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729C0">
      <w:pPr>
        <w:spacing w:line="360" w:lineRule="auto"/>
        <w:ind w:firstLine="482"/>
        <w:jc w:val="center"/>
        <w:rPr>
          <w:rFonts w:ascii="宋体" w:hAnsi="宋体" w:cs="宋体"/>
          <w:b/>
          <w:sz w:val="24"/>
        </w:rPr>
      </w:pPr>
    </w:p>
    <w:p w14:paraId="206F9B39">
      <w:pPr>
        <w:adjustRightInd/>
        <w:spacing w:line="360" w:lineRule="auto"/>
        <w:ind w:firstLine="883"/>
        <w:jc w:val="center"/>
        <w:rPr>
          <w:rFonts w:ascii="宋体" w:hAnsi="宋体" w:cs="宋体"/>
          <w:b/>
          <w:sz w:val="44"/>
          <w:szCs w:val="44"/>
        </w:rPr>
      </w:pPr>
    </w:p>
    <w:p w14:paraId="07ECE5A2">
      <w:pPr>
        <w:adjustRightInd/>
        <w:spacing w:line="360" w:lineRule="auto"/>
        <w:jc w:val="center"/>
        <w:rPr>
          <w:rFonts w:hint="eastAsia" w:ascii="宋体" w:hAnsi="宋体" w:eastAsia="宋体" w:cs="宋体"/>
          <w:sz w:val="44"/>
          <w:szCs w:val="44"/>
          <w:lang w:eastAsia="zh-CN"/>
        </w:rPr>
      </w:pPr>
      <w:r>
        <w:rPr>
          <w:rFonts w:hint="eastAsia" w:ascii="宋体" w:hAnsi="宋体" w:cs="宋体"/>
          <w:sz w:val="44"/>
          <w:szCs w:val="44"/>
          <w:lang w:eastAsia="zh-CN"/>
        </w:rPr>
        <w:t>淳安县负压救护车（含车载急救设备）采购项目</w:t>
      </w:r>
    </w:p>
    <w:p w14:paraId="08C00341">
      <w:pPr>
        <w:adjustRightInd/>
        <w:spacing w:line="360" w:lineRule="auto"/>
        <w:jc w:val="center"/>
        <w:rPr>
          <w:rFonts w:hint="eastAsia" w:ascii="宋体" w:hAnsi="宋体" w:cs="宋体"/>
          <w:sz w:val="48"/>
          <w:szCs w:val="48"/>
        </w:rPr>
      </w:pPr>
    </w:p>
    <w:p w14:paraId="1A934502">
      <w:pPr>
        <w:adjustRightInd/>
        <w:spacing w:line="360" w:lineRule="auto"/>
        <w:jc w:val="center"/>
        <w:rPr>
          <w:rFonts w:ascii="宋体" w:hAnsi="宋体" w:cs="宋体"/>
          <w:sz w:val="48"/>
          <w:szCs w:val="48"/>
        </w:rPr>
      </w:pPr>
      <w:r>
        <w:rPr>
          <w:rFonts w:hint="eastAsia" w:ascii="宋体" w:hAnsi="宋体" w:cs="宋体"/>
          <w:sz w:val="48"/>
          <w:szCs w:val="48"/>
        </w:rPr>
        <w:t>招标文件</w:t>
      </w:r>
    </w:p>
    <w:p w14:paraId="4C3FCE97">
      <w:pPr>
        <w:adjustRightInd/>
        <w:spacing w:line="360" w:lineRule="auto"/>
        <w:ind w:firstLine="883"/>
        <w:jc w:val="center"/>
        <w:rPr>
          <w:rFonts w:ascii="宋体" w:hAnsi="宋体" w:cs="宋体"/>
          <w:b/>
          <w:sz w:val="44"/>
          <w:szCs w:val="44"/>
        </w:rPr>
      </w:pPr>
      <w:r>
        <w:rPr>
          <w:rFonts w:hint="eastAsia" w:ascii="宋体" w:hAnsi="宋体" w:cs="宋体"/>
          <w:b/>
          <w:sz w:val="44"/>
          <w:szCs w:val="44"/>
        </w:rPr>
        <w:t xml:space="preserve"> </w:t>
      </w:r>
    </w:p>
    <w:p w14:paraId="2565291F">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14:paraId="1B8FC0BD">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ZJJAZF[2024]30号</w:t>
      </w:r>
    </w:p>
    <w:p w14:paraId="63F81835">
      <w:pPr>
        <w:adjustRightInd/>
        <w:spacing w:line="360" w:lineRule="auto"/>
        <w:ind w:firstLine="560"/>
        <w:rPr>
          <w:rFonts w:ascii="宋体" w:hAnsi="宋体" w:cs="宋体"/>
          <w:sz w:val="28"/>
          <w:szCs w:val="20"/>
        </w:rPr>
      </w:pPr>
    </w:p>
    <w:p w14:paraId="6B166D02">
      <w:pPr>
        <w:spacing w:line="360" w:lineRule="auto"/>
        <w:ind w:firstLine="883"/>
        <w:jc w:val="center"/>
        <w:rPr>
          <w:rFonts w:ascii="宋体" w:hAnsi="宋体" w:cs="宋体"/>
          <w:b/>
          <w:sz w:val="44"/>
          <w:szCs w:val="44"/>
        </w:rPr>
      </w:pPr>
      <w:r>
        <w:rPr>
          <w:rFonts w:hint="eastAsia" w:ascii="宋体" w:hAnsi="宋体" w:cs="宋体"/>
          <w:b/>
          <w:sz w:val="44"/>
          <w:szCs w:val="44"/>
        </w:rPr>
        <w:t xml:space="preserve"> </w:t>
      </w:r>
    </w:p>
    <w:p w14:paraId="2454A456">
      <w:pPr>
        <w:pStyle w:val="43"/>
        <w:ind w:firstLine="883"/>
        <w:rPr>
          <w:rFonts w:ascii="宋体" w:hAnsi="宋体" w:cs="宋体"/>
          <w:b/>
          <w:sz w:val="44"/>
          <w:szCs w:val="44"/>
        </w:rPr>
      </w:pPr>
    </w:p>
    <w:p w14:paraId="3665F449">
      <w:pPr>
        <w:ind w:firstLine="480"/>
      </w:pPr>
    </w:p>
    <w:p w14:paraId="397CDCB7">
      <w:pPr>
        <w:spacing w:line="360" w:lineRule="auto"/>
        <w:ind w:firstLine="883"/>
        <w:jc w:val="center"/>
        <w:rPr>
          <w:rFonts w:ascii="宋体" w:hAnsi="宋体" w:cs="宋体"/>
          <w:b/>
          <w:sz w:val="44"/>
          <w:szCs w:val="44"/>
        </w:rPr>
      </w:pPr>
    </w:p>
    <w:p w14:paraId="287CBAE0">
      <w:pPr>
        <w:pStyle w:val="43"/>
        <w:ind w:firstLine="883"/>
        <w:rPr>
          <w:rFonts w:ascii="宋体" w:hAnsi="宋体" w:cs="宋体"/>
          <w:b/>
          <w:sz w:val="44"/>
          <w:szCs w:val="44"/>
        </w:rPr>
      </w:pPr>
    </w:p>
    <w:p w14:paraId="7F8C37BD">
      <w:pPr>
        <w:ind w:firstLine="480"/>
      </w:pPr>
    </w:p>
    <w:p w14:paraId="4C58B1F2">
      <w:pPr>
        <w:spacing w:line="360" w:lineRule="auto"/>
        <w:jc w:val="center"/>
        <w:rPr>
          <w:rFonts w:ascii="宋体" w:hAnsi="宋体" w:cs="宋体"/>
          <w:sz w:val="24"/>
        </w:rPr>
      </w:pPr>
    </w:p>
    <w:p w14:paraId="4F696591">
      <w:pPr>
        <w:spacing w:line="360" w:lineRule="auto"/>
        <w:jc w:val="center"/>
        <w:rPr>
          <w:rFonts w:ascii="宋体" w:hAnsi="宋体" w:cs="宋体"/>
          <w:sz w:val="24"/>
        </w:rPr>
      </w:pPr>
    </w:p>
    <w:p w14:paraId="3F56E9ED">
      <w:pPr>
        <w:spacing w:line="360" w:lineRule="auto"/>
        <w:ind w:firstLine="640"/>
        <w:jc w:val="center"/>
        <w:rPr>
          <w:rFonts w:ascii="宋体" w:hAnsi="宋体" w:cs="宋体"/>
          <w:sz w:val="32"/>
          <w:szCs w:val="32"/>
        </w:rPr>
      </w:pPr>
    </w:p>
    <w:p w14:paraId="1BD82F59">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淳安县卫生健康局</w:t>
      </w:r>
    </w:p>
    <w:p w14:paraId="54F7DE3E">
      <w:pPr>
        <w:spacing w:line="360" w:lineRule="auto"/>
        <w:jc w:val="center"/>
        <w:rPr>
          <w:rFonts w:ascii="宋体" w:hAnsi="宋体" w:cs="宋体"/>
          <w:bCs/>
          <w:sz w:val="32"/>
          <w:szCs w:val="32"/>
        </w:rPr>
      </w:pPr>
      <w:r>
        <w:rPr>
          <w:rFonts w:hint="eastAsia" w:ascii="宋体" w:hAnsi="宋体" w:cs="宋体"/>
          <w:bCs/>
          <w:sz w:val="32"/>
          <w:szCs w:val="32"/>
        </w:rPr>
        <w:t>浙江建安工程管理有限公司</w:t>
      </w:r>
    </w:p>
    <w:p w14:paraId="4C802B38">
      <w:pPr>
        <w:snapToGrid w:val="0"/>
        <w:spacing w:line="360" w:lineRule="auto"/>
        <w:jc w:val="center"/>
        <w:rPr>
          <w:rFonts w:ascii="宋体" w:hAnsi="宋体" w:cs="宋体"/>
          <w:bCs/>
          <w:sz w:val="32"/>
          <w:szCs w:val="32"/>
        </w:rPr>
      </w:pPr>
      <w:r>
        <w:rPr>
          <w:rFonts w:hint="eastAsia" w:ascii="宋体" w:hAnsi="宋体" w:cs="宋体"/>
          <w:bCs/>
          <w:sz w:val="32"/>
          <w:szCs w:val="32"/>
        </w:rPr>
        <w:t>二〇二四年</w:t>
      </w:r>
      <w:r>
        <w:rPr>
          <w:rFonts w:hint="eastAsia" w:ascii="宋体" w:hAnsi="宋体" w:cs="宋体"/>
          <w:bCs/>
          <w:sz w:val="32"/>
          <w:szCs w:val="32"/>
          <w:lang w:val="en-US" w:eastAsia="zh-CN"/>
        </w:rPr>
        <w:t>十一月十五</w:t>
      </w:r>
      <w:r>
        <w:rPr>
          <w:rFonts w:hint="eastAsia" w:ascii="宋体" w:hAnsi="宋体" w:cs="宋体"/>
          <w:bCs/>
          <w:sz w:val="32"/>
          <w:szCs w:val="32"/>
        </w:rPr>
        <w:t>日</w:t>
      </w:r>
    </w:p>
    <w:p w14:paraId="11A9A4DB">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652AF22F">
      <w:pPr>
        <w:spacing w:line="360" w:lineRule="auto"/>
        <w:ind w:firstLine="964"/>
        <w:jc w:val="center"/>
        <w:rPr>
          <w:rFonts w:ascii="宋体" w:hAnsi="宋体" w:cs="宋体"/>
          <w:b/>
          <w:sz w:val="48"/>
          <w:szCs w:val="48"/>
        </w:rPr>
      </w:pPr>
      <w:r>
        <w:rPr>
          <w:rFonts w:hint="eastAsia" w:ascii="宋体" w:hAnsi="宋体" w:cs="宋体"/>
          <w:b/>
          <w:sz w:val="48"/>
          <w:szCs w:val="48"/>
        </w:rPr>
        <w:t>目  录</w:t>
      </w:r>
    </w:p>
    <w:p w14:paraId="29B54A3A">
      <w:pPr>
        <w:spacing w:line="360" w:lineRule="auto"/>
        <w:ind w:firstLine="640"/>
        <w:rPr>
          <w:rFonts w:ascii="宋体" w:hAnsi="宋体" w:cs="宋体"/>
          <w:sz w:val="32"/>
          <w:szCs w:val="32"/>
        </w:rPr>
      </w:pPr>
    </w:p>
    <w:p w14:paraId="36EF3A46">
      <w:pPr>
        <w:spacing w:line="360" w:lineRule="auto"/>
        <w:ind w:firstLine="640"/>
        <w:rPr>
          <w:rFonts w:ascii="宋体" w:hAnsi="宋体" w:cs="宋体"/>
          <w:sz w:val="32"/>
          <w:szCs w:val="32"/>
        </w:rPr>
      </w:pPr>
    </w:p>
    <w:p w14:paraId="107E2F0B">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6E1E28E0">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EA1A378">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0BAB9887">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15C3B5B">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6482D780">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07E89560">
      <w:pPr>
        <w:spacing w:line="360" w:lineRule="auto"/>
        <w:ind w:firstLine="549" w:firstLineChars="229"/>
        <w:rPr>
          <w:rFonts w:ascii="宋体" w:hAnsi="宋体" w:cs="宋体"/>
          <w:sz w:val="24"/>
        </w:rPr>
      </w:pPr>
      <w:bookmarkStart w:id="1" w:name="_Hlt91233176"/>
      <w:bookmarkEnd w:id="1"/>
      <w:bookmarkStart w:id="2" w:name="_Toc91899869"/>
    </w:p>
    <w:p w14:paraId="49315467">
      <w:pPr>
        <w:spacing w:line="360" w:lineRule="auto"/>
        <w:ind w:firstLine="549" w:firstLineChars="229"/>
        <w:rPr>
          <w:rFonts w:ascii="宋体" w:hAnsi="宋体" w:cs="宋体"/>
          <w:sz w:val="24"/>
        </w:rPr>
      </w:pPr>
    </w:p>
    <w:p w14:paraId="51D07304">
      <w:pPr>
        <w:spacing w:line="360" w:lineRule="auto"/>
        <w:ind w:firstLine="549" w:firstLineChars="229"/>
        <w:rPr>
          <w:rFonts w:ascii="宋体" w:hAnsi="宋体" w:cs="宋体"/>
          <w:sz w:val="24"/>
        </w:rPr>
      </w:pPr>
    </w:p>
    <w:p w14:paraId="036F175C">
      <w:pPr>
        <w:spacing w:line="360" w:lineRule="auto"/>
        <w:ind w:firstLine="549" w:firstLineChars="229"/>
        <w:rPr>
          <w:rFonts w:ascii="宋体" w:hAnsi="宋体" w:cs="宋体"/>
          <w:sz w:val="24"/>
        </w:rPr>
      </w:pPr>
    </w:p>
    <w:p w14:paraId="1B8D5160">
      <w:pPr>
        <w:spacing w:line="360" w:lineRule="auto"/>
        <w:ind w:firstLine="549" w:firstLineChars="229"/>
        <w:rPr>
          <w:rFonts w:ascii="宋体" w:hAnsi="宋体" w:cs="宋体"/>
          <w:sz w:val="24"/>
        </w:rPr>
      </w:pPr>
    </w:p>
    <w:p w14:paraId="583B6FB7">
      <w:pPr>
        <w:spacing w:line="360" w:lineRule="auto"/>
        <w:ind w:firstLine="549" w:firstLineChars="229"/>
        <w:rPr>
          <w:rFonts w:ascii="宋体" w:hAnsi="宋体" w:cs="宋体"/>
          <w:sz w:val="24"/>
        </w:rPr>
      </w:pPr>
    </w:p>
    <w:p w14:paraId="0E3FD205">
      <w:pPr>
        <w:spacing w:line="360" w:lineRule="auto"/>
        <w:ind w:firstLine="549" w:firstLineChars="229"/>
        <w:rPr>
          <w:rFonts w:ascii="宋体" w:hAnsi="宋体" w:cs="宋体"/>
          <w:sz w:val="24"/>
        </w:rPr>
      </w:pPr>
    </w:p>
    <w:p w14:paraId="71DEAED4">
      <w:pPr>
        <w:spacing w:line="360" w:lineRule="auto"/>
        <w:ind w:firstLine="549" w:firstLineChars="229"/>
        <w:rPr>
          <w:rFonts w:ascii="宋体" w:hAnsi="宋体" w:cs="宋体"/>
          <w:sz w:val="24"/>
        </w:rPr>
      </w:pPr>
    </w:p>
    <w:p w14:paraId="344E72CC">
      <w:pPr>
        <w:spacing w:line="360" w:lineRule="auto"/>
        <w:ind w:firstLine="549" w:firstLineChars="229"/>
        <w:rPr>
          <w:rFonts w:ascii="宋体" w:hAnsi="宋体" w:cs="宋体"/>
          <w:sz w:val="24"/>
        </w:rPr>
      </w:pPr>
    </w:p>
    <w:p w14:paraId="242D0E71">
      <w:pPr>
        <w:spacing w:line="360" w:lineRule="auto"/>
        <w:ind w:firstLine="549" w:firstLineChars="229"/>
        <w:rPr>
          <w:rFonts w:ascii="宋体" w:hAnsi="宋体" w:cs="宋体"/>
          <w:sz w:val="24"/>
        </w:rPr>
      </w:pPr>
    </w:p>
    <w:p w14:paraId="398A4941">
      <w:pPr>
        <w:spacing w:line="360" w:lineRule="auto"/>
        <w:ind w:firstLine="549" w:firstLineChars="229"/>
        <w:rPr>
          <w:rFonts w:ascii="宋体" w:hAnsi="宋体" w:cs="宋体"/>
          <w:sz w:val="24"/>
        </w:rPr>
      </w:pPr>
    </w:p>
    <w:p w14:paraId="001B6B03">
      <w:pPr>
        <w:spacing w:line="360" w:lineRule="auto"/>
        <w:ind w:firstLine="549" w:firstLineChars="229"/>
        <w:rPr>
          <w:rFonts w:ascii="宋体" w:hAnsi="宋体" w:cs="宋体"/>
          <w:sz w:val="24"/>
        </w:rPr>
      </w:pPr>
    </w:p>
    <w:p w14:paraId="132F87DD">
      <w:pPr>
        <w:spacing w:line="360" w:lineRule="auto"/>
        <w:ind w:firstLine="549" w:firstLineChars="229"/>
        <w:rPr>
          <w:rFonts w:ascii="宋体" w:hAnsi="宋体" w:cs="宋体"/>
          <w:sz w:val="24"/>
        </w:rPr>
      </w:pPr>
    </w:p>
    <w:p w14:paraId="0BF2DD46">
      <w:pPr>
        <w:spacing w:line="360" w:lineRule="auto"/>
        <w:rPr>
          <w:rFonts w:ascii="宋体" w:hAnsi="宋体" w:cs="宋体"/>
          <w:sz w:val="24"/>
        </w:rPr>
      </w:pPr>
    </w:p>
    <w:p w14:paraId="2746FE52">
      <w:pPr>
        <w:adjustRightInd/>
        <w:spacing w:line="360" w:lineRule="auto"/>
        <w:ind w:firstLine="723"/>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567454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55F319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淳安县负压救护车（含车载急救设备）采购项目</w:t>
      </w:r>
      <w:r>
        <w:rPr>
          <w:rFonts w:hint="eastAsia" w:ascii="宋体" w:hAnsi="宋体" w:cs="宋体"/>
          <w:sz w:val="24"/>
        </w:rPr>
        <w:t>招标项目的潜在投标人应在政采云平台（</w:t>
      </w:r>
      <w:r>
        <w:fldChar w:fldCharType="begin"/>
      </w:r>
      <w:r>
        <w:instrText xml:space="preserve"> HYPERLINK "https://www.zcygov.cn/）获取（下载）招标文件，并于2023年%20月%20日%20点%20分00秒" </w:instrText>
      </w:r>
      <w:r>
        <w:fldChar w:fldCharType="separate"/>
      </w:r>
      <w:r>
        <w:rPr>
          <w:rStyle w:val="77"/>
          <w:rFonts w:hint="eastAsia" w:ascii="宋体" w:hAnsi="宋体" w:eastAsia="宋体" w:cs="宋体"/>
          <w:snapToGrid/>
          <w:color w:val="auto"/>
          <w:kern w:val="2"/>
          <w:sz w:val="24"/>
          <w:szCs w:val="24"/>
        </w:rPr>
        <w:t>https://www.zcygov.cn/）获取（下载）招标文件，并于</w:t>
      </w:r>
      <w:r>
        <w:rPr>
          <w:rStyle w:val="77"/>
          <w:rFonts w:hint="eastAsia" w:ascii="宋体" w:hAnsi="宋体" w:cs="宋体"/>
          <w:snapToGrid/>
          <w:color w:val="auto"/>
          <w:kern w:val="2"/>
          <w:sz w:val="24"/>
          <w:szCs w:val="24"/>
          <w:u w:val="single"/>
        </w:rPr>
        <w:t>2024</w:t>
      </w:r>
      <w:r>
        <w:rPr>
          <w:rStyle w:val="77"/>
          <w:rFonts w:hint="eastAsia" w:ascii="宋体" w:hAnsi="宋体" w:eastAsia="宋体" w:cs="宋体"/>
          <w:snapToGrid/>
          <w:color w:val="auto"/>
          <w:kern w:val="2"/>
          <w:sz w:val="24"/>
          <w:szCs w:val="24"/>
          <w:u w:val="single"/>
        </w:rPr>
        <w:t>年</w:t>
      </w:r>
      <w:r>
        <w:rPr>
          <w:rStyle w:val="77"/>
          <w:rFonts w:hint="eastAsia" w:ascii="宋体" w:hAnsi="宋体" w:cs="宋体"/>
          <w:snapToGrid/>
          <w:color w:val="auto"/>
          <w:kern w:val="2"/>
          <w:sz w:val="24"/>
          <w:szCs w:val="24"/>
          <w:u w:val="single"/>
          <w:lang w:val="en-US" w:eastAsia="zh-CN"/>
        </w:rPr>
        <w:t>12</w:t>
      </w:r>
      <w:r>
        <w:rPr>
          <w:rStyle w:val="77"/>
          <w:rFonts w:hint="eastAsia" w:ascii="宋体" w:hAnsi="宋体" w:eastAsia="宋体" w:cs="宋体"/>
          <w:snapToGrid/>
          <w:color w:val="auto"/>
          <w:kern w:val="2"/>
          <w:sz w:val="24"/>
          <w:szCs w:val="24"/>
          <w:u w:val="single"/>
        </w:rPr>
        <w:t>月</w:t>
      </w:r>
      <w:r>
        <w:rPr>
          <w:rStyle w:val="77"/>
          <w:rFonts w:hint="eastAsia" w:ascii="宋体" w:hAnsi="宋体" w:cs="宋体"/>
          <w:snapToGrid/>
          <w:color w:val="auto"/>
          <w:kern w:val="2"/>
          <w:sz w:val="24"/>
          <w:szCs w:val="24"/>
          <w:u w:val="single"/>
          <w:lang w:val="en-US" w:eastAsia="zh-CN"/>
        </w:rPr>
        <w:t>5</w:t>
      </w:r>
      <w:r>
        <w:rPr>
          <w:rStyle w:val="77"/>
          <w:rFonts w:hint="eastAsia" w:ascii="宋体" w:hAnsi="宋体" w:eastAsia="宋体" w:cs="宋体"/>
          <w:snapToGrid/>
          <w:color w:val="auto"/>
          <w:kern w:val="2"/>
          <w:sz w:val="24"/>
          <w:szCs w:val="24"/>
          <w:u w:val="single"/>
        </w:rPr>
        <w:t>日</w:t>
      </w:r>
      <w:r>
        <w:rPr>
          <w:rStyle w:val="77"/>
          <w:rFonts w:hint="eastAsia" w:ascii="宋体" w:hAnsi="宋体" w:cs="宋体"/>
          <w:snapToGrid/>
          <w:color w:val="auto"/>
          <w:kern w:val="2"/>
          <w:sz w:val="24"/>
          <w:szCs w:val="24"/>
          <w:u w:val="single"/>
          <w:lang w:val="en-US" w:eastAsia="zh-CN"/>
        </w:rPr>
        <w:t>9</w:t>
      </w:r>
      <w:r>
        <w:rPr>
          <w:rStyle w:val="77"/>
          <w:rFonts w:hint="eastAsia" w:ascii="宋体" w:hAnsi="宋体" w:eastAsia="宋体" w:cs="宋体"/>
          <w:snapToGrid/>
          <w:color w:val="auto"/>
          <w:kern w:val="2"/>
          <w:sz w:val="24"/>
          <w:szCs w:val="24"/>
          <w:u w:val="single"/>
        </w:rPr>
        <w:t>点</w:t>
      </w:r>
      <w:r>
        <w:rPr>
          <w:rStyle w:val="77"/>
          <w:rFonts w:hint="eastAsia" w:ascii="宋体" w:hAnsi="宋体" w:cs="宋体"/>
          <w:snapToGrid/>
          <w:color w:val="auto"/>
          <w:kern w:val="2"/>
          <w:sz w:val="24"/>
          <w:szCs w:val="24"/>
          <w:u w:val="single"/>
        </w:rPr>
        <w:t>30</w:t>
      </w:r>
      <w:r>
        <w:rPr>
          <w:rStyle w:val="77"/>
          <w:rFonts w:hint="eastAsia" w:ascii="宋体" w:hAnsi="宋体" w:eastAsia="宋体" w:cs="宋体"/>
          <w:snapToGrid/>
          <w:color w:val="auto"/>
          <w:kern w:val="2"/>
          <w:sz w:val="24"/>
          <w:szCs w:val="24"/>
          <w:u w:val="single"/>
        </w:rPr>
        <w:t>分</w:t>
      </w:r>
      <w:r>
        <w:rPr>
          <w:rStyle w:val="77"/>
          <w:rFonts w:hint="eastAsia" w:ascii="宋体" w:hAnsi="宋体" w:eastAsia="宋体" w:cs="宋体"/>
          <w:bCs/>
          <w:snapToGrid/>
          <w:color w:val="auto"/>
          <w:kern w:val="2"/>
          <w:sz w:val="24"/>
          <w:szCs w:val="24"/>
          <w:u w:val="single"/>
        </w:rPr>
        <w:t>00秒</w:t>
      </w:r>
      <w:r>
        <w:rPr>
          <w:rStyle w:val="77"/>
          <w:rFonts w:hint="eastAsia" w:ascii="宋体" w:hAnsi="宋体" w:eastAsia="宋体" w:cs="宋体"/>
          <w:bCs/>
          <w:snapToGrid/>
          <w:color w:val="auto"/>
          <w:kern w:val="2"/>
          <w:sz w:val="24"/>
          <w:szCs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14:paraId="717D6FB0">
      <w:pPr>
        <w:keepNext w:val="0"/>
        <w:keepLines w:val="0"/>
        <w:pageBreakBefore w:val="0"/>
        <w:kinsoku/>
        <w:wordWrap/>
        <w:overflowPunct/>
        <w:topLinePunct w:val="0"/>
        <w:autoSpaceDE/>
        <w:autoSpaceDN/>
        <w:bidi w:val="0"/>
        <w:adjustRightInd w:val="0"/>
        <w:snapToGrid w:val="0"/>
        <w:spacing w:line="360" w:lineRule="auto"/>
        <w:ind w:firstLine="482"/>
        <w:textAlignment w:val="auto"/>
        <w:rPr>
          <w:rFonts w:ascii="宋体" w:hAnsi="宋体" w:cs="宋体"/>
          <w:b/>
          <w:sz w:val="24"/>
        </w:rPr>
      </w:pPr>
      <w:r>
        <w:rPr>
          <w:rFonts w:hint="eastAsia" w:ascii="宋体" w:hAnsi="宋体" w:cs="宋体"/>
          <w:b/>
          <w:sz w:val="24"/>
        </w:rPr>
        <w:t xml:space="preserve">一、项目基本情况                                            </w:t>
      </w:r>
    </w:p>
    <w:p w14:paraId="50A5276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lang w:eastAsia="zh-CN"/>
        </w:rPr>
        <w:t>ZJJAZF[2024]30号</w:t>
      </w:r>
    </w:p>
    <w:p w14:paraId="7EE3EA2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淳安县负压救护车（含车载急救设备）采购项目</w:t>
      </w:r>
    </w:p>
    <w:p w14:paraId="1C72C3EB">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b/>
          <w:sz w:val="24"/>
          <w:highlight w:val="none"/>
          <w:lang w:val="en-US" w:eastAsia="zh-CN"/>
        </w:rPr>
        <w:t>510</w:t>
      </w:r>
      <w:r>
        <w:rPr>
          <w:rFonts w:hint="eastAsia" w:ascii="宋体" w:hAnsi="宋体" w:cs="宋体"/>
          <w:b/>
          <w:sz w:val="24"/>
          <w:highlight w:val="none"/>
        </w:rPr>
        <w:t>0000.00</w:t>
      </w:r>
      <w:r>
        <w:rPr>
          <w:rFonts w:ascii="宋体" w:hAnsi="宋体" w:cs="宋体"/>
          <w:sz w:val="24"/>
          <w:highlight w:val="none"/>
        </w:rPr>
        <w:t xml:space="preserve"> </w:t>
      </w:r>
    </w:p>
    <w:p w14:paraId="311D2E0F">
      <w:pPr>
        <w:keepNext w:val="0"/>
        <w:keepLines w:val="0"/>
        <w:pageBreakBefore w:val="0"/>
        <w:kinsoku/>
        <w:wordWrap/>
        <w:overflowPunct/>
        <w:topLinePunct w:val="0"/>
        <w:autoSpaceDE/>
        <w:autoSpaceDN/>
        <w:bidi w:val="0"/>
        <w:adjustRightInd w:val="0"/>
        <w:snapToGrid w:val="0"/>
        <w:spacing w:line="360" w:lineRule="auto"/>
        <w:ind w:firstLine="482"/>
        <w:textAlignment w:val="auto"/>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b/>
          <w:sz w:val="24"/>
          <w:highlight w:val="none"/>
          <w:lang w:val="en-US" w:eastAsia="zh-CN"/>
        </w:rPr>
        <w:t>510</w:t>
      </w:r>
      <w:r>
        <w:rPr>
          <w:rFonts w:hint="eastAsia" w:ascii="宋体" w:hAnsi="宋体" w:cs="宋体"/>
          <w:b/>
          <w:sz w:val="24"/>
          <w:highlight w:val="none"/>
        </w:rPr>
        <w:t>0000.00</w:t>
      </w:r>
      <w:r>
        <w:rPr>
          <w:rFonts w:ascii="宋体" w:hAnsi="宋体" w:cs="宋体"/>
          <w:sz w:val="24"/>
          <w:highlight w:val="none"/>
        </w:rPr>
        <w:t xml:space="preserve"> </w:t>
      </w:r>
    </w:p>
    <w:p w14:paraId="749B3E75">
      <w:pPr>
        <w:pStyle w:val="6"/>
        <w:keepNext w:val="0"/>
        <w:keepLines w:val="0"/>
        <w:pageBreakBefore w:val="0"/>
        <w:kinsoku/>
        <w:wordWrap/>
        <w:overflowPunct/>
        <w:topLinePunct w:val="0"/>
        <w:autoSpaceDE/>
        <w:autoSpaceDN/>
        <w:bidi w:val="0"/>
        <w:adjustRightInd w:val="0"/>
        <w:snapToGrid w:val="0"/>
        <w:spacing w:line="360" w:lineRule="auto"/>
        <w:ind w:firstLine="482"/>
        <w:textAlignment w:val="auto"/>
        <w:rPr>
          <w:rFonts w:hint="eastAsia" w:asciiTheme="minorEastAsia" w:hAnsiTheme="minorEastAsia" w:eastAsiaTheme="minorEastAsia"/>
          <w:snapToGrid/>
          <w:color w:val="auto"/>
          <w:kern w:val="2"/>
          <w:sz w:val="24"/>
          <w:szCs w:val="24"/>
          <w:highlight w:val="none"/>
        </w:rPr>
      </w:pPr>
      <w:r>
        <w:rPr>
          <w:rFonts w:hint="eastAsia" w:hAnsi="宋体" w:cs="宋体"/>
          <w:b/>
          <w:color w:val="auto"/>
          <w:sz w:val="24"/>
          <w:highlight w:val="none"/>
        </w:rPr>
        <w:t>采购需求：</w:t>
      </w:r>
      <w:r>
        <w:rPr>
          <w:rFonts w:hint="eastAsia" w:asciiTheme="minorEastAsia" w:hAnsiTheme="minorEastAsia" w:eastAsiaTheme="minorEastAsia"/>
          <w:color w:val="auto"/>
          <w:sz w:val="24"/>
          <w:highlight w:val="none"/>
          <w:lang w:eastAsia="zh-CN"/>
        </w:rPr>
        <w:t>淳安县负压救护车（含车载急救设备）采购项目</w:t>
      </w:r>
      <w:r>
        <w:rPr>
          <w:rFonts w:hint="eastAsia" w:asciiTheme="minorEastAsia" w:hAnsiTheme="minorEastAsia" w:eastAsiaTheme="minorEastAsia"/>
          <w:snapToGrid/>
          <w:color w:val="auto"/>
          <w:kern w:val="2"/>
          <w:sz w:val="24"/>
          <w:szCs w:val="24"/>
          <w:highlight w:val="none"/>
        </w:rPr>
        <w:t>主要内容：负压救护车6辆（含车载急救设备）。具体以招标文件第三部分采购需求为准，供应商可点击本公告下方“浏览采购文件”查看采购需求。</w:t>
      </w:r>
    </w:p>
    <w:p w14:paraId="6D30640B">
      <w:pPr>
        <w:pStyle w:val="130"/>
        <w:keepNext w:val="0"/>
        <w:keepLines w:val="0"/>
        <w:pageBreakBefore w:val="0"/>
        <w:kinsoku/>
        <w:wordWrap/>
        <w:overflowPunct/>
        <w:topLinePunct w:val="0"/>
        <w:autoSpaceDE/>
        <w:autoSpaceDN/>
        <w:bidi w:val="0"/>
        <w:adjustRightInd w:val="0"/>
        <w:snapToGrid w:val="0"/>
        <w:spacing w:before="0"/>
        <w:ind w:firstLine="482"/>
        <w:textAlignment w:val="auto"/>
        <w:outlineLvl w:val="2"/>
        <w:rPr>
          <w:rFonts w:ascii="宋体" w:hAnsi="宋体" w:cs="宋体"/>
          <w:bCs/>
          <w:highlight w:val="none"/>
        </w:rPr>
      </w:pPr>
      <w:r>
        <w:rPr>
          <w:rFonts w:hint="eastAsia" w:ascii="宋体" w:hAnsi="宋体" w:cs="宋体"/>
          <w:b/>
          <w:highlight w:val="none"/>
        </w:rPr>
        <w:t>合同履约期限：</w:t>
      </w:r>
      <w:r>
        <w:rPr>
          <w:rFonts w:hint="eastAsia" w:ascii="宋体" w:hAnsi="宋体" w:cs="宋体"/>
          <w:bCs/>
          <w:szCs w:val="21"/>
        </w:rPr>
        <w:t>合同签订后</w:t>
      </w:r>
      <w:r>
        <w:rPr>
          <w:rFonts w:hint="eastAsia" w:ascii="宋体" w:hAnsi="宋体" w:cs="宋体"/>
          <w:bCs/>
          <w:szCs w:val="21"/>
          <w:lang w:val="en-US" w:eastAsia="zh-CN"/>
        </w:rPr>
        <w:t>30个工作日内</w:t>
      </w:r>
      <w:r>
        <w:rPr>
          <w:rFonts w:hint="eastAsia" w:ascii="宋体" w:hAnsi="宋体" w:cs="宋体"/>
          <w:bCs/>
          <w:szCs w:val="21"/>
        </w:rPr>
        <w:t>交货；</w:t>
      </w:r>
    </w:p>
    <w:p w14:paraId="1ADEA0F8">
      <w:pPr>
        <w:pStyle w:val="6"/>
        <w:keepNext w:val="0"/>
        <w:keepLines w:val="0"/>
        <w:pageBreakBefore w:val="0"/>
        <w:kinsoku/>
        <w:wordWrap/>
        <w:overflowPunct/>
        <w:topLinePunct w:val="0"/>
        <w:autoSpaceDE/>
        <w:autoSpaceDN/>
        <w:bidi w:val="0"/>
        <w:adjustRightInd w:val="0"/>
        <w:snapToGrid w:val="0"/>
        <w:spacing w:line="360" w:lineRule="auto"/>
        <w:ind w:firstLine="482"/>
        <w:textAlignment w:val="auto"/>
        <w:rPr>
          <w:rFonts w:hAnsi="宋体" w:cs="宋体"/>
          <w:bCs/>
          <w:color w:val="auto"/>
          <w:sz w:val="24"/>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cs="宋体"/>
              <w:color w:val="auto"/>
              <w:kern w:val="0"/>
              <w:sz w:val="24"/>
            </w:rPr>
            <w:t>þ</w:t>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36982138">
      <w:pPr>
        <w:spacing w:line="360" w:lineRule="auto"/>
        <w:ind w:firstLine="482"/>
        <w:rPr>
          <w:rFonts w:ascii="宋体" w:hAnsi="宋体" w:cs="宋体"/>
          <w:b/>
          <w:sz w:val="24"/>
        </w:rPr>
      </w:pPr>
      <w:r>
        <w:rPr>
          <w:rFonts w:hint="eastAsia" w:ascii="宋体" w:hAnsi="宋体" w:cs="宋体"/>
          <w:b/>
          <w:sz w:val="24"/>
        </w:rPr>
        <w:t>二、申请人的资格要求：</w:t>
      </w:r>
    </w:p>
    <w:p w14:paraId="28BAE3A5">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CF8C67C">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7D3AED06">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52AD0471">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40BFB997">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专</w:t>
      </w:r>
      <w:r>
        <w:rPr>
          <w:rFonts w:hint="eastAsia" w:ascii="宋体" w:hAnsi="宋体" w:cs="宋体"/>
          <w:sz w:val="24"/>
        </w:rPr>
        <w:t>门面向中小企业</w:t>
      </w:r>
    </w:p>
    <w:p w14:paraId="462E9B04">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sz w:val="24"/>
        </w:rPr>
        <w:t>货物全部由符合政策要求的中小微企业制造，提供中小企业声明函；</w:t>
      </w:r>
    </w:p>
    <w:p w14:paraId="0867D457">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14:paraId="0D6EB15A">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34B3F18D">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3AE93F85">
      <w:pPr>
        <w:snapToGrid w:val="0"/>
        <w:spacing w:line="360" w:lineRule="auto"/>
        <w:ind w:firstLine="480" w:firstLineChars="200"/>
        <w:rPr>
          <w:rFonts w:ascii="宋体" w:hAnsi="宋体" w:cs="宋体"/>
          <w:sz w:val="24"/>
          <w:highlight w:val="none"/>
        </w:rPr>
      </w:pPr>
      <w:r>
        <w:rPr>
          <w:rFonts w:ascii="宋体" w:hAnsi="宋体" w:cs="宋体"/>
          <w:sz w:val="24"/>
        </w:rPr>
        <w:t>4</w:t>
      </w:r>
      <w:r>
        <w:rPr>
          <w:rFonts w:hint="eastAsia" w:ascii="宋体" w:hAnsi="宋体" w:cs="宋体"/>
          <w:sz w:val="24"/>
        </w:rPr>
        <w:t>.本</w:t>
      </w:r>
      <w:r>
        <w:rPr>
          <w:rFonts w:hint="eastAsia" w:ascii="宋体" w:hAnsi="宋体" w:cs="宋体"/>
          <w:sz w:val="24"/>
          <w:highlight w:val="none"/>
        </w:rPr>
        <w:t>项目的特定资格要求：</w:t>
      </w:r>
    </w:p>
    <w:p w14:paraId="20FC4300">
      <w:pPr>
        <w:snapToGrid w:val="0"/>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50898254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sz w:val="24"/>
          <w:highlight w:val="none"/>
        </w:rPr>
        <w:t>无</w:t>
      </w:r>
    </w:p>
    <w:p w14:paraId="33FA3220">
      <w:pPr>
        <w:snapToGrid w:val="0"/>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607112291"/>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sz w:val="24"/>
          <w:highlight w:val="none"/>
        </w:rPr>
        <w:t>有特定资格要求：</w:t>
      </w:r>
      <w:r>
        <w:rPr>
          <w:rFonts w:hint="eastAsia" w:ascii="宋体" w:hAnsi="宋体" w:cs="宋体"/>
          <w:b/>
          <w:bCs/>
          <w:sz w:val="24"/>
          <w:highlight w:val="none"/>
          <w:u w:val="single"/>
          <w:lang w:val="en-US" w:eastAsia="zh-CN"/>
        </w:rPr>
        <w:t>投标人具备</w:t>
      </w:r>
      <w:r>
        <w:rPr>
          <w:rFonts w:hint="eastAsia" w:ascii="宋体" w:hAnsi="宋体" w:cs="宋体"/>
          <w:b/>
          <w:bCs/>
          <w:sz w:val="24"/>
          <w:highlight w:val="none"/>
          <w:u w:val="single"/>
        </w:rPr>
        <w:t>三类医疗器械经营许可证</w:t>
      </w:r>
      <w:r>
        <w:rPr>
          <w:rFonts w:hint="eastAsia" w:ascii="宋体" w:hAnsi="宋体" w:cs="宋体"/>
          <w:b/>
          <w:bCs/>
          <w:sz w:val="24"/>
          <w:highlight w:val="none"/>
          <w:u w:val="single"/>
          <w:lang w:val="en-US" w:eastAsia="zh-CN"/>
        </w:rPr>
        <w:t xml:space="preserve"> </w:t>
      </w:r>
      <w:r>
        <w:rPr>
          <w:rFonts w:hint="eastAsia" w:ascii="宋体" w:hAnsi="宋体" w:cs="宋体"/>
          <w:sz w:val="24"/>
          <w:highlight w:val="none"/>
        </w:rPr>
        <w:t>，该特定条件的法律法规依据：</w:t>
      </w:r>
      <w:r>
        <w:rPr>
          <w:rFonts w:hint="eastAsia" w:ascii="宋体" w:hAnsi="宋体" w:cs="宋体"/>
          <w:b/>
          <w:bCs/>
          <w:sz w:val="24"/>
          <w:highlight w:val="none"/>
          <w:u w:val="single"/>
          <w:lang w:eastAsia="zh-CN"/>
        </w:rPr>
        <w:t>《医疗器械经营监督管理办法》</w:t>
      </w:r>
      <w:r>
        <w:rPr>
          <w:rFonts w:hint="eastAsia" w:ascii="宋体" w:hAnsi="宋体" w:cs="宋体"/>
          <w:sz w:val="24"/>
          <w:highlight w:val="none"/>
        </w:rPr>
        <w:t>。</w:t>
      </w:r>
    </w:p>
    <w:p w14:paraId="44AEC050">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B4EBBE4">
      <w:pPr>
        <w:spacing w:line="360" w:lineRule="auto"/>
        <w:ind w:firstLine="482"/>
        <w:rPr>
          <w:rFonts w:ascii="宋体" w:hAnsi="宋体" w:cs="宋体"/>
          <w:b/>
          <w:sz w:val="24"/>
        </w:rPr>
      </w:pPr>
      <w:r>
        <w:rPr>
          <w:rFonts w:hint="eastAsia" w:ascii="宋体" w:hAnsi="宋体" w:cs="宋体"/>
          <w:b/>
          <w:sz w:val="24"/>
        </w:rPr>
        <w:t xml:space="preserve">三、获取招标文件 </w:t>
      </w:r>
    </w:p>
    <w:p w14:paraId="3395DD49">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5</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6E6B5038">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30349320">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679AE61F">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2B660D15">
      <w:pPr>
        <w:spacing w:line="360" w:lineRule="auto"/>
        <w:ind w:firstLine="482"/>
        <w:rPr>
          <w:rFonts w:ascii="宋体" w:hAnsi="宋体" w:cs="宋体"/>
          <w:b/>
          <w:sz w:val="24"/>
        </w:rPr>
      </w:pPr>
      <w:r>
        <w:rPr>
          <w:rFonts w:hint="eastAsia" w:ascii="宋体" w:hAnsi="宋体" w:cs="宋体"/>
          <w:b/>
          <w:sz w:val="24"/>
        </w:rPr>
        <w:t>四、提交投标文件截止时间、开标时间和地点</w:t>
      </w:r>
    </w:p>
    <w:p w14:paraId="7EC9210B">
      <w:pPr>
        <w:spacing w:line="360" w:lineRule="auto"/>
        <w:ind w:firstLine="482" w:firstLineChars="200"/>
        <w:rPr>
          <w:rFonts w:ascii="宋体" w:hAnsi="宋体" w:cs="宋体"/>
          <w:sz w:val="24"/>
        </w:rPr>
      </w:pPr>
      <w:r>
        <w:rPr>
          <w:rFonts w:hint="eastAsia" w:ascii="宋体" w:hAnsi="宋体" w:cs="宋体"/>
          <w:b/>
          <w:sz w:val="24"/>
        </w:rPr>
        <w:t>提交投标文件截止时间：</w:t>
      </w:r>
      <w:r>
        <w:rPr>
          <w:rStyle w:val="77"/>
          <w:rFonts w:hint="eastAsia" w:ascii="宋体" w:hAnsi="宋体" w:cs="宋体"/>
          <w:snapToGrid/>
          <w:color w:val="auto"/>
          <w:kern w:val="2"/>
          <w:sz w:val="24"/>
          <w:szCs w:val="24"/>
          <w:u w:val="single"/>
        </w:rPr>
        <w:t>2024</w:t>
      </w:r>
      <w:r>
        <w:rPr>
          <w:rStyle w:val="77"/>
          <w:rFonts w:hint="eastAsia" w:ascii="宋体" w:hAnsi="宋体" w:eastAsia="宋体" w:cs="宋体"/>
          <w:snapToGrid/>
          <w:color w:val="auto"/>
          <w:kern w:val="2"/>
          <w:sz w:val="24"/>
          <w:szCs w:val="24"/>
          <w:u w:val="single"/>
        </w:rPr>
        <w:t>年</w:t>
      </w:r>
      <w:r>
        <w:rPr>
          <w:rStyle w:val="77"/>
          <w:rFonts w:hint="eastAsia" w:ascii="宋体" w:hAnsi="宋体" w:cs="宋体"/>
          <w:snapToGrid/>
          <w:color w:val="auto"/>
          <w:kern w:val="2"/>
          <w:sz w:val="24"/>
          <w:szCs w:val="24"/>
          <w:u w:val="single"/>
          <w:lang w:val="en-US" w:eastAsia="zh-CN"/>
        </w:rPr>
        <w:t>12</w:t>
      </w:r>
      <w:r>
        <w:rPr>
          <w:rStyle w:val="77"/>
          <w:rFonts w:hint="eastAsia" w:ascii="宋体" w:hAnsi="宋体" w:eastAsia="宋体" w:cs="宋体"/>
          <w:snapToGrid/>
          <w:color w:val="auto"/>
          <w:kern w:val="2"/>
          <w:sz w:val="24"/>
          <w:szCs w:val="24"/>
          <w:u w:val="single"/>
        </w:rPr>
        <w:t>月</w:t>
      </w:r>
      <w:r>
        <w:rPr>
          <w:rStyle w:val="77"/>
          <w:rFonts w:hint="eastAsia" w:ascii="宋体" w:hAnsi="宋体" w:cs="宋体"/>
          <w:snapToGrid/>
          <w:color w:val="auto"/>
          <w:kern w:val="2"/>
          <w:sz w:val="24"/>
          <w:szCs w:val="24"/>
          <w:u w:val="single"/>
          <w:lang w:val="en-US" w:eastAsia="zh-CN"/>
        </w:rPr>
        <w:t>5</w:t>
      </w:r>
      <w:r>
        <w:rPr>
          <w:rStyle w:val="77"/>
          <w:rFonts w:hint="eastAsia" w:ascii="宋体" w:hAnsi="宋体" w:eastAsia="宋体" w:cs="宋体"/>
          <w:snapToGrid/>
          <w:color w:val="auto"/>
          <w:kern w:val="2"/>
          <w:sz w:val="24"/>
          <w:szCs w:val="24"/>
          <w:u w:val="single"/>
        </w:rPr>
        <w:t>日</w:t>
      </w:r>
      <w:r>
        <w:rPr>
          <w:rStyle w:val="77"/>
          <w:rFonts w:hint="eastAsia" w:ascii="宋体" w:hAnsi="宋体" w:cs="宋体"/>
          <w:snapToGrid/>
          <w:color w:val="auto"/>
          <w:kern w:val="2"/>
          <w:sz w:val="24"/>
          <w:szCs w:val="24"/>
          <w:u w:val="single"/>
          <w:lang w:val="en-US" w:eastAsia="zh-CN"/>
        </w:rPr>
        <w:t>9</w:t>
      </w:r>
      <w:r>
        <w:rPr>
          <w:rStyle w:val="77"/>
          <w:rFonts w:hint="eastAsia" w:ascii="宋体" w:hAnsi="宋体" w:eastAsia="宋体" w:cs="宋体"/>
          <w:snapToGrid/>
          <w:color w:val="auto"/>
          <w:kern w:val="2"/>
          <w:sz w:val="24"/>
          <w:szCs w:val="24"/>
          <w:u w:val="single"/>
        </w:rPr>
        <w:t>点</w:t>
      </w:r>
      <w:r>
        <w:rPr>
          <w:rStyle w:val="77"/>
          <w:rFonts w:hint="eastAsia" w:ascii="宋体" w:hAnsi="宋体" w:cs="宋体"/>
          <w:snapToGrid/>
          <w:color w:val="auto"/>
          <w:kern w:val="2"/>
          <w:sz w:val="24"/>
          <w:szCs w:val="24"/>
          <w:u w:val="single"/>
        </w:rPr>
        <w:t>30</w:t>
      </w:r>
      <w:r>
        <w:rPr>
          <w:rStyle w:val="77"/>
          <w:rFonts w:hint="eastAsia" w:ascii="宋体" w:hAnsi="宋体" w:eastAsia="宋体" w:cs="宋体"/>
          <w:snapToGrid/>
          <w:color w:val="auto"/>
          <w:kern w:val="2"/>
          <w:sz w:val="24"/>
          <w:szCs w:val="24"/>
          <w:u w:val="single"/>
        </w:rPr>
        <w:t>分</w:t>
      </w:r>
      <w:r>
        <w:rPr>
          <w:rStyle w:val="77"/>
          <w:rFonts w:hint="eastAsia" w:ascii="宋体" w:hAnsi="宋体" w:eastAsia="宋体" w:cs="宋体"/>
          <w:bCs/>
          <w:snapToGrid/>
          <w:color w:val="auto"/>
          <w:kern w:val="2"/>
          <w:sz w:val="24"/>
          <w:szCs w:val="24"/>
          <w:u w:val="single"/>
        </w:rPr>
        <w:t>00秒</w:t>
      </w:r>
      <w:r>
        <w:rPr>
          <w:rFonts w:hint="eastAsia" w:ascii="宋体" w:hAnsi="宋体" w:cs="宋体"/>
          <w:sz w:val="24"/>
        </w:rPr>
        <w:t>（北京时间）</w:t>
      </w:r>
    </w:p>
    <w:p w14:paraId="1F08B857">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1F2ED31F">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Style w:val="77"/>
          <w:rFonts w:hint="eastAsia" w:ascii="宋体" w:hAnsi="宋体" w:cs="宋体"/>
          <w:snapToGrid/>
          <w:color w:val="auto"/>
          <w:kern w:val="2"/>
          <w:sz w:val="24"/>
          <w:szCs w:val="24"/>
          <w:u w:val="single"/>
        </w:rPr>
        <w:t>2024</w:t>
      </w:r>
      <w:r>
        <w:rPr>
          <w:rStyle w:val="77"/>
          <w:rFonts w:hint="eastAsia" w:ascii="宋体" w:hAnsi="宋体" w:eastAsia="宋体" w:cs="宋体"/>
          <w:snapToGrid/>
          <w:color w:val="auto"/>
          <w:kern w:val="2"/>
          <w:sz w:val="24"/>
          <w:szCs w:val="24"/>
          <w:u w:val="single"/>
        </w:rPr>
        <w:t>年</w:t>
      </w:r>
      <w:r>
        <w:rPr>
          <w:rStyle w:val="77"/>
          <w:rFonts w:hint="eastAsia" w:ascii="宋体" w:hAnsi="宋体" w:cs="宋体"/>
          <w:snapToGrid/>
          <w:color w:val="auto"/>
          <w:kern w:val="2"/>
          <w:sz w:val="24"/>
          <w:szCs w:val="24"/>
          <w:u w:val="single"/>
          <w:lang w:val="en-US" w:eastAsia="zh-CN"/>
        </w:rPr>
        <w:t>12</w:t>
      </w:r>
      <w:r>
        <w:rPr>
          <w:rStyle w:val="77"/>
          <w:rFonts w:hint="eastAsia" w:ascii="宋体" w:hAnsi="宋体" w:eastAsia="宋体" w:cs="宋体"/>
          <w:snapToGrid/>
          <w:color w:val="auto"/>
          <w:kern w:val="2"/>
          <w:sz w:val="24"/>
          <w:szCs w:val="24"/>
          <w:u w:val="single"/>
        </w:rPr>
        <w:t>月</w:t>
      </w:r>
      <w:r>
        <w:rPr>
          <w:rStyle w:val="77"/>
          <w:rFonts w:hint="eastAsia" w:ascii="宋体" w:hAnsi="宋体" w:cs="宋体"/>
          <w:snapToGrid/>
          <w:color w:val="auto"/>
          <w:kern w:val="2"/>
          <w:sz w:val="24"/>
          <w:szCs w:val="24"/>
          <w:u w:val="single"/>
          <w:lang w:val="en-US" w:eastAsia="zh-CN"/>
        </w:rPr>
        <w:t>5</w:t>
      </w:r>
      <w:r>
        <w:rPr>
          <w:rStyle w:val="77"/>
          <w:rFonts w:hint="eastAsia" w:ascii="宋体" w:hAnsi="宋体" w:eastAsia="宋体" w:cs="宋体"/>
          <w:snapToGrid/>
          <w:color w:val="auto"/>
          <w:kern w:val="2"/>
          <w:sz w:val="24"/>
          <w:szCs w:val="24"/>
          <w:u w:val="single"/>
        </w:rPr>
        <w:t>日</w:t>
      </w:r>
      <w:r>
        <w:rPr>
          <w:rStyle w:val="77"/>
          <w:rFonts w:hint="eastAsia" w:ascii="宋体" w:hAnsi="宋体" w:cs="宋体"/>
          <w:snapToGrid/>
          <w:color w:val="auto"/>
          <w:kern w:val="2"/>
          <w:sz w:val="24"/>
          <w:szCs w:val="24"/>
          <w:u w:val="single"/>
          <w:lang w:val="en-US" w:eastAsia="zh-CN"/>
        </w:rPr>
        <w:t>9</w:t>
      </w:r>
      <w:r>
        <w:rPr>
          <w:rStyle w:val="77"/>
          <w:rFonts w:hint="eastAsia" w:ascii="宋体" w:hAnsi="宋体" w:eastAsia="宋体" w:cs="宋体"/>
          <w:snapToGrid/>
          <w:color w:val="auto"/>
          <w:kern w:val="2"/>
          <w:sz w:val="24"/>
          <w:szCs w:val="24"/>
          <w:u w:val="single"/>
        </w:rPr>
        <w:t>点</w:t>
      </w:r>
      <w:r>
        <w:rPr>
          <w:rStyle w:val="77"/>
          <w:rFonts w:hint="eastAsia" w:ascii="宋体" w:hAnsi="宋体" w:cs="宋体"/>
          <w:snapToGrid/>
          <w:color w:val="auto"/>
          <w:kern w:val="2"/>
          <w:sz w:val="24"/>
          <w:szCs w:val="24"/>
          <w:u w:val="single"/>
        </w:rPr>
        <w:t>30</w:t>
      </w:r>
      <w:r>
        <w:rPr>
          <w:rStyle w:val="77"/>
          <w:rFonts w:hint="eastAsia" w:ascii="宋体" w:hAnsi="宋体" w:eastAsia="宋体" w:cs="宋体"/>
          <w:snapToGrid/>
          <w:color w:val="auto"/>
          <w:kern w:val="2"/>
          <w:sz w:val="24"/>
          <w:szCs w:val="24"/>
          <w:u w:val="single"/>
        </w:rPr>
        <w:t>分</w:t>
      </w:r>
      <w:r>
        <w:rPr>
          <w:rStyle w:val="77"/>
          <w:rFonts w:hint="eastAsia" w:ascii="宋体" w:hAnsi="宋体" w:eastAsia="宋体" w:cs="宋体"/>
          <w:bCs/>
          <w:snapToGrid/>
          <w:color w:val="auto"/>
          <w:kern w:val="2"/>
          <w:sz w:val="24"/>
          <w:szCs w:val="24"/>
          <w:u w:val="single"/>
        </w:rPr>
        <w:t>00秒</w:t>
      </w:r>
    </w:p>
    <w:p w14:paraId="17CCB0F6">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7B236044">
      <w:pPr>
        <w:spacing w:line="360" w:lineRule="auto"/>
        <w:ind w:firstLine="482"/>
        <w:rPr>
          <w:rFonts w:ascii="宋体" w:hAnsi="宋体" w:cs="宋体"/>
          <w:sz w:val="24"/>
        </w:rPr>
      </w:pPr>
      <w:r>
        <w:rPr>
          <w:rFonts w:hint="eastAsia" w:ascii="宋体" w:hAnsi="宋体" w:cs="宋体"/>
          <w:b/>
          <w:sz w:val="24"/>
        </w:rPr>
        <w:t xml:space="preserve">五、公告期限 </w:t>
      </w:r>
    </w:p>
    <w:p w14:paraId="08D48CD6">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0E82023C">
      <w:pPr>
        <w:spacing w:line="360" w:lineRule="auto"/>
        <w:ind w:firstLine="482"/>
        <w:rPr>
          <w:rFonts w:ascii="宋体" w:hAnsi="宋体" w:cs="宋体"/>
          <w:b/>
          <w:sz w:val="24"/>
        </w:rPr>
      </w:pPr>
      <w:r>
        <w:rPr>
          <w:rFonts w:hint="eastAsia" w:ascii="宋体" w:hAnsi="宋体" w:cs="宋体"/>
          <w:b/>
          <w:sz w:val="24"/>
        </w:rPr>
        <w:t>六、其他补充事宜</w:t>
      </w:r>
    </w:p>
    <w:p w14:paraId="76495D2C">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47E57F5">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9BA898">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2210B3">
      <w:pPr>
        <w:spacing w:line="360" w:lineRule="auto"/>
        <w:ind w:firstLine="480" w:firstLineChars="200"/>
        <w:rPr>
          <w:rFonts w:ascii="宋体" w:hAnsi="宋体" w:cs="宋体"/>
          <w:sz w:val="24"/>
          <w:highlight w:val="none"/>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不缴纳投标保证金；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w:t>
      </w:r>
      <w:r>
        <w:rPr>
          <w:rFonts w:hint="eastAsia" w:ascii="宋体" w:hAnsi="宋体" w:cs="宋体"/>
          <w:sz w:val="24"/>
          <w:highlight w:val="none"/>
        </w:rPr>
        <w:t>招标文件公告期限与招标公告的公告期限一致。</w:t>
      </w:r>
    </w:p>
    <w:p w14:paraId="3439A7A3">
      <w:pPr>
        <w:spacing w:line="360" w:lineRule="auto"/>
        <w:ind w:firstLine="482"/>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0501A511">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350DBE9B">
      <w:pPr>
        <w:spacing w:line="360" w:lineRule="auto"/>
        <w:ind w:firstLine="480"/>
        <w:rPr>
          <w:rFonts w:hint="eastAsia" w:ascii="宋体" w:hAnsi="宋体" w:cs="宋体"/>
          <w:sz w:val="24"/>
          <w:highlight w:val="none"/>
          <w:lang w:eastAsia="zh-CN"/>
        </w:rPr>
      </w:pPr>
      <w:r>
        <w:rPr>
          <w:rFonts w:hint="eastAsia" w:ascii="宋体" w:hAnsi="宋体" w:cs="宋体"/>
          <w:sz w:val="24"/>
          <w:highlight w:val="none"/>
          <w:lang w:eastAsia="zh-CN"/>
        </w:rPr>
        <w:t>名    称：淳安县卫生健康局</w:t>
      </w:r>
    </w:p>
    <w:p w14:paraId="7694913B">
      <w:pPr>
        <w:spacing w:line="360" w:lineRule="auto"/>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淳安县千岛湖镇新安东路</w:t>
      </w:r>
      <w:r>
        <w:rPr>
          <w:rFonts w:hint="eastAsia" w:ascii="宋体" w:hAnsi="宋体" w:eastAsia="宋体" w:cs="宋体"/>
          <w:color w:val="auto"/>
          <w:sz w:val="24"/>
          <w:highlight w:val="none"/>
          <w:lang w:val="en-US" w:eastAsia="zh-CN"/>
        </w:rPr>
        <w:t>491号</w:t>
      </w:r>
    </w:p>
    <w:p w14:paraId="393D08E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项目联系人（询问）：郑文华</w:t>
      </w:r>
    </w:p>
    <w:p w14:paraId="2317190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项目联系方式（询问）：0571-89600561</w:t>
      </w:r>
    </w:p>
    <w:p w14:paraId="7CB66EF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质疑联系人：童勇军</w:t>
      </w:r>
    </w:p>
    <w:p w14:paraId="7B6C021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质疑联系方式：0571-89600558</w:t>
      </w:r>
    </w:p>
    <w:p w14:paraId="436F8DA8">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3FDA7989">
      <w:pPr>
        <w:spacing w:line="360" w:lineRule="auto"/>
        <w:ind w:firstLine="480"/>
        <w:rPr>
          <w:rFonts w:ascii="宋体" w:hAnsi="宋体" w:cs="宋体"/>
          <w:sz w:val="24"/>
          <w:highlight w:val="none"/>
        </w:rPr>
      </w:pPr>
      <w:r>
        <w:rPr>
          <w:rFonts w:hint="eastAsia" w:ascii="宋体" w:hAnsi="宋体" w:cs="宋体"/>
          <w:sz w:val="24"/>
          <w:highlight w:val="none"/>
        </w:rPr>
        <w:t>名    称：浙江建安工程管理有限公司</w:t>
      </w:r>
    </w:p>
    <w:p w14:paraId="499AA90E">
      <w:pPr>
        <w:spacing w:line="360" w:lineRule="auto"/>
        <w:ind w:firstLine="480"/>
        <w:rPr>
          <w:rFonts w:ascii="宋体" w:hAnsi="宋体" w:cs="宋体"/>
          <w:sz w:val="24"/>
        </w:rPr>
      </w:pPr>
      <w:r>
        <w:rPr>
          <w:rFonts w:hint="eastAsia" w:ascii="宋体" w:hAnsi="宋体" w:cs="宋体"/>
          <w:sz w:val="24"/>
        </w:rPr>
        <w:t>地    址：浙江省淳安县千岛湖镇青春路2号3楼。</w:t>
      </w:r>
    </w:p>
    <w:p w14:paraId="085086C9">
      <w:pPr>
        <w:spacing w:line="360" w:lineRule="auto"/>
        <w:ind w:firstLine="480"/>
        <w:rPr>
          <w:rFonts w:ascii="宋体" w:hAnsi="宋体" w:cs="宋体"/>
          <w:sz w:val="24"/>
        </w:rPr>
      </w:pPr>
      <w:r>
        <w:rPr>
          <w:rFonts w:hint="eastAsia" w:ascii="宋体" w:hAnsi="宋体" w:cs="宋体"/>
          <w:sz w:val="24"/>
        </w:rPr>
        <w:t>传    真： 0571-65066887</w:t>
      </w:r>
    </w:p>
    <w:p w14:paraId="0AE377C3">
      <w:pPr>
        <w:spacing w:line="360" w:lineRule="auto"/>
        <w:ind w:firstLine="480"/>
        <w:rPr>
          <w:rFonts w:ascii="宋体" w:hAnsi="宋体" w:cs="宋体"/>
          <w:sz w:val="24"/>
        </w:rPr>
      </w:pPr>
      <w:r>
        <w:rPr>
          <w:rFonts w:hint="eastAsia" w:ascii="宋体" w:hAnsi="宋体" w:cs="宋体"/>
          <w:sz w:val="24"/>
        </w:rPr>
        <w:t>项目联系人（询问）： 吴宝财</w:t>
      </w:r>
    </w:p>
    <w:p w14:paraId="2FEB3230">
      <w:pPr>
        <w:spacing w:line="360" w:lineRule="auto"/>
        <w:ind w:firstLine="480"/>
        <w:rPr>
          <w:rFonts w:ascii="宋体" w:hAnsi="宋体" w:cs="宋体"/>
          <w:sz w:val="24"/>
        </w:rPr>
      </w:pPr>
      <w:r>
        <w:rPr>
          <w:rFonts w:hint="eastAsia" w:ascii="宋体" w:hAnsi="宋体" w:cs="宋体"/>
          <w:sz w:val="24"/>
        </w:rPr>
        <w:t>项目联系方式（询问）：0571-65066887</w:t>
      </w:r>
    </w:p>
    <w:p w14:paraId="2721F4C0">
      <w:pPr>
        <w:spacing w:line="360" w:lineRule="auto"/>
        <w:ind w:firstLine="480"/>
        <w:rPr>
          <w:rFonts w:ascii="宋体" w:hAnsi="宋体" w:cs="宋体"/>
          <w:sz w:val="24"/>
        </w:rPr>
      </w:pPr>
      <w:r>
        <w:rPr>
          <w:rFonts w:hint="eastAsia" w:ascii="宋体" w:hAnsi="宋体" w:cs="宋体"/>
          <w:sz w:val="24"/>
        </w:rPr>
        <w:t>质疑联系人：王兴</w:t>
      </w:r>
    </w:p>
    <w:p w14:paraId="5938F214">
      <w:pPr>
        <w:spacing w:line="360" w:lineRule="auto"/>
        <w:ind w:firstLine="480"/>
        <w:rPr>
          <w:rFonts w:ascii="宋体" w:hAnsi="宋体" w:cs="宋体"/>
          <w:sz w:val="24"/>
        </w:rPr>
      </w:pPr>
      <w:r>
        <w:rPr>
          <w:rFonts w:hint="eastAsia" w:ascii="宋体" w:hAnsi="宋体" w:cs="宋体"/>
          <w:sz w:val="24"/>
        </w:rPr>
        <w:t>质疑联系方式：0571-65066887</w:t>
      </w:r>
    </w:p>
    <w:p w14:paraId="404191C3">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642BB2E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称：淳安县财政局、浙江省政府采购行政裁决服务中心（杭州）</w:t>
      </w:r>
    </w:p>
    <w:p w14:paraId="6092C50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址：杭州市上城区清泰街549号城建综合大楼11楼（快递仅限ems或顺丰）</w:t>
      </w:r>
    </w:p>
    <w:p w14:paraId="4052AF9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w:t>
      </w:r>
    </w:p>
    <w:p w14:paraId="6CB7488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联 系 人：朱女士/王女士</w:t>
      </w:r>
    </w:p>
    <w:p w14:paraId="3F2DAA9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监督投诉电话：0571-87227671，0571-87800218</w:t>
      </w:r>
    </w:p>
    <w:p w14:paraId="5298C9A8">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szCs w:val="21"/>
          <w:shd w:val="clear" w:color="auto" w:fill="FFFFFF"/>
        </w:rPr>
        <w:t>95763</w:t>
      </w:r>
      <w:r>
        <w:rPr>
          <w:rFonts w:hint="eastAsia" w:ascii="宋体" w:hAnsi="宋体" w:cs="宋体"/>
          <w:sz w:val="24"/>
        </w:rPr>
        <w:t>获取热线服务帮助。</w:t>
      </w:r>
    </w:p>
    <w:p w14:paraId="3278D274">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3458649C">
      <w:pPr>
        <w:widowControl/>
        <w:adjustRightInd/>
        <w:ind w:firstLine="723"/>
        <w:jc w:val="left"/>
        <w:rPr>
          <w:rFonts w:ascii="宋体" w:hAnsi="宋体" w:cs="宋体"/>
          <w:b/>
          <w:sz w:val="36"/>
          <w:szCs w:val="20"/>
        </w:rPr>
      </w:pPr>
      <w:r>
        <w:rPr>
          <w:rFonts w:ascii="宋体" w:hAnsi="宋体" w:cs="宋体"/>
          <w:b/>
          <w:sz w:val="36"/>
          <w:szCs w:val="20"/>
        </w:rPr>
        <w:br w:type="page"/>
      </w:r>
    </w:p>
    <w:p w14:paraId="52FEDA8B">
      <w:pPr>
        <w:adjustRightInd/>
        <w:spacing w:line="360" w:lineRule="auto"/>
        <w:ind w:firstLine="723"/>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237672D0">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904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77"/>
      </w:tblGrid>
      <w:tr w14:paraId="5349A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D8555B">
            <w:pPr>
              <w:snapToGrid w:val="0"/>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47B9CD7">
            <w:pPr>
              <w:snapToGrid w:val="0"/>
              <w:jc w:val="center"/>
              <w:rPr>
                <w:rFonts w:ascii="宋体" w:hAnsi="宋体" w:cs="宋体"/>
                <w:b/>
                <w:sz w:val="24"/>
              </w:rPr>
            </w:pPr>
            <w:r>
              <w:rPr>
                <w:rFonts w:hint="eastAsia" w:ascii="宋体" w:hAnsi="宋体" w:cs="宋体"/>
                <w:b/>
                <w:sz w:val="24"/>
              </w:rPr>
              <w:t>事项</w:t>
            </w:r>
          </w:p>
        </w:tc>
        <w:tc>
          <w:tcPr>
            <w:tcW w:w="6577" w:type="dxa"/>
            <w:tcBorders>
              <w:top w:val="single" w:color="000000" w:sz="8" w:space="0"/>
              <w:left w:val="single" w:color="000000" w:sz="2" w:space="0"/>
              <w:bottom w:val="single" w:color="000000" w:sz="8" w:space="0"/>
              <w:right w:val="single" w:color="000000" w:sz="8" w:space="0"/>
            </w:tcBorders>
            <w:vAlign w:val="center"/>
          </w:tcPr>
          <w:p w14:paraId="37B31FBA">
            <w:pPr>
              <w:snapToGrid w:val="0"/>
              <w:jc w:val="center"/>
              <w:rPr>
                <w:rFonts w:ascii="宋体" w:hAnsi="宋体" w:cs="宋体"/>
                <w:b/>
                <w:sz w:val="24"/>
              </w:rPr>
            </w:pPr>
            <w:r>
              <w:rPr>
                <w:rFonts w:hint="eastAsia" w:ascii="宋体" w:hAnsi="宋体" w:cs="宋体"/>
                <w:b/>
                <w:sz w:val="24"/>
              </w:rPr>
              <w:t>本项目的特别规定</w:t>
            </w:r>
          </w:p>
        </w:tc>
      </w:tr>
      <w:tr w14:paraId="57338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342702">
            <w:pPr>
              <w:snapToGrid w:val="0"/>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B439C1E">
            <w:pPr>
              <w:snapToGrid w:val="0"/>
              <w:jc w:val="center"/>
              <w:rPr>
                <w:rFonts w:hint="eastAsia" w:ascii="宋体" w:hAnsi="宋体" w:cs="宋体"/>
                <w:b/>
                <w:sz w:val="24"/>
                <w:highlight w:val="none"/>
              </w:rPr>
            </w:pPr>
            <w:r>
              <w:rPr>
                <w:rFonts w:hint="eastAsia" w:ascii="宋体" w:hAnsi="宋体" w:cs="宋体"/>
                <w:b/>
                <w:sz w:val="24"/>
                <w:highlight w:val="none"/>
              </w:rPr>
              <w:t>项目属性</w:t>
            </w:r>
          </w:p>
        </w:tc>
        <w:tc>
          <w:tcPr>
            <w:tcW w:w="6577" w:type="dxa"/>
            <w:tcBorders>
              <w:top w:val="single" w:color="000000" w:sz="8" w:space="0"/>
              <w:left w:val="single" w:color="000000" w:sz="2" w:space="0"/>
              <w:bottom w:val="single" w:color="000000" w:sz="8" w:space="0"/>
              <w:right w:val="single" w:color="000000" w:sz="8" w:space="0"/>
            </w:tcBorders>
            <w:vAlign w:val="center"/>
          </w:tcPr>
          <w:p w14:paraId="7BF557E7">
            <w:pPr>
              <w:snapToGrid w:val="0"/>
              <w:rPr>
                <w:rFonts w:ascii="宋体" w:hAnsi="宋体" w:cs="宋体"/>
                <w:sz w:val="24"/>
                <w:highlight w:val="none"/>
              </w:rPr>
            </w:pPr>
            <w:r>
              <w:rPr>
                <w:rFonts w:hint="eastAsia" w:ascii="宋体" w:hAnsi="宋体" w:cs="宋体"/>
                <w:b/>
                <w:bCs/>
                <w:color w:val="auto"/>
                <w:sz w:val="24"/>
                <w:highlight w:val="none"/>
              </w:rPr>
              <w:t>货物类，单一产品或</w:t>
            </w:r>
            <w:r>
              <w:rPr>
                <w:rFonts w:hint="eastAsia" w:ascii="宋体" w:hAnsi="宋体" w:cs="宋体"/>
                <w:b/>
                <w:bCs/>
                <w:color w:val="auto"/>
                <w:kern w:val="0"/>
                <w:sz w:val="24"/>
                <w:highlight w:val="none"/>
              </w:rPr>
              <w:t>核心产品为：</w:t>
            </w:r>
            <w:r>
              <w:rPr>
                <w:rFonts w:hint="eastAsia" w:ascii="宋体" w:hAnsi="宋体" w:cs="宋体"/>
                <w:b/>
                <w:bCs/>
                <w:color w:val="auto"/>
                <w:kern w:val="0"/>
                <w:sz w:val="24"/>
                <w:highlight w:val="none"/>
                <w:u w:val="single"/>
                <w:lang w:val="en-US" w:eastAsia="zh-CN"/>
              </w:rPr>
              <w:t xml:space="preserve"> 负压救护车 </w:t>
            </w:r>
            <w:r>
              <w:rPr>
                <w:rFonts w:hint="eastAsia" w:ascii="宋体" w:hAnsi="宋体" w:cs="宋体"/>
                <w:b/>
                <w:bCs/>
                <w:color w:val="auto"/>
                <w:sz w:val="24"/>
                <w:highlight w:val="none"/>
              </w:rPr>
              <w:t>。</w:t>
            </w:r>
          </w:p>
        </w:tc>
      </w:tr>
      <w:tr w14:paraId="336AC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76307F">
            <w:pPr>
              <w:snapToGrid w:val="0"/>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45E6B84">
            <w:pPr>
              <w:snapToGrid w:val="0"/>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577" w:type="dxa"/>
            <w:tcBorders>
              <w:top w:val="single" w:color="000000" w:sz="8" w:space="0"/>
              <w:left w:val="single" w:color="000000" w:sz="2" w:space="0"/>
              <w:bottom w:val="single" w:color="000000" w:sz="8" w:space="0"/>
              <w:right w:val="single" w:color="000000" w:sz="8" w:space="0"/>
            </w:tcBorders>
            <w:vAlign w:val="center"/>
          </w:tcPr>
          <w:p w14:paraId="4AA044DF">
            <w:pPr>
              <w:pStyle w:val="4"/>
              <w:snapToGrid w:val="0"/>
              <w:spacing w:line="240" w:lineRule="auto"/>
              <w:rPr>
                <w:rFonts w:ascii="宋体" w:hAnsi="宋体" w:eastAsia="宋体" w:cs="宋体"/>
                <w:lang w:val="en-US"/>
              </w:rPr>
            </w:pPr>
            <w:r>
              <w:rPr>
                <w:rFonts w:hint="eastAsia" w:ascii="宋体" w:hAnsi="宋体" w:eastAsia="宋体" w:cs="宋体"/>
                <w:bCs w:val="0"/>
                <w:sz w:val="24"/>
                <w:szCs w:val="24"/>
                <w:lang w:val="en-US"/>
              </w:rPr>
              <w:t>采购标的及所属行业详见资格文件中的《中小企业声明函》。</w:t>
            </w:r>
          </w:p>
        </w:tc>
      </w:tr>
      <w:tr w14:paraId="07AED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36A3EE">
            <w:pPr>
              <w:snapToGrid w:val="0"/>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96ABD29">
            <w:pPr>
              <w:snapToGrid w:val="0"/>
              <w:jc w:val="center"/>
              <w:rPr>
                <w:rFonts w:hint="eastAsia" w:ascii="宋体" w:hAnsi="宋体" w:cs="宋体"/>
                <w:b/>
                <w:sz w:val="24"/>
                <w:highlight w:val="none"/>
              </w:rPr>
            </w:pPr>
            <w:r>
              <w:rPr>
                <w:rFonts w:hint="eastAsia" w:ascii="宋体" w:hAnsi="宋体" w:cs="宋体"/>
                <w:b/>
                <w:sz w:val="24"/>
                <w:highlight w:val="none"/>
              </w:rPr>
              <w:t>是否允许采购进口产品</w:t>
            </w:r>
          </w:p>
        </w:tc>
        <w:tc>
          <w:tcPr>
            <w:tcW w:w="6577" w:type="dxa"/>
            <w:tcBorders>
              <w:top w:val="single" w:color="000000" w:sz="8" w:space="0"/>
              <w:left w:val="single" w:color="000000" w:sz="2" w:space="0"/>
              <w:bottom w:val="single" w:color="000000" w:sz="8" w:space="0"/>
              <w:right w:val="single" w:color="000000" w:sz="8" w:space="0"/>
            </w:tcBorders>
            <w:vAlign w:val="center"/>
          </w:tcPr>
          <w:p w14:paraId="368648A6">
            <w:pPr>
              <w:snapToGrid w:val="0"/>
              <w:rPr>
                <w:rFonts w:ascii="宋体" w:hAnsi="宋体" w:cs="宋体"/>
                <w:kern w:val="0"/>
                <w:sz w:val="24"/>
                <w:highlight w:val="none"/>
              </w:rPr>
            </w:pPr>
            <w:sdt>
              <w:sdtPr>
                <w:rPr>
                  <w:rFonts w:hint="eastAsia" w:ascii="宋体" w:hAnsi="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本项目不允许采购进口产品。</w:t>
            </w:r>
          </w:p>
          <w:p w14:paraId="687295B7">
            <w:pPr>
              <w:snapToGrid w:val="0"/>
              <w:rPr>
                <w:rFonts w:ascii="宋体" w:hAnsi="宋体" w:cs="宋体"/>
                <w:highlight w:val="none"/>
              </w:rPr>
            </w:pPr>
            <w:sdt>
              <w:sdtPr>
                <w:rPr>
                  <w:rFonts w:hint="eastAsia" w:ascii="宋体" w:hAnsi="宋体" w:cs="宋体"/>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采购进口产品。优先采购向我国企业转让技术、与我国企业签订消化吸收再创新方案的供应商的进口产品，详见</w:t>
            </w:r>
            <w:r>
              <w:rPr>
                <w:rFonts w:hint="eastAsia" w:ascii="宋体" w:hAnsi="宋体" w:cs="宋体"/>
                <w:kern w:val="0"/>
                <w:sz w:val="24"/>
                <w:highlight w:val="none"/>
                <w:u w:val="single"/>
              </w:rPr>
              <w:t>评分标准</w:t>
            </w:r>
            <w:r>
              <w:rPr>
                <w:rFonts w:hint="eastAsia" w:ascii="宋体" w:hAnsi="宋体" w:cs="宋体"/>
                <w:kern w:val="0"/>
                <w:sz w:val="24"/>
                <w:highlight w:val="none"/>
              </w:rPr>
              <w:t>。</w:t>
            </w:r>
          </w:p>
        </w:tc>
      </w:tr>
      <w:tr w14:paraId="2E3BD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D4B7BE">
            <w:pPr>
              <w:snapToGrid w:val="0"/>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4B6C11D">
            <w:pPr>
              <w:snapToGrid w:val="0"/>
              <w:jc w:val="center"/>
              <w:rPr>
                <w:rFonts w:hint="eastAsia" w:ascii="宋体" w:hAnsi="宋体" w:cs="宋体"/>
                <w:b/>
                <w:sz w:val="24"/>
              </w:rPr>
            </w:pPr>
            <w:r>
              <w:rPr>
                <w:rFonts w:hint="eastAsia" w:ascii="宋体" w:hAnsi="宋体" w:cs="宋体"/>
                <w:b/>
                <w:sz w:val="24"/>
              </w:rPr>
              <w:t>分包</w:t>
            </w:r>
          </w:p>
        </w:tc>
        <w:tc>
          <w:tcPr>
            <w:tcW w:w="6577" w:type="dxa"/>
            <w:tcBorders>
              <w:top w:val="single" w:color="000000" w:sz="8" w:space="0"/>
              <w:left w:val="single" w:color="000000" w:sz="2" w:space="0"/>
              <w:bottom w:val="single" w:color="000000" w:sz="8" w:space="0"/>
              <w:right w:val="single" w:color="000000" w:sz="8" w:space="0"/>
            </w:tcBorders>
            <w:vAlign w:val="center"/>
          </w:tcPr>
          <w:p w14:paraId="755653F3">
            <w:pPr>
              <w:snapToGrid w:val="0"/>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运输 </w:t>
            </w:r>
            <w:r>
              <w:rPr>
                <w:rFonts w:hint="eastAsia" w:ascii="宋体" w:hAnsi="宋体" w:cs="宋体"/>
                <w:sz w:val="24"/>
              </w:rPr>
              <w:t>工作分包。</w:t>
            </w:r>
          </w:p>
          <w:p w14:paraId="0BC70FEE">
            <w:pPr>
              <w:snapToGrid w:val="0"/>
              <w:rPr>
                <w:rFonts w:ascii="宋体" w:hAnsi="宋体" w:cs="宋体"/>
                <w:sz w:val="24"/>
              </w:rPr>
            </w:pP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03EFBE87">
            <w:pPr>
              <w:snapToGrid w:val="0"/>
              <w:rPr>
                <w:rFonts w:ascii="宋体" w:hAnsi="宋体" w:cs="宋体"/>
                <w:sz w:val="24"/>
              </w:rPr>
            </w:pPr>
            <w:r>
              <w:rPr>
                <w:rFonts w:hint="eastAsia" w:ascii="宋体" w:hAnsi="宋体" w:cs="宋体"/>
                <w:sz w:val="24"/>
              </w:rPr>
              <w:t>注：不得限制大中型企业向小微企业合理分包。</w:t>
            </w:r>
          </w:p>
        </w:tc>
      </w:tr>
      <w:tr w14:paraId="02118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754A5A">
            <w:pPr>
              <w:snapToGrid w:val="0"/>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49457A6">
            <w:pPr>
              <w:snapToGrid w:val="0"/>
              <w:jc w:val="center"/>
              <w:rPr>
                <w:rFonts w:hint="eastAsia" w:ascii="宋体" w:hAnsi="宋体" w:cs="宋体"/>
                <w:b/>
                <w:sz w:val="24"/>
              </w:rPr>
            </w:pPr>
            <w:r>
              <w:rPr>
                <w:rFonts w:hint="eastAsia" w:ascii="宋体" w:hAnsi="宋体" w:cs="宋体"/>
                <w:b/>
                <w:sz w:val="24"/>
              </w:rPr>
              <w:t>开标前答疑会或现场考察</w:t>
            </w:r>
          </w:p>
        </w:tc>
        <w:tc>
          <w:tcPr>
            <w:tcW w:w="6577" w:type="dxa"/>
            <w:tcBorders>
              <w:top w:val="single" w:color="000000" w:sz="8" w:space="0"/>
              <w:left w:val="single" w:color="000000" w:sz="2" w:space="0"/>
              <w:bottom w:val="single" w:color="000000" w:sz="8" w:space="0"/>
              <w:right w:val="single" w:color="000000" w:sz="8" w:space="0"/>
            </w:tcBorders>
            <w:vAlign w:val="center"/>
          </w:tcPr>
          <w:p w14:paraId="3ECB5792">
            <w:pPr>
              <w:snapToGrid w:val="0"/>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57D6787C">
            <w:pPr>
              <w:snapToGrid w:val="0"/>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621DD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DA3B63">
            <w:pPr>
              <w:snapToGrid w:val="0"/>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E8AC96D">
            <w:pPr>
              <w:snapToGrid w:val="0"/>
              <w:jc w:val="center"/>
              <w:rPr>
                <w:rFonts w:hint="eastAsia" w:ascii="宋体" w:hAnsi="宋体" w:cs="宋体"/>
                <w:b/>
                <w:sz w:val="24"/>
              </w:rPr>
            </w:pPr>
            <w:r>
              <w:rPr>
                <w:rFonts w:hint="eastAsia" w:ascii="宋体" w:hAnsi="宋体" w:cs="宋体"/>
                <w:b/>
                <w:sz w:val="24"/>
              </w:rPr>
              <w:t>样品提供</w:t>
            </w:r>
          </w:p>
        </w:tc>
        <w:tc>
          <w:tcPr>
            <w:tcW w:w="6577" w:type="dxa"/>
            <w:tcBorders>
              <w:top w:val="single" w:color="000000" w:sz="8" w:space="0"/>
              <w:left w:val="single" w:color="000000" w:sz="2" w:space="0"/>
              <w:bottom w:val="single" w:color="000000" w:sz="8" w:space="0"/>
              <w:right w:val="single" w:color="000000" w:sz="8" w:space="0"/>
            </w:tcBorders>
            <w:vAlign w:val="center"/>
          </w:tcPr>
          <w:p w14:paraId="56C48275">
            <w:pPr>
              <w:snapToGrid w:val="0"/>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24E1E607">
            <w:pPr>
              <w:snapToGrid w:val="0"/>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B要求提供（未提供样品或提供样品不满足采购需求实质性条件的供应商，投标无效）：</w:t>
            </w:r>
          </w:p>
          <w:p w14:paraId="190B8139">
            <w:pPr>
              <w:snapToGrid w:val="0"/>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630CF3B4">
            <w:pPr>
              <w:snapToGrid w:val="0"/>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5200E4B7">
            <w:pPr>
              <w:snapToGrid w:val="0"/>
              <w:rPr>
                <w:rFonts w:ascii="宋体" w:hAnsi="宋体" w:cs="宋体"/>
                <w:snapToGrid w:val="0"/>
                <w:kern w:val="28"/>
                <w:sz w:val="24"/>
              </w:rPr>
            </w:pPr>
            <w:r>
              <w:rPr>
                <w:rFonts w:hint="eastAsia" w:ascii="宋体" w:hAnsi="宋体" w:cs="宋体"/>
                <w:kern w:val="0"/>
                <w:sz w:val="24"/>
              </w:rPr>
              <w:t>（3）样品的评审方法以及评审标准</w:t>
            </w:r>
            <w:r>
              <w:rPr>
                <w:rFonts w:hint="eastAsia" w:ascii="宋体" w:hAnsi="宋体" w:cs="宋体"/>
                <w:snapToGrid w:val="0"/>
                <w:kern w:val="28"/>
                <w:sz w:val="24"/>
              </w:rPr>
              <w:t>：</w:t>
            </w:r>
          </w:p>
          <w:p w14:paraId="2470BD6E">
            <w:pPr>
              <w:snapToGrid w:val="0"/>
              <w:ind w:firstLine="240" w:firstLineChars="100"/>
              <w:rPr>
                <w:rFonts w:ascii="宋体" w:hAnsi="宋体" w:cs="宋体"/>
                <w:sz w:val="24"/>
              </w:rPr>
            </w:pPr>
            <w:sdt>
              <w:sdtPr>
                <w:rPr>
                  <w:rFonts w:hint="eastAsia" w:ascii="宋体" w:hAnsi="宋体" w:cs="宋体"/>
                  <w:kern w:val="0"/>
                  <w:sz w:val="24"/>
                </w:rPr>
                <w:id w:val="-135009224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样品分未超过价格分的50%；</w:t>
            </w:r>
          </w:p>
          <w:p w14:paraId="2F8C1CA2">
            <w:pPr>
              <w:snapToGrid w:val="0"/>
              <w:ind w:firstLine="240" w:firstLineChars="100"/>
              <w:rPr>
                <w:rFonts w:ascii="宋体" w:hAnsi="宋体" w:cs="宋体"/>
                <w:kern w:val="0"/>
                <w:sz w:val="24"/>
              </w:rPr>
            </w:pPr>
            <w:sdt>
              <w:sdtPr>
                <w:rPr>
                  <w:rFonts w:hint="eastAsia" w:ascii="宋体" w:hAnsi="宋体" w:cs="宋体"/>
                  <w:kern w:val="0"/>
                  <w:sz w:val="24"/>
                </w:rPr>
                <w:id w:val="-148554041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样品分超过价格分的50%，理由</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w:t>
            </w:r>
          </w:p>
          <w:p w14:paraId="736937D8">
            <w:pPr>
              <w:snapToGrid w:val="0"/>
              <w:ind w:firstLine="240" w:firstLineChars="100"/>
              <w:rPr>
                <w:rFonts w:ascii="宋体" w:hAnsi="宋体" w:cs="宋体"/>
                <w:kern w:val="0"/>
                <w:sz w:val="24"/>
              </w:rPr>
            </w:pPr>
            <w:r>
              <w:rPr>
                <w:rFonts w:hint="eastAsia" w:ascii="宋体" w:hAnsi="宋体" w:cs="宋体"/>
                <w:snapToGrid w:val="0"/>
                <w:kern w:val="28"/>
                <w:sz w:val="24"/>
              </w:rPr>
              <w:t>详见招标文件第四部分</w:t>
            </w:r>
            <w:r>
              <w:rPr>
                <w:rFonts w:hint="eastAsia" w:ascii="宋体" w:hAnsi="宋体" w:cs="宋体"/>
                <w:sz w:val="24"/>
                <w:u w:val="single"/>
              </w:rPr>
              <w:t>评标办法</w:t>
            </w:r>
            <w:r>
              <w:rPr>
                <w:rFonts w:hint="eastAsia" w:ascii="宋体" w:hAnsi="宋体" w:cs="宋体"/>
                <w:kern w:val="0"/>
                <w:sz w:val="24"/>
              </w:rPr>
              <w:t xml:space="preserve">。 </w:t>
            </w:r>
          </w:p>
          <w:p w14:paraId="2BE2DC2D">
            <w:pPr>
              <w:snapToGrid w:val="0"/>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24BAB3F7">
            <w:pPr>
              <w:snapToGrid w:val="0"/>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26C429E3">
            <w:pPr>
              <w:snapToGrid w:val="0"/>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9EE845A">
            <w:pPr>
              <w:snapToGrid w:val="0"/>
              <w:rPr>
                <w:rFonts w:ascii="宋体" w:hAnsi="宋体" w:cs="宋体"/>
                <w:b/>
                <w:sz w:val="24"/>
              </w:rPr>
            </w:pPr>
            <w:r>
              <w:rPr>
                <w:rFonts w:hint="eastAsia" w:ascii="宋体" w:hAnsi="宋体" w:cs="宋体"/>
                <w:sz w:val="24"/>
              </w:rPr>
              <w:t>（7）制作、运输、安装和保管样品所发生的一切费用由投标人自理。</w:t>
            </w:r>
          </w:p>
        </w:tc>
      </w:tr>
      <w:tr w14:paraId="63387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CFABE5">
            <w:pPr>
              <w:snapToGrid w:val="0"/>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574C08E">
            <w:pPr>
              <w:snapToGrid w:val="0"/>
              <w:jc w:val="center"/>
              <w:rPr>
                <w:rFonts w:hint="eastAsia" w:ascii="宋体" w:hAnsi="宋体" w:cs="宋体"/>
                <w:b/>
                <w:sz w:val="24"/>
              </w:rPr>
            </w:pPr>
            <w:r>
              <w:rPr>
                <w:rFonts w:hint="eastAsia" w:ascii="宋体" w:hAnsi="宋体" w:cs="宋体"/>
                <w:b/>
                <w:sz w:val="24"/>
              </w:rPr>
              <w:t>方案讲解演示</w:t>
            </w:r>
          </w:p>
        </w:tc>
        <w:tc>
          <w:tcPr>
            <w:tcW w:w="6577" w:type="dxa"/>
            <w:tcBorders>
              <w:top w:val="single" w:color="000000" w:sz="8" w:space="0"/>
              <w:left w:val="single" w:color="000000" w:sz="2" w:space="0"/>
              <w:bottom w:val="single" w:color="000000" w:sz="8" w:space="0"/>
              <w:right w:val="single" w:color="000000" w:sz="8" w:space="0"/>
            </w:tcBorders>
            <w:vAlign w:val="center"/>
          </w:tcPr>
          <w:p w14:paraId="2F954CA7">
            <w:pPr>
              <w:snapToGrid w:val="0"/>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1815A9F7">
            <w:pPr>
              <w:snapToGrid w:val="0"/>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208DDE16">
            <w:pPr>
              <w:snapToGrid w:val="0"/>
              <w:rPr>
                <w:rFonts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7D31C8A3">
            <w:pPr>
              <w:snapToGrid w:val="0"/>
              <w:rPr>
                <w:rFonts w:ascii="宋体" w:hAnsi="宋体" w:cs="宋体"/>
                <w:kern w:val="0"/>
                <w:sz w:val="24"/>
              </w:rPr>
            </w:pPr>
            <w:r>
              <w:rPr>
                <w:rFonts w:hint="eastAsia" w:ascii="宋体" w:hAnsi="宋体" w:cs="宋体"/>
                <w:kern w:val="0"/>
                <w:sz w:val="24"/>
              </w:rPr>
              <w:t>（2）方案讲解演示可选择以下其中一种方式：</w:t>
            </w:r>
          </w:p>
          <w:p w14:paraId="0B859A82">
            <w:pPr>
              <w:snapToGrid w:val="0"/>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41FF8159">
            <w:pPr>
              <w:snapToGrid w:val="0"/>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浙江建安工程管理有限公司3楼答疑室（讲标室）</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6FBA0CF0">
            <w:pPr>
              <w:snapToGrid w:val="0"/>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88BD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restart"/>
            <w:tcBorders>
              <w:top w:val="single" w:color="auto" w:sz="4" w:space="0"/>
              <w:left w:val="single" w:color="auto" w:sz="4" w:space="0"/>
              <w:right w:val="single" w:color="auto" w:sz="4" w:space="0"/>
            </w:tcBorders>
            <w:vAlign w:val="center"/>
          </w:tcPr>
          <w:p w14:paraId="600827B7">
            <w:pPr>
              <w:snapToGrid w:val="0"/>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0347C741">
            <w:pPr>
              <w:snapToGrid w:val="0"/>
              <w:jc w:val="center"/>
              <w:rPr>
                <w:rFonts w:hint="eastAsia" w:ascii="宋体" w:hAnsi="宋体" w:cs="宋体"/>
                <w:b/>
                <w:sz w:val="24"/>
              </w:rPr>
            </w:pPr>
            <w:r>
              <w:rPr>
                <w:rFonts w:hint="eastAsia" w:ascii="宋体" w:hAnsi="宋体" w:cs="宋体"/>
                <w:b/>
                <w:sz w:val="24"/>
              </w:rPr>
              <w:t>投标人应当提供的资格、资信证明文件</w:t>
            </w:r>
          </w:p>
        </w:tc>
        <w:tc>
          <w:tcPr>
            <w:tcW w:w="6577" w:type="dxa"/>
            <w:tcBorders>
              <w:top w:val="single" w:color="000000" w:sz="8" w:space="0"/>
              <w:left w:val="single" w:color="000000" w:sz="2" w:space="0"/>
              <w:bottom w:val="single" w:color="auto" w:sz="4" w:space="0"/>
              <w:right w:val="single" w:color="000000" w:sz="8" w:space="0"/>
            </w:tcBorders>
            <w:vAlign w:val="center"/>
          </w:tcPr>
          <w:p w14:paraId="2D249D3C">
            <w:pPr>
              <w:snapToGrid w:val="0"/>
              <w:rPr>
                <w:rFonts w:ascii="宋体" w:hAnsi="宋体" w:cs="宋体"/>
                <w:sz w:val="24"/>
              </w:rPr>
            </w:pPr>
            <w:r>
              <w:rPr>
                <w:rFonts w:hint="eastAsia" w:ascii="宋体" w:hAnsi="宋体" w:cs="宋体"/>
                <w:sz w:val="24"/>
              </w:rPr>
              <w:t>（1）资格证明文件：见招标文件第二部分11.1。</w:t>
            </w:r>
          </w:p>
          <w:p w14:paraId="2CFFFE29">
            <w:pPr>
              <w:snapToGrid w:val="0"/>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2C71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continue"/>
            <w:tcBorders>
              <w:left w:val="single" w:color="auto" w:sz="4" w:space="0"/>
              <w:bottom w:val="single" w:color="auto" w:sz="4" w:space="0"/>
              <w:right w:val="single" w:color="auto" w:sz="4" w:space="0"/>
            </w:tcBorders>
            <w:vAlign w:val="center"/>
          </w:tcPr>
          <w:p w14:paraId="5FC031B9">
            <w:pPr>
              <w:snapToGrid w:val="0"/>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4348DFE1">
            <w:pPr>
              <w:snapToGrid w:val="0"/>
              <w:jc w:val="center"/>
              <w:rPr>
                <w:rFonts w:hint="eastAsia" w:ascii="宋体" w:hAnsi="宋体" w:cs="宋体"/>
                <w:b/>
                <w:sz w:val="24"/>
              </w:rPr>
            </w:pPr>
          </w:p>
        </w:tc>
        <w:tc>
          <w:tcPr>
            <w:tcW w:w="6577" w:type="dxa"/>
            <w:tcBorders>
              <w:top w:val="single" w:color="auto" w:sz="4" w:space="0"/>
              <w:left w:val="single" w:color="000000" w:sz="2" w:space="0"/>
              <w:bottom w:val="single" w:color="000000" w:sz="8" w:space="0"/>
              <w:right w:val="single" w:color="000000" w:sz="8" w:space="0"/>
            </w:tcBorders>
            <w:vAlign w:val="center"/>
          </w:tcPr>
          <w:p w14:paraId="178299D3">
            <w:pPr>
              <w:snapToGrid w:val="0"/>
              <w:rPr>
                <w:rFonts w:ascii="宋体" w:hAnsi="宋体" w:cs="宋体"/>
                <w:sz w:val="24"/>
              </w:rPr>
            </w:pPr>
            <w:r>
              <w:rPr>
                <w:rFonts w:hint="eastAsia" w:ascii="宋体" w:hAnsi="宋体" w:cs="宋体"/>
                <w:sz w:val="24"/>
              </w:rPr>
              <w:t>（2）资信证明文件：根据招标文件第四部分评标标准提供。</w:t>
            </w:r>
          </w:p>
        </w:tc>
      </w:tr>
      <w:tr w14:paraId="57280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B9BBE7C">
            <w:pPr>
              <w:snapToGrid w:val="0"/>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703B880">
            <w:pPr>
              <w:snapToGrid w:val="0"/>
              <w:jc w:val="center"/>
              <w:rPr>
                <w:rFonts w:hint="eastAsia" w:ascii="宋体" w:hAnsi="宋体" w:cs="宋体"/>
                <w:b/>
                <w:sz w:val="24"/>
              </w:rPr>
            </w:pPr>
            <w:r>
              <w:rPr>
                <w:rFonts w:hint="eastAsia" w:ascii="宋体" w:hAnsi="宋体" w:cs="宋体"/>
                <w:b/>
                <w:sz w:val="24"/>
              </w:rPr>
              <w:t>节能产品、环境标志产品</w:t>
            </w:r>
          </w:p>
        </w:tc>
        <w:tc>
          <w:tcPr>
            <w:tcW w:w="6577" w:type="dxa"/>
            <w:tcBorders>
              <w:top w:val="single" w:color="000000" w:sz="8" w:space="0"/>
              <w:left w:val="single" w:color="000000" w:sz="2" w:space="0"/>
              <w:bottom w:val="single" w:color="000000" w:sz="8" w:space="0"/>
              <w:right w:val="single" w:color="000000" w:sz="8" w:space="0"/>
            </w:tcBorders>
            <w:vAlign w:val="center"/>
          </w:tcPr>
          <w:p w14:paraId="608DDAC0">
            <w:pPr>
              <w:snapToGrid w:val="0"/>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4B71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B7BBDF">
            <w:pPr>
              <w:snapToGrid w:val="0"/>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5FD55CF">
            <w:pPr>
              <w:snapToGrid w:val="0"/>
              <w:jc w:val="center"/>
              <w:rPr>
                <w:rFonts w:hint="eastAsia" w:ascii="宋体" w:hAnsi="宋体" w:cs="宋体"/>
                <w:b/>
                <w:sz w:val="24"/>
              </w:rPr>
            </w:pPr>
            <w:r>
              <w:rPr>
                <w:rFonts w:hint="eastAsia" w:ascii="宋体" w:hAnsi="宋体" w:cs="宋体"/>
                <w:b/>
                <w:sz w:val="24"/>
              </w:rPr>
              <w:t>报价要求</w:t>
            </w:r>
          </w:p>
        </w:tc>
        <w:tc>
          <w:tcPr>
            <w:tcW w:w="6577" w:type="dxa"/>
            <w:tcBorders>
              <w:top w:val="single" w:color="000000" w:sz="8" w:space="0"/>
              <w:left w:val="single" w:color="000000" w:sz="2" w:space="0"/>
              <w:bottom w:val="single" w:color="000000" w:sz="8" w:space="0"/>
              <w:right w:val="single" w:color="000000" w:sz="8" w:space="0"/>
            </w:tcBorders>
            <w:vAlign w:val="center"/>
          </w:tcPr>
          <w:p w14:paraId="6746DC7F">
            <w:pPr>
              <w:snapToGrid w:val="0"/>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67A88E9">
            <w:pPr>
              <w:snapToGrid w:val="0"/>
              <w:ind w:firstLine="482"/>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6B8C92B5">
            <w:pPr>
              <w:snapToGrid w:val="0"/>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EF12C26">
            <w:pPr>
              <w:snapToGrid w:val="0"/>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65DFFCA">
            <w:pPr>
              <w:snapToGrid w:val="0"/>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06A4B331">
            <w:pPr>
              <w:snapToGrid w:val="0"/>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BA20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right w:val="single" w:color="000000" w:sz="2" w:space="0"/>
            </w:tcBorders>
            <w:vAlign w:val="center"/>
          </w:tcPr>
          <w:p w14:paraId="4BD7935F">
            <w:pPr>
              <w:snapToGrid w:val="0"/>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78792D10">
            <w:pPr>
              <w:snapToGrid w:val="0"/>
              <w:jc w:val="center"/>
              <w:rPr>
                <w:rFonts w:hint="eastAsia" w:ascii="宋体" w:hAnsi="宋体" w:cs="宋体"/>
                <w:b/>
                <w:sz w:val="24"/>
              </w:rPr>
            </w:pPr>
            <w:r>
              <w:rPr>
                <w:rFonts w:hint="eastAsia" w:ascii="宋体" w:hAnsi="宋体" w:cs="宋体"/>
                <w:b/>
                <w:sz w:val="24"/>
              </w:rPr>
              <w:t>中小企业信用融资</w:t>
            </w:r>
          </w:p>
        </w:tc>
        <w:tc>
          <w:tcPr>
            <w:tcW w:w="6577" w:type="dxa"/>
            <w:tcBorders>
              <w:top w:val="single" w:color="000000" w:sz="8" w:space="0"/>
              <w:left w:val="single" w:color="000000" w:sz="2" w:space="0"/>
              <w:right w:val="single" w:color="000000" w:sz="8" w:space="0"/>
            </w:tcBorders>
            <w:vAlign w:val="center"/>
          </w:tcPr>
          <w:p w14:paraId="04DF405B">
            <w:pPr>
              <w:snapToGrid w:val="0"/>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E882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0112E11">
            <w:pPr>
              <w:snapToGrid w:val="0"/>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5DF574DC">
            <w:pPr>
              <w:snapToGrid w:val="0"/>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6577" w:type="dxa"/>
            <w:tcBorders>
              <w:top w:val="single" w:color="000000" w:sz="8" w:space="0"/>
              <w:left w:val="single" w:color="000000" w:sz="2" w:space="0"/>
              <w:bottom w:val="single" w:color="auto" w:sz="4" w:space="0"/>
              <w:right w:val="single" w:color="000000" w:sz="8" w:space="0"/>
            </w:tcBorders>
            <w:vAlign w:val="center"/>
          </w:tcPr>
          <w:p w14:paraId="5C13E635">
            <w:pPr>
              <w:pStyle w:val="32"/>
              <w:snapToGrid w:val="0"/>
              <w:rPr>
                <w:rFonts w:hAnsi="宋体" w:cs="宋体"/>
                <w:kern w:val="28"/>
                <w:sz w:val="24"/>
              </w:rPr>
            </w:pPr>
            <w:r>
              <w:rPr>
                <w:rFonts w:hint="eastAsia" w:hAnsi="宋体" w:cs="宋体"/>
                <w:kern w:val="28"/>
                <w:sz w:val="24"/>
                <w:szCs w:val="24"/>
              </w:rPr>
              <w:t>备份投标文件送达地点：按政采云平台项目采购-电子招投标操作指南制作备份投标文件（后缀名为.bfbs），在投标截止时间前以电子邮件形式递交至(</w:t>
            </w:r>
            <w:r>
              <w:fldChar w:fldCharType="begin"/>
            </w:r>
            <w:r>
              <w:instrText xml:space="preserve"> HYPERLINK "mailto:2990430955@qq.com" </w:instrText>
            </w:r>
            <w:r>
              <w:fldChar w:fldCharType="separate"/>
            </w:r>
            <w:r>
              <w:rPr>
                <w:rFonts w:hint="eastAsia" w:hAnsi="宋体" w:cs="宋体"/>
                <w:kern w:val="28"/>
                <w:sz w:val="24"/>
                <w:szCs w:val="24"/>
              </w:rPr>
              <w:t>1057680823@qq.com</w:t>
            </w:r>
            <w:r>
              <w:rPr>
                <w:rFonts w:hint="eastAsia" w:hAnsi="宋体" w:cs="宋体"/>
                <w:kern w:val="28"/>
                <w:sz w:val="24"/>
                <w:szCs w:val="24"/>
              </w:rPr>
              <w:fldChar w:fldCharType="end"/>
            </w:r>
            <w:r>
              <w:rPr>
                <w:rFonts w:hint="eastAsia" w:hAnsi="宋体" w:cs="宋体"/>
                <w:kern w:val="28"/>
                <w:sz w:val="24"/>
                <w:szCs w:val="24"/>
              </w:rPr>
              <w:t>)；备份投标文件签收人员联系电话：</w:t>
            </w:r>
            <w:r>
              <w:rPr>
                <w:rFonts w:hint="eastAsia" w:hAnsi="宋体" w:cs="宋体"/>
                <w:kern w:val="28"/>
                <w:sz w:val="24"/>
                <w:szCs w:val="24"/>
                <w:u w:val="single"/>
              </w:rPr>
              <w:t>0571-65066887</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0461B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167C478C">
            <w:pPr>
              <w:snapToGrid w:val="0"/>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832BC26">
            <w:pPr>
              <w:snapToGrid w:val="0"/>
              <w:jc w:val="center"/>
              <w:rPr>
                <w:rFonts w:hint="eastAsia" w:ascii="宋体" w:hAnsi="宋体" w:cs="宋体"/>
                <w:b/>
                <w:sz w:val="24"/>
              </w:rPr>
            </w:pPr>
            <w:r>
              <w:rPr>
                <w:rFonts w:hint="eastAsia" w:ascii="宋体" w:hAnsi="宋体" w:cs="宋体"/>
                <w:b/>
                <w:sz w:val="24"/>
              </w:rPr>
              <w:t>特别说明</w:t>
            </w:r>
          </w:p>
        </w:tc>
        <w:tc>
          <w:tcPr>
            <w:tcW w:w="6577" w:type="dxa"/>
            <w:tcBorders>
              <w:top w:val="single" w:color="auto" w:sz="4" w:space="0"/>
              <w:left w:val="single" w:color="auto" w:sz="4" w:space="0"/>
              <w:bottom w:val="single" w:color="auto" w:sz="4" w:space="0"/>
              <w:right w:val="single" w:color="auto" w:sz="4" w:space="0"/>
            </w:tcBorders>
            <w:vAlign w:val="center"/>
          </w:tcPr>
          <w:p w14:paraId="3C2B13C1">
            <w:pPr>
              <w:snapToGrid w:val="0"/>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14:paraId="3D5EC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51E6635D">
            <w:pPr>
              <w:snapToGrid w:val="0"/>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CAA2F06">
            <w:pPr>
              <w:snapToGrid w:val="0"/>
              <w:jc w:val="center"/>
              <w:rPr>
                <w:rFonts w:hint="eastAsia" w:ascii="宋体" w:hAnsi="宋体" w:cs="宋体"/>
                <w:b/>
                <w:sz w:val="24"/>
              </w:rPr>
            </w:pPr>
          </w:p>
        </w:tc>
        <w:tc>
          <w:tcPr>
            <w:tcW w:w="6577" w:type="dxa"/>
            <w:tcBorders>
              <w:top w:val="single" w:color="auto" w:sz="4" w:space="0"/>
              <w:left w:val="single" w:color="auto" w:sz="4" w:space="0"/>
              <w:bottom w:val="single" w:color="auto" w:sz="4" w:space="0"/>
              <w:right w:val="single" w:color="auto" w:sz="4" w:space="0"/>
            </w:tcBorders>
            <w:vAlign w:val="center"/>
          </w:tcPr>
          <w:p w14:paraId="55ACDFBF">
            <w:pPr>
              <w:snapToGrid w:val="0"/>
              <w:rPr>
                <w:rFonts w:ascii="宋体" w:hAnsi="宋体" w:cs="宋体"/>
                <w:b/>
                <w:bCs/>
                <w:snapToGrid w:val="0"/>
                <w:kern w:val="28"/>
                <w:sz w:val="24"/>
              </w:rPr>
            </w:pPr>
            <w:sdt>
              <w:sdtPr>
                <w:rPr>
                  <w:rFonts w:hint="eastAsia" w:cs="Arial" w:asciiTheme="minorEastAsia" w:hAnsiTheme="minorEastAsia" w:eastAsiaTheme="minorEastAsia"/>
                  <w:kern w:val="0"/>
                  <w:sz w:val="24"/>
                </w:rPr>
                <w:id w:val="-1816336663"/>
                <w14:checkbox>
                  <w14:checked w14:val="1"/>
                  <w14:checkedState w14:val="00FE" w14:font="Wingdings"/>
                  <w14:uncheckedState w14:val="2610" w14:font="MS Gothic"/>
                </w14:checkbox>
              </w:sdtPr>
              <w:sdtEndPr>
                <w:rPr>
                  <w:rFonts w:hint="eastAsia" w:cs="Arial" w:asciiTheme="minorEastAsia" w:hAnsiTheme="minorEastAsia" w:eastAsiaTheme="minorEastAsia"/>
                  <w:b/>
                  <w:bCs/>
                  <w:kern w:val="0"/>
                  <w:sz w:val="24"/>
                </w:rPr>
              </w:sdtEndPr>
              <w:sdtContent>
                <w:r>
                  <w:rPr>
                    <w:rFonts w:hint="eastAsia" w:ascii="Wingdings" w:hAnsi="Wingdings" w:eastAsia="MS Mincho" w:cs="MS Mincho"/>
                    <w:b/>
                    <w:bCs/>
                    <w:kern w:val="0"/>
                    <w:sz w:val="24"/>
                  </w:rPr>
                  <w:t>þ</w:t>
                </w:r>
              </w:sdtContent>
            </w:sdt>
            <w:r>
              <w:rPr>
                <w:rFonts w:hint="eastAsia" w:ascii="宋体" w:hAnsi="宋体" w:cs="宋体"/>
                <w:b/>
                <w:bCs/>
                <w:snapToGrid w:val="0"/>
                <w:kern w:val="28"/>
                <w:sz w:val="24"/>
              </w:rPr>
              <w:t>联合体投标的，联合体各方均需按招标文件第四部分评标标准要求提供资信证明文件，否则视为不符合相关要求。招标文件第四部分评分标准有其他规定的，从其规定。</w:t>
            </w:r>
          </w:p>
          <w:p w14:paraId="544C58FF">
            <w:pPr>
              <w:snapToGrid w:val="0"/>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14:paraId="743F2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5A8EF6BF">
            <w:pPr>
              <w:snapToGrid w:val="0"/>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2D4CAB9D">
            <w:pPr>
              <w:snapToGrid w:val="0"/>
              <w:jc w:val="center"/>
              <w:rPr>
                <w:rFonts w:hint="eastAsia" w:ascii="宋体" w:hAnsi="宋体" w:cs="宋体"/>
                <w:b/>
                <w:sz w:val="24"/>
              </w:rPr>
            </w:pPr>
          </w:p>
        </w:tc>
        <w:tc>
          <w:tcPr>
            <w:tcW w:w="6577" w:type="dxa"/>
            <w:tcBorders>
              <w:top w:val="single" w:color="auto" w:sz="4" w:space="0"/>
              <w:left w:val="single" w:color="auto" w:sz="4" w:space="0"/>
              <w:bottom w:val="single" w:color="auto" w:sz="4" w:space="0"/>
              <w:right w:val="single" w:color="auto" w:sz="4" w:space="0"/>
            </w:tcBorders>
            <w:vAlign w:val="center"/>
          </w:tcPr>
          <w:p w14:paraId="0DA3D6A5">
            <w:pPr>
              <w:snapToGrid w:val="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评审因素对应的要求视为采购需求的一部分。</w:t>
            </w:r>
          </w:p>
        </w:tc>
      </w:tr>
      <w:tr w14:paraId="4A3C4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1E4CC4">
            <w:pPr>
              <w:snapToGrid w:val="0"/>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219A7B82">
            <w:pPr>
              <w:snapToGrid w:val="0"/>
              <w:jc w:val="center"/>
              <w:rPr>
                <w:rFonts w:hint="eastAsia" w:ascii="宋体" w:hAnsi="宋体" w:cs="宋体"/>
                <w:b/>
                <w:sz w:val="24"/>
              </w:rPr>
            </w:pPr>
            <w:r>
              <w:rPr>
                <w:rFonts w:hint="eastAsia" w:ascii="宋体" w:hAnsi="宋体" w:cs="宋体"/>
                <w:b/>
                <w:sz w:val="24"/>
              </w:rPr>
              <w:t>中标服务费费用</w:t>
            </w:r>
          </w:p>
        </w:tc>
        <w:tc>
          <w:tcPr>
            <w:tcW w:w="6577" w:type="dxa"/>
            <w:tcBorders>
              <w:top w:val="single" w:color="auto" w:sz="4" w:space="0"/>
              <w:left w:val="single" w:color="auto" w:sz="4" w:space="0"/>
              <w:bottom w:val="single" w:color="auto" w:sz="4" w:space="0"/>
              <w:right w:val="single" w:color="auto" w:sz="4" w:space="0"/>
            </w:tcBorders>
            <w:vAlign w:val="center"/>
          </w:tcPr>
          <w:p w14:paraId="06A9B253">
            <w:pPr>
              <w:snapToGrid w:val="0"/>
              <w:jc w:val="left"/>
              <w:rPr>
                <w:rFonts w:ascii="宋体" w:hAnsi="宋体" w:cs="宋体"/>
                <w:sz w:val="24"/>
              </w:rPr>
            </w:pPr>
            <w:r>
              <w:rPr>
                <w:rFonts w:hint="eastAsia" w:ascii="宋体" w:hAnsi="宋体" w:cs="宋体"/>
                <w:sz w:val="24"/>
              </w:rPr>
              <w:t>中标服务费：</w:t>
            </w:r>
          </w:p>
          <w:p w14:paraId="16EC81F7">
            <w:pPr>
              <w:snapToGrid w:val="0"/>
              <w:jc w:val="left"/>
              <w:rPr>
                <w:rFonts w:ascii="宋体" w:hAnsi="宋体" w:cs="宋体"/>
                <w:sz w:val="24"/>
              </w:rPr>
            </w:pPr>
            <w:r>
              <w:rPr>
                <w:rFonts w:hint="eastAsia" w:ascii="宋体" w:hAnsi="宋体" w:cs="宋体"/>
                <w:sz w:val="24"/>
              </w:rPr>
              <w:t>本项目中标服务费</w:t>
            </w:r>
            <w:r>
              <w:rPr>
                <w:rStyle w:val="963"/>
                <w:rFonts w:hint="eastAsia" w:ascii="宋体" w:hAnsi="宋体"/>
                <w:sz w:val="24"/>
              </w:rPr>
              <w:t>根据国家发改委的计价格</w:t>
            </w:r>
            <w:r>
              <w:rPr>
                <w:rStyle w:val="963"/>
                <w:rFonts w:ascii="宋体" w:hAnsi="宋体"/>
                <w:sz w:val="24"/>
              </w:rPr>
              <w:t>[2002]1980</w:t>
            </w:r>
            <w:r>
              <w:rPr>
                <w:rStyle w:val="963"/>
                <w:rFonts w:hint="eastAsia" w:ascii="宋体" w:hAnsi="宋体"/>
                <w:sz w:val="24"/>
              </w:rPr>
              <w:t>号文及发改办价格</w:t>
            </w:r>
            <w:r>
              <w:rPr>
                <w:rStyle w:val="963"/>
                <w:rFonts w:ascii="宋体" w:hAnsi="宋体"/>
                <w:sz w:val="24"/>
              </w:rPr>
              <w:t>[2003]857</w:t>
            </w:r>
            <w:r>
              <w:rPr>
                <w:rStyle w:val="963"/>
                <w:rFonts w:hint="eastAsia" w:ascii="宋体" w:hAnsi="宋体"/>
                <w:sz w:val="24"/>
              </w:rPr>
              <w:t>号文件的规定向中标单位收取</w:t>
            </w:r>
            <w:r>
              <w:rPr>
                <w:rFonts w:hint="eastAsia" w:ascii="宋体" w:hAnsi="宋体" w:cs="宋体"/>
                <w:sz w:val="24"/>
              </w:rPr>
              <w:t>，专家评审费按实际发生由采购单位支付。</w:t>
            </w:r>
          </w:p>
          <w:p w14:paraId="682B2DEB">
            <w:pPr>
              <w:snapToGrid w:val="0"/>
              <w:ind w:firstLine="482"/>
              <w:jc w:val="left"/>
              <w:rPr>
                <w:rFonts w:ascii="宋体" w:hAnsi="宋体" w:cs="宋体"/>
                <w:b/>
                <w:bCs/>
                <w:sz w:val="24"/>
              </w:rPr>
            </w:pPr>
            <w:r>
              <w:rPr>
                <w:rFonts w:hint="eastAsia" w:ascii="宋体" w:hAnsi="宋体" w:cs="宋体"/>
                <w:b/>
                <w:bCs/>
                <w:sz w:val="24"/>
              </w:rPr>
              <w:t>收款单位（户名）:浙江建安工程管理有限公司淳安第二分公司</w:t>
            </w:r>
          </w:p>
          <w:p w14:paraId="34CB8C20">
            <w:pPr>
              <w:snapToGrid w:val="0"/>
              <w:ind w:firstLine="482"/>
              <w:jc w:val="left"/>
              <w:rPr>
                <w:rFonts w:ascii="宋体" w:hAnsi="宋体" w:cs="宋体"/>
                <w:b/>
                <w:bCs/>
                <w:sz w:val="24"/>
              </w:rPr>
            </w:pPr>
            <w:r>
              <w:rPr>
                <w:rFonts w:hint="eastAsia" w:ascii="宋体" w:hAnsi="宋体" w:cs="宋体"/>
                <w:b/>
                <w:bCs/>
                <w:sz w:val="24"/>
              </w:rPr>
              <w:t>开户银行：中国农业银行淳安县支行</w:t>
            </w:r>
          </w:p>
          <w:p w14:paraId="66BC09EC">
            <w:pPr>
              <w:snapToGrid w:val="0"/>
              <w:ind w:firstLine="482"/>
              <w:jc w:val="left"/>
              <w:rPr>
                <w:rFonts w:ascii="宋体" w:hAnsi="宋体" w:cs="宋体"/>
                <w:kern w:val="0"/>
                <w:sz w:val="24"/>
              </w:rPr>
            </w:pPr>
            <w:r>
              <w:rPr>
                <w:rFonts w:hint="eastAsia" w:ascii="宋体" w:hAnsi="宋体" w:cs="宋体"/>
                <w:b/>
                <w:bCs/>
                <w:sz w:val="24"/>
              </w:rPr>
              <w:t>银行账号：19075201040054300</w:t>
            </w:r>
          </w:p>
        </w:tc>
      </w:tr>
    </w:tbl>
    <w:p w14:paraId="7802571C">
      <w:pPr>
        <w:snapToGrid w:val="0"/>
        <w:spacing w:line="360" w:lineRule="auto"/>
        <w:ind w:firstLine="643"/>
        <w:jc w:val="center"/>
        <w:rPr>
          <w:rFonts w:ascii="宋体" w:hAnsi="宋体" w:cs="宋体"/>
          <w:b/>
          <w:sz w:val="32"/>
          <w:szCs w:val="20"/>
        </w:rPr>
      </w:pPr>
    </w:p>
    <w:bookmarkEnd w:id="10"/>
    <w:p w14:paraId="3F61DAF9">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3574E7D8">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08D16D83">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3111E71">
      <w:pPr>
        <w:adjustRightInd/>
        <w:spacing w:line="360" w:lineRule="auto"/>
        <w:ind w:firstLine="482"/>
        <w:outlineLvl w:val="0"/>
        <w:rPr>
          <w:rFonts w:ascii="宋体" w:hAnsi="宋体" w:cs="宋体"/>
          <w:b/>
          <w:sz w:val="24"/>
        </w:rPr>
      </w:pPr>
      <w:r>
        <w:rPr>
          <w:rFonts w:hint="eastAsia" w:ascii="宋体" w:hAnsi="宋体" w:cs="宋体"/>
          <w:b/>
          <w:sz w:val="24"/>
        </w:rPr>
        <w:t xml:space="preserve">   2.定义</w:t>
      </w:r>
    </w:p>
    <w:p w14:paraId="05D37D41">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37A0C7A">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404F8E17">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56FDB63">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5C33B642">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0D96D4C">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385FFA37">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4D45C8B">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5281D1E">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1CC4905">
      <w:pPr>
        <w:spacing w:line="360" w:lineRule="auto"/>
        <w:ind w:firstLine="240" w:firstLineChars="100"/>
        <w:rPr>
          <w:rFonts w:ascii="宋体" w:hAnsi="宋体" w:cs="宋体"/>
          <w:sz w:val="24"/>
        </w:rPr>
      </w:pPr>
      <w:r>
        <w:rPr>
          <w:rFonts w:hint="eastAsia" w:ascii="宋体" w:hAnsi="宋体" w:cs="宋体"/>
          <w:sz w:val="24"/>
        </w:rPr>
        <w:t>3.2 支持绿色发展</w:t>
      </w:r>
    </w:p>
    <w:p w14:paraId="74D46342">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5EDA1776">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62CD99EB">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1ED458D">
      <w:pPr>
        <w:spacing w:line="360" w:lineRule="auto"/>
        <w:ind w:firstLine="240" w:firstLineChars="100"/>
        <w:rPr>
          <w:rFonts w:ascii="宋体" w:hAnsi="宋体" w:cs="宋体"/>
          <w:sz w:val="24"/>
        </w:rPr>
      </w:pPr>
      <w:r>
        <w:rPr>
          <w:rFonts w:hint="eastAsia" w:ascii="宋体" w:hAnsi="宋体" w:cs="宋体"/>
          <w:sz w:val="24"/>
        </w:rPr>
        <w:t>3.3支持中小企业发展</w:t>
      </w:r>
    </w:p>
    <w:p w14:paraId="4F109FB3">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D2C585F">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E6B9D70">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6CC857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4D03163">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给予6%的扣除）的扣除，用扣除后的价格参加评审。组成联合体或者接受分包的小微企业与联合体内其他企业、分包企业之间存在直接控股、管理关系的，不享受价格扣除优惠政策。</w:t>
      </w:r>
    </w:p>
    <w:p w14:paraId="5EA4E1AA">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B621D18">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B7F9C94">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B2541EC">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06C4906">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2121387">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B5D9939">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2D12007F">
      <w:pPr>
        <w:spacing w:line="360" w:lineRule="auto"/>
        <w:rPr>
          <w:rFonts w:ascii="宋体" w:hAnsi="宋体" w:cs="宋体"/>
          <w:sz w:val="24"/>
        </w:rPr>
      </w:pPr>
      <w:r>
        <w:rPr>
          <w:rFonts w:hint="eastAsia" w:ascii="宋体" w:hAnsi="宋体" w:cs="宋体"/>
          <w:sz w:val="24"/>
        </w:rPr>
        <w:t>3.5平等对待内外资企业和符合条件的破产重整企业</w:t>
      </w:r>
    </w:p>
    <w:p w14:paraId="1FC2A3C5">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531DF6B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D6E0D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4D95931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BA19DB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6B262CC0">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4BCE55F9">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983D185">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33FF331B">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7CD1C21">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4737D356">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61035547">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1A23F8E9">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29B993BC">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767B862A">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ABCF47C">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3904A4D7">
      <w:pPr>
        <w:pStyle w:val="887"/>
        <w:shd w:val="clear" w:color="auto" w:fill="FFFFFF"/>
        <w:snapToGrid w:val="0"/>
        <w:spacing w:before="120" w:after="120" w:afterAutospacing="0" w:line="360" w:lineRule="auto"/>
        <w:ind w:firstLine="48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5193624">
      <w:pPr>
        <w:pStyle w:val="887"/>
        <w:shd w:val="clear" w:color="auto" w:fill="FFFFFF"/>
        <w:snapToGrid w:val="0"/>
        <w:spacing w:before="120" w:after="120" w:afterAutospacing="0" w:line="360" w:lineRule="auto"/>
        <w:ind w:firstLine="480"/>
        <w:contextualSpacing/>
      </w:pPr>
      <w:r>
        <w:rPr>
          <w:rFonts w:hint="eastAsia"/>
        </w:rPr>
        <w:t>质疑函范本及制作说明详见附件2。</w:t>
      </w:r>
    </w:p>
    <w:p w14:paraId="377F1E5B">
      <w:pPr>
        <w:pStyle w:val="887"/>
        <w:shd w:val="clear" w:color="auto" w:fill="FFFFFF"/>
        <w:snapToGrid w:val="0"/>
        <w:spacing w:before="120" w:after="120" w:afterAutospacing="0" w:line="360" w:lineRule="auto"/>
        <w:ind w:firstLine="480"/>
        <w:contextualSpacing/>
      </w:pPr>
      <w:r>
        <w:rPr>
          <w:rFonts w:hint="eastAsia"/>
        </w:rPr>
        <w:t>4.3.4对同一采购程序环节的质疑，供应商须在法定质疑期内一次性提出。</w:t>
      </w:r>
    </w:p>
    <w:p w14:paraId="3E6CBCAE">
      <w:pPr>
        <w:pStyle w:val="887"/>
        <w:shd w:val="clear" w:color="auto" w:fill="FFFFFF"/>
        <w:snapToGrid w:val="0"/>
        <w:spacing w:before="120" w:after="120" w:afterAutospacing="0" w:line="360" w:lineRule="auto"/>
        <w:ind w:firstLine="48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938D50F">
      <w:pPr>
        <w:pStyle w:val="887"/>
        <w:shd w:val="clear" w:color="auto" w:fill="FFFFFF"/>
        <w:snapToGrid w:val="0"/>
        <w:spacing w:before="120" w:after="120" w:afterAutospacing="0" w:line="360" w:lineRule="auto"/>
        <w:ind w:firstLine="480"/>
        <w:contextualSpacing/>
      </w:pPr>
      <w:r>
        <w:rPr>
          <w:rFonts w:hint="eastAsia"/>
          <w:lang w:val="zh-CN"/>
        </w:rPr>
        <w:t>4.3</w:t>
      </w:r>
      <w:r>
        <w:rPr>
          <w:rFonts w:hint="eastAsia"/>
        </w:rPr>
        <w:t>.6询问或者质疑事项可能影响采购结果的，采购人应当暂停签订合同，已经签订合同的，应当中止履行合同。</w:t>
      </w:r>
    </w:p>
    <w:p w14:paraId="11F61B21">
      <w:pPr>
        <w:pStyle w:val="887"/>
        <w:shd w:val="clear" w:color="auto" w:fill="FFFFFF"/>
        <w:snapToGrid w:val="0"/>
        <w:spacing w:before="120" w:after="120" w:afterAutospacing="0" w:line="360" w:lineRule="auto"/>
        <w:ind w:firstLine="480" w:firstLineChars="200"/>
        <w:contextualSpacing/>
        <w:rPr>
          <w:lang w:val="zh-CN"/>
        </w:rPr>
      </w:pPr>
      <w:r>
        <w:rPr>
          <w:rFonts w:hint="eastAsia"/>
          <w:lang w:val="zh-CN"/>
        </w:rPr>
        <w:t>4.4供应商投诉</w:t>
      </w:r>
    </w:p>
    <w:p w14:paraId="74FE7946">
      <w:pPr>
        <w:pStyle w:val="887"/>
        <w:shd w:val="clear" w:color="auto" w:fill="FFFFFF"/>
        <w:snapToGrid w:val="0"/>
        <w:spacing w:before="120" w:after="120" w:afterAutospacing="0" w:line="360" w:lineRule="auto"/>
        <w:ind w:firstLine="48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14:paraId="331085F9">
      <w:pPr>
        <w:pStyle w:val="887"/>
        <w:shd w:val="clear" w:color="auto" w:fill="FFFFFF"/>
        <w:snapToGrid w:val="0"/>
        <w:spacing w:before="120" w:after="120" w:afterAutospacing="0" w:line="360" w:lineRule="auto"/>
        <w:ind w:firstLine="48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A7625FF">
      <w:pPr>
        <w:pStyle w:val="887"/>
        <w:shd w:val="clear" w:color="auto" w:fill="FFFFFF"/>
        <w:snapToGrid w:val="0"/>
        <w:spacing w:before="120" w:after="120" w:afterAutospacing="0" w:line="360" w:lineRule="auto"/>
        <w:ind w:firstLine="480"/>
        <w:contextualSpacing/>
      </w:pPr>
      <w:r>
        <w:rPr>
          <w:rFonts w:hint="eastAsia"/>
        </w:rPr>
        <w:t>4.4.3供应商投诉应当有明确的请求和必要的证明材料。</w:t>
      </w:r>
    </w:p>
    <w:p w14:paraId="6C26BA92">
      <w:pPr>
        <w:pStyle w:val="887"/>
        <w:shd w:val="clear" w:color="auto" w:fill="FFFFFF"/>
        <w:snapToGrid w:val="0"/>
        <w:spacing w:before="120" w:after="120" w:afterAutospacing="0" w:line="360" w:lineRule="auto"/>
        <w:ind w:firstLine="480"/>
        <w:contextualSpacing/>
      </w:pPr>
      <w:r>
        <w:rPr>
          <w:rFonts w:hint="eastAsia"/>
        </w:rPr>
        <w:t>4.4.4以联合体形式参加政府采购活动的，其投诉应当由组成联合体的所有供应商共同提出。</w:t>
      </w:r>
    </w:p>
    <w:p w14:paraId="4C1503B1">
      <w:pPr>
        <w:pStyle w:val="887"/>
        <w:shd w:val="clear" w:color="auto" w:fill="FFFFFF"/>
        <w:snapToGrid w:val="0"/>
        <w:spacing w:before="120" w:after="120" w:afterAutospacing="0" w:line="360" w:lineRule="auto"/>
        <w:ind w:firstLine="480"/>
        <w:contextualSpacing/>
      </w:pPr>
      <w:r>
        <w:rPr>
          <w:rFonts w:hint="eastAsia"/>
        </w:rPr>
        <w:t>4.4.5投诉书范本及制作说明详见附件3。</w:t>
      </w:r>
    </w:p>
    <w:p w14:paraId="06C1E7A5">
      <w:pPr>
        <w:pStyle w:val="130"/>
        <w:snapToGrid w:val="0"/>
        <w:spacing w:before="120"/>
        <w:ind w:firstLine="360"/>
        <w:rPr>
          <w:rFonts w:ascii="宋体" w:hAnsi="宋体" w:cs="宋体"/>
          <w:sz w:val="18"/>
          <w:szCs w:val="18"/>
        </w:rPr>
      </w:pPr>
    </w:p>
    <w:p w14:paraId="7BE9749C">
      <w:pPr>
        <w:adjustRightInd/>
        <w:spacing w:line="360" w:lineRule="auto"/>
        <w:ind w:firstLine="643"/>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5C2E27F4">
      <w:pPr>
        <w:pStyle w:val="32"/>
        <w:spacing w:line="360" w:lineRule="auto"/>
        <w:ind w:firstLine="482"/>
        <w:rPr>
          <w:rFonts w:hAnsi="宋体" w:cs="宋体"/>
          <w:b/>
          <w:sz w:val="24"/>
          <w:szCs w:val="24"/>
        </w:rPr>
      </w:pPr>
      <w:r>
        <w:rPr>
          <w:rFonts w:hint="eastAsia" w:hAnsi="宋体" w:cs="宋体"/>
          <w:b/>
          <w:sz w:val="24"/>
          <w:szCs w:val="24"/>
        </w:rPr>
        <w:t>5．招标文件的构成</w:t>
      </w:r>
    </w:p>
    <w:p w14:paraId="79424F92">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19DB9031">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55E2AB36">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1BD3EAF3">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4849CFCD">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0111A612">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765C166">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783793D">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CE17D6A">
      <w:pPr>
        <w:pStyle w:val="32"/>
        <w:spacing w:line="360" w:lineRule="auto"/>
        <w:ind w:firstLine="482"/>
        <w:rPr>
          <w:rFonts w:hAnsi="宋体" w:cs="宋体"/>
          <w:b/>
          <w:sz w:val="24"/>
          <w:szCs w:val="24"/>
        </w:rPr>
      </w:pPr>
      <w:r>
        <w:rPr>
          <w:rFonts w:hint="eastAsia" w:hAnsi="宋体" w:cs="宋体"/>
          <w:b/>
          <w:sz w:val="24"/>
          <w:szCs w:val="24"/>
        </w:rPr>
        <w:t>6. 招标文件的澄清、修改</w:t>
      </w:r>
    </w:p>
    <w:p w14:paraId="143B2A7D">
      <w:pPr>
        <w:pStyle w:val="130"/>
        <w:snapToGrid w:val="0"/>
        <w:spacing w:before="12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414468BE">
      <w:pPr>
        <w:pStyle w:val="130"/>
        <w:snapToGrid w:val="0"/>
        <w:spacing w:before="12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3F95856">
      <w:pPr>
        <w:pStyle w:val="2"/>
        <w:rPr>
          <w:rFonts w:hAnsi="宋体" w:cs="宋体"/>
          <w:sz w:val="18"/>
          <w:szCs w:val="18"/>
          <w:lang w:val="en-US"/>
        </w:rPr>
      </w:pPr>
      <w:r>
        <w:rPr>
          <w:rFonts w:hint="eastAsia" w:hAnsi="宋体" w:cs="宋体"/>
          <w:szCs w:val="24"/>
          <w:lang w:val="en-US"/>
        </w:rPr>
        <w:t xml:space="preserve">    </w:t>
      </w:r>
    </w:p>
    <w:p w14:paraId="661637AC">
      <w:pPr>
        <w:adjustRightInd/>
        <w:spacing w:line="360" w:lineRule="auto"/>
        <w:ind w:firstLine="602"/>
        <w:jc w:val="center"/>
        <w:outlineLvl w:val="0"/>
        <w:rPr>
          <w:rFonts w:ascii="宋体" w:hAnsi="宋体" w:cs="宋体"/>
          <w:b/>
          <w:sz w:val="30"/>
          <w:szCs w:val="20"/>
        </w:rPr>
      </w:pPr>
      <w:r>
        <w:rPr>
          <w:rFonts w:hint="eastAsia" w:ascii="宋体" w:hAnsi="宋体" w:cs="宋体"/>
          <w:b/>
          <w:sz w:val="30"/>
          <w:szCs w:val="20"/>
        </w:rPr>
        <w:t>三、投标</w:t>
      </w:r>
    </w:p>
    <w:p w14:paraId="5264FB6E">
      <w:pPr>
        <w:pStyle w:val="32"/>
        <w:spacing w:line="360" w:lineRule="auto"/>
        <w:ind w:firstLine="482"/>
        <w:rPr>
          <w:rFonts w:hAnsi="宋体" w:cs="宋体"/>
          <w:b/>
          <w:sz w:val="24"/>
          <w:szCs w:val="24"/>
        </w:rPr>
      </w:pPr>
      <w:r>
        <w:rPr>
          <w:rFonts w:hint="eastAsia" w:hAnsi="宋体" w:cs="宋体"/>
          <w:b/>
          <w:sz w:val="24"/>
          <w:szCs w:val="24"/>
        </w:rPr>
        <w:t>7. 招标文件的获取</w:t>
      </w:r>
    </w:p>
    <w:p w14:paraId="43C823D4">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F9B9E4A">
      <w:pPr>
        <w:pStyle w:val="32"/>
        <w:spacing w:line="360" w:lineRule="auto"/>
        <w:ind w:firstLine="482"/>
        <w:rPr>
          <w:rFonts w:hAnsi="宋体" w:cs="宋体"/>
          <w:b/>
          <w:sz w:val="24"/>
          <w:szCs w:val="24"/>
        </w:rPr>
      </w:pPr>
      <w:r>
        <w:rPr>
          <w:rFonts w:hint="eastAsia" w:hAnsi="宋体" w:cs="宋体"/>
          <w:b/>
          <w:sz w:val="24"/>
          <w:szCs w:val="24"/>
        </w:rPr>
        <w:t>8.开标前答疑会或现场考察</w:t>
      </w:r>
    </w:p>
    <w:p w14:paraId="2FA10FB6">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00589C04">
      <w:pPr>
        <w:pStyle w:val="32"/>
        <w:spacing w:line="360" w:lineRule="auto"/>
        <w:ind w:firstLine="482"/>
        <w:rPr>
          <w:rFonts w:hAnsi="宋体" w:cs="宋体"/>
          <w:b/>
          <w:szCs w:val="24"/>
        </w:rPr>
      </w:pPr>
      <w:r>
        <w:rPr>
          <w:rFonts w:hint="eastAsia" w:hAnsi="宋体" w:cs="宋体"/>
          <w:b/>
          <w:kern w:val="28"/>
          <w:sz w:val="24"/>
          <w:szCs w:val="24"/>
        </w:rPr>
        <w:t>9.投标保证金</w:t>
      </w:r>
    </w:p>
    <w:p w14:paraId="4D7CEFD6">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09B0F0A">
      <w:pPr>
        <w:pStyle w:val="32"/>
        <w:spacing w:line="360" w:lineRule="auto"/>
        <w:ind w:firstLine="482"/>
        <w:rPr>
          <w:rFonts w:hAnsi="宋体" w:cs="宋体"/>
          <w:b/>
          <w:sz w:val="24"/>
          <w:szCs w:val="24"/>
        </w:rPr>
      </w:pPr>
      <w:r>
        <w:rPr>
          <w:rFonts w:hint="eastAsia" w:hAnsi="宋体" w:cs="宋体"/>
          <w:b/>
          <w:sz w:val="24"/>
          <w:szCs w:val="24"/>
        </w:rPr>
        <w:t>10. 投标文件的语言</w:t>
      </w:r>
    </w:p>
    <w:p w14:paraId="5200D469">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303553A">
      <w:pPr>
        <w:pStyle w:val="32"/>
        <w:spacing w:line="360" w:lineRule="auto"/>
        <w:ind w:firstLine="482"/>
        <w:rPr>
          <w:rFonts w:hAnsi="宋体" w:cs="宋体"/>
          <w:b/>
          <w:sz w:val="24"/>
          <w:szCs w:val="24"/>
        </w:rPr>
      </w:pPr>
      <w:r>
        <w:rPr>
          <w:rFonts w:hint="eastAsia" w:hAnsi="宋体" w:cs="宋体"/>
          <w:b/>
          <w:sz w:val="24"/>
          <w:szCs w:val="24"/>
        </w:rPr>
        <w:t>11. 投标文件的组成</w:t>
      </w:r>
    </w:p>
    <w:p w14:paraId="487F714B">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4A6E94C">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7ABE47AF">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107B586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14CF654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0EA0AE46">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B8AED73">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12D182A2">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333AC35D">
      <w:pPr>
        <w:snapToGrid w:val="0"/>
        <w:spacing w:line="360" w:lineRule="auto"/>
        <w:ind w:firstLine="960" w:firstLineChars="400"/>
        <w:rPr>
          <w:rFonts w:hint="eastAsia" w:ascii="宋体" w:hAnsi="宋体" w:cs="宋体"/>
          <w:sz w:val="24"/>
        </w:rPr>
      </w:pPr>
      <w:r>
        <w:rPr>
          <w:rFonts w:hint="eastAsia" w:ascii="宋体" w:hAnsi="宋体" w:cs="宋体"/>
          <w:sz w:val="24"/>
        </w:rPr>
        <w:t>11.2.3分包意向协议（如果有)；</w:t>
      </w:r>
    </w:p>
    <w:p w14:paraId="72C9C769">
      <w:pPr>
        <w:snapToGrid w:val="0"/>
        <w:spacing w:line="360" w:lineRule="auto"/>
        <w:ind w:firstLine="960" w:firstLineChars="400"/>
        <w:rPr>
          <w:rFonts w:hint="eastAsia" w:ascii="宋体" w:hAnsi="宋体" w:cs="宋体"/>
          <w:sz w:val="24"/>
        </w:rPr>
      </w:pPr>
      <w:r>
        <w:rPr>
          <w:rFonts w:hint="eastAsia" w:ascii="宋体" w:hAnsi="宋体" w:cs="宋体"/>
          <w:sz w:val="24"/>
        </w:rPr>
        <w:t>11.2.4符合性审查资料；</w:t>
      </w:r>
    </w:p>
    <w:p w14:paraId="01071FA7">
      <w:pPr>
        <w:snapToGrid w:val="0"/>
        <w:spacing w:line="360" w:lineRule="auto"/>
        <w:ind w:firstLine="960" w:firstLineChars="400"/>
        <w:rPr>
          <w:rFonts w:hint="eastAsia" w:ascii="宋体" w:hAnsi="宋体" w:cs="宋体"/>
          <w:sz w:val="24"/>
        </w:rPr>
      </w:pPr>
      <w:r>
        <w:rPr>
          <w:rFonts w:hint="eastAsia" w:ascii="宋体" w:hAnsi="宋体" w:cs="宋体"/>
          <w:sz w:val="24"/>
        </w:rPr>
        <w:t>11.2.5评标标准相应的商务技术资料；</w:t>
      </w:r>
    </w:p>
    <w:p w14:paraId="2904B8B6">
      <w:pPr>
        <w:snapToGrid w:val="0"/>
        <w:spacing w:line="360" w:lineRule="auto"/>
        <w:ind w:firstLine="960" w:firstLineChars="400"/>
        <w:rPr>
          <w:rFonts w:hint="eastAsia" w:ascii="宋体" w:hAnsi="宋体" w:cs="宋体"/>
          <w:sz w:val="24"/>
        </w:rPr>
      </w:pPr>
      <w:r>
        <w:rPr>
          <w:rFonts w:hint="eastAsia" w:ascii="宋体" w:hAnsi="宋体" w:cs="宋体"/>
          <w:sz w:val="24"/>
        </w:rPr>
        <w:t>11.2.6投标标的清单；</w:t>
      </w:r>
    </w:p>
    <w:p w14:paraId="4A2E4BB9">
      <w:pPr>
        <w:snapToGrid w:val="0"/>
        <w:spacing w:line="360" w:lineRule="auto"/>
        <w:ind w:firstLine="960" w:firstLineChars="400"/>
        <w:rPr>
          <w:rFonts w:hint="eastAsia" w:ascii="宋体" w:hAnsi="宋体" w:cs="宋体"/>
          <w:sz w:val="24"/>
        </w:rPr>
      </w:pPr>
      <w:r>
        <w:rPr>
          <w:rFonts w:hint="eastAsia" w:ascii="宋体" w:hAnsi="宋体" w:cs="宋体"/>
          <w:sz w:val="24"/>
        </w:rPr>
        <w:t>11.2.7商务技术偏离表；</w:t>
      </w:r>
    </w:p>
    <w:p w14:paraId="25A83688">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6C4A629E">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51DEFBC9">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7A0928EA">
      <w:pPr>
        <w:snapToGrid w:val="0"/>
        <w:spacing w:line="360" w:lineRule="auto"/>
        <w:ind w:firstLine="960" w:firstLineChars="400"/>
        <w:rPr>
          <w:rFonts w:hint="default" w:ascii="宋体" w:hAnsi="宋体" w:cs="宋体"/>
          <w:sz w:val="24"/>
          <w:lang w:val="en-US" w:eastAsia="zh-CN"/>
        </w:rPr>
      </w:pPr>
      <w:r>
        <w:rPr>
          <w:rFonts w:hint="eastAsia" w:ascii="宋体" w:hAnsi="宋体" w:cs="宋体"/>
          <w:sz w:val="24"/>
          <w:lang w:val="en-US" w:eastAsia="zh-CN"/>
        </w:rPr>
        <w:t>11.3.2中小企业声明函（如果有）；</w:t>
      </w:r>
    </w:p>
    <w:p w14:paraId="52EDDF8F">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4D29FCAF">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04793152">
      <w:pPr>
        <w:pStyle w:val="130"/>
        <w:snapToGrid w:val="0"/>
        <w:spacing w:before="12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8BA2278">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200043E">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D5ABF8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BB96298">
      <w:pPr>
        <w:snapToGrid w:val="0"/>
        <w:spacing w:line="360" w:lineRule="auto"/>
        <w:ind w:firstLine="482"/>
        <w:rPr>
          <w:rFonts w:ascii="宋体" w:hAnsi="宋体" w:cs="宋体"/>
          <w:b/>
          <w:sz w:val="24"/>
        </w:rPr>
      </w:pPr>
      <w:r>
        <w:rPr>
          <w:rFonts w:hint="eastAsia" w:ascii="宋体" w:hAnsi="宋体" w:cs="宋体"/>
          <w:b/>
          <w:sz w:val="24"/>
        </w:rPr>
        <w:t>13.投标文件的签署、盖章</w:t>
      </w:r>
    </w:p>
    <w:p w14:paraId="3600DEA5">
      <w:pPr>
        <w:pStyle w:val="130"/>
        <w:snapToGrid w:val="0"/>
        <w:spacing w:before="12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1E9FC46B">
      <w:pPr>
        <w:pStyle w:val="130"/>
        <w:snapToGrid w:val="0"/>
        <w:spacing w:before="12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07A2B93">
      <w:pPr>
        <w:pStyle w:val="130"/>
        <w:snapToGrid w:val="0"/>
        <w:spacing w:before="120"/>
        <w:ind w:firstLine="480"/>
        <w:rPr>
          <w:rFonts w:ascii="宋体" w:hAnsi="宋体" w:cs="宋体"/>
          <w:szCs w:val="24"/>
        </w:rPr>
      </w:pPr>
      <w:r>
        <w:rPr>
          <w:rFonts w:hint="eastAsia" w:ascii="宋体" w:hAnsi="宋体" w:cs="宋体"/>
        </w:rPr>
        <w:t>13.3招标文件对投标文件签署、盖章的要求适用于电子签名。</w:t>
      </w:r>
    </w:p>
    <w:p w14:paraId="4FC158F2">
      <w:pPr>
        <w:pStyle w:val="130"/>
        <w:spacing w:before="120"/>
        <w:ind w:firstLine="0" w:firstLineChars="0"/>
        <w:rPr>
          <w:rFonts w:ascii="宋体" w:hAnsi="宋体" w:cs="宋体"/>
          <w:b/>
          <w:szCs w:val="24"/>
        </w:rPr>
      </w:pPr>
      <w:r>
        <w:rPr>
          <w:rFonts w:hint="eastAsia" w:ascii="宋体" w:hAnsi="宋体" w:cs="宋体"/>
          <w:b/>
          <w:szCs w:val="24"/>
        </w:rPr>
        <w:t>14. 投标文件的提交、补充、修改、撤回</w:t>
      </w:r>
    </w:p>
    <w:p w14:paraId="10C02A26">
      <w:pPr>
        <w:pStyle w:val="130"/>
        <w:spacing w:before="12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AC300F1">
      <w:pPr>
        <w:pStyle w:val="130"/>
        <w:spacing w:before="12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E0C629E">
      <w:pPr>
        <w:pStyle w:val="130"/>
        <w:spacing w:before="12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3C50FB4F">
      <w:pPr>
        <w:pStyle w:val="32"/>
        <w:spacing w:line="360" w:lineRule="auto"/>
        <w:ind w:firstLine="482"/>
        <w:rPr>
          <w:rFonts w:hAnsi="宋体" w:cs="宋体"/>
          <w:b/>
          <w:sz w:val="24"/>
          <w:szCs w:val="24"/>
        </w:rPr>
      </w:pPr>
      <w:r>
        <w:rPr>
          <w:rFonts w:hint="eastAsia" w:hAnsi="宋体" w:cs="宋体"/>
          <w:b/>
          <w:sz w:val="24"/>
          <w:szCs w:val="24"/>
        </w:rPr>
        <w:t>15.备份投标文件</w:t>
      </w:r>
    </w:p>
    <w:p w14:paraId="7CD8541C">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2C766205">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636A3FF">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11CF9395">
      <w:pPr>
        <w:pStyle w:val="32"/>
        <w:spacing w:line="360" w:lineRule="auto"/>
        <w:ind w:firstLine="480" w:firstLineChars="200"/>
        <w:rPr>
          <w:rFonts w:hAnsi="宋体" w:cs="宋体"/>
          <w:sz w:val="24"/>
          <w:szCs w:val="24"/>
        </w:rPr>
      </w:pPr>
      <w:r>
        <w:rPr>
          <w:rFonts w:hint="eastAsia" w:hAnsi="宋体" w:cs="宋体"/>
          <w:sz w:val="24"/>
          <w:szCs w:val="24"/>
        </w:rPr>
        <w:t>15.4以邮件方式提交备份投标文件的，在投标截止时间前以电子邮件形式递交至(1057680823@qq.com)；备份投标文件签收人员联系电话：0571-65066887。采购人、采购代理机构不强制或变相强制投标人提交备份投标文件。</w:t>
      </w:r>
    </w:p>
    <w:p w14:paraId="28EFCE60">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46BC2AD8">
      <w:pPr>
        <w:pStyle w:val="130"/>
        <w:spacing w:before="120"/>
        <w:ind w:firstLine="0" w:firstLineChars="0"/>
        <w:rPr>
          <w:rFonts w:ascii="宋体" w:hAnsi="宋体" w:cs="宋体"/>
          <w:b/>
          <w:szCs w:val="24"/>
        </w:rPr>
      </w:pPr>
      <w:r>
        <w:rPr>
          <w:rFonts w:hint="eastAsia" w:ascii="宋体" w:hAnsi="宋体" w:cs="宋体"/>
          <w:b/>
          <w:szCs w:val="24"/>
        </w:rPr>
        <w:t>16.投标文件的无效处理</w:t>
      </w:r>
    </w:p>
    <w:p w14:paraId="54A9B06A">
      <w:pPr>
        <w:pStyle w:val="7"/>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6B91FA23">
      <w:pPr>
        <w:pStyle w:val="130"/>
        <w:spacing w:before="120"/>
        <w:ind w:firstLine="0" w:firstLineChars="0"/>
        <w:rPr>
          <w:rFonts w:ascii="宋体" w:hAnsi="宋体" w:cs="宋体"/>
          <w:b/>
          <w:szCs w:val="24"/>
        </w:rPr>
      </w:pPr>
      <w:r>
        <w:rPr>
          <w:rFonts w:hint="eastAsia" w:ascii="宋体" w:hAnsi="宋体" w:cs="宋体"/>
          <w:b/>
          <w:szCs w:val="24"/>
        </w:rPr>
        <w:t>17.投标有效期</w:t>
      </w:r>
    </w:p>
    <w:p w14:paraId="7C07B3B1">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A448B4E">
      <w:pPr>
        <w:pStyle w:val="130"/>
        <w:spacing w:before="120"/>
        <w:ind w:firstLine="480"/>
        <w:rPr>
          <w:rFonts w:ascii="宋体" w:hAnsi="宋体" w:cs="宋体"/>
        </w:rPr>
      </w:pPr>
      <w:r>
        <w:rPr>
          <w:rFonts w:hint="eastAsia" w:ascii="宋体" w:hAnsi="宋体" w:cs="宋体"/>
        </w:rPr>
        <w:t>17.2投标文件合格投递后，自投标截止日期起，在投标有效期内有效。</w:t>
      </w:r>
    </w:p>
    <w:p w14:paraId="1C5E0A90">
      <w:pPr>
        <w:pStyle w:val="130"/>
        <w:spacing w:before="12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3A238AA2">
      <w:pPr>
        <w:pStyle w:val="130"/>
        <w:spacing w:before="120"/>
        <w:ind w:firstLine="480"/>
        <w:rPr>
          <w:rFonts w:ascii="宋体" w:hAnsi="宋体" w:cs="宋体"/>
        </w:rPr>
      </w:pPr>
      <w:r>
        <w:rPr>
          <w:rFonts w:hint="eastAsia" w:ascii="宋体" w:hAnsi="宋体" w:cs="宋体"/>
        </w:rPr>
        <w:t>17.4在投标截止时间起至投标有效期届满，供应商投标文件不可撤销。</w:t>
      </w:r>
    </w:p>
    <w:p w14:paraId="6FFD3B42">
      <w:pPr>
        <w:pStyle w:val="130"/>
        <w:spacing w:before="120"/>
        <w:ind w:firstLine="643"/>
        <w:rPr>
          <w:rFonts w:ascii="宋体" w:hAnsi="宋体" w:cs="宋体"/>
          <w:b/>
          <w:sz w:val="32"/>
        </w:rPr>
      </w:pPr>
    </w:p>
    <w:p w14:paraId="71384CC4">
      <w:pPr>
        <w:pStyle w:val="130"/>
        <w:spacing w:before="120"/>
        <w:ind w:firstLine="1928" w:firstLineChars="600"/>
        <w:rPr>
          <w:rFonts w:ascii="宋体" w:hAnsi="宋体" w:cs="宋体"/>
          <w:b/>
          <w:sz w:val="32"/>
        </w:rPr>
      </w:pPr>
      <w:r>
        <w:rPr>
          <w:rFonts w:hint="eastAsia" w:ascii="宋体" w:hAnsi="宋体" w:cs="宋体"/>
          <w:b/>
          <w:sz w:val="32"/>
        </w:rPr>
        <w:t>四、开标、资格审查与信用信息查询</w:t>
      </w:r>
    </w:p>
    <w:p w14:paraId="04A5768D">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0B1FCD00">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734C8886">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66EE1316">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2F9FFB3">
      <w:pPr>
        <w:widowControl/>
        <w:spacing w:before="120" w:beforeAutospacing="1" w:after="120" w:line="360" w:lineRule="auto"/>
        <w:ind w:firstLine="482"/>
        <w:jc w:val="left"/>
        <w:rPr>
          <w:rFonts w:ascii="宋体" w:hAnsi="宋体" w:cs="宋体"/>
          <w:b/>
          <w:sz w:val="24"/>
          <w:szCs w:val="20"/>
        </w:rPr>
      </w:pPr>
      <w:r>
        <w:rPr>
          <w:rFonts w:hint="eastAsia" w:ascii="宋体" w:hAnsi="宋体" w:cs="宋体"/>
          <w:b/>
          <w:sz w:val="24"/>
          <w:szCs w:val="20"/>
        </w:rPr>
        <w:t>　19、资格审查</w:t>
      </w:r>
    </w:p>
    <w:p w14:paraId="2FEAAA95">
      <w:pPr>
        <w:pStyle w:val="130"/>
        <w:spacing w:before="120"/>
        <w:ind w:firstLine="480"/>
        <w:rPr>
          <w:rFonts w:ascii="宋体" w:hAnsi="宋体" w:cs="宋体"/>
          <w:kern w:val="0"/>
          <w:szCs w:val="24"/>
        </w:rPr>
      </w:pPr>
      <w:r>
        <w:rPr>
          <w:rFonts w:hint="eastAsia" w:ascii="宋体" w:hAnsi="宋体" w:cs="宋体"/>
          <w:kern w:val="0"/>
          <w:szCs w:val="24"/>
        </w:rPr>
        <w:t>19.1开标后，采购人将依据法律法规和招标文件的规定，对投标人的资格进行审查。</w:t>
      </w:r>
    </w:p>
    <w:p w14:paraId="05B3BD39">
      <w:pPr>
        <w:pStyle w:val="130"/>
        <w:spacing w:before="12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D1EBD93">
      <w:pPr>
        <w:pStyle w:val="130"/>
        <w:spacing w:before="12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3对未通过资格审查的投标人，告知其未通过的原因。</w:t>
      </w:r>
    </w:p>
    <w:p w14:paraId="76D3CC5D">
      <w:pPr>
        <w:pStyle w:val="130"/>
        <w:spacing w:before="12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4042111C">
      <w:pPr>
        <w:widowControl/>
        <w:spacing w:before="120" w:beforeAutospacing="1" w:after="120" w:line="360" w:lineRule="auto"/>
        <w:ind w:firstLine="241" w:firstLineChars="100"/>
        <w:jc w:val="left"/>
        <w:rPr>
          <w:rFonts w:ascii="宋体" w:hAnsi="宋体" w:cs="宋体"/>
          <w:b/>
          <w:sz w:val="24"/>
        </w:rPr>
      </w:pPr>
      <w:r>
        <w:rPr>
          <w:rFonts w:hint="eastAsia" w:ascii="宋体" w:hAnsi="宋体" w:cs="宋体"/>
          <w:b/>
          <w:sz w:val="24"/>
        </w:rPr>
        <w:t>20、信用信息查询</w:t>
      </w:r>
    </w:p>
    <w:p w14:paraId="01112E81">
      <w:pPr>
        <w:pStyle w:val="130"/>
        <w:spacing w:before="12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14:paraId="09823DB7">
      <w:pPr>
        <w:pStyle w:val="130"/>
        <w:spacing w:before="12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040ED75">
      <w:pPr>
        <w:pStyle w:val="130"/>
        <w:spacing w:before="12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A23EE56">
      <w:pPr>
        <w:pStyle w:val="130"/>
        <w:spacing w:before="12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4B70C7F6">
      <w:pPr>
        <w:pStyle w:val="130"/>
        <w:spacing w:before="120"/>
        <w:ind w:firstLine="0" w:firstLineChars="0"/>
        <w:rPr>
          <w:rFonts w:ascii="宋体" w:hAnsi="宋体" w:cs="宋体"/>
          <w:kern w:val="0"/>
          <w:szCs w:val="24"/>
        </w:rPr>
      </w:pPr>
    </w:p>
    <w:p w14:paraId="5E915BF2">
      <w:pPr>
        <w:snapToGrid w:val="0"/>
        <w:spacing w:line="360" w:lineRule="auto"/>
        <w:ind w:firstLine="723"/>
        <w:jc w:val="center"/>
        <w:outlineLvl w:val="0"/>
        <w:rPr>
          <w:rFonts w:ascii="宋体" w:hAnsi="宋体" w:cs="宋体"/>
          <w:b/>
          <w:sz w:val="36"/>
          <w:szCs w:val="36"/>
        </w:rPr>
      </w:pPr>
      <w:r>
        <w:rPr>
          <w:rFonts w:hint="eastAsia" w:ascii="宋体" w:hAnsi="宋体" w:cs="宋体"/>
          <w:b/>
          <w:sz w:val="36"/>
          <w:szCs w:val="36"/>
        </w:rPr>
        <w:t>五、评标</w:t>
      </w:r>
    </w:p>
    <w:p w14:paraId="30D01A6A">
      <w:pPr>
        <w:spacing w:line="360" w:lineRule="auto"/>
        <w:ind w:firstLine="482"/>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B25D620">
      <w:pPr>
        <w:spacing w:line="360" w:lineRule="auto"/>
        <w:ind w:firstLine="482"/>
        <w:rPr>
          <w:rFonts w:ascii="宋体" w:hAnsi="宋体" w:cs="宋体"/>
          <w:b/>
          <w:sz w:val="24"/>
        </w:rPr>
      </w:pPr>
    </w:p>
    <w:p w14:paraId="521856C9">
      <w:pPr>
        <w:snapToGrid w:val="0"/>
        <w:spacing w:line="360" w:lineRule="auto"/>
        <w:ind w:firstLine="723"/>
        <w:jc w:val="center"/>
        <w:outlineLvl w:val="0"/>
        <w:rPr>
          <w:rFonts w:ascii="宋体" w:hAnsi="宋体" w:cs="宋体"/>
          <w:b/>
          <w:sz w:val="36"/>
          <w:szCs w:val="36"/>
        </w:rPr>
      </w:pPr>
      <w:r>
        <w:rPr>
          <w:rFonts w:hint="eastAsia" w:ascii="宋体" w:hAnsi="宋体" w:cs="宋体"/>
          <w:b/>
          <w:sz w:val="36"/>
          <w:szCs w:val="36"/>
        </w:rPr>
        <w:t>六、定 标</w:t>
      </w:r>
    </w:p>
    <w:p w14:paraId="27A75A6B">
      <w:pPr>
        <w:pStyle w:val="7"/>
        <w:spacing w:line="360" w:lineRule="auto"/>
        <w:ind w:left="479" w:hanging="479" w:hangingChars="199"/>
        <w:rPr>
          <w:rFonts w:cs="宋体"/>
          <w:b/>
        </w:rPr>
      </w:pPr>
      <w:r>
        <w:rPr>
          <w:rFonts w:hint="eastAsia" w:cs="宋体"/>
          <w:b/>
        </w:rPr>
        <w:t>22. 确定中标供应商</w:t>
      </w:r>
    </w:p>
    <w:p w14:paraId="0BF29394">
      <w:pPr>
        <w:pStyle w:val="130"/>
        <w:snapToGrid w:val="0"/>
        <w:spacing w:before="12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14:paraId="39D374E9">
      <w:pPr>
        <w:pStyle w:val="130"/>
        <w:snapToGrid w:val="0"/>
        <w:spacing w:before="120"/>
        <w:ind w:firstLine="0" w:firstLineChars="0"/>
        <w:rPr>
          <w:rFonts w:ascii="宋体" w:hAnsi="宋体" w:cs="宋体"/>
          <w:b/>
          <w:szCs w:val="24"/>
        </w:rPr>
      </w:pPr>
      <w:r>
        <w:rPr>
          <w:rFonts w:hint="eastAsia" w:ascii="宋体" w:hAnsi="宋体" w:cs="宋体"/>
          <w:b/>
          <w:szCs w:val="24"/>
        </w:rPr>
        <w:t>23. 中标通知与中标结果公告</w:t>
      </w:r>
    </w:p>
    <w:p w14:paraId="48B8DE77">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154F2103">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16D18996">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43F105B1">
      <w:pPr>
        <w:snapToGrid w:val="0"/>
        <w:spacing w:line="360" w:lineRule="auto"/>
        <w:ind w:left="120" w:leftChars="57" w:firstLine="482" w:firstLineChars="150"/>
        <w:jc w:val="center"/>
        <w:rPr>
          <w:rFonts w:ascii="宋体" w:hAnsi="宋体" w:cs="宋体"/>
          <w:b/>
          <w:sz w:val="32"/>
        </w:rPr>
      </w:pPr>
    </w:p>
    <w:p w14:paraId="612F54E6">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6520690E">
      <w:pPr>
        <w:pStyle w:val="7"/>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74D85661">
      <w:pPr>
        <w:pStyle w:val="7"/>
        <w:spacing w:line="360" w:lineRule="auto"/>
        <w:ind w:left="479" w:hanging="479" w:hangingChars="199"/>
        <w:rPr>
          <w:rFonts w:cs="宋体"/>
          <w:b/>
        </w:rPr>
      </w:pPr>
      <w:r>
        <w:rPr>
          <w:rFonts w:hint="eastAsia" w:cs="宋体"/>
          <w:b/>
        </w:rPr>
        <w:t>25. 合同的签订</w:t>
      </w:r>
    </w:p>
    <w:p w14:paraId="4CB64BAA">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0AC9CA9">
      <w:pPr>
        <w:pStyle w:val="130"/>
        <w:snapToGrid w:val="0"/>
        <w:spacing w:before="12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5B79753">
      <w:pPr>
        <w:pStyle w:val="130"/>
        <w:snapToGrid w:val="0"/>
        <w:spacing w:before="12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B45F441">
      <w:pPr>
        <w:pStyle w:val="130"/>
        <w:snapToGrid w:val="0"/>
        <w:spacing w:before="12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9A26A0A">
      <w:pPr>
        <w:pStyle w:val="130"/>
        <w:snapToGrid w:val="0"/>
        <w:spacing w:before="12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1F008B1A">
      <w:pPr>
        <w:pStyle w:val="7"/>
        <w:spacing w:line="360" w:lineRule="auto"/>
        <w:ind w:left="479" w:hanging="479" w:hangingChars="199"/>
        <w:rPr>
          <w:rFonts w:cs="宋体"/>
          <w:b/>
        </w:rPr>
      </w:pPr>
      <w:r>
        <w:rPr>
          <w:rFonts w:hint="eastAsia" w:cs="宋体"/>
          <w:b/>
        </w:rPr>
        <w:t>26. 履约保证金</w:t>
      </w:r>
    </w:p>
    <w:p w14:paraId="03F807FD">
      <w:pPr>
        <w:tabs>
          <w:tab w:val="left" w:pos="0"/>
        </w:tabs>
        <w:spacing w:line="360" w:lineRule="auto"/>
        <w:ind w:firstLine="480"/>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26876A2D">
      <w:pPr>
        <w:pStyle w:val="4"/>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2E2E598">
      <w:pPr>
        <w:snapToGrid w:val="0"/>
        <w:spacing w:line="360" w:lineRule="auto"/>
        <w:ind w:firstLine="3357" w:firstLineChars="1045"/>
        <w:rPr>
          <w:rFonts w:ascii="宋体" w:hAnsi="宋体" w:cs="宋体"/>
          <w:b/>
          <w:sz w:val="32"/>
        </w:rPr>
      </w:pPr>
    </w:p>
    <w:p w14:paraId="1D8731EF">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7AF8FCF3">
      <w:pPr>
        <w:pStyle w:val="130"/>
        <w:snapToGrid w:val="0"/>
        <w:spacing w:before="12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5BEF7AD3">
      <w:pPr>
        <w:pStyle w:val="130"/>
        <w:snapToGrid w:val="0"/>
        <w:spacing w:before="120"/>
        <w:ind w:firstLine="480"/>
        <w:rPr>
          <w:rFonts w:ascii="宋体" w:hAnsi="宋体" w:cs="宋体"/>
        </w:rPr>
      </w:pPr>
      <w:r>
        <w:rPr>
          <w:rFonts w:hint="eastAsia" w:ascii="宋体" w:hAnsi="宋体" w:cs="宋体"/>
        </w:rPr>
        <w:t xml:space="preserve">27.1电子交易平台发生故障而无法登录访问的； </w:t>
      </w:r>
    </w:p>
    <w:p w14:paraId="62E0ACBA">
      <w:pPr>
        <w:pStyle w:val="130"/>
        <w:snapToGrid w:val="0"/>
        <w:spacing w:before="120"/>
        <w:ind w:firstLine="480"/>
        <w:rPr>
          <w:rFonts w:ascii="宋体" w:hAnsi="宋体" w:cs="宋体"/>
        </w:rPr>
      </w:pPr>
      <w:r>
        <w:rPr>
          <w:rFonts w:hint="eastAsia" w:ascii="宋体" w:hAnsi="宋体" w:cs="宋体"/>
        </w:rPr>
        <w:t>27.2电子交易平台应用或数据库出现错误，不能进行正常操作的；</w:t>
      </w:r>
    </w:p>
    <w:p w14:paraId="3F061CA5">
      <w:pPr>
        <w:pStyle w:val="130"/>
        <w:snapToGrid w:val="0"/>
        <w:spacing w:before="120"/>
        <w:ind w:firstLine="480"/>
        <w:rPr>
          <w:rFonts w:ascii="宋体" w:hAnsi="宋体" w:cs="宋体"/>
        </w:rPr>
      </w:pPr>
      <w:r>
        <w:rPr>
          <w:rFonts w:hint="eastAsia" w:ascii="宋体" w:hAnsi="宋体" w:cs="宋体"/>
        </w:rPr>
        <w:t>27.3电子交易平台发现严重安全漏洞，有潜在泄密危险的；</w:t>
      </w:r>
    </w:p>
    <w:p w14:paraId="4577719B">
      <w:pPr>
        <w:pStyle w:val="130"/>
        <w:snapToGrid w:val="0"/>
        <w:spacing w:before="120"/>
        <w:ind w:firstLine="480"/>
        <w:rPr>
          <w:rFonts w:ascii="宋体" w:hAnsi="宋体" w:cs="宋体"/>
        </w:rPr>
      </w:pPr>
      <w:r>
        <w:rPr>
          <w:rFonts w:hint="eastAsia" w:ascii="宋体" w:hAnsi="宋体" w:cs="宋体"/>
        </w:rPr>
        <w:t xml:space="preserve">27.4病毒发作导致不能进行正常操作的； </w:t>
      </w:r>
    </w:p>
    <w:p w14:paraId="0FE1ED34">
      <w:pPr>
        <w:pStyle w:val="130"/>
        <w:snapToGrid w:val="0"/>
        <w:spacing w:before="120"/>
        <w:ind w:firstLine="480"/>
        <w:rPr>
          <w:rFonts w:ascii="宋体" w:hAnsi="宋体" w:cs="宋体"/>
        </w:rPr>
      </w:pPr>
      <w:r>
        <w:rPr>
          <w:rFonts w:hint="eastAsia" w:ascii="宋体" w:hAnsi="宋体" w:cs="宋体"/>
        </w:rPr>
        <w:t>27.5其他无法保证电子交易的公平、公正和安全的情况。</w:t>
      </w:r>
    </w:p>
    <w:p w14:paraId="50785809">
      <w:pPr>
        <w:pStyle w:val="130"/>
        <w:snapToGrid w:val="0"/>
        <w:spacing w:before="12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DABDB75">
      <w:pPr>
        <w:tabs>
          <w:tab w:val="left" w:pos="0"/>
        </w:tabs>
        <w:spacing w:line="360" w:lineRule="auto"/>
        <w:ind w:firstLine="480"/>
        <w:rPr>
          <w:rFonts w:ascii="宋体" w:hAnsi="宋体" w:cs="宋体"/>
          <w:sz w:val="24"/>
        </w:rPr>
      </w:pPr>
    </w:p>
    <w:p w14:paraId="7CF6CECF">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2B2B29D2">
      <w:pPr>
        <w:pStyle w:val="7"/>
        <w:spacing w:line="360" w:lineRule="auto"/>
        <w:ind w:firstLine="0" w:firstLineChars="0"/>
        <w:rPr>
          <w:rFonts w:cs="宋体"/>
          <w:b/>
        </w:rPr>
      </w:pPr>
      <w:r>
        <w:rPr>
          <w:rFonts w:hint="eastAsia" w:cs="宋体"/>
          <w:b/>
        </w:rPr>
        <w:t>29.验收</w:t>
      </w:r>
    </w:p>
    <w:p w14:paraId="59A5AD75">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1BC5D1E">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1ABE8BCD">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8690AE">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D89DAD9">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start="1"/>
          <w:cols w:space="720" w:num="1"/>
          <w:titlePg/>
          <w:docGrid w:linePitch="312" w:charSpace="0"/>
        </w:sectPr>
      </w:pPr>
      <w:bookmarkStart w:id="15" w:name="_Hlt68073093"/>
      <w:bookmarkEnd w:id="15"/>
      <w:bookmarkStart w:id="16" w:name="_Hlt68072998"/>
      <w:bookmarkEnd w:id="16"/>
      <w:bookmarkStart w:id="17" w:name="_Hlt74714665"/>
      <w:bookmarkEnd w:id="17"/>
      <w:bookmarkStart w:id="18" w:name="_Hlt74707468"/>
      <w:bookmarkEnd w:id="18"/>
      <w:bookmarkStart w:id="19" w:name="_Hlt74730295"/>
      <w:bookmarkEnd w:id="19"/>
      <w:bookmarkStart w:id="20" w:name="_Hlt74729768"/>
      <w:bookmarkEnd w:id="20"/>
      <w:bookmarkStart w:id="21" w:name="_Hlt75236101"/>
      <w:bookmarkEnd w:id="21"/>
      <w:bookmarkStart w:id="22" w:name="_Hlt75236011"/>
      <w:bookmarkEnd w:id="22"/>
      <w:bookmarkStart w:id="23" w:name="_Hlt68403820"/>
      <w:bookmarkEnd w:id="23"/>
      <w:bookmarkStart w:id="24" w:name="_Hlt68072990"/>
      <w:bookmarkEnd w:id="24"/>
      <w:bookmarkStart w:id="25" w:name="_Hlt75236290"/>
      <w:bookmarkEnd w:id="25"/>
      <w:bookmarkStart w:id="26" w:name="_Hlt68057669"/>
      <w:bookmarkEnd w:id="26"/>
    </w:p>
    <w:bookmarkEnd w:id="11"/>
    <w:bookmarkEnd w:id="12"/>
    <w:p w14:paraId="365EECB6">
      <w:pPr>
        <w:snapToGrid w:val="0"/>
        <w:spacing w:line="384" w:lineRule="auto"/>
        <w:jc w:val="center"/>
        <w:outlineLvl w:val="0"/>
        <w:rPr>
          <w:rFonts w:ascii="宋体" w:hAnsi="宋体" w:cs="宋体"/>
          <w:b/>
          <w:sz w:val="36"/>
          <w:szCs w:val="36"/>
        </w:rPr>
      </w:pPr>
      <w:bookmarkStart w:id="27" w:name="第四部分"/>
      <w:bookmarkStart w:id="558" w:name="_GoBack"/>
      <w:r>
        <w:rPr>
          <w:rFonts w:hint="eastAsia" w:ascii="宋体" w:hAnsi="宋体" w:cs="宋体"/>
          <w:b/>
          <w:sz w:val="36"/>
          <w:szCs w:val="36"/>
        </w:rPr>
        <w:t>第三部分   采购需求</w:t>
      </w:r>
    </w:p>
    <w:bookmarkEnd w:id="558"/>
    <w:p w14:paraId="1A55463B">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本次项目采购负压救护车6辆（含车载急救设备）。总价包括：车身价、随车急救设备、救护车改装费、车辆购置税、车辆保险费、安装调试、检测验收、培训、质保期保障等费用。</w:t>
      </w:r>
    </w:p>
    <w:p w14:paraId="62FE58FB">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4"/>
          <w:szCs w:val="24"/>
          <w:highlight w:val="none"/>
        </w:rPr>
      </w:pPr>
      <w:r>
        <w:rPr>
          <w:rFonts w:hint="eastAsia"/>
          <w:b/>
          <w:bCs/>
          <w:color w:val="auto"/>
          <w:sz w:val="21"/>
          <w:szCs w:val="21"/>
          <w:highlight w:val="none"/>
        </w:rPr>
        <w:t>一</w:t>
      </w:r>
      <w:r>
        <w:rPr>
          <w:rFonts w:hint="eastAsia" w:ascii="宋体" w:hAnsi="宋体" w:eastAsia="宋体" w:cs="宋体"/>
          <w:b/>
          <w:bCs/>
          <w:color w:val="auto"/>
          <w:sz w:val="24"/>
          <w:szCs w:val="24"/>
          <w:highlight w:val="none"/>
        </w:rPr>
        <w:t>、采购清单</w:t>
      </w:r>
    </w:p>
    <w:tbl>
      <w:tblPr>
        <w:tblStyle w:val="63"/>
        <w:tblpPr w:leftFromText="181" w:rightFromText="181" w:vertAnchor="text" w:horzAnchor="page" w:tblpXSpec="center" w:tblpY="1"/>
        <w:tblOverlap w:val="never"/>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3920"/>
        <w:gridCol w:w="1862"/>
        <w:gridCol w:w="1745"/>
      </w:tblGrid>
      <w:tr w14:paraId="3DCE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2" w:type="dxa"/>
            <w:noWrap/>
            <w:vAlign w:val="center"/>
          </w:tcPr>
          <w:p w14:paraId="3E614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序号</w:t>
            </w:r>
          </w:p>
        </w:tc>
        <w:tc>
          <w:tcPr>
            <w:tcW w:w="3920" w:type="dxa"/>
            <w:noWrap/>
            <w:vAlign w:val="center"/>
          </w:tcPr>
          <w:p w14:paraId="537603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设备名称</w:t>
            </w:r>
          </w:p>
        </w:tc>
        <w:tc>
          <w:tcPr>
            <w:tcW w:w="1862" w:type="dxa"/>
            <w:noWrap/>
            <w:vAlign w:val="center"/>
          </w:tcPr>
          <w:p w14:paraId="3F2482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数量</w:t>
            </w:r>
          </w:p>
        </w:tc>
        <w:tc>
          <w:tcPr>
            <w:tcW w:w="1745" w:type="dxa"/>
            <w:noWrap/>
            <w:vAlign w:val="center"/>
          </w:tcPr>
          <w:p w14:paraId="2B6B3A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备注</w:t>
            </w:r>
          </w:p>
        </w:tc>
      </w:tr>
      <w:tr w14:paraId="5EB7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2" w:type="dxa"/>
            <w:noWrap/>
            <w:vAlign w:val="center"/>
          </w:tcPr>
          <w:p w14:paraId="28A9BEA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3920" w:type="dxa"/>
            <w:noWrap/>
            <w:vAlign w:val="center"/>
          </w:tcPr>
          <w:p w14:paraId="6E936D1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highlight w:val="none"/>
                <w:u w:val="none"/>
                <w:lang w:val="en-U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救护车</w:t>
            </w:r>
          </w:p>
        </w:tc>
        <w:tc>
          <w:tcPr>
            <w:tcW w:w="1862" w:type="dxa"/>
            <w:noWrap/>
            <w:vAlign w:val="center"/>
          </w:tcPr>
          <w:p w14:paraId="4A88700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6辆</w:t>
            </w:r>
          </w:p>
        </w:tc>
        <w:tc>
          <w:tcPr>
            <w:tcW w:w="1745" w:type="dxa"/>
            <w:noWrap/>
            <w:vAlign w:val="center"/>
          </w:tcPr>
          <w:p w14:paraId="681F31A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highlight w:val="none"/>
                <w:u w:val="none"/>
                <w:lang w:val="en-US"/>
              </w:rPr>
            </w:pPr>
          </w:p>
        </w:tc>
      </w:tr>
      <w:tr w14:paraId="0A7A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2" w:type="dxa"/>
            <w:noWrap/>
            <w:vAlign w:val="center"/>
          </w:tcPr>
          <w:p w14:paraId="3A3F6F3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w:t>
            </w:r>
          </w:p>
        </w:tc>
        <w:tc>
          <w:tcPr>
            <w:tcW w:w="3920" w:type="dxa"/>
            <w:noWrap/>
            <w:vAlign w:val="center"/>
          </w:tcPr>
          <w:p w14:paraId="0AF65CE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负压装置系统</w:t>
            </w:r>
          </w:p>
        </w:tc>
        <w:tc>
          <w:tcPr>
            <w:tcW w:w="1862" w:type="dxa"/>
            <w:noWrap/>
            <w:vAlign w:val="center"/>
          </w:tcPr>
          <w:p w14:paraId="52942E5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6套</w:t>
            </w:r>
          </w:p>
        </w:tc>
        <w:tc>
          <w:tcPr>
            <w:tcW w:w="1745" w:type="dxa"/>
            <w:noWrap/>
            <w:vAlign w:val="center"/>
          </w:tcPr>
          <w:p w14:paraId="28B7979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highlight w:val="none"/>
                <w:u w:val="none"/>
                <w:lang w:val="en-US"/>
              </w:rPr>
            </w:pPr>
          </w:p>
        </w:tc>
      </w:tr>
      <w:tr w14:paraId="4C28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2" w:type="dxa"/>
            <w:noWrap/>
            <w:vAlign w:val="center"/>
          </w:tcPr>
          <w:p w14:paraId="078EA60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w:t>
            </w:r>
          </w:p>
        </w:tc>
        <w:tc>
          <w:tcPr>
            <w:tcW w:w="3920" w:type="dxa"/>
            <w:noWrap/>
            <w:vAlign w:val="center"/>
          </w:tcPr>
          <w:p w14:paraId="623298C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碳纤维铲式担架</w:t>
            </w:r>
          </w:p>
        </w:tc>
        <w:tc>
          <w:tcPr>
            <w:tcW w:w="1862" w:type="dxa"/>
            <w:noWrap/>
            <w:vAlign w:val="center"/>
          </w:tcPr>
          <w:p w14:paraId="6E27C76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6副</w:t>
            </w:r>
          </w:p>
        </w:tc>
        <w:tc>
          <w:tcPr>
            <w:tcW w:w="1745" w:type="dxa"/>
            <w:noWrap/>
            <w:vAlign w:val="center"/>
          </w:tcPr>
          <w:p w14:paraId="0988AD9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highlight w:val="none"/>
                <w:u w:val="none"/>
                <w:lang w:val="en-US"/>
              </w:rPr>
            </w:pPr>
          </w:p>
        </w:tc>
      </w:tr>
      <w:tr w14:paraId="244B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2" w:type="dxa"/>
            <w:noWrap/>
            <w:vAlign w:val="center"/>
          </w:tcPr>
          <w:p w14:paraId="1590049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1.3</w:t>
            </w:r>
          </w:p>
        </w:tc>
        <w:tc>
          <w:tcPr>
            <w:tcW w:w="3920" w:type="dxa"/>
            <w:noWrap/>
            <w:vAlign w:val="center"/>
          </w:tcPr>
          <w:p w14:paraId="2694E67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自动上车担架</w:t>
            </w:r>
          </w:p>
        </w:tc>
        <w:tc>
          <w:tcPr>
            <w:tcW w:w="1862" w:type="dxa"/>
            <w:noWrap/>
            <w:vAlign w:val="center"/>
          </w:tcPr>
          <w:p w14:paraId="1D88219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6副</w:t>
            </w:r>
          </w:p>
        </w:tc>
        <w:tc>
          <w:tcPr>
            <w:tcW w:w="1745" w:type="dxa"/>
            <w:noWrap/>
            <w:vAlign w:val="center"/>
          </w:tcPr>
          <w:p w14:paraId="61C962A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highlight w:val="none"/>
                <w:u w:val="none"/>
                <w:lang w:val="en-US"/>
              </w:rPr>
            </w:pPr>
          </w:p>
        </w:tc>
      </w:tr>
      <w:tr w14:paraId="606EB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2" w:type="dxa"/>
            <w:noWrap/>
            <w:vAlign w:val="center"/>
          </w:tcPr>
          <w:p w14:paraId="639C51A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1.4</w:t>
            </w:r>
          </w:p>
        </w:tc>
        <w:tc>
          <w:tcPr>
            <w:tcW w:w="3920" w:type="dxa"/>
            <w:noWrap/>
            <w:vAlign w:val="center"/>
          </w:tcPr>
          <w:p w14:paraId="42ABA5B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楼梯担架</w:t>
            </w:r>
          </w:p>
        </w:tc>
        <w:tc>
          <w:tcPr>
            <w:tcW w:w="1862" w:type="dxa"/>
            <w:noWrap/>
            <w:vAlign w:val="center"/>
          </w:tcPr>
          <w:p w14:paraId="2AE1520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6副</w:t>
            </w:r>
          </w:p>
        </w:tc>
        <w:tc>
          <w:tcPr>
            <w:tcW w:w="1745" w:type="dxa"/>
            <w:noWrap/>
            <w:vAlign w:val="center"/>
          </w:tcPr>
          <w:p w14:paraId="7235169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highlight w:val="none"/>
                <w:u w:val="none"/>
                <w:lang w:val="en-US"/>
              </w:rPr>
            </w:pPr>
          </w:p>
        </w:tc>
      </w:tr>
      <w:tr w14:paraId="17B5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2" w:type="dxa"/>
            <w:noWrap/>
            <w:vAlign w:val="center"/>
          </w:tcPr>
          <w:p w14:paraId="3C8D93C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w:t>
            </w:r>
          </w:p>
        </w:tc>
        <w:tc>
          <w:tcPr>
            <w:tcW w:w="3920" w:type="dxa"/>
            <w:noWrap/>
            <w:vAlign w:val="center"/>
          </w:tcPr>
          <w:p w14:paraId="6CF6B65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软担架</w:t>
            </w:r>
          </w:p>
        </w:tc>
        <w:tc>
          <w:tcPr>
            <w:tcW w:w="1862" w:type="dxa"/>
            <w:noWrap/>
            <w:vAlign w:val="center"/>
          </w:tcPr>
          <w:p w14:paraId="4F25A28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6副</w:t>
            </w:r>
          </w:p>
        </w:tc>
        <w:tc>
          <w:tcPr>
            <w:tcW w:w="1745" w:type="dxa"/>
            <w:noWrap/>
            <w:vAlign w:val="center"/>
          </w:tcPr>
          <w:p w14:paraId="586A7E0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highlight w:val="none"/>
                <w:u w:val="none"/>
                <w:lang w:val="en-US"/>
              </w:rPr>
            </w:pPr>
          </w:p>
        </w:tc>
      </w:tr>
      <w:tr w14:paraId="2F19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2" w:type="dxa"/>
            <w:noWrap/>
            <w:vAlign w:val="center"/>
          </w:tcPr>
          <w:p w14:paraId="3EA0756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1.6</w:t>
            </w:r>
          </w:p>
        </w:tc>
        <w:tc>
          <w:tcPr>
            <w:tcW w:w="3920" w:type="dxa"/>
            <w:noWrap/>
            <w:vAlign w:val="center"/>
          </w:tcPr>
          <w:p w14:paraId="5126C21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车载调度信息系统</w:t>
            </w:r>
          </w:p>
        </w:tc>
        <w:tc>
          <w:tcPr>
            <w:tcW w:w="1862" w:type="dxa"/>
            <w:noWrap/>
            <w:vAlign w:val="center"/>
          </w:tcPr>
          <w:p w14:paraId="49A6DC8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6套</w:t>
            </w:r>
          </w:p>
        </w:tc>
        <w:tc>
          <w:tcPr>
            <w:tcW w:w="1745" w:type="dxa"/>
            <w:noWrap/>
            <w:vAlign w:val="center"/>
          </w:tcPr>
          <w:p w14:paraId="68B8E540">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highlight w:val="none"/>
                <w:u w:val="none"/>
                <w:lang w:val="en-US"/>
              </w:rPr>
            </w:pPr>
          </w:p>
        </w:tc>
      </w:tr>
      <w:tr w14:paraId="44D1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2" w:type="dxa"/>
            <w:noWrap/>
            <w:vAlign w:val="center"/>
          </w:tcPr>
          <w:p w14:paraId="2F20249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3920" w:type="dxa"/>
            <w:noWrap/>
            <w:vAlign w:val="center"/>
          </w:tcPr>
          <w:p w14:paraId="1A899AF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t>除颤监护十二导心电一体机</w:t>
            </w:r>
          </w:p>
        </w:tc>
        <w:tc>
          <w:tcPr>
            <w:tcW w:w="1862" w:type="dxa"/>
            <w:noWrap/>
            <w:vAlign w:val="center"/>
          </w:tcPr>
          <w:p w14:paraId="22AD44E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6台</w:t>
            </w:r>
          </w:p>
        </w:tc>
        <w:tc>
          <w:tcPr>
            <w:tcW w:w="1745" w:type="dxa"/>
            <w:noWrap/>
            <w:vAlign w:val="center"/>
          </w:tcPr>
          <w:p w14:paraId="3B9B286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r>
      <w:tr w14:paraId="02A3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2" w:type="dxa"/>
            <w:noWrap/>
            <w:vAlign w:val="center"/>
          </w:tcPr>
          <w:p w14:paraId="3A8FF14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3920" w:type="dxa"/>
            <w:noWrap/>
            <w:vAlign w:val="center"/>
          </w:tcPr>
          <w:p w14:paraId="28EF51D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电动电控呼吸机</w:t>
            </w:r>
          </w:p>
        </w:tc>
        <w:tc>
          <w:tcPr>
            <w:tcW w:w="1862" w:type="dxa"/>
            <w:noWrap/>
            <w:vAlign w:val="center"/>
          </w:tcPr>
          <w:p w14:paraId="167D0DF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6台</w:t>
            </w:r>
          </w:p>
        </w:tc>
        <w:tc>
          <w:tcPr>
            <w:tcW w:w="1745" w:type="dxa"/>
            <w:noWrap/>
            <w:vAlign w:val="center"/>
          </w:tcPr>
          <w:p w14:paraId="0DDEF95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r>
      <w:tr w14:paraId="5F3C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2" w:type="dxa"/>
            <w:noWrap/>
            <w:vAlign w:val="center"/>
          </w:tcPr>
          <w:p w14:paraId="196C424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3920" w:type="dxa"/>
            <w:noWrap/>
            <w:vAlign w:val="center"/>
          </w:tcPr>
          <w:p w14:paraId="54999CB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电动电控心肺复苏机</w:t>
            </w:r>
          </w:p>
        </w:tc>
        <w:tc>
          <w:tcPr>
            <w:tcW w:w="1862" w:type="dxa"/>
            <w:noWrap/>
            <w:vAlign w:val="center"/>
          </w:tcPr>
          <w:p w14:paraId="6DBEED1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4台</w:t>
            </w:r>
          </w:p>
        </w:tc>
        <w:tc>
          <w:tcPr>
            <w:tcW w:w="1745" w:type="dxa"/>
            <w:noWrap/>
            <w:vAlign w:val="center"/>
          </w:tcPr>
          <w:p w14:paraId="63E7328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r>
      <w:tr w14:paraId="06B0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2" w:type="dxa"/>
            <w:noWrap/>
            <w:vAlign w:val="center"/>
          </w:tcPr>
          <w:p w14:paraId="38204D6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5</w:t>
            </w:r>
          </w:p>
        </w:tc>
        <w:tc>
          <w:tcPr>
            <w:tcW w:w="3920" w:type="dxa"/>
            <w:noWrap/>
            <w:vAlign w:val="center"/>
          </w:tcPr>
          <w:p w14:paraId="3AFCBC04">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2"/>
                <w:sz w:val="24"/>
                <w:szCs w:val="24"/>
                <w:highlight w:val="none"/>
                <w:u w:val="none"/>
                <w:lang w:val="en-US" w:eastAsia="zh-CN" w:bidi="ar-SA"/>
              </w:rPr>
              <w:t>电动吸痰器</w:t>
            </w:r>
          </w:p>
        </w:tc>
        <w:tc>
          <w:tcPr>
            <w:tcW w:w="1862" w:type="dxa"/>
            <w:noWrap/>
            <w:vAlign w:val="center"/>
          </w:tcPr>
          <w:p w14:paraId="54AD0D1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6台</w:t>
            </w:r>
          </w:p>
        </w:tc>
        <w:tc>
          <w:tcPr>
            <w:tcW w:w="1745" w:type="dxa"/>
            <w:noWrap/>
            <w:vAlign w:val="center"/>
          </w:tcPr>
          <w:p w14:paraId="36D7BE60">
            <w:pPr>
              <w:spacing w:line="240" w:lineRule="auto"/>
              <w:jc w:val="center"/>
              <w:rPr>
                <w:rFonts w:hint="eastAsia" w:asciiTheme="minorEastAsia" w:hAnsiTheme="minorEastAsia" w:eastAsiaTheme="minorEastAsia" w:cstheme="minorEastAsia"/>
                <w:i w:val="0"/>
                <w:iCs w:val="0"/>
                <w:color w:val="auto"/>
                <w:sz w:val="24"/>
                <w:szCs w:val="24"/>
                <w:highlight w:val="none"/>
                <w:u w:val="none"/>
              </w:rPr>
            </w:pPr>
          </w:p>
        </w:tc>
      </w:tr>
      <w:tr w14:paraId="3EEB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2" w:type="dxa"/>
            <w:noWrap/>
            <w:vAlign w:val="center"/>
          </w:tcPr>
          <w:p w14:paraId="2EBD2E9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3920" w:type="dxa"/>
            <w:noWrap/>
            <w:vAlign w:val="center"/>
          </w:tcPr>
          <w:p w14:paraId="3D74D44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t>可视喉镜</w:t>
            </w:r>
          </w:p>
        </w:tc>
        <w:tc>
          <w:tcPr>
            <w:tcW w:w="1862" w:type="dxa"/>
            <w:noWrap/>
            <w:vAlign w:val="center"/>
          </w:tcPr>
          <w:p w14:paraId="3CF4048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6台</w:t>
            </w:r>
          </w:p>
        </w:tc>
        <w:tc>
          <w:tcPr>
            <w:tcW w:w="1745" w:type="dxa"/>
            <w:noWrap/>
            <w:vAlign w:val="center"/>
          </w:tcPr>
          <w:p w14:paraId="7B22520B">
            <w:pPr>
              <w:spacing w:line="240" w:lineRule="auto"/>
              <w:jc w:val="center"/>
              <w:rPr>
                <w:rFonts w:hint="eastAsia" w:asciiTheme="minorEastAsia" w:hAnsiTheme="minorEastAsia" w:eastAsiaTheme="minorEastAsia" w:cstheme="minorEastAsia"/>
                <w:i w:val="0"/>
                <w:iCs w:val="0"/>
                <w:color w:val="000000"/>
                <w:sz w:val="24"/>
                <w:szCs w:val="24"/>
                <w:highlight w:val="none"/>
                <w:u w:val="none"/>
              </w:rPr>
            </w:pPr>
          </w:p>
        </w:tc>
      </w:tr>
      <w:tr w14:paraId="5E2C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2" w:type="dxa"/>
            <w:noWrap/>
            <w:vAlign w:val="center"/>
          </w:tcPr>
          <w:p w14:paraId="17D109A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w:t>
            </w:r>
          </w:p>
        </w:tc>
        <w:tc>
          <w:tcPr>
            <w:tcW w:w="3920" w:type="dxa"/>
            <w:noWrap/>
            <w:vAlign w:val="center"/>
          </w:tcPr>
          <w:p w14:paraId="75BD038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t>双通道注射泵</w:t>
            </w:r>
          </w:p>
        </w:tc>
        <w:tc>
          <w:tcPr>
            <w:tcW w:w="1862" w:type="dxa"/>
            <w:noWrap/>
            <w:vAlign w:val="center"/>
          </w:tcPr>
          <w:p w14:paraId="77BC20D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6台</w:t>
            </w:r>
          </w:p>
        </w:tc>
        <w:tc>
          <w:tcPr>
            <w:tcW w:w="1745" w:type="dxa"/>
            <w:noWrap/>
            <w:vAlign w:val="center"/>
          </w:tcPr>
          <w:p w14:paraId="677F3219">
            <w:pPr>
              <w:spacing w:line="240" w:lineRule="auto"/>
              <w:jc w:val="center"/>
              <w:rPr>
                <w:rFonts w:hint="eastAsia" w:asciiTheme="minorEastAsia" w:hAnsiTheme="minorEastAsia" w:eastAsiaTheme="minorEastAsia" w:cstheme="minorEastAsia"/>
                <w:i w:val="0"/>
                <w:iCs w:val="0"/>
                <w:color w:val="000000"/>
                <w:sz w:val="24"/>
                <w:szCs w:val="24"/>
                <w:highlight w:val="none"/>
                <w:u w:val="none"/>
              </w:rPr>
            </w:pPr>
          </w:p>
        </w:tc>
      </w:tr>
      <w:tr w14:paraId="46B4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2" w:type="dxa"/>
            <w:noWrap/>
            <w:vAlign w:val="center"/>
          </w:tcPr>
          <w:p w14:paraId="139376B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w:t>
            </w:r>
          </w:p>
        </w:tc>
        <w:tc>
          <w:tcPr>
            <w:tcW w:w="3920" w:type="dxa"/>
            <w:noWrap/>
            <w:vAlign w:val="center"/>
          </w:tcPr>
          <w:p w14:paraId="512AD90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t>气压止血仪</w:t>
            </w:r>
          </w:p>
        </w:tc>
        <w:tc>
          <w:tcPr>
            <w:tcW w:w="1862" w:type="dxa"/>
            <w:noWrap/>
            <w:vAlign w:val="center"/>
          </w:tcPr>
          <w:p w14:paraId="23D9F1D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6台</w:t>
            </w:r>
          </w:p>
        </w:tc>
        <w:tc>
          <w:tcPr>
            <w:tcW w:w="1745" w:type="dxa"/>
            <w:noWrap/>
            <w:vAlign w:val="center"/>
          </w:tcPr>
          <w:p w14:paraId="0973D537">
            <w:pPr>
              <w:spacing w:line="240" w:lineRule="auto"/>
              <w:jc w:val="center"/>
              <w:rPr>
                <w:rFonts w:hint="eastAsia" w:asciiTheme="minorEastAsia" w:hAnsiTheme="minorEastAsia" w:eastAsiaTheme="minorEastAsia" w:cstheme="minorEastAsia"/>
                <w:i w:val="0"/>
                <w:iCs w:val="0"/>
                <w:color w:val="000000"/>
                <w:sz w:val="24"/>
                <w:szCs w:val="24"/>
                <w:highlight w:val="none"/>
                <w:u w:val="none"/>
              </w:rPr>
            </w:pPr>
          </w:p>
        </w:tc>
      </w:tr>
      <w:tr w14:paraId="4ED3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2" w:type="dxa"/>
            <w:noWrap/>
            <w:vAlign w:val="center"/>
          </w:tcPr>
          <w:p w14:paraId="7C0C7CA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9</w:t>
            </w:r>
          </w:p>
        </w:tc>
        <w:tc>
          <w:tcPr>
            <w:tcW w:w="3920" w:type="dxa"/>
            <w:noWrap/>
            <w:vAlign w:val="center"/>
          </w:tcPr>
          <w:p w14:paraId="6C6295E9">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t>心电图机</w:t>
            </w:r>
          </w:p>
        </w:tc>
        <w:tc>
          <w:tcPr>
            <w:tcW w:w="1862" w:type="dxa"/>
            <w:noWrap/>
            <w:vAlign w:val="center"/>
          </w:tcPr>
          <w:p w14:paraId="2572B6F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6台</w:t>
            </w:r>
          </w:p>
        </w:tc>
        <w:tc>
          <w:tcPr>
            <w:tcW w:w="1745" w:type="dxa"/>
            <w:noWrap/>
            <w:vAlign w:val="center"/>
          </w:tcPr>
          <w:p w14:paraId="4444EE31">
            <w:pPr>
              <w:spacing w:line="240" w:lineRule="auto"/>
              <w:jc w:val="center"/>
              <w:rPr>
                <w:rFonts w:hint="eastAsia" w:asciiTheme="minorEastAsia" w:hAnsiTheme="minorEastAsia" w:eastAsiaTheme="minorEastAsia" w:cstheme="minorEastAsia"/>
                <w:i w:val="0"/>
                <w:iCs w:val="0"/>
                <w:color w:val="000000"/>
                <w:sz w:val="24"/>
                <w:szCs w:val="24"/>
                <w:highlight w:val="none"/>
                <w:u w:val="none"/>
              </w:rPr>
            </w:pPr>
          </w:p>
        </w:tc>
      </w:tr>
      <w:tr w14:paraId="639D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2" w:type="dxa"/>
            <w:noWrap/>
            <w:vAlign w:val="center"/>
          </w:tcPr>
          <w:p w14:paraId="7826CD8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10</w:t>
            </w:r>
          </w:p>
        </w:tc>
        <w:tc>
          <w:tcPr>
            <w:tcW w:w="3920" w:type="dxa"/>
            <w:noWrap/>
            <w:vAlign w:val="center"/>
          </w:tcPr>
          <w:p w14:paraId="72EACE6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t>搜救无人机</w:t>
            </w:r>
          </w:p>
        </w:tc>
        <w:tc>
          <w:tcPr>
            <w:tcW w:w="1862" w:type="dxa"/>
            <w:noWrap/>
            <w:vAlign w:val="center"/>
          </w:tcPr>
          <w:p w14:paraId="76EBCAC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sz w:val="24"/>
                <w:szCs w:val="24"/>
                <w:highlight w:val="none"/>
                <w:u w:val="none"/>
                <w:lang w:val="en-US" w:eastAsia="zh-CN"/>
              </w:rPr>
              <w:t>6台</w:t>
            </w:r>
          </w:p>
        </w:tc>
        <w:tc>
          <w:tcPr>
            <w:tcW w:w="1745" w:type="dxa"/>
            <w:noWrap/>
            <w:vAlign w:val="center"/>
          </w:tcPr>
          <w:p w14:paraId="74C6B445">
            <w:pPr>
              <w:spacing w:line="240" w:lineRule="auto"/>
              <w:jc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3台带停机坪</w:t>
            </w:r>
          </w:p>
        </w:tc>
      </w:tr>
      <w:tr w14:paraId="52C8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2" w:type="dxa"/>
            <w:noWrap/>
            <w:vAlign w:val="center"/>
          </w:tcPr>
          <w:p w14:paraId="7319CB4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11</w:t>
            </w:r>
          </w:p>
        </w:tc>
        <w:tc>
          <w:tcPr>
            <w:tcW w:w="3920" w:type="dxa"/>
            <w:noWrap/>
            <w:vAlign w:val="center"/>
          </w:tcPr>
          <w:p w14:paraId="4374F3C7">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t>急救箱</w:t>
            </w:r>
          </w:p>
        </w:tc>
        <w:tc>
          <w:tcPr>
            <w:tcW w:w="1862" w:type="dxa"/>
            <w:noWrap/>
            <w:vAlign w:val="center"/>
          </w:tcPr>
          <w:p w14:paraId="0129CD3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6个</w:t>
            </w:r>
          </w:p>
        </w:tc>
        <w:tc>
          <w:tcPr>
            <w:tcW w:w="1745" w:type="dxa"/>
            <w:noWrap/>
            <w:vAlign w:val="center"/>
          </w:tcPr>
          <w:p w14:paraId="42F897C0">
            <w:pPr>
              <w:spacing w:line="240" w:lineRule="auto"/>
              <w:jc w:val="center"/>
              <w:rPr>
                <w:rFonts w:hint="eastAsia" w:asciiTheme="minorEastAsia" w:hAnsiTheme="minorEastAsia" w:eastAsiaTheme="minorEastAsia" w:cstheme="minorEastAsia"/>
                <w:i w:val="0"/>
                <w:iCs w:val="0"/>
                <w:color w:val="000000"/>
                <w:sz w:val="24"/>
                <w:szCs w:val="24"/>
                <w:highlight w:val="none"/>
                <w:u w:val="none"/>
              </w:rPr>
            </w:pPr>
          </w:p>
        </w:tc>
      </w:tr>
      <w:tr w14:paraId="127C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2" w:type="dxa"/>
            <w:noWrap/>
            <w:vAlign w:val="center"/>
          </w:tcPr>
          <w:p w14:paraId="160BFFF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w:t>
            </w:r>
          </w:p>
        </w:tc>
        <w:tc>
          <w:tcPr>
            <w:tcW w:w="3920" w:type="dxa"/>
            <w:noWrap/>
            <w:vAlign w:val="center"/>
          </w:tcPr>
          <w:p w14:paraId="05F1339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t>创伤箱</w:t>
            </w:r>
          </w:p>
        </w:tc>
        <w:tc>
          <w:tcPr>
            <w:tcW w:w="1862" w:type="dxa"/>
            <w:noWrap/>
            <w:vAlign w:val="center"/>
          </w:tcPr>
          <w:p w14:paraId="279E4AD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6个</w:t>
            </w:r>
          </w:p>
        </w:tc>
        <w:tc>
          <w:tcPr>
            <w:tcW w:w="1745" w:type="dxa"/>
            <w:noWrap/>
            <w:vAlign w:val="center"/>
          </w:tcPr>
          <w:p w14:paraId="6B9BFBB2">
            <w:pPr>
              <w:spacing w:line="240" w:lineRule="auto"/>
              <w:jc w:val="center"/>
              <w:rPr>
                <w:rFonts w:hint="eastAsia" w:asciiTheme="minorEastAsia" w:hAnsiTheme="minorEastAsia" w:eastAsiaTheme="minorEastAsia" w:cstheme="minorEastAsia"/>
                <w:i w:val="0"/>
                <w:iCs w:val="0"/>
                <w:color w:val="000000"/>
                <w:sz w:val="24"/>
                <w:szCs w:val="24"/>
                <w:highlight w:val="none"/>
                <w:u w:val="none"/>
              </w:rPr>
            </w:pPr>
          </w:p>
        </w:tc>
      </w:tr>
      <w:tr w14:paraId="46F6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2" w:type="dxa"/>
            <w:noWrap/>
            <w:vAlign w:val="center"/>
          </w:tcPr>
          <w:p w14:paraId="001CA051">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13</w:t>
            </w:r>
          </w:p>
        </w:tc>
        <w:tc>
          <w:tcPr>
            <w:tcW w:w="3920" w:type="dxa"/>
            <w:noWrap/>
            <w:vAlign w:val="center"/>
          </w:tcPr>
          <w:p w14:paraId="6D1EBCC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t>呼吸皮囊</w:t>
            </w:r>
          </w:p>
        </w:tc>
        <w:tc>
          <w:tcPr>
            <w:tcW w:w="1862" w:type="dxa"/>
            <w:noWrap/>
            <w:vAlign w:val="center"/>
          </w:tcPr>
          <w:p w14:paraId="0EFBA90C">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6套</w:t>
            </w:r>
          </w:p>
        </w:tc>
        <w:tc>
          <w:tcPr>
            <w:tcW w:w="1745" w:type="dxa"/>
            <w:noWrap/>
            <w:vAlign w:val="center"/>
          </w:tcPr>
          <w:p w14:paraId="0619F062">
            <w:pPr>
              <w:spacing w:line="240" w:lineRule="auto"/>
              <w:jc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大中小各一个</w:t>
            </w:r>
          </w:p>
        </w:tc>
      </w:tr>
      <w:tr w14:paraId="15A1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2" w:type="dxa"/>
            <w:noWrap/>
            <w:vAlign w:val="center"/>
          </w:tcPr>
          <w:p w14:paraId="23A9E50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14</w:t>
            </w:r>
          </w:p>
        </w:tc>
        <w:tc>
          <w:tcPr>
            <w:tcW w:w="3920" w:type="dxa"/>
            <w:noWrap/>
            <w:vAlign w:val="center"/>
          </w:tcPr>
          <w:p w14:paraId="491AA69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t>脊柱固定板</w:t>
            </w:r>
          </w:p>
        </w:tc>
        <w:tc>
          <w:tcPr>
            <w:tcW w:w="1862" w:type="dxa"/>
            <w:noWrap/>
            <w:vAlign w:val="center"/>
          </w:tcPr>
          <w:p w14:paraId="1B1AE88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6个</w:t>
            </w:r>
          </w:p>
        </w:tc>
        <w:tc>
          <w:tcPr>
            <w:tcW w:w="1745" w:type="dxa"/>
            <w:noWrap/>
            <w:vAlign w:val="center"/>
          </w:tcPr>
          <w:p w14:paraId="6F2A0931">
            <w:pPr>
              <w:spacing w:line="240" w:lineRule="auto"/>
              <w:jc w:val="center"/>
              <w:rPr>
                <w:rFonts w:hint="eastAsia" w:asciiTheme="minorEastAsia" w:hAnsiTheme="minorEastAsia" w:eastAsiaTheme="minorEastAsia" w:cstheme="minorEastAsia"/>
                <w:i w:val="0"/>
                <w:iCs w:val="0"/>
                <w:color w:val="000000"/>
                <w:sz w:val="24"/>
                <w:szCs w:val="24"/>
                <w:highlight w:val="none"/>
                <w:u w:val="none"/>
              </w:rPr>
            </w:pPr>
          </w:p>
        </w:tc>
      </w:tr>
      <w:tr w14:paraId="166D5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2" w:type="dxa"/>
            <w:noWrap/>
            <w:vAlign w:val="center"/>
          </w:tcPr>
          <w:p w14:paraId="1A21B35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w:t>
            </w:r>
          </w:p>
        </w:tc>
        <w:tc>
          <w:tcPr>
            <w:tcW w:w="3920" w:type="dxa"/>
            <w:noWrap/>
            <w:vAlign w:val="center"/>
          </w:tcPr>
          <w:p w14:paraId="5AC88076">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t>颈托</w:t>
            </w:r>
          </w:p>
        </w:tc>
        <w:tc>
          <w:tcPr>
            <w:tcW w:w="1862" w:type="dxa"/>
            <w:noWrap/>
            <w:vAlign w:val="center"/>
          </w:tcPr>
          <w:p w14:paraId="6542971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6个</w:t>
            </w:r>
          </w:p>
        </w:tc>
        <w:tc>
          <w:tcPr>
            <w:tcW w:w="1745" w:type="dxa"/>
            <w:noWrap/>
            <w:vAlign w:val="center"/>
          </w:tcPr>
          <w:p w14:paraId="68AE0955">
            <w:pPr>
              <w:spacing w:line="240" w:lineRule="auto"/>
              <w:jc w:val="center"/>
              <w:rPr>
                <w:rFonts w:hint="eastAsia" w:asciiTheme="minorEastAsia" w:hAnsiTheme="minorEastAsia" w:eastAsiaTheme="minorEastAsia" w:cstheme="minorEastAsia"/>
                <w:i w:val="0"/>
                <w:iCs w:val="0"/>
                <w:color w:val="000000"/>
                <w:sz w:val="24"/>
                <w:szCs w:val="24"/>
                <w:highlight w:val="none"/>
                <w:u w:val="none"/>
              </w:rPr>
            </w:pPr>
          </w:p>
        </w:tc>
      </w:tr>
      <w:tr w14:paraId="145F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2" w:type="dxa"/>
            <w:noWrap/>
            <w:vAlign w:val="center"/>
          </w:tcPr>
          <w:p w14:paraId="0D84DDE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16</w:t>
            </w:r>
          </w:p>
        </w:tc>
        <w:tc>
          <w:tcPr>
            <w:tcW w:w="3920" w:type="dxa"/>
            <w:noWrap/>
            <w:vAlign w:val="center"/>
          </w:tcPr>
          <w:p w14:paraId="198E5FE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t>骨折固定器</w:t>
            </w:r>
          </w:p>
        </w:tc>
        <w:tc>
          <w:tcPr>
            <w:tcW w:w="1862" w:type="dxa"/>
            <w:noWrap/>
            <w:vAlign w:val="center"/>
          </w:tcPr>
          <w:p w14:paraId="32F60A3D">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6套</w:t>
            </w:r>
          </w:p>
        </w:tc>
        <w:tc>
          <w:tcPr>
            <w:tcW w:w="1745" w:type="dxa"/>
            <w:noWrap/>
            <w:vAlign w:val="center"/>
          </w:tcPr>
          <w:p w14:paraId="5D85558F">
            <w:pPr>
              <w:spacing w:line="240" w:lineRule="auto"/>
              <w:jc w:val="center"/>
              <w:rPr>
                <w:rFonts w:hint="eastAsia" w:asciiTheme="minorEastAsia" w:hAnsiTheme="minorEastAsia" w:eastAsiaTheme="minorEastAsia" w:cstheme="minorEastAsia"/>
                <w:i w:val="0"/>
                <w:iCs w:val="0"/>
                <w:color w:val="000000"/>
                <w:sz w:val="24"/>
                <w:szCs w:val="24"/>
                <w:highlight w:val="none"/>
                <w:u w:val="none"/>
              </w:rPr>
            </w:pPr>
          </w:p>
        </w:tc>
      </w:tr>
    </w:tbl>
    <w:p w14:paraId="523348D0">
      <w:pPr>
        <w:numPr>
          <w:ilvl w:val="0"/>
          <w:numId w:val="0"/>
        </w:numPr>
        <w:spacing w:line="360" w:lineRule="auto"/>
        <w:ind w:right="-51" w:rightChars="0" w:firstLine="480" w:firstLineChars="200"/>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本项目核心产品</w:t>
      </w:r>
      <w:r>
        <w:rPr>
          <w:rFonts w:hint="eastAsia" w:ascii="宋体" w:hAnsi="宋体" w:eastAsia="宋体" w:cs="宋体"/>
          <w:b w:val="0"/>
          <w:bCs/>
          <w:sz w:val="24"/>
          <w:szCs w:val="24"/>
          <w:highlight w:val="none"/>
          <w:lang w:val="en-US" w:eastAsia="zh-CN"/>
        </w:rPr>
        <w:t>为负压救护车，</w:t>
      </w:r>
      <w:r>
        <w:rPr>
          <w:rFonts w:hint="eastAsia" w:ascii="宋体" w:hAnsi="宋体" w:eastAsia="宋体" w:cs="宋体"/>
          <w:b w:val="0"/>
          <w:bCs/>
          <w:color w:val="auto"/>
          <w:sz w:val="24"/>
          <w:szCs w:val="24"/>
          <w:highlight w:val="none"/>
          <w:lang w:val="en-US" w:eastAsia="zh-CN"/>
        </w:rPr>
        <w:t>标“</w:t>
      </w:r>
      <w:r>
        <w:rPr>
          <w:rFonts w:hint="eastAsia" w:ascii="宋体" w:hAnsi="宋体" w:eastAsia="宋体" w:cs="宋体"/>
          <w:kern w:val="0"/>
          <w:sz w:val="24"/>
          <w:szCs w:val="24"/>
          <w:highlight w:val="none"/>
          <w:lang w:eastAsia="zh-CN"/>
        </w:rPr>
        <w:t>★</w:t>
      </w:r>
      <w:r>
        <w:rPr>
          <w:rFonts w:hint="eastAsia" w:ascii="宋体" w:hAnsi="宋体" w:eastAsia="宋体" w:cs="宋体"/>
          <w:b w:val="0"/>
          <w:bCs/>
          <w:color w:val="auto"/>
          <w:sz w:val="24"/>
          <w:szCs w:val="24"/>
          <w:highlight w:val="none"/>
          <w:lang w:val="en-US" w:eastAsia="zh-CN"/>
        </w:rPr>
        <w:t>”为重要参数，所有车载医疗设备需配备固定支架并安装牢固。</w:t>
      </w:r>
    </w:p>
    <w:p w14:paraId="7FDBF9BB">
      <w:pPr>
        <w:pStyle w:val="2"/>
      </w:pPr>
    </w:p>
    <w:p w14:paraId="4E117FF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二、技术要求</w:t>
      </w:r>
    </w:p>
    <w:p w14:paraId="700178D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技术参数要求</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单台救护车配置</w:t>
      </w:r>
      <w:r>
        <w:rPr>
          <w:rFonts w:hint="eastAsia" w:ascii="宋体" w:hAnsi="宋体" w:eastAsia="宋体" w:cs="宋体"/>
          <w:b/>
          <w:sz w:val="24"/>
          <w:szCs w:val="24"/>
          <w:lang w:eastAsia="zh-CN"/>
        </w:rPr>
        <w:t>）</w:t>
      </w:r>
    </w:p>
    <w:tbl>
      <w:tblPr>
        <w:tblStyle w:val="63"/>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68"/>
        <w:gridCol w:w="3157"/>
        <w:gridCol w:w="3789"/>
        <w:gridCol w:w="761"/>
      </w:tblGrid>
      <w:tr w14:paraId="4475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5DBAD4AC">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序号</w:t>
            </w:r>
          </w:p>
        </w:tc>
        <w:tc>
          <w:tcPr>
            <w:tcW w:w="3157" w:type="dxa"/>
            <w:vAlign w:val="center"/>
          </w:tcPr>
          <w:p w14:paraId="24FE0ACE">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产品型号名称</w:t>
            </w:r>
          </w:p>
        </w:tc>
        <w:tc>
          <w:tcPr>
            <w:tcW w:w="4550" w:type="dxa"/>
            <w:gridSpan w:val="2"/>
            <w:vAlign w:val="center"/>
          </w:tcPr>
          <w:p w14:paraId="28320D45">
            <w:pPr>
              <w:widowControl/>
              <w:jc w:val="left"/>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负压救护车</w:t>
            </w:r>
          </w:p>
        </w:tc>
      </w:tr>
      <w:tr w14:paraId="3B99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03" w:type="dxa"/>
            <w:gridSpan w:val="5"/>
            <w:vAlign w:val="center"/>
          </w:tcPr>
          <w:p w14:paraId="361D1E5C">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车辆技术参数</w:t>
            </w:r>
          </w:p>
        </w:tc>
      </w:tr>
      <w:tr w14:paraId="5004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13E70982">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7707" w:type="dxa"/>
            <w:gridSpan w:val="3"/>
            <w:vAlign w:val="center"/>
          </w:tcPr>
          <w:p w14:paraId="5C5DAF9F">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车体尺寸 mm:</w:t>
            </w:r>
            <w:r>
              <w:rPr>
                <w:rFonts w:hint="eastAsia" w:ascii="宋体" w:hAnsi="宋体" w:eastAsia="宋体" w:cs="宋体"/>
                <w:color w:val="auto"/>
                <w:sz w:val="24"/>
                <w:szCs w:val="24"/>
                <w:highlight w:val="none"/>
              </w:rPr>
              <w:t>长≥5</w:t>
            </w:r>
            <w:r>
              <w:rPr>
                <w:rFonts w:hint="eastAsia" w:ascii="宋体" w:hAnsi="宋体" w:eastAsia="宋体" w:cs="宋体"/>
                <w:color w:val="auto"/>
                <w:sz w:val="24"/>
                <w:szCs w:val="24"/>
                <w:highlight w:val="none"/>
                <w:lang w:val="en-US" w:eastAsia="zh-CN"/>
              </w:rPr>
              <w:t>490</w:t>
            </w:r>
            <w:r>
              <w:rPr>
                <w:rFonts w:hint="eastAsia" w:ascii="宋体" w:hAnsi="宋体" w:eastAsia="宋体" w:cs="宋体"/>
                <w:color w:val="auto"/>
                <w:sz w:val="24"/>
                <w:szCs w:val="24"/>
                <w:highlight w:val="none"/>
              </w:rPr>
              <w:t>，宽≥</w:t>
            </w:r>
            <w:r>
              <w:rPr>
                <w:rFonts w:hint="eastAsia" w:ascii="宋体" w:hAnsi="宋体" w:eastAsia="宋体" w:cs="宋体"/>
                <w:color w:val="auto"/>
                <w:sz w:val="24"/>
                <w:szCs w:val="24"/>
                <w:highlight w:val="none"/>
                <w:lang w:val="en-US" w:eastAsia="zh-CN"/>
              </w:rPr>
              <w:t>2060</w:t>
            </w:r>
            <w:r>
              <w:rPr>
                <w:rFonts w:hint="eastAsia" w:ascii="宋体" w:hAnsi="宋体" w:eastAsia="宋体" w:cs="宋体"/>
                <w:color w:val="auto"/>
                <w:sz w:val="24"/>
                <w:szCs w:val="24"/>
                <w:highlight w:val="none"/>
              </w:rPr>
              <w:t>，高≤2</w:t>
            </w:r>
            <w:r>
              <w:rPr>
                <w:rFonts w:hint="eastAsia" w:ascii="宋体" w:hAnsi="宋体" w:eastAsia="宋体" w:cs="宋体"/>
                <w:color w:val="auto"/>
                <w:sz w:val="24"/>
                <w:szCs w:val="24"/>
                <w:highlight w:val="none"/>
                <w:lang w:val="en-US" w:eastAsia="zh-CN"/>
              </w:rPr>
              <w:t>78</w:t>
            </w:r>
            <w:r>
              <w:rPr>
                <w:rFonts w:hint="eastAsia" w:ascii="宋体" w:hAnsi="宋体" w:eastAsia="宋体" w:cs="宋体"/>
                <w:color w:val="auto"/>
                <w:sz w:val="24"/>
                <w:szCs w:val="24"/>
                <w:highlight w:val="none"/>
              </w:rPr>
              <w:t>0</w:t>
            </w:r>
          </w:p>
        </w:tc>
      </w:tr>
      <w:tr w14:paraId="552C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34478B1F">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p>
        </w:tc>
        <w:tc>
          <w:tcPr>
            <w:tcW w:w="7707" w:type="dxa"/>
            <w:gridSpan w:val="3"/>
            <w:vAlign w:val="center"/>
          </w:tcPr>
          <w:p w14:paraId="0A70A837">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医疗舱内尺寸 mm:</w:t>
            </w:r>
            <w:r>
              <w:rPr>
                <w:rFonts w:hint="eastAsia" w:ascii="宋体" w:hAnsi="宋体" w:eastAsia="宋体" w:cs="宋体"/>
                <w:color w:val="auto"/>
                <w:sz w:val="24"/>
                <w:szCs w:val="24"/>
                <w:highlight w:val="none"/>
              </w:rPr>
              <w:t>长≥28</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0，宽≥1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00，高≥1</w:t>
            </w:r>
            <w:r>
              <w:rPr>
                <w:rFonts w:hint="eastAsia" w:ascii="宋体" w:hAnsi="宋体" w:eastAsia="宋体" w:cs="宋体"/>
                <w:color w:val="auto"/>
                <w:sz w:val="24"/>
                <w:szCs w:val="24"/>
                <w:highlight w:val="none"/>
                <w:lang w:val="en-US" w:eastAsia="zh-CN"/>
              </w:rPr>
              <w:t>65</w:t>
            </w:r>
            <w:r>
              <w:rPr>
                <w:rFonts w:hint="eastAsia" w:ascii="宋体" w:hAnsi="宋体" w:eastAsia="宋体" w:cs="宋体"/>
                <w:color w:val="auto"/>
                <w:sz w:val="24"/>
                <w:szCs w:val="24"/>
                <w:highlight w:val="none"/>
              </w:rPr>
              <w:t>0</w:t>
            </w:r>
          </w:p>
        </w:tc>
      </w:tr>
      <w:tr w14:paraId="5CFC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665EF62A">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p>
        </w:tc>
        <w:tc>
          <w:tcPr>
            <w:tcW w:w="7707" w:type="dxa"/>
            <w:gridSpan w:val="3"/>
            <w:vAlign w:val="center"/>
          </w:tcPr>
          <w:p w14:paraId="137EA279">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轴距 mm：</w:t>
            </w:r>
            <w:r>
              <w:rPr>
                <w:rFonts w:hint="eastAsia" w:ascii="宋体" w:hAnsi="宋体" w:eastAsia="宋体" w:cs="宋体"/>
                <w:color w:val="auto"/>
                <w:sz w:val="24"/>
                <w:szCs w:val="24"/>
                <w:highlight w:val="none"/>
              </w:rPr>
              <w:t>≥3300</w:t>
            </w:r>
          </w:p>
        </w:tc>
      </w:tr>
      <w:tr w14:paraId="29E6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26198819">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w:t>
            </w:r>
          </w:p>
        </w:tc>
        <w:tc>
          <w:tcPr>
            <w:tcW w:w="7707" w:type="dxa"/>
            <w:gridSpan w:val="3"/>
            <w:vAlign w:val="center"/>
          </w:tcPr>
          <w:p w14:paraId="04395B26">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车辆满载总质量 kg:</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55</w:t>
            </w:r>
            <w:r>
              <w:rPr>
                <w:rFonts w:hint="eastAsia" w:ascii="宋体" w:hAnsi="宋体" w:eastAsia="宋体" w:cs="宋体"/>
                <w:color w:val="auto"/>
                <w:sz w:val="24"/>
                <w:szCs w:val="24"/>
                <w:highlight w:val="none"/>
              </w:rPr>
              <w:t>0</w:t>
            </w:r>
          </w:p>
        </w:tc>
      </w:tr>
      <w:tr w14:paraId="2B7A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58623E75">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p>
        </w:tc>
        <w:tc>
          <w:tcPr>
            <w:tcW w:w="7707" w:type="dxa"/>
            <w:gridSpan w:val="3"/>
            <w:vAlign w:val="center"/>
          </w:tcPr>
          <w:p w14:paraId="76B6BAF9">
            <w:pPr>
              <w:widowControl/>
              <w:jc w:val="left"/>
              <w:rPr>
                <w:rFonts w:hint="default" w:eastAsia="宋体" w:asciiTheme="minorEastAsia" w:hAnsi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车辆整备质量 kg:</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450</w:t>
            </w:r>
          </w:p>
        </w:tc>
      </w:tr>
      <w:tr w14:paraId="02D8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3D11D661">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w:t>
            </w:r>
          </w:p>
        </w:tc>
        <w:tc>
          <w:tcPr>
            <w:tcW w:w="7707" w:type="dxa"/>
            <w:gridSpan w:val="3"/>
            <w:vAlign w:val="center"/>
          </w:tcPr>
          <w:p w14:paraId="7B99A0BE">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悬挂系统</w:t>
            </w:r>
            <w:r>
              <w:rPr>
                <w:rFonts w:hint="eastAsia" w:asciiTheme="minorEastAsia" w:hAnsiTheme="minorEastAsia" w:eastAsiaTheme="minorEastAsia" w:cstheme="minorEastAsia"/>
                <w:color w:val="auto"/>
                <w:kern w:val="0"/>
                <w:sz w:val="24"/>
                <w:szCs w:val="24"/>
                <w:highlight w:val="none"/>
                <w:lang w:eastAsia="zh-CN"/>
              </w:rPr>
              <w:t>：</w:t>
            </w:r>
            <w:r>
              <w:rPr>
                <w:rFonts w:hint="eastAsia" w:ascii="宋体" w:hAnsi="宋体" w:cs="宋体"/>
                <w:color w:val="auto"/>
                <w:kern w:val="0"/>
                <w:sz w:val="24"/>
                <w:szCs w:val="24"/>
                <w:highlight w:val="none"/>
              </w:rPr>
              <w:t>麦费逊式独立前悬，霍奇基斯后悬</w:t>
            </w:r>
          </w:p>
        </w:tc>
      </w:tr>
      <w:tr w14:paraId="364A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479E4FEA">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w:t>
            </w:r>
          </w:p>
        </w:tc>
        <w:tc>
          <w:tcPr>
            <w:tcW w:w="7707" w:type="dxa"/>
            <w:gridSpan w:val="3"/>
            <w:vAlign w:val="center"/>
          </w:tcPr>
          <w:p w14:paraId="403C4B4A">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最小离地间隙mm:</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0</w:t>
            </w:r>
          </w:p>
        </w:tc>
      </w:tr>
      <w:tr w14:paraId="6A2B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018EA62E">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w:t>
            </w:r>
          </w:p>
        </w:tc>
        <w:tc>
          <w:tcPr>
            <w:tcW w:w="7707" w:type="dxa"/>
            <w:gridSpan w:val="3"/>
            <w:vAlign w:val="center"/>
          </w:tcPr>
          <w:p w14:paraId="508F43CA">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最小转弯半径m：</w:t>
            </w:r>
            <w:r>
              <w:rPr>
                <w:rFonts w:hint="eastAsia" w:ascii="宋体" w:hAnsi="宋体" w:eastAsia="宋体" w:cs="宋体"/>
                <w:color w:val="auto"/>
                <w:sz w:val="24"/>
                <w:szCs w:val="24"/>
                <w:highlight w:val="none"/>
              </w:rPr>
              <w:t>≤6.55</w:t>
            </w:r>
          </w:p>
        </w:tc>
      </w:tr>
      <w:tr w14:paraId="2C640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4DE24052">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9</w:t>
            </w:r>
          </w:p>
        </w:tc>
        <w:tc>
          <w:tcPr>
            <w:tcW w:w="7707" w:type="dxa"/>
            <w:gridSpan w:val="3"/>
            <w:vAlign w:val="center"/>
          </w:tcPr>
          <w:p w14:paraId="14DB6E8B">
            <w:pPr>
              <w:widowControl/>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燃油种类:</w:t>
            </w:r>
            <w:r>
              <w:rPr>
                <w:rFonts w:hint="eastAsia" w:ascii="宋体" w:hAnsi="宋体" w:eastAsia="宋体" w:cs="宋体"/>
                <w:color w:val="auto"/>
                <w:sz w:val="24"/>
                <w:szCs w:val="24"/>
                <w:highlight w:val="none"/>
                <w:lang w:val="en-US" w:eastAsia="zh-CN"/>
              </w:rPr>
              <w:t>柴油</w:t>
            </w:r>
          </w:p>
        </w:tc>
      </w:tr>
      <w:tr w14:paraId="7774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4B842332">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w:t>
            </w:r>
          </w:p>
        </w:tc>
        <w:tc>
          <w:tcPr>
            <w:tcW w:w="7707" w:type="dxa"/>
            <w:gridSpan w:val="3"/>
            <w:vAlign w:val="center"/>
          </w:tcPr>
          <w:p w14:paraId="59A48E33">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油箱容积（L）：</w:t>
            </w:r>
            <w:r>
              <w:rPr>
                <w:rFonts w:hint="eastAsia" w:ascii="宋体" w:hAnsi="宋体" w:eastAsia="宋体" w:cs="宋体"/>
                <w:color w:val="auto"/>
                <w:sz w:val="24"/>
                <w:szCs w:val="24"/>
                <w:highlight w:val="none"/>
              </w:rPr>
              <w:t>≥80</w:t>
            </w:r>
          </w:p>
        </w:tc>
      </w:tr>
      <w:tr w14:paraId="5A50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77FB2A08">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w:t>
            </w:r>
          </w:p>
        </w:tc>
        <w:tc>
          <w:tcPr>
            <w:tcW w:w="7707" w:type="dxa"/>
            <w:gridSpan w:val="3"/>
            <w:vAlign w:val="center"/>
          </w:tcPr>
          <w:p w14:paraId="0DEA8B0E">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发动机型号</w:t>
            </w:r>
            <w:r>
              <w:rPr>
                <w:rFonts w:hint="eastAsia" w:asciiTheme="minorEastAsia" w:hAnsiTheme="minorEastAsia" w:eastAsiaTheme="minorEastAsia" w:cstheme="minorEastAsia"/>
                <w:color w:val="auto"/>
                <w:kern w:val="0"/>
                <w:sz w:val="24"/>
                <w:szCs w:val="24"/>
                <w:highlight w:val="none"/>
                <w:lang w:eastAsia="zh-CN"/>
              </w:rPr>
              <w:t>：</w:t>
            </w:r>
            <w:r>
              <w:rPr>
                <w:rFonts w:hint="eastAsia" w:ascii="宋体" w:hAnsi="宋体" w:eastAsia="宋体" w:cs="宋体"/>
                <w:color w:val="auto"/>
                <w:sz w:val="24"/>
                <w:szCs w:val="24"/>
                <w:highlight w:val="none"/>
                <w:lang w:val="en-US" w:eastAsia="zh-CN"/>
              </w:rPr>
              <w:t>柴</w:t>
            </w:r>
            <w:r>
              <w:rPr>
                <w:rFonts w:hint="eastAsia" w:ascii="宋体" w:hAnsi="宋体" w:eastAsia="宋体" w:cs="宋体"/>
                <w:color w:val="auto"/>
                <w:sz w:val="24"/>
                <w:szCs w:val="24"/>
                <w:highlight w:val="none"/>
              </w:rPr>
              <w:t>油发动机</w:t>
            </w:r>
          </w:p>
        </w:tc>
      </w:tr>
      <w:tr w14:paraId="0989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0EC65DE5">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w:t>
            </w:r>
          </w:p>
        </w:tc>
        <w:tc>
          <w:tcPr>
            <w:tcW w:w="7707" w:type="dxa"/>
            <w:gridSpan w:val="3"/>
            <w:vAlign w:val="center"/>
          </w:tcPr>
          <w:p w14:paraId="0C81CE2D">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工作方式:</w:t>
            </w:r>
            <w:r>
              <w:rPr>
                <w:rFonts w:hint="eastAsia" w:ascii="宋体" w:hAnsi="宋体" w:cs="宋体"/>
                <w:color w:val="auto"/>
                <w:kern w:val="0"/>
                <w:sz w:val="24"/>
                <w:szCs w:val="24"/>
                <w:highlight w:val="none"/>
              </w:rPr>
              <w:t>四缸直列、增压中冷、高压共轨柴油机</w:t>
            </w:r>
          </w:p>
        </w:tc>
      </w:tr>
      <w:tr w14:paraId="5C25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500AE1F1">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w:t>
            </w:r>
          </w:p>
        </w:tc>
        <w:tc>
          <w:tcPr>
            <w:tcW w:w="7707" w:type="dxa"/>
            <w:gridSpan w:val="3"/>
            <w:vAlign w:val="center"/>
          </w:tcPr>
          <w:p w14:paraId="0AE3535A">
            <w:pPr>
              <w:widowControl/>
              <w:jc w:val="left"/>
              <w:rPr>
                <w:rFonts w:hint="default" w:eastAsia="宋体" w:asciiTheme="minorEastAsia" w:hAnsi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排气量 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2200</w:t>
            </w:r>
          </w:p>
        </w:tc>
      </w:tr>
      <w:tr w14:paraId="213C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56B797FC">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w:t>
            </w:r>
          </w:p>
        </w:tc>
        <w:tc>
          <w:tcPr>
            <w:tcW w:w="7707" w:type="dxa"/>
            <w:gridSpan w:val="3"/>
            <w:vAlign w:val="center"/>
          </w:tcPr>
          <w:p w14:paraId="26A4CDF5">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额定功率 kw(hp)/rpm:</w:t>
            </w:r>
            <w:r>
              <w:rPr>
                <w:rFonts w:hint="eastAsia" w:ascii="宋体" w:hAnsi="宋体" w:eastAsia="宋体" w:cs="宋体"/>
                <w:color w:val="auto"/>
                <w:sz w:val="24"/>
                <w:szCs w:val="24"/>
                <w:highlight w:val="none"/>
              </w:rPr>
              <w:t>≥</w:t>
            </w:r>
            <w:r>
              <w:rPr>
                <w:rFonts w:hint="eastAsia" w:ascii="宋体" w:hAnsi="宋体" w:cs="宋体"/>
                <w:color w:val="auto"/>
                <w:kern w:val="0"/>
                <w:sz w:val="24"/>
                <w:szCs w:val="24"/>
                <w:highlight w:val="none"/>
                <w:lang w:val="en-US" w:eastAsia="zh-CN"/>
              </w:rPr>
              <w:t>128</w:t>
            </w: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200</w:t>
            </w:r>
          </w:p>
        </w:tc>
      </w:tr>
      <w:tr w14:paraId="7A555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48EC0AEC">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w:t>
            </w:r>
          </w:p>
        </w:tc>
        <w:tc>
          <w:tcPr>
            <w:tcW w:w="7707" w:type="dxa"/>
            <w:gridSpan w:val="3"/>
            <w:vAlign w:val="center"/>
          </w:tcPr>
          <w:p w14:paraId="576BC62A">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最大扭矩 Nm/rpm:</w:t>
            </w:r>
            <w:r>
              <w:rPr>
                <w:rFonts w:hint="eastAsia" w:ascii="宋体" w:hAnsi="宋体" w:eastAsia="宋体" w:cs="宋体"/>
                <w:color w:val="auto"/>
                <w:sz w:val="24"/>
                <w:szCs w:val="24"/>
                <w:highlight w:val="none"/>
              </w:rPr>
              <w:t>≥</w:t>
            </w:r>
            <w:r>
              <w:rPr>
                <w:rFonts w:hint="eastAsia" w:ascii="宋体" w:hAnsi="宋体" w:cs="宋体"/>
                <w:color w:val="auto"/>
                <w:kern w:val="0"/>
                <w:sz w:val="24"/>
                <w:szCs w:val="24"/>
                <w:highlight w:val="none"/>
                <w:lang w:val="en-US" w:eastAsia="zh-CN"/>
              </w:rPr>
              <w:t>430</w:t>
            </w: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400-2400</w:t>
            </w:r>
          </w:p>
        </w:tc>
      </w:tr>
      <w:tr w14:paraId="48AB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4BD5F9FB">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w:t>
            </w:r>
          </w:p>
        </w:tc>
        <w:tc>
          <w:tcPr>
            <w:tcW w:w="7707" w:type="dxa"/>
            <w:gridSpan w:val="3"/>
            <w:vAlign w:val="center"/>
          </w:tcPr>
          <w:p w14:paraId="74B16667">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排放标准:</w:t>
            </w:r>
            <w:r>
              <w:rPr>
                <w:rFonts w:hint="eastAsia" w:ascii="宋体" w:hAnsi="宋体" w:eastAsia="宋体" w:cs="宋体"/>
                <w:color w:val="auto"/>
                <w:sz w:val="24"/>
                <w:szCs w:val="24"/>
                <w:highlight w:val="none"/>
              </w:rPr>
              <w:t>国Ⅵ</w:t>
            </w:r>
          </w:p>
        </w:tc>
      </w:tr>
      <w:tr w14:paraId="2D3CF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525E0432">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w:t>
            </w:r>
          </w:p>
        </w:tc>
        <w:tc>
          <w:tcPr>
            <w:tcW w:w="7707" w:type="dxa"/>
            <w:gridSpan w:val="3"/>
            <w:vAlign w:val="center"/>
          </w:tcPr>
          <w:p w14:paraId="6916705A">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驱动方式</w:t>
            </w:r>
            <w:r>
              <w:rPr>
                <w:rFonts w:hint="eastAsia" w:asciiTheme="minorEastAsia" w:hAnsiTheme="minorEastAsia" w:eastAsiaTheme="minorEastAsia" w:cstheme="minorEastAsia"/>
                <w:color w:val="auto"/>
                <w:kern w:val="0"/>
                <w:sz w:val="24"/>
                <w:szCs w:val="24"/>
                <w:highlight w:val="none"/>
                <w:lang w:eastAsia="zh-CN"/>
              </w:rPr>
              <w:t>：</w:t>
            </w:r>
            <w:r>
              <w:rPr>
                <w:rFonts w:hint="eastAsia" w:ascii="宋体" w:hAnsi="宋体" w:cs="宋体"/>
                <w:color w:val="auto"/>
                <w:kern w:val="0"/>
                <w:sz w:val="24"/>
                <w:szCs w:val="24"/>
                <w:highlight w:val="none"/>
              </w:rPr>
              <w:t>后轮驱动</w:t>
            </w:r>
          </w:p>
        </w:tc>
      </w:tr>
      <w:tr w14:paraId="794D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0399CA34">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18</w:t>
            </w:r>
          </w:p>
        </w:tc>
        <w:tc>
          <w:tcPr>
            <w:tcW w:w="7707" w:type="dxa"/>
            <w:gridSpan w:val="3"/>
            <w:vAlign w:val="center"/>
          </w:tcPr>
          <w:p w14:paraId="2FBADCEC">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变速器:</w:t>
            </w:r>
            <w:r>
              <w:rPr>
                <w:rFonts w:hint="eastAsia" w:ascii="宋体" w:hAnsi="宋体" w:cs="宋体"/>
                <w:color w:val="auto"/>
                <w:kern w:val="0"/>
                <w:sz w:val="24"/>
                <w:szCs w:val="24"/>
                <w:highlight w:val="none"/>
                <w:lang w:val="en-US" w:eastAsia="zh-CN"/>
              </w:rPr>
              <w:t>手动变速器</w:t>
            </w:r>
          </w:p>
        </w:tc>
      </w:tr>
      <w:tr w14:paraId="1BE5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65CE9437">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19</w:t>
            </w:r>
          </w:p>
        </w:tc>
        <w:tc>
          <w:tcPr>
            <w:tcW w:w="7707" w:type="dxa"/>
            <w:gridSpan w:val="3"/>
            <w:vAlign w:val="center"/>
          </w:tcPr>
          <w:p w14:paraId="64983EF5">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最高时速 km/h:</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w:t>
            </w:r>
          </w:p>
        </w:tc>
      </w:tr>
      <w:tr w14:paraId="5627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5BEB7CE2">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20</w:t>
            </w:r>
          </w:p>
        </w:tc>
        <w:tc>
          <w:tcPr>
            <w:tcW w:w="7707" w:type="dxa"/>
            <w:gridSpan w:val="3"/>
            <w:vAlign w:val="center"/>
          </w:tcPr>
          <w:p w14:paraId="39D10D28">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轮胎规格型号</w:t>
            </w:r>
            <w:r>
              <w:rPr>
                <w:rFonts w:hint="eastAsia" w:asciiTheme="minorEastAsia" w:hAnsiTheme="minorEastAsia" w:eastAsiaTheme="minorEastAsia" w:cstheme="minorEastAsia"/>
                <w:color w:val="auto"/>
                <w:kern w:val="0"/>
                <w:sz w:val="24"/>
                <w:szCs w:val="24"/>
                <w:highlight w:val="none"/>
                <w:lang w:eastAsia="zh-CN"/>
              </w:rPr>
              <w:t>：</w:t>
            </w:r>
            <w:r>
              <w:rPr>
                <w:rFonts w:hint="eastAsia" w:ascii="宋体" w:hAnsi="宋体" w:cs="宋体"/>
                <w:color w:val="auto"/>
                <w:kern w:val="0"/>
                <w:sz w:val="24"/>
                <w:szCs w:val="24"/>
                <w:highlight w:val="none"/>
              </w:rPr>
              <w:t>235/65R16C</w:t>
            </w:r>
          </w:p>
        </w:tc>
      </w:tr>
      <w:tr w14:paraId="2BB8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105CE9B8">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21</w:t>
            </w:r>
          </w:p>
        </w:tc>
        <w:tc>
          <w:tcPr>
            <w:tcW w:w="7707" w:type="dxa"/>
            <w:gridSpan w:val="3"/>
            <w:vAlign w:val="center"/>
          </w:tcPr>
          <w:p w14:paraId="11D2D394">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制动系统</w:t>
            </w:r>
            <w:r>
              <w:rPr>
                <w:rFonts w:hint="eastAsia" w:asciiTheme="minorEastAsia" w:hAnsiTheme="minorEastAsia" w:eastAsiaTheme="minorEastAsia" w:cstheme="minorEastAsia"/>
                <w:color w:val="auto"/>
                <w:kern w:val="0"/>
                <w:sz w:val="24"/>
                <w:szCs w:val="24"/>
                <w:highlight w:val="none"/>
                <w:lang w:eastAsia="zh-CN"/>
              </w:rPr>
              <w:t>：</w:t>
            </w:r>
            <w:r>
              <w:rPr>
                <w:rFonts w:hint="eastAsia" w:ascii="宋体" w:hAnsi="宋体" w:cs="宋体"/>
                <w:color w:val="auto"/>
                <w:kern w:val="0"/>
                <w:sz w:val="24"/>
                <w:szCs w:val="24"/>
                <w:highlight w:val="none"/>
              </w:rPr>
              <w:t>前通风盘式，后实心盘式</w:t>
            </w:r>
          </w:p>
        </w:tc>
      </w:tr>
      <w:tr w14:paraId="0956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176357AD">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22</w:t>
            </w:r>
          </w:p>
        </w:tc>
        <w:tc>
          <w:tcPr>
            <w:tcW w:w="7707" w:type="dxa"/>
            <w:gridSpan w:val="3"/>
            <w:vAlign w:val="center"/>
          </w:tcPr>
          <w:p w14:paraId="142666A9">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额定载客（含驾驶员）</w:t>
            </w:r>
            <w:r>
              <w:rPr>
                <w:rFonts w:hint="eastAsia" w:asciiTheme="minorEastAsia" w:hAnsiTheme="minorEastAsia" w:eastAsiaTheme="minorEastAsia" w:cstheme="minorEastAsia"/>
                <w:color w:val="auto"/>
                <w:kern w:val="0"/>
                <w:sz w:val="24"/>
                <w:szCs w:val="24"/>
                <w:highlight w:val="none"/>
                <w:lang w:eastAsia="zh-CN"/>
              </w:rPr>
              <w:t>：</w:t>
            </w:r>
            <w:r>
              <w:rPr>
                <w:rFonts w:hint="eastAsia" w:ascii="宋体" w:hAnsi="宋体" w:eastAsia="宋体" w:cs="宋体"/>
                <w:color w:val="auto"/>
                <w:sz w:val="24"/>
                <w:szCs w:val="24"/>
                <w:highlight w:val="none"/>
              </w:rPr>
              <w:t>≥7人</w:t>
            </w:r>
          </w:p>
        </w:tc>
      </w:tr>
      <w:tr w14:paraId="7024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03" w:type="dxa"/>
            <w:gridSpan w:val="5"/>
            <w:vAlign w:val="center"/>
          </w:tcPr>
          <w:p w14:paraId="578DCD92">
            <w:pPr>
              <w:widowControl/>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车辆主要配置</w:t>
            </w:r>
          </w:p>
        </w:tc>
      </w:tr>
      <w:tr w14:paraId="682E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341D8AD3">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23</w:t>
            </w:r>
          </w:p>
        </w:tc>
        <w:tc>
          <w:tcPr>
            <w:tcW w:w="7707" w:type="dxa"/>
            <w:gridSpan w:val="3"/>
            <w:shd w:val="clear" w:color="auto" w:fill="auto"/>
            <w:vAlign w:val="center"/>
          </w:tcPr>
          <w:p w14:paraId="7DD58999">
            <w:pPr>
              <w:widowControl/>
              <w:jc w:val="left"/>
              <w:rPr>
                <w:rFonts w:hint="eastAsia" w:ascii="宋体" w:hAnsi="宋体" w:eastAsia="Times New Roman" w:cs="宋体"/>
                <w:color w:val="auto"/>
                <w:kern w:val="0"/>
                <w:sz w:val="24"/>
                <w:szCs w:val="24"/>
                <w:highlight w:val="none"/>
                <w:lang w:val="en-US" w:eastAsia="zh-CN" w:bidi="ar-SA"/>
              </w:rPr>
            </w:pPr>
            <w:r>
              <w:rPr>
                <w:rFonts w:hint="eastAsia" w:ascii="宋体" w:hAnsi="宋体" w:cs="宋体"/>
                <w:color w:val="auto"/>
                <w:kern w:val="0"/>
                <w:sz w:val="24"/>
                <w:szCs w:val="24"/>
                <w:highlight w:val="none"/>
              </w:rPr>
              <w:t>ABS8.0+EBD</w:t>
            </w:r>
          </w:p>
        </w:tc>
      </w:tr>
      <w:tr w14:paraId="77443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6BDE724D">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24</w:t>
            </w:r>
          </w:p>
        </w:tc>
        <w:tc>
          <w:tcPr>
            <w:tcW w:w="7707" w:type="dxa"/>
            <w:gridSpan w:val="3"/>
            <w:shd w:val="clear" w:color="auto" w:fill="auto"/>
            <w:vAlign w:val="center"/>
          </w:tcPr>
          <w:p w14:paraId="0EFB3968">
            <w:pPr>
              <w:widowControl/>
              <w:jc w:val="left"/>
              <w:rPr>
                <w:rFonts w:hint="eastAsia" w:ascii="宋体" w:hAnsi="宋体" w:eastAsia="Times New Roman" w:cs="宋体"/>
                <w:color w:val="auto"/>
                <w:kern w:val="0"/>
                <w:sz w:val="24"/>
                <w:szCs w:val="24"/>
                <w:highlight w:val="none"/>
                <w:lang w:val="en-US" w:eastAsia="zh-CN" w:bidi="ar-SA"/>
              </w:rPr>
            </w:pPr>
            <w:r>
              <w:rPr>
                <w:rFonts w:hint="eastAsia" w:ascii="宋体" w:hAnsi="宋体" w:cs="宋体"/>
                <w:color w:val="auto"/>
                <w:kern w:val="0"/>
                <w:sz w:val="24"/>
                <w:szCs w:val="24"/>
                <w:highlight w:val="none"/>
              </w:rPr>
              <w:t>ESP+HHC</w:t>
            </w:r>
          </w:p>
        </w:tc>
      </w:tr>
      <w:tr w14:paraId="6DF0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3B4F26DA">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25</w:t>
            </w:r>
          </w:p>
        </w:tc>
        <w:tc>
          <w:tcPr>
            <w:tcW w:w="7707" w:type="dxa"/>
            <w:gridSpan w:val="3"/>
            <w:shd w:val="clear" w:color="auto" w:fill="auto"/>
            <w:vAlign w:val="center"/>
          </w:tcPr>
          <w:p w14:paraId="49D2C07D">
            <w:pPr>
              <w:widowControl/>
              <w:jc w:val="left"/>
              <w:rPr>
                <w:rFonts w:hint="eastAsia" w:ascii="宋体" w:hAnsi="宋体" w:eastAsia="Times New Roman" w:cs="宋体"/>
                <w:color w:val="auto"/>
                <w:kern w:val="0"/>
                <w:sz w:val="24"/>
                <w:szCs w:val="24"/>
                <w:highlight w:val="none"/>
                <w:lang w:val="en-US" w:eastAsia="zh-CN" w:bidi="ar-SA"/>
              </w:rPr>
            </w:pPr>
            <w:r>
              <w:rPr>
                <w:rFonts w:hint="eastAsia" w:ascii="宋体" w:hAnsi="宋体" w:cs="宋体"/>
                <w:color w:val="auto"/>
                <w:kern w:val="0"/>
                <w:sz w:val="24"/>
                <w:szCs w:val="24"/>
                <w:highlight w:val="none"/>
              </w:rPr>
              <w:t>驾驶室原厂大功率冷暖空调</w:t>
            </w:r>
          </w:p>
        </w:tc>
      </w:tr>
      <w:tr w14:paraId="76BF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0F60A141">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26</w:t>
            </w:r>
          </w:p>
        </w:tc>
        <w:tc>
          <w:tcPr>
            <w:tcW w:w="7707" w:type="dxa"/>
            <w:gridSpan w:val="3"/>
            <w:shd w:val="clear" w:color="auto" w:fill="auto"/>
            <w:vAlign w:val="center"/>
          </w:tcPr>
          <w:p w14:paraId="1F3641EE">
            <w:pPr>
              <w:widowControl/>
              <w:jc w:val="left"/>
              <w:rPr>
                <w:rFonts w:hint="eastAsia" w:ascii="宋体" w:hAnsi="宋体" w:eastAsia="Times New Roman" w:cs="宋体"/>
                <w:color w:val="auto"/>
                <w:kern w:val="0"/>
                <w:sz w:val="24"/>
                <w:szCs w:val="24"/>
                <w:highlight w:val="none"/>
                <w:lang w:val="en-US" w:eastAsia="zh-CN" w:bidi="ar-SA"/>
              </w:rPr>
            </w:pPr>
            <w:r>
              <w:rPr>
                <w:rFonts w:hint="eastAsia" w:ascii="宋体" w:hAnsi="宋体" w:cs="宋体"/>
                <w:color w:val="auto"/>
                <w:kern w:val="0"/>
                <w:sz w:val="24"/>
                <w:szCs w:val="24"/>
                <w:highlight w:val="none"/>
              </w:rPr>
              <w:t>PATS电子防盗系统</w:t>
            </w:r>
          </w:p>
        </w:tc>
      </w:tr>
      <w:tr w14:paraId="2265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6076A087">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27</w:t>
            </w:r>
          </w:p>
        </w:tc>
        <w:tc>
          <w:tcPr>
            <w:tcW w:w="7707" w:type="dxa"/>
            <w:gridSpan w:val="3"/>
            <w:shd w:val="clear" w:color="auto" w:fill="auto"/>
            <w:vAlign w:val="center"/>
          </w:tcPr>
          <w:p w14:paraId="2142A055">
            <w:pPr>
              <w:widowControl/>
              <w:jc w:val="left"/>
              <w:rPr>
                <w:rFonts w:hint="eastAsia" w:ascii="宋体" w:hAnsi="宋体" w:eastAsia="Times New Roman" w:cs="宋体"/>
                <w:color w:val="auto"/>
                <w:kern w:val="0"/>
                <w:sz w:val="24"/>
                <w:szCs w:val="24"/>
                <w:highlight w:val="none"/>
                <w:lang w:val="en-US" w:eastAsia="zh-CN" w:bidi="ar-SA"/>
              </w:rPr>
            </w:pPr>
            <w:r>
              <w:rPr>
                <w:rFonts w:hint="eastAsia" w:ascii="宋体" w:hAnsi="宋体" w:cs="宋体"/>
                <w:color w:val="auto"/>
                <w:kern w:val="0"/>
                <w:sz w:val="24"/>
                <w:szCs w:val="24"/>
                <w:highlight w:val="none"/>
              </w:rPr>
              <w:t>中控锁</w:t>
            </w:r>
          </w:p>
        </w:tc>
      </w:tr>
      <w:tr w14:paraId="72F92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677DF3DE">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28</w:t>
            </w:r>
          </w:p>
        </w:tc>
        <w:tc>
          <w:tcPr>
            <w:tcW w:w="7707" w:type="dxa"/>
            <w:gridSpan w:val="3"/>
            <w:shd w:val="clear" w:color="auto" w:fill="auto"/>
            <w:vAlign w:val="center"/>
          </w:tcPr>
          <w:p w14:paraId="2BBBA789">
            <w:pPr>
              <w:widowControl/>
              <w:jc w:val="left"/>
              <w:rPr>
                <w:rFonts w:hint="eastAsia" w:ascii="宋体" w:hAnsi="宋体" w:eastAsia="Times New Roman" w:cs="宋体"/>
                <w:color w:val="auto"/>
                <w:kern w:val="0"/>
                <w:sz w:val="24"/>
                <w:szCs w:val="24"/>
                <w:highlight w:val="none"/>
                <w:lang w:val="en-US" w:eastAsia="zh-CN" w:bidi="ar-SA"/>
              </w:rPr>
            </w:pPr>
            <w:r>
              <w:rPr>
                <w:rFonts w:hint="eastAsia" w:ascii="宋体" w:hAnsi="宋体" w:cs="宋体"/>
                <w:color w:val="auto"/>
                <w:kern w:val="0"/>
                <w:sz w:val="24"/>
                <w:szCs w:val="24"/>
                <w:highlight w:val="none"/>
              </w:rPr>
              <w:t>遥控钥匙（两把）</w:t>
            </w:r>
          </w:p>
        </w:tc>
      </w:tr>
      <w:tr w14:paraId="64E0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0800EA8F">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29</w:t>
            </w:r>
          </w:p>
        </w:tc>
        <w:tc>
          <w:tcPr>
            <w:tcW w:w="7707" w:type="dxa"/>
            <w:gridSpan w:val="3"/>
            <w:shd w:val="clear" w:color="auto" w:fill="auto"/>
            <w:vAlign w:val="center"/>
          </w:tcPr>
          <w:p w14:paraId="6AA0875D">
            <w:pPr>
              <w:widowControl/>
              <w:jc w:val="left"/>
              <w:rPr>
                <w:rFonts w:hint="eastAsia" w:ascii="宋体" w:hAnsi="宋体" w:eastAsia="Times New Roman" w:cs="宋体"/>
                <w:color w:val="auto"/>
                <w:kern w:val="0"/>
                <w:sz w:val="24"/>
                <w:szCs w:val="24"/>
                <w:highlight w:val="none"/>
                <w:lang w:val="en-US" w:eastAsia="zh-CN" w:bidi="ar-SA"/>
              </w:rPr>
            </w:pPr>
            <w:r>
              <w:rPr>
                <w:rFonts w:hint="eastAsia" w:ascii="宋体" w:hAnsi="宋体" w:cs="宋体"/>
                <w:color w:val="auto"/>
                <w:kern w:val="0"/>
                <w:sz w:val="24"/>
                <w:szCs w:val="24"/>
                <w:highlight w:val="none"/>
              </w:rPr>
              <w:t>前排电动门窗</w:t>
            </w:r>
          </w:p>
        </w:tc>
      </w:tr>
      <w:tr w14:paraId="15522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12688448">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val="en-US" w:eastAsia="zh-CN"/>
              </w:rPr>
              <w:t>0</w:t>
            </w:r>
          </w:p>
        </w:tc>
        <w:tc>
          <w:tcPr>
            <w:tcW w:w="7707" w:type="dxa"/>
            <w:gridSpan w:val="3"/>
            <w:shd w:val="clear" w:color="auto" w:fill="auto"/>
            <w:vAlign w:val="center"/>
          </w:tcPr>
          <w:p w14:paraId="01751C0F">
            <w:pPr>
              <w:widowControl/>
              <w:jc w:val="left"/>
              <w:rPr>
                <w:rFonts w:hint="eastAsia" w:ascii="宋体" w:hAnsi="宋体" w:eastAsia="Times New Roman" w:cs="宋体"/>
                <w:color w:val="auto"/>
                <w:kern w:val="0"/>
                <w:sz w:val="24"/>
                <w:szCs w:val="24"/>
                <w:highlight w:val="none"/>
                <w:lang w:val="en-US" w:eastAsia="zh-CN" w:bidi="ar-SA"/>
              </w:rPr>
            </w:pPr>
            <w:r>
              <w:rPr>
                <w:rFonts w:hint="eastAsia" w:ascii="宋体" w:hAnsi="宋体" w:cs="宋体"/>
                <w:color w:val="auto"/>
                <w:kern w:val="0"/>
                <w:sz w:val="24"/>
                <w:szCs w:val="24"/>
                <w:highlight w:val="none"/>
              </w:rPr>
              <w:t>同色保险杆</w:t>
            </w:r>
          </w:p>
        </w:tc>
      </w:tr>
      <w:tr w14:paraId="202C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55C43A4E">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31</w:t>
            </w:r>
          </w:p>
        </w:tc>
        <w:tc>
          <w:tcPr>
            <w:tcW w:w="7707" w:type="dxa"/>
            <w:gridSpan w:val="3"/>
            <w:shd w:val="clear" w:color="auto" w:fill="auto"/>
            <w:vAlign w:val="center"/>
          </w:tcPr>
          <w:p w14:paraId="3B4469B0">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LED日间行车灯</w:t>
            </w:r>
            <w:r>
              <w:rPr>
                <w:rFonts w:hint="eastAsia" w:ascii="宋体" w:hAnsi="宋体" w:cs="宋体"/>
                <w:color w:val="auto"/>
                <w:kern w:val="0"/>
                <w:sz w:val="24"/>
                <w:szCs w:val="24"/>
                <w:highlight w:val="none"/>
                <w:lang w:val="en-US" w:eastAsia="zh-CN"/>
              </w:rPr>
              <w:t>+远光灯+近光灯</w:t>
            </w:r>
          </w:p>
        </w:tc>
      </w:tr>
      <w:tr w14:paraId="559C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3B431BAD">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val="en-US" w:eastAsia="zh-CN"/>
              </w:rPr>
              <w:t>2</w:t>
            </w:r>
          </w:p>
        </w:tc>
        <w:tc>
          <w:tcPr>
            <w:tcW w:w="7707" w:type="dxa"/>
            <w:gridSpan w:val="3"/>
            <w:shd w:val="clear" w:color="auto" w:fill="auto"/>
            <w:vAlign w:val="center"/>
          </w:tcPr>
          <w:p w14:paraId="1B9DFB91">
            <w:pPr>
              <w:widowControl/>
              <w:jc w:val="left"/>
              <w:rPr>
                <w:rFonts w:hint="eastAsia" w:ascii="宋体" w:hAnsi="宋体" w:eastAsia="Times New Roman"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贯穿式</w:t>
            </w:r>
            <w:r>
              <w:rPr>
                <w:rFonts w:hint="eastAsia" w:ascii="宋体" w:hAnsi="宋体" w:cs="宋体"/>
                <w:color w:val="auto"/>
                <w:kern w:val="0"/>
                <w:sz w:val="24"/>
                <w:szCs w:val="24"/>
                <w:highlight w:val="none"/>
              </w:rPr>
              <w:t>高位刹车灯</w:t>
            </w:r>
          </w:p>
        </w:tc>
      </w:tr>
      <w:tr w14:paraId="38D5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6251635B">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val="en-US" w:eastAsia="zh-CN"/>
              </w:rPr>
              <w:t>3</w:t>
            </w:r>
          </w:p>
        </w:tc>
        <w:tc>
          <w:tcPr>
            <w:tcW w:w="7707" w:type="dxa"/>
            <w:gridSpan w:val="3"/>
            <w:shd w:val="clear" w:color="auto" w:fill="auto"/>
            <w:vAlign w:val="center"/>
          </w:tcPr>
          <w:p w14:paraId="17C48321">
            <w:pPr>
              <w:widowControl/>
              <w:jc w:val="left"/>
              <w:rPr>
                <w:rFonts w:hint="eastAsia" w:ascii="宋体" w:hAnsi="宋体" w:eastAsia="Times New Roman" w:cs="宋体"/>
                <w:color w:val="auto"/>
                <w:kern w:val="0"/>
                <w:sz w:val="24"/>
                <w:szCs w:val="24"/>
                <w:highlight w:val="none"/>
                <w:lang w:val="en-US" w:eastAsia="zh-CN" w:bidi="ar-SA"/>
              </w:rPr>
            </w:pPr>
            <w:r>
              <w:rPr>
                <w:rFonts w:hint="eastAsia" w:ascii="宋体" w:hAnsi="宋体" w:cs="宋体"/>
                <w:color w:val="auto"/>
                <w:kern w:val="0"/>
                <w:sz w:val="24"/>
                <w:szCs w:val="24"/>
                <w:highlight w:val="none"/>
              </w:rPr>
              <w:t>胎压监测系统</w:t>
            </w:r>
          </w:p>
        </w:tc>
      </w:tr>
      <w:tr w14:paraId="1646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126A2BCC">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val="en-US" w:eastAsia="zh-CN"/>
              </w:rPr>
              <w:t>4</w:t>
            </w:r>
          </w:p>
        </w:tc>
        <w:tc>
          <w:tcPr>
            <w:tcW w:w="7707" w:type="dxa"/>
            <w:gridSpan w:val="3"/>
            <w:shd w:val="clear" w:color="auto" w:fill="auto"/>
            <w:vAlign w:val="center"/>
          </w:tcPr>
          <w:p w14:paraId="7109E7E6">
            <w:pPr>
              <w:widowControl/>
              <w:jc w:val="left"/>
              <w:rPr>
                <w:rFonts w:hint="eastAsia" w:ascii="宋体" w:hAnsi="宋体" w:eastAsia="Times New Roman" w:cs="宋体"/>
                <w:color w:val="auto"/>
                <w:kern w:val="0"/>
                <w:sz w:val="24"/>
                <w:szCs w:val="24"/>
                <w:highlight w:val="none"/>
                <w:lang w:val="en-US" w:eastAsia="zh-CN" w:bidi="ar-SA"/>
              </w:rPr>
            </w:pPr>
            <w:r>
              <w:rPr>
                <w:rFonts w:hint="eastAsia" w:ascii="宋体" w:hAnsi="宋体" w:cs="宋体"/>
                <w:color w:val="auto"/>
                <w:kern w:val="0"/>
                <w:sz w:val="24"/>
                <w:szCs w:val="24"/>
                <w:highlight w:val="none"/>
              </w:rPr>
              <w:t>定速巡航</w:t>
            </w:r>
          </w:p>
        </w:tc>
      </w:tr>
      <w:tr w14:paraId="1AB8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7082285D">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35</w:t>
            </w:r>
          </w:p>
        </w:tc>
        <w:tc>
          <w:tcPr>
            <w:tcW w:w="7707" w:type="dxa"/>
            <w:gridSpan w:val="3"/>
            <w:shd w:val="clear" w:color="auto" w:fill="auto"/>
            <w:vAlign w:val="center"/>
          </w:tcPr>
          <w:p w14:paraId="75383AAC">
            <w:pPr>
              <w:widowControl/>
              <w:jc w:val="left"/>
              <w:rPr>
                <w:rFonts w:hint="eastAsia" w:ascii="宋体" w:hAnsi="宋体" w:eastAsia="Times New Roman" w:cs="宋体"/>
                <w:color w:val="auto"/>
                <w:kern w:val="0"/>
                <w:sz w:val="24"/>
                <w:szCs w:val="24"/>
                <w:highlight w:val="none"/>
                <w:lang w:val="en-US" w:eastAsia="zh-CN" w:bidi="ar-SA"/>
              </w:rPr>
            </w:pPr>
            <w:r>
              <w:rPr>
                <w:rFonts w:hint="eastAsia" w:ascii="宋体" w:hAnsi="宋体" w:cs="宋体"/>
                <w:color w:val="auto"/>
                <w:kern w:val="0"/>
                <w:sz w:val="24"/>
                <w:szCs w:val="24"/>
                <w:highlight w:val="none"/>
              </w:rPr>
              <w:t>自动大灯</w:t>
            </w:r>
          </w:p>
        </w:tc>
      </w:tr>
      <w:tr w14:paraId="4E03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2461C678">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36</w:t>
            </w:r>
          </w:p>
        </w:tc>
        <w:tc>
          <w:tcPr>
            <w:tcW w:w="7707" w:type="dxa"/>
            <w:gridSpan w:val="3"/>
            <w:shd w:val="clear" w:color="auto" w:fill="auto"/>
            <w:vAlign w:val="center"/>
          </w:tcPr>
          <w:p w14:paraId="60D9D379">
            <w:pPr>
              <w:widowControl/>
              <w:jc w:val="left"/>
              <w:rPr>
                <w:rFonts w:hint="eastAsia" w:ascii="宋体" w:hAnsi="宋体" w:eastAsia="Times New Roman" w:cs="宋体"/>
                <w:color w:val="auto"/>
                <w:kern w:val="0"/>
                <w:sz w:val="24"/>
                <w:szCs w:val="24"/>
                <w:highlight w:val="none"/>
                <w:lang w:val="en-US" w:eastAsia="zh-CN" w:bidi="ar-SA"/>
              </w:rPr>
            </w:pPr>
            <w:r>
              <w:rPr>
                <w:rFonts w:hint="eastAsia" w:ascii="宋体" w:hAnsi="宋体" w:cs="宋体"/>
                <w:color w:val="auto"/>
                <w:kern w:val="0"/>
                <w:sz w:val="24"/>
                <w:szCs w:val="24"/>
                <w:highlight w:val="none"/>
              </w:rPr>
              <w:t>自动雨刮</w:t>
            </w:r>
          </w:p>
        </w:tc>
      </w:tr>
      <w:tr w14:paraId="39B09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0E8163AA">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37</w:t>
            </w:r>
          </w:p>
        </w:tc>
        <w:tc>
          <w:tcPr>
            <w:tcW w:w="7707" w:type="dxa"/>
            <w:gridSpan w:val="3"/>
            <w:shd w:val="clear" w:color="auto" w:fill="auto"/>
            <w:vAlign w:val="center"/>
          </w:tcPr>
          <w:p w14:paraId="5EBA2E96">
            <w:pPr>
              <w:widowControl/>
              <w:jc w:val="left"/>
              <w:rPr>
                <w:rFonts w:hint="eastAsia" w:ascii="宋体" w:hAnsi="宋体" w:eastAsia="Times New Roman" w:cs="宋体"/>
                <w:color w:val="auto"/>
                <w:kern w:val="0"/>
                <w:sz w:val="24"/>
                <w:szCs w:val="24"/>
                <w:highlight w:val="none"/>
                <w:lang w:val="en-US" w:eastAsia="zh-CN" w:bidi="ar-SA"/>
              </w:rPr>
            </w:pPr>
            <w:r>
              <w:rPr>
                <w:rFonts w:hint="eastAsia" w:ascii="宋体" w:hAnsi="宋体" w:cs="宋体"/>
                <w:color w:val="auto"/>
                <w:kern w:val="0"/>
                <w:sz w:val="24"/>
                <w:szCs w:val="24"/>
                <w:highlight w:val="none"/>
              </w:rPr>
              <w:t>电池管理系统</w:t>
            </w:r>
          </w:p>
        </w:tc>
      </w:tr>
      <w:tr w14:paraId="29CD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4393B917">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38</w:t>
            </w:r>
          </w:p>
        </w:tc>
        <w:tc>
          <w:tcPr>
            <w:tcW w:w="7707" w:type="dxa"/>
            <w:gridSpan w:val="3"/>
            <w:shd w:val="clear" w:color="auto" w:fill="auto"/>
            <w:vAlign w:val="center"/>
          </w:tcPr>
          <w:p w14:paraId="161D9452">
            <w:pPr>
              <w:widowControl/>
              <w:jc w:val="left"/>
              <w:rPr>
                <w:rFonts w:hint="eastAsia" w:ascii="宋体" w:hAnsi="宋体" w:eastAsia="Times New Roman" w:cs="宋体"/>
                <w:color w:val="auto"/>
                <w:kern w:val="0"/>
                <w:sz w:val="24"/>
                <w:szCs w:val="24"/>
                <w:highlight w:val="none"/>
                <w:lang w:val="en-US" w:eastAsia="zh-CN" w:bidi="ar-SA"/>
              </w:rPr>
            </w:pPr>
            <w:r>
              <w:rPr>
                <w:rFonts w:hint="eastAsia" w:ascii="宋体" w:hAnsi="宋体" w:cs="宋体"/>
                <w:color w:val="auto"/>
                <w:kern w:val="0"/>
                <w:sz w:val="24"/>
                <w:szCs w:val="24"/>
                <w:highlight w:val="none"/>
              </w:rPr>
              <w:t>安全气囊+预紧式安全带</w:t>
            </w:r>
          </w:p>
        </w:tc>
      </w:tr>
      <w:tr w14:paraId="6763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650E1708">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39</w:t>
            </w:r>
          </w:p>
        </w:tc>
        <w:tc>
          <w:tcPr>
            <w:tcW w:w="7707" w:type="dxa"/>
            <w:gridSpan w:val="3"/>
            <w:shd w:val="clear" w:color="auto" w:fill="auto"/>
            <w:vAlign w:val="center"/>
          </w:tcPr>
          <w:p w14:paraId="1F34AE89">
            <w:pPr>
              <w:widowControl/>
              <w:jc w:val="left"/>
              <w:rPr>
                <w:rFonts w:hint="eastAsia" w:ascii="宋体" w:hAnsi="宋体" w:eastAsia="Times New Roman" w:cs="宋体"/>
                <w:color w:val="auto"/>
                <w:kern w:val="0"/>
                <w:sz w:val="24"/>
                <w:szCs w:val="24"/>
                <w:highlight w:val="none"/>
                <w:lang w:val="en-US" w:eastAsia="zh-CN" w:bidi="ar-SA"/>
              </w:rPr>
            </w:pPr>
            <w:r>
              <w:rPr>
                <w:rFonts w:hint="eastAsia" w:ascii="宋体" w:hAnsi="宋体" w:cs="宋体"/>
                <w:color w:val="auto"/>
                <w:kern w:val="0"/>
                <w:sz w:val="24"/>
                <w:szCs w:val="24"/>
                <w:highlight w:val="none"/>
              </w:rPr>
              <w:t>副驾驶座椅安全带可调节</w:t>
            </w:r>
          </w:p>
        </w:tc>
      </w:tr>
      <w:tr w14:paraId="035A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7B02CE64">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40</w:t>
            </w:r>
          </w:p>
        </w:tc>
        <w:tc>
          <w:tcPr>
            <w:tcW w:w="7707" w:type="dxa"/>
            <w:gridSpan w:val="3"/>
            <w:shd w:val="clear" w:color="auto" w:fill="auto"/>
            <w:vAlign w:val="center"/>
          </w:tcPr>
          <w:p w14:paraId="2E41EB50">
            <w:pPr>
              <w:widowControl/>
              <w:jc w:val="left"/>
              <w:rPr>
                <w:rFonts w:hint="eastAsia" w:ascii="宋体" w:hAnsi="宋体" w:eastAsia="Times New Roman" w:cs="宋体"/>
                <w:color w:val="auto"/>
                <w:kern w:val="0"/>
                <w:sz w:val="24"/>
                <w:szCs w:val="24"/>
                <w:highlight w:val="none"/>
                <w:lang w:val="en-US" w:eastAsia="zh-CN" w:bidi="ar-SA"/>
              </w:rPr>
            </w:pPr>
            <w:r>
              <w:rPr>
                <w:rFonts w:hint="eastAsia" w:ascii="宋体" w:hAnsi="宋体" w:cs="宋体"/>
                <w:color w:val="auto"/>
                <w:kern w:val="0"/>
                <w:sz w:val="24"/>
                <w:szCs w:val="24"/>
                <w:highlight w:val="none"/>
              </w:rPr>
              <w:t>驾驶员座椅六向调节</w:t>
            </w:r>
          </w:p>
        </w:tc>
      </w:tr>
      <w:tr w14:paraId="461FC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11CEA6CF">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41</w:t>
            </w:r>
          </w:p>
        </w:tc>
        <w:tc>
          <w:tcPr>
            <w:tcW w:w="7707" w:type="dxa"/>
            <w:gridSpan w:val="3"/>
            <w:shd w:val="clear" w:color="auto" w:fill="auto"/>
            <w:vAlign w:val="center"/>
          </w:tcPr>
          <w:p w14:paraId="570C0B98">
            <w:pPr>
              <w:widowControl/>
              <w:jc w:val="left"/>
              <w:rPr>
                <w:rFonts w:hint="eastAsia" w:ascii="宋体" w:hAnsi="宋体" w:eastAsia="Times New Roman" w:cs="宋体"/>
                <w:color w:val="auto"/>
                <w:kern w:val="0"/>
                <w:sz w:val="24"/>
                <w:szCs w:val="24"/>
                <w:highlight w:val="none"/>
                <w:lang w:val="en-US" w:eastAsia="zh-CN" w:bidi="ar-SA"/>
              </w:rPr>
            </w:pPr>
            <w:r>
              <w:rPr>
                <w:rFonts w:hint="eastAsia" w:ascii="宋体" w:hAnsi="宋体" w:cs="宋体"/>
                <w:color w:val="auto"/>
                <w:kern w:val="0"/>
                <w:sz w:val="24"/>
                <w:szCs w:val="24"/>
                <w:highlight w:val="none"/>
              </w:rPr>
              <w:t>双人副驾靠背独立可调</w:t>
            </w:r>
          </w:p>
        </w:tc>
      </w:tr>
      <w:tr w14:paraId="2C36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6F4C6C57">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42</w:t>
            </w:r>
          </w:p>
        </w:tc>
        <w:tc>
          <w:tcPr>
            <w:tcW w:w="7707" w:type="dxa"/>
            <w:gridSpan w:val="3"/>
            <w:shd w:val="clear" w:color="auto" w:fill="auto"/>
            <w:vAlign w:val="center"/>
          </w:tcPr>
          <w:p w14:paraId="74C7091B">
            <w:pPr>
              <w:widowControl/>
              <w:jc w:val="left"/>
              <w:rPr>
                <w:rFonts w:hint="eastAsia" w:ascii="宋体" w:hAnsi="宋体" w:eastAsia="Times New Roman" w:cs="宋体"/>
                <w:color w:val="auto"/>
                <w:kern w:val="0"/>
                <w:sz w:val="24"/>
                <w:szCs w:val="24"/>
                <w:highlight w:val="none"/>
                <w:lang w:val="en-US" w:eastAsia="zh-CN" w:bidi="ar-SA"/>
              </w:rPr>
            </w:pPr>
            <w:r>
              <w:rPr>
                <w:rFonts w:hint="eastAsia" w:ascii="宋体" w:hAnsi="宋体" w:cs="宋体"/>
                <w:color w:val="auto"/>
                <w:kern w:val="0"/>
                <w:sz w:val="24"/>
                <w:szCs w:val="24"/>
                <w:highlight w:val="none"/>
              </w:rPr>
              <w:t>12.3寸</w:t>
            </w:r>
            <w:r>
              <w:rPr>
                <w:rFonts w:hint="eastAsia" w:ascii="宋体" w:hAnsi="宋体" w:cs="宋体"/>
                <w:color w:val="auto"/>
                <w:kern w:val="0"/>
                <w:sz w:val="24"/>
                <w:szCs w:val="24"/>
                <w:highlight w:val="none"/>
                <w:lang w:val="en-US" w:eastAsia="zh-CN"/>
              </w:rPr>
              <w:t>全</w:t>
            </w:r>
            <w:r>
              <w:rPr>
                <w:rFonts w:hint="eastAsia" w:ascii="宋体" w:hAnsi="宋体" w:cs="宋体"/>
                <w:color w:val="auto"/>
                <w:kern w:val="0"/>
                <w:sz w:val="24"/>
                <w:szCs w:val="24"/>
                <w:highlight w:val="none"/>
              </w:rPr>
              <w:t>液晶仪表+触控液晶屏</w:t>
            </w:r>
          </w:p>
        </w:tc>
      </w:tr>
      <w:tr w14:paraId="14742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6F6EB483">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43</w:t>
            </w:r>
          </w:p>
        </w:tc>
        <w:tc>
          <w:tcPr>
            <w:tcW w:w="7707" w:type="dxa"/>
            <w:gridSpan w:val="3"/>
            <w:shd w:val="clear" w:color="auto" w:fill="auto"/>
            <w:vAlign w:val="center"/>
          </w:tcPr>
          <w:p w14:paraId="4A6EC43A">
            <w:pPr>
              <w:widowControl/>
              <w:jc w:val="left"/>
              <w:rPr>
                <w:rFonts w:hint="eastAsia" w:ascii="宋体" w:hAnsi="宋体" w:eastAsia="Times New Roman" w:cs="宋体"/>
                <w:color w:val="auto"/>
                <w:kern w:val="0"/>
                <w:sz w:val="24"/>
                <w:szCs w:val="24"/>
                <w:highlight w:val="none"/>
                <w:lang w:val="en-US" w:eastAsia="zh-CN" w:bidi="ar-SA"/>
              </w:rPr>
            </w:pPr>
            <w:r>
              <w:rPr>
                <w:rFonts w:hint="eastAsia" w:ascii="宋体" w:hAnsi="宋体" w:cs="宋体"/>
                <w:color w:val="auto"/>
                <w:kern w:val="0"/>
                <w:sz w:val="24"/>
                <w:szCs w:val="24"/>
                <w:highlight w:val="none"/>
              </w:rPr>
              <w:t>多功能方向盘</w:t>
            </w:r>
          </w:p>
        </w:tc>
      </w:tr>
      <w:tr w14:paraId="4A50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6" w:type="dxa"/>
            <w:gridSpan w:val="2"/>
            <w:vAlign w:val="center"/>
          </w:tcPr>
          <w:p w14:paraId="245F220E">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44</w:t>
            </w:r>
          </w:p>
        </w:tc>
        <w:tc>
          <w:tcPr>
            <w:tcW w:w="7707" w:type="dxa"/>
            <w:gridSpan w:val="3"/>
            <w:shd w:val="clear" w:color="auto" w:fill="auto"/>
            <w:vAlign w:val="center"/>
          </w:tcPr>
          <w:p w14:paraId="2EA7DF96">
            <w:pPr>
              <w:widowControl/>
              <w:jc w:val="left"/>
              <w:rPr>
                <w:rFonts w:hint="eastAsia" w:ascii="宋体" w:hAnsi="宋体" w:eastAsia="Times New Roman"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倒车雷达+360倒车</w:t>
            </w:r>
            <w:r>
              <w:rPr>
                <w:rFonts w:hint="eastAsia" w:ascii="宋体" w:hAnsi="宋体" w:cs="宋体"/>
                <w:color w:val="auto"/>
                <w:kern w:val="0"/>
                <w:sz w:val="24"/>
                <w:szCs w:val="24"/>
                <w:highlight w:val="none"/>
              </w:rPr>
              <w:t>影像</w:t>
            </w:r>
          </w:p>
        </w:tc>
      </w:tr>
      <w:tr w14:paraId="2C3A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03" w:type="dxa"/>
            <w:gridSpan w:val="5"/>
            <w:vAlign w:val="center"/>
          </w:tcPr>
          <w:p w14:paraId="18030823">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sz w:val="24"/>
                <w:szCs w:val="24"/>
                <w:highlight w:val="none"/>
              </w:rPr>
              <w:t>医疗舱内外配置</w:t>
            </w:r>
          </w:p>
        </w:tc>
      </w:tr>
      <w:tr w14:paraId="650D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593DA41B">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序号</w:t>
            </w:r>
          </w:p>
        </w:tc>
        <w:tc>
          <w:tcPr>
            <w:tcW w:w="7775" w:type="dxa"/>
            <w:gridSpan w:val="4"/>
            <w:vAlign w:val="center"/>
          </w:tcPr>
          <w:p w14:paraId="41D146B7">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描述</w:t>
            </w:r>
          </w:p>
        </w:tc>
      </w:tr>
      <w:tr w14:paraId="6F75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03" w:type="dxa"/>
            <w:gridSpan w:val="5"/>
            <w:vAlign w:val="center"/>
          </w:tcPr>
          <w:p w14:paraId="24469AD2">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车身涂装</w:t>
            </w:r>
          </w:p>
        </w:tc>
      </w:tr>
      <w:tr w14:paraId="7506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3B1B434E">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7775" w:type="dxa"/>
            <w:gridSpan w:val="4"/>
            <w:vAlign w:val="center"/>
          </w:tcPr>
          <w:p w14:paraId="5895F460">
            <w:pPr>
              <w:widowControl/>
              <w:jc w:val="both"/>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白色车身+红色强效反光带及急救图徽</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符合浙江省救护车外观统一标准</w:t>
            </w:r>
            <w:r>
              <w:rPr>
                <w:rFonts w:hint="eastAsia" w:asciiTheme="minorEastAsia" w:hAnsiTheme="minorEastAsia" w:eastAsiaTheme="minorEastAsia" w:cstheme="minorEastAsia"/>
                <w:color w:val="auto"/>
                <w:kern w:val="0"/>
                <w:sz w:val="24"/>
                <w:szCs w:val="24"/>
                <w:highlight w:val="none"/>
                <w:lang w:eastAsia="zh-CN"/>
              </w:rPr>
              <w:t>）</w:t>
            </w:r>
          </w:p>
        </w:tc>
      </w:tr>
      <w:tr w14:paraId="23A97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6C9A273A">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p>
        </w:tc>
        <w:tc>
          <w:tcPr>
            <w:tcW w:w="7775" w:type="dxa"/>
            <w:gridSpan w:val="4"/>
            <w:vAlign w:val="center"/>
          </w:tcPr>
          <w:p w14:paraId="224E5852">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医疗舱窗户上贴玻璃膜2/3</w:t>
            </w:r>
          </w:p>
        </w:tc>
      </w:tr>
      <w:tr w14:paraId="6C3E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03" w:type="dxa"/>
            <w:gridSpan w:val="5"/>
            <w:vAlign w:val="center"/>
          </w:tcPr>
          <w:p w14:paraId="4661FDCC">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警报、照明系统</w:t>
            </w:r>
          </w:p>
        </w:tc>
      </w:tr>
      <w:tr w14:paraId="2680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3EE825B4">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p>
        </w:tc>
        <w:tc>
          <w:tcPr>
            <w:tcW w:w="7775" w:type="dxa"/>
            <w:gridSpan w:val="4"/>
            <w:vAlign w:val="center"/>
          </w:tcPr>
          <w:p w14:paraId="1BDB3ABE">
            <w:pPr>
              <w:widowControl/>
              <w:jc w:val="left"/>
              <w:rPr>
                <w:rFonts w:ascii="宋体" w:hAnsi="宋体" w:cs="宋体"/>
                <w:color w:val="auto"/>
                <w:sz w:val="24"/>
                <w:szCs w:val="24"/>
                <w:highlight w:val="none"/>
              </w:rPr>
            </w:pPr>
            <w:r>
              <w:rPr>
                <w:rFonts w:hint="eastAsia" w:ascii="宋体" w:hAnsi="宋体" w:cs="宋体"/>
                <w:color w:val="auto"/>
                <w:sz w:val="24"/>
                <w:szCs w:val="24"/>
                <w:highlight w:val="none"/>
              </w:rPr>
              <w:t>警报器</w:t>
            </w:r>
          </w:p>
          <w:p w14:paraId="363CFEA0">
            <w:pPr>
              <w:widowControl/>
              <w:jc w:val="left"/>
              <w:rPr>
                <w:rFonts w:ascii="宋体" w:hAnsi="宋体" w:cs="宋体"/>
                <w:color w:val="auto"/>
                <w:sz w:val="24"/>
                <w:szCs w:val="24"/>
                <w:highlight w:val="none"/>
              </w:rPr>
            </w:pPr>
            <w:r>
              <w:rPr>
                <w:rFonts w:hint="eastAsia" w:ascii="宋体" w:hAnsi="宋体" w:cs="宋体"/>
                <w:color w:val="auto"/>
                <w:sz w:val="24"/>
                <w:szCs w:val="24"/>
                <w:highlight w:val="none"/>
              </w:rPr>
              <w:t>警调名称：开道、救护、手动、汽笛、低音</w:t>
            </w:r>
          </w:p>
          <w:p w14:paraId="0CB4F8AF">
            <w:pPr>
              <w:widowControl/>
              <w:jc w:val="left"/>
              <w:rPr>
                <w:rFonts w:ascii="宋体" w:hAnsi="宋体" w:cs="宋体"/>
                <w:color w:val="auto"/>
                <w:sz w:val="24"/>
                <w:szCs w:val="24"/>
                <w:highlight w:val="none"/>
              </w:rPr>
            </w:pPr>
            <w:r>
              <w:rPr>
                <w:rFonts w:hint="eastAsia" w:ascii="宋体" w:hAnsi="宋体" w:cs="宋体"/>
                <w:color w:val="auto"/>
                <w:sz w:val="24"/>
                <w:szCs w:val="24"/>
                <w:highlight w:val="none"/>
              </w:rPr>
              <w:t>工作电压：DC12V/24V</w:t>
            </w:r>
          </w:p>
          <w:p w14:paraId="70EA4A3B">
            <w:pPr>
              <w:widowControl/>
              <w:jc w:val="left"/>
              <w:rPr>
                <w:rFonts w:ascii="宋体" w:hAnsi="宋体" w:cs="宋体"/>
                <w:color w:val="auto"/>
                <w:sz w:val="24"/>
                <w:szCs w:val="24"/>
                <w:highlight w:val="none"/>
              </w:rPr>
            </w:pPr>
            <w:r>
              <w:rPr>
                <w:rFonts w:hint="eastAsia" w:ascii="宋体" w:hAnsi="宋体" w:cs="宋体"/>
                <w:color w:val="auto"/>
                <w:sz w:val="24"/>
                <w:szCs w:val="24"/>
                <w:highlight w:val="none"/>
              </w:rPr>
              <w:t>输出功率：100W</w:t>
            </w:r>
          </w:p>
          <w:p w14:paraId="3954EE4E">
            <w:pPr>
              <w:widowControl/>
              <w:jc w:val="left"/>
              <w:rPr>
                <w:rFonts w:ascii="宋体" w:hAnsi="宋体" w:cs="宋体"/>
                <w:color w:val="auto"/>
                <w:sz w:val="24"/>
                <w:szCs w:val="24"/>
                <w:highlight w:val="none"/>
              </w:rPr>
            </w:pPr>
            <w:r>
              <w:rPr>
                <w:rFonts w:hint="eastAsia" w:ascii="宋体" w:hAnsi="宋体" w:cs="宋体"/>
                <w:color w:val="auto"/>
                <w:sz w:val="24"/>
                <w:szCs w:val="24"/>
                <w:highlight w:val="none"/>
              </w:rPr>
              <w:t>输出阻抗：8Ω</w:t>
            </w:r>
          </w:p>
          <w:p w14:paraId="57D6566A">
            <w:pPr>
              <w:widowControl/>
              <w:jc w:val="left"/>
              <w:rPr>
                <w:rFonts w:ascii="宋体" w:hAnsi="宋体" w:cs="宋体"/>
                <w:color w:val="auto"/>
                <w:sz w:val="24"/>
                <w:szCs w:val="24"/>
                <w:highlight w:val="none"/>
              </w:rPr>
            </w:pPr>
            <w:r>
              <w:rPr>
                <w:rFonts w:hint="eastAsia" w:ascii="宋体" w:hAnsi="宋体" w:cs="宋体"/>
                <w:color w:val="auto"/>
                <w:sz w:val="24"/>
                <w:szCs w:val="24"/>
                <w:highlight w:val="none"/>
              </w:rPr>
              <w:t>话筒频响：200Hz~10KHz±3dB</w:t>
            </w:r>
          </w:p>
          <w:p w14:paraId="2D17866A">
            <w:pPr>
              <w:widowControl/>
              <w:jc w:val="left"/>
              <w:rPr>
                <w:rFonts w:hint="eastAsia" w:asciiTheme="minorEastAsia" w:hAnsiTheme="minorEastAsia" w:eastAsiaTheme="minorEastAsia" w:cstheme="minorEastAsia"/>
                <w:color w:val="auto"/>
                <w:kern w:val="0"/>
                <w:sz w:val="24"/>
                <w:szCs w:val="24"/>
                <w:highlight w:val="none"/>
              </w:rPr>
            </w:pPr>
            <w:r>
              <w:rPr>
                <w:rFonts w:hint="eastAsia" w:ascii="宋体" w:hAnsi="宋体" w:cs="宋体"/>
                <w:color w:val="auto"/>
                <w:sz w:val="24"/>
                <w:szCs w:val="24"/>
                <w:highlight w:val="none"/>
              </w:rPr>
              <w:t>新增灯控：2路灯控</w:t>
            </w:r>
          </w:p>
        </w:tc>
      </w:tr>
      <w:tr w14:paraId="755C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27A853C5">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w:t>
            </w:r>
          </w:p>
        </w:tc>
        <w:tc>
          <w:tcPr>
            <w:tcW w:w="7775" w:type="dxa"/>
            <w:gridSpan w:val="4"/>
            <w:vAlign w:val="center"/>
          </w:tcPr>
          <w:p w14:paraId="40464109">
            <w:pPr>
              <w:widowControl/>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宋体" w:hAnsi="宋体" w:cs="宋体"/>
                <w:color w:val="auto"/>
                <w:kern w:val="0"/>
                <w:sz w:val="24"/>
                <w:szCs w:val="24"/>
                <w:highlight w:val="none"/>
              </w:rPr>
              <w:t>车顶前部长排蓝色强光双闪警灯</w:t>
            </w:r>
            <w:r>
              <w:rPr>
                <w:rFonts w:hint="eastAsia" w:ascii="宋体" w:hAnsi="宋体" w:cs="宋体"/>
                <w:color w:val="auto"/>
                <w:sz w:val="24"/>
                <w:szCs w:val="24"/>
                <w:highlight w:val="none"/>
              </w:rPr>
              <w:t>1套</w:t>
            </w:r>
          </w:p>
        </w:tc>
      </w:tr>
      <w:tr w14:paraId="4A5B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76C2FA63">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p>
        </w:tc>
        <w:tc>
          <w:tcPr>
            <w:tcW w:w="7775" w:type="dxa"/>
            <w:gridSpan w:val="4"/>
            <w:vAlign w:val="center"/>
          </w:tcPr>
          <w:p w14:paraId="30AE5F24">
            <w:pPr>
              <w:widowControl/>
              <w:jc w:val="left"/>
              <w:rPr>
                <w:rFonts w:hint="eastAsia" w:asciiTheme="minorEastAsia" w:hAnsiTheme="minorEastAsia" w:eastAsiaTheme="minorEastAsia" w:cstheme="minorEastAsia"/>
                <w:color w:val="auto"/>
                <w:kern w:val="0"/>
                <w:sz w:val="24"/>
                <w:szCs w:val="24"/>
                <w:highlight w:val="none"/>
              </w:rPr>
            </w:pPr>
            <w:r>
              <w:rPr>
                <w:rFonts w:hint="eastAsia" w:ascii="宋体" w:hAnsi="宋体" w:cs="宋体"/>
                <w:color w:val="auto"/>
                <w:kern w:val="0"/>
                <w:sz w:val="24"/>
                <w:szCs w:val="24"/>
                <w:highlight w:val="none"/>
              </w:rPr>
              <w:t>车顶尾部安装</w:t>
            </w:r>
            <w:r>
              <w:rPr>
                <w:rFonts w:hint="eastAsia" w:ascii="宋体" w:hAnsi="宋体" w:cs="宋体"/>
                <w:color w:val="auto"/>
                <w:kern w:val="0"/>
                <w:sz w:val="24"/>
                <w:szCs w:val="24"/>
                <w:highlight w:val="none"/>
                <w:lang w:val="en-US" w:eastAsia="zh-CN"/>
              </w:rPr>
              <w:t>圆柱</w:t>
            </w:r>
            <w:r>
              <w:rPr>
                <w:rFonts w:hint="eastAsia" w:ascii="宋体" w:hAnsi="宋体" w:cs="宋体"/>
                <w:color w:val="auto"/>
                <w:kern w:val="0"/>
                <w:sz w:val="24"/>
                <w:szCs w:val="24"/>
                <w:highlight w:val="none"/>
              </w:rPr>
              <w:t>型蓝色警灯</w:t>
            </w:r>
            <w:r>
              <w:rPr>
                <w:rFonts w:hint="eastAsia" w:asciiTheme="minorEastAsia" w:hAnsiTheme="minorEastAsia" w:eastAsiaTheme="minorEastAsia" w:cstheme="minorEastAsia"/>
                <w:color w:val="auto"/>
                <w:kern w:val="0"/>
                <w:sz w:val="24"/>
                <w:szCs w:val="24"/>
                <w:highlight w:val="none"/>
              </w:rPr>
              <w:t>2盏</w:t>
            </w:r>
            <w:r>
              <w:rPr>
                <w:rFonts w:hint="eastAsia" w:ascii="宋体" w:hAnsi="宋体" w:cs="宋体"/>
                <w:color w:val="auto"/>
                <w:sz w:val="24"/>
                <w:szCs w:val="24"/>
                <w:highlight w:val="none"/>
              </w:rPr>
              <w:t>。</w:t>
            </w:r>
          </w:p>
        </w:tc>
      </w:tr>
      <w:tr w14:paraId="6B36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34212853">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6</w:t>
            </w:r>
          </w:p>
        </w:tc>
        <w:tc>
          <w:tcPr>
            <w:tcW w:w="7775" w:type="dxa"/>
            <w:gridSpan w:val="4"/>
            <w:vAlign w:val="center"/>
          </w:tcPr>
          <w:p w14:paraId="46AC8CA7">
            <w:pPr>
              <w:widowControl/>
              <w:jc w:val="left"/>
              <w:rPr>
                <w:rFonts w:hint="eastAsia" w:asciiTheme="minorEastAsia" w:hAnsiTheme="minorEastAsia" w:eastAsiaTheme="minorEastAsia" w:cstheme="minorEastAsia"/>
                <w:color w:val="auto"/>
                <w:kern w:val="0"/>
                <w:sz w:val="24"/>
                <w:szCs w:val="24"/>
                <w:highlight w:val="none"/>
              </w:rPr>
            </w:pPr>
            <w:r>
              <w:rPr>
                <w:rFonts w:hint="eastAsia" w:ascii="宋体" w:hAnsi="宋体" w:cs="宋体"/>
                <w:color w:val="auto"/>
                <w:sz w:val="24"/>
                <w:szCs w:val="24"/>
                <w:highlight w:val="none"/>
              </w:rPr>
              <w:t>警灯灯罩采用高透光材料制成，透明度高，不褪色。警灯光源采用进口高亮LED发光管，使用寿命可达5000万次，额定工作电压 DC12V、DC24V，工作温度 -40℃~+75℃。</w:t>
            </w:r>
          </w:p>
        </w:tc>
      </w:tr>
      <w:tr w14:paraId="0613B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24E23837">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7</w:t>
            </w:r>
          </w:p>
        </w:tc>
        <w:tc>
          <w:tcPr>
            <w:tcW w:w="7775" w:type="dxa"/>
            <w:gridSpan w:val="4"/>
            <w:vAlign w:val="center"/>
          </w:tcPr>
          <w:p w14:paraId="72C588E0">
            <w:pPr>
              <w:widowControl/>
              <w:jc w:val="left"/>
              <w:rPr>
                <w:rFonts w:hint="eastAsia" w:asciiTheme="minorEastAsia" w:hAnsiTheme="minorEastAsia" w:eastAsiaTheme="minorEastAsia" w:cstheme="minorEastAsia"/>
                <w:color w:val="auto"/>
                <w:kern w:val="0"/>
                <w:sz w:val="24"/>
                <w:szCs w:val="24"/>
                <w:highlight w:val="none"/>
              </w:rPr>
            </w:pPr>
            <w:r>
              <w:rPr>
                <w:rFonts w:hint="eastAsia" w:ascii="宋体" w:hAnsi="宋体" w:cs="宋体"/>
                <w:color w:val="auto"/>
                <w:sz w:val="24"/>
                <w:szCs w:val="24"/>
                <w:highlight w:val="none"/>
              </w:rPr>
              <w:t>中门上方安装外场LED照明灯</w:t>
            </w:r>
            <w:r>
              <w:rPr>
                <w:rFonts w:hint="eastAsia" w:asciiTheme="minorEastAsia" w:hAnsiTheme="minorEastAsia" w:eastAsiaTheme="minorEastAsia" w:cstheme="minorEastAsia"/>
                <w:color w:val="auto"/>
                <w:sz w:val="24"/>
                <w:szCs w:val="24"/>
                <w:highlight w:val="none"/>
              </w:rPr>
              <w:t>1盏</w:t>
            </w:r>
            <w:r>
              <w:rPr>
                <w:rFonts w:hint="eastAsia" w:ascii="宋体" w:hAnsi="宋体" w:cs="宋体"/>
                <w:color w:val="auto"/>
                <w:sz w:val="24"/>
                <w:szCs w:val="24"/>
                <w:highlight w:val="none"/>
              </w:rPr>
              <w:t>，为方便使用照明灯与中门门控电路连接，当中门开启时照明灯才能开启。</w:t>
            </w:r>
          </w:p>
        </w:tc>
      </w:tr>
      <w:tr w14:paraId="645C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3131FA96">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8</w:t>
            </w:r>
          </w:p>
        </w:tc>
        <w:tc>
          <w:tcPr>
            <w:tcW w:w="7775" w:type="dxa"/>
            <w:gridSpan w:val="4"/>
            <w:vAlign w:val="center"/>
          </w:tcPr>
          <w:p w14:paraId="649AA11B">
            <w:pPr>
              <w:widowControl/>
              <w:jc w:val="left"/>
              <w:rPr>
                <w:rFonts w:hint="eastAsia" w:asciiTheme="minorEastAsia" w:hAnsiTheme="minorEastAsia" w:eastAsiaTheme="minorEastAsia" w:cstheme="minorEastAsia"/>
                <w:color w:val="auto"/>
                <w:kern w:val="0"/>
                <w:sz w:val="24"/>
                <w:szCs w:val="24"/>
                <w:highlight w:val="none"/>
              </w:rPr>
            </w:pPr>
            <w:r>
              <w:rPr>
                <w:rFonts w:hint="eastAsia" w:ascii="宋体" w:hAnsi="宋体" w:cs="宋体"/>
                <w:color w:val="auto"/>
                <w:sz w:val="24"/>
                <w:szCs w:val="24"/>
                <w:highlight w:val="none"/>
              </w:rPr>
              <w:t>吊柜靠后门处安装外场</w:t>
            </w:r>
            <w:r>
              <w:rPr>
                <w:rFonts w:hint="eastAsia" w:ascii="宋体" w:hAnsi="宋体" w:cs="宋体"/>
                <w:color w:val="auto"/>
                <w:sz w:val="24"/>
                <w:szCs w:val="24"/>
                <w:highlight w:val="none"/>
                <w:lang w:val="en-US" w:eastAsia="zh-CN"/>
              </w:rPr>
              <w:t>LED</w:t>
            </w:r>
            <w:r>
              <w:rPr>
                <w:rFonts w:hint="eastAsia" w:ascii="宋体" w:hAnsi="宋体" w:cs="宋体"/>
                <w:color w:val="auto"/>
                <w:sz w:val="24"/>
                <w:szCs w:val="24"/>
                <w:highlight w:val="none"/>
              </w:rPr>
              <w:t>照明灯</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盏</w:t>
            </w:r>
            <w:r>
              <w:rPr>
                <w:rFonts w:hint="eastAsia" w:ascii="宋体" w:hAnsi="宋体" w:cs="宋体"/>
                <w:color w:val="auto"/>
                <w:sz w:val="24"/>
                <w:szCs w:val="24"/>
                <w:highlight w:val="none"/>
              </w:rPr>
              <w:t>，为方便使用照明灯与后门门控电路连接，当后门开启时照明灯才能开启。</w:t>
            </w:r>
          </w:p>
        </w:tc>
      </w:tr>
      <w:tr w14:paraId="6E51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0064CCF5">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9</w:t>
            </w:r>
          </w:p>
        </w:tc>
        <w:tc>
          <w:tcPr>
            <w:tcW w:w="7775" w:type="dxa"/>
            <w:gridSpan w:val="4"/>
            <w:vAlign w:val="center"/>
          </w:tcPr>
          <w:p w14:paraId="5816E3C2">
            <w:pPr>
              <w:widowControl/>
              <w:jc w:val="left"/>
              <w:rPr>
                <w:rFonts w:hint="eastAsia" w:asciiTheme="minorEastAsia" w:hAnsiTheme="minorEastAsia" w:eastAsiaTheme="minorEastAsia" w:cstheme="minorEastAsia"/>
                <w:color w:val="auto"/>
                <w:kern w:val="0"/>
                <w:sz w:val="24"/>
                <w:szCs w:val="24"/>
                <w:highlight w:val="none"/>
              </w:rPr>
            </w:pPr>
            <w:r>
              <w:rPr>
                <w:rFonts w:hint="eastAsia" w:ascii="宋体" w:hAnsi="宋体" w:cs="宋体"/>
                <w:color w:val="auto"/>
                <w:sz w:val="24"/>
                <w:szCs w:val="24"/>
                <w:highlight w:val="none"/>
              </w:rPr>
              <w:t>医疗舱顶部安装输液照明射灯</w:t>
            </w:r>
            <w:r>
              <w:rPr>
                <w:rFonts w:hint="eastAsia" w:asciiTheme="minorEastAsia" w:hAnsiTheme="minorEastAsia" w:eastAsiaTheme="minorEastAsia" w:cstheme="minorEastAsia"/>
                <w:color w:val="auto"/>
                <w:sz w:val="24"/>
                <w:szCs w:val="24"/>
                <w:highlight w:val="none"/>
                <w:lang w:val="en-US" w:eastAsia="zh-CN"/>
              </w:rPr>
              <w:t>2盏</w:t>
            </w:r>
            <w:r>
              <w:rPr>
                <w:rFonts w:hint="eastAsia" w:ascii="宋体" w:hAnsi="宋体" w:cs="宋体"/>
                <w:color w:val="auto"/>
                <w:sz w:val="24"/>
                <w:szCs w:val="24"/>
                <w:highlight w:val="none"/>
              </w:rPr>
              <w:t>，可调节照射角度，可在急救时加强局部位置的亮度，</w:t>
            </w:r>
          </w:p>
        </w:tc>
      </w:tr>
      <w:tr w14:paraId="26A5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725B24A9">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10</w:t>
            </w:r>
          </w:p>
        </w:tc>
        <w:tc>
          <w:tcPr>
            <w:tcW w:w="7775" w:type="dxa"/>
            <w:gridSpan w:val="4"/>
            <w:vAlign w:val="center"/>
          </w:tcPr>
          <w:p w14:paraId="52771772">
            <w:pPr>
              <w:widowControl/>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医疗舱内部LED方形照明灯</w:t>
            </w:r>
            <w:r>
              <w:rPr>
                <w:rFonts w:hint="eastAsia" w:asciiTheme="minorEastAsia" w:hAnsiTheme="minorEastAsia" w:eastAsiaTheme="minorEastAsia" w:cstheme="minorEastAsia"/>
                <w:color w:val="auto"/>
                <w:sz w:val="24"/>
                <w:szCs w:val="24"/>
                <w:highlight w:val="none"/>
                <w:lang w:val="en-US" w:eastAsia="zh-CN"/>
              </w:rPr>
              <w:t>4盏</w:t>
            </w:r>
          </w:p>
          <w:p w14:paraId="0E88CB85">
            <w:pPr>
              <w:widowControl/>
              <w:jc w:val="left"/>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cs="宋体"/>
                <w:color w:val="auto"/>
                <w:kern w:val="0"/>
                <w:sz w:val="24"/>
                <w:szCs w:val="24"/>
                <w:highlight w:val="none"/>
              </w:rPr>
              <w:t>照明范围广，光线柔和不刺眼。</w:t>
            </w:r>
          </w:p>
        </w:tc>
      </w:tr>
      <w:tr w14:paraId="0963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0A0CDDDA">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11</w:t>
            </w:r>
          </w:p>
        </w:tc>
        <w:tc>
          <w:tcPr>
            <w:tcW w:w="7775" w:type="dxa"/>
            <w:gridSpan w:val="4"/>
            <w:vAlign w:val="center"/>
          </w:tcPr>
          <w:p w14:paraId="4C61BAB4">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医疗舱LED门控照明灯</w:t>
            </w:r>
            <w:r>
              <w:rPr>
                <w:rFonts w:hint="eastAsia" w:asciiTheme="minorEastAsia" w:hAnsiTheme="minorEastAsia" w:eastAsiaTheme="minorEastAsia" w:cstheme="minorEastAsia"/>
                <w:color w:val="auto"/>
                <w:sz w:val="24"/>
                <w:szCs w:val="24"/>
                <w:highlight w:val="none"/>
                <w:lang w:val="en-US" w:eastAsia="zh-CN"/>
              </w:rPr>
              <w:t>1盏</w:t>
            </w:r>
          </w:p>
        </w:tc>
      </w:tr>
      <w:tr w14:paraId="4613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03" w:type="dxa"/>
            <w:gridSpan w:val="5"/>
            <w:vAlign w:val="center"/>
          </w:tcPr>
          <w:p w14:paraId="5C6AA006">
            <w:pPr>
              <w:widowControl/>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中央电源分配系统</w:t>
            </w:r>
          </w:p>
          <w:p w14:paraId="7C4652D8">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（由主电瓶、辅助电瓶、智能充电控制装置、带充电功能正弦波逆变器、电控箱、线束、控制面板构成。）</w:t>
            </w:r>
          </w:p>
        </w:tc>
      </w:tr>
      <w:tr w14:paraId="3866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7E53B9BA">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 xml:space="preserve"> </w:t>
            </w:r>
          </w:p>
        </w:tc>
        <w:tc>
          <w:tcPr>
            <w:tcW w:w="7775" w:type="dxa"/>
            <w:gridSpan w:val="4"/>
            <w:vAlign w:val="center"/>
          </w:tcPr>
          <w:p w14:paraId="46747796">
            <w:pPr>
              <w:widowControl/>
              <w:jc w:val="left"/>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车用紧急启动控制装置1套：</w:t>
            </w:r>
            <w:r>
              <w:rPr>
                <w:rFonts w:hint="eastAsia" w:asciiTheme="minorEastAsia" w:hAnsiTheme="minorEastAsia" w:eastAsiaTheme="minorEastAsia" w:cstheme="minorEastAsia"/>
                <w:color w:val="auto"/>
                <w:sz w:val="24"/>
                <w:szCs w:val="24"/>
                <w:highlight w:val="none"/>
              </w:rPr>
              <w:t>当主电瓶在低于12V无法正常启动时，按住紧急启动开关可以借助辅助电瓶令汽车迅速启动。</w:t>
            </w:r>
            <w:r>
              <w:rPr>
                <w:rFonts w:hint="eastAsia" w:asciiTheme="minorEastAsia" w:hAnsiTheme="minorEastAsia" w:eastAsiaTheme="minorEastAsia" w:cstheme="minorEastAsia"/>
                <w:color w:val="auto"/>
                <w:sz w:val="24"/>
                <w:szCs w:val="24"/>
                <w:highlight w:val="none"/>
                <w:lang w:val="en-US" w:eastAsia="zh-CN"/>
              </w:rPr>
              <w:t>车辆启动不需要安装电源按钮，电源直通医疗舱的设备。</w:t>
            </w:r>
          </w:p>
        </w:tc>
      </w:tr>
      <w:tr w14:paraId="36D2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52D9E7B5">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3</w:t>
            </w:r>
          </w:p>
        </w:tc>
        <w:tc>
          <w:tcPr>
            <w:tcW w:w="7775" w:type="dxa"/>
            <w:gridSpan w:val="4"/>
            <w:vAlign w:val="center"/>
          </w:tcPr>
          <w:p w14:paraId="66EF0DC2">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智能充电控制装置1套：1确保主电瓶的正常充电；2自动断开避免发电机过载，延长发电机寿命；3辅助电瓶独立工作，避免偷耗主电瓶电能。</w:t>
            </w:r>
          </w:p>
        </w:tc>
      </w:tr>
      <w:tr w14:paraId="7D40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79C17A53">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4</w:t>
            </w:r>
          </w:p>
        </w:tc>
        <w:tc>
          <w:tcPr>
            <w:tcW w:w="7775" w:type="dxa"/>
            <w:gridSpan w:val="4"/>
            <w:vAlign w:val="center"/>
          </w:tcPr>
          <w:p w14:paraId="043664E4">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配有车载专用附加免维护蓄电池（12V/</w:t>
            </w:r>
            <w:r>
              <w:rPr>
                <w:rFonts w:hint="eastAsia" w:asciiTheme="minorEastAsia" w:hAnsiTheme="minorEastAsia" w:eastAsiaTheme="minorEastAsia" w:cstheme="minorEastAsia"/>
                <w:color w:val="auto"/>
                <w:kern w:val="0"/>
                <w:sz w:val="24"/>
                <w:szCs w:val="24"/>
                <w:highlight w:val="none"/>
                <w:lang w:val="en-US" w:eastAsia="zh-CN"/>
              </w:rPr>
              <w:t>6</w:t>
            </w:r>
            <w:r>
              <w:rPr>
                <w:rFonts w:hint="eastAsia" w:asciiTheme="minorEastAsia" w:hAnsiTheme="minorEastAsia" w:eastAsiaTheme="minorEastAsia" w:cstheme="minorEastAsia"/>
                <w:color w:val="auto"/>
                <w:kern w:val="0"/>
                <w:sz w:val="24"/>
                <w:szCs w:val="24"/>
                <w:highlight w:val="none"/>
              </w:rPr>
              <w:t>0A）1套，可供医疗舱用电器使用</w:t>
            </w:r>
            <w:r>
              <w:rPr>
                <w:rFonts w:hint="eastAsia" w:asciiTheme="minorEastAsia" w:hAnsiTheme="minorEastAsia" w:eastAsiaTheme="minorEastAsia" w:cstheme="minorEastAsia"/>
                <w:color w:val="auto"/>
                <w:kern w:val="0"/>
                <w:sz w:val="24"/>
                <w:szCs w:val="24"/>
                <w:highlight w:val="none"/>
                <w:lang w:eastAsia="zh-CN"/>
              </w:rPr>
              <w:t>。</w:t>
            </w:r>
          </w:p>
        </w:tc>
      </w:tr>
      <w:tr w14:paraId="013C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14DBC7C6">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5</w:t>
            </w:r>
          </w:p>
        </w:tc>
        <w:tc>
          <w:tcPr>
            <w:tcW w:w="7775" w:type="dxa"/>
            <w:gridSpan w:val="4"/>
            <w:vAlign w:val="center"/>
          </w:tcPr>
          <w:p w14:paraId="44AD8F85">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安装实用新型的一种救护车车载电源装置1套</w:t>
            </w:r>
          </w:p>
          <w:p w14:paraId="50BDB2E8">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正弦波逆变器逆变功能：</w:t>
            </w:r>
          </w:p>
          <w:p w14:paraId="5DBC9153">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容量：1kva</w:t>
            </w:r>
          </w:p>
          <w:p w14:paraId="7DB8B6ED">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输入电压：140v—280v</w:t>
            </w:r>
          </w:p>
          <w:p w14:paraId="42BB50B7">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输入频率：40-70hz</w:t>
            </w:r>
          </w:p>
          <w:p w14:paraId="22BBA72D">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逆变输出电压：220VAC±3%</w:t>
            </w:r>
          </w:p>
          <w:p w14:paraId="31CA9E72">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逆变输出频率：50HZ±2%</w:t>
            </w:r>
          </w:p>
          <w:p w14:paraId="62EFC1AE">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直流电压：12V</w:t>
            </w:r>
          </w:p>
          <w:p w14:paraId="56B135D2">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输出波形：纯正弦波</w:t>
            </w:r>
          </w:p>
          <w:p w14:paraId="7D11DF34">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失真度：≤3%</w:t>
            </w:r>
          </w:p>
          <w:p w14:paraId="72C86C3E">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转换时间：≤4ms自动转换</w:t>
            </w:r>
          </w:p>
          <w:p w14:paraId="36F77896">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充电电流：充电电流10amp</w:t>
            </w:r>
          </w:p>
          <w:p w14:paraId="57D95B7B">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CPU控制充电，智能充电</w:t>
            </w:r>
          </w:p>
          <w:p w14:paraId="4BAB292D">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过载保护：超载100—120%，25秒后自动锁机；超载120—200%，1秒后自动锁机；超过＞200%，4ms后自动锁机。</w:t>
            </w:r>
          </w:p>
          <w:p w14:paraId="5FF177A4">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浪涌功率：2kva</w:t>
            </w:r>
          </w:p>
          <w:p w14:paraId="602D1A1E">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国家标准GB 2099.1-1996  AC220V接头</w:t>
            </w:r>
          </w:p>
        </w:tc>
      </w:tr>
      <w:tr w14:paraId="38987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1BB84710">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6</w:t>
            </w:r>
          </w:p>
        </w:tc>
        <w:tc>
          <w:tcPr>
            <w:tcW w:w="7775" w:type="dxa"/>
            <w:gridSpan w:val="4"/>
            <w:vAlign w:val="center"/>
          </w:tcPr>
          <w:p w14:paraId="0A23218D">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交直流（220V）电源插座组</w:t>
            </w:r>
            <w:r>
              <w:rPr>
                <w:rFonts w:hint="eastAsia" w:asciiTheme="minorEastAsia" w:hAnsiTheme="minorEastAsia" w:eastAsiaTheme="minorEastAsia" w:cstheme="minorEastAsia"/>
                <w:color w:val="auto"/>
                <w:kern w:val="0"/>
                <w:sz w:val="24"/>
                <w:szCs w:val="24"/>
                <w:highlight w:val="none"/>
                <w:lang w:val="en-US" w:eastAsia="zh-CN"/>
              </w:rPr>
              <w:t>6</w:t>
            </w:r>
            <w:r>
              <w:rPr>
                <w:rFonts w:hint="eastAsia" w:asciiTheme="minorEastAsia" w:hAnsiTheme="minorEastAsia" w:eastAsiaTheme="minorEastAsia" w:cstheme="minorEastAsia"/>
                <w:color w:val="auto"/>
                <w:kern w:val="0"/>
                <w:sz w:val="24"/>
                <w:szCs w:val="24"/>
                <w:highlight w:val="none"/>
              </w:rPr>
              <w:t>组</w:t>
            </w:r>
          </w:p>
        </w:tc>
      </w:tr>
      <w:tr w14:paraId="770A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6DF2DF8C">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17</w:t>
            </w:r>
          </w:p>
        </w:tc>
        <w:tc>
          <w:tcPr>
            <w:tcW w:w="7775" w:type="dxa"/>
            <w:gridSpan w:val="4"/>
            <w:vAlign w:val="center"/>
          </w:tcPr>
          <w:p w14:paraId="0B48681B">
            <w:pPr>
              <w:widowControl/>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直流（12V）电源插座带USB接口1组</w:t>
            </w:r>
          </w:p>
        </w:tc>
      </w:tr>
      <w:tr w14:paraId="55AC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101EC15E">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8</w:t>
            </w:r>
          </w:p>
        </w:tc>
        <w:tc>
          <w:tcPr>
            <w:tcW w:w="7775" w:type="dxa"/>
            <w:gridSpan w:val="4"/>
            <w:vAlign w:val="center"/>
          </w:tcPr>
          <w:p w14:paraId="2F11A4BD">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外接电源（220V/16A防水、带防护盖)，配15米移动电缆1套</w:t>
            </w:r>
          </w:p>
        </w:tc>
      </w:tr>
      <w:tr w14:paraId="15A3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69D4B263">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9</w:t>
            </w:r>
          </w:p>
        </w:tc>
        <w:tc>
          <w:tcPr>
            <w:tcW w:w="7775" w:type="dxa"/>
            <w:gridSpan w:val="4"/>
            <w:vAlign w:val="center"/>
          </w:tcPr>
          <w:p w14:paraId="55160AC4">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驾驶室和医疗舱各装一组控制面板</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面板采用</w:t>
            </w:r>
            <w:r>
              <w:rPr>
                <w:rFonts w:hint="eastAsia" w:asciiTheme="minorEastAsia" w:hAnsiTheme="minorEastAsia" w:eastAsiaTheme="minorEastAsia" w:cstheme="minorEastAsia"/>
                <w:color w:val="auto"/>
                <w:kern w:val="0"/>
                <w:sz w:val="24"/>
                <w:szCs w:val="24"/>
                <w:highlight w:val="none"/>
                <w:lang w:val="en-US" w:eastAsia="zh-CN"/>
              </w:rPr>
              <w:t>超薄集成</w:t>
            </w:r>
            <w:r>
              <w:rPr>
                <w:rFonts w:hint="eastAsia" w:asciiTheme="minorEastAsia" w:hAnsiTheme="minorEastAsia" w:eastAsiaTheme="minorEastAsia" w:cstheme="minorEastAsia"/>
                <w:color w:val="auto"/>
                <w:kern w:val="0"/>
                <w:sz w:val="24"/>
                <w:szCs w:val="24"/>
                <w:highlight w:val="none"/>
              </w:rPr>
              <w:t>双回路</w:t>
            </w:r>
            <w:r>
              <w:rPr>
                <w:rFonts w:hint="eastAsia" w:asciiTheme="minorEastAsia" w:hAnsiTheme="minorEastAsia" w:eastAsiaTheme="minorEastAsia" w:cstheme="minorEastAsia"/>
                <w:color w:val="auto"/>
                <w:kern w:val="0"/>
                <w:sz w:val="24"/>
                <w:szCs w:val="24"/>
                <w:highlight w:val="none"/>
                <w:lang w:val="en-US" w:eastAsia="zh-CN"/>
              </w:rPr>
              <w:t>电路，两面板联动控制，采用触摸</w:t>
            </w:r>
            <w:r>
              <w:rPr>
                <w:rFonts w:hint="eastAsia" w:asciiTheme="minorEastAsia" w:hAnsiTheme="minorEastAsia" w:eastAsiaTheme="minorEastAsia" w:cstheme="minorEastAsia"/>
                <w:color w:val="auto"/>
                <w:kern w:val="0"/>
                <w:sz w:val="24"/>
                <w:szCs w:val="24"/>
                <w:highlight w:val="none"/>
              </w:rPr>
              <w:t>式按钮。</w:t>
            </w:r>
          </w:p>
          <w:p w14:paraId="79FD5923">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医疗舱控制面板面板可操作：</w:t>
            </w:r>
          </w:p>
          <w:p w14:paraId="314CEABF">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照明灯、换气系统、前后对讲系统、内射灯。</w:t>
            </w:r>
          </w:p>
          <w:p w14:paraId="2E89650B">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驾驶室控制面板可操作对讲机、内射灯、照明灯。</w:t>
            </w:r>
          </w:p>
        </w:tc>
      </w:tr>
      <w:tr w14:paraId="74D2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7BC86C4E">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20</w:t>
            </w:r>
          </w:p>
        </w:tc>
        <w:tc>
          <w:tcPr>
            <w:tcW w:w="7775" w:type="dxa"/>
            <w:gridSpan w:val="4"/>
            <w:vAlign w:val="center"/>
          </w:tcPr>
          <w:p w14:paraId="4A578D67">
            <w:pPr>
              <w:widowControl/>
              <w:jc w:val="left"/>
              <w:rPr>
                <w:rFonts w:hint="eastAsia" w:asciiTheme="minorEastAsia" w:hAnsiTheme="minorEastAsia" w:eastAsiaTheme="minorEastAsia" w:cstheme="minorEastAsia"/>
                <w:color w:val="auto"/>
                <w:kern w:val="0"/>
                <w:sz w:val="24"/>
                <w:szCs w:val="24"/>
                <w:highlight w:val="none"/>
              </w:rPr>
            </w:pPr>
            <w:r>
              <w:rPr>
                <w:rFonts w:hint="eastAsia" w:ascii="宋体" w:hAnsi="宋体" w:cs="仿宋_GB2312"/>
                <w:color w:val="auto"/>
                <w:kern w:val="0"/>
                <w:sz w:val="24"/>
                <w:szCs w:val="24"/>
                <w:highlight w:val="none"/>
              </w:rPr>
              <w:t>汽车低压电线束：符合国家汽车行业标准QC/T 29106-2004。取电连接线材涂层、符合GB28374-2012标准和CCCF-CPRZ-17:2019规定的要求</w:t>
            </w:r>
          </w:p>
        </w:tc>
      </w:tr>
      <w:tr w14:paraId="3603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43CDDE91">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21</w:t>
            </w:r>
          </w:p>
        </w:tc>
        <w:tc>
          <w:tcPr>
            <w:tcW w:w="7775" w:type="dxa"/>
            <w:gridSpan w:val="4"/>
            <w:vAlign w:val="center"/>
          </w:tcPr>
          <w:p w14:paraId="1426B309">
            <w:pPr>
              <w:widowControl/>
              <w:jc w:val="left"/>
              <w:rPr>
                <w:rFonts w:hint="eastAsia" w:asciiTheme="minorEastAsia" w:hAnsiTheme="minorEastAsia" w:eastAsiaTheme="minorEastAsia" w:cstheme="minorEastAsia"/>
                <w:color w:val="auto"/>
                <w:kern w:val="0"/>
                <w:sz w:val="24"/>
                <w:szCs w:val="24"/>
                <w:highlight w:val="none"/>
              </w:rPr>
            </w:pPr>
            <w:r>
              <w:rPr>
                <w:rFonts w:hint="eastAsia" w:ascii="宋体" w:hAnsi="宋体" w:cs="仿宋_GB2312"/>
                <w:color w:val="auto"/>
                <w:kern w:val="0"/>
                <w:sz w:val="24"/>
                <w:szCs w:val="24"/>
                <w:highlight w:val="none"/>
              </w:rPr>
              <w:t>电控箱：利于维护保养的模块集成设计，且</w:t>
            </w:r>
            <w:r>
              <w:rPr>
                <w:rFonts w:hint="eastAsia" w:ascii="宋体" w:hAnsi="宋体" w:cs="仿宋_GB2312"/>
                <w:color w:val="auto"/>
                <w:kern w:val="0"/>
                <w:sz w:val="24"/>
                <w:szCs w:val="24"/>
                <w:highlight w:val="none"/>
                <w:lang w:val="zh-CN"/>
              </w:rPr>
              <w:t>在220V电源输出端装有漏电及短路保护器</w:t>
            </w:r>
            <w:r>
              <w:rPr>
                <w:rFonts w:hint="eastAsia" w:ascii="宋体" w:hAnsi="宋体" w:cs="仿宋_GB2312"/>
                <w:b/>
                <w:bCs/>
                <w:color w:val="auto"/>
                <w:kern w:val="0"/>
                <w:sz w:val="24"/>
                <w:szCs w:val="24"/>
                <w:highlight w:val="none"/>
                <w:lang w:val="zh-CN"/>
              </w:rPr>
              <w:t>。</w:t>
            </w:r>
            <w:r>
              <w:rPr>
                <w:rFonts w:ascii="宋体" w:hAnsi="宋体" w:cs="仿宋_GB2312"/>
                <w:color w:val="auto"/>
                <w:kern w:val="0"/>
                <w:sz w:val="24"/>
                <w:szCs w:val="24"/>
                <w:highlight w:val="none"/>
              </w:rPr>
              <w:t xml:space="preserve"> </w:t>
            </w:r>
          </w:p>
        </w:tc>
      </w:tr>
      <w:tr w14:paraId="6A755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03" w:type="dxa"/>
            <w:gridSpan w:val="5"/>
            <w:vAlign w:val="center"/>
          </w:tcPr>
          <w:p w14:paraId="4D463103">
            <w:pPr>
              <w:widowControl/>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医疗舱配置</w:t>
            </w:r>
          </w:p>
        </w:tc>
      </w:tr>
      <w:tr w14:paraId="37A6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661BC90A">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22</w:t>
            </w:r>
          </w:p>
        </w:tc>
        <w:tc>
          <w:tcPr>
            <w:tcW w:w="7775" w:type="dxa"/>
            <w:gridSpan w:val="4"/>
            <w:vAlign w:val="center"/>
          </w:tcPr>
          <w:p w14:paraId="1F9FDE85">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紫外光灭菌灯1盏（灭菌灯电源启动后，灭菌灯将在延时1分钟后工作，30分钟后自动关闭。）</w:t>
            </w:r>
          </w:p>
        </w:tc>
      </w:tr>
      <w:tr w14:paraId="7ED3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5B081A9F">
            <w:pPr>
              <w:widowControl/>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23</w:t>
            </w:r>
          </w:p>
        </w:tc>
        <w:tc>
          <w:tcPr>
            <w:tcW w:w="7775" w:type="dxa"/>
            <w:gridSpan w:val="4"/>
            <w:vAlign w:val="center"/>
          </w:tcPr>
          <w:p w14:paraId="5D672F03">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医疗舱独立冷暖气系统1套</w:t>
            </w:r>
          </w:p>
        </w:tc>
      </w:tr>
      <w:tr w14:paraId="07286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080588A9">
            <w:pPr>
              <w:widowControl/>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24</w:t>
            </w:r>
          </w:p>
        </w:tc>
        <w:tc>
          <w:tcPr>
            <w:tcW w:w="7775" w:type="dxa"/>
            <w:gridSpan w:val="4"/>
            <w:vAlign w:val="center"/>
          </w:tcPr>
          <w:p w14:paraId="052DA0E7">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医疗舱双向换气系统（进出风）1套</w:t>
            </w:r>
          </w:p>
        </w:tc>
      </w:tr>
      <w:tr w14:paraId="0759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4DCE9BC1">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lang w:val="en-US" w:eastAsia="zh-CN"/>
              </w:rPr>
              <w:t>5</w:t>
            </w:r>
          </w:p>
        </w:tc>
        <w:tc>
          <w:tcPr>
            <w:tcW w:w="7775" w:type="dxa"/>
            <w:gridSpan w:val="4"/>
            <w:vAlign w:val="center"/>
          </w:tcPr>
          <w:p w14:paraId="03A7E875">
            <w:pPr>
              <w:widowControl/>
              <w:jc w:val="left"/>
              <w:rPr>
                <w:rFonts w:hint="eastAsia" w:asciiTheme="minorEastAsia" w:hAnsiTheme="minorEastAsia" w:eastAsiaTheme="minorEastAsia" w:cstheme="minorEastAsia"/>
                <w:color w:val="auto"/>
                <w:kern w:val="0"/>
                <w:sz w:val="24"/>
                <w:szCs w:val="24"/>
                <w:highlight w:val="none"/>
              </w:rPr>
            </w:pPr>
            <w:r>
              <w:rPr>
                <w:rFonts w:hint="eastAsia" w:ascii="宋体" w:hAnsi="宋体" w:cs="宋体"/>
                <w:color w:val="auto"/>
                <w:sz w:val="24"/>
                <w:szCs w:val="24"/>
                <w:highlight w:val="none"/>
              </w:rPr>
              <w:t>前后对讲系统1套</w:t>
            </w:r>
          </w:p>
        </w:tc>
      </w:tr>
      <w:tr w14:paraId="5018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3A817B9A">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lang w:val="en-US" w:eastAsia="zh-CN"/>
              </w:rPr>
              <w:t>6</w:t>
            </w:r>
          </w:p>
        </w:tc>
        <w:tc>
          <w:tcPr>
            <w:tcW w:w="7775" w:type="dxa"/>
            <w:gridSpan w:val="4"/>
            <w:vAlign w:val="center"/>
          </w:tcPr>
          <w:p w14:paraId="7EE177E9">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医疗舱内壁加固防撞处理</w:t>
            </w:r>
          </w:p>
        </w:tc>
      </w:tr>
      <w:tr w14:paraId="723A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2C75AAC5">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lang w:val="en-US" w:eastAsia="zh-CN"/>
              </w:rPr>
              <w:t>7</w:t>
            </w:r>
          </w:p>
        </w:tc>
        <w:tc>
          <w:tcPr>
            <w:tcW w:w="7775" w:type="dxa"/>
            <w:gridSpan w:val="4"/>
            <w:vAlign w:val="center"/>
          </w:tcPr>
          <w:p w14:paraId="6AC0BD01">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侧门上车头部防撞保护</w:t>
            </w:r>
          </w:p>
        </w:tc>
      </w:tr>
      <w:tr w14:paraId="13E1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3EA919B0">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lang w:val="en-US" w:eastAsia="zh-CN"/>
              </w:rPr>
              <w:t>8</w:t>
            </w:r>
          </w:p>
        </w:tc>
        <w:tc>
          <w:tcPr>
            <w:tcW w:w="7775" w:type="dxa"/>
            <w:gridSpan w:val="4"/>
            <w:vAlign w:val="center"/>
          </w:tcPr>
          <w:p w14:paraId="20E74717">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医疗舱顶部安装黄色尼龙抗菌扶手1条</w:t>
            </w:r>
          </w:p>
        </w:tc>
      </w:tr>
      <w:tr w14:paraId="3A791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161435E7">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9</w:t>
            </w:r>
          </w:p>
        </w:tc>
        <w:tc>
          <w:tcPr>
            <w:tcW w:w="7775" w:type="dxa"/>
            <w:gridSpan w:val="4"/>
            <w:vAlign w:val="center"/>
          </w:tcPr>
          <w:p w14:paraId="6313A48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医疗舱顶部输液挂架1个</w:t>
            </w:r>
          </w:p>
        </w:tc>
      </w:tr>
      <w:tr w14:paraId="7F57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1F1FCC4E">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7775" w:type="dxa"/>
            <w:gridSpan w:val="4"/>
            <w:vAlign w:val="center"/>
          </w:tcPr>
          <w:p w14:paraId="39E9259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医疗舱保温隔热层，保温隔热材料，符合GB23864-2009《防火封堵材料》国标规定的要求，</w:t>
            </w:r>
          </w:p>
        </w:tc>
      </w:tr>
      <w:tr w14:paraId="0976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17B590B1">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31</w:t>
            </w:r>
          </w:p>
        </w:tc>
        <w:tc>
          <w:tcPr>
            <w:tcW w:w="7775" w:type="dxa"/>
            <w:gridSpan w:val="4"/>
            <w:vAlign w:val="center"/>
          </w:tcPr>
          <w:p w14:paraId="690D894D">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中隔墙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驾驶舱和医疗舱间由中隔墙完全隔离，中隔墙采用ABS复合材料模具一次成型工艺。配有可开启移动式透明推窗，推窗玻璃带有锁定装置。</w:t>
            </w:r>
          </w:p>
        </w:tc>
      </w:tr>
      <w:tr w14:paraId="6309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43C6D47E">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32</w:t>
            </w:r>
          </w:p>
        </w:tc>
        <w:tc>
          <w:tcPr>
            <w:tcW w:w="7775" w:type="dxa"/>
            <w:gridSpan w:val="4"/>
            <w:vAlign w:val="center"/>
          </w:tcPr>
          <w:p w14:paraId="6C82DDE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内饰工艺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医疗舱内饰（顶、左侧、右侧、中隔板等覆盖件）要求采用ABS复合材料模具一次成型工艺，使医疗舱更易清洗、易消毒，且功能集成度高。医疗舱内饰件应无尖锐突出形状，周边修光，连接平滑</w:t>
            </w:r>
          </w:p>
        </w:tc>
      </w:tr>
      <w:tr w14:paraId="246C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64BC2B36">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33</w:t>
            </w:r>
          </w:p>
        </w:tc>
        <w:tc>
          <w:tcPr>
            <w:tcW w:w="7775" w:type="dxa"/>
            <w:gridSpan w:val="4"/>
            <w:vAlign w:val="center"/>
          </w:tcPr>
          <w:p w14:paraId="1AEDBAC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医疗舱前部安装单人座椅，带舒适靠背，座椅下方为储物格，可放置急救箱。</w:t>
            </w:r>
          </w:p>
        </w:tc>
      </w:tr>
      <w:tr w14:paraId="7E29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5A31154B">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34</w:t>
            </w:r>
          </w:p>
        </w:tc>
        <w:tc>
          <w:tcPr>
            <w:tcW w:w="7775" w:type="dxa"/>
            <w:gridSpan w:val="4"/>
            <w:vAlign w:val="center"/>
          </w:tcPr>
          <w:p w14:paraId="4A8856F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医疗舱上方左安装一组吊</w:t>
            </w:r>
            <w:r>
              <w:rPr>
                <w:rFonts w:hint="eastAsia" w:ascii="宋体" w:hAnsi="宋体" w:eastAsia="宋体" w:cs="宋体"/>
                <w:color w:val="auto"/>
                <w:sz w:val="24"/>
                <w:szCs w:val="24"/>
                <w:highlight w:val="none"/>
                <w:lang w:val="en-US" w:eastAsia="zh-CN"/>
              </w:rPr>
              <w:t>顶</w:t>
            </w:r>
            <w:r>
              <w:rPr>
                <w:rFonts w:hint="eastAsia" w:ascii="宋体" w:hAnsi="宋体" w:eastAsia="宋体" w:cs="宋体"/>
                <w:color w:val="auto"/>
                <w:sz w:val="24"/>
                <w:szCs w:val="24"/>
                <w:highlight w:val="none"/>
              </w:rPr>
              <w:t>柜,</w:t>
            </w:r>
            <w:r>
              <w:rPr>
                <w:rFonts w:hint="eastAsia" w:ascii="宋体" w:hAnsi="宋体" w:eastAsia="宋体" w:cs="宋体"/>
                <w:color w:val="auto"/>
                <w:sz w:val="24"/>
                <w:szCs w:val="24"/>
                <w:highlight w:val="none"/>
                <w:lang w:val="en-US" w:eastAsia="zh-CN"/>
              </w:rPr>
              <w:t>吊顶柜设有3个储物</w:t>
            </w:r>
            <w:r>
              <w:rPr>
                <w:rFonts w:hint="eastAsia" w:ascii="宋体" w:hAnsi="宋体" w:eastAsia="宋体" w:cs="宋体"/>
                <w:color w:val="auto"/>
                <w:sz w:val="24"/>
                <w:szCs w:val="24"/>
                <w:highlight w:val="none"/>
              </w:rPr>
              <w:t>格，柜门</w:t>
            </w:r>
            <w:r>
              <w:rPr>
                <w:rFonts w:hint="eastAsia" w:ascii="宋体" w:hAnsi="宋体" w:eastAsia="宋体" w:cs="宋体"/>
                <w:color w:val="auto"/>
                <w:sz w:val="24"/>
                <w:szCs w:val="24"/>
                <w:highlight w:val="none"/>
                <w:lang w:val="en-US" w:eastAsia="zh-CN"/>
              </w:rPr>
              <w:t>采用</w:t>
            </w:r>
            <w:r>
              <w:rPr>
                <w:rFonts w:hint="eastAsia" w:ascii="宋体" w:hAnsi="宋体" w:eastAsia="宋体" w:cs="宋体"/>
                <w:color w:val="auto"/>
                <w:sz w:val="24"/>
                <w:szCs w:val="24"/>
                <w:highlight w:val="none"/>
              </w:rPr>
              <w:t>合页为任意停设计形式，操作便利安全。</w:t>
            </w:r>
          </w:p>
        </w:tc>
      </w:tr>
      <w:tr w14:paraId="5046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303DACF5">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35</w:t>
            </w:r>
          </w:p>
        </w:tc>
        <w:tc>
          <w:tcPr>
            <w:tcW w:w="7775" w:type="dxa"/>
            <w:gridSpan w:val="4"/>
            <w:vAlign w:val="center"/>
          </w:tcPr>
          <w:p w14:paraId="647D2719">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医疗舱左侧安装一组</w:t>
            </w:r>
            <w:r>
              <w:rPr>
                <w:rFonts w:hint="eastAsia" w:ascii="宋体" w:hAnsi="宋体" w:eastAsia="宋体" w:cs="宋体"/>
                <w:color w:val="auto"/>
                <w:kern w:val="0"/>
                <w:sz w:val="24"/>
                <w:szCs w:val="24"/>
                <w:highlight w:val="none"/>
                <w:lang w:val="en-US" w:eastAsia="zh-CN"/>
              </w:rPr>
              <w:t>药械</w:t>
            </w:r>
            <w:r>
              <w:rPr>
                <w:rFonts w:hint="eastAsia" w:ascii="宋体" w:hAnsi="宋体" w:eastAsia="宋体" w:cs="宋体"/>
                <w:color w:val="auto"/>
                <w:kern w:val="0"/>
                <w:sz w:val="24"/>
                <w:szCs w:val="24"/>
                <w:highlight w:val="none"/>
              </w:rPr>
              <w:t>组合柜，组合柜覆盖整个医疗舱左侧，靠中隔墙位置设有</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列共</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个抽屉；往车尾方向设有</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个</w:t>
            </w:r>
            <w:r>
              <w:rPr>
                <w:rFonts w:hint="eastAsia" w:ascii="宋体" w:hAnsi="宋体" w:eastAsia="宋体" w:cs="宋体"/>
                <w:color w:val="auto"/>
                <w:kern w:val="0"/>
                <w:sz w:val="24"/>
                <w:szCs w:val="24"/>
                <w:highlight w:val="none"/>
                <w:lang w:val="en-US" w:eastAsia="zh-CN"/>
              </w:rPr>
              <w:t>大容量</w:t>
            </w:r>
            <w:r>
              <w:rPr>
                <w:rFonts w:hint="eastAsia" w:ascii="宋体" w:hAnsi="宋体" w:eastAsia="宋体" w:cs="宋体"/>
                <w:color w:val="auto"/>
                <w:kern w:val="0"/>
                <w:sz w:val="24"/>
                <w:szCs w:val="24"/>
                <w:highlight w:val="none"/>
              </w:rPr>
              <w:t>储物</w:t>
            </w:r>
            <w:r>
              <w:rPr>
                <w:rFonts w:hint="eastAsia" w:ascii="宋体" w:hAnsi="宋体" w:eastAsia="宋体" w:cs="宋体"/>
                <w:color w:val="auto"/>
                <w:kern w:val="0"/>
                <w:sz w:val="24"/>
                <w:szCs w:val="24"/>
                <w:highlight w:val="none"/>
                <w:lang w:val="en-US" w:eastAsia="zh-CN"/>
              </w:rPr>
              <w:t>柜</w:t>
            </w:r>
            <w:r>
              <w:rPr>
                <w:rFonts w:hint="eastAsia" w:ascii="宋体" w:hAnsi="宋体" w:eastAsia="宋体" w:cs="宋体"/>
                <w:color w:val="auto"/>
                <w:kern w:val="0"/>
                <w:sz w:val="24"/>
                <w:szCs w:val="24"/>
                <w:highlight w:val="none"/>
              </w:rPr>
              <w:t>，储物格带插拔式柜门，组合柜</w:t>
            </w:r>
            <w:r>
              <w:rPr>
                <w:rFonts w:hint="eastAsia" w:ascii="宋体" w:hAnsi="宋体" w:eastAsia="宋体" w:cs="宋体"/>
                <w:color w:val="auto"/>
                <w:kern w:val="0"/>
                <w:sz w:val="24"/>
                <w:szCs w:val="24"/>
                <w:highlight w:val="none"/>
                <w:lang w:val="en-US" w:eastAsia="zh-CN"/>
              </w:rPr>
              <w:t>设有大面积操作台，</w:t>
            </w:r>
            <w:r>
              <w:rPr>
                <w:rFonts w:hint="eastAsia" w:ascii="宋体" w:hAnsi="宋体" w:eastAsia="宋体" w:cs="宋体"/>
                <w:color w:val="auto"/>
                <w:kern w:val="0"/>
                <w:sz w:val="24"/>
                <w:szCs w:val="24"/>
                <w:highlight w:val="none"/>
              </w:rPr>
              <w:t>台面可用于放置各种医疗设备。组合柜所有边角位及操作台都采用圆角设计，保护乘员安全。</w:t>
            </w:r>
          </w:p>
        </w:tc>
      </w:tr>
      <w:tr w14:paraId="119E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06982B82">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36</w:t>
            </w:r>
          </w:p>
        </w:tc>
        <w:tc>
          <w:tcPr>
            <w:tcW w:w="7775" w:type="dxa"/>
            <w:gridSpan w:val="4"/>
            <w:vAlign w:val="center"/>
          </w:tcPr>
          <w:p w14:paraId="0712F843">
            <w:pPr>
              <w:widowControl/>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医疗舱右侧靠中门处安装单人朝前座椅，</w:t>
            </w:r>
            <w:r>
              <w:rPr>
                <w:rFonts w:hint="eastAsia" w:ascii="宋体" w:hAnsi="宋体" w:eastAsia="宋体" w:cs="宋体"/>
                <w:color w:val="auto"/>
                <w:kern w:val="0"/>
                <w:sz w:val="24"/>
                <w:szCs w:val="24"/>
                <w:highlight w:val="none"/>
                <w:lang w:val="en-US" w:eastAsia="zh-CN"/>
              </w:rPr>
              <w:t>座</w:t>
            </w:r>
            <w:r>
              <w:rPr>
                <w:rFonts w:hint="eastAsia" w:ascii="宋体" w:hAnsi="宋体" w:eastAsia="宋体" w:cs="宋体"/>
                <w:color w:val="auto"/>
                <w:kern w:val="0"/>
                <w:sz w:val="24"/>
                <w:szCs w:val="24"/>
                <w:highlight w:val="none"/>
              </w:rPr>
              <w:t>垫可</w:t>
            </w:r>
            <w:r>
              <w:rPr>
                <w:rFonts w:hint="eastAsia" w:ascii="宋体" w:hAnsi="宋体" w:eastAsia="宋体" w:cs="宋体"/>
                <w:color w:val="auto"/>
                <w:kern w:val="0"/>
                <w:sz w:val="24"/>
                <w:szCs w:val="24"/>
                <w:highlight w:val="none"/>
                <w:lang w:val="en-US" w:eastAsia="zh-CN"/>
              </w:rPr>
              <w:t>翻折</w:t>
            </w:r>
            <w:r>
              <w:rPr>
                <w:rFonts w:hint="eastAsia" w:ascii="宋体" w:hAnsi="宋体" w:eastAsia="宋体" w:cs="宋体"/>
                <w:color w:val="auto"/>
                <w:kern w:val="0"/>
                <w:sz w:val="24"/>
                <w:szCs w:val="24"/>
                <w:highlight w:val="none"/>
              </w:rPr>
              <w:t>，座椅靠背可调，配有扶手及3点式安全带。</w:t>
            </w:r>
          </w:p>
        </w:tc>
      </w:tr>
      <w:tr w14:paraId="3A87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72774070">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37</w:t>
            </w:r>
          </w:p>
        </w:tc>
        <w:tc>
          <w:tcPr>
            <w:tcW w:w="7775" w:type="dxa"/>
            <w:gridSpan w:val="4"/>
            <w:vAlign w:val="center"/>
          </w:tcPr>
          <w:p w14:paraId="27793996">
            <w:pPr>
              <w:widowControl/>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医疗舱右侧</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人长排</w:t>
            </w:r>
            <w:r>
              <w:rPr>
                <w:rFonts w:hint="eastAsia" w:ascii="宋体" w:hAnsi="宋体" w:eastAsia="宋体" w:cs="宋体"/>
                <w:color w:val="auto"/>
                <w:sz w:val="24"/>
                <w:szCs w:val="24"/>
                <w:highlight w:val="none"/>
                <w:lang w:val="en-US" w:eastAsia="zh-CN"/>
              </w:rPr>
              <w:t>柜式</w:t>
            </w:r>
            <w:r>
              <w:rPr>
                <w:rFonts w:hint="eastAsia" w:ascii="宋体" w:hAnsi="宋体" w:eastAsia="宋体" w:cs="宋体"/>
                <w:color w:val="auto"/>
                <w:sz w:val="24"/>
                <w:szCs w:val="24"/>
                <w:highlight w:val="none"/>
              </w:rPr>
              <w:t>座椅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带舒适背、软座垫及配</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套3点式安全带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座垫下方设有储物柜</w:t>
            </w:r>
            <w:r>
              <w:rPr>
                <w:rFonts w:hint="eastAsia" w:ascii="宋体" w:hAnsi="宋体" w:eastAsia="宋体" w:cs="宋体"/>
                <w:color w:val="auto"/>
                <w:sz w:val="24"/>
                <w:szCs w:val="24"/>
                <w:highlight w:val="none"/>
              </w:rPr>
              <w:t>。</w:t>
            </w:r>
          </w:p>
        </w:tc>
      </w:tr>
      <w:tr w14:paraId="4D36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5F9240EA">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8</w:t>
            </w:r>
          </w:p>
        </w:tc>
        <w:tc>
          <w:tcPr>
            <w:tcW w:w="7775" w:type="dxa"/>
            <w:gridSpan w:val="4"/>
            <w:vAlign w:val="center"/>
          </w:tcPr>
          <w:p w14:paraId="5E59F6BD">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医生椅的座垫、靠背采用自吸皮整体发泡工艺，便于冲洗消毒，并兼具舒适性。</w:t>
            </w:r>
          </w:p>
        </w:tc>
      </w:tr>
      <w:tr w14:paraId="06A3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2E40C045">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39</w:t>
            </w:r>
          </w:p>
        </w:tc>
        <w:tc>
          <w:tcPr>
            <w:tcW w:w="7775" w:type="dxa"/>
            <w:gridSpan w:val="4"/>
            <w:vAlign w:val="center"/>
          </w:tcPr>
          <w:p w14:paraId="632F4F8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氧气瓶柜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氧气瓶柜</w:t>
            </w:r>
            <w:r>
              <w:rPr>
                <w:rFonts w:hint="eastAsia" w:ascii="宋体" w:hAnsi="宋体" w:eastAsia="宋体" w:cs="宋体"/>
                <w:color w:val="auto"/>
                <w:kern w:val="0"/>
                <w:sz w:val="24"/>
                <w:szCs w:val="24"/>
                <w:highlight w:val="none"/>
              </w:rPr>
              <w:t>采用ABS复合材料模具</w:t>
            </w:r>
            <w:r>
              <w:rPr>
                <w:rFonts w:hint="eastAsia" w:ascii="宋体" w:hAnsi="宋体" w:eastAsia="宋体" w:cs="宋体"/>
                <w:color w:val="auto"/>
                <w:sz w:val="24"/>
                <w:szCs w:val="24"/>
                <w:highlight w:val="none"/>
              </w:rPr>
              <w:t>一次</w:t>
            </w:r>
            <w:r>
              <w:rPr>
                <w:rFonts w:hint="eastAsia" w:ascii="宋体" w:hAnsi="宋体" w:eastAsia="宋体" w:cs="宋体"/>
                <w:color w:val="auto"/>
                <w:kern w:val="0"/>
                <w:sz w:val="24"/>
                <w:szCs w:val="24"/>
                <w:highlight w:val="none"/>
              </w:rPr>
              <w:t>成型工艺</w:t>
            </w:r>
            <w:r>
              <w:rPr>
                <w:rFonts w:hint="eastAsia" w:ascii="宋体" w:hAnsi="宋体" w:eastAsia="宋体" w:cs="宋体"/>
                <w:color w:val="auto"/>
                <w:sz w:val="24"/>
                <w:szCs w:val="24"/>
                <w:highlight w:val="none"/>
              </w:rPr>
              <w:t>，位于医疗舱左侧后部，操作方便，固定可靠。柜内可放置2个10升铝合金氧气瓶。</w:t>
            </w:r>
          </w:p>
        </w:tc>
      </w:tr>
      <w:tr w14:paraId="2360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1831ECF6">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40</w:t>
            </w:r>
          </w:p>
        </w:tc>
        <w:tc>
          <w:tcPr>
            <w:tcW w:w="7775" w:type="dxa"/>
            <w:gridSpan w:val="4"/>
            <w:vAlign w:val="center"/>
          </w:tcPr>
          <w:p w14:paraId="6DC74D2C">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医疗舱所有柜门安装锁扣</w:t>
            </w:r>
          </w:p>
        </w:tc>
      </w:tr>
      <w:tr w14:paraId="20A5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5302BE85">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41</w:t>
            </w:r>
          </w:p>
        </w:tc>
        <w:tc>
          <w:tcPr>
            <w:tcW w:w="7775" w:type="dxa"/>
            <w:gridSpan w:val="4"/>
            <w:vAlign w:val="center"/>
          </w:tcPr>
          <w:p w14:paraId="74BC713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10升氧气瓶2个(配减压阀）</w:t>
            </w:r>
          </w:p>
        </w:tc>
      </w:tr>
      <w:tr w14:paraId="55BA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52C77F00">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42</w:t>
            </w:r>
          </w:p>
        </w:tc>
        <w:tc>
          <w:tcPr>
            <w:tcW w:w="7775" w:type="dxa"/>
            <w:gridSpan w:val="4"/>
            <w:vAlign w:val="center"/>
          </w:tcPr>
          <w:p w14:paraId="12B19002">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吸氧用终端(1个)连接湿化器(1个)，呼吸机用的终端(1个)连接呼吸机专用接头(1个)。</w:t>
            </w:r>
          </w:p>
        </w:tc>
      </w:tr>
      <w:tr w14:paraId="5D7B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55474676">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43</w:t>
            </w:r>
          </w:p>
        </w:tc>
        <w:tc>
          <w:tcPr>
            <w:tcW w:w="7775" w:type="dxa"/>
            <w:gridSpan w:val="4"/>
            <w:vAlign w:val="center"/>
          </w:tcPr>
          <w:p w14:paraId="3941BB2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采用耐磨、耐酸、耐碱、阻燃、防滑、防霉、易清洗医疗专用塑胶地板。符合GB8410－2006《汽车内饰材料的燃烧特性》的要求</w:t>
            </w:r>
            <w:r>
              <w:rPr>
                <w:rFonts w:hint="eastAsia" w:ascii="宋体" w:hAnsi="宋体" w:eastAsia="宋体" w:cs="宋体"/>
                <w:color w:val="auto"/>
                <w:sz w:val="24"/>
                <w:szCs w:val="24"/>
                <w:highlight w:val="none"/>
                <w:lang w:eastAsia="zh-CN"/>
              </w:rPr>
              <w:t>。</w:t>
            </w:r>
          </w:p>
        </w:tc>
      </w:tr>
      <w:tr w14:paraId="6D826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7CEFB301">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44</w:t>
            </w:r>
          </w:p>
        </w:tc>
        <w:tc>
          <w:tcPr>
            <w:tcW w:w="7775" w:type="dxa"/>
            <w:gridSpan w:val="4"/>
            <w:vAlign w:val="center"/>
          </w:tcPr>
          <w:p w14:paraId="7557FB00">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2KG灭火器1个</w:t>
            </w:r>
          </w:p>
        </w:tc>
      </w:tr>
      <w:tr w14:paraId="17C1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559DE0EB">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45</w:t>
            </w:r>
          </w:p>
        </w:tc>
        <w:tc>
          <w:tcPr>
            <w:tcW w:w="7775" w:type="dxa"/>
            <w:gridSpan w:val="4"/>
            <w:vAlign w:val="center"/>
          </w:tcPr>
          <w:p w14:paraId="34282F0D">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负压系统1套：</w:t>
            </w:r>
          </w:p>
          <w:p w14:paraId="1682BA03">
            <w:pPr>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压系统的功能应能使医疗舱形成与外界环境相对的大气低压差，并通过排风装置及联接的高效过滤消毒器，阻止医疗舱内的污染空气外泄,而又达到通风换气、不污染环境的目的。强紫外线消毒灯，打开消毒灯后运行20～30分钟，即可完成消毒杀菌。12V输入电压可与原车电路无压差对接，稳定高效，可靠性强。根据实际使用需要调整风速，节能静音。可分体式安装，能在救护车原医疗柜上进行内置安装，整体性以及密闭性能更强。</w:t>
            </w:r>
          </w:p>
          <w:p w14:paraId="0535D2C4">
            <w:pPr>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主要参数：</w:t>
            </w:r>
          </w:p>
          <w:p w14:paraId="5F9A9809">
            <w:pPr>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外形尺寸：≤长360 mm×宽300mm×高450mm  </w:t>
            </w:r>
          </w:p>
          <w:p w14:paraId="67627A96">
            <w:pPr>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输入电压：12V、功率：</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250 W</w:t>
            </w:r>
          </w:p>
          <w:p w14:paraId="5BC9441C">
            <w:pPr>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最大排风量：</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320 m³/h</w:t>
            </w:r>
          </w:p>
          <w:p w14:paraId="11E6BC2A">
            <w:pPr>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过滤效率：</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99.9</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p>
          <w:p w14:paraId="6F38384A">
            <w:pPr>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消毒方式：紫外线</w:t>
            </w:r>
          </w:p>
          <w:p w14:paraId="5FA4B78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压差范围：-1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至-30pa</w:t>
            </w:r>
          </w:p>
        </w:tc>
      </w:tr>
      <w:tr w14:paraId="6B30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03" w:type="dxa"/>
            <w:gridSpan w:val="5"/>
            <w:vAlign w:val="center"/>
          </w:tcPr>
          <w:p w14:paraId="4F0FD95A">
            <w:pPr>
              <w:widowControl/>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专用器械设备</w:t>
            </w:r>
          </w:p>
        </w:tc>
      </w:tr>
      <w:tr w14:paraId="3ADE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219621E2">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46</w:t>
            </w:r>
          </w:p>
        </w:tc>
        <w:tc>
          <w:tcPr>
            <w:tcW w:w="7775" w:type="dxa"/>
            <w:gridSpan w:val="4"/>
            <w:vAlign w:val="center"/>
          </w:tcPr>
          <w:p w14:paraId="65CA36E6">
            <w:pPr>
              <w:widowControl/>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担架上车</w:t>
            </w:r>
            <w:r>
              <w:rPr>
                <w:rFonts w:hint="eastAsia" w:ascii="宋体" w:hAnsi="宋体" w:eastAsia="宋体" w:cs="宋体"/>
                <w:color w:val="auto"/>
                <w:kern w:val="0"/>
                <w:sz w:val="24"/>
                <w:szCs w:val="24"/>
                <w:highlight w:val="none"/>
                <w:lang w:val="en-US" w:eastAsia="zh-CN"/>
              </w:rPr>
              <w:t>平台</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套</w:t>
            </w:r>
          </w:p>
        </w:tc>
      </w:tr>
      <w:tr w14:paraId="6295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61EDE4CE">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47</w:t>
            </w:r>
          </w:p>
        </w:tc>
        <w:tc>
          <w:tcPr>
            <w:tcW w:w="7775" w:type="dxa"/>
            <w:gridSpan w:val="4"/>
            <w:vAlign w:val="center"/>
          </w:tcPr>
          <w:p w14:paraId="41A4BA9E">
            <w:pPr>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sz w:val="24"/>
                <w:szCs w:val="24"/>
                <w:highlight w:val="none"/>
              </w:rPr>
              <w:t>楼梯专用椅1</w:t>
            </w:r>
            <w:r>
              <w:rPr>
                <w:rFonts w:hint="eastAsia" w:ascii="宋体" w:hAnsi="宋体" w:eastAsia="宋体" w:cs="宋体"/>
                <w:b/>
                <w:bCs/>
                <w:color w:val="auto"/>
                <w:sz w:val="24"/>
                <w:szCs w:val="24"/>
                <w:highlight w:val="none"/>
                <w:lang w:val="en-US" w:eastAsia="zh-CN"/>
              </w:rPr>
              <w:t>台</w:t>
            </w:r>
          </w:p>
        </w:tc>
      </w:tr>
      <w:tr w14:paraId="3A71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7B5D96AA">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48</w:t>
            </w:r>
          </w:p>
        </w:tc>
        <w:tc>
          <w:tcPr>
            <w:tcW w:w="7775" w:type="dxa"/>
            <w:gridSpan w:val="4"/>
            <w:vAlign w:val="center"/>
          </w:tcPr>
          <w:p w14:paraId="34AB5DAA">
            <w:pPr>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软担架</w:t>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台</w:t>
            </w:r>
          </w:p>
        </w:tc>
      </w:tr>
      <w:tr w14:paraId="714C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4A027FCD">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49</w:t>
            </w:r>
          </w:p>
        </w:tc>
        <w:tc>
          <w:tcPr>
            <w:tcW w:w="7775" w:type="dxa"/>
            <w:gridSpan w:val="4"/>
            <w:vAlign w:val="center"/>
          </w:tcPr>
          <w:p w14:paraId="10A1EAC8">
            <w:pPr>
              <w:jc w:val="left"/>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sz w:val="24"/>
                <w:szCs w:val="24"/>
                <w:highlight w:val="none"/>
                <w:lang w:val="en-US" w:eastAsia="zh-CN"/>
              </w:rPr>
              <w:t>炭纤维</w:t>
            </w:r>
            <w:r>
              <w:rPr>
                <w:rFonts w:hint="eastAsia" w:ascii="宋体" w:hAnsi="宋体" w:eastAsia="宋体" w:cs="宋体"/>
                <w:b/>
                <w:bCs/>
                <w:color w:val="auto"/>
                <w:sz w:val="24"/>
                <w:szCs w:val="24"/>
                <w:highlight w:val="none"/>
              </w:rPr>
              <w:t>铲式担架1</w:t>
            </w:r>
            <w:r>
              <w:rPr>
                <w:rFonts w:hint="eastAsia" w:ascii="宋体" w:hAnsi="宋体" w:eastAsia="宋体" w:cs="宋体"/>
                <w:b/>
                <w:bCs/>
                <w:color w:val="auto"/>
                <w:sz w:val="24"/>
                <w:szCs w:val="24"/>
                <w:highlight w:val="none"/>
                <w:lang w:val="en-US" w:eastAsia="zh-CN"/>
              </w:rPr>
              <w:t>台</w:t>
            </w:r>
          </w:p>
        </w:tc>
      </w:tr>
      <w:tr w14:paraId="3EC5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1C7B0C77">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50</w:t>
            </w:r>
          </w:p>
        </w:tc>
        <w:tc>
          <w:tcPr>
            <w:tcW w:w="7775" w:type="dxa"/>
            <w:gridSpan w:val="4"/>
            <w:vAlign w:val="center"/>
          </w:tcPr>
          <w:p w14:paraId="54E1DB0C">
            <w:pPr>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自动上车担架</w:t>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台</w:t>
            </w:r>
          </w:p>
        </w:tc>
      </w:tr>
      <w:tr w14:paraId="3A4F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31D22F7E">
            <w:pPr>
              <w:widowControl/>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50.1</w:t>
            </w:r>
          </w:p>
        </w:tc>
        <w:tc>
          <w:tcPr>
            <w:tcW w:w="7775" w:type="dxa"/>
            <w:gridSpan w:val="4"/>
            <w:vAlign w:val="center"/>
          </w:tcPr>
          <w:p w14:paraId="04F18468">
            <w:pPr>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zh-CN"/>
              </w:rPr>
              <w:t>可单人操控的自动折叠上下车担架</w:t>
            </w:r>
          </w:p>
        </w:tc>
      </w:tr>
      <w:tr w14:paraId="0976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7063E519">
            <w:pPr>
              <w:widowControl/>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50.2</w:t>
            </w:r>
          </w:p>
        </w:tc>
        <w:tc>
          <w:tcPr>
            <w:tcW w:w="7775" w:type="dxa"/>
            <w:gridSpan w:val="4"/>
            <w:vAlign w:val="center"/>
          </w:tcPr>
          <w:p w14:paraId="3C02A0B2">
            <w:pPr>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担架由高强度铝合金制成</w:t>
            </w:r>
            <w:r>
              <w:rPr>
                <w:rFonts w:hint="eastAsia" w:ascii="宋体" w:hAnsi="宋体" w:eastAsia="宋体" w:cs="宋体"/>
                <w:color w:val="auto"/>
                <w:spacing w:val="17"/>
                <w:sz w:val="24"/>
                <w:szCs w:val="24"/>
                <w:highlight w:val="none"/>
              </w:rPr>
              <w:t>。</w:t>
            </w:r>
          </w:p>
        </w:tc>
      </w:tr>
      <w:tr w14:paraId="44595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05910304">
            <w:pPr>
              <w:widowControl/>
              <w:jc w:val="center"/>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rPr>
              <w:t>50.3</w:t>
            </w:r>
          </w:p>
        </w:tc>
        <w:tc>
          <w:tcPr>
            <w:tcW w:w="7775" w:type="dxa"/>
            <w:gridSpan w:val="4"/>
            <w:vAlign w:val="center"/>
          </w:tcPr>
          <w:p w14:paraId="4098A83F">
            <w:pPr>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PVC防水海绵床垫，靠背可调节，使病人感觉舒服</w:t>
            </w:r>
          </w:p>
        </w:tc>
      </w:tr>
      <w:tr w14:paraId="603D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416AC3C3">
            <w:pPr>
              <w:widowControl/>
              <w:jc w:val="center"/>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rPr>
              <w:t>50.4</w:t>
            </w:r>
          </w:p>
        </w:tc>
        <w:tc>
          <w:tcPr>
            <w:tcW w:w="7775" w:type="dxa"/>
            <w:gridSpan w:val="4"/>
            <w:vAlign w:val="center"/>
          </w:tcPr>
          <w:p w14:paraId="68D49414">
            <w:pPr>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上车后可由固定装置锁在车厢底上</w:t>
            </w:r>
          </w:p>
        </w:tc>
      </w:tr>
      <w:tr w14:paraId="442C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67C035E2">
            <w:pPr>
              <w:widowControl/>
              <w:jc w:val="center"/>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rPr>
              <w:t>50.5</w:t>
            </w:r>
          </w:p>
        </w:tc>
        <w:tc>
          <w:tcPr>
            <w:tcW w:w="7775" w:type="dxa"/>
            <w:gridSpan w:val="4"/>
            <w:vAlign w:val="center"/>
          </w:tcPr>
          <w:p w14:paraId="011F1299">
            <w:pPr>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主要用于救护车、医院、急救中心转动病人</w:t>
            </w:r>
          </w:p>
        </w:tc>
      </w:tr>
      <w:tr w14:paraId="5509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4E78FC7E">
            <w:pPr>
              <w:widowControl/>
              <w:jc w:val="center"/>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rPr>
              <w:t>50.6</w:t>
            </w:r>
          </w:p>
        </w:tc>
        <w:tc>
          <w:tcPr>
            <w:tcW w:w="7775" w:type="dxa"/>
            <w:gridSpan w:val="4"/>
            <w:shd w:val="clear" w:color="auto" w:fill="auto"/>
            <w:vAlign w:val="center"/>
          </w:tcPr>
          <w:p w14:paraId="4A964F85">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担架尺寸：长度</w:t>
            </w:r>
            <w:r>
              <w:rPr>
                <w:rFonts w:hint="eastAsia" w:ascii="宋体" w:hAnsi="宋体" w:eastAsia="宋体" w:cs="宋体"/>
                <w:color w:val="auto"/>
                <w:spacing w:val="17"/>
                <w:sz w:val="24"/>
                <w:szCs w:val="24"/>
                <w:highlight w:val="none"/>
              </w:rPr>
              <w:t>≥</w:t>
            </w:r>
            <w:r>
              <w:rPr>
                <w:rFonts w:hint="eastAsia" w:ascii="宋体" w:hAnsi="宋体" w:eastAsia="宋体" w:cs="宋体"/>
                <w:i w:val="0"/>
                <w:iCs w:val="0"/>
                <w:caps w:val="0"/>
                <w:color w:val="auto"/>
                <w:spacing w:val="0"/>
                <w:sz w:val="24"/>
                <w:szCs w:val="24"/>
                <w:highlight w:val="none"/>
                <w:shd w:val="clear" w:fill="FFFFFF"/>
              </w:rPr>
              <w:t>195</w:t>
            </w:r>
            <w:r>
              <w:rPr>
                <w:rFonts w:hint="eastAsia" w:ascii="宋体" w:hAnsi="宋体" w:eastAsia="宋体" w:cs="宋体"/>
                <w:color w:val="auto"/>
                <w:sz w:val="24"/>
                <w:szCs w:val="24"/>
                <w:highlight w:val="none"/>
              </w:rPr>
              <w:t>0mm、宽度</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0mm</w:t>
            </w:r>
            <w:r>
              <w:rPr>
                <w:rFonts w:hint="eastAsia" w:ascii="宋体" w:hAnsi="宋体" w:eastAsia="宋体" w:cs="宋体"/>
                <w:color w:val="auto"/>
                <w:sz w:val="24"/>
                <w:szCs w:val="24"/>
                <w:highlight w:val="none"/>
                <w:lang w:eastAsia="zh-CN"/>
              </w:rPr>
              <w:t>。</w:t>
            </w:r>
          </w:p>
        </w:tc>
      </w:tr>
      <w:tr w14:paraId="4C67A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6DBFAFEB">
            <w:pPr>
              <w:widowControl/>
              <w:jc w:val="center"/>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rPr>
              <w:t>50.7</w:t>
            </w:r>
          </w:p>
        </w:tc>
        <w:tc>
          <w:tcPr>
            <w:tcW w:w="7775" w:type="dxa"/>
            <w:gridSpan w:val="4"/>
            <w:shd w:val="clear" w:color="auto" w:fill="auto"/>
            <w:vAlign w:val="center"/>
          </w:tcPr>
          <w:p w14:paraId="5540F21C">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自身重量：</w:t>
            </w:r>
            <w:r>
              <w:rPr>
                <w:rFonts w:hint="eastAsia" w:ascii="宋体" w:hAnsi="宋体" w:eastAsia="宋体" w:cs="宋体"/>
                <w:color w:val="auto"/>
                <w:spacing w:val="17"/>
                <w:sz w:val="24"/>
                <w:szCs w:val="24"/>
                <w:highlight w:val="none"/>
              </w:rPr>
              <w:t>≤</w:t>
            </w:r>
            <w:r>
              <w:rPr>
                <w:rFonts w:hint="eastAsia" w:ascii="宋体" w:hAnsi="宋体" w:eastAsia="宋体" w:cs="宋体"/>
                <w:i w:val="0"/>
                <w:iCs w:val="0"/>
                <w:caps w:val="0"/>
                <w:color w:val="auto"/>
                <w:spacing w:val="0"/>
                <w:sz w:val="24"/>
                <w:szCs w:val="24"/>
                <w:highlight w:val="none"/>
                <w:shd w:val="clear" w:fill="FFFFFF"/>
              </w:rPr>
              <w:t>42</w:t>
            </w:r>
            <w:r>
              <w:rPr>
                <w:rFonts w:hint="eastAsia" w:ascii="宋体" w:hAnsi="宋体" w:eastAsia="宋体" w:cs="宋体"/>
                <w:color w:val="auto"/>
                <w:spacing w:val="17"/>
                <w:sz w:val="24"/>
                <w:szCs w:val="24"/>
                <w:highlight w:val="none"/>
              </w:rPr>
              <w:t>KG</w:t>
            </w:r>
            <w:r>
              <w:rPr>
                <w:rFonts w:hint="eastAsia" w:ascii="宋体" w:hAnsi="宋体" w:eastAsia="宋体" w:cs="宋体"/>
                <w:color w:val="auto"/>
                <w:spacing w:val="17"/>
                <w:sz w:val="24"/>
                <w:szCs w:val="24"/>
                <w:highlight w:val="none"/>
                <w:lang w:eastAsia="zh-CN"/>
              </w:rPr>
              <w:t>，</w:t>
            </w:r>
            <w:r>
              <w:rPr>
                <w:rFonts w:hint="eastAsia" w:ascii="宋体" w:hAnsi="宋体" w:eastAsia="宋体" w:cs="宋体"/>
                <w:color w:val="auto"/>
                <w:sz w:val="24"/>
                <w:szCs w:val="24"/>
                <w:highlight w:val="none"/>
              </w:rPr>
              <w:t>载重能力：</w:t>
            </w:r>
            <w:r>
              <w:rPr>
                <w:rFonts w:hint="eastAsia" w:ascii="宋体" w:hAnsi="宋体" w:eastAsia="宋体" w:cs="宋体"/>
                <w:color w:val="auto"/>
                <w:spacing w:val="17"/>
                <w:sz w:val="24"/>
                <w:szCs w:val="24"/>
                <w:highlight w:val="none"/>
              </w:rPr>
              <w:t>≥</w:t>
            </w:r>
            <w:r>
              <w:rPr>
                <w:rFonts w:hint="eastAsia" w:ascii="宋体" w:hAnsi="宋体" w:eastAsia="宋体" w:cs="宋体"/>
                <w:i w:val="0"/>
                <w:iCs w:val="0"/>
                <w:caps w:val="0"/>
                <w:color w:val="auto"/>
                <w:spacing w:val="0"/>
                <w:sz w:val="24"/>
                <w:szCs w:val="24"/>
                <w:highlight w:val="none"/>
                <w:shd w:val="clear" w:fill="FFFFFF"/>
              </w:rPr>
              <w:t>250</w:t>
            </w:r>
            <w:r>
              <w:rPr>
                <w:rFonts w:hint="eastAsia" w:ascii="宋体" w:hAnsi="宋体" w:eastAsia="宋体" w:cs="宋体"/>
                <w:color w:val="auto"/>
                <w:spacing w:val="17"/>
                <w:sz w:val="24"/>
                <w:szCs w:val="24"/>
                <w:highlight w:val="none"/>
              </w:rPr>
              <w:t>KG</w:t>
            </w:r>
            <w:r>
              <w:rPr>
                <w:rFonts w:hint="eastAsia" w:ascii="宋体" w:hAnsi="宋体" w:eastAsia="宋体" w:cs="宋体"/>
                <w:color w:val="auto"/>
                <w:spacing w:val="17"/>
                <w:sz w:val="24"/>
                <w:szCs w:val="24"/>
                <w:highlight w:val="none"/>
                <w:lang w:eastAsia="zh-CN"/>
              </w:rPr>
              <w:t>。</w:t>
            </w:r>
          </w:p>
        </w:tc>
      </w:tr>
      <w:tr w14:paraId="3316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49F957DC">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51</w:t>
            </w:r>
          </w:p>
        </w:tc>
        <w:tc>
          <w:tcPr>
            <w:tcW w:w="7775" w:type="dxa"/>
            <w:gridSpan w:val="4"/>
            <w:vAlign w:val="center"/>
          </w:tcPr>
          <w:p w14:paraId="3FF1195C">
            <w:pPr>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车载调度系统</w:t>
            </w:r>
            <w:r>
              <w:rPr>
                <w:rFonts w:hint="eastAsia" w:ascii="宋体" w:hAnsi="宋体" w:eastAsia="宋体" w:cs="宋体"/>
                <w:b/>
                <w:bCs/>
                <w:color w:val="auto"/>
                <w:sz w:val="24"/>
                <w:szCs w:val="24"/>
                <w:highlight w:val="none"/>
                <w:lang w:val="en-US" w:eastAsia="zh-CN"/>
              </w:rPr>
              <w:t>1套</w:t>
            </w:r>
          </w:p>
        </w:tc>
      </w:tr>
      <w:tr w14:paraId="49C3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1A0963F1">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51.1</w:t>
            </w:r>
          </w:p>
        </w:tc>
        <w:tc>
          <w:tcPr>
            <w:tcW w:w="7775" w:type="dxa"/>
            <w:gridSpan w:val="4"/>
            <w:vAlign w:val="center"/>
          </w:tcPr>
          <w:p w14:paraId="0D87DCC7">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车载无线传输终端</w:t>
            </w:r>
            <w:r>
              <w:rPr>
                <w:rFonts w:hint="eastAsia" w:ascii="宋体" w:hAnsi="宋体" w:eastAsia="宋体" w:cs="宋体"/>
                <w:color w:val="auto"/>
                <w:sz w:val="24"/>
                <w:szCs w:val="24"/>
                <w:highlight w:val="none"/>
                <w:lang w:eastAsia="zh-CN"/>
              </w:rPr>
              <w:t>：</w:t>
            </w:r>
          </w:p>
          <w:p w14:paraId="08EB389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产品支持同时接入4路网络视频信号（分辨率1920*1080）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7C5584A2">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产品能够同时接入2块硬盘，单盘最大支持2TB</w:t>
            </w:r>
            <w:r>
              <w:rPr>
                <w:rFonts w:hint="eastAsia" w:ascii="宋体" w:hAnsi="宋体" w:eastAsia="宋体" w:cs="宋体"/>
                <w:color w:val="auto"/>
                <w:sz w:val="24"/>
                <w:szCs w:val="24"/>
                <w:highlight w:val="none"/>
                <w:lang w:eastAsia="zh-CN"/>
              </w:rPr>
              <w:t>；</w:t>
            </w:r>
          </w:p>
          <w:p w14:paraId="24C75E5B">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产品具备抗振功能，抗振功能需符合ML-STD-810G标准要求</w:t>
            </w:r>
            <w:r>
              <w:rPr>
                <w:rFonts w:hint="eastAsia" w:ascii="宋体" w:hAnsi="宋体" w:eastAsia="宋体" w:cs="宋体"/>
                <w:color w:val="auto"/>
                <w:sz w:val="24"/>
                <w:szCs w:val="24"/>
                <w:highlight w:val="none"/>
                <w:lang w:eastAsia="zh-CN"/>
              </w:rPr>
              <w:t>；</w:t>
            </w:r>
          </w:p>
          <w:p w14:paraId="28D6EE6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产品支持GPS、北斗定位功能，定位信息能在录像资料中进行保存</w:t>
            </w:r>
            <w:r>
              <w:rPr>
                <w:rFonts w:hint="eastAsia" w:ascii="宋体" w:hAnsi="宋体" w:eastAsia="宋体" w:cs="宋体"/>
                <w:color w:val="auto"/>
                <w:sz w:val="24"/>
                <w:szCs w:val="24"/>
                <w:highlight w:val="none"/>
                <w:lang w:eastAsia="zh-CN"/>
              </w:rPr>
              <w:t>；</w:t>
            </w:r>
          </w:p>
          <w:p w14:paraId="58292E1F">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产品支持宽幅电源输入，产品需符合ISO 7637-2汽车电气要求</w:t>
            </w:r>
            <w:r>
              <w:rPr>
                <w:rFonts w:hint="eastAsia" w:ascii="宋体" w:hAnsi="宋体" w:eastAsia="宋体" w:cs="宋体"/>
                <w:color w:val="auto"/>
                <w:sz w:val="24"/>
                <w:szCs w:val="24"/>
                <w:highlight w:val="none"/>
                <w:lang w:eastAsia="zh-CN"/>
              </w:rPr>
              <w:t>；</w:t>
            </w:r>
          </w:p>
          <w:p w14:paraId="44F7701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产品具有1个RS232接口、1个RS485接口、5个RJ45接口（其中4个带POE供电功能）、1个SMA接口（定位、3/4G、WiFi）、2个USB接口、1个VGA接口、7路报警输入、1路输出接口、1路脉冲输入接口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247A7B2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产品支持2路CVBS输出及1路VGA输出，VGA最高分辨率1920*1080；</w:t>
            </w:r>
          </w:p>
          <w:p w14:paraId="0BFF7B9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产品支持无线位模块可插拔设计，支持不拆机跟换无线网络模块组件功能；</w:t>
            </w:r>
          </w:p>
          <w:p w14:paraId="3D48A36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产品支持可插拔硬盘盒设计，并可通过硬盘盒上的USB接口导出数据；</w:t>
            </w:r>
          </w:p>
          <w:p w14:paraId="22B6BD2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设备具有激活及密码设置功能，设备需激活并强制设置密码，未经激活的设备不能正常使用；</w:t>
            </w:r>
          </w:p>
          <w:p w14:paraId="491C011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产品硬件设计上具备断电保护功能，设备在突然断电情况下可以启用超级电容，实现正常关机，有效避免数据丢失，延长硬盘寿命；</w:t>
            </w:r>
          </w:p>
          <w:p w14:paraId="2992E48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产品为铝镁合金机箱，无风扇设计，具备良好的车载工作环境适应性</w:t>
            </w:r>
            <w:r>
              <w:rPr>
                <w:rFonts w:hint="eastAsia" w:ascii="宋体" w:hAnsi="宋体" w:eastAsia="宋体" w:cs="宋体"/>
                <w:color w:val="auto"/>
                <w:sz w:val="24"/>
                <w:szCs w:val="24"/>
                <w:highlight w:val="none"/>
                <w:lang w:eastAsia="zh-CN"/>
              </w:rPr>
              <w:t>。</w:t>
            </w:r>
          </w:p>
        </w:tc>
      </w:tr>
      <w:tr w14:paraId="1EB21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5837842C">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51.2</w:t>
            </w:r>
          </w:p>
        </w:tc>
        <w:tc>
          <w:tcPr>
            <w:tcW w:w="7775" w:type="dxa"/>
            <w:gridSpan w:val="4"/>
            <w:vAlign w:val="center"/>
          </w:tcPr>
          <w:p w14:paraId="0F34EFE8">
            <w:pPr>
              <w:ind w:left="0" w:lef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车载摄像头</w:t>
            </w:r>
            <w:r>
              <w:rPr>
                <w:rFonts w:hint="eastAsia" w:ascii="宋体" w:hAnsi="宋体" w:eastAsia="宋体" w:cs="宋体"/>
                <w:color w:val="auto"/>
                <w:sz w:val="24"/>
                <w:szCs w:val="24"/>
                <w:highlight w:val="none"/>
                <w:lang w:eastAsia="zh-CN"/>
              </w:rPr>
              <w:t>：</w:t>
            </w:r>
          </w:p>
          <w:p w14:paraId="4B2C77E1">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最高分辨率可达 1920×1080 @ 25 fps,在该分辨率下可输出实时图像；支持低码率、低延时、ROI 感兴趣区域增强编码、SVC 自适应编码技术, 支持 smart265 编码 ； </w:t>
            </w:r>
          </w:p>
          <w:p w14:paraId="7FA10355">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码流平滑设置,适应不同场景下对图像质量、流畅性的不同要求； </w:t>
            </w:r>
          </w:p>
          <w:p w14:paraId="5DE9883D">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支持 GBK 字库,支持更多汉字及生僻字叠加；支持 OSD 颜色自选； </w:t>
            </w:r>
          </w:p>
          <w:p w14:paraId="6D3B2B8E">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采用高效红外灯,使用寿命长, 照射距离可达 10-30 米； </w:t>
            </w:r>
          </w:p>
          <w:p w14:paraId="64C050B8">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支持 smart IR,防止夜间红外过曝 ； </w:t>
            </w:r>
          </w:p>
          <w:p w14:paraId="14DEA948">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 Wi-Fi 功能</w:t>
            </w:r>
          </w:p>
          <w:p w14:paraId="3D35BB0A">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支持 Micro SD/Micro SDHC/Micro SDXC 卡 </w:t>
            </w:r>
          </w:p>
          <w:p w14:paraId="54DC254A">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带 S 型号支持内置麦克风,支持音频输出,可支持双向音频； </w:t>
            </w:r>
          </w:p>
          <w:p w14:paraId="1DB0DBB2">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ICR 红外滤片式自动切换,实现真正的日夜监控； </w:t>
            </w:r>
          </w:p>
          <w:p w14:paraId="40AE067A">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支持日夜两套参数独立配置；支持 PoE 供电功能； </w:t>
            </w:r>
          </w:p>
          <w:p w14:paraId="23E4BBBE">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具有三轴调节功能,方便工程安装 </w:t>
            </w:r>
          </w:p>
          <w:p w14:paraId="6A092A13">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支持 3D 数字降噪,支持 120dB 超宽动态； </w:t>
            </w:r>
          </w:p>
          <w:p w14:paraId="173F793B">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支持三码流,支持手机监控； </w:t>
            </w:r>
          </w:p>
          <w:p w14:paraId="4E265CCA">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支持走廊模式,背光补偿,自动电子快门功能,适应不同监控环境； </w:t>
            </w:r>
          </w:p>
          <w:p w14:paraId="09E819A6">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支持智能报警:越界侦测,区域入侵侦测 ； </w:t>
            </w:r>
          </w:p>
          <w:p w14:paraId="54633CB3">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支持智能后检索,配合 NVR 支持事件的二次检索分析； </w:t>
            </w:r>
          </w:p>
          <w:p w14:paraId="069E0A8E">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功能齐全:心跳,镜像,一键恢复等 ； </w:t>
            </w:r>
          </w:p>
          <w:p w14:paraId="758B92E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支持 GB28181 接入,支持 E 家平台接入,支持萤石云平台接入； </w:t>
            </w:r>
          </w:p>
          <w:p w14:paraId="16334A9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支持 NAS、Email、FTP、NTP 服务器测试； </w:t>
            </w:r>
          </w:p>
          <w:p w14:paraId="32338F09">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支持 HTTPS 等安全认证,支持创建证书； </w:t>
            </w:r>
          </w:p>
          <w:p w14:paraId="00866F2E">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初始设备开机修改密码,保障密码安全； </w:t>
            </w:r>
          </w:p>
          <w:p w14:paraId="6A89582C">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支持用户登录锁定机制,及密码复杂度提示； </w:t>
            </w:r>
          </w:p>
          <w:p w14:paraId="76C2F434">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符合 IP66 级防尘防水设计,可靠性高 </w:t>
            </w:r>
          </w:p>
          <w:p w14:paraId="5B91D7AB">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防暴等级支持 IK08。</w:t>
            </w:r>
          </w:p>
        </w:tc>
      </w:tr>
      <w:tr w14:paraId="7A62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1E319EE4">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51.3</w:t>
            </w:r>
          </w:p>
        </w:tc>
        <w:tc>
          <w:tcPr>
            <w:tcW w:w="7775" w:type="dxa"/>
            <w:gridSpan w:val="4"/>
            <w:vAlign w:val="center"/>
          </w:tcPr>
          <w:p w14:paraId="4DE92BA2">
            <w:pPr>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监控授权</w:t>
            </w:r>
          </w:p>
          <w:p w14:paraId="5175491A">
            <w:pPr>
              <w:jc w:val="left"/>
              <w:rPr>
                <w:rFonts w:hint="eastAsia"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监控授权点位，每车4个</w:t>
            </w:r>
          </w:p>
        </w:tc>
      </w:tr>
      <w:tr w14:paraId="0043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41E1120D">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51.4</w:t>
            </w:r>
          </w:p>
        </w:tc>
        <w:tc>
          <w:tcPr>
            <w:tcW w:w="7775" w:type="dxa"/>
            <w:gridSpan w:val="4"/>
            <w:vAlign w:val="center"/>
          </w:tcPr>
          <w:p w14:paraId="34D13DE8">
            <w:pPr>
              <w:jc w:val="left"/>
              <w:rPr>
                <w:rFonts w:hint="eastAsia"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硬盘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配套2TB硬盘</w:t>
            </w:r>
          </w:p>
        </w:tc>
      </w:tr>
      <w:tr w14:paraId="0D81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3262513B">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51.5</w:t>
            </w:r>
          </w:p>
        </w:tc>
        <w:tc>
          <w:tcPr>
            <w:tcW w:w="7775" w:type="dxa"/>
            <w:gridSpan w:val="4"/>
            <w:vAlign w:val="center"/>
          </w:tcPr>
          <w:p w14:paraId="5643EB91">
            <w:pPr>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车载GPS</w:t>
            </w:r>
            <w:r>
              <w:rPr>
                <w:rFonts w:hint="eastAsia" w:asciiTheme="minorEastAsia" w:hAnsiTheme="minorEastAsia" w:eastAsiaTheme="minorEastAsia" w:cstheme="minorEastAsia"/>
                <w:color w:val="auto"/>
                <w:sz w:val="24"/>
                <w:szCs w:val="24"/>
                <w:highlight w:val="none"/>
                <w:lang w:eastAsia="zh-CN"/>
              </w:rPr>
              <w:t>：</w:t>
            </w:r>
          </w:p>
          <w:p w14:paraId="13A63515">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城市大脑定制版急救专用车载信息终端，内置车载应用定制软件，完成设备对接城市大脑平台需要。</w:t>
            </w:r>
          </w:p>
          <w:p w14:paraId="1A038388">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基础调度功能：</w:t>
            </w:r>
          </w:p>
          <w:p w14:paraId="02AAB75D">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提供图形用户界面，8寸彩色触摸屏结构，支持4G数据通信传输。</w:t>
            </w:r>
          </w:p>
          <w:p w14:paraId="4C98EEAD">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支持北斗及GPS双模，可进行定位（包括经度、纬度、高度、速度、方向、时间）并将位置信息发送到急救指挥中心，发送间隔可由中心灵活设置。</w:t>
            </w:r>
          </w:p>
          <w:p w14:paraId="776BF9DB">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可接收急救指挥中心发送来的调度指令、通知并显示提示。</w:t>
            </w:r>
          </w:p>
          <w:p w14:paraId="12011C1A">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可按键反馈急救过程中的状态信息（已出发、到达现场、现场救治完毕、任务完成等），状态管理符合急救运作流程，并可根据变化进行状态的增减。</w:t>
            </w:r>
          </w:p>
          <w:p w14:paraId="0AF6BE9C">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可查看本车本班接受的命令单，并提供查询显示功能。</w:t>
            </w:r>
          </w:p>
          <w:p w14:paraId="2D8FFBB8">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可以查看中心登记的在本车上班人员的信息、本车实际标识、所属单位名称。</w:t>
            </w:r>
          </w:p>
          <w:p w14:paraId="6E1605A3">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可使用免提拨打或接听公网电话。</w:t>
            </w:r>
          </w:p>
          <w:p w14:paraId="2DBBD94B">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可配合中心控制指令控制车载通话权限。</w:t>
            </w:r>
          </w:p>
          <w:p w14:paraId="5BB25B11">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提供电话簿功能，可快捷键直拨当前任务现场联系电话、主叫电话，联系电话和主叫电话根据下发调度指令实时改变。</w:t>
            </w:r>
          </w:p>
          <w:p w14:paraId="1B3E6087">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提供医疗信息参考资料库（包括救治方案、毒品资料库和化学危险品资料库）。</w:t>
            </w:r>
          </w:p>
          <w:p w14:paraId="1AA13021">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可录入病历信息并将信息上传急救中心。</w:t>
            </w:r>
          </w:p>
          <w:p w14:paraId="7EC40A8A">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可录入收费信息并将信息上传急救中心。</w:t>
            </w:r>
          </w:p>
          <w:p w14:paraId="30A5AB28">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具有完善的地图导航功能，可选择系统计算导航路径的优先方式（提供多种路径计算方式），可在车辆行驶中语音提示道路和方向选择。</w:t>
            </w:r>
          </w:p>
          <w:p w14:paraId="7478D3EE">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内置高德在线地图，地图数据真实、详细，实时在线地图更新服务及路况提示。</w:t>
            </w:r>
          </w:p>
          <w:p w14:paraId="17D87BFB">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直连汽车12V电源，无须二次转接并提供完善的自动电源管理（包括省电方案），不必由人工进行电源操作。</w:t>
            </w:r>
          </w:p>
          <w:p w14:paraId="6CDC86F0">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显示屏内置话筒及音箱。</w:t>
            </w:r>
          </w:p>
          <w:p w14:paraId="145F8F10">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可选择送达医院并上传急救中心。</w:t>
            </w:r>
          </w:p>
          <w:p w14:paraId="3A219BA5">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调度和导航一体化设计。</w:t>
            </w:r>
          </w:p>
          <w:p w14:paraId="74FC7F1B">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一键护航功能：</w:t>
            </w:r>
          </w:p>
          <w:p w14:paraId="19320E1D">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定制化车载终端软件，集成高德SDK或城市大脑API应用接口。</w:t>
            </w:r>
          </w:p>
          <w:p w14:paraId="2F575742">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可接收交警或城市大脑发送的一键护航道路引导信息。</w:t>
            </w:r>
          </w:p>
          <w:p w14:paraId="76B73AEB">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支持车载终端一键申请任务护航，也可由调度台发起护航申请。</w:t>
            </w:r>
          </w:p>
          <w:p w14:paraId="4CFFDA18">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支持车辆位置与城市大脑平台实时同步，智能获取交管的绿灯放行信号。</w:t>
            </w:r>
          </w:p>
          <w:p w14:paraId="1F449B46">
            <w:pPr>
              <w:jc w:val="left"/>
              <w:rPr>
                <w:rFonts w:hint="eastAsia"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可与交警中心、城市大脑平台实时信息联动。</w:t>
            </w:r>
          </w:p>
        </w:tc>
      </w:tr>
      <w:tr w14:paraId="6799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40459BF6">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51.6</w:t>
            </w:r>
          </w:p>
        </w:tc>
        <w:tc>
          <w:tcPr>
            <w:tcW w:w="7775" w:type="dxa"/>
            <w:gridSpan w:val="4"/>
            <w:vAlign w:val="center"/>
          </w:tcPr>
          <w:p w14:paraId="004C209A">
            <w:pPr>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5G路由器</w:t>
            </w:r>
            <w:r>
              <w:rPr>
                <w:rFonts w:hint="eastAsia" w:asciiTheme="minorEastAsia" w:hAnsiTheme="minorEastAsia" w:eastAsiaTheme="minorEastAsia" w:cstheme="minorEastAsia"/>
                <w:color w:val="auto"/>
                <w:sz w:val="24"/>
                <w:szCs w:val="24"/>
                <w:highlight w:val="none"/>
                <w:lang w:eastAsia="zh-CN"/>
              </w:rPr>
              <w:t>：</w:t>
            </w:r>
          </w:p>
          <w:p w14:paraId="0B2E11D1">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CPU:≥四核；</w:t>
            </w:r>
          </w:p>
          <w:p w14:paraId="6FEC425A">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内存：≥512MB；</w:t>
            </w:r>
          </w:p>
          <w:p w14:paraId="0B60161B">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存储：≥8GB；</w:t>
            </w:r>
          </w:p>
          <w:p w14:paraId="11B8E991">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以太网口：支持1xWAN、3xLAN(千兆)；</w:t>
            </w:r>
          </w:p>
          <w:p w14:paraId="004EE84B">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SIM卡：支持2XSIM(自弹式)；</w:t>
            </w:r>
          </w:p>
          <w:p w14:paraId="1B8D30F1">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串口：支持1xRS232、1xRS485接口；</w:t>
            </w:r>
          </w:p>
          <w:p w14:paraId="46CB1503">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USB：支持1个USB接口(内置1个TF卡)； 8、无线接入：支持2G/3G/4G/5G全网通，NR、TD-LTE、FDD-LTE、TD-SCDMA、WCDMA、EVDO、CDMA1X、GPRS/EDGE等支持CHAP/PAP认证；支持2.4G、</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5.8GWiFi,支持AP、Station、Repeater模式；</w:t>
            </w:r>
          </w:p>
          <w:p w14:paraId="5AD007AB">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有线接入：支持WAN有线接入，支持静态1P、DHCP、PPPOE等连接方式；</w:t>
            </w:r>
          </w:p>
          <w:p w14:paraId="15743F87">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定时管理：支持定时管理，有效控制上网流量和时长，支持数据触发上线、空闲下线；</w:t>
            </w:r>
          </w:p>
          <w:p w14:paraId="5B99F807">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带宽管理：支持带宽分配，支持1P和端口限速；</w:t>
            </w:r>
          </w:p>
          <w:p w14:paraId="6CE374B5">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路由管理：支持静态路由、源地址策略路由，RIP/OSPF动态路由；</w:t>
            </w:r>
          </w:p>
          <w:p w14:paraId="7BA32AC3">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域名管理：支持DNS代理，支持动态域名解析；</w:t>
            </w:r>
          </w:p>
          <w:p w14:paraId="23A66E84">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时钟管理：支持RTC+NTP手动或网络对时；</w:t>
            </w:r>
          </w:p>
          <w:p w14:paraId="4D0E09B9">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配置方式：支持本地WEB配置，远程HTTP、HTTPS、TelnetCLI、SSHCLI配置,平台远程配置；</w:t>
            </w:r>
          </w:p>
          <w:p w14:paraId="49DC5810">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升级方式：支持本地升级，远程WEB/TFTP/FTP升级,平台远程升级；</w:t>
            </w:r>
          </w:p>
          <w:p w14:paraId="77067CE1">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系统日志：支持本地和远程日志输出；</w:t>
            </w:r>
          </w:p>
          <w:p w14:paraId="5B19F431">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设备重启：支持远程重启和定时重启；</w:t>
            </w:r>
          </w:p>
          <w:p w14:paraId="3D0EFBED">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网络诊断：支持ping检测,traceroute路由跟踪检测，支持平台网络信号、时延、网络类型、基站切换等多种网络检测；</w:t>
            </w:r>
          </w:p>
          <w:p w14:paraId="2F0266F1">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链路备份：支持有线、无线方式接入互联网，有线无线备份；</w:t>
            </w:r>
          </w:p>
          <w:p w14:paraId="23122587">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链路检测：支持ICMP、接口流量、心跳包等多级链路检测及链路故障自恢复；</w:t>
            </w:r>
          </w:p>
          <w:p w14:paraId="2C8CC2AD">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硬件看门狗：支持设备运行状态自检，防止程序发生死循环；</w:t>
            </w:r>
          </w:p>
          <w:p w14:paraId="54897387">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数据安全：支持运营商专网APN/VPDN,支持IPSec、PPTP、L2TP、GRE等多种协议虚拟专网接入；</w:t>
            </w:r>
          </w:p>
          <w:p w14:paraId="285B3C6B">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防护安全：支持DMZ、端口映射、虚拟服务器，支持MAC、IP、域名过滤，支持DoS、APR等攻击防护功能；</w:t>
            </w:r>
          </w:p>
          <w:p w14:paraId="1E5AA875">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电源：9~24VDC输入；</w:t>
            </w:r>
          </w:p>
          <w:p w14:paraId="07AC0A2C">
            <w:pP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工作温度：-30〜+75°C；</w:t>
            </w:r>
          </w:p>
          <w:p w14:paraId="6BB354F6">
            <w:pPr>
              <w:jc w:val="left"/>
              <w:rPr>
                <w:rFonts w:hint="eastAsia"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存储温度：-40~+85°C；28、防护等级：IP66。</w:t>
            </w:r>
          </w:p>
        </w:tc>
      </w:tr>
      <w:tr w14:paraId="1E8E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24C7A80C">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51.7</w:t>
            </w:r>
          </w:p>
        </w:tc>
        <w:tc>
          <w:tcPr>
            <w:tcW w:w="7775" w:type="dxa"/>
            <w:gridSpan w:val="4"/>
            <w:vAlign w:val="center"/>
          </w:tcPr>
          <w:p w14:paraId="69D3A35D">
            <w:pPr>
              <w:jc w:val="left"/>
              <w:rPr>
                <w:rFonts w:hint="eastAsia"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实现与120调度系统，城市大脑平台，协同救治系统等平台无缝对接。</w:t>
            </w:r>
          </w:p>
        </w:tc>
      </w:tr>
      <w:tr w14:paraId="1DD9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03" w:type="dxa"/>
            <w:gridSpan w:val="5"/>
            <w:vAlign w:val="center"/>
          </w:tcPr>
          <w:p w14:paraId="75FB5F82">
            <w:pPr>
              <w:jc w:val="center"/>
              <w:rPr>
                <w:rFonts w:hint="eastAsia" w:ascii="宋体" w:hAnsi="宋体" w:cs="宋体"/>
                <w:color w:val="auto"/>
                <w:sz w:val="24"/>
                <w:szCs w:val="24"/>
                <w:highlight w:val="none"/>
              </w:rPr>
            </w:pPr>
            <w:r>
              <w:rPr>
                <w:rFonts w:hint="eastAsia" w:asciiTheme="minorEastAsia" w:hAnsiTheme="minorEastAsia" w:eastAsiaTheme="minorEastAsia" w:cstheme="minorEastAsia"/>
                <w:bCs/>
                <w:color w:val="auto"/>
                <w:kern w:val="0"/>
                <w:sz w:val="24"/>
                <w:szCs w:val="24"/>
                <w:highlight w:val="none"/>
                <w:lang w:val="en-US" w:eastAsia="zh-CN"/>
              </w:rPr>
              <w:t>车载医疗</w:t>
            </w:r>
            <w:r>
              <w:rPr>
                <w:rFonts w:hint="eastAsia" w:asciiTheme="minorEastAsia" w:hAnsiTheme="minorEastAsia" w:eastAsiaTheme="minorEastAsia" w:cstheme="minorEastAsia"/>
                <w:bCs/>
                <w:color w:val="auto"/>
                <w:kern w:val="0"/>
                <w:sz w:val="24"/>
                <w:szCs w:val="24"/>
                <w:highlight w:val="none"/>
              </w:rPr>
              <w:t>设备</w:t>
            </w:r>
          </w:p>
        </w:tc>
      </w:tr>
      <w:tr w14:paraId="45E02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79A6A615">
            <w:pPr>
              <w:widowControl/>
              <w:jc w:val="center"/>
              <w:rPr>
                <w:rFonts w:hint="default"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1</w:t>
            </w:r>
          </w:p>
        </w:tc>
        <w:tc>
          <w:tcPr>
            <w:tcW w:w="7014" w:type="dxa"/>
            <w:gridSpan w:val="3"/>
            <w:vAlign w:val="center"/>
          </w:tcPr>
          <w:p w14:paraId="57C11A70">
            <w:pPr>
              <w:jc w:val="left"/>
              <w:rPr>
                <w:rFonts w:hint="default"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除颤监护十二导心电一体机</w:t>
            </w:r>
          </w:p>
        </w:tc>
        <w:tc>
          <w:tcPr>
            <w:tcW w:w="761" w:type="dxa"/>
            <w:vAlign w:val="top"/>
          </w:tcPr>
          <w:p w14:paraId="72EB65C1">
            <w:pPr>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1台</w:t>
            </w:r>
          </w:p>
        </w:tc>
      </w:tr>
      <w:tr w14:paraId="6A9E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4CB28D37">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1.1</w:t>
            </w:r>
          </w:p>
        </w:tc>
        <w:tc>
          <w:tcPr>
            <w:tcW w:w="7014" w:type="dxa"/>
            <w:gridSpan w:val="3"/>
            <w:vAlign w:val="center"/>
          </w:tcPr>
          <w:p w14:paraId="3C7BA3AA">
            <w:pPr>
              <w:spacing w:line="4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重量：≤4.6kg（标配，含电池）</w:t>
            </w:r>
          </w:p>
        </w:tc>
        <w:tc>
          <w:tcPr>
            <w:tcW w:w="761" w:type="dxa"/>
            <w:vAlign w:val="top"/>
          </w:tcPr>
          <w:p w14:paraId="468F3D25">
            <w:pPr>
              <w:jc w:val="center"/>
              <w:rPr>
                <w:rFonts w:hint="eastAsia" w:ascii="宋体" w:hAnsi="宋体" w:cs="宋体"/>
                <w:color w:val="auto"/>
                <w:sz w:val="24"/>
                <w:szCs w:val="24"/>
                <w:highlight w:val="none"/>
              </w:rPr>
            </w:pPr>
          </w:p>
        </w:tc>
      </w:tr>
      <w:tr w14:paraId="79D6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15870DDB">
            <w:pPr>
              <w:widowControl/>
              <w:jc w:val="center"/>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1.2</w:t>
            </w:r>
          </w:p>
        </w:tc>
        <w:tc>
          <w:tcPr>
            <w:tcW w:w="7014" w:type="dxa"/>
            <w:gridSpan w:val="3"/>
            <w:vAlign w:val="center"/>
          </w:tcPr>
          <w:p w14:paraId="66BB63EF">
            <w:pPr>
              <w:spacing w:line="4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彩色电容触摸屏≥9英寸,支持手势操作、自动亮度调节</w:t>
            </w:r>
          </w:p>
        </w:tc>
        <w:tc>
          <w:tcPr>
            <w:tcW w:w="761" w:type="dxa"/>
            <w:vAlign w:val="top"/>
          </w:tcPr>
          <w:p w14:paraId="414F735B">
            <w:pPr>
              <w:jc w:val="center"/>
              <w:rPr>
                <w:rFonts w:hint="eastAsia" w:ascii="宋体" w:hAnsi="宋体" w:cs="宋体"/>
                <w:color w:val="auto"/>
                <w:sz w:val="24"/>
                <w:szCs w:val="24"/>
                <w:highlight w:val="none"/>
              </w:rPr>
            </w:pPr>
          </w:p>
        </w:tc>
      </w:tr>
      <w:tr w14:paraId="36FE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4869877A">
            <w:pPr>
              <w:widowControl/>
              <w:jc w:val="center"/>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eastAsia="zh-CN"/>
              </w:rPr>
              <w:t>1.3</w:t>
            </w:r>
          </w:p>
        </w:tc>
        <w:tc>
          <w:tcPr>
            <w:tcW w:w="7014" w:type="dxa"/>
            <w:gridSpan w:val="3"/>
            <w:vAlign w:val="center"/>
          </w:tcPr>
          <w:p w14:paraId="79FF0050">
            <w:pPr>
              <w:spacing w:line="4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提供图形化故障排除指引，帮助医护人员快速解决设备故障</w:t>
            </w:r>
          </w:p>
        </w:tc>
        <w:tc>
          <w:tcPr>
            <w:tcW w:w="761" w:type="dxa"/>
            <w:vAlign w:val="top"/>
          </w:tcPr>
          <w:p w14:paraId="152A0FAE">
            <w:pPr>
              <w:jc w:val="center"/>
              <w:rPr>
                <w:rFonts w:hint="eastAsia" w:ascii="宋体" w:hAnsi="宋体" w:cs="宋体"/>
                <w:color w:val="auto"/>
                <w:sz w:val="24"/>
                <w:szCs w:val="24"/>
                <w:highlight w:val="none"/>
              </w:rPr>
            </w:pPr>
          </w:p>
        </w:tc>
      </w:tr>
      <w:tr w14:paraId="205D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761A5A87">
            <w:pPr>
              <w:widowControl/>
              <w:jc w:val="center"/>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eastAsia="zh-CN"/>
              </w:rPr>
              <w:t>1.4</w:t>
            </w:r>
          </w:p>
        </w:tc>
        <w:tc>
          <w:tcPr>
            <w:tcW w:w="7014" w:type="dxa"/>
            <w:gridSpan w:val="3"/>
            <w:vAlign w:val="center"/>
          </w:tcPr>
          <w:p w14:paraId="518E6CB0">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屏幕显示心电波形扫描时间最大不小于36s</w:t>
            </w:r>
          </w:p>
        </w:tc>
        <w:tc>
          <w:tcPr>
            <w:tcW w:w="761" w:type="dxa"/>
            <w:vAlign w:val="top"/>
          </w:tcPr>
          <w:p w14:paraId="1613948A">
            <w:pPr>
              <w:jc w:val="center"/>
              <w:rPr>
                <w:rFonts w:hint="eastAsia" w:ascii="宋体" w:hAnsi="宋体" w:cs="宋体"/>
                <w:color w:val="auto"/>
                <w:sz w:val="24"/>
                <w:szCs w:val="24"/>
                <w:highlight w:val="none"/>
              </w:rPr>
            </w:pPr>
          </w:p>
        </w:tc>
      </w:tr>
      <w:tr w14:paraId="3786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5B302D99">
            <w:pPr>
              <w:widowControl/>
              <w:jc w:val="center"/>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eastAsia="zh-CN"/>
              </w:rPr>
              <w:t>1.5</w:t>
            </w:r>
          </w:p>
        </w:tc>
        <w:tc>
          <w:tcPr>
            <w:tcW w:w="7014" w:type="dxa"/>
            <w:gridSpan w:val="3"/>
            <w:vAlign w:val="center"/>
          </w:tcPr>
          <w:p w14:paraId="6FCF50FA">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具备手动除颤、心电监护、12导ECG、呼吸</w:t>
            </w:r>
            <w:r>
              <w:rPr>
                <w:rFonts w:hint="eastAsia" w:ascii="宋体" w:hAnsi="宋体" w:eastAsia="宋体" w:cs="仿宋_GB2312"/>
                <w:color w:val="auto"/>
                <w:kern w:val="0"/>
                <w:sz w:val="24"/>
                <w:szCs w:val="24"/>
                <w:highlight w:val="none"/>
                <w:lang w:eastAsia="zh-CN"/>
              </w:rPr>
              <w:t>、</w:t>
            </w:r>
            <w:r>
              <w:rPr>
                <w:rFonts w:hint="eastAsia" w:ascii="宋体" w:hAnsi="宋体" w:eastAsia="宋体" w:cs="仿宋_GB2312"/>
                <w:color w:val="auto"/>
                <w:kern w:val="0"/>
                <w:sz w:val="24"/>
                <w:szCs w:val="24"/>
                <w:highlight w:val="none"/>
                <w:lang w:val="en-US" w:eastAsia="zh-CN"/>
              </w:rPr>
              <w:t>血压、血氧</w:t>
            </w:r>
            <w:r>
              <w:rPr>
                <w:rFonts w:hint="eastAsia" w:ascii="宋体" w:hAnsi="宋体" w:cs="仿宋_GB2312"/>
                <w:color w:val="auto"/>
                <w:kern w:val="0"/>
                <w:sz w:val="24"/>
                <w:szCs w:val="24"/>
                <w:highlight w:val="none"/>
              </w:rPr>
              <w:t>监护、自动体外除颤（AED）功能，AED功能适用于29天以上人群</w:t>
            </w:r>
          </w:p>
        </w:tc>
        <w:tc>
          <w:tcPr>
            <w:tcW w:w="761" w:type="dxa"/>
            <w:vAlign w:val="top"/>
          </w:tcPr>
          <w:p w14:paraId="54FB091D">
            <w:pPr>
              <w:jc w:val="center"/>
              <w:rPr>
                <w:rFonts w:hint="eastAsia" w:ascii="宋体" w:hAnsi="宋体" w:cs="宋体"/>
                <w:color w:val="auto"/>
                <w:sz w:val="24"/>
                <w:szCs w:val="24"/>
                <w:highlight w:val="none"/>
              </w:rPr>
            </w:pPr>
          </w:p>
        </w:tc>
      </w:tr>
      <w:tr w14:paraId="1CA7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45DCC5DF">
            <w:pPr>
              <w:widowControl/>
              <w:jc w:val="center"/>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eastAsia="zh-CN"/>
              </w:rPr>
              <w:t>1.6</w:t>
            </w:r>
          </w:p>
        </w:tc>
        <w:tc>
          <w:tcPr>
            <w:tcW w:w="7014" w:type="dxa"/>
            <w:gridSpan w:val="3"/>
            <w:vAlign w:val="center"/>
          </w:tcPr>
          <w:p w14:paraId="4851DAE6">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除颤采用双相波技术，具备自动阻抗补偿功能</w:t>
            </w:r>
          </w:p>
        </w:tc>
        <w:tc>
          <w:tcPr>
            <w:tcW w:w="761" w:type="dxa"/>
            <w:vAlign w:val="top"/>
          </w:tcPr>
          <w:p w14:paraId="0FF95E59">
            <w:pPr>
              <w:jc w:val="center"/>
              <w:rPr>
                <w:rFonts w:hint="eastAsia" w:ascii="宋体" w:hAnsi="宋体" w:cs="宋体"/>
                <w:color w:val="auto"/>
                <w:sz w:val="24"/>
                <w:szCs w:val="24"/>
                <w:highlight w:val="none"/>
              </w:rPr>
            </w:pPr>
          </w:p>
        </w:tc>
      </w:tr>
      <w:tr w14:paraId="024B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761AF871">
            <w:pPr>
              <w:widowControl/>
              <w:jc w:val="center"/>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eastAsia="zh-CN"/>
              </w:rPr>
              <w:t>1.7</w:t>
            </w:r>
          </w:p>
        </w:tc>
        <w:tc>
          <w:tcPr>
            <w:tcW w:w="7014" w:type="dxa"/>
            <w:gridSpan w:val="3"/>
            <w:vAlign w:val="center"/>
          </w:tcPr>
          <w:p w14:paraId="52046D24">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动除颤分为同步和异步两种方式，能量分20档以上，可通过体外电极板进行能量选择，最大能量可达360J</w:t>
            </w:r>
          </w:p>
        </w:tc>
        <w:tc>
          <w:tcPr>
            <w:tcW w:w="761" w:type="dxa"/>
            <w:vAlign w:val="top"/>
          </w:tcPr>
          <w:p w14:paraId="6A5C6511">
            <w:pPr>
              <w:jc w:val="center"/>
              <w:rPr>
                <w:rFonts w:hint="eastAsia" w:ascii="宋体" w:hAnsi="宋体" w:cs="宋体"/>
                <w:color w:val="auto"/>
                <w:sz w:val="24"/>
                <w:szCs w:val="24"/>
                <w:highlight w:val="none"/>
              </w:rPr>
            </w:pPr>
          </w:p>
        </w:tc>
      </w:tr>
      <w:tr w14:paraId="3E4C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1D496F6C">
            <w:pPr>
              <w:widowControl/>
              <w:jc w:val="center"/>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eastAsia="zh-CN"/>
              </w:rPr>
              <w:t>1.8</w:t>
            </w:r>
          </w:p>
        </w:tc>
        <w:tc>
          <w:tcPr>
            <w:tcW w:w="7014" w:type="dxa"/>
            <w:gridSpan w:val="3"/>
            <w:vAlign w:val="center"/>
          </w:tcPr>
          <w:p w14:paraId="59F518B1">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可配置体内除颤手柄，体内手动除颤能量选择：1/2/3/4/5/6/7/8/9/10/15/20/30/50J</w:t>
            </w:r>
          </w:p>
        </w:tc>
        <w:tc>
          <w:tcPr>
            <w:tcW w:w="761" w:type="dxa"/>
            <w:vAlign w:val="top"/>
          </w:tcPr>
          <w:p w14:paraId="18BAC014">
            <w:pPr>
              <w:jc w:val="center"/>
              <w:rPr>
                <w:rFonts w:hint="eastAsia" w:ascii="宋体" w:hAnsi="宋体" w:cs="宋体"/>
                <w:color w:val="auto"/>
                <w:sz w:val="24"/>
                <w:szCs w:val="24"/>
                <w:highlight w:val="none"/>
              </w:rPr>
            </w:pPr>
          </w:p>
        </w:tc>
      </w:tr>
      <w:tr w14:paraId="0E360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4BF7F0CB">
            <w:pPr>
              <w:widowControl/>
              <w:jc w:val="center"/>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eastAsia="zh-CN"/>
              </w:rPr>
              <w:t>1.9</w:t>
            </w:r>
          </w:p>
        </w:tc>
        <w:tc>
          <w:tcPr>
            <w:tcW w:w="7014" w:type="dxa"/>
            <w:gridSpan w:val="3"/>
            <w:vAlign w:val="center"/>
          </w:tcPr>
          <w:p w14:paraId="045DB4B7">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体外除颤电极板同时支持成人和小儿，一体化设计，支持快速切换</w:t>
            </w:r>
          </w:p>
        </w:tc>
        <w:tc>
          <w:tcPr>
            <w:tcW w:w="761" w:type="dxa"/>
            <w:vAlign w:val="top"/>
          </w:tcPr>
          <w:p w14:paraId="3E033ED7">
            <w:pPr>
              <w:jc w:val="center"/>
              <w:rPr>
                <w:rFonts w:hint="eastAsia" w:ascii="宋体" w:hAnsi="宋体" w:cs="宋体"/>
                <w:color w:val="auto"/>
                <w:sz w:val="24"/>
                <w:szCs w:val="24"/>
                <w:highlight w:val="none"/>
              </w:rPr>
            </w:pPr>
          </w:p>
        </w:tc>
      </w:tr>
      <w:tr w14:paraId="380D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6DFFDA29">
            <w:pPr>
              <w:widowControl/>
              <w:jc w:val="center"/>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eastAsia="zh-CN"/>
              </w:rPr>
              <w:t>1.10</w:t>
            </w:r>
          </w:p>
        </w:tc>
        <w:tc>
          <w:tcPr>
            <w:tcW w:w="7014" w:type="dxa"/>
            <w:gridSpan w:val="3"/>
            <w:vAlign w:val="center"/>
          </w:tcPr>
          <w:p w14:paraId="27F7A914">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电极板支持能量选择，充电和放电三步操作，满足单人除颤操作</w:t>
            </w:r>
          </w:p>
        </w:tc>
        <w:tc>
          <w:tcPr>
            <w:tcW w:w="761" w:type="dxa"/>
            <w:vAlign w:val="top"/>
          </w:tcPr>
          <w:p w14:paraId="519F5E2C">
            <w:pPr>
              <w:jc w:val="center"/>
              <w:rPr>
                <w:rFonts w:hint="eastAsia" w:ascii="宋体" w:hAnsi="宋体" w:cs="宋体"/>
                <w:color w:val="auto"/>
                <w:sz w:val="24"/>
                <w:szCs w:val="24"/>
                <w:highlight w:val="none"/>
              </w:rPr>
            </w:pPr>
          </w:p>
        </w:tc>
      </w:tr>
      <w:tr w14:paraId="39ED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774E0DB7">
            <w:pPr>
              <w:widowControl/>
              <w:jc w:val="center"/>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eastAsia="zh-CN"/>
              </w:rPr>
              <w:t>1.11</w:t>
            </w:r>
          </w:p>
        </w:tc>
        <w:tc>
          <w:tcPr>
            <w:tcW w:w="7014" w:type="dxa"/>
            <w:gridSpan w:val="3"/>
            <w:vAlign w:val="center"/>
          </w:tcPr>
          <w:p w14:paraId="14FF8FAA">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AED除颤功能提供中文语音和中文提醒功能，对于抢救过程支持自动录音功能，记录时长≥8小时</w:t>
            </w:r>
          </w:p>
        </w:tc>
        <w:tc>
          <w:tcPr>
            <w:tcW w:w="761" w:type="dxa"/>
            <w:vAlign w:val="top"/>
          </w:tcPr>
          <w:p w14:paraId="17878731">
            <w:pPr>
              <w:jc w:val="center"/>
              <w:rPr>
                <w:rFonts w:hint="eastAsia" w:ascii="宋体" w:hAnsi="宋体" w:cs="宋体"/>
                <w:color w:val="auto"/>
                <w:sz w:val="24"/>
                <w:szCs w:val="24"/>
                <w:highlight w:val="none"/>
              </w:rPr>
            </w:pPr>
          </w:p>
        </w:tc>
      </w:tr>
      <w:tr w14:paraId="060E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3A793414">
            <w:pPr>
              <w:widowControl/>
              <w:jc w:val="center"/>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eastAsia="zh-CN"/>
              </w:rPr>
              <w:t>1.12</w:t>
            </w:r>
          </w:p>
        </w:tc>
        <w:tc>
          <w:tcPr>
            <w:tcW w:w="7014" w:type="dxa"/>
            <w:gridSpan w:val="3"/>
            <w:vAlign w:val="center"/>
          </w:tcPr>
          <w:p w14:paraId="532B262F">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支持智能分析功能，手动除颤模式下也可提供自动节律分析和操作指引</w:t>
            </w:r>
          </w:p>
        </w:tc>
        <w:tc>
          <w:tcPr>
            <w:tcW w:w="761" w:type="dxa"/>
            <w:vAlign w:val="top"/>
          </w:tcPr>
          <w:p w14:paraId="695B7D71">
            <w:pPr>
              <w:jc w:val="center"/>
              <w:rPr>
                <w:rFonts w:hint="eastAsia" w:ascii="宋体" w:hAnsi="宋体" w:cs="宋体"/>
                <w:color w:val="auto"/>
                <w:sz w:val="24"/>
                <w:szCs w:val="24"/>
                <w:highlight w:val="none"/>
              </w:rPr>
            </w:pPr>
          </w:p>
        </w:tc>
      </w:tr>
      <w:tr w14:paraId="7BA3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0C02A11D">
            <w:pPr>
              <w:widowControl/>
              <w:jc w:val="center"/>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eastAsia="zh-CN"/>
              </w:rPr>
              <w:t>1.13</w:t>
            </w:r>
          </w:p>
        </w:tc>
        <w:tc>
          <w:tcPr>
            <w:tcW w:w="7014" w:type="dxa"/>
            <w:gridSpan w:val="3"/>
            <w:vAlign w:val="center"/>
          </w:tcPr>
          <w:p w14:paraId="547C4257">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可选配CPR辅助功能，CPR传感器设计符合2020 AHA指南，提供即时的按压反馈，设备界面提供按压深度、频率实时参数显示</w:t>
            </w:r>
          </w:p>
        </w:tc>
        <w:tc>
          <w:tcPr>
            <w:tcW w:w="761" w:type="dxa"/>
            <w:vAlign w:val="top"/>
          </w:tcPr>
          <w:p w14:paraId="0896DE33">
            <w:pPr>
              <w:jc w:val="center"/>
              <w:rPr>
                <w:rFonts w:hint="eastAsia" w:ascii="宋体" w:hAnsi="宋体" w:cs="宋体"/>
                <w:color w:val="auto"/>
                <w:sz w:val="24"/>
                <w:szCs w:val="24"/>
                <w:highlight w:val="none"/>
              </w:rPr>
            </w:pPr>
          </w:p>
        </w:tc>
      </w:tr>
      <w:tr w14:paraId="6171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5CA356E3">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1.14</w:t>
            </w:r>
          </w:p>
        </w:tc>
        <w:tc>
          <w:tcPr>
            <w:tcW w:w="7014" w:type="dxa"/>
            <w:gridSpan w:val="3"/>
            <w:vAlign w:val="center"/>
          </w:tcPr>
          <w:p w14:paraId="44666AA2">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提供CPR按压干扰滤过功能，通过除颤电极片或CPR传感器自动检测按压干扰并实时滤波，减少按压中断</w:t>
            </w:r>
          </w:p>
        </w:tc>
        <w:tc>
          <w:tcPr>
            <w:tcW w:w="761" w:type="dxa"/>
            <w:vAlign w:val="top"/>
          </w:tcPr>
          <w:p w14:paraId="58E3A4C3">
            <w:pPr>
              <w:jc w:val="center"/>
              <w:rPr>
                <w:rFonts w:hint="eastAsia" w:ascii="宋体" w:hAnsi="宋体" w:cs="宋体"/>
                <w:color w:val="auto"/>
                <w:sz w:val="24"/>
                <w:szCs w:val="24"/>
                <w:highlight w:val="none"/>
              </w:rPr>
            </w:pPr>
          </w:p>
        </w:tc>
      </w:tr>
      <w:tr w14:paraId="2F68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1D0050D7">
            <w:pPr>
              <w:widowControl/>
              <w:jc w:val="center"/>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eastAsia="zh-CN"/>
              </w:rPr>
              <w:t>1.15</w:t>
            </w:r>
          </w:p>
        </w:tc>
        <w:tc>
          <w:tcPr>
            <w:tcW w:w="7014" w:type="dxa"/>
            <w:gridSpan w:val="3"/>
            <w:vAlign w:val="center"/>
          </w:tcPr>
          <w:p w14:paraId="520E8D1C">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配置12导静息分析功能，支持多份心电分析报告同屏对比查看，帮助医护人员快速发现异常</w:t>
            </w:r>
          </w:p>
        </w:tc>
        <w:tc>
          <w:tcPr>
            <w:tcW w:w="761" w:type="dxa"/>
            <w:vAlign w:val="top"/>
          </w:tcPr>
          <w:p w14:paraId="51DE286A">
            <w:pPr>
              <w:jc w:val="center"/>
              <w:rPr>
                <w:rFonts w:hint="eastAsia" w:ascii="宋体" w:hAnsi="宋体" w:cs="宋体"/>
                <w:color w:val="auto"/>
                <w:sz w:val="24"/>
                <w:szCs w:val="24"/>
                <w:highlight w:val="none"/>
              </w:rPr>
            </w:pPr>
          </w:p>
        </w:tc>
      </w:tr>
      <w:tr w14:paraId="2C96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191361A6">
            <w:pPr>
              <w:widowControl/>
              <w:jc w:val="center"/>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eastAsia="zh-CN"/>
              </w:rPr>
              <w:t>1.16</w:t>
            </w:r>
          </w:p>
        </w:tc>
        <w:tc>
          <w:tcPr>
            <w:tcW w:w="7014" w:type="dxa"/>
            <w:gridSpan w:val="3"/>
            <w:vAlign w:val="center"/>
          </w:tcPr>
          <w:p w14:paraId="159B6A8D">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可选配监护功能：有创血压、体温、呼吸末二氧化碳</w:t>
            </w:r>
          </w:p>
        </w:tc>
        <w:tc>
          <w:tcPr>
            <w:tcW w:w="761" w:type="dxa"/>
            <w:vAlign w:val="top"/>
          </w:tcPr>
          <w:p w14:paraId="180E2FB8">
            <w:pPr>
              <w:jc w:val="center"/>
              <w:rPr>
                <w:rFonts w:hint="eastAsia" w:ascii="宋体" w:hAnsi="宋体" w:cs="宋体"/>
                <w:color w:val="auto"/>
                <w:sz w:val="24"/>
                <w:szCs w:val="24"/>
                <w:highlight w:val="none"/>
              </w:rPr>
            </w:pPr>
          </w:p>
        </w:tc>
      </w:tr>
      <w:tr w14:paraId="641F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681644E9">
            <w:pPr>
              <w:widowControl/>
              <w:jc w:val="center"/>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eastAsia="zh-CN"/>
              </w:rPr>
              <w:t>1.17</w:t>
            </w:r>
          </w:p>
        </w:tc>
        <w:tc>
          <w:tcPr>
            <w:tcW w:w="7014" w:type="dxa"/>
            <w:gridSpan w:val="3"/>
            <w:vAlign w:val="center"/>
          </w:tcPr>
          <w:p w14:paraId="17BBE9C8">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可选配病情严重程度筛查评分工具，如Glasgow昏迷评分、早期预警评分等</w:t>
            </w:r>
          </w:p>
        </w:tc>
        <w:tc>
          <w:tcPr>
            <w:tcW w:w="761" w:type="dxa"/>
            <w:vAlign w:val="top"/>
          </w:tcPr>
          <w:p w14:paraId="245A7BB5">
            <w:pPr>
              <w:jc w:val="center"/>
              <w:rPr>
                <w:rFonts w:hint="eastAsia" w:ascii="宋体" w:hAnsi="宋体" w:cs="宋体"/>
                <w:color w:val="auto"/>
                <w:sz w:val="24"/>
                <w:szCs w:val="24"/>
                <w:highlight w:val="none"/>
              </w:rPr>
            </w:pPr>
          </w:p>
        </w:tc>
      </w:tr>
      <w:tr w14:paraId="1536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1DDCEF26">
            <w:pPr>
              <w:widowControl/>
              <w:jc w:val="center"/>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eastAsia="zh-CN"/>
              </w:rPr>
              <w:t>1.18</w:t>
            </w:r>
          </w:p>
        </w:tc>
        <w:tc>
          <w:tcPr>
            <w:tcW w:w="7014" w:type="dxa"/>
            <w:gridSpan w:val="3"/>
            <w:vAlign w:val="center"/>
          </w:tcPr>
          <w:p w14:paraId="07FE7CF0">
            <w:pPr>
              <w:spacing w:line="400" w:lineRule="exact"/>
              <w:rPr>
                <w:rFonts w:hint="eastAsia" w:ascii="宋体" w:hAnsi="宋体" w:eastAsia="宋体"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支持病人生命体征实时传输和12导报告远程发送</w:t>
            </w:r>
            <w:r>
              <w:rPr>
                <w:rFonts w:hint="eastAsia" w:ascii="宋体" w:hAnsi="宋体" w:eastAsia="宋体" w:cs="仿宋_GB2312"/>
                <w:color w:val="auto"/>
                <w:kern w:val="0"/>
                <w:sz w:val="24"/>
                <w:szCs w:val="24"/>
                <w:highlight w:val="none"/>
                <w:lang w:eastAsia="zh-CN"/>
              </w:rPr>
              <w:t>。</w:t>
            </w:r>
            <w:r>
              <w:rPr>
                <w:rFonts w:hint="eastAsia" w:ascii="宋体" w:hAnsi="宋体" w:cs="仿宋_GB2312"/>
                <w:color w:val="auto"/>
                <w:kern w:val="0"/>
                <w:sz w:val="24"/>
                <w:szCs w:val="24"/>
                <w:highlight w:val="none"/>
              </w:rPr>
              <w:t>可选配内置5G模块</w:t>
            </w:r>
            <w:r>
              <w:rPr>
                <w:rFonts w:hint="eastAsia" w:ascii="宋体" w:hAnsi="宋体" w:eastAsia="宋体" w:cs="仿宋_GB2312"/>
                <w:color w:val="auto"/>
                <w:kern w:val="0"/>
                <w:sz w:val="24"/>
                <w:szCs w:val="24"/>
                <w:highlight w:val="none"/>
                <w:lang w:eastAsia="zh-CN"/>
              </w:rPr>
              <w:t>。</w:t>
            </w:r>
          </w:p>
        </w:tc>
        <w:tc>
          <w:tcPr>
            <w:tcW w:w="761" w:type="dxa"/>
            <w:vAlign w:val="top"/>
          </w:tcPr>
          <w:p w14:paraId="2AC7040F">
            <w:pPr>
              <w:jc w:val="center"/>
              <w:rPr>
                <w:rFonts w:hint="eastAsia" w:ascii="宋体" w:hAnsi="宋体" w:cs="宋体"/>
                <w:color w:val="auto"/>
                <w:sz w:val="24"/>
                <w:szCs w:val="24"/>
                <w:highlight w:val="none"/>
              </w:rPr>
            </w:pPr>
          </w:p>
        </w:tc>
      </w:tr>
      <w:tr w14:paraId="0CD88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78E792D9">
            <w:pPr>
              <w:widowControl/>
              <w:jc w:val="center"/>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eastAsia="zh-CN"/>
              </w:rPr>
              <w:t>1.19</w:t>
            </w:r>
          </w:p>
        </w:tc>
        <w:tc>
          <w:tcPr>
            <w:tcW w:w="7014" w:type="dxa"/>
            <w:gridSpan w:val="3"/>
            <w:vAlign w:val="center"/>
          </w:tcPr>
          <w:p w14:paraId="729F1368">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具备生理报警和技术报警功能，通过声音、文字和灯光3种方式进行报警</w:t>
            </w:r>
          </w:p>
        </w:tc>
        <w:tc>
          <w:tcPr>
            <w:tcW w:w="761" w:type="dxa"/>
            <w:vAlign w:val="top"/>
          </w:tcPr>
          <w:p w14:paraId="568184CC">
            <w:pPr>
              <w:jc w:val="center"/>
              <w:rPr>
                <w:rFonts w:hint="eastAsia" w:ascii="宋体" w:hAnsi="宋体" w:cs="宋体"/>
                <w:color w:val="auto"/>
                <w:sz w:val="24"/>
                <w:szCs w:val="24"/>
                <w:highlight w:val="none"/>
              </w:rPr>
            </w:pPr>
          </w:p>
        </w:tc>
      </w:tr>
      <w:tr w14:paraId="3EAC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6B97CAE8">
            <w:pPr>
              <w:widowControl/>
              <w:jc w:val="center"/>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eastAsia="zh-CN"/>
              </w:rPr>
              <w:t>1.20</w:t>
            </w:r>
          </w:p>
        </w:tc>
        <w:tc>
          <w:tcPr>
            <w:tcW w:w="7014" w:type="dxa"/>
            <w:gridSpan w:val="3"/>
            <w:vAlign w:val="center"/>
          </w:tcPr>
          <w:p w14:paraId="68CECB38">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配置110mm记录纸记录仪，可同时打印不少于6通道波形；自动打印除颤记录，单次波形记录时间最大不小于30s；支持连续波形记录</w:t>
            </w:r>
          </w:p>
        </w:tc>
        <w:tc>
          <w:tcPr>
            <w:tcW w:w="761" w:type="dxa"/>
            <w:vAlign w:val="top"/>
          </w:tcPr>
          <w:p w14:paraId="1FC0A70A">
            <w:pPr>
              <w:jc w:val="center"/>
              <w:rPr>
                <w:rFonts w:hint="eastAsia" w:ascii="宋体" w:hAnsi="宋体" w:cs="宋体"/>
                <w:color w:val="auto"/>
                <w:sz w:val="24"/>
                <w:szCs w:val="24"/>
                <w:highlight w:val="none"/>
              </w:rPr>
            </w:pPr>
          </w:p>
        </w:tc>
      </w:tr>
      <w:tr w14:paraId="2D8C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29087E8B">
            <w:pPr>
              <w:widowControl/>
              <w:jc w:val="center"/>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eastAsia="zh-CN"/>
              </w:rPr>
              <w:t>1.21</w:t>
            </w:r>
          </w:p>
        </w:tc>
        <w:tc>
          <w:tcPr>
            <w:tcW w:w="7014" w:type="dxa"/>
            <w:gridSpan w:val="3"/>
            <w:vAlign w:val="center"/>
          </w:tcPr>
          <w:p w14:paraId="42BEB284">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可存储120小时连续ECG波形，数据可导出至电脑查看</w:t>
            </w:r>
          </w:p>
        </w:tc>
        <w:tc>
          <w:tcPr>
            <w:tcW w:w="761" w:type="dxa"/>
            <w:vAlign w:val="top"/>
          </w:tcPr>
          <w:p w14:paraId="44D6B5C4">
            <w:pPr>
              <w:jc w:val="center"/>
              <w:rPr>
                <w:rFonts w:hint="eastAsia" w:ascii="宋体" w:hAnsi="宋体" w:cs="宋体"/>
                <w:color w:val="auto"/>
                <w:sz w:val="24"/>
                <w:szCs w:val="24"/>
                <w:highlight w:val="none"/>
              </w:rPr>
            </w:pPr>
          </w:p>
        </w:tc>
      </w:tr>
      <w:tr w14:paraId="0D15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4E55691D">
            <w:pPr>
              <w:widowControl/>
              <w:jc w:val="center"/>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1.22</w:t>
            </w:r>
          </w:p>
        </w:tc>
        <w:tc>
          <w:tcPr>
            <w:tcW w:w="7014" w:type="dxa"/>
            <w:gridSpan w:val="3"/>
            <w:vAlign w:val="center"/>
          </w:tcPr>
          <w:p w14:paraId="2367878B">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具备良好的防尘防水性能，防尘防水级别IP55</w:t>
            </w:r>
          </w:p>
        </w:tc>
        <w:tc>
          <w:tcPr>
            <w:tcW w:w="761" w:type="dxa"/>
            <w:vAlign w:val="top"/>
          </w:tcPr>
          <w:p w14:paraId="02FC3A4B">
            <w:pPr>
              <w:jc w:val="center"/>
              <w:rPr>
                <w:rFonts w:hint="eastAsia" w:ascii="宋体" w:hAnsi="宋体" w:cs="宋体"/>
                <w:color w:val="auto"/>
                <w:sz w:val="24"/>
                <w:szCs w:val="24"/>
                <w:highlight w:val="none"/>
              </w:rPr>
            </w:pPr>
          </w:p>
        </w:tc>
      </w:tr>
      <w:tr w14:paraId="4701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1F8BB1B5">
            <w:pPr>
              <w:widowControl/>
              <w:jc w:val="center"/>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eastAsia="zh-CN"/>
              </w:rPr>
              <w:t>1.23</w:t>
            </w:r>
          </w:p>
        </w:tc>
        <w:tc>
          <w:tcPr>
            <w:tcW w:w="7014" w:type="dxa"/>
            <w:gridSpan w:val="3"/>
            <w:vAlign w:val="center"/>
          </w:tcPr>
          <w:p w14:paraId="531B8D70">
            <w:pPr>
              <w:spacing w:line="4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具备优异的抗跌落性能，满足救护车标准EN1789 中6.3.4.3 关于跌落试验的要求，可承受1.5米跌落冲击，带包可承受3米跌落冲击</w:t>
            </w:r>
          </w:p>
        </w:tc>
        <w:tc>
          <w:tcPr>
            <w:tcW w:w="761" w:type="dxa"/>
            <w:vAlign w:val="top"/>
          </w:tcPr>
          <w:p w14:paraId="47CDE5D0">
            <w:pPr>
              <w:jc w:val="center"/>
              <w:rPr>
                <w:rFonts w:hint="eastAsia" w:ascii="宋体" w:hAnsi="宋体" w:cs="宋体"/>
                <w:color w:val="auto"/>
                <w:sz w:val="24"/>
                <w:szCs w:val="24"/>
                <w:highlight w:val="none"/>
              </w:rPr>
            </w:pPr>
          </w:p>
        </w:tc>
      </w:tr>
      <w:tr w14:paraId="30C5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3F39FEDA">
            <w:pPr>
              <w:widowControl/>
              <w:jc w:val="center"/>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1.24</w:t>
            </w:r>
          </w:p>
        </w:tc>
        <w:tc>
          <w:tcPr>
            <w:tcW w:w="7014" w:type="dxa"/>
            <w:gridSpan w:val="3"/>
            <w:vAlign w:val="center"/>
          </w:tcPr>
          <w:p w14:paraId="08848329">
            <w:pPr>
              <w:spacing w:line="4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工作环境，温度范围：-20°C-55°C，湿度范围：5%-95%，大气压范围：57.0kPa～106.2kPa</w:t>
            </w:r>
          </w:p>
        </w:tc>
        <w:tc>
          <w:tcPr>
            <w:tcW w:w="761" w:type="dxa"/>
            <w:vAlign w:val="top"/>
          </w:tcPr>
          <w:p w14:paraId="7E3A862B">
            <w:pPr>
              <w:jc w:val="center"/>
              <w:rPr>
                <w:rFonts w:hint="eastAsia" w:ascii="宋体" w:hAnsi="宋体" w:cs="宋体"/>
                <w:color w:val="auto"/>
                <w:sz w:val="24"/>
                <w:szCs w:val="24"/>
                <w:highlight w:val="none"/>
              </w:rPr>
            </w:pPr>
          </w:p>
        </w:tc>
      </w:tr>
      <w:tr w14:paraId="01B7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5657CFF8">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1.25</w:t>
            </w:r>
          </w:p>
        </w:tc>
        <w:tc>
          <w:tcPr>
            <w:tcW w:w="7014" w:type="dxa"/>
            <w:gridSpan w:val="3"/>
            <w:vAlign w:val="center"/>
          </w:tcPr>
          <w:p w14:paraId="19C631F9">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承诺签订合同前出具厂家或代理商针对本项目的质保及售后服务承诺函原件。</w:t>
            </w:r>
          </w:p>
        </w:tc>
        <w:tc>
          <w:tcPr>
            <w:tcW w:w="761" w:type="dxa"/>
            <w:vAlign w:val="top"/>
          </w:tcPr>
          <w:p w14:paraId="6AB82A3E">
            <w:pPr>
              <w:jc w:val="center"/>
              <w:rPr>
                <w:rFonts w:hint="eastAsia" w:ascii="宋体" w:hAnsi="宋体" w:cs="宋体"/>
                <w:color w:val="auto"/>
                <w:sz w:val="24"/>
                <w:szCs w:val="24"/>
                <w:highlight w:val="none"/>
              </w:rPr>
            </w:pPr>
          </w:p>
        </w:tc>
      </w:tr>
      <w:tr w14:paraId="3A9B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3257A919">
            <w:pPr>
              <w:widowControl/>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w:t>
            </w:r>
          </w:p>
        </w:tc>
        <w:tc>
          <w:tcPr>
            <w:tcW w:w="7014" w:type="dxa"/>
            <w:gridSpan w:val="3"/>
            <w:vAlign w:val="center"/>
          </w:tcPr>
          <w:p w14:paraId="14CFCC1B">
            <w:pPr>
              <w:keepNext w:val="0"/>
              <w:keepLines w:val="0"/>
              <w:suppressLineNumbers w:val="0"/>
              <w:spacing w:before="0" w:beforeAutospacing="0" w:after="0" w:afterAutospacing="0" w:line="240" w:lineRule="auto"/>
              <w:ind w:left="0" w:leftChars="0" w:right="0" w:right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电动电控转运呼吸机</w:t>
            </w:r>
          </w:p>
        </w:tc>
        <w:tc>
          <w:tcPr>
            <w:tcW w:w="761" w:type="dxa"/>
            <w:vAlign w:val="top"/>
          </w:tcPr>
          <w:p w14:paraId="46A55FCA">
            <w:pPr>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1台</w:t>
            </w:r>
          </w:p>
        </w:tc>
      </w:tr>
      <w:tr w14:paraId="68F7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6BF6931D">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2.1</w:t>
            </w:r>
          </w:p>
        </w:tc>
        <w:tc>
          <w:tcPr>
            <w:tcW w:w="7014" w:type="dxa"/>
            <w:gridSpan w:val="3"/>
            <w:vAlign w:val="center"/>
          </w:tcPr>
          <w:p w14:paraId="2C70BF5B">
            <w:pPr>
              <w:spacing w:line="4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通过RTCA/DO-160G和EN 13718-1直升机转运标准测试</w:t>
            </w:r>
          </w:p>
        </w:tc>
        <w:tc>
          <w:tcPr>
            <w:tcW w:w="761" w:type="dxa"/>
            <w:vAlign w:val="top"/>
          </w:tcPr>
          <w:p w14:paraId="06788BD9">
            <w:pPr>
              <w:jc w:val="center"/>
              <w:rPr>
                <w:rFonts w:hint="eastAsia" w:ascii="宋体" w:hAnsi="宋体" w:cs="宋体"/>
                <w:color w:val="auto"/>
                <w:sz w:val="24"/>
                <w:szCs w:val="24"/>
                <w:highlight w:val="none"/>
              </w:rPr>
            </w:pPr>
          </w:p>
        </w:tc>
      </w:tr>
      <w:tr w14:paraId="0D7C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1FD13C7B">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2.2</w:t>
            </w:r>
          </w:p>
        </w:tc>
        <w:tc>
          <w:tcPr>
            <w:tcW w:w="7014" w:type="dxa"/>
            <w:gridSpan w:val="3"/>
            <w:vAlign w:val="center"/>
          </w:tcPr>
          <w:p w14:paraId="62EE190A">
            <w:pPr>
              <w:spacing w:line="4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适用于成人、小儿和婴幼儿患者通气辅助及呼吸支持</w:t>
            </w:r>
          </w:p>
        </w:tc>
        <w:tc>
          <w:tcPr>
            <w:tcW w:w="761" w:type="dxa"/>
            <w:vAlign w:val="top"/>
          </w:tcPr>
          <w:p w14:paraId="3D9F2BCB">
            <w:pPr>
              <w:jc w:val="center"/>
              <w:rPr>
                <w:rFonts w:hint="eastAsia" w:ascii="宋体" w:hAnsi="宋体" w:cs="宋体"/>
                <w:color w:val="auto"/>
                <w:sz w:val="24"/>
                <w:szCs w:val="24"/>
                <w:highlight w:val="none"/>
              </w:rPr>
            </w:pPr>
          </w:p>
        </w:tc>
      </w:tr>
      <w:tr w14:paraId="473B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72D405D3">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2.3</w:t>
            </w:r>
          </w:p>
        </w:tc>
        <w:tc>
          <w:tcPr>
            <w:tcW w:w="7014" w:type="dxa"/>
            <w:gridSpan w:val="3"/>
            <w:vAlign w:val="center"/>
          </w:tcPr>
          <w:p w14:paraId="22425D1B">
            <w:pPr>
              <w:spacing w:line="4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整机为电动电控设计，涡轮驱动产生空气气源</w:t>
            </w:r>
          </w:p>
        </w:tc>
        <w:tc>
          <w:tcPr>
            <w:tcW w:w="761" w:type="dxa"/>
            <w:vAlign w:val="top"/>
          </w:tcPr>
          <w:p w14:paraId="0E826F15">
            <w:pPr>
              <w:jc w:val="center"/>
              <w:rPr>
                <w:rFonts w:hint="eastAsia" w:ascii="宋体" w:hAnsi="宋体" w:cs="宋体"/>
                <w:color w:val="auto"/>
                <w:sz w:val="24"/>
                <w:szCs w:val="24"/>
                <w:highlight w:val="none"/>
              </w:rPr>
            </w:pPr>
          </w:p>
        </w:tc>
      </w:tr>
      <w:tr w14:paraId="79AA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330487C0">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2.4</w:t>
            </w:r>
          </w:p>
        </w:tc>
        <w:tc>
          <w:tcPr>
            <w:tcW w:w="7014" w:type="dxa"/>
            <w:gridSpan w:val="3"/>
            <w:vAlign w:val="center"/>
          </w:tcPr>
          <w:p w14:paraId="441AE7C2">
            <w:pPr>
              <w:spacing w:line="4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电池续航时间1块电池≥5小时，选配2块电池≥10小时</w:t>
            </w:r>
          </w:p>
        </w:tc>
        <w:tc>
          <w:tcPr>
            <w:tcW w:w="761" w:type="dxa"/>
            <w:vAlign w:val="top"/>
          </w:tcPr>
          <w:p w14:paraId="57C9ACDE">
            <w:pPr>
              <w:jc w:val="center"/>
              <w:rPr>
                <w:rFonts w:hint="eastAsia" w:ascii="宋体" w:hAnsi="宋体" w:cs="宋体"/>
                <w:color w:val="auto"/>
                <w:sz w:val="24"/>
                <w:szCs w:val="24"/>
                <w:highlight w:val="none"/>
              </w:rPr>
            </w:pPr>
          </w:p>
        </w:tc>
      </w:tr>
      <w:tr w14:paraId="5F75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29AD5137">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2.5</w:t>
            </w:r>
          </w:p>
        </w:tc>
        <w:tc>
          <w:tcPr>
            <w:tcW w:w="7014" w:type="dxa"/>
            <w:gridSpan w:val="3"/>
            <w:vAlign w:val="center"/>
          </w:tcPr>
          <w:p w14:paraId="3CC2466D">
            <w:pPr>
              <w:spacing w:line="4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呼吸机主机重量≤4.5kg</w:t>
            </w:r>
          </w:p>
        </w:tc>
        <w:tc>
          <w:tcPr>
            <w:tcW w:w="761" w:type="dxa"/>
            <w:vAlign w:val="top"/>
          </w:tcPr>
          <w:p w14:paraId="70F13E33">
            <w:pPr>
              <w:jc w:val="center"/>
              <w:rPr>
                <w:rFonts w:hint="eastAsia" w:ascii="宋体" w:hAnsi="宋体" w:cs="宋体"/>
                <w:color w:val="auto"/>
                <w:sz w:val="24"/>
                <w:szCs w:val="24"/>
                <w:highlight w:val="none"/>
              </w:rPr>
            </w:pPr>
          </w:p>
        </w:tc>
      </w:tr>
      <w:tr w14:paraId="2D3E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161E8213">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2.6</w:t>
            </w:r>
          </w:p>
        </w:tc>
        <w:tc>
          <w:tcPr>
            <w:tcW w:w="7014" w:type="dxa"/>
            <w:gridSpan w:val="3"/>
            <w:vAlign w:val="center"/>
          </w:tcPr>
          <w:p w14:paraId="7276201F">
            <w:pPr>
              <w:spacing w:line="4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吸气峰值流速≥210L/min</w:t>
            </w:r>
          </w:p>
        </w:tc>
        <w:tc>
          <w:tcPr>
            <w:tcW w:w="761" w:type="dxa"/>
            <w:vAlign w:val="top"/>
          </w:tcPr>
          <w:p w14:paraId="3BCDE816">
            <w:pPr>
              <w:jc w:val="center"/>
              <w:rPr>
                <w:rFonts w:hint="eastAsia" w:ascii="宋体" w:hAnsi="宋体" w:cs="宋体"/>
                <w:color w:val="auto"/>
                <w:sz w:val="24"/>
                <w:szCs w:val="24"/>
                <w:highlight w:val="none"/>
              </w:rPr>
            </w:pPr>
          </w:p>
        </w:tc>
      </w:tr>
      <w:tr w14:paraId="075D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4D7450D1">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2.7</w:t>
            </w:r>
          </w:p>
        </w:tc>
        <w:tc>
          <w:tcPr>
            <w:tcW w:w="7014" w:type="dxa"/>
            <w:gridSpan w:val="3"/>
            <w:vAlign w:val="center"/>
          </w:tcPr>
          <w:p w14:paraId="231B1B70">
            <w:pPr>
              <w:spacing w:line="4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可配备提拿悬挂一体化多功能把手，灵活便携</w:t>
            </w:r>
          </w:p>
        </w:tc>
        <w:tc>
          <w:tcPr>
            <w:tcW w:w="761" w:type="dxa"/>
            <w:vAlign w:val="top"/>
          </w:tcPr>
          <w:p w14:paraId="620C78B5">
            <w:pPr>
              <w:jc w:val="center"/>
              <w:rPr>
                <w:rFonts w:hint="eastAsia" w:ascii="宋体" w:hAnsi="宋体" w:cs="宋体"/>
                <w:color w:val="auto"/>
                <w:sz w:val="24"/>
                <w:szCs w:val="24"/>
                <w:highlight w:val="none"/>
              </w:rPr>
            </w:pPr>
          </w:p>
        </w:tc>
      </w:tr>
      <w:tr w14:paraId="0F50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4F401DF8">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2.8</w:t>
            </w:r>
          </w:p>
        </w:tc>
        <w:tc>
          <w:tcPr>
            <w:tcW w:w="7014" w:type="dxa"/>
            <w:gridSpan w:val="3"/>
            <w:vAlign w:val="center"/>
          </w:tcPr>
          <w:p w14:paraId="63D1FE85">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可配备主流CO2监测模块和附件</w:t>
            </w:r>
          </w:p>
        </w:tc>
        <w:tc>
          <w:tcPr>
            <w:tcW w:w="761" w:type="dxa"/>
            <w:vAlign w:val="top"/>
          </w:tcPr>
          <w:p w14:paraId="33FEC44D">
            <w:pPr>
              <w:jc w:val="center"/>
              <w:rPr>
                <w:rFonts w:hint="eastAsia" w:ascii="宋体" w:hAnsi="宋体" w:cs="宋体"/>
                <w:color w:val="auto"/>
                <w:sz w:val="24"/>
                <w:szCs w:val="24"/>
                <w:highlight w:val="none"/>
              </w:rPr>
            </w:pPr>
          </w:p>
        </w:tc>
      </w:tr>
      <w:tr w14:paraId="4CCC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008FA575">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2.9</w:t>
            </w:r>
          </w:p>
        </w:tc>
        <w:tc>
          <w:tcPr>
            <w:tcW w:w="7014" w:type="dxa"/>
            <w:gridSpan w:val="3"/>
            <w:vAlign w:val="center"/>
          </w:tcPr>
          <w:p w14:paraId="1362ACFB">
            <w:pPr>
              <w:spacing w:line="4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采用≥7英寸彩色电容触摸控制屏，分辨率≥800*480像素，可同时显示波形和监测参数</w:t>
            </w:r>
          </w:p>
        </w:tc>
        <w:tc>
          <w:tcPr>
            <w:tcW w:w="761" w:type="dxa"/>
            <w:vAlign w:val="top"/>
          </w:tcPr>
          <w:p w14:paraId="238BF5C9">
            <w:pPr>
              <w:jc w:val="center"/>
              <w:rPr>
                <w:rFonts w:hint="eastAsia" w:ascii="宋体" w:hAnsi="宋体" w:cs="宋体"/>
                <w:color w:val="auto"/>
                <w:sz w:val="24"/>
                <w:szCs w:val="24"/>
                <w:highlight w:val="none"/>
              </w:rPr>
            </w:pPr>
          </w:p>
        </w:tc>
      </w:tr>
      <w:tr w14:paraId="6D11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7139AD3B">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2.10</w:t>
            </w:r>
          </w:p>
        </w:tc>
        <w:tc>
          <w:tcPr>
            <w:tcW w:w="7014" w:type="dxa"/>
            <w:gridSpan w:val="3"/>
            <w:vAlign w:val="center"/>
          </w:tcPr>
          <w:p w14:paraId="2AA52BDB">
            <w:pPr>
              <w:spacing w:line="4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支持显示≥100小时的全部监测参数趋势图、表分析，≥8000条报警和操作日志记录</w:t>
            </w:r>
          </w:p>
        </w:tc>
        <w:tc>
          <w:tcPr>
            <w:tcW w:w="761" w:type="dxa"/>
            <w:vAlign w:val="top"/>
          </w:tcPr>
          <w:p w14:paraId="1478FA22">
            <w:pPr>
              <w:jc w:val="center"/>
              <w:rPr>
                <w:rFonts w:hint="eastAsia" w:ascii="宋体" w:hAnsi="宋体" w:cs="宋体"/>
                <w:color w:val="auto"/>
                <w:sz w:val="24"/>
                <w:szCs w:val="24"/>
                <w:highlight w:val="none"/>
              </w:rPr>
            </w:pPr>
          </w:p>
        </w:tc>
      </w:tr>
      <w:tr w14:paraId="2EE7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4DFB912A">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2.11</w:t>
            </w:r>
          </w:p>
        </w:tc>
        <w:tc>
          <w:tcPr>
            <w:tcW w:w="7014" w:type="dxa"/>
            <w:gridSpan w:val="3"/>
            <w:vAlign w:val="center"/>
          </w:tcPr>
          <w:p w14:paraId="2EDAC376">
            <w:pPr>
              <w:spacing w:line="4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具备截屏U盘导出功能，可缓存≥50张屏幕文件</w:t>
            </w:r>
          </w:p>
        </w:tc>
        <w:tc>
          <w:tcPr>
            <w:tcW w:w="761" w:type="dxa"/>
            <w:vAlign w:val="top"/>
          </w:tcPr>
          <w:p w14:paraId="02089840">
            <w:pPr>
              <w:jc w:val="center"/>
              <w:rPr>
                <w:rFonts w:hint="eastAsia" w:ascii="宋体" w:hAnsi="宋体" w:cs="宋体"/>
                <w:color w:val="auto"/>
                <w:sz w:val="24"/>
                <w:szCs w:val="24"/>
                <w:highlight w:val="none"/>
              </w:rPr>
            </w:pPr>
          </w:p>
        </w:tc>
      </w:tr>
      <w:tr w14:paraId="6257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542B9EB8">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2.12</w:t>
            </w:r>
          </w:p>
        </w:tc>
        <w:tc>
          <w:tcPr>
            <w:tcW w:w="7014" w:type="dxa"/>
            <w:gridSpan w:val="3"/>
            <w:vAlign w:val="center"/>
          </w:tcPr>
          <w:p w14:paraId="27C7519B">
            <w:pPr>
              <w:spacing w:line="4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防尘防水等级≥IP34，保证机器在复杂环境中的安全</w:t>
            </w:r>
          </w:p>
        </w:tc>
        <w:tc>
          <w:tcPr>
            <w:tcW w:w="761" w:type="dxa"/>
            <w:vAlign w:val="top"/>
          </w:tcPr>
          <w:p w14:paraId="2C9ADF72">
            <w:pPr>
              <w:jc w:val="center"/>
              <w:rPr>
                <w:rFonts w:hint="eastAsia" w:ascii="宋体" w:hAnsi="宋体" w:cs="宋体"/>
                <w:color w:val="auto"/>
                <w:sz w:val="24"/>
                <w:szCs w:val="24"/>
                <w:highlight w:val="none"/>
              </w:rPr>
            </w:pPr>
          </w:p>
        </w:tc>
      </w:tr>
      <w:tr w14:paraId="0CC3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3ED0A94C">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2.13</w:t>
            </w:r>
          </w:p>
        </w:tc>
        <w:tc>
          <w:tcPr>
            <w:tcW w:w="7014" w:type="dxa"/>
            <w:gridSpan w:val="3"/>
            <w:vAlign w:val="center"/>
          </w:tcPr>
          <w:p w14:paraId="2C1AFE28">
            <w:pPr>
              <w:spacing w:line="4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最高工作海拔≥7000m，满足高海拔和直升机转运要求</w:t>
            </w:r>
          </w:p>
        </w:tc>
        <w:tc>
          <w:tcPr>
            <w:tcW w:w="761" w:type="dxa"/>
            <w:vAlign w:val="top"/>
          </w:tcPr>
          <w:p w14:paraId="55EBD47A">
            <w:pPr>
              <w:jc w:val="center"/>
              <w:rPr>
                <w:rFonts w:hint="eastAsia" w:ascii="宋体" w:hAnsi="宋体" w:cs="宋体"/>
                <w:color w:val="auto"/>
                <w:sz w:val="24"/>
                <w:szCs w:val="24"/>
                <w:highlight w:val="none"/>
              </w:rPr>
            </w:pPr>
          </w:p>
        </w:tc>
      </w:tr>
      <w:tr w14:paraId="7B10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59680FED">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2.14</w:t>
            </w:r>
          </w:p>
        </w:tc>
        <w:tc>
          <w:tcPr>
            <w:tcW w:w="7014" w:type="dxa"/>
            <w:gridSpan w:val="3"/>
            <w:vAlign w:val="center"/>
          </w:tcPr>
          <w:p w14:paraId="41008A9C">
            <w:pPr>
              <w:spacing w:line="4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工作温度范围：-20~50℃，满足低温和高温环境下工作要求</w:t>
            </w:r>
          </w:p>
        </w:tc>
        <w:tc>
          <w:tcPr>
            <w:tcW w:w="761" w:type="dxa"/>
            <w:vAlign w:val="top"/>
          </w:tcPr>
          <w:p w14:paraId="5D729AEE">
            <w:pPr>
              <w:jc w:val="center"/>
              <w:rPr>
                <w:rFonts w:hint="eastAsia" w:ascii="宋体" w:hAnsi="宋体" w:cs="宋体"/>
                <w:color w:val="auto"/>
                <w:sz w:val="24"/>
                <w:szCs w:val="24"/>
                <w:highlight w:val="none"/>
              </w:rPr>
            </w:pPr>
          </w:p>
        </w:tc>
      </w:tr>
      <w:tr w14:paraId="68FE6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694CC874">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2.15</w:t>
            </w:r>
          </w:p>
        </w:tc>
        <w:tc>
          <w:tcPr>
            <w:tcW w:w="7014" w:type="dxa"/>
            <w:gridSpan w:val="3"/>
            <w:vAlign w:val="center"/>
          </w:tcPr>
          <w:p w14:paraId="577EC39F">
            <w:pPr>
              <w:spacing w:line="4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具有自动海拔补偿功能和自动漏气补偿功能</w:t>
            </w:r>
          </w:p>
        </w:tc>
        <w:tc>
          <w:tcPr>
            <w:tcW w:w="761" w:type="dxa"/>
            <w:vAlign w:val="top"/>
          </w:tcPr>
          <w:p w14:paraId="130FEF34">
            <w:pPr>
              <w:jc w:val="center"/>
              <w:rPr>
                <w:rFonts w:hint="eastAsia" w:ascii="宋体" w:hAnsi="宋体" w:cs="宋体"/>
                <w:color w:val="auto"/>
                <w:sz w:val="24"/>
                <w:szCs w:val="24"/>
                <w:highlight w:val="none"/>
              </w:rPr>
            </w:pPr>
          </w:p>
        </w:tc>
      </w:tr>
      <w:tr w14:paraId="48BA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52DA9142">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新宋体" w:hAnsi="新宋体" w:eastAsia="新宋体" w:cs="新宋体"/>
                <w:color w:val="auto"/>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2.16</w:t>
            </w:r>
          </w:p>
        </w:tc>
        <w:tc>
          <w:tcPr>
            <w:tcW w:w="7014" w:type="dxa"/>
            <w:gridSpan w:val="3"/>
            <w:vAlign w:val="center"/>
          </w:tcPr>
          <w:p w14:paraId="34C4966A">
            <w:pPr>
              <w:spacing w:line="4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标配模式：控制/辅助通气模式A/C和同步间歇指令通气SIMV；持续气道正压通气模式/压力支持通气CPAP/PSV、双水平气道正压通气（如BIPAP或DuoLevel或BiLevel）、压力调节容量控制通气（如AUTOFLOW或PRVC等）、压力调节容量控制-同步间歇指令通气模式（PRVC-SIMV）、心肺复苏通气模式（如CPRV，CPRmode等）</w:t>
            </w:r>
          </w:p>
        </w:tc>
        <w:tc>
          <w:tcPr>
            <w:tcW w:w="761" w:type="dxa"/>
            <w:vAlign w:val="top"/>
          </w:tcPr>
          <w:p w14:paraId="498D341F">
            <w:pPr>
              <w:jc w:val="center"/>
              <w:rPr>
                <w:rFonts w:hint="eastAsia" w:ascii="宋体" w:hAnsi="宋体" w:cs="宋体"/>
                <w:color w:val="auto"/>
                <w:sz w:val="24"/>
                <w:szCs w:val="24"/>
                <w:highlight w:val="none"/>
              </w:rPr>
            </w:pPr>
          </w:p>
        </w:tc>
      </w:tr>
      <w:tr w14:paraId="4A02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64F5877A">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2.17</w:t>
            </w:r>
          </w:p>
        </w:tc>
        <w:tc>
          <w:tcPr>
            <w:tcW w:w="7014" w:type="dxa"/>
            <w:gridSpan w:val="3"/>
            <w:vAlign w:val="center"/>
          </w:tcPr>
          <w:p w14:paraId="62DF7D4E">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高级模式：容量支持通气VS、气道压力释放通气APRV；自适应分钟通气（如AMV或ASV等以Otis公式患者最小呼吸做功为通气目标的智能通气模式）</w:t>
            </w:r>
          </w:p>
        </w:tc>
        <w:tc>
          <w:tcPr>
            <w:tcW w:w="761" w:type="dxa"/>
            <w:vAlign w:val="top"/>
          </w:tcPr>
          <w:p w14:paraId="5C52077B">
            <w:pPr>
              <w:jc w:val="center"/>
              <w:rPr>
                <w:rFonts w:hint="eastAsia" w:ascii="宋体" w:hAnsi="宋体" w:cs="宋体"/>
                <w:color w:val="auto"/>
                <w:sz w:val="24"/>
                <w:szCs w:val="24"/>
                <w:highlight w:val="none"/>
              </w:rPr>
            </w:pPr>
          </w:p>
        </w:tc>
      </w:tr>
      <w:tr w14:paraId="1307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2056B631">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2.18</w:t>
            </w:r>
          </w:p>
        </w:tc>
        <w:tc>
          <w:tcPr>
            <w:tcW w:w="7014" w:type="dxa"/>
            <w:gridSpan w:val="3"/>
            <w:vAlign w:val="center"/>
          </w:tcPr>
          <w:p w14:paraId="2BF34631">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可配备无创通气模式和氧疗模式</w:t>
            </w:r>
          </w:p>
        </w:tc>
        <w:tc>
          <w:tcPr>
            <w:tcW w:w="761" w:type="dxa"/>
            <w:vAlign w:val="top"/>
          </w:tcPr>
          <w:p w14:paraId="0F7E4F59">
            <w:pPr>
              <w:jc w:val="center"/>
              <w:rPr>
                <w:rFonts w:hint="eastAsia" w:ascii="宋体" w:hAnsi="宋体" w:cs="宋体"/>
                <w:color w:val="auto"/>
                <w:sz w:val="24"/>
                <w:szCs w:val="24"/>
                <w:highlight w:val="none"/>
              </w:rPr>
            </w:pPr>
          </w:p>
        </w:tc>
      </w:tr>
      <w:tr w14:paraId="4778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42204D75">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新宋体" w:hAnsi="新宋体" w:eastAsia="新宋体" w:cs="新宋体"/>
                <w:color w:val="auto"/>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2.19</w:t>
            </w:r>
          </w:p>
        </w:tc>
        <w:tc>
          <w:tcPr>
            <w:tcW w:w="7014" w:type="dxa"/>
            <w:gridSpan w:val="3"/>
            <w:vAlign w:val="center"/>
          </w:tcPr>
          <w:p w14:paraId="2789D180">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呼吸同步技术，自动调节吸气和呼气触发灵敏度、压力上升时间，提高人机同步性和舒适度，减少手动调节参数</w:t>
            </w:r>
          </w:p>
        </w:tc>
        <w:tc>
          <w:tcPr>
            <w:tcW w:w="761" w:type="dxa"/>
            <w:vAlign w:val="top"/>
          </w:tcPr>
          <w:p w14:paraId="3C8E6711">
            <w:pPr>
              <w:jc w:val="center"/>
              <w:rPr>
                <w:rFonts w:hint="eastAsia" w:ascii="宋体" w:hAnsi="宋体" w:cs="宋体"/>
                <w:color w:val="auto"/>
                <w:sz w:val="24"/>
                <w:szCs w:val="24"/>
                <w:highlight w:val="none"/>
              </w:rPr>
            </w:pPr>
          </w:p>
        </w:tc>
      </w:tr>
      <w:tr w14:paraId="642C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7BC334A6">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2.20</w:t>
            </w:r>
          </w:p>
        </w:tc>
        <w:tc>
          <w:tcPr>
            <w:tcW w:w="7014" w:type="dxa"/>
            <w:gridSpan w:val="3"/>
            <w:vAlign w:val="center"/>
          </w:tcPr>
          <w:p w14:paraId="28022CCB">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标配内源性PEEP、口腔闭合压P0.1和浅快呼吸指数RSBI的测定</w:t>
            </w:r>
          </w:p>
        </w:tc>
        <w:tc>
          <w:tcPr>
            <w:tcW w:w="761" w:type="dxa"/>
            <w:vAlign w:val="top"/>
          </w:tcPr>
          <w:p w14:paraId="57F500BA">
            <w:pPr>
              <w:jc w:val="center"/>
              <w:rPr>
                <w:rFonts w:hint="eastAsia" w:ascii="宋体" w:hAnsi="宋体" w:cs="宋体"/>
                <w:color w:val="auto"/>
                <w:sz w:val="24"/>
                <w:szCs w:val="24"/>
                <w:highlight w:val="none"/>
              </w:rPr>
            </w:pPr>
          </w:p>
        </w:tc>
      </w:tr>
      <w:tr w14:paraId="20BD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256B4E24">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2.21</w:t>
            </w:r>
          </w:p>
        </w:tc>
        <w:tc>
          <w:tcPr>
            <w:tcW w:w="7014" w:type="dxa"/>
            <w:gridSpan w:val="3"/>
            <w:vAlign w:val="center"/>
          </w:tcPr>
          <w:p w14:paraId="4423C7BB">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潮气量：20ml—2000ml</w:t>
            </w:r>
          </w:p>
        </w:tc>
        <w:tc>
          <w:tcPr>
            <w:tcW w:w="761" w:type="dxa"/>
            <w:vAlign w:val="top"/>
          </w:tcPr>
          <w:p w14:paraId="0A608D2C">
            <w:pPr>
              <w:jc w:val="center"/>
              <w:rPr>
                <w:rFonts w:hint="eastAsia" w:ascii="宋体" w:hAnsi="宋体" w:cs="宋体"/>
                <w:color w:val="auto"/>
                <w:sz w:val="24"/>
                <w:szCs w:val="24"/>
                <w:highlight w:val="none"/>
              </w:rPr>
            </w:pPr>
          </w:p>
        </w:tc>
      </w:tr>
      <w:tr w14:paraId="5F81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787D64E7">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2.22</w:t>
            </w:r>
          </w:p>
        </w:tc>
        <w:tc>
          <w:tcPr>
            <w:tcW w:w="7014" w:type="dxa"/>
            <w:gridSpan w:val="3"/>
            <w:vAlign w:val="center"/>
          </w:tcPr>
          <w:p w14:paraId="6236C9B0">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吸气压力：1—60cmH2O</w:t>
            </w:r>
          </w:p>
        </w:tc>
        <w:tc>
          <w:tcPr>
            <w:tcW w:w="761" w:type="dxa"/>
            <w:vAlign w:val="top"/>
          </w:tcPr>
          <w:p w14:paraId="1385C860">
            <w:pPr>
              <w:jc w:val="center"/>
              <w:rPr>
                <w:rFonts w:hint="eastAsia" w:ascii="宋体" w:hAnsi="宋体" w:cs="宋体"/>
                <w:color w:val="auto"/>
                <w:sz w:val="24"/>
                <w:szCs w:val="24"/>
                <w:highlight w:val="none"/>
              </w:rPr>
            </w:pPr>
          </w:p>
        </w:tc>
      </w:tr>
      <w:tr w14:paraId="20E5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27DB46BB">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2.23</w:t>
            </w:r>
          </w:p>
        </w:tc>
        <w:tc>
          <w:tcPr>
            <w:tcW w:w="7014" w:type="dxa"/>
            <w:gridSpan w:val="3"/>
            <w:vAlign w:val="center"/>
          </w:tcPr>
          <w:p w14:paraId="1972E457">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呼气末正压：0—50 cmH2O</w:t>
            </w:r>
          </w:p>
        </w:tc>
        <w:tc>
          <w:tcPr>
            <w:tcW w:w="761" w:type="dxa"/>
            <w:vAlign w:val="top"/>
          </w:tcPr>
          <w:p w14:paraId="0187DCB4">
            <w:pPr>
              <w:jc w:val="center"/>
              <w:rPr>
                <w:rFonts w:hint="eastAsia" w:ascii="宋体" w:hAnsi="宋体" w:cs="宋体"/>
                <w:color w:val="auto"/>
                <w:sz w:val="24"/>
                <w:szCs w:val="24"/>
                <w:highlight w:val="none"/>
              </w:rPr>
            </w:pPr>
          </w:p>
        </w:tc>
      </w:tr>
      <w:tr w14:paraId="6531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390BBF69">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2.24</w:t>
            </w:r>
          </w:p>
        </w:tc>
        <w:tc>
          <w:tcPr>
            <w:tcW w:w="7014" w:type="dxa"/>
            <w:gridSpan w:val="3"/>
            <w:vAlign w:val="center"/>
          </w:tcPr>
          <w:p w14:paraId="57AF7C03">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吸入氧浓度：21—100%</w:t>
            </w:r>
          </w:p>
        </w:tc>
        <w:tc>
          <w:tcPr>
            <w:tcW w:w="761" w:type="dxa"/>
            <w:vAlign w:val="top"/>
          </w:tcPr>
          <w:p w14:paraId="3ACF65BD">
            <w:pPr>
              <w:jc w:val="center"/>
              <w:rPr>
                <w:rFonts w:hint="eastAsia" w:ascii="宋体" w:hAnsi="宋体" w:cs="宋体"/>
                <w:color w:val="auto"/>
                <w:sz w:val="24"/>
                <w:szCs w:val="24"/>
                <w:highlight w:val="none"/>
              </w:rPr>
            </w:pPr>
          </w:p>
        </w:tc>
      </w:tr>
      <w:tr w14:paraId="35972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6BBE3FA6">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2.25</w:t>
            </w:r>
          </w:p>
        </w:tc>
        <w:tc>
          <w:tcPr>
            <w:tcW w:w="7014" w:type="dxa"/>
            <w:gridSpan w:val="3"/>
            <w:vAlign w:val="center"/>
          </w:tcPr>
          <w:p w14:paraId="79C8D8FF">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吸气时间：0.1—10s</w:t>
            </w:r>
          </w:p>
        </w:tc>
        <w:tc>
          <w:tcPr>
            <w:tcW w:w="761" w:type="dxa"/>
            <w:vAlign w:val="top"/>
          </w:tcPr>
          <w:p w14:paraId="6C2F83BD">
            <w:pPr>
              <w:jc w:val="center"/>
              <w:rPr>
                <w:rFonts w:hint="eastAsia" w:ascii="宋体" w:hAnsi="宋体" w:cs="宋体"/>
                <w:color w:val="auto"/>
                <w:sz w:val="24"/>
                <w:szCs w:val="24"/>
                <w:highlight w:val="none"/>
              </w:rPr>
            </w:pPr>
          </w:p>
        </w:tc>
      </w:tr>
      <w:tr w14:paraId="0750B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269C4859">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2.26</w:t>
            </w:r>
          </w:p>
        </w:tc>
        <w:tc>
          <w:tcPr>
            <w:tcW w:w="7014" w:type="dxa"/>
            <w:gridSpan w:val="3"/>
            <w:vAlign w:val="center"/>
          </w:tcPr>
          <w:p w14:paraId="523FB8CE">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 xml:space="preserve">压力触发灵敏度：-20—-0.5cmH2O，或OFF </w:t>
            </w:r>
          </w:p>
        </w:tc>
        <w:tc>
          <w:tcPr>
            <w:tcW w:w="761" w:type="dxa"/>
            <w:vAlign w:val="top"/>
          </w:tcPr>
          <w:p w14:paraId="73E291C9">
            <w:pPr>
              <w:jc w:val="center"/>
              <w:rPr>
                <w:rFonts w:hint="eastAsia" w:ascii="宋体" w:hAnsi="宋体" w:cs="宋体"/>
                <w:color w:val="auto"/>
                <w:sz w:val="24"/>
                <w:szCs w:val="24"/>
                <w:highlight w:val="none"/>
              </w:rPr>
            </w:pPr>
          </w:p>
        </w:tc>
      </w:tr>
      <w:tr w14:paraId="1AB2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1E17BCE2">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2.27</w:t>
            </w:r>
          </w:p>
        </w:tc>
        <w:tc>
          <w:tcPr>
            <w:tcW w:w="7014" w:type="dxa"/>
            <w:gridSpan w:val="3"/>
            <w:vAlign w:val="center"/>
          </w:tcPr>
          <w:p w14:paraId="1B0886E4">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 xml:space="preserve">流速触发灵敏度：0.5—20L/min，或OFF </w:t>
            </w:r>
          </w:p>
        </w:tc>
        <w:tc>
          <w:tcPr>
            <w:tcW w:w="761" w:type="dxa"/>
            <w:vAlign w:val="top"/>
          </w:tcPr>
          <w:p w14:paraId="7C1D8342">
            <w:pPr>
              <w:jc w:val="center"/>
              <w:rPr>
                <w:rFonts w:hint="eastAsia" w:ascii="宋体" w:hAnsi="宋体" w:cs="宋体"/>
                <w:color w:val="auto"/>
                <w:sz w:val="24"/>
                <w:szCs w:val="24"/>
                <w:highlight w:val="none"/>
              </w:rPr>
            </w:pPr>
          </w:p>
        </w:tc>
      </w:tr>
      <w:tr w14:paraId="229C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77722386">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2.28</w:t>
            </w:r>
          </w:p>
        </w:tc>
        <w:tc>
          <w:tcPr>
            <w:tcW w:w="7014" w:type="dxa"/>
            <w:gridSpan w:val="3"/>
            <w:vAlign w:val="center"/>
          </w:tcPr>
          <w:p w14:paraId="499A3914">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呼气触发灵敏度：Auto,1—85%</w:t>
            </w:r>
          </w:p>
        </w:tc>
        <w:tc>
          <w:tcPr>
            <w:tcW w:w="761" w:type="dxa"/>
            <w:vAlign w:val="top"/>
          </w:tcPr>
          <w:p w14:paraId="25AA8F44">
            <w:pPr>
              <w:jc w:val="center"/>
              <w:rPr>
                <w:rFonts w:hint="eastAsia" w:ascii="宋体" w:hAnsi="宋体" w:cs="宋体"/>
                <w:color w:val="auto"/>
                <w:sz w:val="24"/>
                <w:szCs w:val="24"/>
                <w:highlight w:val="none"/>
              </w:rPr>
            </w:pPr>
          </w:p>
        </w:tc>
      </w:tr>
      <w:tr w14:paraId="684F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71F226E7">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2.29</w:t>
            </w:r>
          </w:p>
        </w:tc>
        <w:tc>
          <w:tcPr>
            <w:tcW w:w="7014" w:type="dxa"/>
            <w:gridSpan w:val="3"/>
            <w:vAlign w:val="center"/>
          </w:tcPr>
          <w:p w14:paraId="4DC0B43B">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氧疗流量：2—80L/min</w:t>
            </w:r>
          </w:p>
        </w:tc>
        <w:tc>
          <w:tcPr>
            <w:tcW w:w="761" w:type="dxa"/>
            <w:vAlign w:val="top"/>
          </w:tcPr>
          <w:p w14:paraId="7031F680">
            <w:pPr>
              <w:jc w:val="center"/>
              <w:rPr>
                <w:rFonts w:hint="eastAsia" w:ascii="宋体" w:hAnsi="宋体" w:cs="宋体"/>
                <w:color w:val="auto"/>
                <w:sz w:val="24"/>
                <w:szCs w:val="24"/>
                <w:highlight w:val="none"/>
              </w:rPr>
            </w:pPr>
          </w:p>
        </w:tc>
      </w:tr>
      <w:tr w14:paraId="4F4A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4FE275F5">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2.30</w:t>
            </w:r>
          </w:p>
        </w:tc>
        <w:tc>
          <w:tcPr>
            <w:tcW w:w="7014" w:type="dxa"/>
            <w:gridSpan w:val="3"/>
            <w:vAlign w:val="center"/>
          </w:tcPr>
          <w:p w14:paraId="40927210">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监测参数：氧浓度、分钟通气量、潮气量、气道压力、呼吸频率等关键参数</w:t>
            </w:r>
          </w:p>
        </w:tc>
        <w:tc>
          <w:tcPr>
            <w:tcW w:w="761" w:type="dxa"/>
            <w:vAlign w:val="top"/>
          </w:tcPr>
          <w:p w14:paraId="4647AE88">
            <w:pPr>
              <w:jc w:val="center"/>
              <w:rPr>
                <w:rFonts w:hint="eastAsia" w:ascii="宋体" w:hAnsi="宋体" w:cs="宋体"/>
                <w:color w:val="auto"/>
                <w:sz w:val="24"/>
                <w:szCs w:val="24"/>
                <w:highlight w:val="none"/>
              </w:rPr>
            </w:pPr>
          </w:p>
        </w:tc>
      </w:tr>
      <w:tr w14:paraId="42A2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15B7F2B5">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2.31</w:t>
            </w:r>
          </w:p>
        </w:tc>
        <w:tc>
          <w:tcPr>
            <w:tcW w:w="7014" w:type="dxa"/>
            <w:gridSpan w:val="3"/>
            <w:vAlign w:val="center"/>
          </w:tcPr>
          <w:p w14:paraId="7E782C7F">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波形监测：压力—时间、流速—时间、容量—时间和CO2—时间波形</w:t>
            </w:r>
          </w:p>
        </w:tc>
        <w:tc>
          <w:tcPr>
            <w:tcW w:w="761" w:type="dxa"/>
            <w:vAlign w:val="top"/>
          </w:tcPr>
          <w:p w14:paraId="08D20A60">
            <w:pPr>
              <w:jc w:val="center"/>
              <w:rPr>
                <w:rFonts w:hint="eastAsia" w:ascii="宋体" w:hAnsi="宋体" w:cs="宋体"/>
                <w:color w:val="auto"/>
                <w:sz w:val="24"/>
                <w:szCs w:val="24"/>
                <w:highlight w:val="none"/>
              </w:rPr>
            </w:pPr>
          </w:p>
        </w:tc>
      </w:tr>
      <w:tr w14:paraId="4411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1CDFA0E1">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2.32</w:t>
            </w:r>
          </w:p>
        </w:tc>
        <w:tc>
          <w:tcPr>
            <w:tcW w:w="7014" w:type="dxa"/>
            <w:gridSpan w:val="3"/>
            <w:vAlign w:val="center"/>
          </w:tcPr>
          <w:p w14:paraId="26A553AD">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报警：潮气量、通气量、压力、呼吸频率、窒息、氧浓度、氧气不足、电量不足、管路脱落、机器故障等</w:t>
            </w:r>
          </w:p>
        </w:tc>
        <w:tc>
          <w:tcPr>
            <w:tcW w:w="761" w:type="dxa"/>
            <w:vAlign w:val="top"/>
          </w:tcPr>
          <w:p w14:paraId="3B73A046">
            <w:pPr>
              <w:jc w:val="center"/>
              <w:rPr>
                <w:rFonts w:hint="eastAsia" w:ascii="宋体" w:hAnsi="宋体" w:cs="宋体"/>
                <w:color w:val="auto"/>
                <w:sz w:val="24"/>
                <w:szCs w:val="24"/>
                <w:highlight w:val="none"/>
              </w:rPr>
            </w:pPr>
          </w:p>
        </w:tc>
      </w:tr>
      <w:tr w14:paraId="2F2C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472578B9">
            <w:pPr>
              <w:widowControl/>
              <w:jc w:val="center"/>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rPr>
              <w:t>3</w:t>
            </w:r>
          </w:p>
        </w:tc>
        <w:tc>
          <w:tcPr>
            <w:tcW w:w="7014" w:type="dxa"/>
            <w:gridSpan w:val="3"/>
            <w:vAlign w:val="center"/>
          </w:tcPr>
          <w:p w14:paraId="35439D18">
            <w:pPr>
              <w:spacing w:line="400" w:lineRule="exact"/>
              <w:rPr>
                <w:rFonts w:hint="default" w:ascii="宋体" w:hAnsi="宋体" w:eastAsia="宋体" w:cs="仿宋_GB2312"/>
                <w:b/>
                <w:bCs/>
                <w:color w:val="auto"/>
                <w:kern w:val="0"/>
                <w:sz w:val="24"/>
                <w:szCs w:val="24"/>
                <w:highlight w:val="none"/>
                <w:lang w:val="en-US" w:eastAsia="zh-CN"/>
              </w:rPr>
            </w:pPr>
            <w:r>
              <w:rPr>
                <w:rFonts w:hint="eastAsia" w:ascii="宋体" w:hAnsi="宋体" w:eastAsia="宋体" w:cs="仿宋_GB2312"/>
                <w:b/>
                <w:bCs/>
                <w:color w:val="auto"/>
                <w:kern w:val="0"/>
                <w:sz w:val="24"/>
                <w:szCs w:val="24"/>
                <w:highlight w:val="none"/>
                <w:lang w:val="en-US" w:eastAsia="zh-CN"/>
              </w:rPr>
              <w:t>电动电控心肺复苏机</w:t>
            </w:r>
          </w:p>
        </w:tc>
        <w:tc>
          <w:tcPr>
            <w:tcW w:w="761" w:type="dxa"/>
            <w:vAlign w:val="top"/>
          </w:tcPr>
          <w:p w14:paraId="1453BC37">
            <w:pPr>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1台</w:t>
            </w:r>
          </w:p>
        </w:tc>
      </w:tr>
      <w:tr w14:paraId="5D7B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5E237CF9">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3.1</w:t>
            </w:r>
          </w:p>
        </w:tc>
        <w:tc>
          <w:tcPr>
            <w:tcW w:w="7014" w:type="dxa"/>
            <w:gridSpan w:val="3"/>
            <w:shd w:val="clear" w:color="auto" w:fill="auto"/>
            <w:vAlign w:val="center"/>
          </w:tcPr>
          <w:p w14:paraId="53E7B6CB">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Theme="minorEastAsia" w:hAnsiTheme="minorEastAsia" w:eastAsiaTheme="minorEastAsia" w:cstheme="minorEastAsia"/>
                <w:b w:val="0"/>
                <w:bCs/>
                <w:color w:val="auto"/>
                <w:kern w:val="0"/>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符合最新AHA和ERC心肺复苏及心血管急救指南关于心肺复苏替代技术和辅</w:t>
            </w:r>
            <w:r>
              <w:rPr>
                <w:rFonts w:hint="eastAsia" w:ascii="宋体" w:hAnsi="宋体" w:eastAsia="宋体" w:cs="Times New Roman"/>
                <w:color w:val="auto"/>
                <w:sz w:val="24"/>
                <w:szCs w:val="24"/>
                <w:highlight w:val="none"/>
                <w:lang w:val="en-US" w:eastAsia="zh-CN"/>
              </w:rPr>
              <w:tab/>
            </w:r>
            <w:r>
              <w:rPr>
                <w:rFonts w:hint="eastAsia" w:ascii="宋体" w:hAnsi="宋体" w:eastAsia="宋体" w:cs="Times New Roman"/>
                <w:color w:val="auto"/>
                <w:sz w:val="24"/>
                <w:szCs w:val="24"/>
                <w:highlight w:val="none"/>
                <w:lang w:val="en-US" w:eastAsia="zh-CN"/>
              </w:rPr>
              <w:t>助装置的相关规范。适用于对心跳呼吸骤停的成年患者进行胸外按压等</w:t>
            </w:r>
            <w:r>
              <w:rPr>
                <w:rFonts w:hint="eastAsia" w:ascii="宋体" w:hAnsi="宋体"/>
                <w:color w:val="auto"/>
                <w:sz w:val="24"/>
                <w:szCs w:val="24"/>
                <w:highlight w:val="none"/>
              </w:rPr>
              <w:t>心肺复苏抢救</w:t>
            </w:r>
          </w:p>
        </w:tc>
        <w:tc>
          <w:tcPr>
            <w:tcW w:w="761" w:type="dxa"/>
            <w:vAlign w:val="top"/>
          </w:tcPr>
          <w:p w14:paraId="027D8140">
            <w:pPr>
              <w:jc w:val="center"/>
              <w:rPr>
                <w:rFonts w:hint="eastAsia" w:ascii="宋体" w:hAnsi="宋体" w:cs="宋体"/>
                <w:color w:val="auto"/>
                <w:sz w:val="24"/>
                <w:szCs w:val="24"/>
                <w:highlight w:val="none"/>
              </w:rPr>
            </w:pPr>
          </w:p>
        </w:tc>
      </w:tr>
      <w:tr w14:paraId="7C62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548D2E7A">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宋体" w:hAnsi="宋体" w:eastAsia="宋体" w:cs="Times New Roman"/>
                <w:b w:val="0"/>
                <w:bCs w:val="0"/>
                <w:i w:val="0"/>
                <w:iCs w:val="0"/>
                <w:color w:val="auto"/>
                <w:kern w:val="2"/>
                <w:sz w:val="24"/>
                <w:szCs w:val="24"/>
                <w:highlight w:val="none"/>
                <w:vertAlign w:val="baseline"/>
                <w:lang w:val="en-US" w:eastAsia="zh-CN" w:bidi="ar-SA"/>
              </w:rPr>
              <w:t>★</w:t>
            </w:r>
            <w:r>
              <w:rPr>
                <w:rFonts w:hint="eastAsia" w:asciiTheme="minorEastAsia" w:hAnsiTheme="minorEastAsia" w:eastAsiaTheme="minorEastAsia" w:cstheme="minorEastAsia"/>
                <w:color w:val="auto"/>
                <w:kern w:val="0"/>
                <w:sz w:val="24"/>
                <w:szCs w:val="24"/>
                <w:highlight w:val="none"/>
                <w:lang w:val="en-US" w:eastAsia="zh-CN"/>
              </w:rPr>
              <w:t>3.2</w:t>
            </w:r>
          </w:p>
        </w:tc>
        <w:tc>
          <w:tcPr>
            <w:tcW w:w="7014" w:type="dxa"/>
            <w:gridSpan w:val="3"/>
            <w:shd w:val="clear" w:color="auto" w:fill="auto"/>
            <w:vAlign w:val="center"/>
          </w:tcPr>
          <w:p w14:paraId="4AA4ED14">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Theme="minorEastAsia" w:hAnsiTheme="minorEastAsia" w:eastAsiaTheme="minorEastAsia" w:cstheme="minorEastAsia"/>
                <w:b w:val="0"/>
                <w:bCs/>
                <w:color w:val="auto"/>
                <w:kern w:val="0"/>
                <w:sz w:val="24"/>
                <w:szCs w:val="24"/>
                <w:highlight w:val="none"/>
                <w:lang w:val="en-US" w:eastAsia="zh-CN" w:bidi="ar-SA"/>
              </w:rPr>
            </w:pPr>
            <w:r>
              <w:rPr>
                <w:rFonts w:hint="eastAsia" w:ascii="宋体" w:hAnsi="宋体"/>
                <w:color w:val="auto"/>
                <w:sz w:val="24"/>
                <w:szCs w:val="24"/>
                <w:highlight w:val="none"/>
              </w:rPr>
              <w:t>按压技术：</w:t>
            </w:r>
            <w:r>
              <w:rPr>
                <w:rFonts w:hint="eastAsia" w:ascii="宋体" w:hAnsi="宋体"/>
                <w:color w:val="auto"/>
                <w:sz w:val="24"/>
                <w:szCs w:val="24"/>
                <w:highlight w:val="none"/>
                <w:lang w:val="en-US" w:eastAsia="zh-CN"/>
              </w:rPr>
              <w:t>采用单点按压结合胸廓束带方式，通过</w:t>
            </w:r>
            <w:r>
              <w:rPr>
                <w:rFonts w:hint="eastAsia" w:ascii="宋体" w:hAnsi="宋体"/>
                <w:color w:val="auto"/>
                <w:sz w:val="24"/>
                <w:szCs w:val="24"/>
                <w:highlight w:val="none"/>
              </w:rPr>
              <w:t>胸泵和心泵机制、模拟心脏搏动原理的智能心肺复苏技术，能比徒手CPR更</w:t>
            </w:r>
            <w:r>
              <w:rPr>
                <w:rFonts w:ascii="宋体" w:hAnsi="宋体"/>
                <w:color w:val="auto"/>
                <w:sz w:val="24"/>
                <w:szCs w:val="24"/>
                <w:highlight w:val="none"/>
              </w:rPr>
              <w:t>高效率地改善血流动力学效应，减少复苏过程引起的损伤</w:t>
            </w:r>
          </w:p>
        </w:tc>
        <w:tc>
          <w:tcPr>
            <w:tcW w:w="761" w:type="dxa"/>
            <w:vAlign w:val="top"/>
          </w:tcPr>
          <w:p w14:paraId="0032D0B8">
            <w:pPr>
              <w:jc w:val="center"/>
              <w:rPr>
                <w:rFonts w:hint="eastAsia" w:ascii="宋体" w:hAnsi="宋体" w:cs="宋体"/>
                <w:color w:val="auto"/>
                <w:sz w:val="24"/>
                <w:szCs w:val="24"/>
                <w:highlight w:val="none"/>
              </w:rPr>
            </w:pPr>
          </w:p>
        </w:tc>
      </w:tr>
      <w:tr w14:paraId="7126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4CBFD419">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3.3</w:t>
            </w:r>
          </w:p>
        </w:tc>
        <w:tc>
          <w:tcPr>
            <w:tcW w:w="7014" w:type="dxa"/>
            <w:gridSpan w:val="3"/>
            <w:shd w:val="clear" w:color="auto" w:fill="auto"/>
            <w:vAlign w:val="center"/>
          </w:tcPr>
          <w:p w14:paraId="63DD2865">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Theme="minorEastAsia" w:hAnsiTheme="minorEastAsia" w:eastAsiaTheme="minorEastAsia" w:cstheme="minorEastAsia"/>
                <w:b w:val="0"/>
                <w:bCs/>
                <w:color w:val="auto"/>
                <w:kern w:val="0"/>
                <w:sz w:val="24"/>
                <w:szCs w:val="24"/>
                <w:highlight w:val="none"/>
                <w:lang w:val="en-US" w:eastAsia="zh-CN" w:bidi="ar-SA"/>
              </w:rPr>
            </w:pPr>
            <w:r>
              <w:rPr>
                <w:rFonts w:ascii="宋体" w:hAnsi="宋体"/>
                <w:color w:val="auto"/>
                <w:sz w:val="24"/>
                <w:szCs w:val="24"/>
                <w:highlight w:val="none"/>
              </w:rPr>
              <w:t>按</w:t>
            </w:r>
            <w:r>
              <w:rPr>
                <w:rFonts w:hint="eastAsia" w:ascii="宋体" w:hAnsi="宋体"/>
                <w:color w:val="auto"/>
                <w:sz w:val="24"/>
                <w:szCs w:val="24"/>
                <w:highlight w:val="none"/>
              </w:rPr>
              <w:t>压频</w:t>
            </w:r>
            <w:r>
              <w:rPr>
                <w:rFonts w:ascii="宋体" w:hAnsi="宋体"/>
                <w:color w:val="auto"/>
                <w:sz w:val="24"/>
                <w:szCs w:val="24"/>
                <w:highlight w:val="none"/>
              </w:rPr>
              <w:t>率</w:t>
            </w:r>
            <w:r>
              <w:rPr>
                <w:rFonts w:hint="eastAsia" w:ascii="宋体" w:hAnsi="宋体"/>
                <w:color w:val="auto"/>
                <w:sz w:val="24"/>
                <w:szCs w:val="24"/>
                <w:highlight w:val="none"/>
                <w:lang w:val="en-US" w:eastAsia="zh-CN"/>
              </w:rPr>
              <w:t>110</w:t>
            </w:r>
            <w:r>
              <w:rPr>
                <w:rFonts w:ascii="宋体" w:hAnsi="宋体"/>
                <w:color w:val="auto"/>
                <w:sz w:val="24"/>
                <w:szCs w:val="24"/>
                <w:highlight w:val="none"/>
              </w:rPr>
              <w:t>次／分</w:t>
            </w:r>
            <w:r>
              <w:rPr>
                <w:rFonts w:hint="eastAsia" w:ascii="宋体" w:hAnsi="宋体"/>
                <w:color w:val="auto"/>
                <w:sz w:val="24"/>
                <w:szCs w:val="24"/>
                <w:highlight w:val="none"/>
              </w:rPr>
              <w:t>钟</w:t>
            </w:r>
          </w:p>
        </w:tc>
        <w:tc>
          <w:tcPr>
            <w:tcW w:w="761" w:type="dxa"/>
            <w:vAlign w:val="top"/>
          </w:tcPr>
          <w:p w14:paraId="6A2585BA">
            <w:pPr>
              <w:jc w:val="center"/>
              <w:rPr>
                <w:rFonts w:hint="eastAsia" w:ascii="宋体" w:hAnsi="宋体" w:cs="宋体"/>
                <w:color w:val="auto"/>
                <w:sz w:val="24"/>
                <w:szCs w:val="24"/>
                <w:highlight w:val="none"/>
              </w:rPr>
            </w:pPr>
          </w:p>
        </w:tc>
      </w:tr>
      <w:tr w14:paraId="272D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66661AC6">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3.4</w:t>
            </w:r>
          </w:p>
        </w:tc>
        <w:tc>
          <w:tcPr>
            <w:tcW w:w="7014" w:type="dxa"/>
            <w:gridSpan w:val="3"/>
            <w:shd w:val="clear" w:color="auto" w:fill="auto"/>
            <w:vAlign w:val="center"/>
          </w:tcPr>
          <w:p w14:paraId="424765A5">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Theme="minorEastAsia" w:hAnsiTheme="minorEastAsia" w:eastAsiaTheme="minorEastAsia" w:cstheme="minorEastAsia"/>
                <w:b w:val="0"/>
                <w:bCs/>
                <w:color w:val="auto"/>
                <w:kern w:val="0"/>
                <w:sz w:val="24"/>
                <w:szCs w:val="24"/>
                <w:highlight w:val="none"/>
                <w:lang w:val="en-US" w:eastAsia="zh-CN" w:bidi="ar-SA"/>
              </w:rPr>
            </w:pPr>
            <w:r>
              <w:rPr>
                <w:rFonts w:ascii="宋体" w:hAnsi="宋体"/>
                <w:color w:val="auto"/>
                <w:sz w:val="24"/>
                <w:szCs w:val="24"/>
                <w:highlight w:val="none"/>
              </w:rPr>
              <w:t>按</w:t>
            </w:r>
            <w:r>
              <w:rPr>
                <w:rFonts w:hint="eastAsia" w:ascii="宋体" w:hAnsi="宋体"/>
                <w:color w:val="auto"/>
                <w:sz w:val="24"/>
                <w:szCs w:val="24"/>
                <w:highlight w:val="none"/>
              </w:rPr>
              <w:t>压</w:t>
            </w:r>
            <w:r>
              <w:rPr>
                <w:rFonts w:ascii="宋体" w:hAnsi="宋体"/>
                <w:color w:val="auto"/>
                <w:sz w:val="24"/>
                <w:szCs w:val="24"/>
                <w:highlight w:val="none"/>
              </w:rPr>
              <w:t>深度在</w:t>
            </w:r>
            <w:r>
              <w:rPr>
                <w:rFonts w:hint="eastAsia" w:ascii="宋体" w:hAnsi="宋体"/>
                <w:color w:val="auto"/>
                <w:sz w:val="24"/>
                <w:szCs w:val="24"/>
                <w:highlight w:val="none"/>
                <w:lang w:val="en-US" w:eastAsia="zh-CN"/>
              </w:rPr>
              <w:t>50MM</w:t>
            </w:r>
          </w:p>
        </w:tc>
        <w:tc>
          <w:tcPr>
            <w:tcW w:w="761" w:type="dxa"/>
            <w:vAlign w:val="top"/>
          </w:tcPr>
          <w:p w14:paraId="2584C058">
            <w:pPr>
              <w:jc w:val="center"/>
              <w:rPr>
                <w:rFonts w:hint="eastAsia" w:ascii="宋体" w:hAnsi="宋体" w:cs="宋体"/>
                <w:color w:val="auto"/>
                <w:sz w:val="24"/>
                <w:szCs w:val="24"/>
                <w:highlight w:val="none"/>
              </w:rPr>
            </w:pPr>
          </w:p>
        </w:tc>
      </w:tr>
      <w:tr w14:paraId="17B1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10AF4039">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3.5</w:t>
            </w:r>
          </w:p>
        </w:tc>
        <w:tc>
          <w:tcPr>
            <w:tcW w:w="7014" w:type="dxa"/>
            <w:gridSpan w:val="3"/>
            <w:shd w:val="clear" w:color="auto" w:fill="auto"/>
            <w:vAlign w:val="center"/>
          </w:tcPr>
          <w:p w14:paraId="0FE398FF">
            <w:pPr>
              <w:numPr>
                <w:ilvl w:val="0"/>
                <w:numId w:val="0"/>
              </w:numPr>
              <w:spacing w:line="360" w:lineRule="auto"/>
              <w:ind w:leftChars="0"/>
              <w:jc w:val="left"/>
              <w:rPr>
                <w:rFonts w:hint="eastAsia" w:asciiTheme="minorEastAsia" w:hAnsiTheme="minorEastAsia" w:eastAsiaTheme="minorEastAsia" w:cstheme="minorEastAsia"/>
                <w:b w:val="0"/>
                <w:bCs/>
                <w:color w:val="auto"/>
                <w:kern w:val="0"/>
                <w:sz w:val="24"/>
                <w:szCs w:val="24"/>
                <w:highlight w:val="none"/>
                <w:lang w:val="en-US" w:eastAsia="zh-CN" w:bidi="ar-SA"/>
              </w:rPr>
            </w:pPr>
            <w:r>
              <w:rPr>
                <w:rFonts w:hint="eastAsia" w:ascii="宋体" w:hAnsi="宋体" w:eastAsia="宋体" w:cs="Times New Roman"/>
                <w:color w:val="auto"/>
                <w:sz w:val="24"/>
                <w:szCs w:val="24"/>
                <w:highlight w:val="none"/>
              </w:rPr>
              <w:t>按压释放比</w:t>
            </w:r>
            <w:r>
              <w:rPr>
                <w:rFonts w:hint="eastAsia" w:ascii="宋体" w:hAnsi="宋体" w:eastAsia="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1</w:t>
            </w:r>
          </w:p>
        </w:tc>
        <w:tc>
          <w:tcPr>
            <w:tcW w:w="761" w:type="dxa"/>
            <w:vAlign w:val="top"/>
          </w:tcPr>
          <w:p w14:paraId="04716595">
            <w:pPr>
              <w:jc w:val="center"/>
              <w:rPr>
                <w:rFonts w:hint="eastAsia" w:ascii="宋体" w:hAnsi="宋体" w:cs="宋体"/>
                <w:color w:val="auto"/>
                <w:sz w:val="24"/>
                <w:szCs w:val="24"/>
                <w:highlight w:val="none"/>
              </w:rPr>
            </w:pPr>
          </w:p>
        </w:tc>
      </w:tr>
      <w:tr w14:paraId="5546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0E874F3D">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3.6</w:t>
            </w:r>
          </w:p>
        </w:tc>
        <w:tc>
          <w:tcPr>
            <w:tcW w:w="7014" w:type="dxa"/>
            <w:gridSpan w:val="3"/>
            <w:shd w:val="clear" w:color="auto" w:fill="auto"/>
            <w:vAlign w:val="center"/>
          </w:tcPr>
          <w:p w14:paraId="00C5D0E8">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color w:val="auto"/>
                <w:sz w:val="24"/>
                <w:szCs w:val="24"/>
                <w:highlight w:val="none"/>
              </w:rPr>
              <w:t>按压通气模式</w:t>
            </w:r>
            <w:r>
              <w:rPr>
                <w:rFonts w:hint="eastAsia" w:ascii="宋体" w:hAnsi="宋体" w:eastAsia="宋体" w:cs="宋体"/>
                <w:color w:val="auto"/>
                <w:sz w:val="24"/>
                <w:szCs w:val="24"/>
                <w:highlight w:val="none"/>
                <w:lang w:val="en-US" w:eastAsia="zh-CN"/>
              </w:rPr>
              <w:t>包括</w:t>
            </w:r>
            <w:r>
              <w:rPr>
                <w:rFonts w:hint="eastAsia" w:ascii="宋体" w:hAnsi="宋体" w:eastAsia="宋体" w:cs="宋体"/>
                <w:color w:val="auto"/>
                <w:sz w:val="24"/>
                <w:szCs w:val="24"/>
                <w:highlight w:val="none"/>
              </w:rPr>
              <w:t>：连续按压模式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30:2模式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CPR联动模式</w:t>
            </w:r>
          </w:p>
        </w:tc>
        <w:tc>
          <w:tcPr>
            <w:tcW w:w="761" w:type="dxa"/>
            <w:vAlign w:val="top"/>
          </w:tcPr>
          <w:p w14:paraId="4063EBD0">
            <w:pPr>
              <w:jc w:val="center"/>
              <w:rPr>
                <w:rFonts w:hint="eastAsia" w:ascii="宋体" w:hAnsi="宋体" w:cs="宋体"/>
                <w:color w:val="auto"/>
                <w:sz w:val="24"/>
                <w:szCs w:val="24"/>
                <w:highlight w:val="none"/>
              </w:rPr>
            </w:pPr>
          </w:p>
        </w:tc>
      </w:tr>
      <w:tr w14:paraId="0497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16D0A221">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3.7</w:t>
            </w:r>
          </w:p>
        </w:tc>
        <w:tc>
          <w:tcPr>
            <w:tcW w:w="7014" w:type="dxa"/>
            <w:gridSpan w:val="3"/>
            <w:shd w:val="clear" w:color="auto" w:fill="auto"/>
            <w:vAlign w:val="center"/>
          </w:tcPr>
          <w:p w14:paraId="6ACE5513">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color w:val="auto"/>
                <w:sz w:val="24"/>
                <w:szCs w:val="24"/>
                <w:highlight w:val="none"/>
              </w:rPr>
              <w:t>30:2模式下，30次按压后，2次通气停顿时间≤</w:t>
            </w:r>
            <w:r>
              <w:rPr>
                <w:rFonts w:hint="eastAsia" w:ascii="宋体" w:hAnsi="宋体" w:eastAsia="宋体" w:cs="宋体"/>
                <w:color w:val="auto"/>
                <w:sz w:val="24"/>
                <w:szCs w:val="24"/>
                <w:highlight w:val="none"/>
                <w:lang w:val="en-US" w:eastAsia="zh-CN"/>
              </w:rPr>
              <w:t>3秒</w:t>
            </w:r>
          </w:p>
        </w:tc>
        <w:tc>
          <w:tcPr>
            <w:tcW w:w="761" w:type="dxa"/>
            <w:vAlign w:val="top"/>
          </w:tcPr>
          <w:p w14:paraId="1F302013">
            <w:pPr>
              <w:jc w:val="center"/>
              <w:rPr>
                <w:rFonts w:hint="eastAsia" w:ascii="宋体" w:hAnsi="宋体" w:cs="宋体"/>
                <w:color w:val="auto"/>
                <w:sz w:val="24"/>
                <w:szCs w:val="24"/>
                <w:highlight w:val="none"/>
              </w:rPr>
            </w:pPr>
          </w:p>
        </w:tc>
      </w:tr>
      <w:tr w14:paraId="690A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4F0FFE89">
            <w:pPr>
              <w:widowControl/>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3.8</w:t>
            </w:r>
          </w:p>
        </w:tc>
        <w:tc>
          <w:tcPr>
            <w:tcW w:w="7014" w:type="dxa"/>
            <w:gridSpan w:val="3"/>
            <w:shd w:val="clear" w:color="auto" w:fill="auto"/>
            <w:vAlign w:val="center"/>
          </w:tcPr>
          <w:p w14:paraId="6227A574">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主机上具有按压深度窗口，可</w:t>
            </w:r>
            <w:r>
              <w:rPr>
                <w:rFonts w:hint="eastAsia" w:ascii="宋体" w:hAnsi="宋体" w:eastAsia="宋体" w:cs="宋体"/>
                <w:color w:val="auto"/>
                <w:sz w:val="24"/>
                <w:szCs w:val="24"/>
                <w:highlight w:val="none"/>
                <w:lang w:val="en-US" w:eastAsia="zh-CN"/>
              </w:rPr>
              <w:t>实时</w:t>
            </w:r>
            <w:r>
              <w:rPr>
                <w:rFonts w:hint="eastAsia" w:ascii="宋体" w:hAnsi="宋体" w:eastAsia="宋体" w:cs="宋体"/>
                <w:color w:val="auto"/>
                <w:sz w:val="24"/>
                <w:szCs w:val="24"/>
                <w:highlight w:val="none"/>
                <w:lang w:eastAsia="zh-CN"/>
              </w:rPr>
              <w:t>显示实际按压深度</w:t>
            </w:r>
          </w:p>
        </w:tc>
        <w:tc>
          <w:tcPr>
            <w:tcW w:w="761" w:type="dxa"/>
            <w:vAlign w:val="top"/>
          </w:tcPr>
          <w:p w14:paraId="2DA96CA7">
            <w:pPr>
              <w:jc w:val="center"/>
              <w:rPr>
                <w:rFonts w:hint="eastAsia" w:ascii="宋体" w:hAnsi="宋体" w:cs="宋体"/>
                <w:color w:val="auto"/>
                <w:sz w:val="24"/>
                <w:szCs w:val="24"/>
                <w:highlight w:val="none"/>
              </w:rPr>
            </w:pPr>
          </w:p>
        </w:tc>
      </w:tr>
      <w:tr w14:paraId="4831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7CD3ED57">
            <w:pPr>
              <w:widowControl/>
              <w:jc w:val="center"/>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3.9</w:t>
            </w:r>
          </w:p>
        </w:tc>
        <w:tc>
          <w:tcPr>
            <w:tcW w:w="7014" w:type="dxa"/>
            <w:gridSpan w:val="3"/>
            <w:shd w:val="clear" w:color="auto" w:fill="auto"/>
            <w:vAlign w:val="center"/>
          </w:tcPr>
          <w:p w14:paraId="5F6DBEB5">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color w:val="auto"/>
                <w:sz w:val="24"/>
                <w:szCs w:val="24"/>
                <w:highlight w:val="none"/>
              </w:rPr>
              <w:t>最大工作倾斜度：≥</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°，在主机工作倾斜度范围内工作状态下，确保下楼梯、转运途中能维持持续稳定的胸腔按压</w:t>
            </w:r>
          </w:p>
        </w:tc>
        <w:tc>
          <w:tcPr>
            <w:tcW w:w="761" w:type="dxa"/>
            <w:vAlign w:val="top"/>
          </w:tcPr>
          <w:p w14:paraId="4BE652B8">
            <w:pPr>
              <w:jc w:val="center"/>
              <w:rPr>
                <w:rFonts w:hint="eastAsia" w:ascii="宋体" w:hAnsi="宋体" w:cs="宋体"/>
                <w:color w:val="auto"/>
                <w:sz w:val="24"/>
                <w:szCs w:val="24"/>
                <w:highlight w:val="none"/>
              </w:rPr>
            </w:pPr>
          </w:p>
        </w:tc>
      </w:tr>
      <w:tr w14:paraId="5CE8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068E59D6">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3.10</w:t>
            </w:r>
          </w:p>
        </w:tc>
        <w:tc>
          <w:tcPr>
            <w:tcW w:w="7014" w:type="dxa"/>
            <w:gridSpan w:val="3"/>
            <w:shd w:val="clear" w:color="auto" w:fill="auto"/>
            <w:vAlign w:val="center"/>
          </w:tcPr>
          <w:p w14:paraId="35617DCA">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color w:val="auto"/>
                <w:sz w:val="24"/>
                <w:szCs w:val="24"/>
                <w:highlight w:val="none"/>
              </w:rPr>
              <w:t>驱动方式：电动电控</w:t>
            </w:r>
          </w:p>
        </w:tc>
        <w:tc>
          <w:tcPr>
            <w:tcW w:w="761" w:type="dxa"/>
            <w:vAlign w:val="top"/>
          </w:tcPr>
          <w:p w14:paraId="6C469ECE">
            <w:pPr>
              <w:jc w:val="center"/>
              <w:rPr>
                <w:rFonts w:hint="eastAsia" w:ascii="宋体" w:hAnsi="宋体" w:cs="宋体"/>
                <w:color w:val="auto"/>
                <w:sz w:val="24"/>
                <w:szCs w:val="24"/>
                <w:highlight w:val="none"/>
              </w:rPr>
            </w:pPr>
          </w:p>
        </w:tc>
      </w:tr>
      <w:tr w14:paraId="066F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22FB121B">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3.11</w:t>
            </w:r>
          </w:p>
        </w:tc>
        <w:tc>
          <w:tcPr>
            <w:tcW w:w="7014" w:type="dxa"/>
            <w:gridSpan w:val="3"/>
            <w:shd w:val="clear" w:color="auto" w:fill="auto"/>
            <w:vAlign w:val="center"/>
          </w:tcPr>
          <w:p w14:paraId="36A7DC84">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color w:val="auto"/>
                <w:sz w:val="24"/>
                <w:szCs w:val="24"/>
                <w:highlight w:val="none"/>
              </w:rPr>
              <w:t>电池运行时间：新电池充满电情况下，单块电池最大运行时间</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分钟</w:t>
            </w:r>
          </w:p>
        </w:tc>
        <w:tc>
          <w:tcPr>
            <w:tcW w:w="761" w:type="dxa"/>
            <w:vAlign w:val="top"/>
          </w:tcPr>
          <w:p w14:paraId="222A5A5D">
            <w:pPr>
              <w:jc w:val="center"/>
              <w:rPr>
                <w:rFonts w:hint="eastAsia" w:ascii="宋体" w:hAnsi="宋体" w:cs="宋体"/>
                <w:color w:val="auto"/>
                <w:sz w:val="24"/>
                <w:szCs w:val="24"/>
                <w:highlight w:val="none"/>
              </w:rPr>
            </w:pPr>
          </w:p>
        </w:tc>
      </w:tr>
      <w:tr w14:paraId="7633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22B3D761">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3.12</w:t>
            </w:r>
          </w:p>
        </w:tc>
        <w:tc>
          <w:tcPr>
            <w:tcW w:w="7014" w:type="dxa"/>
            <w:gridSpan w:val="3"/>
            <w:shd w:val="clear" w:color="auto" w:fill="auto"/>
            <w:vAlign w:val="center"/>
          </w:tcPr>
          <w:p w14:paraId="799FB847">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color w:val="auto"/>
                <w:sz w:val="24"/>
                <w:szCs w:val="24"/>
                <w:highlight w:val="none"/>
              </w:rPr>
              <w:t>电池最大充电时间：≤</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小时</w:t>
            </w:r>
          </w:p>
        </w:tc>
        <w:tc>
          <w:tcPr>
            <w:tcW w:w="761" w:type="dxa"/>
            <w:vAlign w:val="top"/>
          </w:tcPr>
          <w:p w14:paraId="6A454CCB">
            <w:pPr>
              <w:jc w:val="center"/>
              <w:rPr>
                <w:rFonts w:hint="eastAsia" w:ascii="宋体" w:hAnsi="宋体" w:cs="宋体"/>
                <w:color w:val="auto"/>
                <w:sz w:val="24"/>
                <w:szCs w:val="24"/>
                <w:highlight w:val="none"/>
              </w:rPr>
            </w:pPr>
          </w:p>
        </w:tc>
      </w:tr>
      <w:tr w14:paraId="600C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04B3EC28">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3.13</w:t>
            </w:r>
          </w:p>
        </w:tc>
        <w:tc>
          <w:tcPr>
            <w:tcW w:w="7014" w:type="dxa"/>
            <w:gridSpan w:val="3"/>
            <w:shd w:val="clear" w:color="auto" w:fill="auto"/>
            <w:vAlign w:val="center"/>
          </w:tcPr>
          <w:p w14:paraId="4FDE60E8">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color w:val="auto"/>
                <w:sz w:val="24"/>
                <w:szCs w:val="24"/>
                <w:highlight w:val="none"/>
              </w:rPr>
              <w:t>外部交流电源：可接220V交流电，持续稳定实施长时间胸腔按压，并同时给予电池充电</w:t>
            </w:r>
          </w:p>
        </w:tc>
        <w:tc>
          <w:tcPr>
            <w:tcW w:w="761" w:type="dxa"/>
            <w:vAlign w:val="top"/>
          </w:tcPr>
          <w:p w14:paraId="654477CC">
            <w:pPr>
              <w:jc w:val="center"/>
              <w:rPr>
                <w:rFonts w:hint="eastAsia" w:ascii="宋体" w:hAnsi="宋体" w:cs="宋体"/>
                <w:color w:val="auto"/>
                <w:sz w:val="24"/>
                <w:szCs w:val="24"/>
                <w:highlight w:val="none"/>
              </w:rPr>
            </w:pPr>
          </w:p>
        </w:tc>
      </w:tr>
      <w:tr w14:paraId="32C9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5522181A">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3.14</w:t>
            </w:r>
          </w:p>
        </w:tc>
        <w:tc>
          <w:tcPr>
            <w:tcW w:w="7014" w:type="dxa"/>
            <w:gridSpan w:val="3"/>
            <w:shd w:val="clear" w:color="auto" w:fill="auto"/>
            <w:vAlign w:val="center"/>
          </w:tcPr>
          <w:p w14:paraId="7B0D22E0">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color w:val="auto"/>
                <w:sz w:val="24"/>
                <w:szCs w:val="24"/>
                <w:highlight w:val="none"/>
              </w:rPr>
              <w:t>具有电量指示，低电量指示灯闪烁警示后，仍可连续工作时间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分钟</w:t>
            </w:r>
          </w:p>
        </w:tc>
        <w:tc>
          <w:tcPr>
            <w:tcW w:w="761" w:type="dxa"/>
            <w:vAlign w:val="top"/>
          </w:tcPr>
          <w:p w14:paraId="44516A0E">
            <w:pPr>
              <w:jc w:val="center"/>
              <w:rPr>
                <w:rFonts w:hint="eastAsia" w:ascii="宋体" w:hAnsi="宋体" w:cs="宋体"/>
                <w:color w:val="auto"/>
                <w:sz w:val="24"/>
                <w:szCs w:val="24"/>
                <w:highlight w:val="none"/>
              </w:rPr>
            </w:pPr>
          </w:p>
        </w:tc>
      </w:tr>
      <w:tr w14:paraId="7A2A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2940723D">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3.15</w:t>
            </w:r>
          </w:p>
        </w:tc>
        <w:tc>
          <w:tcPr>
            <w:tcW w:w="7014" w:type="dxa"/>
            <w:gridSpan w:val="3"/>
            <w:shd w:val="clear" w:color="auto" w:fill="auto"/>
            <w:vAlign w:val="center"/>
          </w:tcPr>
          <w:p w14:paraId="10660F9D">
            <w:pPr>
              <w:keepNext w:val="0"/>
              <w:keepLines w:val="0"/>
              <w:pageBreakBefore w:val="0"/>
              <w:numPr>
                <w:ilvl w:val="1"/>
                <w:numId w:val="0"/>
              </w:numPr>
              <w:kinsoku/>
              <w:wordWrap/>
              <w:overflowPunct/>
              <w:topLinePunct w:val="0"/>
              <w:autoSpaceDE/>
              <w:autoSpaceDN/>
              <w:bidi w:val="0"/>
              <w:adjustRightInd w:val="0"/>
              <w:snapToGrid/>
              <w:spacing w:line="240" w:lineRule="auto"/>
              <w:ind w:left="567" w:leftChars="0" w:hanging="567"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环境试验应符合GB/T 14710-2009中气候环境试验II组，机</w:t>
            </w:r>
          </w:p>
          <w:p w14:paraId="39055686">
            <w:pPr>
              <w:keepNext w:val="0"/>
              <w:keepLines w:val="0"/>
              <w:pageBreakBefore w:val="0"/>
              <w:numPr>
                <w:ilvl w:val="1"/>
                <w:numId w:val="0"/>
              </w:numPr>
              <w:kinsoku/>
              <w:wordWrap/>
              <w:overflowPunct/>
              <w:topLinePunct w:val="0"/>
              <w:autoSpaceDE/>
              <w:autoSpaceDN/>
              <w:bidi w:val="0"/>
              <w:adjustRightInd w:val="0"/>
              <w:snapToGrid/>
              <w:spacing w:line="240" w:lineRule="auto"/>
              <w:ind w:left="567" w:leftChars="0" w:hanging="567" w:firstLineChars="0"/>
              <w:jc w:val="left"/>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color w:val="auto"/>
                <w:sz w:val="24"/>
                <w:szCs w:val="24"/>
                <w:highlight w:val="none"/>
              </w:rPr>
              <w:t>械环境试验II组</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规定</w:t>
            </w:r>
          </w:p>
        </w:tc>
        <w:tc>
          <w:tcPr>
            <w:tcW w:w="761" w:type="dxa"/>
            <w:vAlign w:val="top"/>
          </w:tcPr>
          <w:p w14:paraId="4D354B6E">
            <w:pPr>
              <w:jc w:val="center"/>
              <w:rPr>
                <w:rFonts w:hint="eastAsia" w:ascii="宋体" w:hAnsi="宋体" w:cs="宋体"/>
                <w:color w:val="auto"/>
                <w:sz w:val="24"/>
                <w:szCs w:val="24"/>
                <w:highlight w:val="none"/>
              </w:rPr>
            </w:pPr>
          </w:p>
        </w:tc>
      </w:tr>
      <w:tr w14:paraId="5EBFE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000FCA87">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3.16</w:t>
            </w:r>
          </w:p>
        </w:tc>
        <w:tc>
          <w:tcPr>
            <w:tcW w:w="7014" w:type="dxa"/>
            <w:gridSpan w:val="3"/>
            <w:shd w:val="clear" w:color="auto" w:fill="auto"/>
            <w:vAlign w:val="center"/>
          </w:tcPr>
          <w:p w14:paraId="6504B525">
            <w:pPr>
              <w:keepNext w:val="0"/>
              <w:keepLines w:val="0"/>
              <w:pageBreakBefore w:val="0"/>
              <w:numPr>
                <w:ilvl w:val="1"/>
                <w:numId w:val="0"/>
              </w:numPr>
              <w:kinsoku/>
              <w:wordWrap/>
              <w:overflowPunct/>
              <w:topLinePunct w:val="0"/>
              <w:autoSpaceDE/>
              <w:autoSpaceDN/>
              <w:bidi w:val="0"/>
              <w:adjustRightInd w:val="0"/>
              <w:snapToGrid/>
              <w:spacing w:line="240" w:lineRule="auto"/>
              <w:ind w:left="567" w:leftChars="0" w:hanging="567"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运输试验、电源电压适应能力试验应分别符合</w:t>
            </w:r>
          </w:p>
          <w:p w14:paraId="19067900">
            <w:pPr>
              <w:keepNext w:val="0"/>
              <w:keepLines w:val="0"/>
              <w:pageBreakBefore w:val="0"/>
              <w:numPr>
                <w:ilvl w:val="1"/>
                <w:numId w:val="0"/>
              </w:numPr>
              <w:kinsoku/>
              <w:wordWrap/>
              <w:overflowPunct/>
              <w:topLinePunct w:val="0"/>
              <w:autoSpaceDE/>
              <w:autoSpaceDN/>
              <w:bidi w:val="0"/>
              <w:adjustRightInd w:val="0"/>
              <w:snapToGrid/>
              <w:spacing w:line="240" w:lineRule="auto"/>
              <w:ind w:left="567" w:leftChars="0" w:hanging="567" w:firstLineChars="0"/>
              <w:jc w:val="left"/>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color w:val="auto"/>
                <w:sz w:val="24"/>
                <w:szCs w:val="24"/>
                <w:highlight w:val="none"/>
              </w:rPr>
              <w:t>GB/T 14710-2009</w:t>
            </w:r>
            <w:r>
              <w:rPr>
                <w:rFonts w:hint="eastAsia" w:ascii="宋体" w:hAnsi="宋体" w:eastAsia="宋体" w:cs="宋体"/>
                <w:color w:val="auto"/>
                <w:sz w:val="24"/>
                <w:szCs w:val="24"/>
                <w:highlight w:val="none"/>
                <w:lang w:val="en-US" w:eastAsia="zh-CN"/>
              </w:rPr>
              <w:t>的规定</w:t>
            </w:r>
          </w:p>
        </w:tc>
        <w:tc>
          <w:tcPr>
            <w:tcW w:w="761" w:type="dxa"/>
            <w:vAlign w:val="top"/>
          </w:tcPr>
          <w:p w14:paraId="48A1D8D3">
            <w:pPr>
              <w:jc w:val="center"/>
              <w:rPr>
                <w:rFonts w:hint="eastAsia" w:ascii="宋体" w:hAnsi="宋体" w:cs="宋体"/>
                <w:color w:val="auto"/>
                <w:sz w:val="24"/>
                <w:szCs w:val="24"/>
                <w:highlight w:val="none"/>
              </w:rPr>
            </w:pPr>
          </w:p>
        </w:tc>
      </w:tr>
      <w:tr w14:paraId="46ED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0AEDFB28">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3.17</w:t>
            </w:r>
          </w:p>
        </w:tc>
        <w:tc>
          <w:tcPr>
            <w:tcW w:w="7014" w:type="dxa"/>
            <w:gridSpan w:val="3"/>
            <w:shd w:val="clear" w:color="auto" w:fill="auto"/>
            <w:vAlign w:val="center"/>
          </w:tcPr>
          <w:p w14:paraId="45089EE4">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color w:val="auto"/>
                <w:sz w:val="24"/>
                <w:szCs w:val="24"/>
                <w:highlight w:val="none"/>
              </w:rPr>
              <w:t>车载运行性能：在三级公路、行驶速度40km／h，运行200km状态下，能持续稳定实施胸腔按压，以满足长距离转运期院外急救的使用需求</w:t>
            </w:r>
          </w:p>
        </w:tc>
        <w:tc>
          <w:tcPr>
            <w:tcW w:w="761" w:type="dxa"/>
            <w:vAlign w:val="top"/>
          </w:tcPr>
          <w:p w14:paraId="1878AC34">
            <w:pPr>
              <w:jc w:val="center"/>
              <w:rPr>
                <w:rFonts w:hint="eastAsia" w:ascii="宋体" w:hAnsi="宋体" w:cs="宋体"/>
                <w:color w:val="auto"/>
                <w:sz w:val="24"/>
                <w:szCs w:val="24"/>
                <w:highlight w:val="none"/>
              </w:rPr>
            </w:pPr>
          </w:p>
        </w:tc>
      </w:tr>
      <w:tr w14:paraId="618F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4CD97518">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3.18</w:t>
            </w:r>
          </w:p>
        </w:tc>
        <w:tc>
          <w:tcPr>
            <w:tcW w:w="7014" w:type="dxa"/>
            <w:gridSpan w:val="3"/>
            <w:shd w:val="clear" w:color="auto" w:fill="auto"/>
            <w:vAlign w:val="center"/>
          </w:tcPr>
          <w:p w14:paraId="19288F35">
            <w:pPr>
              <w:keepNext w:val="0"/>
              <w:keepLines w:val="0"/>
              <w:pageBreakBefore w:val="0"/>
              <w:numPr>
                <w:ilvl w:val="1"/>
                <w:numId w:val="0"/>
              </w:numPr>
              <w:kinsoku/>
              <w:wordWrap/>
              <w:overflowPunct/>
              <w:topLinePunct w:val="0"/>
              <w:autoSpaceDE/>
              <w:autoSpaceDN/>
              <w:bidi w:val="0"/>
              <w:adjustRightInd w:val="0"/>
              <w:snapToGrid/>
              <w:spacing w:line="240" w:lineRule="auto"/>
              <w:ind w:left="567" w:leftChars="0" w:hanging="567" w:firstLineChars="0"/>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具有USB接口,用于软件维护与升级</w:t>
            </w:r>
          </w:p>
        </w:tc>
        <w:tc>
          <w:tcPr>
            <w:tcW w:w="761" w:type="dxa"/>
            <w:vAlign w:val="top"/>
          </w:tcPr>
          <w:p w14:paraId="145DD2F2">
            <w:pPr>
              <w:jc w:val="center"/>
              <w:rPr>
                <w:rFonts w:hint="eastAsia" w:ascii="宋体" w:hAnsi="宋体" w:cs="宋体"/>
                <w:color w:val="auto"/>
                <w:sz w:val="24"/>
                <w:szCs w:val="24"/>
                <w:highlight w:val="none"/>
              </w:rPr>
            </w:pPr>
          </w:p>
        </w:tc>
      </w:tr>
      <w:tr w14:paraId="4BDC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7DA667C2">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3.19</w:t>
            </w:r>
          </w:p>
        </w:tc>
        <w:tc>
          <w:tcPr>
            <w:tcW w:w="7014" w:type="dxa"/>
            <w:gridSpan w:val="3"/>
            <w:shd w:val="clear" w:color="auto" w:fill="auto"/>
            <w:vAlign w:val="center"/>
          </w:tcPr>
          <w:p w14:paraId="36C4CCF2">
            <w:pPr>
              <w:keepNext w:val="0"/>
              <w:keepLines w:val="0"/>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具有≥16G内存   </w:t>
            </w:r>
          </w:p>
        </w:tc>
        <w:tc>
          <w:tcPr>
            <w:tcW w:w="761" w:type="dxa"/>
            <w:vAlign w:val="top"/>
          </w:tcPr>
          <w:p w14:paraId="5605BEC4">
            <w:pPr>
              <w:jc w:val="center"/>
              <w:rPr>
                <w:rFonts w:hint="eastAsia" w:ascii="宋体" w:hAnsi="宋体" w:cs="宋体"/>
                <w:color w:val="auto"/>
                <w:sz w:val="24"/>
                <w:szCs w:val="24"/>
                <w:highlight w:val="none"/>
              </w:rPr>
            </w:pPr>
          </w:p>
        </w:tc>
      </w:tr>
      <w:tr w14:paraId="46DF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31B3DD78">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3.20</w:t>
            </w:r>
          </w:p>
        </w:tc>
        <w:tc>
          <w:tcPr>
            <w:tcW w:w="7014" w:type="dxa"/>
            <w:gridSpan w:val="3"/>
            <w:shd w:val="clear" w:color="auto" w:fill="auto"/>
            <w:vAlign w:val="center"/>
          </w:tcPr>
          <w:p w14:paraId="016DE84C">
            <w:pPr>
              <w:keepNext w:val="0"/>
              <w:keepLines w:val="0"/>
              <w:pageBreakBefore w:val="0"/>
              <w:numPr>
                <w:ilvl w:val="0"/>
                <w:numId w:val="0"/>
              </w:numPr>
              <w:kinsoku/>
              <w:wordWrap/>
              <w:overflowPunct/>
              <w:topLinePunct w:val="0"/>
              <w:autoSpaceDE/>
              <w:autoSpaceDN/>
              <w:bidi w:val="0"/>
              <w:adjustRightInd w:val="0"/>
              <w:snapToGrid/>
              <w:spacing w:line="240" w:lineRule="auto"/>
              <w:ind w:left="425" w:lef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心肺复苏机</w:t>
            </w:r>
            <w:r>
              <w:rPr>
                <w:rFonts w:hint="eastAsia" w:ascii="宋体" w:hAnsi="宋体" w:eastAsia="宋体" w:cs="宋体"/>
                <w:color w:val="auto"/>
                <w:sz w:val="24"/>
                <w:szCs w:val="24"/>
                <w:highlight w:val="none"/>
                <w:lang w:val="en-US" w:eastAsia="zh-CN"/>
              </w:rPr>
              <w:t>能</w:t>
            </w:r>
            <w:r>
              <w:rPr>
                <w:rFonts w:hint="eastAsia" w:ascii="宋体" w:hAnsi="宋体" w:eastAsia="宋体" w:cs="宋体"/>
                <w:color w:val="auto"/>
                <w:sz w:val="24"/>
                <w:szCs w:val="24"/>
                <w:highlight w:val="none"/>
              </w:rPr>
              <w:t>与呼吸机进行蓝牙连接，实现按压与通气同步联</w:t>
            </w:r>
          </w:p>
          <w:p w14:paraId="62DF7E2F">
            <w:pPr>
              <w:keepNext w:val="0"/>
              <w:keepLines w:val="0"/>
              <w:pageBreakBefore w:val="0"/>
              <w:numPr>
                <w:ilvl w:val="0"/>
                <w:numId w:val="0"/>
              </w:numPr>
              <w:kinsoku/>
              <w:wordWrap/>
              <w:overflowPunct/>
              <w:topLinePunct w:val="0"/>
              <w:autoSpaceDE/>
              <w:autoSpaceDN/>
              <w:bidi w:val="0"/>
              <w:adjustRightInd w:val="0"/>
              <w:snapToGrid/>
              <w:spacing w:line="240" w:lineRule="auto"/>
              <w:ind w:left="425" w:leftChars="0" w:hanging="425" w:firstLineChars="0"/>
              <w:jc w:val="left"/>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color w:val="auto"/>
                <w:sz w:val="24"/>
                <w:szCs w:val="24"/>
                <w:highlight w:val="none"/>
              </w:rPr>
              <w:t>动</w:t>
            </w:r>
          </w:p>
        </w:tc>
        <w:tc>
          <w:tcPr>
            <w:tcW w:w="761" w:type="dxa"/>
            <w:vAlign w:val="top"/>
          </w:tcPr>
          <w:p w14:paraId="580E6289">
            <w:pPr>
              <w:jc w:val="center"/>
              <w:rPr>
                <w:rFonts w:hint="eastAsia" w:ascii="宋体" w:hAnsi="宋体" w:cs="宋体"/>
                <w:color w:val="auto"/>
                <w:sz w:val="24"/>
                <w:szCs w:val="24"/>
                <w:highlight w:val="none"/>
              </w:rPr>
            </w:pPr>
          </w:p>
        </w:tc>
      </w:tr>
      <w:tr w14:paraId="618B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07E39E9B">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bidi="ar-SA"/>
              </w:rPr>
              <w:t>★</w:t>
            </w:r>
            <w:r>
              <w:rPr>
                <w:rFonts w:hint="eastAsia" w:asciiTheme="minorEastAsia" w:hAnsiTheme="minorEastAsia" w:eastAsiaTheme="minorEastAsia" w:cstheme="minorEastAsia"/>
                <w:color w:val="auto"/>
                <w:kern w:val="0"/>
                <w:sz w:val="24"/>
                <w:szCs w:val="24"/>
                <w:highlight w:val="none"/>
                <w:lang w:val="en-US" w:eastAsia="zh-CN"/>
              </w:rPr>
              <w:t>3.21</w:t>
            </w:r>
          </w:p>
        </w:tc>
        <w:tc>
          <w:tcPr>
            <w:tcW w:w="7014" w:type="dxa"/>
            <w:gridSpan w:val="3"/>
            <w:shd w:val="clear" w:color="auto" w:fill="auto"/>
            <w:vAlign w:val="center"/>
          </w:tcPr>
          <w:p w14:paraId="38FA84FF">
            <w:pPr>
              <w:keepNext w:val="0"/>
              <w:keepLines w:val="0"/>
              <w:pageBreakBefore w:val="0"/>
              <w:numPr>
                <w:ilvl w:val="0"/>
                <w:numId w:val="0"/>
              </w:numPr>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采用硬质背板绑带一体化设计，便于快速安装固定病人，缩短准备时间，提高心肺复苏抢救质量。</w:t>
            </w:r>
          </w:p>
        </w:tc>
        <w:tc>
          <w:tcPr>
            <w:tcW w:w="761" w:type="dxa"/>
            <w:vAlign w:val="top"/>
          </w:tcPr>
          <w:p w14:paraId="48F056E0">
            <w:pPr>
              <w:jc w:val="center"/>
              <w:rPr>
                <w:rFonts w:hint="eastAsia" w:ascii="宋体" w:hAnsi="宋体" w:cs="宋体"/>
                <w:color w:val="auto"/>
                <w:sz w:val="24"/>
                <w:szCs w:val="24"/>
                <w:highlight w:val="none"/>
              </w:rPr>
            </w:pPr>
          </w:p>
        </w:tc>
      </w:tr>
      <w:tr w14:paraId="188A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5F0D7520">
            <w:pPr>
              <w:widowControl/>
              <w:jc w:val="center"/>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3.22</w:t>
            </w:r>
          </w:p>
        </w:tc>
        <w:tc>
          <w:tcPr>
            <w:tcW w:w="7014" w:type="dxa"/>
            <w:gridSpan w:val="3"/>
            <w:shd w:val="clear" w:color="auto" w:fill="auto"/>
            <w:vAlign w:val="center"/>
          </w:tcPr>
          <w:p w14:paraId="08D0FC26">
            <w:pPr>
              <w:pStyle w:val="6"/>
              <w:spacing w:line="240" w:lineRule="auto"/>
              <w:ind w:left="0" w:leftChars="0" w:firstLine="0" w:firstLineChars="0"/>
              <w:jc w:val="left"/>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color w:val="auto"/>
                <w:sz w:val="24"/>
                <w:szCs w:val="24"/>
                <w:highlight w:val="none"/>
              </w:rPr>
              <w:t>通过航空适航RTCA DO 160G认证</w:t>
            </w:r>
          </w:p>
        </w:tc>
        <w:tc>
          <w:tcPr>
            <w:tcW w:w="761" w:type="dxa"/>
            <w:shd w:val="clear" w:color="auto" w:fill="auto"/>
            <w:vAlign w:val="top"/>
          </w:tcPr>
          <w:p w14:paraId="5961A564">
            <w:pPr>
              <w:jc w:val="center"/>
              <w:rPr>
                <w:rFonts w:hint="eastAsia" w:ascii="宋体" w:hAnsi="宋体" w:eastAsia="宋体" w:cs="宋体"/>
                <w:color w:val="auto"/>
                <w:kern w:val="2"/>
                <w:sz w:val="24"/>
                <w:szCs w:val="24"/>
                <w:highlight w:val="none"/>
                <w:lang w:val="en-US" w:eastAsia="zh-CN" w:bidi="ar-SA"/>
              </w:rPr>
            </w:pPr>
          </w:p>
        </w:tc>
      </w:tr>
      <w:tr w14:paraId="56B6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47A17190">
            <w:pPr>
              <w:widowControl/>
              <w:jc w:val="center"/>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3.23</w:t>
            </w:r>
          </w:p>
        </w:tc>
        <w:tc>
          <w:tcPr>
            <w:tcW w:w="7014" w:type="dxa"/>
            <w:gridSpan w:val="3"/>
            <w:shd w:val="clear" w:color="auto" w:fill="auto"/>
            <w:vAlign w:val="center"/>
          </w:tcPr>
          <w:p w14:paraId="6AF95F4F">
            <w:pPr>
              <w:pStyle w:val="6"/>
              <w:spacing w:line="240" w:lineRule="auto"/>
              <w:ind w:left="0" w:leftChars="0" w:firstLine="0" w:firstLineChars="0"/>
              <w:jc w:val="left"/>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color w:val="auto"/>
                <w:sz w:val="24"/>
                <w:szCs w:val="24"/>
                <w:highlight w:val="none"/>
              </w:rPr>
              <w:t>通过EN1789《医用车辆和其设备道路救护车</w:t>
            </w:r>
            <w:r>
              <w:rPr>
                <w:rFonts w:hint="eastAsia" w:ascii="宋体" w:hAnsi="宋体" w:eastAsia="宋体" w:cs="宋体"/>
                <w:color w:val="auto"/>
                <w:sz w:val="24"/>
                <w:szCs w:val="24"/>
                <w:highlight w:val="none"/>
                <w:lang w:val="en-US" w:eastAsia="zh-CN"/>
              </w:rPr>
              <w:t>标准</w:t>
            </w:r>
            <w:r>
              <w:rPr>
                <w:rFonts w:hint="eastAsia" w:ascii="宋体" w:hAnsi="宋体" w:eastAsia="宋体" w:cs="宋体"/>
                <w:color w:val="auto"/>
                <w:sz w:val="24"/>
                <w:szCs w:val="24"/>
                <w:highlight w:val="none"/>
              </w:rPr>
              <w:t>》</w:t>
            </w:r>
          </w:p>
        </w:tc>
        <w:tc>
          <w:tcPr>
            <w:tcW w:w="761" w:type="dxa"/>
            <w:shd w:val="clear" w:color="auto" w:fill="auto"/>
            <w:vAlign w:val="top"/>
          </w:tcPr>
          <w:p w14:paraId="3F93E590">
            <w:pPr>
              <w:jc w:val="center"/>
              <w:rPr>
                <w:rFonts w:hint="eastAsia" w:ascii="宋体" w:hAnsi="宋体" w:eastAsia="宋体" w:cs="宋体"/>
                <w:color w:val="auto"/>
                <w:kern w:val="2"/>
                <w:sz w:val="24"/>
                <w:szCs w:val="24"/>
                <w:highlight w:val="none"/>
                <w:lang w:val="en-US" w:eastAsia="zh-CN" w:bidi="ar-SA"/>
              </w:rPr>
            </w:pPr>
          </w:p>
        </w:tc>
      </w:tr>
      <w:tr w14:paraId="52BD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1CF56FB6">
            <w:pPr>
              <w:widowControl/>
              <w:jc w:val="center"/>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3.24</w:t>
            </w:r>
          </w:p>
        </w:tc>
        <w:tc>
          <w:tcPr>
            <w:tcW w:w="7014" w:type="dxa"/>
            <w:gridSpan w:val="3"/>
            <w:shd w:val="clear" w:color="auto" w:fill="auto"/>
            <w:vAlign w:val="center"/>
          </w:tcPr>
          <w:p w14:paraId="5AA3DF32">
            <w:pPr>
              <w:numPr>
                <w:ilvl w:val="0"/>
                <w:numId w:val="0"/>
              </w:numPr>
              <w:spacing w:line="24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防水防尘等级：IP44</w:t>
            </w:r>
          </w:p>
        </w:tc>
        <w:tc>
          <w:tcPr>
            <w:tcW w:w="761" w:type="dxa"/>
            <w:shd w:val="clear" w:color="auto" w:fill="auto"/>
            <w:vAlign w:val="top"/>
          </w:tcPr>
          <w:p w14:paraId="5DA37A21">
            <w:pPr>
              <w:jc w:val="center"/>
              <w:rPr>
                <w:rFonts w:hint="eastAsia" w:ascii="宋体" w:hAnsi="宋体" w:eastAsia="宋体" w:cs="宋体"/>
                <w:color w:val="auto"/>
                <w:kern w:val="2"/>
                <w:sz w:val="24"/>
                <w:szCs w:val="24"/>
                <w:highlight w:val="none"/>
                <w:lang w:val="en-US" w:eastAsia="zh-CN" w:bidi="ar-SA"/>
              </w:rPr>
            </w:pPr>
          </w:p>
        </w:tc>
      </w:tr>
      <w:tr w14:paraId="512E6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117C2EC4">
            <w:pPr>
              <w:widowControl/>
              <w:jc w:val="center"/>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3.25</w:t>
            </w:r>
          </w:p>
        </w:tc>
        <w:tc>
          <w:tcPr>
            <w:tcW w:w="7014" w:type="dxa"/>
            <w:gridSpan w:val="3"/>
            <w:shd w:val="clear" w:color="auto" w:fill="auto"/>
            <w:vAlign w:val="center"/>
          </w:tcPr>
          <w:p w14:paraId="4C8399EB">
            <w:pPr>
              <w:numPr>
                <w:ilvl w:val="0"/>
                <w:numId w:val="0"/>
              </w:numPr>
              <w:spacing w:line="24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通过跌落试验：跌落高度1.5米，6个面各跌落1次</w:t>
            </w:r>
          </w:p>
        </w:tc>
        <w:tc>
          <w:tcPr>
            <w:tcW w:w="761" w:type="dxa"/>
            <w:shd w:val="clear" w:color="auto" w:fill="auto"/>
            <w:vAlign w:val="top"/>
          </w:tcPr>
          <w:p w14:paraId="4B42E21A">
            <w:pPr>
              <w:jc w:val="center"/>
              <w:rPr>
                <w:rFonts w:hint="eastAsia" w:ascii="宋体" w:hAnsi="宋体" w:eastAsia="宋体" w:cs="宋体"/>
                <w:color w:val="auto"/>
                <w:kern w:val="2"/>
                <w:sz w:val="24"/>
                <w:szCs w:val="24"/>
                <w:highlight w:val="none"/>
                <w:lang w:val="en-US" w:eastAsia="zh-CN" w:bidi="ar-SA"/>
              </w:rPr>
            </w:pPr>
          </w:p>
        </w:tc>
      </w:tr>
      <w:tr w14:paraId="16CB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75E270BC">
            <w:pPr>
              <w:widowControl/>
              <w:jc w:val="center"/>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rPr>
              <w:t>4</w:t>
            </w:r>
          </w:p>
        </w:tc>
        <w:tc>
          <w:tcPr>
            <w:tcW w:w="7014" w:type="dxa"/>
            <w:gridSpan w:val="3"/>
            <w:vAlign w:val="center"/>
          </w:tcPr>
          <w:p w14:paraId="0959389E">
            <w:pPr>
              <w:jc w:val="left"/>
              <w:rPr>
                <w:rFonts w:hint="default"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电动吸痰器</w:t>
            </w:r>
          </w:p>
        </w:tc>
        <w:tc>
          <w:tcPr>
            <w:tcW w:w="761" w:type="dxa"/>
            <w:vAlign w:val="top"/>
          </w:tcPr>
          <w:p w14:paraId="536CFE28">
            <w:pPr>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1台</w:t>
            </w:r>
          </w:p>
        </w:tc>
      </w:tr>
      <w:tr w14:paraId="0939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1B17CCA0">
            <w:pPr>
              <w:widowControl/>
              <w:jc w:val="center"/>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4.1</w:t>
            </w:r>
          </w:p>
        </w:tc>
        <w:tc>
          <w:tcPr>
            <w:tcW w:w="7014" w:type="dxa"/>
            <w:gridSpan w:val="3"/>
            <w:vAlign w:val="center"/>
          </w:tcPr>
          <w:p w14:paraId="19163596">
            <w:pPr>
              <w:spacing w:line="4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主机重量：≤5kg（含电池)</w:t>
            </w:r>
          </w:p>
        </w:tc>
        <w:tc>
          <w:tcPr>
            <w:tcW w:w="761" w:type="dxa"/>
            <w:vAlign w:val="top"/>
          </w:tcPr>
          <w:p w14:paraId="36B048BC">
            <w:pPr>
              <w:jc w:val="center"/>
              <w:rPr>
                <w:rFonts w:hint="eastAsia" w:ascii="宋体" w:hAnsi="宋体" w:cs="宋体"/>
                <w:color w:val="auto"/>
                <w:sz w:val="24"/>
                <w:szCs w:val="24"/>
                <w:highlight w:val="none"/>
              </w:rPr>
            </w:pPr>
          </w:p>
        </w:tc>
      </w:tr>
      <w:tr w14:paraId="1A00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0F120721">
            <w:pPr>
              <w:widowControl/>
              <w:jc w:val="center"/>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4.2</w:t>
            </w:r>
          </w:p>
        </w:tc>
        <w:tc>
          <w:tcPr>
            <w:tcW w:w="7014" w:type="dxa"/>
            <w:gridSpan w:val="3"/>
            <w:vAlign w:val="center"/>
          </w:tcPr>
          <w:p w14:paraId="739EC890">
            <w:pPr>
              <w:spacing w:line="4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输入电源：内部：DC12V，5A；外部:100-240V~50/60Hz</w:t>
            </w:r>
          </w:p>
        </w:tc>
        <w:tc>
          <w:tcPr>
            <w:tcW w:w="761" w:type="dxa"/>
            <w:vAlign w:val="top"/>
          </w:tcPr>
          <w:p w14:paraId="21627A96">
            <w:pPr>
              <w:jc w:val="center"/>
              <w:rPr>
                <w:rFonts w:hint="eastAsia" w:ascii="宋体" w:hAnsi="宋体" w:cs="宋体"/>
                <w:color w:val="auto"/>
                <w:sz w:val="24"/>
                <w:szCs w:val="24"/>
                <w:highlight w:val="none"/>
              </w:rPr>
            </w:pPr>
          </w:p>
        </w:tc>
      </w:tr>
      <w:tr w14:paraId="1A3B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2220EF2D">
            <w:pPr>
              <w:widowControl/>
              <w:jc w:val="center"/>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4.3</w:t>
            </w:r>
          </w:p>
        </w:tc>
        <w:tc>
          <w:tcPr>
            <w:tcW w:w="7014" w:type="dxa"/>
            <w:gridSpan w:val="3"/>
            <w:vAlign w:val="center"/>
          </w:tcPr>
          <w:p w14:paraId="15FCF443">
            <w:pPr>
              <w:spacing w:line="4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抽气速率：≥20L/min</w:t>
            </w:r>
          </w:p>
        </w:tc>
        <w:tc>
          <w:tcPr>
            <w:tcW w:w="761" w:type="dxa"/>
            <w:vAlign w:val="top"/>
          </w:tcPr>
          <w:p w14:paraId="77C74E80">
            <w:pPr>
              <w:jc w:val="center"/>
              <w:rPr>
                <w:rFonts w:hint="eastAsia" w:ascii="宋体" w:hAnsi="宋体" w:cs="宋体"/>
                <w:color w:val="auto"/>
                <w:sz w:val="24"/>
                <w:szCs w:val="24"/>
                <w:highlight w:val="none"/>
              </w:rPr>
            </w:pPr>
          </w:p>
        </w:tc>
      </w:tr>
      <w:tr w14:paraId="1CC2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7B649C76">
            <w:pPr>
              <w:widowControl/>
              <w:jc w:val="center"/>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4.4</w:t>
            </w:r>
          </w:p>
        </w:tc>
        <w:tc>
          <w:tcPr>
            <w:tcW w:w="7014" w:type="dxa"/>
            <w:gridSpan w:val="3"/>
            <w:vAlign w:val="center"/>
          </w:tcPr>
          <w:p w14:paraId="7470A4BF">
            <w:pPr>
              <w:spacing w:line="4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极限负压值：≥80kPa</w:t>
            </w:r>
          </w:p>
        </w:tc>
        <w:tc>
          <w:tcPr>
            <w:tcW w:w="761" w:type="dxa"/>
            <w:vAlign w:val="top"/>
          </w:tcPr>
          <w:p w14:paraId="3A86099C">
            <w:pPr>
              <w:jc w:val="center"/>
              <w:rPr>
                <w:rFonts w:hint="eastAsia" w:ascii="宋体" w:hAnsi="宋体" w:cs="宋体"/>
                <w:color w:val="auto"/>
                <w:sz w:val="24"/>
                <w:szCs w:val="24"/>
                <w:highlight w:val="none"/>
              </w:rPr>
            </w:pPr>
          </w:p>
        </w:tc>
      </w:tr>
      <w:tr w14:paraId="6CC9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5EE71BCC">
            <w:pPr>
              <w:widowControl/>
              <w:jc w:val="center"/>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4.5</w:t>
            </w:r>
          </w:p>
        </w:tc>
        <w:tc>
          <w:tcPr>
            <w:tcW w:w="7014" w:type="dxa"/>
            <w:gridSpan w:val="3"/>
            <w:vAlign w:val="center"/>
          </w:tcPr>
          <w:p w14:paraId="73FC04B5">
            <w:pPr>
              <w:spacing w:line="4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负压精度：±5kPa</w:t>
            </w:r>
          </w:p>
        </w:tc>
        <w:tc>
          <w:tcPr>
            <w:tcW w:w="761" w:type="dxa"/>
            <w:vAlign w:val="top"/>
          </w:tcPr>
          <w:p w14:paraId="22B3F7B6">
            <w:pPr>
              <w:jc w:val="center"/>
              <w:rPr>
                <w:rFonts w:hint="eastAsia" w:ascii="宋体" w:hAnsi="宋体" w:cs="宋体"/>
                <w:color w:val="auto"/>
                <w:sz w:val="24"/>
                <w:szCs w:val="24"/>
                <w:highlight w:val="none"/>
              </w:rPr>
            </w:pPr>
          </w:p>
        </w:tc>
      </w:tr>
      <w:tr w14:paraId="7F11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089F9654">
            <w:pPr>
              <w:widowControl/>
              <w:jc w:val="center"/>
              <w:rPr>
                <w:rFonts w:hint="default" w:ascii="Times New Roman" w:hAnsi="Times New Roman" w:eastAsia="Times New Roman" w:cs="Times New Roman"/>
                <w:color w:val="auto"/>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4.6</w:t>
            </w:r>
          </w:p>
        </w:tc>
        <w:tc>
          <w:tcPr>
            <w:tcW w:w="7014" w:type="dxa"/>
            <w:gridSpan w:val="3"/>
            <w:vAlign w:val="center"/>
          </w:tcPr>
          <w:p w14:paraId="2D05B8E6">
            <w:pPr>
              <w:spacing w:line="4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负压指示器：表盘指针显示压力</w:t>
            </w:r>
          </w:p>
        </w:tc>
        <w:tc>
          <w:tcPr>
            <w:tcW w:w="761" w:type="dxa"/>
            <w:vAlign w:val="top"/>
          </w:tcPr>
          <w:p w14:paraId="43599F1C">
            <w:pPr>
              <w:jc w:val="center"/>
              <w:rPr>
                <w:rFonts w:hint="eastAsia" w:ascii="宋体" w:hAnsi="宋体" w:cs="宋体"/>
                <w:color w:val="auto"/>
                <w:sz w:val="24"/>
                <w:szCs w:val="24"/>
                <w:highlight w:val="none"/>
              </w:rPr>
            </w:pPr>
          </w:p>
        </w:tc>
      </w:tr>
      <w:tr w14:paraId="3CF3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3E93773F">
            <w:pPr>
              <w:widowControl/>
              <w:jc w:val="center"/>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4.7</w:t>
            </w:r>
          </w:p>
        </w:tc>
        <w:tc>
          <w:tcPr>
            <w:tcW w:w="7014" w:type="dxa"/>
            <w:gridSpan w:val="3"/>
            <w:vAlign w:val="center"/>
          </w:tcPr>
          <w:p w14:paraId="2A4666A2">
            <w:pPr>
              <w:spacing w:line="4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过滤器：具有滞留颗粒物的装置</w:t>
            </w:r>
          </w:p>
        </w:tc>
        <w:tc>
          <w:tcPr>
            <w:tcW w:w="761" w:type="dxa"/>
            <w:vAlign w:val="top"/>
          </w:tcPr>
          <w:p w14:paraId="49F3103B">
            <w:pPr>
              <w:jc w:val="center"/>
              <w:rPr>
                <w:rFonts w:hint="eastAsia" w:ascii="宋体" w:hAnsi="宋体" w:cs="宋体"/>
                <w:color w:val="auto"/>
                <w:sz w:val="24"/>
                <w:szCs w:val="24"/>
                <w:highlight w:val="none"/>
              </w:rPr>
            </w:pPr>
          </w:p>
        </w:tc>
      </w:tr>
      <w:tr w14:paraId="33CB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3A9C413F">
            <w:pPr>
              <w:widowControl/>
              <w:jc w:val="center"/>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4.8</w:t>
            </w:r>
          </w:p>
        </w:tc>
        <w:tc>
          <w:tcPr>
            <w:tcW w:w="7014" w:type="dxa"/>
            <w:gridSpan w:val="3"/>
            <w:vAlign w:val="center"/>
          </w:tcPr>
          <w:p w14:paraId="04EBF0B8">
            <w:pPr>
              <w:spacing w:line="4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收集罐：≥1L</w:t>
            </w:r>
          </w:p>
        </w:tc>
        <w:tc>
          <w:tcPr>
            <w:tcW w:w="761" w:type="dxa"/>
            <w:vAlign w:val="top"/>
          </w:tcPr>
          <w:p w14:paraId="61F1FB29">
            <w:pPr>
              <w:jc w:val="center"/>
              <w:rPr>
                <w:rFonts w:hint="eastAsia" w:ascii="宋体" w:hAnsi="宋体" w:cs="宋体"/>
                <w:color w:val="auto"/>
                <w:sz w:val="24"/>
                <w:szCs w:val="24"/>
                <w:highlight w:val="none"/>
              </w:rPr>
            </w:pPr>
          </w:p>
        </w:tc>
      </w:tr>
      <w:tr w14:paraId="648E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0C309735">
            <w:pPr>
              <w:widowControl/>
              <w:jc w:val="center"/>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4.9</w:t>
            </w:r>
          </w:p>
        </w:tc>
        <w:tc>
          <w:tcPr>
            <w:tcW w:w="7014" w:type="dxa"/>
            <w:gridSpan w:val="3"/>
            <w:vAlign w:val="center"/>
          </w:tcPr>
          <w:p w14:paraId="772EC13E">
            <w:pPr>
              <w:spacing w:line="4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最高噪音值：≤70dB</w:t>
            </w:r>
          </w:p>
        </w:tc>
        <w:tc>
          <w:tcPr>
            <w:tcW w:w="761" w:type="dxa"/>
            <w:vAlign w:val="top"/>
          </w:tcPr>
          <w:p w14:paraId="71EC8C34">
            <w:pPr>
              <w:jc w:val="center"/>
              <w:rPr>
                <w:rFonts w:hint="eastAsia" w:ascii="宋体" w:hAnsi="宋体" w:cs="宋体"/>
                <w:color w:val="auto"/>
                <w:sz w:val="24"/>
                <w:szCs w:val="24"/>
                <w:highlight w:val="none"/>
              </w:rPr>
            </w:pPr>
          </w:p>
        </w:tc>
      </w:tr>
      <w:tr w14:paraId="32BC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6F574010">
            <w:pPr>
              <w:widowControl/>
              <w:jc w:val="center"/>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4.10</w:t>
            </w:r>
          </w:p>
        </w:tc>
        <w:tc>
          <w:tcPr>
            <w:tcW w:w="7014" w:type="dxa"/>
            <w:gridSpan w:val="3"/>
            <w:vAlign w:val="center"/>
          </w:tcPr>
          <w:p w14:paraId="051500D2">
            <w:pPr>
              <w:spacing w:line="4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内置锂电池：14.8V，≥2600mAh</w:t>
            </w:r>
          </w:p>
        </w:tc>
        <w:tc>
          <w:tcPr>
            <w:tcW w:w="761" w:type="dxa"/>
            <w:vAlign w:val="top"/>
          </w:tcPr>
          <w:p w14:paraId="053C12BF">
            <w:pPr>
              <w:jc w:val="center"/>
              <w:rPr>
                <w:rFonts w:hint="eastAsia" w:ascii="宋体" w:hAnsi="宋体" w:cs="宋体"/>
                <w:color w:val="auto"/>
                <w:sz w:val="24"/>
                <w:szCs w:val="24"/>
                <w:highlight w:val="none"/>
              </w:rPr>
            </w:pPr>
          </w:p>
        </w:tc>
      </w:tr>
      <w:tr w14:paraId="6979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645E54B5">
            <w:pPr>
              <w:widowControl/>
              <w:jc w:val="center"/>
              <w:rPr>
                <w:rFonts w:hint="default"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5</w:t>
            </w:r>
          </w:p>
        </w:tc>
        <w:tc>
          <w:tcPr>
            <w:tcW w:w="7014" w:type="dxa"/>
            <w:gridSpan w:val="3"/>
            <w:vAlign w:val="center"/>
          </w:tcPr>
          <w:p w14:paraId="4821C990">
            <w:pPr>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可视喉镜</w:t>
            </w:r>
          </w:p>
        </w:tc>
        <w:tc>
          <w:tcPr>
            <w:tcW w:w="761" w:type="dxa"/>
            <w:vAlign w:val="top"/>
          </w:tcPr>
          <w:p w14:paraId="55EA5943">
            <w:pPr>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1台</w:t>
            </w:r>
          </w:p>
        </w:tc>
      </w:tr>
      <w:tr w14:paraId="06E6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644EC938">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5.1</w:t>
            </w:r>
          </w:p>
        </w:tc>
        <w:tc>
          <w:tcPr>
            <w:tcW w:w="7014" w:type="dxa"/>
            <w:gridSpan w:val="3"/>
            <w:vAlign w:val="center"/>
          </w:tcPr>
          <w:p w14:paraId="3DB01BB6">
            <w:pPr>
              <w:spacing w:line="4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显示屏尺寸：≥3寸</w:t>
            </w:r>
          </w:p>
        </w:tc>
        <w:tc>
          <w:tcPr>
            <w:tcW w:w="761" w:type="dxa"/>
            <w:vAlign w:val="top"/>
          </w:tcPr>
          <w:p w14:paraId="547DE358">
            <w:pPr>
              <w:jc w:val="center"/>
              <w:rPr>
                <w:rFonts w:hint="eastAsia" w:ascii="宋体" w:hAnsi="宋体" w:cs="宋体"/>
                <w:color w:val="auto"/>
                <w:sz w:val="24"/>
                <w:szCs w:val="24"/>
                <w:highlight w:val="none"/>
              </w:rPr>
            </w:pPr>
          </w:p>
        </w:tc>
      </w:tr>
      <w:tr w14:paraId="0548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757D9953">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5.2</w:t>
            </w:r>
          </w:p>
        </w:tc>
        <w:tc>
          <w:tcPr>
            <w:tcW w:w="7014" w:type="dxa"/>
            <w:gridSpan w:val="3"/>
            <w:vAlign w:val="center"/>
          </w:tcPr>
          <w:p w14:paraId="1B9F3BAB">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分辨率：≥1280*1024</w:t>
            </w:r>
          </w:p>
        </w:tc>
        <w:tc>
          <w:tcPr>
            <w:tcW w:w="761" w:type="dxa"/>
            <w:vAlign w:val="top"/>
          </w:tcPr>
          <w:p w14:paraId="31F5F498">
            <w:pPr>
              <w:jc w:val="center"/>
              <w:rPr>
                <w:rFonts w:hint="eastAsia" w:ascii="宋体" w:hAnsi="宋体" w:cs="宋体"/>
                <w:color w:val="auto"/>
                <w:sz w:val="24"/>
                <w:szCs w:val="24"/>
                <w:highlight w:val="none"/>
              </w:rPr>
            </w:pPr>
          </w:p>
        </w:tc>
      </w:tr>
      <w:tr w14:paraId="1293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062E9AB3">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5.3</w:t>
            </w:r>
          </w:p>
        </w:tc>
        <w:tc>
          <w:tcPr>
            <w:tcW w:w="7014" w:type="dxa"/>
            <w:gridSpan w:val="3"/>
            <w:vAlign w:val="center"/>
          </w:tcPr>
          <w:p w14:paraId="5B1114BF">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前后转动角度：0-180°</w:t>
            </w:r>
          </w:p>
        </w:tc>
        <w:tc>
          <w:tcPr>
            <w:tcW w:w="761" w:type="dxa"/>
            <w:vAlign w:val="top"/>
          </w:tcPr>
          <w:p w14:paraId="7B15EB46">
            <w:pPr>
              <w:jc w:val="center"/>
              <w:rPr>
                <w:rFonts w:hint="eastAsia" w:ascii="宋体" w:hAnsi="宋体" w:cs="宋体"/>
                <w:color w:val="auto"/>
                <w:sz w:val="24"/>
                <w:szCs w:val="24"/>
                <w:highlight w:val="none"/>
              </w:rPr>
            </w:pPr>
          </w:p>
        </w:tc>
      </w:tr>
      <w:tr w14:paraId="66F0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0DFB02DE">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5.4</w:t>
            </w:r>
          </w:p>
        </w:tc>
        <w:tc>
          <w:tcPr>
            <w:tcW w:w="7014" w:type="dxa"/>
            <w:gridSpan w:val="3"/>
            <w:vAlign w:val="center"/>
          </w:tcPr>
          <w:p w14:paraId="1E6D50CC">
            <w:pPr>
              <w:spacing w:line="4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可外接显示器，方便教学及演示</w:t>
            </w:r>
          </w:p>
        </w:tc>
        <w:tc>
          <w:tcPr>
            <w:tcW w:w="761" w:type="dxa"/>
            <w:vAlign w:val="top"/>
          </w:tcPr>
          <w:p w14:paraId="438A9ED0">
            <w:pPr>
              <w:jc w:val="center"/>
              <w:rPr>
                <w:rFonts w:hint="eastAsia" w:ascii="宋体" w:hAnsi="宋体" w:cs="宋体"/>
                <w:color w:val="auto"/>
                <w:sz w:val="24"/>
                <w:szCs w:val="24"/>
                <w:highlight w:val="none"/>
              </w:rPr>
            </w:pPr>
          </w:p>
        </w:tc>
      </w:tr>
      <w:tr w14:paraId="1639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656970C2">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5.5</w:t>
            </w:r>
          </w:p>
        </w:tc>
        <w:tc>
          <w:tcPr>
            <w:tcW w:w="7014" w:type="dxa"/>
            <w:gridSpan w:val="3"/>
            <w:vAlign w:val="center"/>
          </w:tcPr>
          <w:p w14:paraId="7722AB9E">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常规</w:t>
            </w:r>
            <w:r>
              <w:rPr>
                <w:rFonts w:hint="eastAsia" w:ascii="宋体" w:hAnsi="宋体" w:eastAsia="宋体" w:cs="宋体"/>
                <w:color w:val="auto"/>
                <w:kern w:val="0"/>
                <w:sz w:val="24"/>
                <w:szCs w:val="24"/>
                <w:highlight w:val="none"/>
              </w:rPr>
              <w:t>成人中号喉镜</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含摄像头</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6066FD34">
            <w:pPr>
              <w:spacing w:line="40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分辨率：≥200万</w:t>
            </w:r>
          </w:p>
          <w:p w14:paraId="728A4B9A">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视场角：≥</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0°</w:t>
            </w:r>
          </w:p>
          <w:p w14:paraId="1C368F29">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光照度：≥800LUX</w:t>
            </w:r>
          </w:p>
        </w:tc>
        <w:tc>
          <w:tcPr>
            <w:tcW w:w="761" w:type="dxa"/>
            <w:vAlign w:val="top"/>
          </w:tcPr>
          <w:p w14:paraId="0F09A4E6">
            <w:pPr>
              <w:jc w:val="center"/>
              <w:rPr>
                <w:rFonts w:hint="eastAsia" w:ascii="宋体" w:hAnsi="宋体" w:cs="宋体"/>
                <w:color w:val="auto"/>
                <w:sz w:val="24"/>
                <w:szCs w:val="24"/>
                <w:highlight w:val="none"/>
              </w:rPr>
            </w:pPr>
          </w:p>
        </w:tc>
      </w:tr>
      <w:tr w14:paraId="0AC2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6CB4E1BE">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w:t>
            </w:r>
          </w:p>
        </w:tc>
        <w:tc>
          <w:tcPr>
            <w:tcW w:w="7014" w:type="dxa"/>
            <w:gridSpan w:val="3"/>
            <w:vAlign w:val="center"/>
          </w:tcPr>
          <w:p w14:paraId="1D3BD367">
            <w:pPr>
              <w:spacing w:line="400" w:lineRule="exact"/>
              <w:rPr>
                <w:rFonts w:hint="eastAsia" w:ascii="宋体" w:hAnsi="宋体" w:eastAsia="宋体" w:cs="宋体"/>
                <w:color w:val="auto"/>
                <w:kern w:val="0"/>
                <w:sz w:val="24"/>
                <w:szCs w:val="24"/>
                <w:highlight w:val="none"/>
              </w:rPr>
            </w:pPr>
            <w:r>
              <w:rPr>
                <w:rFonts w:hint="eastAsia" w:ascii="宋体" w:hAnsi="宋体" w:cs="仿宋_GB2312"/>
                <w:color w:val="auto"/>
                <w:kern w:val="0"/>
                <w:sz w:val="24"/>
                <w:szCs w:val="24"/>
                <w:highlight w:val="none"/>
              </w:rPr>
              <w:t>锂</w:t>
            </w:r>
            <w:r>
              <w:rPr>
                <w:rFonts w:hint="eastAsia" w:ascii="宋体" w:hAnsi="宋体" w:eastAsia="宋体" w:cs="宋体"/>
                <w:color w:val="auto"/>
                <w:kern w:val="0"/>
                <w:sz w:val="24"/>
                <w:szCs w:val="24"/>
                <w:highlight w:val="none"/>
              </w:rPr>
              <w:t>电子可充电电池：</w:t>
            </w:r>
          </w:p>
          <w:p w14:paraId="3AA4BE92">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电压：≤4.2V</w:t>
            </w:r>
          </w:p>
          <w:p w14:paraId="223D9381">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容量：＞3200mAh</w:t>
            </w:r>
          </w:p>
          <w:p w14:paraId="39337521">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充电次数：＞500次</w:t>
            </w:r>
          </w:p>
          <w:p w14:paraId="3F4FE7B6">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充电时间：≤5小</w:t>
            </w:r>
            <w:r>
              <w:rPr>
                <w:rFonts w:hint="eastAsia" w:ascii="宋体" w:hAnsi="宋体" w:cs="仿宋_GB2312"/>
                <w:color w:val="auto"/>
                <w:kern w:val="0"/>
                <w:sz w:val="24"/>
                <w:szCs w:val="24"/>
                <w:highlight w:val="none"/>
              </w:rPr>
              <w:t>时</w:t>
            </w:r>
          </w:p>
        </w:tc>
        <w:tc>
          <w:tcPr>
            <w:tcW w:w="761" w:type="dxa"/>
            <w:vAlign w:val="top"/>
          </w:tcPr>
          <w:p w14:paraId="39993A7C">
            <w:pPr>
              <w:jc w:val="center"/>
              <w:rPr>
                <w:rFonts w:hint="eastAsia" w:ascii="宋体" w:hAnsi="宋体" w:cs="宋体"/>
                <w:color w:val="auto"/>
                <w:sz w:val="24"/>
                <w:szCs w:val="24"/>
                <w:highlight w:val="none"/>
              </w:rPr>
            </w:pPr>
          </w:p>
        </w:tc>
      </w:tr>
      <w:tr w14:paraId="787A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6D092CF4">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5.7</w:t>
            </w:r>
          </w:p>
        </w:tc>
        <w:tc>
          <w:tcPr>
            <w:tcW w:w="7014" w:type="dxa"/>
            <w:gridSpan w:val="3"/>
            <w:vAlign w:val="center"/>
          </w:tcPr>
          <w:p w14:paraId="17D0A5B0">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一次性喉镜片自带防雾功能，开机即可达到防雾效果</w:t>
            </w:r>
          </w:p>
        </w:tc>
        <w:tc>
          <w:tcPr>
            <w:tcW w:w="761" w:type="dxa"/>
            <w:vAlign w:val="top"/>
          </w:tcPr>
          <w:p w14:paraId="14172E20">
            <w:pPr>
              <w:jc w:val="center"/>
              <w:rPr>
                <w:rFonts w:hint="eastAsia" w:ascii="宋体" w:hAnsi="宋体" w:cs="宋体"/>
                <w:color w:val="auto"/>
                <w:sz w:val="24"/>
                <w:szCs w:val="24"/>
                <w:highlight w:val="none"/>
              </w:rPr>
            </w:pPr>
          </w:p>
        </w:tc>
      </w:tr>
      <w:tr w14:paraId="4A209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1906DD98">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5.8</w:t>
            </w:r>
          </w:p>
        </w:tc>
        <w:tc>
          <w:tcPr>
            <w:tcW w:w="7014" w:type="dxa"/>
            <w:gridSpan w:val="3"/>
            <w:vAlign w:val="center"/>
          </w:tcPr>
          <w:p w14:paraId="5830F253">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整机重量</w:t>
            </w:r>
            <w:r>
              <w:rPr>
                <w:rFonts w:hint="eastAsia" w:ascii="宋体" w:hAnsi="宋体" w:eastAsia="宋体" w:cs="宋体"/>
                <w:color w:val="auto"/>
                <w:kern w:val="0"/>
                <w:sz w:val="24"/>
                <w:szCs w:val="24"/>
                <w:highlight w:val="none"/>
              </w:rPr>
              <w:t>≤</w:t>
            </w:r>
            <w:r>
              <w:rPr>
                <w:rFonts w:hint="eastAsia" w:ascii="宋体" w:hAnsi="宋体" w:cs="仿宋_GB2312"/>
                <w:color w:val="auto"/>
                <w:kern w:val="0"/>
                <w:sz w:val="24"/>
                <w:szCs w:val="24"/>
                <w:highlight w:val="none"/>
              </w:rPr>
              <w:t>180g 轻巧，便捷，舒适性能高</w:t>
            </w:r>
          </w:p>
        </w:tc>
        <w:tc>
          <w:tcPr>
            <w:tcW w:w="761" w:type="dxa"/>
            <w:vAlign w:val="top"/>
          </w:tcPr>
          <w:p w14:paraId="2BF5E719">
            <w:pPr>
              <w:jc w:val="center"/>
              <w:rPr>
                <w:rFonts w:hint="eastAsia" w:ascii="宋体" w:hAnsi="宋体" w:cs="宋体"/>
                <w:color w:val="auto"/>
                <w:sz w:val="24"/>
                <w:szCs w:val="24"/>
                <w:highlight w:val="none"/>
              </w:rPr>
            </w:pPr>
          </w:p>
        </w:tc>
      </w:tr>
      <w:tr w14:paraId="290C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57768053">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5.9</w:t>
            </w:r>
          </w:p>
        </w:tc>
        <w:tc>
          <w:tcPr>
            <w:tcW w:w="7014" w:type="dxa"/>
            <w:gridSpan w:val="3"/>
            <w:vAlign w:val="center"/>
          </w:tcPr>
          <w:p w14:paraId="6EC361E6">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视频喉镜的摄像头角度与镜片前段的垂直距离≤45mm。45mm的可视距离设计，使摄像头焦距清晰度最大化。视野无盲区，气管插管更 精确，清楚的辨认咽喉部的结构，区别食道入口和气道入口，避免了盲穿和误穿</w:t>
            </w:r>
          </w:p>
        </w:tc>
        <w:tc>
          <w:tcPr>
            <w:tcW w:w="761" w:type="dxa"/>
            <w:vAlign w:val="top"/>
          </w:tcPr>
          <w:p w14:paraId="12E1C528">
            <w:pPr>
              <w:jc w:val="center"/>
              <w:rPr>
                <w:rFonts w:hint="eastAsia" w:ascii="宋体" w:hAnsi="宋体" w:cs="宋体"/>
                <w:color w:val="auto"/>
                <w:sz w:val="24"/>
                <w:szCs w:val="24"/>
                <w:highlight w:val="none"/>
              </w:rPr>
            </w:pPr>
          </w:p>
        </w:tc>
      </w:tr>
      <w:tr w14:paraId="3D78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2C100B9F">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5.10</w:t>
            </w:r>
          </w:p>
        </w:tc>
        <w:tc>
          <w:tcPr>
            <w:tcW w:w="7014" w:type="dxa"/>
            <w:gridSpan w:val="3"/>
            <w:vAlign w:val="center"/>
          </w:tcPr>
          <w:p w14:paraId="4CC9A148">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手柄上安置一键快速拍照按钮，拍照速度反应迅速，人性化设计。更可以连续摄像</w:t>
            </w:r>
          </w:p>
        </w:tc>
        <w:tc>
          <w:tcPr>
            <w:tcW w:w="761" w:type="dxa"/>
            <w:vAlign w:val="top"/>
          </w:tcPr>
          <w:p w14:paraId="7F8D4E38">
            <w:pPr>
              <w:jc w:val="center"/>
              <w:rPr>
                <w:rFonts w:hint="eastAsia" w:ascii="宋体" w:hAnsi="宋体" w:cs="宋体"/>
                <w:color w:val="auto"/>
                <w:sz w:val="24"/>
                <w:szCs w:val="24"/>
                <w:highlight w:val="none"/>
              </w:rPr>
            </w:pPr>
          </w:p>
        </w:tc>
      </w:tr>
      <w:tr w14:paraId="0FC0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081EAC95">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5.11</w:t>
            </w:r>
          </w:p>
        </w:tc>
        <w:tc>
          <w:tcPr>
            <w:tcW w:w="7014" w:type="dxa"/>
            <w:gridSpan w:val="3"/>
            <w:vAlign w:val="center"/>
          </w:tcPr>
          <w:p w14:paraId="532B3B00">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镜片和手柄之间的连接采用最新锁扣技术，并且镜片固定支架采用高强度的金属制作。安全性能达到最大化</w:t>
            </w:r>
          </w:p>
        </w:tc>
        <w:tc>
          <w:tcPr>
            <w:tcW w:w="761" w:type="dxa"/>
            <w:vAlign w:val="top"/>
          </w:tcPr>
          <w:p w14:paraId="2F800B93">
            <w:pPr>
              <w:jc w:val="center"/>
              <w:rPr>
                <w:rFonts w:hint="eastAsia" w:ascii="宋体" w:hAnsi="宋体" w:cs="宋体"/>
                <w:color w:val="auto"/>
                <w:sz w:val="24"/>
                <w:szCs w:val="24"/>
                <w:highlight w:val="none"/>
              </w:rPr>
            </w:pPr>
          </w:p>
        </w:tc>
      </w:tr>
      <w:tr w14:paraId="1A67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2CFFB3C2">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5.12</w:t>
            </w:r>
          </w:p>
        </w:tc>
        <w:tc>
          <w:tcPr>
            <w:tcW w:w="7014" w:type="dxa"/>
            <w:gridSpan w:val="3"/>
            <w:vAlign w:val="center"/>
          </w:tcPr>
          <w:p w14:paraId="1F4E568F">
            <w:pPr>
              <w:spacing w:line="400" w:lineRule="exact"/>
              <w:rPr>
                <w:rFonts w:hint="eastAsia" w:ascii="宋体" w:hAnsi="宋体" w:eastAsia="Times New Roman" w:cs="仿宋_GB2312"/>
                <w:color w:val="auto"/>
                <w:kern w:val="0"/>
                <w:sz w:val="24"/>
                <w:szCs w:val="24"/>
                <w:highlight w:val="none"/>
                <w:lang w:val="en-US" w:eastAsia="zh-CN" w:bidi="ar-SA"/>
              </w:rPr>
            </w:pPr>
            <w:r>
              <w:rPr>
                <w:rFonts w:hint="eastAsia" w:ascii="宋体" w:hAnsi="宋体" w:cs="仿宋_GB2312"/>
                <w:color w:val="auto"/>
                <w:kern w:val="0"/>
                <w:sz w:val="24"/>
                <w:szCs w:val="24"/>
                <w:highlight w:val="none"/>
              </w:rPr>
              <w:t>操作者握持舒适方便，并减少患者胸部对喉镜插入操作的影响</w:t>
            </w:r>
          </w:p>
        </w:tc>
        <w:tc>
          <w:tcPr>
            <w:tcW w:w="761" w:type="dxa"/>
            <w:vAlign w:val="top"/>
          </w:tcPr>
          <w:p w14:paraId="69FFE98C">
            <w:pPr>
              <w:jc w:val="center"/>
              <w:rPr>
                <w:rFonts w:hint="eastAsia" w:ascii="宋体" w:hAnsi="宋体" w:cs="宋体"/>
                <w:color w:val="auto"/>
                <w:sz w:val="24"/>
                <w:szCs w:val="24"/>
                <w:highlight w:val="none"/>
              </w:rPr>
            </w:pPr>
          </w:p>
        </w:tc>
      </w:tr>
      <w:tr w14:paraId="0CF1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141647E0">
            <w:pPr>
              <w:widowControl/>
              <w:jc w:val="center"/>
              <w:rPr>
                <w:rFonts w:hint="default"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6</w:t>
            </w:r>
          </w:p>
        </w:tc>
        <w:tc>
          <w:tcPr>
            <w:tcW w:w="7014" w:type="dxa"/>
            <w:gridSpan w:val="3"/>
            <w:vAlign w:val="center"/>
          </w:tcPr>
          <w:p w14:paraId="2987E2BF">
            <w:pPr>
              <w:spacing w:line="400" w:lineRule="exact"/>
              <w:rPr>
                <w:rFonts w:hint="eastAsia" w:ascii="宋体" w:hAnsi="宋体" w:eastAsia="宋体" w:cs="仿宋_GB2312"/>
                <w:b/>
                <w:bCs/>
                <w:color w:val="auto"/>
                <w:kern w:val="0"/>
                <w:sz w:val="24"/>
                <w:szCs w:val="24"/>
                <w:highlight w:val="none"/>
                <w:lang w:val="en-US" w:eastAsia="zh-CN"/>
              </w:rPr>
            </w:pPr>
            <w:r>
              <w:rPr>
                <w:rFonts w:hint="eastAsia" w:ascii="宋体" w:hAnsi="宋体" w:eastAsia="宋体" w:cs="仿宋_GB2312"/>
                <w:b/>
                <w:bCs/>
                <w:color w:val="auto"/>
                <w:kern w:val="0"/>
                <w:sz w:val="24"/>
                <w:szCs w:val="24"/>
                <w:highlight w:val="none"/>
                <w:lang w:val="en-US" w:eastAsia="zh-CN"/>
              </w:rPr>
              <w:t>双通道注射泵</w:t>
            </w:r>
          </w:p>
        </w:tc>
        <w:tc>
          <w:tcPr>
            <w:tcW w:w="761" w:type="dxa"/>
            <w:vAlign w:val="top"/>
          </w:tcPr>
          <w:p w14:paraId="4FF0B63F">
            <w:pPr>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1台</w:t>
            </w:r>
          </w:p>
        </w:tc>
      </w:tr>
      <w:tr w14:paraId="3870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198EC222">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6.1</w:t>
            </w:r>
          </w:p>
        </w:tc>
        <w:tc>
          <w:tcPr>
            <w:tcW w:w="7014" w:type="dxa"/>
            <w:gridSpan w:val="3"/>
            <w:shd w:val="clear" w:color="auto" w:fill="auto"/>
            <w:vAlign w:val="center"/>
          </w:tcPr>
          <w:p w14:paraId="68CF706F">
            <w:pPr>
              <w:widowControl/>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宋体" w:hAnsi="宋体" w:eastAsia="宋体" w:cs="宋体"/>
                <w:color w:val="auto"/>
                <w:sz w:val="24"/>
                <w:szCs w:val="24"/>
                <w:highlight w:val="none"/>
              </w:rPr>
              <w:t>安全防护可靠，防护类型：CFⅠ、IP34</w:t>
            </w:r>
          </w:p>
        </w:tc>
        <w:tc>
          <w:tcPr>
            <w:tcW w:w="761" w:type="dxa"/>
            <w:vAlign w:val="top"/>
          </w:tcPr>
          <w:p w14:paraId="0D51615D">
            <w:pPr>
              <w:jc w:val="center"/>
              <w:rPr>
                <w:rFonts w:hint="eastAsia" w:ascii="宋体" w:hAnsi="宋体" w:cs="宋体"/>
                <w:color w:val="auto"/>
                <w:sz w:val="24"/>
                <w:szCs w:val="24"/>
                <w:highlight w:val="none"/>
              </w:rPr>
            </w:pPr>
          </w:p>
        </w:tc>
      </w:tr>
      <w:tr w14:paraId="73065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2BF31353">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6.2</w:t>
            </w:r>
          </w:p>
        </w:tc>
        <w:tc>
          <w:tcPr>
            <w:tcW w:w="7014" w:type="dxa"/>
            <w:gridSpan w:val="3"/>
            <w:shd w:val="clear" w:color="auto" w:fill="auto"/>
            <w:vAlign w:val="center"/>
          </w:tcPr>
          <w:p w14:paraId="33712B1D">
            <w:pPr>
              <w:widowControl/>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宋体" w:hAnsi="宋体" w:eastAsia="宋体" w:cs="宋体"/>
                <w:color w:val="auto"/>
                <w:sz w:val="24"/>
                <w:szCs w:val="24"/>
                <w:highlight w:val="none"/>
              </w:rPr>
              <w:t>在线动态压力监测，可实时显示当前压力数值</w:t>
            </w:r>
          </w:p>
        </w:tc>
        <w:tc>
          <w:tcPr>
            <w:tcW w:w="761" w:type="dxa"/>
            <w:vAlign w:val="top"/>
          </w:tcPr>
          <w:p w14:paraId="7569E300">
            <w:pPr>
              <w:jc w:val="center"/>
              <w:rPr>
                <w:rFonts w:hint="eastAsia" w:ascii="宋体" w:hAnsi="宋体" w:cs="宋体"/>
                <w:color w:val="auto"/>
                <w:sz w:val="24"/>
                <w:szCs w:val="24"/>
                <w:highlight w:val="none"/>
              </w:rPr>
            </w:pPr>
          </w:p>
        </w:tc>
      </w:tr>
      <w:tr w14:paraId="7C7A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024E46EB">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6.3</w:t>
            </w:r>
          </w:p>
        </w:tc>
        <w:tc>
          <w:tcPr>
            <w:tcW w:w="7014" w:type="dxa"/>
            <w:gridSpan w:val="3"/>
            <w:shd w:val="clear" w:color="auto" w:fill="auto"/>
            <w:vAlign w:val="center"/>
          </w:tcPr>
          <w:p w14:paraId="3112DCBE">
            <w:pPr>
              <w:widowControl/>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宋体" w:hAnsi="宋体" w:eastAsia="宋体" w:cs="宋体"/>
                <w:color w:val="auto"/>
                <w:sz w:val="24"/>
                <w:szCs w:val="24"/>
                <w:highlight w:val="none"/>
              </w:rPr>
              <w:t>压力报警阈值5档可调，最低75mmHg</w:t>
            </w:r>
          </w:p>
        </w:tc>
        <w:tc>
          <w:tcPr>
            <w:tcW w:w="761" w:type="dxa"/>
            <w:vAlign w:val="top"/>
          </w:tcPr>
          <w:p w14:paraId="09F50D99">
            <w:pPr>
              <w:jc w:val="center"/>
              <w:rPr>
                <w:rFonts w:hint="eastAsia" w:ascii="宋体" w:hAnsi="宋体" w:cs="宋体"/>
                <w:color w:val="auto"/>
                <w:sz w:val="24"/>
                <w:szCs w:val="24"/>
                <w:highlight w:val="none"/>
              </w:rPr>
            </w:pPr>
          </w:p>
        </w:tc>
      </w:tr>
      <w:tr w14:paraId="29F4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41E6639C">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6.4</w:t>
            </w:r>
          </w:p>
        </w:tc>
        <w:tc>
          <w:tcPr>
            <w:tcW w:w="7014" w:type="dxa"/>
            <w:gridSpan w:val="3"/>
            <w:shd w:val="clear" w:color="auto" w:fill="auto"/>
            <w:vAlign w:val="center"/>
          </w:tcPr>
          <w:p w14:paraId="74387DAB">
            <w:pPr>
              <w:widowControl/>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宋体" w:hAnsi="宋体" w:eastAsia="宋体" w:cs="宋体"/>
                <w:color w:val="auto"/>
                <w:sz w:val="24"/>
                <w:szCs w:val="24"/>
                <w:highlight w:val="none"/>
              </w:rPr>
              <w:t>阻塞回撤功能（Anti-Bolus）：当管路阻塞报警时，自动回撤管路压力，避免意外丸剂量伤害患者</w:t>
            </w:r>
          </w:p>
        </w:tc>
        <w:tc>
          <w:tcPr>
            <w:tcW w:w="761" w:type="dxa"/>
            <w:vAlign w:val="top"/>
          </w:tcPr>
          <w:p w14:paraId="3375B9E4">
            <w:pPr>
              <w:jc w:val="center"/>
              <w:rPr>
                <w:rFonts w:hint="eastAsia" w:ascii="宋体" w:hAnsi="宋体" w:cs="宋体"/>
                <w:color w:val="auto"/>
                <w:sz w:val="24"/>
                <w:szCs w:val="24"/>
                <w:highlight w:val="none"/>
              </w:rPr>
            </w:pPr>
          </w:p>
        </w:tc>
      </w:tr>
      <w:tr w14:paraId="20CE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2D2AAC4D">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6.5</w:t>
            </w:r>
          </w:p>
        </w:tc>
        <w:tc>
          <w:tcPr>
            <w:tcW w:w="7014" w:type="dxa"/>
            <w:gridSpan w:val="3"/>
            <w:shd w:val="clear" w:color="auto" w:fill="auto"/>
            <w:vAlign w:val="center"/>
          </w:tcPr>
          <w:p w14:paraId="2C6A3B4C">
            <w:pPr>
              <w:widowControl/>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宋体" w:hAnsi="宋体" w:eastAsia="宋体" w:cs="宋体"/>
                <w:color w:val="auto"/>
                <w:sz w:val="24"/>
                <w:szCs w:val="24"/>
                <w:highlight w:val="none"/>
              </w:rPr>
              <w:t>防虹吸功能：防止药液在暂停期间任意流出</w:t>
            </w:r>
          </w:p>
        </w:tc>
        <w:tc>
          <w:tcPr>
            <w:tcW w:w="761" w:type="dxa"/>
            <w:vAlign w:val="top"/>
          </w:tcPr>
          <w:p w14:paraId="0EA5FEFD">
            <w:pPr>
              <w:jc w:val="center"/>
              <w:rPr>
                <w:rFonts w:hint="eastAsia" w:ascii="宋体" w:hAnsi="宋体" w:cs="宋体"/>
                <w:color w:val="auto"/>
                <w:sz w:val="24"/>
                <w:szCs w:val="24"/>
                <w:highlight w:val="none"/>
              </w:rPr>
            </w:pPr>
          </w:p>
        </w:tc>
      </w:tr>
      <w:tr w14:paraId="3AA3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642E8DC1">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6.6</w:t>
            </w:r>
          </w:p>
        </w:tc>
        <w:tc>
          <w:tcPr>
            <w:tcW w:w="7014" w:type="dxa"/>
            <w:gridSpan w:val="3"/>
            <w:shd w:val="clear" w:color="auto" w:fill="auto"/>
            <w:vAlign w:val="center"/>
          </w:tcPr>
          <w:p w14:paraId="5CF435FD">
            <w:pPr>
              <w:widowControl/>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宋体" w:hAnsi="宋体" w:eastAsia="宋体" w:cs="宋体"/>
                <w:color w:val="auto"/>
                <w:sz w:val="24"/>
                <w:szCs w:val="24"/>
                <w:highlight w:val="none"/>
              </w:rPr>
              <w:t>注射精度≤±2% 或0.005mL/h取大者</w:t>
            </w:r>
          </w:p>
        </w:tc>
        <w:tc>
          <w:tcPr>
            <w:tcW w:w="761" w:type="dxa"/>
            <w:vAlign w:val="top"/>
          </w:tcPr>
          <w:p w14:paraId="7DAA0310">
            <w:pPr>
              <w:jc w:val="center"/>
              <w:rPr>
                <w:rFonts w:hint="eastAsia" w:ascii="宋体" w:hAnsi="宋体" w:cs="宋体"/>
                <w:color w:val="auto"/>
                <w:sz w:val="24"/>
                <w:szCs w:val="24"/>
                <w:highlight w:val="none"/>
              </w:rPr>
            </w:pPr>
          </w:p>
        </w:tc>
      </w:tr>
      <w:tr w14:paraId="32DC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71C97AF7">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6.7</w:t>
            </w:r>
          </w:p>
        </w:tc>
        <w:tc>
          <w:tcPr>
            <w:tcW w:w="7014" w:type="dxa"/>
            <w:gridSpan w:val="3"/>
            <w:shd w:val="clear" w:color="auto" w:fill="auto"/>
            <w:vAlign w:val="center"/>
          </w:tcPr>
          <w:p w14:paraId="53B92E65">
            <w:pPr>
              <w:widowControl/>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宋体" w:hAnsi="宋体" w:eastAsia="宋体" w:cs="宋体"/>
                <w:color w:val="auto"/>
                <w:sz w:val="24"/>
                <w:szCs w:val="24"/>
                <w:highlight w:val="none"/>
              </w:rPr>
              <w:t>在线滴定功能：安全不中断输液而更改速率</w:t>
            </w:r>
          </w:p>
        </w:tc>
        <w:tc>
          <w:tcPr>
            <w:tcW w:w="761" w:type="dxa"/>
            <w:vAlign w:val="top"/>
          </w:tcPr>
          <w:p w14:paraId="1F2F32FF">
            <w:pPr>
              <w:jc w:val="center"/>
              <w:rPr>
                <w:rFonts w:hint="eastAsia" w:ascii="宋体" w:hAnsi="宋体" w:cs="宋体"/>
                <w:color w:val="auto"/>
                <w:sz w:val="24"/>
                <w:szCs w:val="24"/>
                <w:highlight w:val="none"/>
              </w:rPr>
            </w:pPr>
          </w:p>
        </w:tc>
      </w:tr>
      <w:tr w14:paraId="7C9C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0A74142B">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6.8</w:t>
            </w:r>
          </w:p>
        </w:tc>
        <w:tc>
          <w:tcPr>
            <w:tcW w:w="7014" w:type="dxa"/>
            <w:gridSpan w:val="3"/>
            <w:shd w:val="clear" w:color="auto" w:fill="auto"/>
            <w:vAlign w:val="center"/>
          </w:tcPr>
          <w:p w14:paraId="4865F7DD">
            <w:pPr>
              <w:widowControl/>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宋体" w:hAnsi="宋体" w:eastAsia="宋体" w:cs="宋体"/>
                <w:color w:val="auto"/>
                <w:sz w:val="24"/>
                <w:szCs w:val="24"/>
                <w:highlight w:val="none"/>
              </w:rPr>
              <w:t>速率范围：0.1-1600ml/h, 递增：0.1ml（0.1-999.9ml/h）</w:t>
            </w:r>
          </w:p>
        </w:tc>
        <w:tc>
          <w:tcPr>
            <w:tcW w:w="761" w:type="dxa"/>
            <w:vAlign w:val="top"/>
          </w:tcPr>
          <w:p w14:paraId="48371069">
            <w:pPr>
              <w:jc w:val="center"/>
              <w:rPr>
                <w:rFonts w:hint="eastAsia" w:ascii="宋体" w:hAnsi="宋体" w:cs="宋体"/>
                <w:color w:val="auto"/>
                <w:sz w:val="24"/>
                <w:szCs w:val="24"/>
                <w:highlight w:val="none"/>
              </w:rPr>
            </w:pPr>
          </w:p>
        </w:tc>
      </w:tr>
      <w:tr w14:paraId="7A0F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7C1258BA">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6.9</w:t>
            </w:r>
          </w:p>
        </w:tc>
        <w:tc>
          <w:tcPr>
            <w:tcW w:w="7014" w:type="dxa"/>
            <w:gridSpan w:val="3"/>
            <w:shd w:val="clear" w:color="auto" w:fill="auto"/>
            <w:vAlign w:val="center"/>
          </w:tcPr>
          <w:p w14:paraId="644F2C2B">
            <w:pPr>
              <w:widowControl/>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宋体" w:hAnsi="宋体" w:eastAsia="宋体" w:cs="宋体"/>
                <w:color w:val="auto"/>
                <w:sz w:val="24"/>
                <w:szCs w:val="24"/>
                <w:highlight w:val="none"/>
              </w:rPr>
              <w:t>预置总量范围：0.1-9999ml，递增：0.1ml</w:t>
            </w:r>
          </w:p>
        </w:tc>
        <w:tc>
          <w:tcPr>
            <w:tcW w:w="761" w:type="dxa"/>
            <w:vAlign w:val="top"/>
          </w:tcPr>
          <w:p w14:paraId="20C35ED9">
            <w:pPr>
              <w:jc w:val="center"/>
              <w:rPr>
                <w:rFonts w:hint="eastAsia" w:ascii="宋体" w:hAnsi="宋体" w:cs="宋体"/>
                <w:color w:val="auto"/>
                <w:sz w:val="24"/>
                <w:szCs w:val="24"/>
                <w:highlight w:val="none"/>
              </w:rPr>
            </w:pPr>
          </w:p>
        </w:tc>
      </w:tr>
      <w:tr w14:paraId="5021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4139BCA0">
            <w:pPr>
              <w:widowControl/>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6.10</w:t>
            </w:r>
          </w:p>
        </w:tc>
        <w:tc>
          <w:tcPr>
            <w:tcW w:w="7014" w:type="dxa"/>
            <w:gridSpan w:val="3"/>
            <w:shd w:val="clear" w:color="auto" w:fill="auto"/>
            <w:vAlign w:val="center"/>
          </w:tcPr>
          <w:p w14:paraId="2E1381F7">
            <w:pPr>
              <w:widowControl/>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宋体" w:hAnsi="宋体" w:eastAsia="宋体" w:cs="宋体"/>
                <w:color w:val="auto"/>
                <w:sz w:val="24"/>
                <w:szCs w:val="24"/>
                <w:highlight w:val="none"/>
              </w:rPr>
              <w:t>预置时间范围：00:00:01-99:59:59（h:m:s）</w:t>
            </w:r>
          </w:p>
        </w:tc>
        <w:tc>
          <w:tcPr>
            <w:tcW w:w="761" w:type="dxa"/>
            <w:vAlign w:val="top"/>
          </w:tcPr>
          <w:p w14:paraId="3DE4787B">
            <w:pPr>
              <w:jc w:val="center"/>
              <w:rPr>
                <w:rFonts w:hint="eastAsia" w:ascii="宋体" w:hAnsi="宋体" w:cs="宋体"/>
                <w:color w:val="auto"/>
                <w:sz w:val="24"/>
                <w:szCs w:val="24"/>
                <w:highlight w:val="none"/>
              </w:rPr>
            </w:pPr>
          </w:p>
        </w:tc>
      </w:tr>
      <w:tr w14:paraId="1C16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122E8B44">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6.11</w:t>
            </w:r>
          </w:p>
        </w:tc>
        <w:tc>
          <w:tcPr>
            <w:tcW w:w="7014" w:type="dxa"/>
            <w:gridSpan w:val="3"/>
            <w:shd w:val="clear" w:color="auto" w:fill="auto"/>
            <w:vAlign w:val="center"/>
          </w:tcPr>
          <w:p w14:paraId="4FC2FEFF">
            <w:pPr>
              <w:widowControl/>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宋体" w:hAnsi="宋体" w:eastAsia="宋体" w:cs="宋体"/>
                <w:color w:val="auto"/>
                <w:sz w:val="24"/>
                <w:szCs w:val="24"/>
                <w:highlight w:val="none"/>
              </w:rPr>
              <w:t>安装固定：可固定在输液支架上</w:t>
            </w:r>
          </w:p>
        </w:tc>
        <w:tc>
          <w:tcPr>
            <w:tcW w:w="761" w:type="dxa"/>
            <w:vAlign w:val="top"/>
          </w:tcPr>
          <w:p w14:paraId="31B3BDE2">
            <w:pPr>
              <w:jc w:val="center"/>
              <w:rPr>
                <w:rFonts w:hint="eastAsia" w:ascii="宋体" w:hAnsi="宋体" w:cs="宋体"/>
                <w:color w:val="auto"/>
                <w:sz w:val="24"/>
                <w:szCs w:val="24"/>
                <w:highlight w:val="none"/>
              </w:rPr>
            </w:pPr>
          </w:p>
        </w:tc>
      </w:tr>
      <w:tr w14:paraId="2E08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1CB67933">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6.12</w:t>
            </w:r>
          </w:p>
        </w:tc>
        <w:tc>
          <w:tcPr>
            <w:tcW w:w="7014" w:type="dxa"/>
            <w:gridSpan w:val="3"/>
            <w:shd w:val="clear" w:color="auto" w:fill="auto"/>
            <w:vAlign w:val="center"/>
          </w:tcPr>
          <w:p w14:paraId="49377449">
            <w:pPr>
              <w:widowControl/>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宋体" w:hAnsi="宋体" w:eastAsia="宋体" w:cs="宋体"/>
                <w:color w:val="auto"/>
                <w:sz w:val="24"/>
                <w:szCs w:val="24"/>
                <w:highlight w:val="none"/>
              </w:rPr>
              <w:t>快推“bolus”：0.1-1600ml/h， 具有自动和手动快推“bolus”可选</w:t>
            </w:r>
          </w:p>
        </w:tc>
        <w:tc>
          <w:tcPr>
            <w:tcW w:w="761" w:type="dxa"/>
            <w:vAlign w:val="top"/>
          </w:tcPr>
          <w:p w14:paraId="6B3E7F73">
            <w:pPr>
              <w:jc w:val="center"/>
              <w:rPr>
                <w:rFonts w:hint="eastAsia" w:ascii="宋体" w:hAnsi="宋体" w:cs="宋体"/>
                <w:color w:val="auto"/>
                <w:sz w:val="24"/>
                <w:szCs w:val="24"/>
                <w:highlight w:val="none"/>
              </w:rPr>
            </w:pPr>
          </w:p>
        </w:tc>
      </w:tr>
      <w:tr w14:paraId="7C8E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0A3EE59E">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6.13</w:t>
            </w:r>
          </w:p>
        </w:tc>
        <w:tc>
          <w:tcPr>
            <w:tcW w:w="7014" w:type="dxa"/>
            <w:gridSpan w:val="3"/>
            <w:shd w:val="clear" w:color="auto" w:fill="auto"/>
            <w:vAlign w:val="center"/>
          </w:tcPr>
          <w:p w14:paraId="1325AAC0">
            <w:pPr>
              <w:widowControl/>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宋体" w:hAnsi="宋体" w:eastAsia="宋体" w:cs="宋体"/>
                <w:color w:val="auto"/>
                <w:sz w:val="24"/>
                <w:szCs w:val="24"/>
                <w:highlight w:val="none"/>
              </w:rPr>
              <w:t>KVO：0.1-5ml/h，递增0.1ml/h</w:t>
            </w:r>
          </w:p>
        </w:tc>
        <w:tc>
          <w:tcPr>
            <w:tcW w:w="761" w:type="dxa"/>
            <w:vAlign w:val="top"/>
          </w:tcPr>
          <w:p w14:paraId="75F7BDF0">
            <w:pPr>
              <w:jc w:val="center"/>
              <w:rPr>
                <w:rFonts w:hint="eastAsia" w:ascii="宋体" w:hAnsi="宋体" w:cs="宋体"/>
                <w:color w:val="auto"/>
                <w:sz w:val="24"/>
                <w:szCs w:val="24"/>
                <w:highlight w:val="none"/>
              </w:rPr>
            </w:pPr>
          </w:p>
        </w:tc>
      </w:tr>
      <w:tr w14:paraId="6707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33102477">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6.14</w:t>
            </w:r>
          </w:p>
        </w:tc>
        <w:tc>
          <w:tcPr>
            <w:tcW w:w="7014" w:type="dxa"/>
            <w:gridSpan w:val="3"/>
            <w:shd w:val="clear" w:color="auto" w:fill="auto"/>
            <w:vAlign w:val="center"/>
          </w:tcPr>
          <w:p w14:paraId="4FEE5DD7">
            <w:pPr>
              <w:widowControl/>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宋体" w:hAnsi="宋体" w:eastAsia="宋体" w:cs="宋体"/>
                <w:color w:val="auto"/>
                <w:sz w:val="24"/>
                <w:szCs w:val="24"/>
                <w:highlight w:val="none"/>
              </w:rPr>
              <w:t>支持注射器规格：5ml、10ml、20ml、30ml、50/60ml</w:t>
            </w:r>
          </w:p>
        </w:tc>
        <w:tc>
          <w:tcPr>
            <w:tcW w:w="761" w:type="dxa"/>
            <w:vAlign w:val="top"/>
          </w:tcPr>
          <w:p w14:paraId="5A8FA44E">
            <w:pPr>
              <w:jc w:val="center"/>
              <w:rPr>
                <w:rFonts w:hint="eastAsia" w:ascii="宋体" w:hAnsi="宋体" w:cs="宋体"/>
                <w:color w:val="auto"/>
                <w:sz w:val="24"/>
                <w:szCs w:val="24"/>
                <w:highlight w:val="none"/>
              </w:rPr>
            </w:pPr>
          </w:p>
        </w:tc>
      </w:tr>
      <w:tr w14:paraId="386F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1317CF0E">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6.15</w:t>
            </w:r>
          </w:p>
        </w:tc>
        <w:tc>
          <w:tcPr>
            <w:tcW w:w="7014" w:type="dxa"/>
            <w:gridSpan w:val="3"/>
            <w:shd w:val="clear" w:color="auto" w:fill="auto"/>
            <w:vAlign w:val="center"/>
          </w:tcPr>
          <w:p w14:paraId="521AB1EF">
            <w:pPr>
              <w:widowControl/>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宋体" w:hAnsi="宋体" w:eastAsia="宋体" w:cs="宋体"/>
                <w:color w:val="auto"/>
                <w:sz w:val="24"/>
                <w:szCs w:val="24"/>
                <w:highlight w:val="none"/>
              </w:rPr>
              <w:t>屏幕</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3英寸，同屏显示：速率、当前注射状态、已注射量、注射器规格、电池容量、报警压力档位和在线压力、报警信息</w:t>
            </w:r>
          </w:p>
        </w:tc>
        <w:tc>
          <w:tcPr>
            <w:tcW w:w="761" w:type="dxa"/>
            <w:vAlign w:val="top"/>
          </w:tcPr>
          <w:p w14:paraId="4EABB5B5">
            <w:pPr>
              <w:jc w:val="center"/>
              <w:rPr>
                <w:rFonts w:hint="eastAsia" w:ascii="宋体" w:hAnsi="宋体" w:cs="宋体"/>
                <w:color w:val="auto"/>
                <w:sz w:val="24"/>
                <w:szCs w:val="24"/>
                <w:highlight w:val="none"/>
              </w:rPr>
            </w:pPr>
          </w:p>
        </w:tc>
      </w:tr>
      <w:tr w14:paraId="28E8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67055A7A">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6.16</w:t>
            </w:r>
          </w:p>
        </w:tc>
        <w:tc>
          <w:tcPr>
            <w:tcW w:w="7014" w:type="dxa"/>
            <w:gridSpan w:val="3"/>
            <w:shd w:val="clear" w:color="auto" w:fill="auto"/>
            <w:vAlign w:val="center"/>
          </w:tcPr>
          <w:p w14:paraId="3C1FD0D0">
            <w:pPr>
              <w:widowControl/>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宋体" w:hAnsi="宋体" w:eastAsia="宋体" w:cs="宋体"/>
                <w:bCs/>
                <w:color w:val="auto"/>
                <w:sz w:val="24"/>
                <w:szCs w:val="24"/>
                <w:highlight w:val="none"/>
              </w:rPr>
              <w:t>整机重量</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4kg，主机采用双提手设计，方便携带</w:t>
            </w:r>
          </w:p>
        </w:tc>
        <w:tc>
          <w:tcPr>
            <w:tcW w:w="761" w:type="dxa"/>
            <w:vAlign w:val="top"/>
          </w:tcPr>
          <w:p w14:paraId="1DF551F2">
            <w:pPr>
              <w:jc w:val="center"/>
              <w:rPr>
                <w:rFonts w:hint="eastAsia" w:ascii="宋体" w:hAnsi="宋体" w:cs="宋体"/>
                <w:color w:val="auto"/>
                <w:sz w:val="24"/>
                <w:szCs w:val="24"/>
                <w:highlight w:val="none"/>
              </w:rPr>
            </w:pPr>
          </w:p>
        </w:tc>
      </w:tr>
      <w:tr w14:paraId="0D29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7E0F7E97">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6.17</w:t>
            </w:r>
          </w:p>
        </w:tc>
        <w:tc>
          <w:tcPr>
            <w:tcW w:w="7014" w:type="dxa"/>
            <w:gridSpan w:val="3"/>
            <w:shd w:val="clear" w:color="auto" w:fill="auto"/>
            <w:vAlign w:val="center"/>
          </w:tcPr>
          <w:p w14:paraId="0AB3BD5F">
            <w:pPr>
              <w:widowControl/>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宋体" w:hAnsi="宋体" w:eastAsia="宋体" w:cs="宋体"/>
                <w:color w:val="auto"/>
                <w:sz w:val="24"/>
                <w:szCs w:val="24"/>
                <w:highlight w:val="none"/>
              </w:rPr>
              <w:t>分低级、中级、高级三级报警。可实现声光，动画和文字同时报警提示，并显示具体报警信息</w:t>
            </w:r>
          </w:p>
        </w:tc>
        <w:tc>
          <w:tcPr>
            <w:tcW w:w="761" w:type="dxa"/>
            <w:vAlign w:val="top"/>
          </w:tcPr>
          <w:p w14:paraId="357AFB21">
            <w:pPr>
              <w:jc w:val="center"/>
              <w:rPr>
                <w:rFonts w:hint="eastAsia" w:ascii="宋体" w:hAnsi="宋体" w:cs="宋体"/>
                <w:color w:val="auto"/>
                <w:sz w:val="24"/>
                <w:szCs w:val="24"/>
                <w:highlight w:val="none"/>
              </w:rPr>
            </w:pPr>
          </w:p>
        </w:tc>
      </w:tr>
      <w:tr w14:paraId="3C6A2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08990A10">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6.18</w:t>
            </w:r>
          </w:p>
        </w:tc>
        <w:tc>
          <w:tcPr>
            <w:tcW w:w="7014" w:type="dxa"/>
            <w:gridSpan w:val="3"/>
            <w:shd w:val="clear" w:color="auto" w:fill="auto"/>
            <w:vAlign w:val="center"/>
          </w:tcPr>
          <w:p w14:paraId="52747B40">
            <w:pPr>
              <w:widowControl/>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具备导航指引功能，机器界面能提供装管指引和文字指引信息</w:t>
            </w:r>
          </w:p>
        </w:tc>
        <w:tc>
          <w:tcPr>
            <w:tcW w:w="761" w:type="dxa"/>
            <w:vAlign w:val="top"/>
          </w:tcPr>
          <w:p w14:paraId="2CA33B5C">
            <w:pPr>
              <w:jc w:val="center"/>
              <w:rPr>
                <w:rFonts w:hint="eastAsia" w:ascii="宋体" w:hAnsi="宋体" w:cs="宋体"/>
                <w:color w:val="auto"/>
                <w:sz w:val="24"/>
                <w:szCs w:val="24"/>
                <w:highlight w:val="none"/>
              </w:rPr>
            </w:pPr>
          </w:p>
        </w:tc>
      </w:tr>
      <w:tr w14:paraId="22EF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741C2496">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6.19</w:t>
            </w:r>
          </w:p>
        </w:tc>
        <w:tc>
          <w:tcPr>
            <w:tcW w:w="7014" w:type="dxa"/>
            <w:gridSpan w:val="3"/>
            <w:shd w:val="clear" w:color="auto" w:fill="auto"/>
            <w:vAlign w:val="center"/>
          </w:tcPr>
          <w:p w14:paraId="01F27732">
            <w:pPr>
              <w:widowControl/>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宋体" w:hAnsi="宋体" w:eastAsia="宋体" w:cs="宋体"/>
                <w:color w:val="auto"/>
                <w:sz w:val="24"/>
                <w:szCs w:val="24"/>
                <w:highlight w:val="none"/>
              </w:rPr>
              <w:t>具有4种注射模式可选：速度模式、时间模式、体重模式、间断给药模式</w:t>
            </w:r>
          </w:p>
        </w:tc>
        <w:tc>
          <w:tcPr>
            <w:tcW w:w="761" w:type="dxa"/>
            <w:vAlign w:val="top"/>
          </w:tcPr>
          <w:p w14:paraId="125108D9">
            <w:pPr>
              <w:jc w:val="center"/>
              <w:rPr>
                <w:rFonts w:hint="eastAsia" w:ascii="宋体" w:hAnsi="宋体" w:cs="宋体"/>
                <w:color w:val="auto"/>
                <w:sz w:val="24"/>
                <w:szCs w:val="24"/>
                <w:highlight w:val="none"/>
              </w:rPr>
            </w:pPr>
          </w:p>
        </w:tc>
      </w:tr>
      <w:tr w14:paraId="4B1C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4DA4ADAC">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6.20</w:t>
            </w:r>
          </w:p>
        </w:tc>
        <w:tc>
          <w:tcPr>
            <w:tcW w:w="7014" w:type="dxa"/>
            <w:gridSpan w:val="3"/>
            <w:shd w:val="clear" w:color="auto" w:fill="auto"/>
            <w:vAlign w:val="center"/>
          </w:tcPr>
          <w:p w14:paraId="79752FDF">
            <w:pPr>
              <w:widowControl/>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宋体" w:hAnsi="宋体" w:eastAsia="宋体" w:cs="宋体"/>
                <w:color w:val="auto"/>
                <w:sz w:val="24"/>
                <w:szCs w:val="24"/>
                <w:highlight w:val="none"/>
              </w:rPr>
              <w:t>具有联机功能：适用于药物的不间断推注，保证没有任何注射中断的连续给药功能；维持血药浓度稳定</w:t>
            </w:r>
          </w:p>
        </w:tc>
        <w:tc>
          <w:tcPr>
            <w:tcW w:w="761" w:type="dxa"/>
            <w:vAlign w:val="top"/>
          </w:tcPr>
          <w:p w14:paraId="4C6C15C2">
            <w:pPr>
              <w:jc w:val="center"/>
              <w:rPr>
                <w:rFonts w:hint="eastAsia" w:ascii="宋体" w:hAnsi="宋体" w:cs="宋体"/>
                <w:color w:val="auto"/>
                <w:sz w:val="24"/>
                <w:szCs w:val="24"/>
                <w:highlight w:val="none"/>
              </w:rPr>
            </w:pPr>
          </w:p>
        </w:tc>
      </w:tr>
      <w:tr w14:paraId="25E6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30EF0FF8">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6.21</w:t>
            </w:r>
          </w:p>
        </w:tc>
        <w:tc>
          <w:tcPr>
            <w:tcW w:w="7014" w:type="dxa"/>
            <w:gridSpan w:val="3"/>
            <w:shd w:val="clear" w:color="auto" w:fill="auto"/>
            <w:vAlign w:val="center"/>
          </w:tcPr>
          <w:p w14:paraId="62C96858">
            <w:pPr>
              <w:widowControl/>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宋体" w:hAnsi="宋体" w:eastAsia="宋体" w:cs="宋体"/>
                <w:color w:val="auto"/>
                <w:sz w:val="24"/>
                <w:szCs w:val="24"/>
                <w:highlight w:val="none"/>
              </w:rPr>
              <w:t>双通道注射时，电池工作时间≥3小时@5ml/h，可升级至≥6小时@5ml/h</w:t>
            </w:r>
          </w:p>
        </w:tc>
        <w:tc>
          <w:tcPr>
            <w:tcW w:w="761" w:type="dxa"/>
            <w:vAlign w:val="top"/>
          </w:tcPr>
          <w:p w14:paraId="37ED1EAB">
            <w:pPr>
              <w:jc w:val="center"/>
              <w:rPr>
                <w:rFonts w:hint="eastAsia" w:ascii="宋体" w:hAnsi="宋体" w:cs="宋体"/>
                <w:color w:val="auto"/>
                <w:sz w:val="24"/>
                <w:szCs w:val="24"/>
                <w:highlight w:val="none"/>
              </w:rPr>
            </w:pPr>
          </w:p>
        </w:tc>
      </w:tr>
      <w:tr w14:paraId="3409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2EE4C7D7">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6.22</w:t>
            </w:r>
          </w:p>
        </w:tc>
        <w:tc>
          <w:tcPr>
            <w:tcW w:w="7014" w:type="dxa"/>
            <w:gridSpan w:val="3"/>
            <w:shd w:val="clear" w:color="auto" w:fill="auto"/>
            <w:vAlign w:val="center"/>
          </w:tcPr>
          <w:p w14:paraId="08C988FF">
            <w:pPr>
              <w:widowControl/>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宋体" w:hAnsi="宋体" w:eastAsia="宋体" w:cs="宋体"/>
                <w:color w:val="auto"/>
                <w:sz w:val="24"/>
                <w:szCs w:val="24"/>
                <w:highlight w:val="none"/>
              </w:rPr>
              <w:t>供电：AC 100V-240V，50/60Hz，DC 10-16V</w:t>
            </w:r>
          </w:p>
        </w:tc>
        <w:tc>
          <w:tcPr>
            <w:tcW w:w="761" w:type="dxa"/>
            <w:vAlign w:val="top"/>
          </w:tcPr>
          <w:p w14:paraId="31EA1379">
            <w:pPr>
              <w:jc w:val="center"/>
              <w:rPr>
                <w:rFonts w:hint="eastAsia" w:ascii="宋体" w:hAnsi="宋体" w:cs="宋体"/>
                <w:color w:val="auto"/>
                <w:sz w:val="24"/>
                <w:szCs w:val="24"/>
                <w:highlight w:val="none"/>
              </w:rPr>
            </w:pPr>
          </w:p>
        </w:tc>
      </w:tr>
      <w:tr w14:paraId="3612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58D45A1C">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6.23</w:t>
            </w:r>
          </w:p>
        </w:tc>
        <w:tc>
          <w:tcPr>
            <w:tcW w:w="7014" w:type="dxa"/>
            <w:gridSpan w:val="3"/>
            <w:shd w:val="clear" w:color="auto" w:fill="auto"/>
            <w:vAlign w:val="center"/>
          </w:tcPr>
          <w:p w14:paraId="7E489F26">
            <w:pPr>
              <w:widowControl/>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宋体" w:hAnsi="宋体" w:eastAsia="宋体" w:cs="宋体"/>
                <w:color w:val="auto"/>
                <w:sz w:val="24"/>
                <w:szCs w:val="24"/>
                <w:highlight w:val="none"/>
              </w:rPr>
              <w:t>信息储存：自动储存1500条以上的操作信息</w:t>
            </w:r>
          </w:p>
        </w:tc>
        <w:tc>
          <w:tcPr>
            <w:tcW w:w="761" w:type="dxa"/>
            <w:vAlign w:val="top"/>
          </w:tcPr>
          <w:p w14:paraId="4343F04D">
            <w:pPr>
              <w:jc w:val="center"/>
              <w:rPr>
                <w:rFonts w:hint="eastAsia" w:ascii="宋体" w:hAnsi="宋体" w:cs="宋体"/>
                <w:color w:val="auto"/>
                <w:sz w:val="24"/>
                <w:szCs w:val="24"/>
                <w:highlight w:val="none"/>
              </w:rPr>
            </w:pPr>
          </w:p>
        </w:tc>
      </w:tr>
      <w:tr w14:paraId="262E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7FD36B3B">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6.24</w:t>
            </w:r>
          </w:p>
        </w:tc>
        <w:tc>
          <w:tcPr>
            <w:tcW w:w="7014" w:type="dxa"/>
            <w:gridSpan w:val="3"/>
            <w:shd w:val="clear" w:color="auto" w:fill="auto"/>
            <w:vAlign w:val="center"/>
          </w:tcPr>
          <w:p w14:paraId="4E26F501">
            <w:pPr>
              <w:widowControl/>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宋体" w:hAnsi="宋体" w:eastAsia="宋体" w:cs="宋体"/>
                <w:color w:val="auto"/>
                <w:sz w:val="24"/>
                <w:szCs w:val="24"/>
                <w:highlight w:val="none"/>
              </w:rPr>
              <w:t>RS232接口：数据传输、护士呼叫、DC连接</w:t>
            </w:r>
          </w:p>
        </w:tc>
        <w:tc>
          <w:tcPr>
            <w:tcW w:w="761" w:type="dxa"/>
            <w:vAlign w:val="top"/>
          </w:tcPr>
          <w:p w14:paraId="5648EC80">
            <w:pPr>
              <w:jc w:val="center"/>
              <w:rPr>
                <w:rFonts w:hint="eastAsia" w:ascii="宋体" w:hAnsi="宋体" w:cs="宋体"/>
                <w:color w:val="auto"/>
                <w:sz w:val="24"/>
                <w:szCs w:val="24"/>
                <w:highlight w:val="none"/>
              </w:rPr>
            </w:pPr>
          </w:p>
        </w:tc>
      </w:tr>
      <w:tr w14:paraId="7989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25B22B6B">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6.25</w:t>
            </w:r>
          </w:p>
        </w:tc>
        <w:tc>
          <w:tcPr>
            <w:tcW w:w="7014" w:type="dxa"/>
            <w:gridSpan w:val="3"/>
            <w:shd w:val="clear" w:color="auto" w:fill="auto"/>
            <w:vAlign w:val="center"/>
          </w:tcPr>
          <w:p w14:paraId="51433801">
            <w:pPr>
              <w:widowControl/>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宋体" w:hAnsi="宋体" w:eastAsia="宋体" w:cs="宋体"/>
                <w:color w:val="auto"/>
                <w:sz w:val="24"/>
                <w:szCs w:val="24"/>
                <w:highlight w:val="none"/>
              </w:rPr>
              <w:t>可加装无线模块，实现无线联网监测</w:t>
            </w:r>
          </w:p>
        </w:tc>
        <w:tc>
          <w:tcPr>
            <w:tcW w:w="761" w:type="dxa"/>
            <w:vAlign w:val="top"/>
          </w:tcPr>
          <w:p w14:paraId="340EE329">
            <w:pPr>
              <w:jc w:val="center"/>
              <w:rPr>
                <w:rFonts w:hint="eastAsia" w:ascii="宋体" w:hAnsi="宋体" w:cs="宋体"/>
                <w:color w:val="auto"/>
                <w:sz w:val="24"/>
                <w:szCs w:val="24"/>
                <w:highlight w:val="none"/>
              </w:rPr>
            </w:pPr>
          </w:p>
        </w:tc>
      </w:tr>
      <w:tr w14:paraId="091C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2E2BDE94">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6.26</w:t>
            </w:r>
          </w:p>
        </w:tc>
        <w:tc>
          <w:tcPr>
            <w:tcW w:w="7014" w:type="dxa"/>
            <w:gridSpan w:val="3"/>
            <w:shd w:val="clear" w:color="auto" w:fill="auto"/>
            <w:vAlign w:val="center"/>
          </w:tcPr>
          <w:p w14:paraId="319F89B2">
            <w:pPr>
              <w:widowControl/>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宋体" w:hAnsi="宋体" w:eastAsia="宋体" w:cs="宋体"/>
                <w:color w:val="auto"/>
                <w:sz w:val="24"/>
                <w:szCs w:val="24"/>
                <w:highlight w:val="none"/>
              </w:rPr>
              <w:t>全中文软件操作界面</w:t>
            </w:r>
          </w:p>
        </w:tc>
        <w:tc>
          <w:tcPr>
            <w:tcW w:w="761" w:type="dxa"/>
            <w:vAlign w:val="top"/>
          </w:tcPr>
          <w:p w14:paraId="56EDEBE2">
            <w:pPr>
              <w:jc w:val="center"/>
              <w:rPr>
                <w:rFonts w:hint="eastAsia" w:ascii="宋体" w:hAnsi="宋体" w:cs="宋体"/>
                <w:color w:val="auto"/>
                <w:sz w:val="24"/>
                <w:szCs w:val="24"/>
                <w:highlight w:val="none"/>
              </w:rPr>
            </w:pPr>
          </w:p>
        </w:tc>
      </w:tr>
      <w:tr w14:paraId="2526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193D902F">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6.27</w:t>
            </w:r>
          </w:p>
        </w:tc>
        <w:tc>
          <w:tcPr>
            <w:tcW w:w="7014" w:type="dxa"/>
            <w:gridSpan w:val="3"/>
            <w:shd w:val="clear" w:color="auto" w:fill="auto"/>
            <w:vAlign w:val="center"/>
          </w:tcPr>
          <w:p w14:paraId="7EE73E02">
            <w:pPr>
              <w:pStyle w:val="789"/>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bidi="ar-SA"/>
              </w:rPr>
            </w:pPr>
            <w:r>
              <w:rPr>
                <w:rFonts w:hint="eastAsia" w:ascii="宋体" w:hAnsi="宋体" w:eastAsia="宋体" w:cs="宋体"/>
                <w:color w:val="auto"/>
                <w:sz w:val="24"/>
                <w:szCs w:val="24"/>
                <w:highlight w:val="none"/>
              </w:rPr>
              <w:t>四种累计量管理模式：24h累计量、最近累计量、自定义时间段累计量、定时间隔累计量</w:t>
            </w:r>
          </w:p>
        </w:tc>
        <w:tc>
          <w:tcPr>
            <w:tcW w:w="761" w:type="dxa"/>
            <w:vAlign w:val="top"/>
          </w:tcPr>
          <w:p w14:paraId="022BAFCB">
            <w:pPr>
              <w:jc w:val="center"/>
              <w:rPr>
                <w:rFonts w:hint="eastAsia" w:ascii="宋体" w:hAnsi="宋体" w:cs="宋体"/>
                <w:color w:val="auto"/>
                <w:sz w:val="24"/>
                <w:szCs w:val="24"/>
                <w:highlight w:val="none"/>
              </w:rPr>
            </w:pPr>
          </w:p>
        </w:tc>
      </w:tr>
      <w:tr w14:paraId="66F9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2C7B2D99">
            <w:pPr>
              <w:widowControl/>
              <w:jc w:val="center"/>
              <w:rPr>
                <w:rFonts w:hint="default"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7</w:t>
            </w:r>
          </w:p>
        </w:tc>
        <w:tc>
          <w:tcPr>
            <w:tcW w:w="7014" w:type="dxa"/>
            <w:gridSpan w:val="3"/>
            <w:vAlign w:val="center"/>
          </w:tcPr>
          <w:p w14:paraId="22C27B23">
            <w:pPr>
              <w:spacing w:line="400" w:lineRule="exact"/>
              <w:rPr>
                <w:rFonts w:hint="default" w:ascii="宋体" w:hAnsi="宋体" w:eastAsia="宋体" w:cs="仿宋_GB2312"/>
                <w:b/>
                <w:bCs/>
                <w:color w:val="auto"/>
                <w:kern w:val="0"/>
                <w:sz w:val="24"/>
                <w:szCs w:val="24"/>
                <w:highlight w:val="none"/>
                <w:lang w:val="en-US" w:eastAsia="zh-CN"/>
              </w:rPr>
            </w:pPr>
            <w:r>
              <w:rPr>
                <w:rFonts w:hint="eastAsia" w:ascii="宋体" w:hAnsi="宋体" w:eastAsia="宋体" w:cs="仿宋_GB2312"/>
                <w:b/>
                <w:bCs/>
                <w:color w:val="auto"/>
                <w:kern w:val="0"/>
                <w:sz w:val="24"/>
                <w:szCs w:val="24"/>
                <w:highlight w:val="none"/>
                <w:lang w:val="en-US" w:eastAsia="zh-CN"/>
              </w:rPr>
              <w:t>气压止血器</w:t>
            </w:r>
          </w:p>
        </w:tc>
        <w:tc>
          <w:tcPr>
            <w:tcW w:w="761" w:type="dxa"/>
            <w:vAlign w:val="top"/>
          </w:tcPr>
          <w:p w14:paraId="3C716B10">
            <w:pPr>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1台</w:t>
            </w:r>
          </w:p>
        </w:tc>
      </w:tr>
      <w:tr w14:paraId="03B5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557525F1">
            <w:pPr>
              <w:widowControl/>
              <w:jc w:val="center"/>
              <w:rPr>
                <w:rFonts w:hint="eastAsia" w:asciiTheme="majorEastAsia" w:hAnsiTheme="majorEastAsia" w:eastAsiaTheme="majorEastAsia" w:cstheme="majorEastAsia"/>
                <w:b w:val="0"/>
                <w:bCs w:val="0"/>
                <w:color w:val="auto"/>
                <w:kern w:val="0"/>
                <w:sz w:val="24"/>
                <w:szCs w:val="24"/>
                <w:highlight w:val="none"/>
                <w:lang w:val="en-US" w:eastAsia="zh-CN" w:bidi="ar-SA"/>
              </w:rPr>
            </w:pPr>
            <w:r>
              <w:rPr>
                <w:rFonts w:hint="eastAsia" w:asciiTheme="majorEastAsia" w:hAnsiTheme="majorEastAsia" w:eastAsiaTheme="majorEastAsia" w:cstheme="majorEastAsia"/>
                <w:b w:val="0"/>
                <w:bCs w:val="0"/>
                <w:color w:val="auto"/>
                <w:kern w:val="0"/>
                <w:sz w:val="24"/>
                <w:szCs w:val="24"/>
                <w:highlight w:val="none"/>
                <w:lang w:val="en-US" w:eastAsia="zh-CN"/>
              </w:rPr>
              <w:t>7.1</w:t>
            </w:r>
          </w:p>
        </w:tc>
        <w:tc>
          <w:tcPr>
            <w:tcW w:w="7014" w:type="dxa"/>
            <w:gridSpan w:val="3"/>
            <w:vAlign w:val="center"/>
          </w:tcPr>
          <w:p w14:paraId="447E56B7">
            <w:pPr>
              <w:widowControl/>
              <w:jc w:val="left"/>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输出方式：单路输出，适用于上肢或下肢单一肢体使用</w:t>
            </w:r>
          </w:p>
        </w:tc>
        <w:tc>
          <w:tcPr>
            <w:tcW w:w="761" w:type="dxa"/>
            <w:vAlign w:val="top"/>
          </w:tcPr>
          <w:p w14:paraId="31A6111F">
            <w:pPr>
              <w:jc w:val="center"/>
              <w:rPr>
                <w:rFonts w:hint="eastAsia" w:ascii="宋体" w:hAnsi="宋体" w:cs="宋体"/>
                <w:color w:val="auto"/>
                <w:sz w:val="24"/>
                <w:szCs w:val="24"/>
                <w:highlight w:val="none"/>
              </w:rPr>
            </w:pPr>
          </w:p>
        </w:tc>
      </w:tr>
      <w:tr w14:paraId="220B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7B9F1D5D">
            <w:pPr>
              <w:widowControl/>
              <w:jc w:val="center"/>
              <w:rPr>
                <w:rFonts w:hint="eastAsia" w:asciiTheme="majorEastAsia" w:hAnsiTheme="majorEastAsia" w:eastAsiaTheme="majorEastAsia" w:cstheme="majorEastAsia"/>
                <w:b w:val="0"/>
                <w:bCs w:val="0"/>
                <w:color w:val="auto"/>
                <w:kern w:val="0"/>
                <w:sz w:val="24"/>
                <w:szCs w:val="24"/>
                <w:highlight w:val="none"/>
                <w:lang w:val="en-US" w:eastAsia="zh-CN" w:bidi="ar-SA"/>
              </w:rPr>
            </w:pPr>
            <w:r>
              <w:rPr>
                <w:rFonts w:hint="eastAsia" w:asciiTheme="majorEastAsia" w:hAnsiTheme="majorEastAsia" w:eastAsiaTheme="majorEastAsia" w:cstheme="majorEastAsia"/>
                <w:b w:val="0"/>
                <w:bCs w:val="0"/>
                <w:color w:val="auto"/>
                <w:kern w:val="0"/>
                <w:sz w:val="24"/>
                <w:szCs w:val="24"/>
                <w:highlight w:val="none"/>
                <w:lang w:val="en-US" w:eastAsia="zh-CN"/>
              </w:rPr>
              <w:t>7.2</w:t>
            </w:r>
          </w:p>
        </w:tc>
        <w:tc>
          <w:tcPr>
            <w:tcW w:w="7014" w:type="dxa"/>
            <w:gridSpan w:val="3"/>
            <w:vAlign w:val="center"/>
          </w:tcPr>
          <w:p w14:paraId="0B63FF01">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压力设定范围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Kpa</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压力稳定精度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±3Kpa</w:t>
            </w:r>
          </w:p>
        </w:tc>
        <w:tc>
          <w:tcPr>
            <w:tcW w:w="761" w:type="dxa"/>
            <w:vAlign w:val="top"/>
          </w:tcPr>
          <w:p w14:paraId="7A179609">
            <w:pPr>
              <w:jc w:val="center"/>
              <w:rPr>
                <w:rFonts w:hint="eastAsia" w:ascii="宋体" w:hAnsi="宋体" w:cs="宋体"/>
                <w:color w:val="auto"/>
                <w:sz w:val="24"/>
                <w:szCs w:val="24"/>
                <w:highlight w:val="none"/>
              </w:rPr>
            </w:pPr>
          </w:p>
        </w:tc>
      </w:tr>
      <w:tr w14:paraId="6BBEB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0E34280C">
            <w:pPr>
              <w:widowControl/>
              <w:jc w:val="center"/>
              <w:rPr>
                <w:rFonts w:hint="eastAsia" w:asciiTheme="majorEastAsia" w:hAnsiTheme="majorEastAsia" w:eastAsiaTheme="majorEastAsia" w:cstheme="majorEastAsia"/>
                <w:b w:val="0"/>
                <w:bCs w:val="0"/>
                <w:color w:val="auto"/>
                <w:kern w:val="0"/>
                <w:sz w:val="24"/>
                <w:szCs w:val="24"/>
                <w:highlight w:val="none"/>
                <w:lang w:val="en-US" w:eastAsia="zh-CN" w:bidi="ar-SA"/>
              </w:rPr>
            </w:pPr>
            <w:r>
              <w:rPr>
                <w:rFonts w:hint="eastAsia" w:asciiTheme="majorEastAsia" w:hAnsiTheme="majorEastAsia" w:eastAsiaTheme="majorEastAsia" w:cstheme="majorEastAsia"/>
                <w:b w:val="0"/>
                <w:bCs w:val="0"/>
                <w:color w:val="auto"/>
                <w:kern w:val="0"/>
                <w:sz w:val="24"/>
                <w:szCs w:val="24"/>
                <w:highlight w:val="none"/>
                <w:lang w:val="en-US" w:eastAsia="zh-CN"/>
              </w:rPr>
              <w:t>7.3</w:t>
            </w:r>
          </w:p>
        </w:tc>
        <w:tc>
          <w:tcPr>
            <w:tcW w:w="7014" w:type="dxa"/>
            <w:gridSpan w:val="3"/>
            <w:vAlign w:val="center"/>
          </w:tcPr>
          <w:p w14:paraId="0A60F6B7">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时间设定范围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-120分钟</w:t>
            </w:r>
          </w:p>
        </w:tc>
        <w:tc>
          <w:tcPr>
            <w:tcW w:w="761" w:type="dxa"/>
            <w:vAlign w:val="top"/>
          </w:tcPr>
          <w:p w14:paraId="1BFAB1BA">
            <w:pPr>
              <w:jc w:val="center"/>
              <w:rPr>
                <w:rFonts w:hint="eastAsia" w:ascii="宋体" w:hAnsi="宋体" w:cs="宋体"/>
                <w:color w:val="auto"/>
                <w:sz w:val="24"/>
                <w:szCs w:val="24"/>
                <w:highlight w:val="none"/>
              </w:rPr>
            </w:pPr>
          </w:p>
        </w:tc>
      </w:tr>
      <w:tr w14:paraId="4EE4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16D4390D">
            <w:pPr>
              <w:widowControl/>
              <w:jc w:val="center"/>
              <w:rPr>
                <w:rFonts w:hint="eastAsia" w:asciiTheme="majorEastAsia" w:hAnsiTheme="majorEastAsia" w:eastAsiaTheme="majorEastAsia" w:cstheme="majorEastAsia"/>
                <w:b w:val="0"/>
                <w:bCs w:val="0"/>
                <w:color w:val="auto"/>
                <w:kern w:val="0"/>
                <w:sz w:val="24"/>
                <w:szCs w:val="24"/>
                <w:highlight w:val="none"/>
                <w:lang w:val="en-US" w:eastAsia="zh-CN" w:bidi="ar-SA"/>
              </w:rPr>
            </w:pPr>
            <w:r>
              <w:rPr>
                <w:rFonts w:hint="eastAsia" w:asciiTheme="majorEastAsia" w:hAnsiTheme="majorEastAsia" w:eastAsiaTheme="majorEastAsia" w:cstheme="majorEastAsia"/>
                <w:b w:val="0"/>
                <w:bCs w:val="0"/>
                <w:color w:val="auto"/>
                <w:kern w:val="0"/>
                <w:sz w:val="24"/>
                <w:szCs w:val="24"/>
                <w:highlight w:val="none"/>
                <w:lang w:val="en-US" w:eastAsia="zh-CN"/>
              </w:rPr>
              <w:t>7.4</w:t>
            </w:r>
          </w:p>
        </w:tc>
        <w:tc>
          <w:tcPr>
            <w:tcW w:w="7014" w:type="dxa"/>
            <w:gridSpan w:val="3"/>
            <w:vAlign w:val="center"/>
          </w:tcPr>
          <w:p w14:paraId="2D971240">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初始充气时间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≤60秒</w:t>
            </w:r>
          </w:p>
        </w:tc>
        <w:tc>
          <w:tcPr>
            <w:tcW w:w="761" w:type="dxa"/>
            <w:vAlign w:val="top"/>
          </w:tcPr>
          <w:p w14:paraId="2087DF9F">
            <w:pPr>
              <w:jc w:val="center"/>
              <w:rPr>
                <w:rFonts w:hint="eastAsia" w:ascii="宋体" w:hAnsi="宋体" w:cs="宋体"/>
                <w:color w:val="auto"/>
                <w:sz w:val="24"/>
                <w:szCs w:val="24"/>
                <w:highlight w:val="none"/>
              </w:rPr>
            </w:pPr>
          </w:p>
        </w:tc>
      </w:tr>
      <w:tr w14:paraId="26F8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02C0D57B">
            <w:pPr>
              <w:widowControl/>
              <w:jc w:val="center"/>
              <w:rPr>
                <w:rFonts w:hint="eastAsia" w:asciiTheme="majorEastAsia" w:hAnsiTheme="majorEastAsia" w:eastAsiaTheme="majorEastAsia" w:cstheme="majorEastAsia"/>
                <w:b w:val="0"/>
                <w:bCs w:val="0"/>
                <w:color w:val="auto"/>
                <w:kern w:val="0"/>
                <w:sz w:val="24"/>
                <w:szCs w:val="24"/>
                <w:highlight w:val="none"/>
                <w:lang w:val="en-US" w:eastAsia="zh-CN" w:bidi="ar-SA"/>
              </w:rPr>
            </w:pPr>
            <w:r>
              <w:rPr>
                <w:rFonts w:hint="eastAsia" w:asciiTheme="majorEastAsia" w:hAnsiTheme="majorEastAsia" w:eastAsiaTheme="majorEastAsia" w:cstheme="majorEastAsia"/>
                <w:b w:val="0"/>
                <w:bCs w:val="0"/>
                <w:color w:val="auto"/>
                <w:kern w:val="0"/>
                <w:sz w:val="24"/>
                <w:szCs w:val="24"/>
                <w:highlight w:val="none"/>
                <w:lang w:val="en-US" w:eastAsia="zh-CN"/>
              </w:rPr>
              <w:t>7.5</w:t>
            </w:r>
          </w:p>
        </w:tc>
        <w:tc>
          <w:tcPr>
            <w:tcW w:w="7014" w:type="dxa"/>
            <w:gridSpan w:val="3"/>
            <w:vAlign w:val="center"/>
          </w:tcPr>
          <w:p w14:paraId="63D562D2">
            <w:pPr>
              <w:widowControl/>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自检功能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每次充放气自主步进式检测程序是否正常</w:t>
            </w:r>
            <w:r>
              <w:rPr>
                <w:rFonts w:hint="eastAsia" w:ascii="宋体" w:hAnsi="宋体" w:eastAsia="宋体" w:cs="宋体"/>
                <w:color w:val="auto"/>
                <w:sz w:val="24"/>
                <w:szCs w:val="24"/>
                <w:highlight w:val="none"/>
                <w:lang w:eastAsia="zh-CN"/>
              </w:rPr>
              <w:t>；工作时间到自动缓慢放气；防止患者心、脑突然缺血</w:t>
            </w:r>
          </w:p>
        </w:tc>
        <w:tc>
          <w:tcPr>
            <w:tcW w:w="761" w:type="dxa"/>
            <w:vAlign w:val="top"/>
          </w:tcPr>
          <w:p w14:paraId="7B096A93">
            <w:pPr>
              <w:jc w:val="center"/>
              <w:rPr>
                <w:rFonts w:hint="eastAsia" w:ascii="宋体" w:hAnsi="宋体" w:cs="宋体"/>
                <w:color w:val="auto"/>
                <w:sz w:val="24"/>
                <w:szCs w:val="24"/>
                <w:highlight w:val="none"/>
              </w:rPr>
            </w:pPr>
          </w:p>
        </w:tc>
      </w:tr>
      <w:tr w14:paraId="44AD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01A44CC0">
            <w:pPr>
              <w:widowControl/>
              <w:jc w:val="center"/>
              <w:rPr>
                <w:rFonts w:hint="eastAsia" w:asciiTheme="majorEastAsia" w:hAnsiTheme="majorEastAsia" w:eastAsiaTheme="majorEastAsia" w:cstheme="majorEastAsia"/>
                <w:b w:val="0"/>
                <w:bCs w:val="0"/>
                <w:color w:val="auto"/>
                <w:kern w:val="0"/>
                <w:sz w:val="24"/>
                <w:szCs w:val="24"/>
                <w:highlight w:val="none"/>
                <w:lang w:val="en-US" w:eastAsia="zh-CN" w:bidi="ar-SA"/>
              </w:rPr>
            </w:pPr>
            <w:r>
              <w:rPr>
                <w:rFonts w:hint="eastAsia" w:asciiTheme="majorEastAsia" w:hAnsiTheme="majorEastAsia" w:eastAsiaTheme="majorEastAsia" w:cstheme="majorEastAsia"/>
                <w:b w:val="0"/>
                <w:bCs w:val="0"/>
                <w:color w:val="auto"/>
                <w:kern w:val="0"/>
                <w:sz w:val="24"/>
                <w:szCs w:val="24"/>
                <w:highlight w:val="none"/>
                <w:lang w:val="en-US" w:eastAsia="zh-CN"/>
              </w:rPr>
              <w:t>7.6</w:t>
            </w:r>
          </w:p>
        </w:tc>
        <w:tc>
          <w:tcPr>
            <w:tcW w:w="7014" w:type="dxa"/>
            <w:gridSpan w:val="3"/>
            <w:vAlign w:val="center"/>
          </w:tcPr>
          <w:p w14:paraId="0B2D8028">
            <w:pPr>
              <w:widowControl/>
              <w:jc w:val="left"/>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内置电池</w:t>
            </w:r>
            <w:r>
              <w:rPr>
                <w:rFonts w:hint="eastAsia" w:ascii="宋体" w:hAnsi="宋体" w:eastAsia="宋体" w:cs="宋体"/>
                <w:color w:val="auto"/>
                <w:sz w:val="24"/>
                <w:szCs w:val="24"/>
                <w:highlight w:val="none"/>
                <w:lang w:eastAsia="zh-CN"/>
              </w:rPr>
              <w:t>，在电池满电情况下可使用</w:t>
            </w:r>
            <w:r>
              <w:rPr>
                <w:rFonts w:hint="eastAsia" w:ascii="宋体" w:hAnsi="宋体" w:eastAsia="宋体" w:cs="宋体"/>
                <w:color w:val="auto"/>
                <w:sz w:val="24"/>
                <w:szCs w:val="24"/>
                <w:highlight w:val="none"/>
                <w:lang w:val="en-US" w:eastAsia="zh-CN"/>
              </w:rPr>
              <w:t>时间≥5个小时</w:t>
            </w:r>
          </w:p>
        </w:tc>
        <w:tc>
          <w:tcPr>
            <w:tcW w:w="761" w:type="dxa"/>
            <w:vAlign w:val="top"/>
          </w:tcPr>
          <w:p w14:paraId="79BB9429">
            <w:pPr>
              <w:jc w:val="center"/>
              <w:rPr>
                <w:rFonts w:hint="eastAsia" w:ascii="宋体" w:hAnsi="宋体" w:cs="宋体"/>
                <w:color w:val="auto"/>
                <w:sz w:val="24"/>
                <w:szCs w:val="24"/>
                <w:highlight w:val="none"/>
              </w:rPr>
            </w:pPr>
          </w:p>
        </w:tc>
      </w:tr>
      <w:tr w14:paraId="5A88B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6538A482">
            <w:pPr>
              <w:widowControl/>
              <w:jc w:val="center"/>
              <w:rPr>
                <w:rFonts w:hint="eastAsia" w:asciiTheme="majorEastAsia" w:hAnsiTheme="majorEastAsia" w:eastAsiaTheme="majorEastAsia" w:cstheme="majorEastAsia"/>
                <w:b w:val="0"/>
                <w:bCs w:val="0"/>
                <w:color w:val="auto"/>
                <w:kern w:val="0"/>
                <w:sz w:val="24"/>
                <w:szCs w:val="24"/>
                <w:highlight w:val="none"/>
                <w:lang w:val="en-US" w:eastAsia="zh-CN" w:bidi="ar-SA"/>
              </w:rPr>
            </w:pPr>
            <w:r>
              <w:rPr>
                <w:rFonts w:hint="eastAsia" w:asciiTheme="majorEastAsia" w:hAnsiTheme="majorEastAsia" w:eastAsiaTheme="majorEastAsia" w:cstheme="majorEastAsia"/>
                <w:b w:val="0"/>
                <w:bCs w:val="0"/>
                <w:color w:val="auto"/>
                <w:kern w:val="0"/>
                <w:sz w:val="24"/>
                <w:szCs w:val="24"/>
                <w:highlight w:val="none"/>
                <w:lang w:val="en-US" w:eastAsia="zh-CN"/>
              </w:rPr>
              <w:t>7.7</w:t>
            </w:r>
          </w:p>
        </w:tc>
        <w:tc>
          <w:tcPr>
            <w:tcW w:w="7014" w:type="dxa"/>
            <w:gridSpan w:val="3"/>
            <w:vAlign w:val="center"/>
          </w:tcPr>
          <w:p w14:paraId="21E1FC33">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在突然断电的情况下能始终保持压力，</w:t>
            </w:r>
            <w:r>
              <w:rPr>
                <w:rFonts w:hint="eastAsia" w:ascii="宋体" w:hAnsi="宋体" w:eastAsia="宋体" w:cs="宋体"/>
                <w:color w:val="auto"/>
                <w:sz w:val="24"/>
                <w:szCs w:val="24"/>
                <w:highlight w:val="none"/>
                <w:lang w:val="en-US" w:eastAsia="zh-CN"/>
              </w:rPr>
              <w:t>不影响手术进程</w:t>
            </w:r>
          </w:p>
        </w:tc>
        <w:tc>
          <w:tcPr>
            <w:tcW w:w="761" w:type="dxa"/>
            <w:vAlign w:val="top"/>
          </w:tcPr>
          <w:p w14:paraId="0E4B8E66">
            <w:pPr>
              <w:jc w:val="center"/>
              <w:rPr>
                <w:rFonts w:hint="eastAsia" w:ascii="宋体" w:hAnsi="宋体" w:cs="宋体"/>
                <w:color w:val="auto"/>
                <w:sz w:val="24"/>
                <w:szCs w:val="24"/>
                <w:highlight w:val="none"/>
              </w:rPr>
            </w:pPr>
          </w:p>
        </w:tc>
      </w:tr>
      <w:tr w14:paraId="37F7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30C6CB3E">
            <w:pPr>
              <w:widowControl/>
              <w:jc w:val="center"/>
              <w:rPr>
                <w:rFonts w:hint="eastAsia" w:asciiTheme="majorEastAsia" w:hAnsiTheme="majorEastAsia" w:eastAsiaTheme="majorEastAsia" w:cstheme="majorEastAsia"/>
                <w:b w:val="0"/>
                <w:bCs w:val="0"/>
                <w:color w:val="auto"/>
                <w:kern w:val="0"/>
                <w:sz w:val="24"/>
                <w:szCs w:val="24"/>
                <w:highlight w:val="none"/>
                <w:lang w:val="en-US" w:eastAsia="zh-CN" w:bidi="ar-SA"/>
              </w:rPr>
            </w:pPr>
            <w:r>
              <w:rPr>
                <w:rFonts w:hint="eastAsia" w:asciiTheme="majorEastAsia" w:hAnsiTheme="majorEastAsia" w:eastAsiaTheme="majorEastAsia" w:cstheme="majorEastAsia"/>
                <w:b w:val="0"/>
                <w:bCs w:val="0"/>
                <w:color w:val="auto"/>
                <w:kern w:val="0"/>
                <w:sz w:val="24"/>
                <w:szCs w:val="24"/>
                <w:highlight w:val="none"/>
                <w:lang w:val="en-US" w:eastAsia="zh-CN"/>
              </w:rPr>
              <w:t>7.8</w:t>
            </w:r>
          </w:p>
        </w:tc>
        <w:tc>
          <w:tcPr>
            <w:tcW w:w="7014" w:type="dxa"/>
            <w:gridSpan w:val="3"/>
            <w:vAlign w:val="center"/>
          </w:tcPr>
          <w:p w14:paraId="6E71A31C">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手术剩余时间10分、5分、1分时报警，提醒操作员</w:t>
            </w:r>
          </w:p>
        </w:tc>
        <w:tc>
          <w:tcPr>
            <w:tcW w:w="761" w:type="dxa"/>
            <w:vAlign w:val="top"/>
          </w:tcPr>
          <w:p w14:paraId="0DF9D40A">
            <w:pPr>
              <w:jc w:val="center"/>
              <w:rPr>
                <w:rFonts w:hint="eastAsia" w:ascii="宋体" w:hAnsi="宋体" w:cs="宋体"/>
                <w:color w:val="auto"/>
                <w:sz w:val="24"/>
                <w:szCs w:val="24"/>
                <w:highlight w:val="none"/>
              </w:rPr>
            </w:pPr>
          </w:p>
        </w:tc>
      </w:tr>
      <w:tr w14:paraId="60DB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51203CCF">
            <w:pPr>
              <w:widowControl/>
              <w:jc w:val="center"/>
              <w:rPr>
                <w:rFonts w:hint="eastAsia" w:asciiTheme="majorEastAsia" w:hAnsiTheme="majorEastAsia" w:eastAsiaTheme="majorEastAsia" w:cstheme="majorEastAsia"/>
                <w:b w:val="0"/>
                <w:bCs w:val="0"/>
                <w:color w:val="auto"/>
                <w:kern w:val="0"/>
                <w:sz w:val="24"/>
                <w:szCs w:val="24"/>
                <w:highlight w:val="none"/>
                <w:lang w:val="en-US" w:eastAsia="zh-CN" w:bidi="ar-SA"/>
              </w:rPr>
            </w:pPr>
            <w:r>
              <w:rPr>
                <w:rFonts w:hint="eastAsia" w:asciiTheme="majorEastAsia" w:hAnsiTheme="majorEastAsia" w:eastAsiaTheme="majorEastAsia" w:cstheme="majorEastAsia"/>
                <w:b w:val="0"/>
                <w:bCs w:val="0"/>
                <w:color w:val="auto"/>
                <w:kern w:val="0"/>
                <w:sz w:val="24"/>
                <w:szCs w:val="24"/>
                <w:highlight w:val="none"/>
                <w:lang w:val="en-US" w:eastAsia="zh-CN"/>
              </w:rPr>
              <w:t>7.9</w:t>
            </w:r>
          </w:p>
        </w:tc>
        <w:tc>
          <w:tcPr>
            <w:tcW w:w="7014" w:type="dxa"/>
            <w:gridSpan w:val="3"/>
            <w:vAlign w:val="center"/>
          </w:tcPr>
          <w:p w14:paraId="21FE54B0">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快速充气：防止动脉闭塞前，血液充盈动脉</w:t>
            </w:r>
          </w:p>
        </w:tc>
        <w:tc>
          <w:tcPr>
            <w:tcW w:w="761" w:type="dxa"/>
            <w:vAlign w:val="top"/>
          </w:tcPr>
          <w:p w14:paraId="0489E78D">
            <w:pPr>
              <w:jc w:val="center"/>
              <w:rPr>
                <w:rFonts w:hint="eastAsia" w:ascii="宋体" w:hAnsi="宋体" w:cs="宋体"/>
                <w:color w:val="auto"/>
                <w:sz w:val="24"/>
                <w:szCs w:val="24"/>
                <w:highlight w:val="none"/>
              </w:rPr>
            </w:pPr>
          </w:p>
        </w:tc>
      </w:tr>
      <w:tr w14:paraId="61C1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399D54BA">
            <w:pPr>
              <w:widowControl/>
              <w:jc w:val="center"/>
              <w:rPr>
                <w:rFonts w:hint="eastAsia" w:asciiTheme="majorEastAsia" w:hAnsiTheme="majorEastAsia" w:eastAsiaTheme="majorEastAsia" w:cstheme="majorEastAsia"/>
                <w:b w:val="0"/>
                <w:bCs w:val="0"/>
                <w:color w:val="auto"/>
                <w:kern w:val="0"/>
                <w:sz w:val="24"/>
                <w:szCs w:val="24"/>
                <w:highlight w:val="none"/>
                <w:lang w:val="en-US" w:eastAsia="zh-CN" w:bidi="ar-SA"/>
              </w:rPr>
            </w:pPr>
            <w:r>
              <w:rPr>
                <w:rFonts w:hint="eastAsia" w:asciiTheme="majorEastAsia" w:hAnsiTheme="majorEastAsia" w:eastAsiaTheme="majorEastAsia" w:cstheme="majorEastAsia"/>
                <w:b w:val="0"/>
                <w:bCs w:val="0"/>
                <w:color w:val="auto"/>
                <w:kern w:val="0"/>
                <w:sz w:val="24"/>
                <w:szCs w:val="24"/>
                <w:highlight w:val="none"/>
                <w:lang w:val="en-US" w:eastAsia="zh-CN"/>
              </w:rPr>
              <w:t>7.10</w:t>
            </w:r>
          </w:p>
        </w:tc>
        <w:tc>
          <w:tcPr>
            <w:tcW w:w="7014" w:type="dxa"/>
            <w:gridSpan w:val="3"/>
            <w:vAlign w:val="center"/>
          </w:tcPr>
          <w:p w14:paraId="521BC50B">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放气：以10Kpa为梯度的脉动式释放机制</w:t>
            </w:r>
          </w:p>
        </w:tc>
        <w:tc>
          <w:tcPr>
            <w:tcW w:w="761" w:type="dxa"/>
            <w:vAlign w:val="top"/>
          </w:tcPr>
          <w:p w14:paraId="5AD5972D">
            <w:pPr>
              <w:jc w:val="center"/>
              <w:rPr>
                <w:rFonts w:hint="eastAsia" w:ascii="宋体" w:hAnsi="宋体" w:cs="宋体"/>
                <w:color w:val="auto"/>
                <w:sz w:val="24"/>
                <w:szCs w:val="24"/>
                <w:highlight w:val="none"/>
              </w:rPr>
            </w:pPr>
          </w:p>
        </w:tc>
      </w:tr>
      <w:tr w14:paraId="1FD3F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4928B011">
            <w:pPr>
              <w:widowControl/>
              <w:jc w:val="center"/>
              <w:rPr>
                <w:rFonts w:hint="eastAsia" w:asciiTheme="majorEastAsia" w:hAnsiTheme="majorEastAsia" w:eastAsiaTheme="majorEastAsia" w:cstheme="majorEastAsia"/>
                <w:b w:val="0"/>
                <w:bCs w:val="0"/>
                <w:color w:val="auto"/>
                <w:kern w:val="0"/>
                <w:sz w:val="24"/>
                <w:szCs w:val="24"/>
                <w:highlight w:val="none"/>
                <w:lang w:val="en-US" w:eastAsia="zh-CN" w:bidi="ar-SA"/>
              </w:rPr>
            </w:pPr>
            <w:r>
              <w:rPr>
                <w:rFonts w:hint="eastAsia" w:asciiTheme="majorEastAsia" w:hAnsiTheme="majorEastAsia" w:eastAsiaTheme="majorEastAsia" w:cstheme="majorEastAsia"/>
                <w:b w:val="0"/>
                <w:bCs w:val="0"/>
                <w:color w:val="auto"/>
                <w:kern w:val="0"/>
                <w:sz w:val="24"/>
                <w:szCs w:val="24"/>
                <w:highlight w:val="none"/>
                <w:lang w:val="en-US" w:eastAsia="zh-CN"/>
              </w:rPr>
              <w:t>7.11</w:t>
            </w:r>
          </w:p>
        </w:tc>
        <w:tc>
          <w:tcPr>
            <w:tcW w:w="7014" w:type="dxa"/>
            <w:gridSpan w:val="3"/>
            <w:vAlign w:val="center"/>
          </w:tcPr>
          <w:p w14:paraId="77FBF3C4">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面板分设：设置压力值、设定时间值、运行压力值和实际运行时间值</w:t>
            </w:r>
          </w:p>
        </w:tc>
        <w:tc>
          <w:tcPr>
            <w:tcW w:w="761" w:type="dxa"/>
            <w:vAlign w:val="top"/>
          </w:tcPr>
          <w:p w14:paraId="75E66A94">
            <w:pPr>
              <w:jc w:val="center"/>
              <w:rPr>
                <w:rFonts w:hint="eastAsia" w:ascii="宋体" w:hAnsi="宋体" w:cs="宋体"/>
                <w:color w:val="auto"/>
                <w:sz w:val="24"/>
                <w:szCs w:val="24"/>
                <w:highlight w:val="none"/>
              </w:rPr>
            </w:pPr>
          </w:p>
        </w:tc>
      </w:tr>
      <w:tr w14:paraId="1E73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11BABFC0">
            <w:pPr>
              <w:widowControl/>
              <w:jc w:val="center"/>
              <w:rPr>
                <w:rFonts w:hint="eastAsia" w:asciiTheme="majorEastAsia" w:hAnsiTheme="majorEastAsia" w:eastAsiaTheme="majorEastAsia" w:cstheme="majorEastAsia"/>
                <w:b w:val="0"/>
                <w:bCs w:val="0"/>
                <w:color w:val="auto"/>
                <w:kern w:val="0"/>
                <w:sz w:val="24"/>
                <w:szCs w:val="24"/>
                <w:highlight w:val="none"/>
                <w:lang w:val="en-US" w:eastAsia="zh-CN" w:bidi="ar-SA"/>
              </w:rPr>
            </w:pPr>
            <w:r>
              <w:rPr>
                <w:rFonts w:hint="eastAsia" w:asciiTheme="majorEastAsia" w:hAnsiTheme="majorEastAsia" w:eastAsiaTheme="majorEastAsia" w:cstheme="majorEastAsia"/>
                <w:b w:val="0"/>
                <w:bCs w:val="0"/>
                <w:color w:val="auto"/>
                <w:kern w:val="0"/>
                <w:sz w:val="24"/>
                <w:szCs w:val="24"/>
                <w:highlight w:val="none"/>
                <w:lang w:val="en-US" w:eastAsia="zh-CN"/>
              </w:rPr>
              <w:t>7.12</w:t>
            </w:r>
          </w:p>
        </w:tc>
        <w:tc>
          <w:tcPr>
            <w:tcW w:w="7014" w:type="dxa"/>
            <w:gridSpan w:val="3"/>
            <w:vAlign w:val="center"/>
          </w:tcPr>
          <w:p w14:paraId="3C4B6692">
            <w:pPr>
              <w:widowControl/>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结构小巧，操作简单，多种选用件</w:t>
            </w:r>
          </w:p>
        </w:tc>
        <w:tc>
          <w:tcPr>
            <w:tcW w:w="761" w:type="dxa"/>
            <w:vAlign w:val="top"/>
          </w:tcPr>
          <w:p w14:paraId="373AC00D">
            <w:pPr>
              <w:jc w:val="center"/>
              <w:rPr>
                <w:rFonts w:hint="eastAsia" w:ascii="宋体" w:hAnsi="宋体" w:cs="宋体"/>
                <w:color w:val="auto"/>
                <w:sz w:val="24"/>
                <w:szCs w:val="24"/>
                <w:highlight w:val="none"/>
              </w:rPr>
            </w:pPr>
          </w:p>
        </w:tc>
      </w:tr>
      <w:tr w14:paraId="4946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66709600">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7.13</w:t>
            </w:r>
          </w:p>
        </w:tc>
        <w:tc>
          <w:tcPr>
            <w:tcW w:w="7014" w:type="dxa"/>
            <w:gridSpan w:val="3"/>
            <w:vAlign w:val="center"/>
          </w:tcPr>
          <w:p w14:paraId="2B7D6970">
            <w:pPr>
              <w:widowControl/>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连接简单、可靠，漏气自动检测并补偿功能</w:t>
            </w:r>
          </w:p>
        </w:tc>
        <w:tc>
          <w:tcPr>
            <w:tcW w:w="761" w:type="dxa"/>
            <w:vAlign w:val="top"/>
          </w:tcPr>
          <w:p w14:paraId="18611332">
            <w:pPr>
              <w:jc w:val="center"/>
              <w:rPr>
                <w:rFonts w:hint="eastAsia" w:ascii="宋体" w:hAnsi="宋体" w:cs="宋体"/>
                <w:color w:val="auto"/>
                <w:sz w:val="24"/>
                <w:szCs w:val="24"/>
                <w:highlight w:val="none"/>
              </w:rPr>
            </w:pPr>
          </w:p>
        </w:tc>
      </w:tr>
      <w:tr w14:paraId="79A0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17E71477">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7.14</w:t>
            </w:r>
          </w:p>
        </w:tc>
        <w:tc>
          <w:tcPr>
            <w:tcW w:w="7014" w:type="dxa"/>
            <w:gridSpan w:val="3"/>
            <w:vAlign w:val="center"/>
          </w:tcPr>
          <w:p w14:paraId="4FA59424">
            <w:pPr>
              <w:widowControl/>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术中可随时增减设定值，国际流行快速插拔式接口</w:t>
            </w:r>
          </w:p>
        </w:tc>
        <w:tc>
          <w:tcPr>
            <w:tcW w:w="761" w:type="dxa"/>
            <w:vAlign w:val="top"/>
          </w:tcPr>
          <w:p w14:paraId="6F908185">
            <w:pPr>
              <w:jc w:val="center"/>
              <w:rPr>
                <w:rFonts w:hint="eastAsia" w:ascii="宋体" w:hAnsi="宋体" w:cs="宋体"/>
                <w:color w:val="auto"/>
                <w:sz w:val="24"/>
                <w:szCs w:val="24"/>
                <w:highlight w:val="none"/>
              </w:rPr>
            </w:pPr>
          </w:p>
        </w:tc>
      </w:tr>
      <w:tr w14:paraId="1A8D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55120924">
            <w:pPr>
              <w:widowControl/>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7.15</w:t>
            </w:r>
          </w:p>
        </w:tc>
        <w:tc>
          <w:tcPr>
            <w:tcW w:w="7014" w:type="dxa"/>
            <w:gridSpan w:val="3"/>
            <w:vAlign w:val="center"/>
          </w:tcPr>
          <w:p w14:paraId="3DFC3CA4">
            <w:pPr>
              <w:widowControl/>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记忆功能：将上次手术使用参数自动记忆，以供下次参照，在该基础上设定，可节省设定时间</w:t>
            </w:r>
          </w:p>
        </w:tc>
        <w:tc>
          <w:tcPr>
            <w:tcW w:w="761" w:type="dxa"/>
            <w:vAlign w:val="top"/>
          </w:tcPr>
          <w:p w14:paraId="514B7563">
            <w:pPr>
              <w:jc w:val="center"/>
              <w:rPr>
                <w:rFonts w:hint="eastAsia" w:ascii="宋体" w:hAnsi="宋体" w:cs="宋体"/>
                <w:color w:val="auto"/>
                <w:sz w:val="24"/>
                <w:szCs w:val="24"/>
                <w:highlight w:val="none"/>
              </w:rPr>
            </w:pPr>
          </w:p>
        </w:tc>
      </w:tr>
      <w:tr w14:paraId="762F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5F056D7C">
            <w:pPr>
              <w:widowControl/>
              <w:spacing w:line="240" w:lineRule="auto"/>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8</w:t>
            </w:r>
          </w:p>
        </w:tc>
        <w:tc>
          <w:tcPr>
            <w:tcW w:w="7014" w:type="dxa"/>
            <w:gridSpan w:val="3"/>
            <w:vAlign w:val="center"/>
          </w:tcPr>
          <w:p w14:paraId="5FAAA697">
            <w:pPr>
              <w:spacing w:line="24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心电图机</w:t>
            </w:r>
          </w:p>
        </w:tc>
        <w:tc>
          <w:tcPr>
            <w:tcW w:w="761" w:type="dxa"/>
            <w:vAlign w:val="top"/>
          </w:tcPr>
          <w:p w14:paraId="73F64B25">
            <w:pPr>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1台</w:t>
            </w:r>
          </w:p>
        </w:tc>
      </w:tr>
      <w:tr w14:paraId="7CD2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793882B3">
            <w:pPr>
              <w:widowControl/>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8.1</w:t>
            </w:r>
          </w:p>
        </w:tc>
        <w:tc>
          <w:tcPr>
            <w:tcW w:w="7014" w:type="dxa"/>
            <w:gridSpan w:val="3"/>
            <w:shd w:val="clear" w:color="auto" w:fill="auto"/>
            <w:vAlign w:val="center"/>
          </w:tcPr>
          <w:p w14:paraId="71ED099B">
            <w:pPr>
              <w:spacing w:line="240" w:lineRule="auto"/>
              <w:rPr>
                <w:rFonts w:hint="eastAsia" w:ascii="宋体" w:hAnsi="宋体" w:eastAsia="宋体" w:cs="宋体"/>
                <w:b w:val="0"/>
                <w:bCs w:val="0"/>
                <w:color w:val="auto"/>
                <w:sz w:val="24"/>
                <w:szCs w:val="24"/>
                <w:highlight w:val="none"/>
                <w:lang w:val="en-US" w:eastAsia="zh-CN" w:bidi="ar-SA"/>
              </w:rPr>
            </w:pPr>
            <w:r>
              <w:rPr>
                <w:rFonts w:hint="eastAsia" w:ascii="宋体" w:hAnsi="宋体"/>
                <w:color w:val="auto"/>
                <w:sz w:val="24"/>
                <w:szCs w:val="24"/>
                <w:highlight w:val="none"/>
              </w:rPr>
              <w:t xml:space="preserve"> ECG输入通道：12导联同步采集</w:t>
            </w:r>
          </w:p>
        </w:tc>
        <w:tc>
          <w:tcPr>
            <w:tcW w:w="761" w:type="dxa"/>
            <w:vAlign w:val="top"/>
          </w:tcPr>
          <w:p w14:paraId="3A36729F">
            <w:pPr>
              <w:jc w:val="center"/>
              <w:rPr>
                <w:rFonts w:hint="eastAsia" w:ascii="宋体" w:hAnsi="宋体" w:cs="宋体"/>
                <w:color w:val="auto"/>
                <w:sz w:val="24"/>
                <w:szCs w:val="24"/>
                <w:highlight w:val="none"/>
              </w:rPr>
            </w:pPr>
          </w:p>
        </w:tc>
      </w:tr>
      <w:tr w14:paraId="5991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35FFBF28">
            <w:pPr>
              <w:widowControl/>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8.2</w:t>
            </w:r>
          </w:p>
        </w:tc>
        <w:tc>
          <w:tcPr>
            <w:tcW w:w="7014" w:type="dxa"/>
            <w:gridSpan w:val="3"/>
            <w:shd w:val="clear" w:color="auto" w:fill="auto"/>
            <w:vAlign w:val="center"/>
          </w:tcPr>
          <w:p w14:paraId="512D349E">
            <w:pPr>
              <w:spacing w:line="240" w:lineRule="auto"/>
              <w:rPr>
                <w:rFonts w:hint="eastAsia" w:ascii="宋体" w:hAnsi="宋体" w:eastAsia="宋体" w:cs="宋体"/>
                <w:b w:val="0"/>
                <w:bCs w:val="0"/>
                <w:color w:val="auto"/>
                <w:sz w:val="24"/>
                <w:szCs w:val="24"/>
                <w:highlight w:val="none"/>
                <w:lang w:val="en-US" w:eastAsia="zh-CN" w:bidi="ar-SA"/>
              </w:rPr>
            </w:pPr>
            <w:r>
              <w:rPr>
                <w:rFonts w:hint="eastAsia" w:ascii="宋体" w:hAnsi="宋体"/>
                <w:color w:val="auto"/>
                <w:sz w:val="24"/>
                <w:szCs w:val="24"/>
                <w:highlight w:val="none"/>
              </w:rPr>
              <w:t xml:space="preserve"> 输入阻抗:</w:t>
            </w:r>
            <w:r>
              <w:rPr>
                <w:rFonts w:hint="eastAsia" w:ascii="宋体" w:hAnsi="宋体" w:cs="TimesNewRomanPSMT"/>
                <w:color w:val="auto"/>
                <w:kern w:val="0"/>
                <w:sz w:val="24"/>
                <w:szCs w:val="24"/>
                <w:highlight w:val="none"/>
              </w:rPr>
              <w:t>≥5</w:t>
            </w:r>
            <w:r>
              <w:rPr>
                <w:rFonts w:ascii="宋体" w:hAnsi="宋体" w:cs="TimesNewRomanPSMT"/>
                <w:color w:val="auto"/>
                <w:kern w:val="0"/>
                <w:sz w:val="24"/>
                <w:szCs w:val="24"/>
                <w:highlight w:val="none"/>
              </w:rPr>
              <w:t xml:space="preserve">0M </w:t>
            </w:r>
            <w:r>
              <w:rPr>
                <w:rFonts w:hint="eastAsia" w:ascii="宋体" w:hAnsi="宋体" w:cs="TimesNewRomanPSMT"/>
                <w:color w:val="auto"/>
                <w:kern w:val="0"/>
                <w:sz w:val="24"/>
                <w:szCs w:val="24"/>
                <w:highlight w:val="none"/>
              </w:rPr>
              <w:t>Ω</w:t>
            </w:r>
            <w:r>
              <w:rPr>
                <w:rFonts w:ascii="宋体" w:hAnsi="宋体" w:cs="TimesNewRomanPSMT"/>
                <w:color w:val="auto"/>
                <w:kern w:val="0"/>
                <w:sz w:val="24"/>
                <w:szCs w:val="24"/>
                <w:highlight w:val="none"/>
              </w:rPr>
              <w:t xml:space="preserve"> (10Hz)</w:t>
            </w:r>
          </w:p>
        </w:tc>
        <w:tc>
          <w:tcPr>
            <w:tcW w:w="761" w:type="dxa"/>
            <w:vAlign w:val="top"/>
          </w:tcPr>
          <w:p w14:paraId="46CCE65B">
            <w:pPr>
              <w:jc w:val="center"/>
              <w:rPr>
                <w:rFonts w:hint="eastAsia" w:ascii="宋体" w:hAnsi="宋体" w:cs="宋体"/>
                <w:color w:val="auto"/>
                <w:sz w:val="24"/>
                <w:szCs w:val="24"/>
                <w:highlight w:val="none"/>
              </w:rPr>
            </w:pPr>
          </w:p>
        </w:tc>
      </w:tr>
      <w:tr w14:paraId="5085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135BEF75">
            <w:pPr>
              <w:widowControl/>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8.3</w:t>
            </w:r>
          </w:p>
        </w:tc>
        <w:tc>
          <w:tcPr>
            <w:tcW w:w="7014" w:type="dxa"/>
            <w:gridSpan w:val="3"/>
            <w:shd w:val="clear" w:color="auto" w:fill="auto"/>
            <w:vAlign w:val="center"/>
          </w:tcPr>
          <w:p w14:paraId="7A4D70A9">
            <w:pPr>
              <w:spacing w:line="240" w:lineRule="auto"/>
              <w:rPr>
                <w:rFonts w:hint="eastAsia" w:ascii="宋体" w:hAnsi="宋体" w:eastAsia="宋体" w:cs="宋体"/>
                <w:b w:val="0"/>
                <w:bCs w:val="0"/>
                <w:color w:val="auto"/>
                <w:sz w:val="24"/>
                <w:szCs w:val="24"/>
                <w:highlight w:val="none"/>
                <w:lang w:val="en-US" w:eastAsia="zh-CN" w:bidi="ar-SA"/>
              </w:rPr>
            </w:pPr>
            <w:r>
              <w:rPr>
                <w:rFonts w:hint="eastAsia" w:ascii="宋体" w:hAnsi="宋体"/>
                <w:color w:val="auto"/>
                <w:sz w:val="24"/>
                <w:szCs w:val="24"/>
                <w:highlight w:val="none"/>
              </w:rPr>
              <w:t>频率响应：</w:t>
            </w:r>
            <w:r>
              <w:rPr>
                <w:rFonts w:ascii="宋体" w:hAnsi="宋体"/>
                <w:color w:val="auto"/>
                <w:kern w:val="0"/>
                <w:sz w:val="24"/>
                <w:szCs w:val="24"/>
                <w:highlight w:val="none"/>
              </w:rPr>
              <w:t>0.0</w:t>
            </w:r>
            <w:r>
              <w:rPr>
                <w:rFonts w:hint="eastAsia" w:ascii="宋体" w:hAnsi="宋体"/>
                <w:color w:val="auto"/>
                <w:kern w:val="0"/>
                <w:sz w:val="24"/>
                <w:szCs w:val="24"/>
                <w:highlight w:val="none"/>
              </w:rPr>
              <w:t>1</w:t>
            </w:r>
            <w:r>
              <w:rPr>
                <w:rFonts w:ascii="宋体" w:hAnsi="宋体"/>
                <w:color w:val="auto"/>
                <w:kern w:val="0"/>
                <w:sz w:val="24"/>
                <w:szCs w:val="24"/>
                <w:highlight w:val="none"/>
              </w:rPr>
              <w:t>-</w:t>
            </w:r>
            <w:r>
              <w:rPr>
                <w:rFonts w:hint="eastAsia" w:ascii="宋体" w:hAnsi="宋体"/>
                <w:color w:val="auto"/>
                <w:kern w:val="0"/>
                <w:sz w:val="24"/>
                <w:szCs w:val="24"/>
                <w:highlight w:val="none"/>
              </w:rPr>
              <w:t>300</w:t>
            </w:r>
            <w:r>
              <w:rPr>
                <w:rFonts w:ascii="宋体" w:hAnsi="宋体"/>
                <w:color w:val="auto"/>
                <w:kern w:val="0"/>
                <w:sz w:val="24"/>
                <w:szCs w:val="24"/>
                <w:highlight w:val="none"/>
              </w:rPr>
              <w:t>Hz (-3db)</w:t>
            </w:r>
          </w:p>
        </w:tc>
        <w:tc>
          <w:tcPr>
            <w:tcW w:w="761" w:type="dxa"/>
            <w:vAlign w:val="top"/>
          </w:tcPr>
          <w:p w14:paraId="37DBAD1F">
            <w:pPr>
              <w:jc w:val="center"/>
              <w:rPr>
                <w:rFonts w:hint="eastAsia" w:ascii="宋体" w:hAnsi="宋体" w:cs="宋体"/>
                <w:color w:val="auto"/>
                <w:sz w:val="24"/>
                <w:szCs w:val="24"/>
                <w:highlight w:val="none"/>
              </w:rPr>
            </w:pPr>
          </w:p>
        </w:tc>
      </w:tr>
      <w:tr w14:paraId="5639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0D37C005">
            <w:pPr>
              <w:widowControl/>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8.4</w:t>
            </w:r>
          </w:p>
        </w:tc>
        <w:tc>
          <w:tcPr>
            <w:tcW w:w="7014" w:type="dxa"/>
            <w:gridSpan w:val="3"/>
            <w:shd w:val="clear" w:color="auto" w:fill="auto"/>
            <w:vAlign w:val="center"/>
          </w:tcPr>
          <w:p w14:paraId="4087F040">
            <w:pPr>
              <w:spacing w:line="240" w:lineRule="auto"/>
              <w:rPr>
                <w:rFonts w:hint="eastAsia" w:ascii="宋体" w:hAnsi="宋体" w:eastAsia="宋体" w:cs="宋体"/>
                <w:b w:val="0"/>
                <w:bCs w:val="0"/>
                <w:color w:val="auto"/>
                <w:sz w:val="24"/>
                <w:szCs w:val="24"/>
                <w:highlight w:val="none"/>
                <w:lang w:val="en-US" w:eastAsia="zh-CN" w:bidi="ar-SA"/>
              </w:rPr>
            </w:pPr>
            <w:r>
              <w:rPr>
                <w:rFonts w:hint="eastAsia" w:ascii="宋体" w:hAnsi="宋体" w:cs="TimesNewRomanPSMT"/>
                <w:color w:val="auto"/>
                <w:kern w:val="0"/>
                <w:sz w:val="24"/>
                <w:szCs w:val="24"/>
                <w:highlight w:val="none"/>
              </w:rPr>
              <w:t>内部噪声：≤</w:t>
            </w:r>
            <w:r>
              <w:rPr>
                <w:rFonts w:ascii="宋体" w:hAnsi="宋体" w:cs="TimesNewRomanPSMT"/>
                <w:color w:val="auto"/>
                <w:kern w:val="0"/>
                <w:sz w:val="24"/>
                <w:szCs w:val="24"/>
                <w:highlight w:val="none"/>
              </w:rPr>
              <w:t>12.5</w:t>
            </w:r>
            <w:r>
              <w:rPr>
                <w:rFonts w:hint="eastAsia" w:ascii="宋体" w:hAnsi="宋体" w:cs="TimesNewRomanPSMT"/>
                <w:color w:val="auto"/>
                <w:kern w:val="0"/>
                <w:sz w:val="24"/>
                <w:szCs w:val="24"/>
                <w:highlight w:val="none"/>
              </w:rPr>
              <w:t>μ</w:t>
            </w:r>
            <w:r>
              <w:rPr>
                <w:rFonts w:ascii="宋体" w:hAnsi="宋体" w:cs="TimesNewRomanPSMT"/>
                <w:color w:val="auto"/>
                <w:kern w:val="0"/>
                <w:sz w:val="24"/>
                <w:szCs w:val="24"/>
                <w:highlight w:val="none"/>
              </w:rPr>
              <w:t>Vp-p</w:t>
            </w:r>
          </w:p>
        </w:tc>
        <w:tc>
          <w:tcPr>
            <w:tcW w:w="761" w:type="dxa"/>
            <w:vAlign w:val="top"/>
          </w:tcPr>
          <w:p w14:paraId="280FC22C">
            <w:pPr>
              <w:jc w:val="center"/>
              <w:rPr>
                <w:rFonts w:hint="eastAsia" w:ascii="宋体" w:hAnsi="宋体" w:cs="宋体"/>
                <w:color w:val="auto"/>
                <w:sz w:val="24"/>
                <w:szCs w:val="24"/>
                <w:highlight w:val="none"/>
              </w:rPr>
            </w:pPr>
          </w:p>
        </w:tc>
      </w:tr>
      <w:tr w14:paraId="3DAE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146FD2BC">
            <w:pPr>
              <w:widowControl/>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8.5</w:t>
            </w:r>
          </w:p>
        </w:tc>
        <w:tc>
          <w:tcPr>
            <w:tcW w:w="7014" w:type="dxa"/>
            <w:gridSpan w:val="3"/>
            <w:shd w:val="clear" w:color="auto" w:fill="auto"/>
            <w:vAlign w:val="center"/>
          </w:tcPr>
          <w:p w14:paraId="538ED299">
            <w:pPr>
              <w:spacing w:line="240" w:lineRule="auto"/>
              <w:rPr>
                <w:rFonts w:hint="eastAsia" w:ascii="宋体" w:hAnsi="宋体" w:eastAsia="宋体" w:cs="宋体"/>
                <w:b w:val="0"/>
                <w:bCs w:val="0"/>
                <w:color w:val="auto"/>
                <w:sz w:val="24"/>
                <w:szCs w:val="24"/>
                <w:highlight w:val="none"/>
                <w:lang w:val="en-US" w:eastAsia="zh-CN" w:bidi="ar-SA"/>
              </w:rPr>
            </w:pPr>
            <w:r>
              <w:rPr>
                <w:rFonts w:hint="eastAsia" w:ascii="宋体" w:hAnsi="宋体" w:cs="TimesNewRomanPSMT"/>
                <w:color w:val="auto"/>
                <w:kern w:val="0"/>
                <w:sz w:val="24"/>
                <w:szCs w:val="24"/>
                <w:highlight w:val="none"/>
              </w:rPr>
              <w:t xml:space="preserve"> 共模抑制比：≥</w:t>
            </w:r>
            <w:r>
              <w:rPr>
                <w:rFonts w:ascii="宋体" w:hAnsi="宋体" w:cs="TimesNewRomanPSMT"/>
                <w:color w:val="auto"/>
                <w:kern w:val="0"/>
                <w:sz w:val="24"/>
                <w:szCs w:val="24"/>
                <w:highlight w:val="none"/>
              </w:rPr>
              <w:t xml:space="preserve">140dB (AC </w:t>
            </w:r>
            <w:r>
              <w:rPr>
                <w:rFonts w:hint="eastAsia" w:ascii="宋体" w:hAnsi="宋体" w:cs="宋体"/>
                <w:color w:val="auto"/>
                <w:kern w:val="0"/>
                <w:sz w:val="24"/>
                <w:szCs w:val="24"/>
                <w:highlight w:val="none"/>
              </w:rPr>
              <w:t>滤波开启) ；≥123dB（交流滤波关闭）</w:t>
            </w:r>
          </w:p>
        </w:tc>
        <w:tc>
          <w:tcPr>
            <w:tcW w:w="761" w:type="dxa"/>
            <w:vAlign w:val="top"/>
          </w:tcPr>
          <w:p w14:paraId="5635769B">
            <w:pPr>
              <w:jc w:val="center"/>
              <w:rPr>
                <w:rFonts w:hint="eastAsia" w:ascii="宋体" w:hAnsi="宋体" w:cs="宋体"/>
                <w:color w:val="auto"/>
                <w:sz w:val="24"/>
                <w:szCs w:val="24"/>
                <w:highlight w:val="none"/>
              </w:rPr>
            </w:pPr>
          </w:p>
        </w:tc>
      </w:tr>
      <w:tr w14:paraId="381B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768D77BA">
            <w:pPr>
              <w:widowControl/>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8.6</w:t>
            </w:r>
          </w:p>
        </w:tc>
        <w:tc>
          <w:tcPr>
            <w:tcW w:w="7014" w:type="dxa"/>
            <w:gridSpan w:val="3"/>
            <w:shd w:val="clear" w:color="auto" w:fill="auto"/>
            <w:vAlign w:val="center"/>
          </w:tcPr>
          <w:p w14:paraId="34F8E402">
            <w:pPr>
              <w:rPr>
                <w:rFonts w:hint="eastAsia" w:ascii="宋体" w:hAnsi="宋体" w:eastAsia="宋体" w:cs="宋体"/>
                <w:b w:val="0"/>
                <w:bCs w:val="0"/>
                <w:color w:val="auto"/>
                <w:sz w:val="24"/>
                <w:szCs w:val="24"/>
                <w:highlight w:val="none"/>
                <w:lang w:val="en-US" w:eastAsia="zh-CN" w:bidi="ar-SA"/>
              </w:rPr>
            </w:pPr>
            <w:r>
              <w:rPr>
                <w:rFonts w:hint="eastAsia" w:ascii="宋体" w:hAnsi="宋体" w:cs="TimesNewRomanPSMT"/>
                <w:color w:val="auto"/>
                <w:kern w:val="0"/>
                <w:sz w:val="24"/>
                <w:szCs w:val="24"/>
                <w:highlight w:val="none"/>
              </w:rPr>
              <w:t xml:space="preserve"> 耐极化电压：</w:t>
            </w:r>
            <w:r>
              <w:rPr>
                <w:rFonts w:hint="eastAsia" w:ascii="宋体" w:hAnsi="宋体" w:cs="宋体"/>
                <w:color w:val="auto"/>
                <w:kern w:val="0"/>
                <w:sz w:val="24"/>
                <w:szCs w:val="24"/>
                <w:highlight w:val="none"/>
              </w:rPr>
              <w:t>±</w:t>
            </w:r>
            <w:r>
              <w:rPr>
                <w:rFonts w:ascii="宋体" w:hAnsi="宋体" w:cs="TimesNewRomanPSMT"/>
                <w:color w:val="auto"/>
                <w:kern w:val="0"/>
                <w:sz w:val="24"/>
                <w:szCs w:val="24"/>
                <w:highlight w:val="none"/>
              </w:rPr>
              <w:t>600mV</w:t>
            </w:r>
          </w:p>
        </w:tc>
        <w:tc>
          <w:tcPr>
            <w:tcW w:w="761" w:type="dxa"/>
            <w:vAlign w:val="top"/>
          </w:tcPr>
          <w:p w14:paraId="5A40ED4A">
            <w:pPr>
              <w:jc w:val="center"/>
              <w:rPr>
                <w:rFonts w:hint="eastAsia" w:ascii="宋体" w:hAnsi="宋体" w:cs="宋体"/>
                <w:color w:val="auto"/>
                <w:sz w:val="24"/>
                <w:szCs w:val="24"/>
                <w:highlight w:val="none"/>
              </w:rPr>
            </w:pPr>
          </w:p>
        </w:tc>
      </w:tr>
      <w:tr w14:paraId="54FB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7D345009">
            <w:pPr>
              <w:widowControl/>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8.7</w:t>
            </w:r>
          </w:p>
        </w:tc>
        <w:tc>
          <w:tcPr>
            <w:tcW w:w="7014" w:type="dxa"/>
            <w:gridSpan w:val="3"/>
            <w:shd w:val="clear" w:color="auto" w:fill="auto"/>
            <w:vAlign w:val="center"/>
          </w:tcPr>
          <w:p w14:paraId="04A781DE">
            <w:pPr>
              <w:spacing w:line="240" w:lineRule="auto"/>
              <w:rPr>
                <w:rFonts w:hint="eastAsia" w:ascii="宋体" w:hAnsi="宋体" w:eastAsia="宋体" w:cs="宋体"/>
                <w:b w:val="0"/>
                <w:bCs w:val="0"/>
                <w:color w:val="auto"/>
                <w:sz w:val="24"/>
                <w:szCs w:val="24"/>
                <w:highlight w:val="none"/>
                <w:lang w:val="en-US" w:eastAsia="zh-CN" w:bidi="ar-SA"/>
              </w:rPr>
            </w:pPr>
            <w:r>
              <w:rPr>
                <w:rFonts w:hint="eastAsia" w:ascii="宋体" w:hAnsi="宋体" w:cs="TimesNewRomanPSMT"/>
                <w:color w:val="auto"/>
                <w:kern w:val="0"/>
                <w:sz w:val="24"/>
                <w:szCs w:val="24"/>
                <w:highlight w:val="none"/>
              </w:rPr>
              <w:t>除颤保护：</w:t>
            </w:r>
            <w:r>
              <w:rPr>
                <w:rFonts w:hint="eastAsia" w:ascii="宋体" w:hAnsi="宋体" w:cs="宋体"/>
                <w:color w:val="auto"/>
                <w:kern w:val="0"/>
                <w:sz w:val="24"/>
                <w:szCs w:val="24"/>
                <w:highlight w:val="none"/>
              </w:rPr>
              <w:t>具有抗除颤电击保护功能</w:t>
            </w:r>
          </w:p>
        </w:tc>
        <w:tc>
          <w:tcPr>
            <w:tcW w:w="761" w:type="dxa"/>
            <w:vAlign w:val="top"/>
          </w:tcPr>
          <w:p w14:paraId="45BC7A69">
            <w:pPr>
              <w:jc w:val="center"/>
              <w:rPr>
                <w:rFonts w:hint="eastAsia" w:ascii="宋体" w:hAnsi="宋体" w:cs="宋体"/>
                <w:color w:val="auto"/>
                <w:sz w:val="24"/>
                <w:szCs w:val="24"/>
                <w:highlight w:val="none"/>
              </w:rPr>
            </w:pPr>
          </w:p>
        </w:tc>
      </w:tr>
      <w:tr w14:paraId="2E89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4436F6B6">
            <w:pPr>
              <w:widowControl/>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8.8</w:t>
            </w:r>
          </w:p>
        </w:tc>
        <w:tc>
          <w:tcPr>
            <w:tcW w:w="7014" w:type="dxa"/>
            <w:gridSpan w:val="3"/>
            <w:shd w:val="clear" w:color="auto" w:fill="auto"/>
            <w:vAlign w:val="center"/>
          </w:tcPr>
          <w:p w14:paraId="5A77E4B2">
            <w:pPr>
              <w:spacing w:line="240" w:lineRule="auto"/>
              <w:rPr>
                <w:rFonts w:hint="eastAsia" w:ascii="宋体" w:hAnsi="宋体" w:eastAsia="宋体" w:cs="宋体"/>
                <w:b w:val="0"/>
                <w:bCs w:val="0"/>
                <w:color w:val="auto"/>
                <w:sz w:val="24"/>
                <w:szCs w:val="24"/>
                <w:highlight w:val="none"/>
                <w:lang w:val="en-US" w:eastAsia="zh-CN" w:bidi="ar-SA"/>
              </w:rPr>
            </w:pPr>
            <w:r>
              <w:rPr>
                <w:rFonts w:hint="eastAsia" w:ascii="宋体" w:hAnsi="宋体" w:cs="宋体"/>
                <w:color w:val="auto"/>
                <w:kern w:val="0"/>
                <w:sz w:val="24"/>
                <w:szCs w:val="24"/>
                <w:highlight w:val="none"/>
              </w:rPr>
              <w:t>A/D转换：</w:t>
            </w:r>
            <w:r>
              <w:rPr>
                <w:rFonts w:ascii="宋体" w:hAnsi="宋体" w:cs="TimesNewRomanPSMT"/>
                <w:color w:val="auto"/>
                <w:kern w:val="0"/>
                <w:sz w:val="24"/>
                <w:szCs w:val="24"/>
                <w:highlight w:val="none"/>
              </w:rPr>
              <w:t xml:space="preserve">24 </w:t>
            </w:r>
            <w:r>
              <w:rPr>
                <w:rFonts w:hint="eastAsia" w:ascii="宋体" w:hAnsi="宋体" w:cs="宋体"/>
                <w:color w:val="auto"/>
                <w:kern w:val="0"/>
                <w:sz w:val="24"/>
                <w:szCs w:val="24"/>
                <w:highlight w:val="none"/>
              </w:rPr>
              <w:t>位</w:t>
            </w:r>
          </w:p>
        </w:tc>
        <w:tc>
          <w:tcPr>
            <w:tcW w:w="761" w:type="dxa"/>
            <w:vAlign w:val="top"/>
          </w:tcPr>
          <w:p w14:paraId="14F5F02B">
            <w:pPr>
              <w:jc w:val="center"/>
              <w:rPr>
                <w:rFonts w:hint="eastAsia" w:ascii="宋体" w:hAnsi="宋体" w:cs="宋体"/>
                <w:color w:val="auto"/>
                <w:sz w:val="24"/>
                <w:szCs w:val="24"/>
                <w:highlight w:val="none"/>
              </w:rPr>
            </w:pPr>
          </w:p>
        </w:tc>
      </w:tr>
      <w:tr w14:paraId="745C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171C3C49">
            <w:pPr>
              <w:widowControl/>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8.9</w:t>
            </w:r>
          </w:p>
        </w:tc>
        <w:tc>
          <w:tcPr>
            <w:tcW w:w="7014" w:type="dxa"/>
            <w:gridSpan w:val="3"/>
            <w:shd w:val="clear" w:color="auto" w:fill="auto"/>
            <w:vAlign w:val="center"/>
          </w:tcPr>
          <w:p w14:paraId="72A7201E">
            <w:pPr>
              <w:spacing w:line="240" w:lineRule="auto"/>
              <w:rPr>
                <w:rFonts w:hint="eastAsia" w:ascii="宋体" w:hAnsi="宋体" w:eastAsia="宋体" w:cs="宋体"/>
                <w:b w:val="0"/>
                <w:bCs w:val="0"/>
                <w:color w:val="auto"/>
                <w:sz w:val="24"/>
                <w:szCs w:val="24"/>
                <w:highlight w:val="none"/>
                <w:lang w:val="en-US" w:eastAsia="zh-CN" w:bidi="ar-SA"/>
              </w:rPr>
            </w:pPr>
            <w:r>
              <w:rPr>
                <w:rFonts w:hint="eastAsia" w:ascii="宋体" w:hAnsi="宋体" w:cs="宋体"/>
                <w:color w:val="auto"/>
                <w:kern w:val="0"/>
                <w:sz w:val="24"/>
                <w:szCs w:val="24"/>
                <w:highlight w:val="none"/>
              </w:rPr>
              <w:t>采样率：</w:t>
            </w:r>
            <w:r>
              <w:rPr>
                <w:rFonts w:hint="eastAsia" w:ascii="宋体" w:hAnsi="宋体" w:cs="TimesNewRomanPSMT"/>
                <w:color w:val="auto"/>
                <w:kern w:val="0"/>
                <w:sz w:val="24"/>
                <w:szCs w:val="24"/>
                <w:highlight w:val="none"/>
              </w:rPr>
              <w:t xml:space="preserve"> 16</w:t>
            </w:r>
            <w:r>
              <w:rPr>
                <w:rFonts w:hint="eastAsia" w:ascii="宋体" w:hAnsi="宋体" w:cs="宋体"/>
                <w:color w:val="auto"/>
                <w:kern w:val="0"/>
                <w:sz w:val="24"/>
                <w:szCs w:val="24"/>
                <w:highlight w:val="none"/>
              </w:rPr>
              <w:t>0</w:t>
            </w:r>
            <w:r>
              <w:rPr>
                <w:rFonts w:hint="eastAsia" w:ascii="宋体" w:hAnsi="宋体" w:cs="TimesNewRomanPSMT"/>
                <w:color w:val="auto"/>
                <w:kern w:val="0"/>
                <w:sz w:val="24"/>
                <w:szCs w:val="24"/>
                <w:highlight w:val="none"/>
              </w:rPr>
              <w:t>00</w:t>
            </w:r>
            <w:r>
              <w:rPr>
                <w:rFonts w:ascii="宋体" w:hAnsi="宋体" w:cs="TimesNewRomanPSMT"/>
                <w:color w:val="auto"/>
                <w:kern w:val="0"/>
                <w:sz w:val="24"/>
                <w:szCs w:val="24"/>
                <w:highlight w:val="none"/>
              </w:rPr>
              <w:t>Hz</w:t>
            </w:r>
            <w:r>
              <w:rPr>
                <w:rFonts w:hint="eastAsia" w:ascii="宋体" w:hAnsi="宋体" w:cs="TimesNewRomanPSMT"/>
                <w:color w:val="auto"/>
                <w:kern w:val="0"/>
                <w:sz w:val="24"/>
                <w:szCs w:val="24"/>
                <w:highlight w:val="none"/>
              </w:rPr>
              <w:t>/每通道</w:t>
            </w:r>
          </w:p>
        </w:tc>
        <w:tc>
          <w:tcPr>
            <w:tcW w:w="761" w:type="dxa"/>
            <w:vAlign w:val="top"/>
          </w:tcPr>
          <w:p w14:paraId="778D7DCB">
            <w:pPr>
              <w:jc w:val="center"/>
              <w:rPr>
                <w:rFonts w:hint="eastAsia" w:ascii="宋体" w:hAnsi="宋体" w:cs="宋体"/>
                <w:color w:val="auto"/>
                <w:sz w:val="24"/>
                <w:szCs w:val="24"/>
                <w:highlight w:val="none"/>
              </w:rPr>
            </w:pPr>
          </w:p>
        </w:tc>
      </w:tr>
      <w:tr w14:paraId="6953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2EF66E22">
            <w:pPr>
              <w:widowControl/>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8.10</w:t>
            </w:r>
          </w:p>
        </w:tc>
        <w:tc>
          <w:tcPr>
            <w:tcW w:w="7014" w:type="dxa"/>
            <w:gridSpan w:val="3"/>
            <w:shd w:val="clear" w:color="auto" w:fill="auto"/>
            <w:vAlign w:val="center"/>
          </w:tcPr>
          <w:p w14:paraId="167B8A77">
            <w:pPr>
              <w:spacing w:line="240" w:lineRule="auto"/>
              <w:rPr>
                <w:rFonts w:hint="eastAsia" w:ascii="宋体" w:hAnsi="宋体" w:eastAsia="宋体" w:cs="宋体"/>
                <w:b w:val="0"/>
                <w:bCs w:val="0"/>
                <w:color w:val="auto"/>
                <w:sz w:val="24"/>
                <w:szCs w:val="24"/>
                <w:highlight w:val="none"/>
                <w:lang w:val="en-US" w:eastAsia="zh-CN" w:bidi="ar-SA"/>
              </w:rPr>
            </w:pPr>
            <w:r>
              <w:rPr>
                <w:rFonts w:hint="eastAsia" w:ascii="宋体" w:hAnsi="宋体" w:cs="宋体"/>
                <w:color w:val="auto"/>
                <w:kern w:val="0"/>
                <w:sz w:val="24"/>
                <w:szCs w:val="24"/>
                <w:highlight w:val="none"/>
              </w:rPr>
              <w:t>灵敏度选择：1.25、2.5、</w:t>
            </w:r>
            <w:r>
              <w:rPr>
                <w:rFonts w:ascii="宋体" w:hAnsi="宋体"/>
                <w:color w:val="auto"/>
                <w:kern w:val="0"/>
                <w:sz w:val="24"/>
                <w:szCs w:val="24"/>
                <w:highlight w:val="none"/>
              </w:rPr>
              <w:t>5</w:t>
            </w:r>
            <w:r>
              <w:rPr>
                <w:rFonts w:hint="eastAsia" w:ascii="宋体" w:hAnsi="宋体"/>
                <w:color w:val="auto"/>
                <w:kern w:val="0"/>
                <w:sz w:val="24"/>
                <w:szCs w:val="24"/>
                <w:highlight w:val="none"/>
              </w:rPr>
              <w:t>、</w:t>
            </w:r>
            <w:r>
              <w:rPr>
                <w:rFonts w:ascii="宋体" w:hAnsi="宋体"/>
                <w:color w:val="auto"/>
                <w:kern w:val="0"/>
                <w:sz w:val="24"/>
                <w:szCs w:val="24"/>
                <w:highlight w:val="none"/>
              </w:rPr>
              <w:t>10</w:t>
            </w:r>
            <w:r>
              <w:rPr>
                <w:rFonts w:hint="eastAsia" w:ascii="宋体" w:hAnsi="宋体"/>
                <w:color w:val="auto"/>
                <w:kern w:val="0"/>
                <w:sz w:val="24"/>
                <w:szCs w:val="24"/>
                <w:highlight w:val="none"/>
              </w:rPr>
              <w:t>、</w:t>
            </w:r>
            <w:r>
              <w:rPr>
                <w:rFonts w:ascii="宋体" w:hAnsi="宋体"/>
                <w:color w:val="auto"/>
                <w:kern w:val="0"/>
                <w:sz w:val="24"/>
                <w:szCs w:val="24"/>
                <w:highlight w:val="none"/>
              </w:rPr>
              <w:t>20</w:t>
            </w:r>
            <w:r>
              <w:rPr>
                <w:rFonts w:hint="eastAsia" w:ascii="宋体" w:hAnsi="宋体"/>
                <w:color w:val="auto"/>
                <w:kern w:val="0"/>
                <w:sz w:val="24"/>
                <w:szCs w:val="24"/>
                <w:highlight w:val="none"/>
              </w:rPr>
              <w:t>、10/5、</w:t>
            </w:r>
            <w:r>
              <w:rPr>
                <w:rFonts w:hint="eastAsia" w:ascii="宋体" w:hAnsi="宋体" w:cs="TimesNewRomanPSMT"/>
                <w:color w:val="auto"/>
                <w:kern w:val="0"/>
                <w:sz w:val="24"/>
                <w:szCs w:val="24"/>
                <w:highlight w:val="none"/>
              </w:rPr>
              <w:t>AGC</w:t>
            </w:r>
          </w:p>
        </w:tc>
        <w:tc>
          <w:tcPr>
            <w:tcW w:w="761" w:type="dxa"/>
            <w:vAlign w:val="top"/>
          </w:tcPr>
          <w:p w14:paraId="7BA97B71">
            <w:pPr>
              <w:jc w:val="center"/>
              <w:rPr>
                <w:rFonts w:hint="eastAsia" w:ascii="宋体" w:hAnsi="宋体" w:cs="宋体"/>
                <w:color w:val="auto"/>
                <w:sz w:val="24"/>
                <w:szCs w:val="24"/>
                <w:highlight w:val="none"/>
              </w:rPr>
            </w:pPr>
          </w:p>
        </w:tc>
      </w:tr>
      <w:tr w14:paraId="1014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439F4C08">
            <w:pPr>
              <w:widowControl/>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8.11</w:t>
            </w:r>
          </w:p>
        </w:tc>
        <w:tc>
          <w:tcPr>
            <w:tcW w:w="7014" w:type="dxa"/>
            <w:gridSpan w:val="3"/>
            <w:shd w:val="clear" w:color="auto" w:fill="auto"/>
            <w:vAlign w:val="center"/>
          </w:tcPr>
          <w:p w14:paraId="29E7AD50">
            <w:pPr>
              <w:spacing w:line="240" w:lineRule="auto"/>
              <w:rPr>
                <w:rFonts w:hint="eastAsia" w:ascii="宋体" w:hAnsi="宋体" w:eastAsia="宋体" w:cs="宋体"/>
                <w:b w:val="0"/>
                <w:bCs w:val="0"/>
                <w:color w:val="auto"/>
                <w:sz w:val="24"/>
                <w:szCs w:val="24"/>
                <w:highlight w:val="none"/>
                <w:lang w:val="en-US" w:eastAsia="zh-CN" w:bidi="ar-SA"/>
              </w:rPr>
            </w:pPr>
            <w:r>
              <w:rPr>
                <w:rFonts w:hint="eastAsia" w:ascii="宋体" w:hAnsi="宋体" w:cs="宋体"/>
                <w:color w:val="auto"/>
                <w:kern w:val="0"/>
                <w:sz w:val="24"/>
                <w:szCs w:val="24"/>
                <w:highlight w:val="none"/>
              </w:rPr>
              <w:t>自动分析功能：能进行十二导联同步分析测量；具有自动诊断功能，算法通过欧洲CSE数据认证。</w:t>
            </w:r>
          </w:p>
        </w:tc>
        <w:tc>
          <w:tcPr>
            <w:tcW w:w="761" w:type="dxa"/>
            <w:vAlign w:val="top"/>
          </w:tcPr>
          <w:p w14:paraId="2503BA89">
            <w:pPr>
              <w:jc w:val="center"/>
              <w:rPr>
                <w:rFonts w:hint="eastAsia" w:ascii="宋体" w:hAnsi="宋体" w:cs="宋体"/>
                <w:color w:val="auto"/>
                <w:sz w:val="24"/>
                <w:szCs w:val="24"/>
                <w:highlight w:val="none"/>
              </w:rPr>
            </w:pPr>
          </w:p>
        </w:tc>
      </w:tr>
      <w:tr w14:paraId="4953C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5E07F09C">
            <w:pPr>
              <w:widowControl/>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8.12</w:t>
            </w:r>
          </w:p>
        </w:tc>
        <w:tc>
          <w:tcPr>
            <w:tcW w:w="7014" w:type="dxa"/>
            <w:gridSpan w:val="3"/>
            <w:shd w:val="clear" w:color="auto" w:fill="auto"/>
            <w:vAlign w:val="center"/>
          </w:tcPr>
          <w:p w14:paraId="7632D337">
            <w:pPr>
              <w:spacing w:line="240" w:lineRule="auto"/>
              <w:rPr>
                <w:rFonts w:hint="eastAsia" w:ascii="宋体" w:hAnsi="宋体" w:eastAsia="宋体" w:cs="宋体"/>
                <w:b w:val="0"/>
                <w:bCs w:val="0"/>
                <w:color w:val="auto"/>
                <w:sz w:val="24"/>
                <w:szCs w:val="24"/>
                <w:highlight w:val="none"/>
                <w:lang w:val="en-US" w:eastAsia="zh-CN" w:bidi="ar-SA"/>
              </w:rPr>
            </w:pPr>
            <w:r>
              <w:rPr>
                <w:rFonts w:hint="eastAsia" w:ascii="宋体" w:hAnsi="宋体" w:cs="宋体"/>
                <w:color w:val="auto"/>
                <w:kern w:val="0"/>
                <w:sz w:val="24"/>
                <w:szCs w:val="24"/>
                <w:highlight w:val="none"/>
              </w:rPr>
              <w:t>设备内置存储器</w:t>
            </w:r>
            <w:r>
              <w:rPr>
                <w:rFonts w:hint="eastAsia" w:ascii="宋体" w:hAnsi="宋体"/>
                <w:bCs/>
                <w:color w:val="auto"/>
                <w:sz w:val="24"/>
                <w:szCs w:val="24"/>
                <w:highlight w:val="none"/>
              </w:rPr>
              <w:t>，存储病历不小于800例</w:t>
            </w:r>
          </w:p>
        </w:tc>
        <w:tc>
          <w:tcPr>
            <w:tcW w:w="761" w:type="dxa"/>
            <w:vAlign w:val="top"/>
          </w:tcPr>
          <w:p w14:paraId="2EB82AB0">
            <w:pPr>
              <w:jc w:val="center"/>
              <w:rPr>
                <w:rFonts w:hint="eastAsia" w:ascii="宋体" w:hAnsi="宋体" w:cs="宋体"/>
                <w:color w:val="auto"/>
                <w:sz w:val="24"/>
                <w:szCs w:val="24"/>
                <w:highlight w:val="none"/>
              </w:rPr>
            </w:pPr>
          </w:p>
        </w:tc>
      </w:tr>
      <w:tr w14:paraId="749AF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326CDA69">
            <w:pPr>
              <w:widowControl/>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8.13</w:t>
            </w:r>
          </w:p>
        </w:tc>
        <w:tc>
          <w:tcPr>
            <w:tcW w:w="7014" w:type="dxa"/>
            <w:gridSpan w:val="3"/>
            <w:shd w:val="clear" w:color="auto" w:fill="auto"/>
            <w:vAlign w:val="center"/>
          </w:tcPr>
          <w:p w14:paraId="238A6E65">
            <w:pPr>
              <w:spacing w:line="360" w:lineRule="exact"/>
              <w:rPr>
                <w:rFonts w:hint="eastAsia" w:ascii="宋体" w:hAnsi="宋体" w:eastAsia="宋体" w:cs="宋体"/>
                <w:b w:val="0"/>
                <w:bCs w:val="0"/>
                <w:color w:val="auto"/>
                <w:sz w:val="24"/>
                <w:szCs w:val="24"/>
                <w:highlight w:val="none"/>
                <w:lang w:val="en-US" w:eastAsia="zh-CN" w:bidi="ar-SA"/>
              </w:rPr>
            </w:pPr>
            <w:r>
              <w:rPr>
                <w:rFonts w:hint="eastAsia" w:ascii="宋体" w:hAnsi="宋体" w:cs="宋体"/>
                <w:color w:val="auto"/>
                <w:kern w:val="0"/>
                <w:sz w:val="24"/>
                <w:szCs w:val="24"/>
                <w:highlight w:val="none"/>
              </w:rPr>
              <w:t>外部接口：</w:t>
            </w:r>
            <w:r>
              <w:rPr>
                <w:rFonts w:hint="eastAsia" w:ascii="宋体" w:hAnsi="宋体"/>
                <w:bCs/>
                <w:color w:val="auto"/>
                <w:sz w:val="24"/>
                <w:szCs w:val="24"/>
                <w:highlight w:val="none"/>
              </w:rPr>
              <w:t>USB接口，网络接口</w:t>
            </w:r>
            <w:r>
              <w:rPr>
                <w:rFonts w:hint="eastAsia" w:ascii="宋体" w:hAnsi="宋体" w:cs="黑体"/>
                <w:color w:val="auto"/>
                <w:sz w:val="24"/>
                <w:szCs w:val="24"/>
                <w:highlight w:val="none"/>
              </w:rPr>
              <w:t>，SD卡槽；</w:t>
            </w:r>
            <w:r>
              <w:rPr>
                <w:rFonts w:hint="eastAsia" w:ascii="宋体" w:hAnsi="宋体" w:cs="宋体"/>
                <w:color w:val="auto"/>
                <w:kern w:val="0"/>
                <w:sz w:val="24"/>
                <w:szCs w:val="24"/>
                <w:highlight w:val="none"/>
              </w:rPr>
              <w:t>支持外接</w:t>
            </w:r>
            <w:r>
              <w:rPr>
                <w:rFonts w:ascii="宋体" w:hAnsi="宋体" w:cs="宋体"/>
                <w:color w:val="auto"/>
                <w:kern w:val="0"/>
                <w:sz w:val="24"/>
                <w:szCs w:val="24"/>
                <w:highlight w:val="none"/>
              </w:rPr>
              <w:t>U</w:t>
            </w:r>
            <w:r>
              <w:rPr>
                <w:rFonts w:hint="eastAsia" w:ascii="宋体" w:hAnsi="宋体" w:cs="宋体"/>
                <w:color w:val="auto"/>
                <w:kern w:val="0"/>
                <w:sz w:val="24"/>
                <w:szCs w:val="24"/>
                <w:highlight w:val="none"/>
              </w:rPr>
              <w:t>盘可扩展存储空间，支持SD卡存储,支持一维码，</w:t>
            </w:r>
            <w:r>
              <w:rPr>
                <w:rFonts w:hint="eastAsia" w:ascii="宋体" w:hAnsi="宋体"/>
                <w:bCs/>
                <w:color w:val="auto"/>
                <w:sz w:val="24"/>
                <w:szCs w:val="24"/>
                <w:highlight w:val="none"/>
              </w:rPr>
              <w:t>二维条码扫描仪扫描病人信息</w:t>
            </w:r>
          </w:p>
        </w:tc>
        <w:tc>
          <w:tcPr>
            <w:tcW w:w="761" w:type="dxa"/>
            <w:vAlign w:val="top"/>
          </w:tcPr>
          <w:p w14:paraId="3DA05CC8">
            <w:pPr>
              <w:jc w:val="center"/>
              <w:rPr>
                <w:rFonts w:hint="eastAsia" w:ascii="宋体" w:hAnsi="宋体" w:cs="宋体"/>
                <w:color w:val="auto"/>
                <w:sz w:val="24"/>
                <w:szCs w:val="24"/>
                <w:highlight w:val="none"/>
              </w:rPr>
            </w:pPr>
          </w:p>
        </w:tc>
      </w:tr>
      <w:tr w14:paraId="1F51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73BE034E">
            <w:pPr>
              <w:widowControl/>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8.14</w:t>
            </w:r>
          </w:p>
        </w:tc>
        <w:tc>
          <w:tcPr>
            <w:tcW w:w="7014" w:type="dxa"/>
            <w:gridSpan w:val="3"/>
            <w:shd w:val="clear" w:color="auto" w:fill="auto"/>
            <w:vAlign w:val="center"/>
          </w:tcPr>
          <w:p w14:paraId="17EAE3C1">
            <w:pPr>
              <w:spacing w:line="240" w:lineRule="auto"/>
              <w:rPr>
                <w:rFonts w:hint="eastAsia" w:ascii="宋体" w:hAnsi="宋体" w:eastAsia="宋体" w:cs="宋体"/>
                <w:b w:val="0"/>
                <w:bCs w:val="0"/>
                <w:color w:val="auto"/>
                <w:sz w:val="24"/>
                <w:szCs w:val="24"/>
                <w:highlight w:val="none"/>
                <w:lang w:val="en-US" w:eastAsia="zh-CN" w:bidi="ar-SA"/>
              </w:rPr>
            </w:pPr>
            <w:r>
              <w:rPr>
                <w:rFonts w:hint="eastAsia" w:ascii="宋体" w:hAnsi="宋体"/>
                <w:bCs/>
                <w:color w:val="auto"/>
                <w:sz w:val="24"/>
                <w:szCs w:val="24"/>
                <w:highlight w:val="none"/>
              </w:rPr>
              <w:t xml:space="preserve"> 5英寸屏 </w:t>
            </w:r>
            <w:r>
              <w:rPr>
                <w:rFonts w:hint="eastAsia" w:ascii="宋体" w:hAnsi="宋体" w:cs="TimesNewRomanPSMT"/>
                <w:color w:val="auto"/>
                <w:kern w:val="0"/>
                <w:sz w:val="24"/>
                <w:szCs w:val="24"/>
                <w:highlight w:val="none"/>
              </w:rPr>
              <w:t>800×4</w:t>
            </w:r>
            <w:r>
              <w:rPr>
                <w:rFonts w:ascii="宋体" w:hAnsi="宋体" w:cs="TimesNewRomanPSMT"/>
                <w:color w:val="auto"/>
                <w:kern w:val="0"/>
                <w:sz w:val="24"/>
                <w:szCs w:val="24"/>
                <w:highlight w:val="none"/>
              </w:rPr>
              <w:t>8</w:t>
            </w:r>
            <w:r>
              <w:rPr>
                <w:rFonts w:hint="eastAsia" w:ascii="宋体" w:hAnsi="宋体" w:cs="TimesNewRomanPSMT"/>
                <w:color w:val="auto"/>
                <w:kern w:val="0"/>
                <w:sz w:val="24"/>
                <w:szCs w:val="24"/>
                <w:highlight w:val="none"/>
              </w:rPr>
              <w:t>0</w:t>
            </w:r>
            <w:r>
              <w:rPr>
                <w:rFonts w:ascii="宋体" w:hAnsi="宋体" w:cs="TimesNewRomanPSMT"/>
                <w:color w:val="auto"/>
                <w:kern w:val="0"/>
                <w:sz w:val="24"/>
                <w:szCs w:val="24"/>
                <w:highlight w:val="none"/>
              </w:rPr>
              <w:t xml:space="preserve"> </w:t>
            </w:r>
            <w:r>
              <w:rPr>
                <w:rFonts w:hint="eastAsia" w:ascii="宋体" w:hAnsi="宋体" w:cs="TimesNewRomanPSMT"/>
                <w:color w:val="auto"/>
                <w:kern w:val="0"/>
                <w:sz w:val="24"/>
                <w:szCs w:val="24"/>
                <w:highlight w:val="none"/>
              </w:rPr>
              <w:t>高清彩色</w:t>
            </w:r>
            <w:r>
              <w:rPr>
                <w:rFonts w:hint="eastAsia" w:ascii="宋体" w:hAnsi="宋体" w:cs="宋体"/>
                <w:color w:val="auto"/>
                <w:kern w:val="0"/>
                <w:sz w:val="24"/>
                <w:szCs w:val="24"/>
                <w:highlight w:val="none"/>
              </w:rPr>
              <w:t>液晶（LCD）显示，触摸屏操作</w:t>
            </w:r>
          </w:p>
        </w:tc>
        <w:tc>
          <w:tcPr>
            <w:tcW w:w="761" w:type="dxa"/>
            <w:vAlign w:val="top"/>
          </w:tcPr>
          <w:p w14:paraId="6A64143B">
            <w:pPr>
              <w:jc w:val="center"/>
              <w:rPr>
                <w:rFonts w:hint="eastAsia" w:ascii="宋体" w:hAnsi="宋体" w:cs="宋体"/>
                <w:color w:val="auto"/>
                <w:sz w:val="24"/>
                <w:szCs w:val="24"/>
                <w:highlight w:val="none"/>
              </w:rPr>
            </w:pPr>
          </w:p>
        </w:tc>
      </w:tr>
      <w:tr w14:paraId="75F4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17C199D1">
            <w:pPr>
              <w:widowControl/>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8.15</w:t>
            </w:r>
          </w:p>
        </w:tc>
        <w:tc>
          <w:tcPr>
            <w:tcW w:w="7014" w:type="dxa"/>
            <w:gridSpan w:val="3"/>
            <w:shd w:val="clear" w:color="auto" w:fill="auto"/>
            <w:vAlign w:val="center"/>
          </w:tcPr>
          <w:p w14:paraId="38C60084">
            <w:pPr>
              <w:spacing w:line="240" w:lineRule="auto"/>
              <w:rPr>
                <w:rFonts w:hint="eastAsia" w:ascii="宋体" w:hAnsi="宋体" w:eastAsia="宋体" w:cs="宋体"/>
                <w:b w:val="0"/>
                <w:bCs w:val="0"/>
                <w:color w:val="auto"/>
                <w:sz w:val="24"/>
                <w:szCs w:val="24"/>
                <w:highlight w:val="none"/>
                <w:lang w:val="en-US" w:eastAsia="zh-CN" w:bidi="ar-SA"/>
              </w:rPr>
            </w:pPr>
            <w:r>
              <w:rPr>
                <w:rFonts w:hint="eastAsia" w:ascii="宋体" w:hAnsi="宋体"/>
                <w:color w:val="auto"/>
                <w:sz w:val="24"/>
                <w:szCs w:val="24"/>
                <w:highlight w:val="none"/>
              </w:rPr>
              <w:t>机器轻巧便携，重量</w:t>
            </w:r>
            <w:r>
              <w:rPr>
                <w:rFonts w:hint="eastAsia" w:ascii="宋体" w:hAnsi="宋体" w:cs="黑体"/>
                <w:color w:val="auto"/>
                <w:sz w:val="24"/>
                <w:szCs w:val="24"/>
                <w:highlight w:val="none"/>
              </w:rPr>
              <w:t>小于</w:t>
            </w:r>
            <w:r>
              <w:rPr>
                <w:rFonts w:hint="eastAsia" w:ascii="宋体" w:hAnsi="宋体" w:cs="TimesNewRomanPSMT"/>
                <w:color w:val="auto"/>
                <w:kern w:val="0"/>
                <w:sz w:val="24"/>
                <w:szCs w:val="24"/>
                <w:highlight w:val="none"/>
              </w:rPr>
              <w:t>1</w:t>
            </w:r>
            <w:r>
              <w:rPr>
                <w:rFonts w:ascii="宋体" w:hAnsi="宋体" w:cs="TimesNewRomanPSMT"/>
                <w:color w:val="auto"/>
                <w:kern w:val="0"/>
                <w:sz w:val="24"/>
                <w:szCs w:val="24"/>
                <w:highlight w:val="none"/>
              </w:rPr>
              <w:t>kg</w:t>
            </w:r>
            <w:r>
              <w:rPr>
                <w:rFonts w:hint="eastAsia" w:ascii="宋体" w:hAnsi="宋体" w:cs="TimesNewRomanPSMT"/>
                <w:color w:val="auto"/>
                <w:kern w:val="0"/>
                <w:sz w:val="24"/>
                <w:szCs w:val="24"/>
                <w:highlight w:val="none"/>
              </w:rPr>
              <w:t>（</w:t>
            </w:r>
            <w:r>
              <w:rPr>
                <w:rFonts w:hint="eastAsia" w:ascii="宋体" w:hAnsi="宋体" w:cs="宋体"/>
                <w:color w:val="auto"/>
                <w:kern w:val="0"/>
                <w:sz w:val="24"/>
                <w:szCs w:val="24"/>
                <w:highlight w:val="none"/>
              </w:rPr>
              <w:t>不含电池和记录纸</w:t>
            </w:r>
            <w:r>
              <w:rPr>
                <w:rFonts w:ascii="宋体" w:hAnsi="宋体" w:cs="TimesNewRomanPSMT"/>
                <w:color w:val="auto"/>
                <w:kern w:val="0"/>
                <w:sz w:val="24"/>
                <w:szCs w:val="24"/>
                <w:highlight w:val="none"/>
              </w:rPr>
              <w:t>)</w:t>
            </w:r>
            <w:r>
              <w:rPr>
                <w:rFonts w:hint="eastAsia" w:ascii="宋体" w:hAnsi="宋体" w:cs="TimesNewRomanPSMT"/>
                <w:color w:val="auto"/>
                <w:kern w:val="0"/>
                <w:sz w:val="24"/>
                <w:szCs w:val="24"/>
                <w:highlight w:val="none"/>
              </w:rPr>
              <w:t>，便于查房和出诊使用。</w:t>
            </w:r>
          </w:p>
        </w:tc>
        <w:tc>
          <w:tcPr>
            <w:tcW w:w="761" w:type="dxa"/>
            <w:vAlign w:val="top"/>
          </w:tcPr>
          <w:p w14:paraId="382E9580">
            <w:pPr>
              <w:jc w:val="center"/>
              <w:rPr>
                <w:rFonts w:hint="eastAsia" w:ascii="宋体" w:hAnsi="宋体" w:cs="宋体"/>
                <w:color w:val="auto"/>
                <w:sz w:val="24"/>
                <w:szCs w:val="24"/>
                <w:highlight w:val="none"/>
              </w:rPr>
            </w:pPr>
          </w:p>
        </w:tc>
      </w:tr>
      <w:tr w14:paraId="24967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2CD85200">
            <w:pPr>
              <w:widowControl/>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8.16</w:t>
            </w:r>
          </w:p>
        </w:tc>
        <w:tc>
          <w:tcPr>
            <w:tcW w:w="7014" w:type="dxa"/>
            <w:gridSpan w:val="3"/>
            <w:shd w:val="clear" w:color="auto" w:fill="auto"/>
            <w:vAlign w:val="center"/>
          </w:tcPr>
          <w:p w14:paraId="67BCF97A">
            <w:pPr>
              <w:spacing w:line="240" w:lineRule="auto"/>
              <w:rPr>
                <w:rFonts w:hint="eastAsia" w:ascii="宋体" w:hAnsi="宋体" w:eastAsia="宋体" w:cs="宋体"/>
                <w:b w:val="0"/>
                <w:bCs w:val="0"/>
                <w:color w:val="auto"/>
                <w:sz w:val="24"/>
                <w:szCs w:val="24"/>
                <w:highlight w:val="none"/>
                <w:lang w:val="en-US" w:eastAsia="zh-CN" w:bidi="ar-SA"/>
              </w:rPr>
            </w:pPr>
            <w:r>
              <w:rPr>
                <w:rFonts w:hint="eastAsia" w:ascii="宋体" w:hAnsi="宋体" w:cs="宋体"/>
                <w:color w:val="auto"/>
                <w:kern w:val="0"/>
                <w:sz w:val="24"/>
                <w:szCs w:val="24"/>
                <w:highlight w:val="none"/>
              </w:rPr>
              <w:t>内置热敏式点阵打印机，可直接外接打印机，通过A4纸打印12道心电波形和报告</w:t>
            </w:r>
          </w:p>
        </w:tc>
        <w:tc>
          <w:tcPr>
            <w:tcW w:w="761" w:type="dxa"/>
            <w:vAlign w:val="top"/>
          </w:tcPr>
          <w:p w14:paraId="5E5FFBF1">
            <w:pPr>
              <w:jc w:val="center"/>
              <w:rPr>
                <w:rFonts w:hint="eastAsia" w:ascii="宋体" w:hAnsi="宋体" w:cs="宋体"/>
                <w:color w:val="auto"/>
                <w:sz w:val="24"/>
                <w:szCs w:val="24"/>
                <w:highlight w:val="none"/>
              </w:rPr>
            </w:pPr>
          </w:p>
        </w:tc>
      </w:tr>
      <w:tr w14:paraId="214C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29AE61D9">
            <w:pPr>
              <w:widowControl/>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8.17</w:t>
            </w:r>
          </w:p>
        </w:tc>
        <w:tc>
          <w:tcPr>
            <w:tcW w:w="7014" w:type="dxa"/>
            <w:gridSpan w:val="3"/>
            <w:shd w:val="clear" w:color="auto" w:fill="auto"/>
            <w:vAlign w:val="center"/>
          </w:tcPr>
          <w:p w14:paraId="1D8596B5">
            <w:pPr>
              <w:spacing w:line="240" w:lineRule="auto"/>
              <w:rPr>
                <w:rFonts w:hint="eastAsia" w:ascii="宋体" w:hAnsi="宋体" w:eastAsia="宋体" w:cs="宋体"/>
                <w:b w:val="0"/>
                <w:bCs w:val="0"/>
                <w:color w:val="auto"/>
                <w:sz w:val="24"/>
                <w:szCs w:val="24"/>
                <w:highlight w:val="none"/>
                <w:lang w:val="en-US" w:eastAsia="zh-CN" w:bidi="ar-SA"/>
              </w:rPr>
            </w:pPr>
            <w:r>
              <w:rPr>
                <w:rFonts w:hint="eastAsia" w:ascii="宋体" w:hAnsi="宋体" w:cs="宋体"/>
                <w:color w:val="auto"/>
                <w:kern w:val="0"/>
                <w:sz w:val="24"/>
                <w:szCs w:val="24"/>
                <w:highlight w:val="none"/>
              </w:rPr>
              <w:t>具有自动心律失常延长打印功能；</w:t>
            </w:r>
          </w:p>
        </w:tc>
        <w:tc>
          <w:tcPr>
            <w:tcW w:w="761" w:type="dxa"/>
            <w:vAlign w:val="top"/>
          </w:tcPr>
          <w:p w14:paraId="13EE2068">
            <w:pPr>
              <w:jc w:val="center"/>
              <w:rPr>
                <w:rFonts w:hint="eastAsia" w:ascii="宋体" w:hAnsi="宋体" w:cs="宋体"/>
                <w:color w:val="auto"/>
                <w:sz w:val="24"/>
                <w:szCs w:val="24"/>
                <w:highlight w:val="none"/>
              </w:rPr>
            </w:pPr>
          </w:p>
        </w:tc>
      </w:tr>
      <w:tr w14:paraId="5E3F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67C7C0DC">
            <w:pPr>
              <w:widowControl/>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8.18</w:t>
            </w:r>
          </w:p>
        </w:tc>
        <w:tc>
          <w:tcPr>
            <w:tcW w:w="7014" w:type="dxa"/>
            <w:gridSpan w:val="3"/>
            <w:shd w:val="clear" w:color="auto" w:fill="auto"/>
            <w:vAlign w:val="center"/>
          </w:tcPr>
          <w:p w14:paraId="795019FB">
            <w:pPr>
              <w:autoSpaceDE w:val="0"/>
              <w:autoSpaceDN w:val="0"/>
              <w:adjustRightInd w:val="0"/>
              <w:spacing w:line="276" w:lineRule="auto"/>
              <w:jc w:val="left"/>
              <w:rPr>
                <w:rFonts w:hint="eastAsia" w:ascii="宋体" w:hAnsi="宋体" w:eastAsia="Times New Roman" w:cs="宋体"/>
                <w:color w:val="auto"/>
                <w:kern w:val="0"/>
                <w:sz w:val="24"/>
                <w:szCs w:val="24"/>
                <w:highlight w:val="none"/>
                <w:lang w:val="en-US" w:eastAsia="zh-CN" w:bidi="ar-SA"/>
              </w:rPr>
            </w:pPr>
            <w:r>
              <w:rPr>
                <w:rFonts w:hint="eastAsia" w:ascii="宋体" w:hAnsi="宋体"/>
                <w:color w:val="auto"/>
                <w:sz w:val="24"/>
                <w:szCs w:val="24"/>
                <w:highlight w:val="none"/>
              </w:rPr>
              <w:t>具有信号质量指示功能，</w:t>
            </w:r>
            <w:r>
              <w:rPr>
                <w:rFonts w:hint="eastAsia" w:ascii="宋体" w:hAnsi="宋体" w:cs="宋体"/>
                <w:color w:val="auto"/>
                <w:kern w:val="0"/>
                <w:sz w:val="24"/>
                <w:szCs w:val="24"/>
                <w:highlight w:val="none"/>
              </w:rPr>
              <w:t>可准确判定接触不良的电极并予以指示</w:t>
            </w:r>
          </w:p>
        </w:tc>
        <w:tc>
          <w:tcPr>
            <w:tcW w:w="761" w:type="dxa"/>
            <w:vAlign w:val="top"/>
          </w:tcPr>
          <w:p w14:paraId="4105EE1A">
            <w:pPr>
              <w:jc w:val="center"/>
              <w:rPr>
                <w:rFonts w:hint="eastAsia" w:ascii="宋体" w:hAnsi="宋体" w:cs="宋体"/>
                <w:color w:val="auto"/>
                <w:sz w:val="24"/>
                <w:szCs w:val="24"/>
                <w:highlight w:val="none"/>
              </w:rPr>
            </w:pPr>
          </w:p>
        </w:tc>
      </w:tr>
      <w:tr w14:paraId="7F21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7FCD0715">
            <w:pPr>
              <w:widowControl/>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8.19</w:t>
            </w:r>
          </w:p>
        </w:tc>
        <w:tc>
          <w:tcPr>
            <w:tcW w:w="7014" w:type="dxa"/>
            <w:gridSpan w:val="3"/>
            <w:shd w:val="clear" w:color="auto" w:fill="auto"/>
            <w:vAlign w:val="center"/>
          </w:tcPr>
          <w:p w14:paraId="16119CED">
            <w:p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cs="宋体"/>
                <w:color w:val="auto"/>
                <w:kern w:val="0"/>
                <w:sz w:val="24"/>
                <w:szCs w:val="24"/>
                <w:highlight w:val="none"/>
              </w:rPr>
              <w:t>自动模式下可以支持10-60S时间的采集，记录，存储，传输。满足远程诊断需求</w:t>
            </w:r>
          </w:p>
        </w:tc>
        <w:tc>
          <w:tcPr>
            <w:tcW w:w="761" w:type="dxa"/>
            <w:vAlign w:val="top"/>
          </w:tcPr>
          <w:p w14:paraId="0DA1CDE6">
            <w:pPr>
              <w:jc w:val="center"/>
              <w:rPr>
                <w:rFonts w:hint="eastAsia" w:ascii="宋体" w:hAnsi="宋体" w:cs="宋体"/>
                <w:color w:val="auto"/>
                <w:sz w:val="24"/>
                <w:szCs w:val="24"/>
                <w:highlight w:val="none"/>
              </w:rPr>
            </w:pPr>
          </w:p>
        </w:tc>
      </w:tr>
      <w:tr w14:paraId="2CBF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3A4CBE25">
            <w:pPr>
              <w:widowControl/>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8.20</w:t>
            </w:r>
          </w:p>
        </w:tc>
        <w:tc>
          <w:tcPr>
            <w:tcW w:w="7014" w:type="dxa"/>
            <w:gridSpan w:val="3"/>
            <w:shd w:val="clear" w:color="auto" w:fill="auto"/>
            <w:vAlign w:val="center"/>
          </w:tcPr>
          <w:p w14:paraId="7FC167C7">
            <w:pPr>
              <w:spacing w:line="240" w:lineRule="auto"/>
              <w:rPr>
                <w:rFonts w:hint="eastAsia" w:ascii="宋体" w:hAnsi="宋体" w:eastAsia="Times New Roman"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内置WiFi，可以无线接入第三方系统，可升级4G 移动通信传输</w:t>
            </w:r>
          </w:p>
        </w:tc>
        <w:tc>
          <w:tcPr>
            <w:tcW w:w="761" w:type="dxa"/>
            <w:vAlign w:val="top"/>
          </w:tcPr>
          <w:p w14:paraId="1154E013">
            <w:pPr>
              <w:jc w:val="center"/>
              <w:rPr>
                <w:rFonts w:hint="eastAsia" w:ascii="宋体" w:hAnsi="宋体" w:cs="宋体"/>
                <w:color w:val="auto"/>
                <w:sz w:val="24"/>
                <w:szCs w:val="24"/>
                <w:highlight w:val="none"/>
              </w:rPr>
            </w:pPr>
          </w:p>
        </w:tc>
      </w:tr>
      <w:tr w14:paraId="4A17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501E7E9E">
            <w:pPr>
              <w:widowControl/>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8.21</w:t>
            </w:r>
          </w:p>
        </w:tc>
        <w:tc>
          <w:tcPr>
            <w:tcW w:w="7014" w:type="dxa"/>
            <w:gridSpan w:val="3"/>
            <w:shd w:val="clear" w:color="auto" w:fill="auto"/>
            <w:vAlign w:val="center"/>
          </w:tcPr>
          <w:p w14:paraId="645DE781">
            <w:pPr>
              <w:spacing w:line="360" w:lineRule="exact"/>
              <w:rPr>
                <w:rFonts w:hint="eastAsia" w:ascii="宋体" w:hAnsi="宋体" w:eastAsia="Times New Roman" w:cs="宋体"/>
                <w:color w:val="auto"/>
                <w:kern w:val="0"/>
                <w:sz w:val="24"/>
                <w:szCs w:val="24"/>
                <w:highlight w:val="none"/>
                <w:lang w:val="en-US" w:eastAsia="zh-CN" w:bidi="ar-SA"/>
              </w:rPr>
            </w:pPr>
            <w:r>
              <w:rPr>
                <w:rFonts w:hint="eastAsia" w:ascii="宋体" w:hAnsi="宋体" w:cs="宋体"/>
                <w:color w:val="auto"/>
                <w:kern w:val="0"/>
                <w:sz w:val="24"/>
                <w:szCs w:val="24"/>
                <w:highlight w:val="none"/>
              </w:rPr>
              <w:t>内置可充电锂离子电池，充足后可正常工作时间不小于8小时，充分保证出诊和查房使用。</w:t>
            </w:r>
          </w:p>
        </w:tc>
        <w:tc>
          <w:tcPr>
            <w:tcW w:w="761" w:type="dxa"/>
            <w:vAlign w:val="top"/>
          </w:tcPr>
          <w:p w14:paraId="00A62333">
            <w:pPr>
              <w:jc w:val="center"/>
              <w:rPr>
                <w:rFonts w:hint="eastAsia" w:ascii="宋体" w:hAnsi="宋体" w:cs="宋体"/>
                <w:color w:val="auto"/>
                <w:sz w:val="24"/>
                <w:szCs w:val="24"/>
                <w:highlight w:val="none"/>
              </w:rPr>
            </w:pPr>
          </w:p>
        </w:tc>
      </w:tr>
      <w:tr w14:paraId="513F1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591BE92E">
            <w:pPr>
              <w:widowControl/>
              <w:spacing w:line="240" w:lineRule="auto"/>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9</w:t>
            </w:r>
          </w:p>
        </w:tc>
        <w:tc>
          <w:tcPr>
            <w:tcW w:w="7014" w:type="dxa"/>
            <w:gridSpan w:val="3"/>
            <w:shd w:val="clear" w:color="auto" w:fill="auto"/>
            <w:vAlign w:val="center"/>
          </w:tcPr>
          <w:p w14:paraId="22EE46FF">
            <w:pPr>
              <w:spacing w:line="360" w:lineRule="exac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无人机</w:t>
            </w:r>
          </w:p>
        </w:tc>
        <w:tc>
          <w:tcPr>
            <w:tcW w:w="761" w:type="dxa"/>
            <w:vAlign w:val="top"/>
          </w:tcPr>
          <w:p w14:paraId="5822DD8A">
            <w:pPr>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1台</w:t>
            </w:r>
          </w:p>
        </w:tc>
      </w:tr>
      <w:tr w14:paraId="1EB0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19732093">
            <w:pPr>
              <w:widowControl/>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9.1</w:t>
            </w:r>
          </w:p>
        </w:tc>
        <w:tc>
          <w:tcPr>
            <w:tcW w:w="7014" w:type="dxa"/>
            <w:gridSpan w:val="3"/>
            <w:shd w:val="clear" w:color="auto" w:fill="auto"/>
            <w:vAlign w:val="center"/>
          </w:tcPr>
          <w:p w14:paraId="57A68440">
            <w:pPr>
              <w:keepNext w:val="0"/>
              <w:keepLines w:val="0"/>
              <w:widowControl/>
              <w:suppressLineNumbers w:val="0"/>
              <w:jc w:val="left"/>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起飞重量（无配件）：≤950 g</w:t>
            </w:r>
          </w:p>
        </w:tc>
        <w:tc>
          <w:tcPr>
            <w:tcW w:w="761" w:type="dxa"/>
            <w:vAlign w:val="top"/>
          </w:tcPr>
          <w:p w14:paraId="2B97C97E">
            <w:pPr>
              <w:jc w:val="center"/>
              <w:rPr>
                <w:rFonts w:hint="eastAsia" w:ascii="宋体" w:hAnsi="宋体" w:eastAsia="宋体" w:cs="宋体"/>
                <w:b/>
                <w:bCs/>
                <w:color w:val="auto"/>
                <w:sz w:val="24"/>
                <w:szCs w:val="24"/>
                <w:highlight w:val="none"/>
                <w:lang w:val="en-US" w:eastAsia="zh-CN"/>
              </w:rPr>
            </w:pPr>
          </w:p>
        </w:tc>
      </w:tr>
      <w:tr w14:paraId="160A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1422B98D">
            <w:pPr>
              <w:widowControl/>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9.2</w:t>
            </w:r>
          </w:p>
        </w:tc>
        <w:tc>
          <w:tcPr>
            <w:tcW w:w="7014" w:type="dxa"/>
            <w:gridSpan w:val="3"/>
            <w:shd w:val="clear" w:color="auto" w:fill="auto"/>
            <w:vAlign w:val="center"/>
          </w:tcPr>
          <w:p w14:paraId="30AD6B21">
            <w:pPr>
              <w:keepNext w:val="0"/>
              <w:keepLines w:val="0"/>
              <w:widowControl/>
              <w:suppressLineNumbers w:val="0"/>
              <w:jc w:val="left"/>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折叠后尺寸（长×宽×高）：≤225×100×100mm</w:t>
            </w:r>
          </w:p>
        </w:tc>
        <w:tc>
          <w:tcPr>
            <w:tcW w:w="761" w:type="dxa"/>
            <w:vAlign w:val="top"/>
          </w:tcPr>
          <w:p w14:paraId="75C6F2FE">
            <w:pPr>
              <w:jc w:val="center"/>
              <w:rPr>
                <w:rFonts w:hint="eastAsia" w:ascii="宋体" w:hAnsi="宋体" w:eastAsia="宋体" w:cs="宋体"/>
                <w:b/>
                <w:bCs/>
                <w:color w:val="auto"/>
                <w:sz w:val="24"/>
                <w:szCs w:val="24"/>
                <w:highlight w:val="none"/>
                <w:lang w:val="en-US" w:eastAsia="zh-CN"/>
              </w:rPr>
            </w:pPr>
          </w:p>
        </w:tc>
      </w:tr>
      <w:tr w14:paraId="7769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5FD18236">
            <w:pPr>
              <w:widowControl/>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9.3</w:t>
            </w:r>
          </w:p>
        </w:tc>
        <w:tc>
          <w:tcPr>
            <w:tcW w:w="7014" w:type="dxa"/>
            <w:gridSpan w:val="3"/>
            <w:shd w:val="clear" w:color="auto" w:fill="auto"/>
            <w:vAlign w:val="center"/>
          </w:tcPr>
          <w:p w14:paraId="2C1627C0">
            <w:pPr>
              <w:keepNext w:val="0"/>
              <w:keepLines w:val="0"/>
              <w:widowControl/>
              <w:suppressLineNumbers w:val="0"/>
              <w:jc w:val="left"/>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对角线轴距：≥380 mm</w:t>
            </w:r>
          </w:p>
        </w:tc>
        <w:tc>
          <w:tcPr>
            <w:tcW w:w="761" w:type="dxa"/>
            <w:vAlign w:val="top"/>
          </w:tcPr>
          <w:p w14:paraId="78182C9C">
            <w:pPr>
              <w:jc w:val="center"/>
              <w:rPr>
                <w:rFonts w:hint="eastAsia" w:ascii="宋体" w:hAnsi="宋体" w:eastAsia="宋体" w:cs="宋体"/>
                <w:b/>
                <w:bCs/>
                <w:color w:val="auto"/>
                <w:sz w:val="24"/>
                <w:szCs w:val="24"/>
                <w:highlight w:val="none"/>
                <w:lang w:val="en-US" w:eastAsia="zh-CN"/>
              </w:rPr>
            </w:pPr>
          </w:p>
        </w:tc>
      </w:tr>
      <w:tr w14:paraId="6873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7163DA94">
            <w:pPr>
              <w:widowControl/>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9.4</w:t>
            </w:r>
          </w:p>
        </w:tc>
        <w:tc>
          <w:tcPr>
            <w:tcW w:w="7014" w:type="dxa"/>
            <w:gridSpan w:val="3"/>
            <w:shd w:val="clear" w:color="auto" w:fill="auto"/>
            <w:vAlign w:val="center"/>
          </w:tcPr>
          <w:p w14:paraId="6C6CFC13">
            <w:pPr>
              <w:keepNext w:val="0"/>
              <w:keepLines w:val="0"/>
              <w:widowControl/>
              <w:suppressLineNumbers w:val="0"/>
              <w:jc w:val="left"/>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最大信号有效距离（无干扰、无遮挡）：≥15km</w:t>
            </w:r>
          </w:p>
        </w:tc>
        <w:tc>
          <w:tcPr>
            <w:tcW w:w="761" w:type="dxa"/>
            <w:vAlign w:val="top"/>
          </w:tcPr>
          <w:p w14:paraId="3ADE0028">
            <w:pPr>
              <w:jc w:val="center"/>
              <w:rPr>
                <w:rFonts w:hint="eastAsia" w:ascii="宋体" w:hAnsi="宋体" w:eastAsia="宋体" w:cs="宋体"/>
                <w:b/>
                <w:bCs/>
                <w:color w:val="auto"/>
                <w:sz w:val="24"/>
                <w:szCs w:val="24"/>
                <w:highlight w:val="none"/>
                <w:lang w:val="en-US" w:eastAsia="zh-CN"/>
              </w:rPr>
            </w:pPr>
          </w:p>
        </w:tc>
      </w:tr>
      <w:tr w14:paraId="6788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713196A0">
            <w:pPr>
              <w:widowControl/>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9.5</w:t>
            </w:r>
          </w:p>
        </w:tc>
        <w:tc>
          <w:tcPr>
            <w:tcW w:w="7014" w:type="dxa"/>
            <w:gridSpan w:val="3"/>
            <w:shd w:val="clear" w:color="auto" w:fill="auto"/>
            <w:vAlign w:val="center"/>
          </w:tcPr>
          <w:p w14:paraId="77A7B833">
            <w:pPr>
              <w:keepNext w:val="0"/>
              <w:keepLines w:val="0"/>
              <w:widowControl/>
              <w:suppressLineNumbers w:val="0"/>
              <w:jc w:val="left"/>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最长飞行时间：≥45 分钟，最小飞行距离：≥10km</w:t>
            </w:r>
          </w:p>
        </w:tc>
        <w:tc>
          <w:tcPr>
            <w:tcW w:w="761" w:type="dxa"/>
            <w:vAlign w:val="top"/>
          </w:tcPr>
          <w:p w14:paraId="2BD35FF5">
            <w:pPr>
              <w:jc w:val="center"/>
              <w:rPr>
                <w:rFonts w:hint="eastAsia" w:ascii="宋体" w:hAnsi="宋体" w:eastAsia="宋体" w:cs="宋体"/>
                <w:b/>
                <w:bCs/>
                <w:color w:val="auto"/>
                <w:sz w:val="24"/>
                <w:szCs w:val="24"/>
                <w:highlight w:val="none"/>
                <w:lang w:val="en-US" w:eastAsia="zh-CN"/>
              </w:rPr>
            </w:pPr>
          </w:p>
        </w:tc>
      </w:tr>
      <w:tr w14:paraId="1225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6AB8B908">
            <w:pPr>
              <w:widowControl/>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9.6</w:t>
            </w:r>
          </w:p>
        </w:tc>
        <w:tc>
          <w:tcPr>
            <w:tcW w:w="7014" w:type="dxa"/>
            <w:gridSpan w:val="3"/>
            <w:shd w:val="clear" w:color="auto" w:fill="auto"/>
            <w:vAlign w:val="center"/>
          </w:tcPr>
          <w:p w14:paraId="73B4DD96">
            <w:pPr>
              <w:keepNext w:val="0"/>
              <w:keepLines w:val="0"/>
              <w:widowControl/>
              <w:suppressLineNumbers w:val="0"/>
              <w:jc w:val="left"/>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最大可抗风速：≥12m/s</w:t>
            </w:r>
          </w:p>
        </w:tc>
        <w:tc>
          <w:tcPr>
            <w:tcW w:w="761" w:type="dxa"/>
            <w:vAlign w:val="top"/>
          </w:tcPr>
          <w:p w14:paraId="6646CBBA">
            <w:pPr>
              <w:jc w:val="center"/>
              <w:rPr>
                <w:rFonts w:hint="eastAsia" w:ascii="宋体" w:hAnsi="宋体" w:eastAsia="宋体" w:cs="宋体"/>
                <w:b/>
                <w:bCs/>
                <w:color w:val="auto"/>
                <w:sz w:val="24"/>
                <w:szCs w:val="24"/>
                <w:highlight w:val="none"/>
                <w:lang w:val="en-US" w:eastAsia="zh-CN"/>
              </w:rPr>
            </w:pPr>
          </w:p>
        </w:tc>
      </w:tr>
      <w:tr w14:paraId="258E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459D57AF">
            <w:pPr>
              <w:widowControl/>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9.7</w:t>
            </w:r>
          </w:p>
        </w:tc>
        <w:tc>
          <w:tcPr>
            <w:tcW w:w="7014" w:type="dxa"/>
            <w:gridSpan w:val="3"/>
            <w:shd w:val="clear" w:color="auto" w:fill="auto"/>
            <w:vAlign w:val="center"/>
          </w:tcPr>
          <w:p w14:paraId="305816B6">
            <w:pPr>
              <w:keepNext w:val="0"/>
              <w:keepLines w:val="0"/>
              <w:widowControl/>
              <w:suppressLineNumbers w:val="0"/>
              <w:jc w:val="left"/>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飞行器的前、后、左、右、上、下均具备视觉或红外避障传感器，能够在探测到障碍物时在App上进行提醒，并自动减速刹车</w:t>
            </w:r>
          </w:p>
        </w:tc>
        <w:tc>
          <w:tcPr>
            <w:tcW w:w="761" w:type="dxa"/>
            <w:vAlign w:val="top"/>
          </w:tcPr>
          <w:p w14:paraId="0BEF35D6">
            <w:pPr>
              <w:jc w:val="center"/>
              <w:rPr>
                <w:rFonts w:hint="default" w:ascii="宋体" w:hAnsi="宋体" w:eastAsia="宋体" w:cs="宋体"/>
                <w:b/>
                <w:bCs/>
                <w:color w:val="auto"/>
                <w:sz w:val="24"/>
                <w:szCs w:val="24"/>
                <w:highlight w:val="none"/>
                <w:lang w:val="en-US" w:eastAsia="zh-CN"/>
              </w:rPr>
            </w:pPr>
          </w:p>
        </w:tc>
      </w:tr>
      <w:tr w14:paraId="172B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3339A918">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9.8</w:t>
            </w:r>
          </w:p>
        </w:tc>
        <w:tc>
          <w:tcPr>
            <w:tcW w:w="7014" w:type="dxa"/>
            <w:gridSpan w:val="3"/>
            <w:shd w:val="clear" w:color="auto" w:fill="auto"/>
            <w:vAlign w:val="center"/>
          </w:tcPr>
          <w:p w14:paraId="5A806E1F">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支持一键全景功能</w:t>
            </w:r>
          </w:p>
        </w:tc>
        <w:tc>
          <w:tcPr>
            <w:tcW w:w="761" w:type="dxa"/>
            <w:vAlign w:val="top"/>
          </w:tcPr>
          <w:p w14:paraId="480D5BCF">
            <w:pPr>
              <w:jc w:val="center"/>
              <w:rPr>
                <w:rFonts w:hint="eastAsia" w:ascii="宋体" w:hAnsi="宋体" w:eastAsia="宋体" w:cs="宋体"/>
                <w:b/>
                <w:bCs/>
                <w:color w:val="auto"/>
                <w:sz w:val="24"/>
                <w:szCs w:val="24"/>
                <w:highlight w:val="none"/>
                <w:lang w:val="en-US" w:eastAsia="zh-CN"/>
              </w:rPr>
            </w:pPr>
          </w:p>
        </w:tc>
      </w:tr>
      <w:tr w14:paraId="54D4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77CDEEAE">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9.9</w:t>
            </w:r>
          </w:p>
        </w:tc>
        <w:tc>
          <w:tcPr>
            <w:tcW w:w="7014" w:type="dxa"/>
            <w:gridSpan w:val="3"/>
            <w:shd w:val="clear" w:color="auto" w:fill="auto"/>
            <w:vAlign w:val="center"/>
          </w:tcPr>
          <w:p w14:paraId="55253DC6">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支持GPS+GLONASS+BEIDOU，支持单北斗模式</w:t>
            </w:r>
          </w:p>
        </w:tc>
        <w:tc>
          <w:tcPr>
            <w:tcW w:w="761" w:type="dxa"/>
            <w:vAlign w:val="top"/>
          </w:tcPr>
          <w:p w14:paraId="53555178">
            <w:pPr>
              <w:jc w:val="center"/>
              <w:rPr>
                <w:rFonts w:hint="eastAsia" w:ascii="宋体" w:hAnsi="宋体" w:eastAsia="宋体" w:cs="宋体"/>
                <w:b/>
                <w:bCs/>
                <w:color w:val="auto"/>
                <w:sz w:val="24"/>
                <w:szCs w:val="24"/>
                <w:highlight w:val="none"/>
                <w:lang w:val="en-US" w:eastAsia="zh-CN"/>
              </w:rPr>
            </w:pPr>
          </w:p>
        </w:tc>
      </w:tr>
      <w:tr w14:paraId="773C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2C017065">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9.10</w:t>
            </w:r>
          </w:p>
        </w:tc>
        <w:tc>
          <w:tcPr>
            <w:tcW w:w="7014" w:type="dxa"/>
            <w:gridSpan w:val="3"/>
            <w:shd w:val="clear" w:color="auto" w:fill="auto"/>
            <w:vAlign w:val="center"/>
          </w:tcPr>
          <w:p w14:paraId="1F203ACC">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工作温度范围覆盖-10°C 至 40°C</w:t>
            </w:r>
          </w:p>
        </w:tc>
        <w:tc>
          <w:tcPr>
            <w:tcW w:w="761" w:type="dxa"/>
            <w:vAlign w:val="top"/>
          </w:tcPr>
          <w:p w14:paraId="3DA5A630">
            <w:pPr>
              <w:jc w:val="center"/>
              <w:rPr>
                <w:rFonts w:hint="eastAsia" w:ascii="宋体" w:hAnsi="宋体" w:eastAsia="宋体" w:cs="宋体"/>
                <w:b/>
                <w:bCs/>
                <w:color w:val="auto"/>
                <w:sz w:val="24"/>
                <w:szCs w:val="24"/>
                <w:highlight w:val="none"/>
                <w:lang w:val="en-US" w:eastAsia="zh-CN"/>
              </w:rPr>
            </w:pPr>
          </w:p>
        </w:tc>
      </w:tr>
      <w:tr w14:paraId="0755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3D60019B">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9.11</w:t>
            </w:r>
          </w:p>
        </w:tc>
        <w:tc>
          <w:tcPr>
            <w:tcW w:w="7014" w:type="dxa"/>
            <w:gridSpan w:val="3"/>
            <w:shd w:val="clear" w:color="auto" w:fill="auto"/>
            <w:vAlign w:val="center"/>
          </w:tcPr>
          <w:p w14:paraId="251683AF">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GNSS定位悬停精度:垂直≤0.5 m，水平≤0.5 m</w:t>
            </w:r>
          </w:p>
        </w:tc>
        <w:tc>
          <w:tcPr>
            <w:tcW w:w="761" w:type="dxa"/>
            <w:vAlign w:val="top"/>
          </w:tcPr>
          <w:p w14:paraId="52ABDA5A">
            <w:pPr>
              <w:jc w:val="center"/>
              <w:rPr>
                <w:rFonts w:hint="eastAsia" w:ascii="宋体" w:hAnsi="宋体" w:eastAsia="宋体" w:cs="宋体"/>
                <w:b/>
                <w:bCs/>
                <w:color w:val="auto"/>
                <w:sz w:val="24"/>
                <w:szCs w:val="24"/>
                <w:highlight w:val="none"/>
                <w:lang w:val="en-US" w:eastAsia="zh-CN"/>
              </w:rPr>
            </w:pPr>
          </w:p>
        </w:tc>
      </w:tr>
      <w:tr w14:paraId="126A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37DDA59C">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9.12</w:t>
            </w:r>
          </w:p>
        </w:tc>
        <w:tc>
          <w:tcPr>
            <w:tcW w:w="7014" w:type="dxa"/>
            <w:gridSpan w:val="3"/>
            <w:shd w:val="clear" w:color="auto" w:fill="auto"/>
            <w:vAlign w:val="center"/>
          </w:tcPr>
          <w:p w14:paraId="0C6DC25B">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视觉定位悬停精度:垂直≤0.1 m，水平≤0.1 m</w:t>
            </w:r>
          </w:p>
        </w:tc>
        <w:tc>
          <w:tcPr>
            <w:tcW w:w="761" w:type="dxa"/>
            <w:vAlign w:val="top"/>
          </w:tcPr>
          <w:p w14:paraId="7504045F">
            <w:pPr>
              <w:jc w:val="center"/>
              <w:rPr>
                <w:rFonts w:hint="eastAsia" w:ascii="宋体" w:hAnsi="宋体" w:eastAsia="宋体" w:cs="宋体"/>
                <w:b/>
                <w:bCs/>
                <w:color w:val="auto"/>
                <w:sz w:val="24"/>
                <w:szCs w:val="24"/>
                <w:highlight w:val="none"/>
                <w:lang w:val="en-US" w:eastAsia="zh-CN"/>
              </w:rPr>
            </w:pPr>
          </w:p>
        </w:tc>
      </w:tr>
      <w:tr w14:paraId="5B93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661D2C85">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9.13</w:t>
            </w:r>
          </w:p>
        </w:tc>
        <w:tc>
          <w:tcPr>
            <w:tcW w:w="7014" w:type="dxa"/>
            <w:gridSpan w:val="3"/>
            <w:shd w:val="clear" w:color="auto" w:fill="auto"/>
            <w:vAlign w:val="center"/>
          </w:tcPr>
          <w:p w14:paraId="0CAB313A">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展开时间:从携行状态到起飞状态的展开时间≤30s</w:t>
            </w:r>
          </w:p>
        </w:tc>
        <w:tc>
          <w:tcPr>
            <w:tcW w:w="761" w:type="dxa"/>
            <w:vAlign w:val="top"/>
          </w:tcPr>
          <w:p w14:paraId="124CCE2A">
            <w:pPr>
              <w:jc w:val="center"/>
              <w:rPr>
                <w:rFonts w:hint="eastAsia" w:ascii="宋体" w:hAnsi="宋体" w:eastAsia="宋体" w:cs="宋体"/>
                <w:b/>
                <w:bCs/>
                <w:color w:val="auto"/>
                <w:sz w:val="24"/>
                <w:szCs w:val="24"/>
                <w:highlight w:val="none"/>
                <w:lang w:val="en-US" w:eastAsia="zh-CN"/>
              </w:rPr>
            </w:pPr>
          </w:p>
        </w:tc>
      </w:tr>
      <w:tr w14:paraId="488D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7527FB04">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9.14</w:t>
            </w:r>
          </w:p>
        </w:tc>
        <w:tc>
          <w:tcPr>
            <w:tcW w:w="7014" w:type="dxa"/>
            <w:gridSpan w:val="3"/>
            <w:shd w:val="clear" w:color="auto" w:fill="auto"/>
            <w:vAlign w:val="center"/>
          </w:tcPr>
          <w:p w14:paraId="00B68ADD">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最大上升速度:≥6 m/s</w:t>
            </w:r>
          </w:p>
        </w:tc>
        <w:tc>
          <w:tcPr>
            <w:tcW w:w="761" w:type="dxa"/>
            <w:vAlign w:val="top"/>
          </w:tcPr>
          <w:p w14:paraId="46EF090C">
            <w:pPr>
              <w:jc w:val="center"/>
              <w:rPr>
                <w:rFonts w:hint="eastAsia" w:ascii="宋体" w:hAnsi="宋体" w:eastAsia="宋体" w:cs="宋体"/>
                <w:b/>
                <w:bCs/>
                <w:color w:val="auto"/>
                <w:sz w:val="24"/>
                <w:szCs w:val="24"/>
                <w:highlight w:val="none"/>
                <w:lang w:val="en-US" w:eastAsia="zh-CN"/>
              </w:rPr>
            </w:pPr>
          </w:p>
        </w:tc>
      </w:tr>
      <w:tr w14:paraId="4444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5CB8F94D">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9.15</w:t>
            </w:r>
          </w:p>
        </w:tc>
        <w:tc>
          <w:tcPr>
            <w:tcW w:w="7014" w:type="dxa"/>
            <w:gridSpan w:val="3"/>
            <w:shd w:val="clear" w:color="auto" w:fill="auto"/>
            <w:vAlign w:val="center"/>
          </w:tcPr>
          <w:p w14:paraId="001C2BC5">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 xml:space="preserve">最大下降速度:≥6 m/s </w:t>
            </w:r>
          </w:p>
        </w:tc>
        <w:tc>
          <w:tcPr>
            <w:tcW w:w="761" w:type="dxa"/>
            <w:vAlign w:val="top"/>
          </w:tcPr>
          <w:p w14:paraId="375A5830">
            <w:pPr>
              <w:jc w:val="center"/>
              <w:rPr>
                <w:rFonts w:hint="eastAsia" w:ascii="宋体" w:hAnsi="宋体" w:eastAsia="宋体" w:cs="宋体"/>
                <w:b/>
                <w:bCs/>
                <w:color w:val="auto"/>
                <w:sz w:val="24"/>
                <w:szCs w:val="24"/>
                <w:highlight w:val="none"/>
                <w:lang w:val="en-US" w:eastAsia="zh-CN"/>
              </w:rPr>
            </w:pPr>
          </w:p>
        </w:tc>
      </w:tr>
      <w:tr w14:paraId="2700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0AE59CE3">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9.16</w:t>
            </w:r>
          </w:p>
        </w:tc>
        <w:tc>
          <w:tcPr>
            <w:tcW w:w="7014" w:type="dxa"/>
            <w:gridSpan w:val="3"/>
            <w:shd w:val="clear" w:color="auto" w:fill="auto"/>
            <w:vAlign w:val="center"/>
          </w:tcPr>
          <w:p w14:paraId="7AEE84C2">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最大水平飞行速度:≥15m/s</w:t>
            </w:r>
          </w:p>
        </w:tc>
        <w:tc>
          <w:tcPr>
            <w:tcW w:w="761" w:type="dxa"/>
            <w:vAlign w:val="top"/>
          </w:tcPr>
          <w:p w14:paraId="11A25DBB">
            <w:pPr>
              <w:jc w:val="center"/>
              <w:rPr>
                <w:rFonts w:hint="eastAsia" w:ascii="宋体" w:hAnsi="宋体" w:eastAsia="宋体" w:cs="宋体"/>
                <w:b/>
                <w:bCs/>
                <w:color w:val="auto"/>
                <w:sz w:val="24"/>
                <w:szCs w:val="24"/>
                <w:highlight w:val="none"/>
                <w:lang w:val="en-US" w:eastAsia="zh-CN"/>
              </w:rPr>
            </w:pPr>
          </w:p>
        </w:tc>
      </w:tr>
      <w:tr w14:paraId="2C313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0C556B3E">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9.17</w:t>
            </w:r>
          </w:p>
        </w:tc>
        <w:tc>
          <w:tcPr>
            <w:tcW w:w="7014" w:type="dxa"/>
            <w:gridSpan w:val="3"/>
            <w:shd w:val="clear" w:color="auto" w:fill="auto"/>
            <w:vAlign w:val="center"/>
          </w:tcPr>
          <w:p w14:paraId="60B4433A">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最大飞行海拔高度:≥6000 米</w:t>
            </w:r>
          </w:p>
        </w:tc>
        <w:tc>
          <w:tcPr>
            <w:tcW w:w="761" w:type="dxa"/>
            <w:vAlign w:val="top"/>
          </w:tcPr>
          <w:p w14:paraId="084FFA3D">
            <w:pPr>
              <w:jc w:val="center"/>
              <w:rPr>
                <w:rFonts w:hint="eastAsia" w:ascii="宋体" w:hAnsi="宋体" w:eastAsia="宋体" w:cs="宋体"/>
                <w:b/>
                <w:bCs/>
                <w:color w:val="auto"/>
                <w:sz w:val="24"/>
                <w:szCs w:val="24"/>
                <w:highlight w:val="none"/>
                <w:lang w:val="en-US" w:eastAsia="zh-CN"/>
              </w:rPr>
            </w:pPr>
          </w:p>
        </w:tc>
      </w:tr>
      <w:tr w14:paraId="61C7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785CA861">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9.18</w:t>
            </w:r>
          </w:p>
        </w:tc>
        <w:tc>
          <w:tcPr>
            <w:tcW w:w="7014" w:type="dxa"/>
            <w:gridSpan w:val="3"/>
            <w:shd w:val="clear" w:color="auto" w:fill="auto"/>
            <w:vAlign w:val="center"/>
          </w:tcPr>
          <w:p w14:paraId="4C6D6F4F">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为保证数据安全，图传链路需通过AES-256技术进行加密</w:t>
            </w:r>
          </w:p>
        </w:tc>
        <w:tc>
          <w:tcPr>
            <w:tcW w:w="761" w:type="dxa"/>
            <w:vAlign w:val="top"/>
          </w:tcPr>
          <w:p w14:paraId="06E35DE8">
            <w:pPr>
              <w:jc w:val="center"/>
              <w:rPr>
                <w:rFonts w:hint="eastAsia" w:ascii="宋体" w:hAnsi="宋体" w:eastAsia="宋体" w:cs="宋体"/>
                <w:b/>
                <w:bCs/>
                <w:color w:val="auto"/>
                <w:sz w:val="24"/>
                <w:szCs w:val="24"/>
                <w:highlight w:val="none"/>
                <w:lang w:val="en-US" w:eastAsia="zh-CN"/>
              </w:rPr>
            </w:pPr>
          </w:p>
        </w:tc>
      </w:tr>
      <w:tr w14:paraId="19F1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44466935">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9.19</w:t>
            </w:r>
          </w:p>
        </w:tc>
        <w:tc>
          <w:tcPr>
            <w:tcW w:w="7014" w:type="dxa"/>
            <w:gridSpan w:val="3"/>
            <w:shd w:val="clear" w:color="auto" w:fill="auto"/>
            <w:vAlign w:val="center"/>
          </w:tcPr>
          <w:p w14:paraId="245D6424">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在自主降落过程中，无人机飞行器能够检测下方地形.当下方地形为不平整地面或水面，飞行器保持悬停，同时通过地面站软件向用户发出警示信息</w:t>
            </w:r>
          </w:p>
        </w:tc>
        <w:tc>
          <w:tcPr>
            <w:tcW w:w="761" w:type="dxa"/>
            <w:vAlign w:val="top"/>
          </w:tcPr>
          <w:p w14:paraId="7C6F40FB">
            <w:pPr>
              <w:jc w:val="center"/>
              <w:rPr>
                <w:rFonts w:hint="eastAsia" w:ascii="宋体" w:hAnsi="宋体" w:eastAsia="宋体" w:cs="宋体"/>
                <w:b/>
                <w:bCs/>
                <w:color w:val="auto"/>
                <w:sz w:val="24"/>
                <w:szCs w:val="24"/>
                <w:highlight w:val="none"/>
                <w:lang w:val="en-US" w:eastAsia="zh-CN"/>
              </w:rPr>
            </w:pPr>
          </w:p>
        </w:tc>
      </w:tr>
      <w:tr w14:paraId="5AAF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08500079">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9.20</w:t>
            </w:r>
          </w:p>
        </w:tc>
        <w:tc>
          <w:tcPr>
            <w:tcW w:w="7014" w:type="dxa"/>
            <w:gridSpan w:val="3"/>
            <w:shd w:val="clear" w:color="auto" w:fill="auto"/>
            <w:vAlign w:val="center"/>
          </w:tcPr>
          <w:p w14:paraId="715EF893">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具备飞行器自检功能</w:t>
            </w:r>
          </w:p>
        </w:tc>
        <w:tc>
          <w:tcPr>
            <w:tcW w:w="761" w:type="dxa"/>
            <w:vAlign w:val="top"/>
          </w:tcPr>
          <w:p w14:paraId="433D89BF">
            <w:pPr>
              <w:jc w:val="center"/>
              <w:rPr>
                <w:rFonts w:hint="eastAsia" w:ascii="宋体" w:hAnsi="宋体" w:eastAsia="宋体" w:cs="宋体"/>
                <w:b/>
                <w:bCs/>
                <w:color w:val="auto"/>
                <w:sz w:val="24"/>
                <w:szCs w:val="24"/>
                <w:highlight w:val="none"/>
                <w:lang w:val="en-US" w:eastAsia="zh-CN"/>
              </w:rPr>
            </w:pPr>
          </w:p>
        </w:tc>
      </w:tr>
      <w:tr w14:paraId="3581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1133FD23">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9.21</w:t>
            </w:r>
          </w:p>
        </w:tc>
        <w:tc>
          <w:tcPr>
            <w:tcW w:w="7014" w:type="dxa"/>
            <w:gridSpan w:val="3"/>
            <w:shd w:val="clear" w:color="auto" w:fill="auto"/>
            <w:vAlign w:val="center"/>
          </w:tcPr>
          <w:p w14:paraId="3F1B1385">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具备低电量自动返航功能</w:t>
            </w:r>
          </w:p>
        </w:tc>
        <w:tc>
          <w:tcPr>
            <w:tcW w:w="761" w:type="dxa"/>
            <w:vAlign w:val="top"/>
          </w:tcPr>
          <w:p w14:paraId="34AE003C">
            <w:pPr>
              <w:jc w:val="center"/>
              <w:rPr>
                <w:rFonts w:hint="eastAsia" w:ascii="宋体" w:hAnsi="宋体" w:eastAsia="宋体" w:cs="宋体"/>
                <w:b/>
                <w:bCs/>
                <w:color w:val="auto"/>
                <w:sz w:val="24"/>
                <w:szCs w:val="24"/>
                <w:highlight w:val="none"/>
                <w:lang w:val="en-US" w:eastAsia="zh-CN"/>
              </w:rPr>
            </w:pPr>
          </w:p>
        </w:tc>
      </w:tr>
      <w:tr w14:paraId="3E40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3E3BB860">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9.22</w:t>
            </w:r>
          </w:p>
        </w:tc>
        <w:tc>
          <w:tcPr>
            <w:tcW w:w="7014" w:type="dxa"/>
            <w:gridSpan w:val="3"/>
            <w:shd w:val="clear" w:color="auto" w:fill="auto"/>
            <w:vAlign w:val="center"/>
          </w:tcPr>
          <w:p w14:paraId="3698AAB9">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具备信号丢失自动返航功能</w:t>
            </w:r>
          </w:p>
        </w:tc>
        <w:tc>
          <w:tcPr>
            <w:tcW w:w="761" w:type="dxa"/>
            <w:vAlign w:val="top"/>
          </w:tcPr>
          <w:p w14:paraId="1A71BB88">
            <w:pPr>
              <w:jc w:val="center"/>
              <w:rPr>
                <w:rFonts w:hint="eastAsia" w:ascii="宋体" w:hAnsi="宋体" w:eastAsia="宋体" w:cs="宋体"/>
                <w:b/>
                <w:bCs/>
                <w:color w:val="auto"/>
                <w:sz w:val="24"/>
                <w:szCs w:val="24"/>
                <w:highlight w:val="none"/>
                <w:lang w:val="en-US" w:eastAsia="zh-CN"/>
              </w:rPr>
            </w:pPr>
          </w:p>
        </w:tc>
      </w:tr>
      <w:tr w14:paraId="259D3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456F6259">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9.23</w:t>
            </w:r>
          </w:p>
        </w:tc>
        <w:tc>
          <w:tcPr>
            <w:tcW w:w="7014" w:type="dxa"/>
            <w:gridSpan w:val="3"/>
            <w:shd w:val="clear" w:color="auto" w:fill="auto"/>
            <w:vAlign w:val="center"/>
          </w:tcPr>
          <w:p w14:paraId="41CCBC97">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具有长焦可见光、广角可见光和红外热成像相机</w:t>
            </w:r>
          </w:p>
        </w:tc>
        <w:tc>
          <w:tcPr>
            <w:tcW w:w="761" w:type="dxa"/>
            <w:vAlign w:val="top"/>
          </w:tcPr>
          <w:p w14:paraId="4998B7AC">
            <w:pPr>
              <w:jc w:val="center"/>
              <w:rPr>
                <w:rFonts w:hint="eastAsia" w:ascii="宋体" w:hAnsi="宋体" w:eastAsia="宋体" w:cs="宋体"/>
                <w:b/>
                <w:bCs/>
                <w:color w:val="auto"/>
                <w:sz w:val="24"/>
                <w:szCs w:val="24"/>
                <w:highlight w:val="none"/>
                <w:lang w:val="en-US" w:eastAsia="zh-CN"/>
              </w:rPr>
            </w:pPr>
          </w:p>
        </w:tc>
      </w:tr>
      <w:tr w14:paraId="7675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69EB7DA5">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9.24</w:t>
            </w:r>
          </w:p>
        </w:tc>
        <w:tc>
          <w:tcPr>
            <w:tcW w:w="7014" w:type="dxa"/>
            <w:gridSpan w:val="3"/>
            <w:shd w:val="clear" w:color="auto" w:fill="auto"/>
            <w:vAlign w:val="center"/>
          </w:tcPr>
          <w:p w14:paraId="035F1DDB">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广角相机CMOS:1/2英寸</w:t>
            </w:r>
          </w:p>
        </w:tc>
        <w:tc>
          <w:tcPr>
            <w:tcW w:w="761" w:type="dxa"/>
            <w:vAlign w:val="top"/>
          </w:tcPr>
          <w:p w14:paraId="50251DF6">
            <w:pPr>
              <w:jc w:val="center"/>
              <w:rPr>
                <w:rFonts w:hint="eastAsia" w:ascii="宋体" w:hAnsi="宋体" w:eastAsia="宋体" w:cs="宋体"/>
                <w:b/>
                <w:bCs/>
                <w:color w:val="auto"/>
                <w:sz w:val="24"/>
                <w:szCs w:val="24"/>
                <w:highlight w:val="none"/>
                <w:lang w:val="en-US" w:eastAsia="zh-CN"/>
              </w:rPr>
            </w:pPr>
          </w:p>
        </w:tc>
      </w:tr>
      <w:tr w14:paraId="0FCC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09F8193F">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9.25</w:t>
            </w:r>
          </w:p>
        </w:tc>
        <w:tc>
          <w:tcPr>
            <w:tcW w:w="7014" w:type="dxa"/>
            <w:gridSpan w:val="3"/>
            <w:shd w:val="clear" w:color="auto" w:fill="auto"/>
            <w:vAlign w:val="center"/>
          </w:tcPr>
          <w:p w14:paraId="419007D2">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具备广角相机，有效像素不低于4800万</w:t>
            </w:r>
          </w:p>
        </w:tc>
        <w:tc>
          <w:tcPr>
            <w:tcW w:w="761" w:type="dxa"/>
            <w:vAlign w:val="top"/>
          </w:tcPr>
          <w:p w14:paraId="292042AC">
            <w:pPr>
              <w:jc w:val="center"/>
              <w:rPr>
                <w:rFonts w:hint="eastAsia" w:ascii="宋体" w:hAnsi="宋体" w:eastAsia="宋体" w:cs="宋体"/>
                <w:b/>
                <w:bCs/>
                <w:color w:val="auto"/>
                <w:sz w:val="24"/>
                <w:szCs w:val="24"/>
                <w:highlight w:val="none"/>
                <w:lang w:val="en-US" w:eastAsia="zh-CN"/>
              </w:rPr>
            </w:pPr>
          </w:p>
        </w:tc>
      </w:tr>
      <w:tr w14:paraId="5C35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72136AEC">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9.26</w:t>
            </w:r>
          </w:p>
        </w:tc>
        <w:tc>
          <w:tcPr>
            <w:tcW w:w="7014" w:type="dxa"/>
            <w:gridSpan w:val="3"/>
            <w:shd w:val="clear" w:color="auto" w:fill="auto"/>
            <w:vAlign w:val="center"/>
          </w:tcPr>
          <w:p w14:paraId="3E25B80D">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具备长焦相机，相机CMOS不低于1/2英寸</w:t>
            </w:r>
          </w:p>
        </w:tc>
        <w:tc>
          <w:tcPr>
            <w:tcW w:w="761" w:type="dxa"/>
            <w:vAlign w:val="top"/>
          </w:tcPr>
          <w:p w14:paraId="3E4EDFFC">
            <w:pPr>
              <w:jc w:val="center"/>
              <w:rPr>
                <w:rFonts w:hint="eastAsia" w:ascii="宋体" w:hAnsi="宋体" w:eastAsia="宋体" w:cs="宋体"/>
                <w:b/>
                <w:bCs/>
                <w:color w:val="auto"/>
                <w:sz w:val="24"/>
                <w:szCs w:val="24"/>
                <w:highlight w:val="none"/>
                <w:lang w:val="en-US" w:eastAsia="zh-CN"/>
              </w:rPr>
            </w:pPr>
          </w:p>
        </w:tc>
      </w:tr>
      <w:tr w14:paraId="1FDA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6E5F8611">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9.27</w:t>
            </w:r>
          </w:p>
        </w:tc>
        <w:tc>
          <w:tcPr>
            <w:tcW w:w="7014" w:type="dxa"/>
            <w:gridSpan w:val="3"/>
            <w:shd w:val="clear" w:color="auto" w:fill="auto"/>
            <w:vAlign w:val="center"/>
          </w:tcPr>
          <w:p w14:paraId="546992DD">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像素数不低于1200万</w:t>
            </w:r>
          </w:p>
        </w:tc>
        <w:tc>
          <w:tcPr>
            <w:tcW w:w="761" w:type="dxa"/>
            <w:vAlign w:val="top"/>
          </w:tcPr>
          <w:p w14:paraId="35503A97">
            <w:pPr>
              <w:jc w:val="center"/>
              <w:rPr>
                <w:rFonts w:hint="eastAsia" w:ascii="宋体" w:hAnsi="宋体" w:eastAsia="宋体" w:cs="宋体"/>
                <w:b/>
                <w:bCs/>
                <w:color w:val="auto"/>
                <w:sz w:val="24"/>
                <w:szCs w:val="24"/>
                <w:highlight w:val="none"/>
                <w:lang w:val="en-US" w:eastAsia="zh-CN"/>
              </w:rPr>
            </w:pPr>
          </w:p>
        </w:tc>
      </w:tr>
      <w:tr w14:paraId="6DC4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2244098E">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9.28</w:t>
            </w:r>
          </w:p>
        </w:tc>
        <w:tc>
          <w:tcPr>
            <w:tcW w:w="7014" w:type="dxa"/>
            <w:gridSpan w:val="3"/>
            <w:shd w:val="clear" w:color="auto" w:fill="auto"/>
            <w:vAlign w:val="center"/>
          </w:tcPr>
          <w:p w14:paraId="61E9950A">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变焦倍数不低于56倍</w:t>
            </w:r>
          </w:p>
        </w:tc>
        <w:tc>
          <w:tcPr>
            <w:tcW w:w="761" w:type="dxa"/>
            <w:vAlign w:val="top"/>
          </w:tcPr>
          <w:p w14:paraId="55D7882B">
            <w:pPr>
              <w:jc w:val="center"/>
              <w:rPr>
                <w:rFonts w:hint="eastAsia" w:ascii="宋体" w:hAnsi="宋体" w:eastAsia="宋体" w:cs="宋体"/>
                <w:b/>
                <w:bCs/>
                <w:color w:val="auto"/>
                <w:sz w:val="24"/>
                <w:szCs w:val="24"/>
                <w:highlight w:val="none"/>
                <w:lang w:val="en-US" w:eastAsia="zh-CN"/>
              </w:rPr>
            </w:pPr>
          </w:p>
        </w:tc>
      </w:tr>
      <w:tr w14:paraId="1120E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0A459661">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9.29</w:t>
            </w:r>
          </w:p>
        </w:tc>
        <w:tc>
          <w:tcPr>
            <w:tcW w:w="7014" w:type="dxa"/>
            <w:gridSpan w:val="3"/>
            <w:shd w:val="clear" w:color="auto" w:fill="auto"/>
            <w:vAlign w:val="center"/>
          </w:tcPr>
          <w:p w14:paraId="71B7E5A7">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支持点测温和区域测温</w:t>
            </w:r>
          </w:p>
        </w:tc>
        <w:tc>
          <w:tcPr>
            <w:tcW w:w="761" w:type="dxa"/>
            <w:vAlign w:val="top"/>
          </w:tcPr>
          <w:p w14:paraId="458F8451">
            <w:pPr>
              <w:jc w:val="center"/>
              <w:rPr>
                <w:rFonts w:hint="eastAsia" w:ascii="宋体" w:hAnsi="宋体" w:eastAsia="宋体" w:cs="宋体"/>
                <w:b/>
                <w:bCs/>
                <w:color w:val="auto"/>
                <w:sz w:val="24"/>
                <w:szCs w:val="24"/>
                <w:highlight w:val="none"/>
                <w:lang w:val="en-US" w:eastAsia="zh-CN"/>
              </w:rPr>
            </w:pPr>
          </w:p>
        </w:tc>
      </w:tr>
      <w:tr w14:paraId="3CD1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19456BE7">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9.30</w:t>
            </w:r>
          </w:p>
        </w:tc>
        <w:tc>
          <w:tcPr>
            <w:tcW w:w="7014" w:type="dxa"/>
            <w:gridSpan w:val="3"/>
            <w:shd w:val="clear" w:color="auto" w:fill="auto"/>
            <w:vAlign w:val="center"/>
          </w:tcPr>
          <w:p w14:paraId="2A15808E">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支持28倍数码变焦</w:t>
            </w:r>
          </w:p>
        </w:tc>
        <w:tc>
          <w:tcPr>
            <w:tcW w:w="761" w:type="dxa"/>
            <w:vAlign w:val="top"/>
          </w:tcPr>
          <w:p w14:paraId="3109CE19">
            <w:pPr>
              <w:jc w:val="center"/>
              <w:rPr>
                <w:rFonts w:hint="eastAsia" w:ascii="宋体" w:hAnsi="宋体" w:eastAsia="宋体" w:cs="宋体"/>
                <w:b/>
                <w:bCs/>
                <w:color w:val="auto"/>
                <w:sz w:val="24"/>
                <w:szCs w:val="24"/>
                <w:highlight w:val="none"/>
                <w:lang w:val="en-US" w:eastAsia="zh-CN"/>
              </w:rPr>
            </w:pPr>
          </w:p>
        </w:tc>
      </w:tr>
      <w:tr w14:paraId="76BD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45B2354F">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9.31</w:t>
            </w:r>
          </w:p>
        </w:tc>
        <w:tc>
          <w:tcPr>
            <w:tcW w:w="7014" w:type="dxa"/>
            <w:gridSpan w:val="3"/>
            <w:shd w:val="clear" w:color="auto" w:fill="auto"/>
            <w:vAlign w:val="center"/>
          </w:tcPr>
          <w:p w14:paraId="55B5DCBD">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支持可见光与红外热成像联动变焦</w:t>
            </w:r>
          </w:p>
        </w:tc>
        <w:tc>
          <w:tcPr>
            <w:tcW w:w="761" w:type="dxa"/>
            <w:vAlign w:val="top"/>
          </w:tcPr>
          <w:p w14:paraId="0B51B88C">
            <w:pPr>
              <w:jc w:val="center"/>
              <w:rPr>
                <w:rFonts w:hint="eastAsia" w:ascii="宋体" w:hAnsi="宋体" w:eastAsia="宋体" w:cs="宋体"/>
                <w:b/>
                <w:bCs/>
                <w:color w:val="auto"/>
                <w:sz w:val="24"/>
                <w:szCs w:val="24"/>
                <w:highlight w:val="none"/>
                <w:lang w:val="en-US" w:eastAsia="zh-CN"/>
              </w:rPr>
            </w:pPr>
          </w:p>
        </w:tc>
      </w:tr>
      <w:tr w14:paraId="6BF3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36E5740D">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9.32</w:t>
            </w:r>
          </w:p>
        </w:tc>
        <w:tc>
          <w:tcPr>
            <w:tcW w:w="7014" w:type="dxa"/>
            <w:gridSpan w:val="3"/>
            <w:shd w:val="clear" w:color="auto" w:fill="auto"/>
            <w:vAlign w:val="center"/>
          </w:tcPr>
          <w:p w14:paraId="0BB8EE39">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具备三轴机械增稳云台（俯仰、横滚、平移）</w:t>
            </w:r>
          </w:p>
        </w:tc>
        <w:tc>
          <w:tcPr>
            <w:tcW w:w="761" w:type="dxa"/>
            <w:vAlign w:val="top"/>
          </w:tcPr>
          <w:p w14:paraId="73F5BEAD">
            <w:pPr>
              <w:jc w:val="center"/>
              <w:rPr>
                <w:rFonts w:hint="eastAsia" w:ascii="宋体" w:hAnsi="宋体" w:eastAsia="宋体" w:cs="宋体"/>
                <w:b/>
                <w:bCs/>
                <w:color w:val="auto"/>
                <w:sz w:val="24"/>
                <w:szCs w:val="24"/>
                <w:highlight w:val="none"/>
                <w:lang w:val="en-US" w:eastAsia="zh-CN"/>
              </w:rPr>
            </w:pPr>
          </w:p>
        </w:tc>
      </w:tr>
      <w:tr w14:paraId="1805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35FC9B05">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9.33</w:t>
            </w:r>
          </w:p>
        </w:tc>
        <w:tc>
          <w:tcPr>
            <w:tcW w:w="7014" w:type="dxa"/>
            <w:gridSpan w:val="3"/>
            <w:shd w:val="clear" w:color="auto" w:fill="auto"/>
            <w:vAlign w:val="center"/>
          </w:tcPr>
          <w:p w14:paraId="3AC0D630">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可见光相机支持4k30p视频录制</w:t>
            </w:r>
          </w:p>
        </w:tc>
        <w:tc>
          <w:tcPr>
            <w:tcW w:w="761" w:type="dxa"/>
            <w:vAlign w:val="top"/>
          </w:tcPr>
          <w:p w14:paraId="6590FAB5">
            <w:pPr>
              <w:jc w:val="center"/>
              <w:rPr>
                <w:rFonts w:hint="eastAsia" w:ascii="宋体" w:hAnsi="宋体" w:eastAsia="宋体" w:cs="宋体"/>
                <w:b/>
                <w:bCs/>
                <w:color w:val="auto"/>
                <w:sz w:val="24"/>
                <w:szCs w:val="24"/>
                <w:highlight w:val="none"/>
                <w:lang w:val="en-US" w:eastAsia="zh-CN"/>
              </w:rPr>
            </w:pPr>
          </w:p>
        </w:tc>
      </w:tr>
      <w:tr w14:paraId="47F9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5E3CF27A">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9.34</w:t>
            </w:r>
          </w:p>
        </w:tc>
        <w:tc>
          <w:tcPr>
            <w:tcW w:w="7014" w:type="dxa"/>
            <w:gridSpan w:val="3"/>
            <w:shd w:val="clear" w:color="auto" w:fill="auto"/>
            <w:vAlign w:val="center"/>
          </w:tcPr>
          <w:p w14:paraId="468BC32C">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支持航点、正射、倾斜、航带、仿地等多种航线作业类型</w:t>
            </w:r>
          </w:p>
        </w:tc>
        <w:tc>
          <w:tcPr>
            <w:tcW w:w="761" w:type="dxa"/>
            <w:vAlign w:val="top"/>
          </w:tcPr>
          <w:p w14:paraId="33D80FB8">
            <w:pPr>
              <w:jc w:val="center"/>
              <w:rPr>
                <w:rFonts w:hint="eastAsia" w:ascii="宋体" w:hAnsi="宋体" w:eastAsia="宋体" w:cs="宋体"/>
                <w:b/>
                <w:bCs/>
                <w:color w:val="auto"/>
                <w:sz w:val="24"/>
                <w:szCs w:val="24"/>
                <w:highlight w:val="none"/>
                <w:lang w:val="en-US" w:eastAsia="zh-CN"/>
              </w:rPr>
            </w:pPr>
          </w:p>
        </w:tc>
      </w:tr>
      <w:tr w14:paraId="6BEE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1923E4E9">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9.35</w:t>
            </w:r>
          </w:p>
        </w:tc>
        <w:tc>
          <w:tcPr>
            <w:tcW w:w="7014" w:type="dxa"/>
            <w:gridSpan w:val="3"/>
            <w:shd w:val="clear" w:color="auto" w:fill="auto"/>
            <w:vAlign w:val="center"/>
          </w:tcPr>
          <w:p w14:paraId="7C7D9EDD">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支持在无人机拍摄的可见光视频与照片上记录拍摄时的 GPS 坐标和时间</w:t>
            </w:r>
          </w:p>
        </w:tc>
        <w:tc>
          <w:tcPr>
            <w:tcW w:w="761" w:type="dxa"/>
            <w:vAlign w:val="top"/>
          </w:tcPr>
          <w:p w14:paraId="346E0AD2">
            <w:pPr>
              <w:jc w:val="center"/>
              <w:rPr>
                <w:rFonts w:hint="eastAsia" w:ascii="宋体" w:hAnsi="宋体" w:eastAsia="宋体" w:cs="宋体"/>
                <w:b/>
                <w:bCs/>
                <w:color w:val="auto"/>
                <w:sz w:val="24"/>
                <w:szCs w:val="24"/>
                <w:highlight w:val="none"/>
                <w:lang w:val="en-US" w:eastAsia="zh-CN"/>
              </w:rPr>
            </w:pPr>
          </w:p>
        </w:tc>
      </w:tr>
      <w:tr w14:paraId="3F11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541D6C6F">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9.36</w:t>
            </w:r>
          </w:p>
        </w:tc>
        <w:tc>
          <w:tcPr>
            <w:tcW w:w="7014" w:type="dxa"/>
            <w:gridSpan w:val="3"/>
            <w:shd w:val="clear" w:color="auto" w:fill="auto"/>
            <w:vAlign w:val="center"/>
          </w:tcPr>
          <w:p w14:paraId="79B5CD15">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能够接收民航客机的ADS-B广播信息，并能过地面端软件向用户发出附近民航客机预警信息</w:t>
            </w:r>
          </w:p>
        </w:tc>
        <w:tc>
          <w:tcPr>
            <w:tcW w:w="761" w:type="dxa"/>
            <w:vAlign w:val="top"/>
          </w:tcPr>
          <w:p w14:paraId="3EF58E1C">
            <w:pPr>
              <w:jc w:val="center"/>
              <w:rPr>
                <w:rFonts w:hint="eastAsia" w:ascii="宋体" w:hAnsi="宋体" w:eastAsia="宋体" w:cs="宋体"/>
                <w:b/>
                <w:bCs/>
                <w:color w:val="auto"/>
                <w:sz w:val="24"/>
                <w:szCs w:val="24"/>
                <w:highlight w:val="none"/>
                <w:lang w:val="en-US" w:eastAsia="zh-CN"/>
              </w:rPr>
            </w:pPr>
          </w:p>
        </w:tc>
      </w:tr>
      <w:tr w14:paraId="372A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29DD8A8B">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9.37</w:t>
            </w:r>
          </w:p>
        </w:tc>
        <w:tc>
          <w:tcPr>
            <w:tcW w:w="7014" w:type="dxa"/>
            <w:gridSpan w:val="3"/>
            <w:shd w:val="clear" w:color="auto" w:fill="auto"/>
            <w:vAlign w:val="center"/>
          </w:tcPr>
          <w:p w14:paraId="34C77B60">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采用2个发射天线，4个接收天线</w:t>
            </w:r>
          </w:p>
        </w:tc>
        <w:tc>
          <w:tcPr>
            <w:tcW w:w="761" w:type="dxa"/>
            <w:vAlign w:val="top"/>
          </w:tcPr>
          <w:p w14:paraId="6473A2E9">
            <w:pPr>
              <w:jc w:val="center"/>
              <w:rPr>
                <w:rFonts w:hint="eastAsia" w:ascii="宋体" w:hAnsi="宋体" w:eastAsia="宋体" w:cs="宋体"/>
                <w:b/>
                <w:bCs/>
                <w:color w:val="auto"/>
                <w:sz w:val="24"/>
                <w:szCs w:val="24"/>
                <w:highlight w:val="none"/>
                <w:lang w:val="en-US" w:eastAsia="zh-CN"/>
              </w:rPr>
            </w:pPr>
          </w:p>
        </w:tc>
      </w:tr>
      <w:tr w14:paraId="05A1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7C084BF5">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9.38</w:t>
            </w:r>
          </w:p>
        </w:tc>
        <w:tc>
          <w:tcPr>
            <w:tcW w:w="7014" w:type="dxa"/>
            <w:gridSpan w:val="3"/>
            <w:shd w:val="clear" w:color="auto" w:fill="auto"/>
            <w:vAlign w:val="center"/>
          </w:tcPr>
          <w:p w14:paraId="4ABC4CEC">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工作频段：支持2.4G、5.8G图传</w:t>
            </w:r>
          </w:p>
        </w:tc>
        <w:tc>
          <w:tcPr>
            <w:tcW w:w="761" w:type="dxa"/>
            <w:vAlign w:val="top"/>
          </w:tcPr>
          <w:p w14:paraId="22FF0353">
            <w:pPr>
              <w:jc w:val="center"/>
              <w:rPr>
                <w:rFonts w:hint="eastAsia" w:ascii="宋体" w:hAnsi="宋体" w:eastAsia="宋体" w:cs="宋体"/>
                <w:b/>
                <w:bCs/>
                <w:color w:val="auto"/>
                <w:sz w:val="24"/>
                <w:szCs w:val="24"/>
                <w:highlight w:val="none"/>
                <w:lang w:val="en-US" w:eastAsia="zh-CN"/>
              </w:rPr>
            </w:pPr>
          </w:p>
        </w:tc>
      </w:tr>
      <w:tr w14:paraId="3DAF7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2938D272">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9.39</w:t>
            </w:r>
          </w:p>
        </w:tc>
        <w:tc>
          <w:tcPr>
            <w:tcW w:w="7014" w:type="dxa"/>
            <w:gridSpan w:val="3"/>
            <w:shd w:val="clear" w:color="auto" w:fill="auto"/>
            <w:vAlign w:val="center"/>
          </w:tcPr>
          <w:p w14:paraId="0BC6263A">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具备遥控器和显示屏一体化设计</w:t>
            </w:r>
          </w:p>
        </w:tc>
        <w:tc>
          <w:tcPr>
            <w:tcW w:w="761" w:type="dxa"/>
            <w:vAlign w:val="top"/>
          </w:tcPr>
          <w:p w14:paraId="65D9BCBC">
            <w:pPr>
              <w:jc w:val="center"/>
              <w:rPr>
                <w:rFonts w:hint="eastAsia" w:ascii="宋体" w:hAnsi="宋体" w:eastAsia="宋体" w:cs="宋体"/>
                <w:b/>
                <w:bCs/>
                <w:color w:val="auto"/>
                <w:sz w:val="24"/>
                <w:szCs w:val="24"/>
                <w:highlight w:val="none"/>
                <w:lang w:val="en-US" w:eastAsia="zh-CN"/>
              </w:rPr>
            </w:pPr>
          </w:p>
        </w:tc>
      </w:tr>
      <w:tr w14:paraId="5BAE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08AFC052">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9.40</w:t>
            </w:r>
          </w:p>
        </w:tc>
        <w:tc>
          <w:tcPr>
            <w:tcW w:w="7014" w:type="dxa"/>
            <w:gridSpan w:val="3"/>
            <w:shd w:val="clear" w:color="auto" w:fill="auto"/>
            <w:vAlign w:val="center"/>
          </w:tcPr>
          <w:p w14:paraId="2DFCC9DB">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地面站显示器应采用触摸屏，屏幕显示分辨率≥1920*1080p</w:t>
            </w:r>
          </w:p>
        </w:tc>
        <w:tc>
          <w:tcPr>
            <w:tcW w:w="761" w:type="dxa"/>
            <w:vAlign w:val="top"/>
          </w:tcPr>
          <w:p w14:paraId="6E30CCDA">
            <w:pPr>
              <w:jc w:val="center"/>
              <w:rPr>
                <w:rFonts w:hint="eastAsia" w:ascii="宋体" w:hAnsi="宋体" w:eastAsia="宋体" w:cs="宋体"/>
                <w:b/>
                <w:bCs/>
                <w:color w:val="auto"/>
                <w:sz w:val="24"/>
                <w:szCs w:val="24"/>
                <w:highlight w:val="none"/>
                <w:lang w:val="en-US" w:eastAsia="zh-CN"/>
              </w:rPr>
            </w:pPr>
          </w:p>
        </w:tc>
      </w:tr>
      <w:tr w14:paraId="72B5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35A8CE10">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9.41</w:t>
            </w:r>
          </w:p>
        </w:tc>
        <w:tc>
          <w:tcPr>
            <w:tcW w:w="7014" w:type="dxa"/>
            <w:gridSpan w:val="3"/>
            <w:shd w:val="clear" w:color="auto" w:fill="auto"/>
            <w:vAlign w:val="center"/>
          </w:tcPr>
          <w:p w14:paraId="2A702516">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显示器亮度≥1000cd/m2</w:t>
            </w:r>
          </w:p>
        </w:tc>
        <w:tc>
          <w:tcPr>
            <w:tcW w:w="761" w:type="dxa"/>
            <w:vAlign w:val="top"/>
          </w:tcPr>
          <w:p w14:paraId="2A5B89F9">
            <w:pPr>
              <w:jc w:val="center"/>
              <w:rPr>
                <w:rFonts w:hint="eastAsia" w:ascii="宋体" w:hAnsi="宋体" w:eastAsia="宋体" w:cs="宋体"/>
                <w:b/>
                <w:bCs/>
                <w:color w:val="auto"/>
                <w:sz w:val="24"/>
                <w:szCs w:val="24"/>
                <w:highlight w:val="none"/>
                <w:lang w:val="en-US" w:eastAsia="zh-CN"/>
              </w:rPr>
            </w:pPr>
          </w:p>
        </w:tc>
      </w:tr>
      <w:tr w14:paraId="6007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624CA34A">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9.42</w:t>
            </w:r>
          </w:p>
        </w:tc>
        <w:tc>
          <w:tcPr>
            <w:tcW w:w="7014" w:type="dxa"/>
            <w:gridSpan w:val="3"/>
            <w:shd w:val="clear" w:color="auto" w:fill="auto"/>
            <w:vAlign w:val="center"/>
          </w:tcPr>
          <w:p w14:paraId="674F9156">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支持4G dongle</w:t>
            </w:r>
          </w:p>
        </w:tc>
        <w:tc>
          <w:tcPr>
            <w:tcW w:w="761" w:type="dxa"/>
            <w:vAlign w:val="top"/>
          </w:tcPr>
          <w:p w14:paraId="2A79E853">
            <w:pPr>
              <w:jc w:val="center"/>
              <w:rPr>
                <w:rFonts w:hint="eastAsia" w:ascii="宋体" w:hAnsi="宋体" w:eastAsia="宋体" w:cs="宋体"/>
                <w:b/>
                <w:bCs/>
                <w:color w:val="auto"/>
                <w:sz w:val="24"/>
                <w:szCs w:val="24"/>
                <w:highlight w:val="none"/>
                <w:lang w:val="en-US" w:eastAsia="zh-CN"/>
              </w:rPr>
            </w:pPr>
          </w:p>
        </w:tc>
      </w:tr>
      <w:tr w14:paraId="694CE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62F8D8BE">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9.43</w:t>
            </w:r>
          </w:p>
        </w:tc>
        <w:tc>
          <w:tcPr>
            <w:tcW w:w="7014" w:type="dxa"/>
            <w:gridSpan w:val="3"/>
            <w:shd w:val="clear" w:color="auto" w:fill="auto"/>
            <w:vAlign w:val="center"/>
          </w:tcPr>
          <w:p w14:paraId="3E796248">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遥控器重量小于700g</w:t>
            </w:r>
          </w:p>
        </w:tc>
        <w:tc>
          <w:tcPr>
            <w:tcW w:w="761" w:type="dxa"/>
            <w:vAlign w:val="top"/>
          </w:tcPr>
          <w:p w14:paraId="2A762FF2">
            <w:pPr>
              <w:jc w:val="center"/>
              <w:rPr>
                <w:rFonts w:hint="eastAsia" w:ascii="宋体" w:hAnsi="宋体" w:eastAsia="宋体" w:cs="宋体"/>
                <w:b/>
                <w:bCs/>
                <w:color w:val="auto"/>
                <w:sz w:val="24"/>
                <w:szCs w:val="24"/>
                <w:highlight w:val="none"/>
                <w:lang w:val="en-US" w:eastAsia="zh-CN"/>
              </w:rPr>
            </w:pPr>
          </w:p>
        </w:tc>
      </w:tr>
      <w:tr w14:paraId="7385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0FABC8EB">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9.44</w:t>
            </w:r>
          </w:p>
        </w:tc>
        <w:tc>
          <w:tcPr>
            <w:tcW w:w="7014" w:type="dxa"/>
            <w:gridSpan w:val="3"/>
            <w:shd w:val="clear" w:color="auto" w:fill="auto"/>
            <w:vAlign w:val="center"/>
          </w:tcPr>
          <w:p w14:paraId="485E5FF3">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地面站具备Mini-HDMI视频输出接口、SD卡槽、USB接口</w:t>
            </w:r>
          </w:p>
        </w:tc>
        <w:tc>
          <w:tcPr>
            <w:tcW w:w="761" w:type="dxa"/>
            <w:vAlign w:val="top"/>
          </w:tcPr>
          <w:p w14:paraId="3138B431">
            <w:pPr>
              <w:jc w:val="center"/>
              <w:rPr>
                <w:rFonts w:hint="eastAsia" w:ascii="宋体" w:hAnsi="宋体" w:eastAsia="宋体" w:cs="宋体"/>
                <w:b/>
                <w:bCs/>
                <w:color w:val="auto"/>
                <w:sz w:val="24"/>
                <w:szCs w:val="24"/>
                <w:highlight w:val="none"/>
                <w:lang w:val="en-US" w:eastAsia="zh-CN"/>
              </w:rPr>
            </w:pPr>
          </w:p>
        </w:tc>
      </w:tr>
      <w:tr w14:paraId="3A38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06157E83">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9.45</w:t>
            </w:r>
          </w:p>
        </w:tc>
        <w:tc>
          <w:tcPr>
            <w:tcW w:w="7014" w:type="dxa"/>
            <w:gridSpan w:val="3"/>
            <w:shd w:val="clear" w:color="auto" w:fill="auto"/>
            <w:vAlign w:val="center"/>
          </w:tcPr>
          <w:p w14:paraId="7274DE20">
            <w:pPr>
              <w:keepNext w:val="0"/>
              <w:keepLines w:val="0"/>
              <w:widowControl/>
              <w:suppressLineNumbers w:val="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照明喊话器</w:t>
            </w:r>
          </w:p>
        </w:tc>
        <w:tc>
          <w:tcPr>
            <w:tcW w:w="761" w:type="dxa"/>
            <w:vAlign w:val="top"/>
          </w:tcPr>
          <w:p w14:paraId="25E2B0FC">
            <w:pPr>
              <w:jc w:val="center"/>
              <w:rPr>
                <w:rFonts w:hint="eastAsia" w:ascii="宋体" w:hAnsi="宋体" w:eastAsia="宋体" w:cs="宋体"/>
                <w:b/>
                <w:bCs/>
                <w:color w:val="auto"/>
                <w:sz w:val="24"/>
                <w:szCs w:val="24"/>
                <w:highlight w:val="none"/>
                <w:lang w:val="en-US" w:eastAsia="zh-CN"/>
              </w:rPr>
            </w:pPr>
          </w:p>
        </w:tc>
      </w:tr>
      <w:tr w14:paraId="0241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6A4C9331">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9.46</w:t>
            </w:r>
          </w:p>
        </w:tc>
        <w:tc>
          <w:tcPr>
            <w:tcW w:w="7014" w:type="dxa"/>
            <w:gridSpan w:val="3"/>
            <w:shd w:val="clear" w:color="auto" w:fill="auto"/>
            <w:vAlign w:val="top"/>
          </w:tcPr>
          <w:p w14:paraId="4E7F08D7">
            <w:pPr>
              <w:keepNext w:val="0"/>
              <w:keepLines w:val="0"/>
              <w:widowControl/>
              <w:suppressLineNumbers w:val="0"/>
              <w:jc w:val="both"/>
              <w:textAlignment w:val="top"/>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额定功率：≥30 W</w:t>
            </w:r>
          </w:p>
        </w:tc>
        <w:tc>
          <w:tcPr>
            <w:tcW w:w="761" w:type="dxa"/>
            <w:vAlign w:val="top"/>
          </w:tcPr>
          <w:p w14:paraId="61003B28">
            <w:pPr>
              <w:jc w:val="center"/>
              <w:rPr>
                <w:rFonts w:hint="eastAsia" w:ascii="宋体" w:hAnsi="宋体" w:eastAsia="宋体" w:cs="宋体"/>
                <w:b/>
                <w:bCs/>
                <w:color w:val="auto"/>
                <w:sz w:val="24"/>
                <w:szCs w:val="24"/>
                <w:highlight w:val="none"/>
                <w:lang w:val="en-US" w:eastAsia="zh-CN"/>
              </w:rPr>
            </w:pPr>
          </w:p>
        </w:tc>
      </w:tr>
      <w:tr w14:paraId="6794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27432C12">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9.47</w:t>
            </w:r>
          </w:p>
        </w:tc>
        <w:tc>
          <w:tcPr>
            <w:tcW w:w="7014" w:type="dxa"/>
            <w:gridSpan w:val="3"/>
            <w:shd w:val="clear" w:color="auto" w:fill="auto"/>
            <w:vAlign w:val="top"/>
          </w:tcPr>
          <w:p w14:paraId="5D9E125F">
            <w:pPr>
              <w:keepNext w:val="0"/>
              <w:keepLines w:val="0"/>
              <w:widowControl/>
              <w:suppressLineNumbers w:val="0"/>
              <w:jc w:val="both"/>
              <w:textAlignment w:val="top"/>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FOV：≥13°</w:t>
            </w:r>
          </w:p>
        </w:tc>
        <w:tc>
          <w:tcPr>
            <w:tcW w:w="761" w:type="dxa"/>
            <w:vAlign w:val="top"/>
          </w:tcPr>
          <w:p w14:paraId="3E6D5FCD">
            <w:pPr>
              <w:jc w:val="center"/>
              <w:rPr>
                <w:rFonts w:hint="eastAsia" w:ascii="宋体" w:hAnsi="宋体" w:eastAsia="宋体" w:cs="宋体"/>
                <w:b/>
                <w:bCs/>
                <w:color w:val="auto"/>
                <w:sz w:val="24"/>
                <w:szCs w:val="24"/>
                <w:highlight w:val="none"/>
                <w:lang w:val="en-US" w:eastAsia="zh-CN"/>
              </w:rPr>
            </w:pPr>
          </w:p>
        </w:tc>
      </w:tr>
      <w:tr w14:paraId="6ED9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15F5FA80">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9.48</w:t>
            </w:r>
          </w:p>
        </w:tc>
        <w:tc>
          <w:tcPr>
            <w:tcW w:w="7014" w:type="dxa"/>
            <w:gridSpan w:val="3"/>
            <w:shd w:val="clear" w:color="auto" w:fill="auto"/>
            <w:vAlign w:val="top"/>
          </w:tcPr>
          <w:p w14:paraId="0368DDD3">
            <w:pPr>
              <w:keepNext w:val="0"/>
              <w:keepLines w:val="0"/>
              <w:widowControl/>
              <w:suppressLineNumbers w:val="0"/>
              <w:jc w:val="both"/>
              <w:textAlignment w:val="top"/>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TTS1米处声压：≥114 db</w:t>
            </w:r>
          </w:p>
        </w:tc>
        <w:tc>
          <w:tcPr>
            <w:tcW w:w="761" w:type="dxa"/>
            <w:vAlign w:val="top"/>
          </w:tcPr>
          <w:p w14:paraId="5EA9210A">
            <w:pPr>
              <w:jc w:val="center"/>
              <w:rPr>
                <w:rFonts w:hint="eastAsia" w:ascii="宋体" w:hAnsi="宋体" w:eastAsia="宋体" w:cs="宋体"/>
                <w:b/>
                <w:bCs/>
                <w:color w:val="auto"/>
                <w:sz w:val="24"/>
                <w:szCs w:val="24"/>
                <w:highlight w:val="none"/>
                <w:lang w:val="en-US" w:eastAsia="zh-CN"/>
              </w:rPr>
            </w:pPr>
          </w:p>
        </w:tc>
      </w:tr>
      <w:tr w14:paraId="21C8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shd w:val="clear" w:color="auto" w:fill="auto"/>
            <w:vAlign w:val="center"/>
          </w:tcPr>
          <w:p w14:paraId="3732C79F">
            <w:pPr>
              <w:widowControl/>
              <w:spacing w:line="24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9.49</w:t>
            </w:r>
          </w:p>
        </w:tc>
        <w:tc>
          <w:tcPr>
            <w:tcW w:w="7014" w:type="dxa"/>
            <w:gridSpan w:val="3"/>
            <w:shd w:val="clear" w:color="auto" w:fill="auto"/>
            <w:vAlign w:val="top"/>
          </w:tcPr>
          <w:p w14:paraId="4CF2F78B">
            <w:pPr>
              <w:keepNext w:val="0"/>
              <w:keepLines w:val="0"/>
              <w:widowControl/>
              <w:suppressLineNumbers w:val="0"/>
              <w:jc w:val="both"/>
              <w:textAlignment w:val="top"/>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广播距离：≥300 米</w:t>
            </w:r>
          </w:p>
        </w:tc>
        <w:tc>
          <w:tcPr>
            <w:tcW w:w="761" w:type="dxa"/>
            <w:vAlign w:val="top"/>
          </w:tcPr>
          <w:p w14:paraId="0B91B297">
            <w:pPr>
              <w:jc w:val="center"/>
              <w:rPr>
                <w:rFonts w:hint="eastAsia" w:ascii="宋体" w:hAnsi="宋体" w:eastAsia="宋体" w:cs="宋体"/>
                <w:b/>
                <w:bCs/>
                <w:color w:val="auto"/>
                <w:sz w:val="24"/>
                <w:szCs w:val="24"/>
                <w:highlight w:val="none"/>
                <w:lang w:val="en-US" w:eastAsia="zh-CN"/>
              </w:rPr>
            </w:pPr>
          </w:p>
        </w:tc>
      </w:tr>
      <w:tr w14:paraId="1673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214632CB">
            <w:pPr>
              <w:widowControl/>
              <w:jc w:val="center"/>
              <w:rPr>
                <w:rFonts w:hint="default"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10</w:t>
            </w:r>
          </w:p>
        </w:tc>
        <w:tc>
          <w:tcPr>
            <w:tcW w:w="7014" w:type="dxa"/>
            <w:gridSpan w:val="3"/>
            <w:vAlign w:val="center"/>
          </w:tcPr>
          <w:p w14:paraId="326D58B7">
            <w:pPr>
              <w:jc w:val="left"/>
              <w:rPr>
                <w:rFonts w:hint="default"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急救箱</w:t>
            </w:r>
          </w:p>
        </w:tc>
        <w:tc>
          <w:tcPr>
            <w:tcW w:w="761" w:type="dxa"/>
            <w:vAlign w:val="top"/>
          </w:tcPr>
          <w:p w14:paraId="2C9C5DC6">
            <w:pPr>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1个</w:t>
            </w:r>
          </w:p>
        </w:tc>
      </w:tr>
      <w:tr w14:paraId="7030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627E49A1">
            <w:pPr>
              <w:widowControl/>
              <w:jc w:val="center"/>
              <w:rPr>
                <w:rFonts w:hint="default"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11</w:t>
            </w:r>
          </w:p>
        </w:tc>
        <w:tc>
          <w:tcPr>
            <w:tcW w:w="7014" w:type="dxa"/>
            <w:gridSpan w:val="3"/>
            <w:vAlign w:val="center"/>
          </w:tcPr>
          <w:p w14:paraId="2976EE17">
            <w:pPr>
              <w:jc w:val="left"/>
              <w:rPr>
                <w:rFonts w:hint="default"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创伤箱</w:t>
            </w:r>
          </w:p>
        </w:tc>
        <w:tc>
          <w:tcPr>
            <w:tcW w:w="761" w:type="dxa"/>
            <w:vAlign w:val="top"/>
          </w:tcPr>
          <w:p w14:paraId="463FEC6A">
            <w:pPr>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1个</w:t>
            </w:r>
          </w:p>
        </w:tc>
      </w:tr>
      <w:tr w14:paraId="5633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7F80F003">
            <w:pPr>
              <w:widowControl/>
              <w:jc w:val="center"/>
              <w:rPr>
                <w:rFonts w:hint="default"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12</w:t>
            </w:r>
          </w:p>
        </w:tc>
        <w:tc>
          <w:tcPr>
            <w:tcW w:w="7014" w:type="dxa"/>
            <w:gridSpan w:val="3"/>
            <w:vAlign w:val="center"/>
          </w:tcPr>
          <w:p w14:paraId="16EFA6CF">
            <w:pPr>
              <w:keepNext w:val="0"/>
              <w:keepLines w:val="0"/>
              <w:widowControl/>
              <w:suppressLineNumbers w:val="0"/>
              <w:jc w:val="left"/>
              <w:textAlignment w:val="center"/>
              <w:rPr>
                <w:rFonts w:hint="default" w:asciiTheme="minorEastAsia" w:hAnsiTheme="minorEastAsia" w:eastAsiaTheme="minorEastAsia" w:cstheme="minorEastAsia"/>
                <w:b/>
                <w:bCs/>
                <w:color w:val="auto"/>
                <w:kern w:val="0"/>
                <w:sz w:val="24"/>
                <w:szCs w:val="24"/>
                <w:highlight w:val="none"/>
                <w:lang w:val="en-US" w:eastAsia="zh-CN"/>
              </w:rPr>
            </w:pPr>
            <w:r>
              <w:rPr>
                <w:rFonts w:hint="eastAsia" w:ascii="宋体" w:hAnsi="宋体" w:eastAsia="宋体" w:cs="宋体"/>
                <w:b/>
                <w:bCs/>
                <w:i w:val="0"/>
                <w:iCs w:val="0"/>
                <w:color w:val="auto"/>
                <w:kern w:val="2"/>
                <w:sz w:val="24"/>
                <w:szCs w:val="24"/>
                <w:highlight w:val="none"/>
                <w:u w:val="none"/>
                <w:lang w:val="en-US" w:eastAsia="zh-CN" w:bidi="ar-SA"/>
              </w:rPr>
              <w:t>呼吸皮囊</w:t>
            </w:r>
          </w:p>
        </w:tc>
        <w:tc>
          <w:tcPr>
            <w:tcW w:w="761" w:type="dxa"/>
            <w:vAlign w:val="center"/>
          </w:tcPr>
          <w:p w14:paraId="07AD1794">
            <w:pPr>
              <w:keepNext w:val="0"/>
              <w:keepLines w:val="0"/>
              <w:widowControl/>
              <w:suppressLineNumbers w:val="0"/>
              <w:jc w:val="left"/>
              <w:textAlignment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i w:val="0"/>
                <w:iCs w:val="0"/>
                <w:color w:val="auto"/>
                <w:sz w:val="24"/>
                <w:szCs w:val="24"/>
                <w:highlight w:val="none"/>
                <w:u w:val="none"/>
                <w:lang w:val="en-US" w:eastAsia="zh-CN"/>
              </w:rPr>
              <w:t>1套</w:t>
            </w:r>
          </w:p>
        </w:tc>
      </w:tr>
      <w:tr w14:paraId="37BD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71CD394B">
            <w:pPr>
              <w:widowControl/>
              <w:jc w:val="center"/>
              <w:rPr>
                <w:rFonts w:hint="default"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13</w:t>
            </w:r>
          </w:p>
        </w:tc>
        <w:tc>
          <w:tcPr>
            <w:tcW w:w="7014" w:type="dxa"/>
            <w:gridSpan w:val="3"/>
            <w:vAlign w:val="center"/>
          </w:tcPr>
          <w:p w14:paraId="2F194DBC">
            <w:pPr>
              <w:keepNext w:val="0"/>
              <w:keepLines w:val="0"/>
              <w:widowControl/>
              <w:suppressLineNumbers w:val="0"/>
              <w:jc w:val="left"/>
              <w:textAlignment w:val="center"/>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宋体" w:hAnsi="宋体" w:eastAsia="宋体" w:cs="宋体"/>
                <w:b/>
                <w:bCs/>
                <w:i w:val="0"/>
                <w:iCs w:val="0"/>
                <w:color w:val="auto"/>
                <w:kern w:val="2"/>
                <w:sz w:val="24"/>
                <w:szCs w:val="24"/>
                <w:highlight w:val="none"/>
                <w:u w:val="none"/>
                <w:lang w:val="en-US" w:eastAsia="zh-CN" w:bidi="ar-SA"/>
              </w:rPr>
              <w:t>脊柱固定板</w:t>
            </w:r>
          </w:p>
        </w:tc>
        <w:tc>
          <w:tcPr>
            <w:tcW w:w="761" w:type="dxa"/>
            <w:vAlign w:val="center"/>
          </w:tcPr>
          <w:p w14:paraId="23DBC13E">
            <w:pPr>
              <w:keepNext w:val="0"/>
              <w:keepLines w:val="0"/>
              <w:widowControl/>
              <w:suppressLineNumbers w:val="0"/>
              <w:jc w:val="left"/>
              <w:textAlignment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i w:val="0"/>
                <w:iCs w:val="0"/>
                <w:color w:val="auto"/>
                <w:sz w:val="24"/>
                <w:szCs w:val="24"/>
                <w:highlight w:val="none"/>
                <w:u w:val="none"/>
                <w:lang w:val="en-US" w:eastAsia="zh-CN"/>
              </w:rPr>
              <w:t>1个</w:t>
            </w:r>
          </w:p>
        </w:tc>
      </w:tr>
      <w:tr w14:paraId="7AAB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690603F5">
            <w:pPr>
              <w:widowControl/>
              <w:jc w:val="center"/>
              <w:rPr>
                <w:rFonts w:hint="default"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14</w:t>
            </w:r>
          </w:p>
        </w:tc>
        <w:tc>
          <w:tcPr>
            <w:tcW w:w="7014" w:type="dxa"/>
            <w:gridSpan w:val="3"/>
            <w:vAlign w:val="center"/>
          </w:tcPr>
          <w:p w14:paraId="7D275CF7">
            <w:pPr>
              <w:keepNext w:val="0"/>
              <w:keepLines w:val="0"/>
              <w:widowControl/>
              <w:suppressLineNumbers w:val="0"/>
              <w:jc w:val="left"/>
              <w:textAlignment w:val="center"/>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宋体" w:hAnsi="宋体" w:eastAsia="宋体" w:cs="宋体"/>
                <w:b/>
                <w:bCs/>
                <w:i w:val="0"/>
                <w:iCs w:val="0"/>
                <w:color w:val="auto"/>
                <w:kern w:val="2"/>
                <w:sz w:val="24"/>
                <w:szCs w:val="24"/>
                <w:highlight w:val="none"/>
                <w:u w:val="none"/>
                <w:lang w:val="en-US" w:eastAsia="zh-CN" w:bidi="ar-SA"/>
              </w:rPr>
              <w:t>颈托</w:t>
            </w:r>
          </w:p>
        </w:tc>
        <w:tc>
          <w:tcPr>
            <w:tcW w:w="761" w:type="dxa"/>
            <w:vAlign w:val="center"/>
          </w:tcPr>
          <w:p w14:paraId="0592964F">
            <w:pPr>
              <w:keepNext w:val="0"/>
              <w:keepLines w:val="0"/>
              <w:widowControl/>
              <w:suppressLineNumbers w:val="0"/>
              <w:jc w:val="left"/>
              <w:textAlignment w:val="center"/>
              <w:rPr>
                <w:rFonts w:hint="eastAsia" w:ascii="宋体" w:hAnsi="宋体" w:cs="宋体"/>
                <w:b/>
                <w:bCs/>
                <w:color w:val="auto"/>
                <w:sz w:val="24"/>
                <w:szCs w:val="24"/>
                <w:highlight w:val="none"/>
              </w:rPr>
            </w:pPr>
            <w:r>
              <w:rPr>
                <w:rFonts w:hint="eastAsia" w:ascii="宋体" w:hAnsi="宋体" w:eastAsia="宋体" w:cs="宋体"/>
                <w:b/>
                <w:bCs/>
                <w:i w:val="0"/>
                <w:iCs w:val="0"/>
                <w:color w:val="auto"/>
                <w:sz w:val="24"/>
                <w:szCs w:val="24"/>
                <w:highlight w:val="none"/>
                <w:u w:val="none"/>
                <w:lang w:val="en-US" w:eastAsia="zh-CN"/>
              </w:rPr>
              <w:t>1个</w:t>
            </w:r>
          </w:p>
        </w:tc>
      </w:tr>
      <w:tr w14:paraId="1A4E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8" w:type="dxa"/>
            <w:vAlign w:val="center"/>
          </w:tcPr>
          <w:p w14:paraId="4AAA80BA">
            <w:pPr>
              <w:widowControl/>
              <w:jc w:val="center"/>
              <w:rPr>
                <w:rFonts w:hint="default"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15</w:t>
            </w:r>
          </w:p>
        </w:tc>
        <w:tc>
          <w:tcPr>
            <w:tcW w:w="7014" w:type="dxa"/>
            <w:gridSpan w:val="3"/>
            <w:vAlign w:val="center"/>
          </w:tcPr>
          <w:p w14:paraId="65F7C63C">
            <w:pPr>
              <w:keepNext w:val="0"/>
              <w:keepLines w:val="0"/>
              <w:widowControl/>
              <w:suppressLineNumbers w:val="0"/>
              <w:jc w:val="left"/>
              <w:textAlignment w:val="center"/>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宋体" w:hAnsi="宋体" w:eastAsia="宋体" w:cs="宋体"/>
                <w:b/>
                <w:bCs/>
                <w:i w:val="0"/>
                <w:iCs w:val="0"/>
                <w:color w:val="auto"/>
                <w:kern w:val="2"/>
                <w:sz w:val="24"/>
                <w:szCs w:val="24"/>
                <w:highlight w:val="none"/>
                <w:u w:val="none"/>
                <w:lang w:val="en-US" w:eastAsia="zh-CN" w:bidi="ar-SA"/>
              </w:rPr>
              <w:t>骨折固定器</w:t>
            </w:r>
          </w:p>
        </w:tc>
        <w:tc>
          <w:tcPr>
            <w:tcW w:w="761" w:type="dxa"/>
            <w:vAlign w:val="center"/>
          </w:tcPr>
          <w:p w14:paraId="510F09F7">
            <w:pPr>
              <w:keepNext w:val="0"/>
              <w:keepLines w:val="0"/>
              <w:widowControl/>
              <w:suppressLineNumbers w:val="0"/>
              <w:jc w:val="left"/>
              <w:textAlignment w:val="center"/>
              <w:rPr>
                <w:rFonts w:hint="eastAsia" w:ascii="宋体" w:hAnsi="宋体" w:cs="宋体"/>
                <w:b/>
                <w:bCs/>
                <w:color w:val="auto"/>
                <w:sz w:val="24"/>
                <w:szCs w:val="24"/>
                <w:highlight w:val="none"/>
              </w:rPr>
            </w:pPr>
            <w:r>
              <w:rPr>
                <w:rFonts w:hint="eastAsia" w:ascii="宋体" w:hAnsi="宋体" w:eastAsia="宋体" w:cs="宋体"/>
                <w:b/>
                <w:bCs/>
                <w:i w:val="0"/>
                <w:iCs w:val="0"/>
                <w:color w:val="auto"/>
                <w:sz w:val="24"/>
                <w:szCs w:val="24"/>
                <w:highlight w:val="none"/>
                <w:u w:val="none"/>
                <w:lang w:val="en-US" w:eastAsia="zh-CN"/>
              </w:rPr>
              <w:t>1套</w:t>
            </w:r>
          </w:p>
        </w:tc>
      </w:tr>
    </w:tbl>
    <w:p w14:paraId="406C8DD2">
      <w:pPr>
        <w:spacing w:line="360" w:lineRule="auto"/>
        <w:jc w:val="both"/>
        <w:rPr>
          <w:rFonts w:hint="eastAsia" w:ascii="宋体" w:hAnsi="宋体" w:eastAsia="宋体"/>
          <w:b/>
          <w:sz w:val="24"/>
          <w:szCs w:val="24"/>
        </w:rPr>
      </w:pPr>
    </w:p>
    <w:p w14:paraId="38D8178E">
      <w:pPr>
        <w:keepNext w:val="0"/>
        <w:keepLines w:val="0"/>
        <w:pageBreakBefore w:val="0"/>
        <w:widowControl/>
        <w:numPr>
          <w:ilvl w:val="0"/>
          <w:numId w:val="1"/>
        </w:numPr>
        <w:kinsoku/>
        <w:wordWrap w:val="0"/>
        <w:overflowPunct/>
        <w:topLinePunct/>
        <w:autoSpaceDE/>
        <w:autoSpaceDN/>
        <w:bidi w:val="0"/>
        <w:adjustRightInd w:val="0"/>
        <w:snapToGrid w:val="0"/>
        <w:spacing w:line="360" w:lineRule="auto"/>
        <w:textAlignment w:val="baseline"/>
        <w:rPr>
          <w:rFonts w:hint="eastAsia"/>
          <w:b/>
          <w:color w:val="auto"/>
          <w:sz w:val="24"/>
          <w:szCs w:val="24"/>
          <w:highlight w:val="none"/>
          <w:lang w:val="en-US" w:eastAsia="zh-CN"/>
        </w:rPr>
      </w:pPr>
      <w:r>
        <w:rPr>
          <w:rFonts w:hint="eastAsia"/>
          <w:b/>
          <w:color w:val="auto"/>
          <w:sz w:val="24"/>
          <w:szCs w:val="24"/>
          <w:highlight w:val="none"/>
          <w:lang w:val="en-US" w:eastAsia="zh-CN"/>
        </w:rPr>
        <w:t>售后服务及其他要求：</w:t>
      </w:r>
    </w:p>
    <w:tbl>
      <w:tblPr>
        <w:tblStyle w:val="63"/>
        <w:tblW w:w="8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692"/>
      </w:tblGrid>
      <w:tr w14:paraId="4E4E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0"/>
            <w:vAlign w:val="center"/>
          </w:tcPr>
          <w:p w14:paraId="3B3AE2EE">
            <w:pPr>
              <w:spacing w:line="360" w:lineRule="exact"/>
              <w:jc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一</w:t>
            </w:r>
          </w:p>
        </w:tc>
        <w:tc>
          <w:tcPr>
            <w:tcW w:w="7692" w:type="dxa"/>
            <w:noWrap w:val="0"/>
            <w:vAlign w:val="top"/>
          </w:tcPr>
          <w:p w14:paraId="7EA48418">
            <w:pPr>
              <w:spacing w:line="3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售后服务及其他</w:t>
            </w:r>
          </w:p>
        </w:tc>
      </w:tr>
      <w:tr w14:paraId="7564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0"/>
            <w:vAlign w:val="center"/>
          </w:tcPr>
          <w:p w14:paraId="3BDF47CE">
            <w:pPr>
              <w:spacing w:line="360" w:lineRule="exact"/>
              <w:jc w:val="center"/>
              <w:rPr>
                <w:rFonts w:hint="eastAsia" w:asciiTheme="minorEastAsia" w:hAnsiTheme="minorEastAsia" w:eastAsiaTheme="minorEastAsia" w:cstheme="minorEastAsia"/>
                <w:bCs/>
                <w:color w:val="auto"/>
                <w:kern w:val="3"/>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1</w:t>
            </w:r>
          </w:p>
        </w:tc>
        <w:tc>
          <w:tcPr>
            <w:tcW w:w="7692" w:type="dxa"/>
            <w:noWrap w:val="0"/>
            <w:vAlign w:val="center"/>
          </w:tcPr>
          <w:p w14:paraId="71DECBAF">
            <w:pPr>
              <w:pageBreakBefore w:val="0"/>
              <w:widowControl w:val="0"/>
              <w:kinsoku/>
              <w:wordWrap/>
              <w:overflowPunct/>
              <w:topLinePunct w:val="0"/>
              <w:autoSpaceDE/>
              <w:autoSpaceDN/>
              <w:bidi w:val="0"/>
              <w:adjustRightInd w:val="0"/>
              <w:spacing w:line="240" w:lineRule="auto"/>
              <w:textAlignment w:val="auto"/>
              <w:rPr>
                <w:rFonts w:hint="eastAsia" w:asciiTheme="minorEastAsia" w:hAnsiTheme="minorEastAsia" w:eastAsiaTheme="minorEastAsia" w:cstheme="minorEastAsia"/>
                <w:bCs/>
                <w:color w:val="auto"/>
                <w:kern w:val="3"/>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保修期：</w:t>
            </w:r>
            <w:r>
              <w:rPr>
                <w:rFonts w:hint="eastAsia" w:asciiTheme="minorEastAsia" w:hAnsiTheme="minorEastAsia" w:eastAsiaTheme="minorEastAsia" w:cstheme="minorEastAsia"/>
                <w:b w:val="0"/>
                <w:bCs w:val="0"/>
                <w:snapToGrid/>
                <w:color w:val="auto"/>
                <w:kern w:val="0"/>
                <w:sz w:val="24"/>
                <w:szCs w:val="24"/>
                <w:highlight w:val="none"/>
                <w:lang w:val="en-US" w:eastAsia="zh-CN" w:bidi="ar-SA"/>
              </w:rPr>
              <w:t>底盘车质保期不低于2年或者5万公里，以先到者为准，医疗舱改装部分及车载设备质保期不少于2年。</w:t>
            </w:r>
            <w:r>
              <w:rPr>
                <w:rFonts w:hint="eastAsia" w:asciiTheme="minorEastAsia" w:hAnsiTheme="minorEastAsia" w:eastAsiaTheme="minorEastAsia" w:cstheme="minorEastAsia"/>
                <w:bCs/>
                <w:color w:val="auto"/>
                <w:sz w:val="24"/>
                <w:szCs w:val="24"/>
                <w:highlight w:val="none"/>
              </w:rPr>
              <w:t>保修期外免收人工费、维修费、差旅费，承诺先维修后付款，</w:t>
            </w:r>
            <w:r>
              <w:rPr>
                <w:rFonts w:hint="eastAsia" w:ascii="宋体" w:hAnsi="宋体" w:eastAsia="宋体" w:cs="宋体"/>
                <w:bCs/>
                <w:color w:val="auto"/>
                <w:sz w:val="24"/>
                <w:szCs w:val="24"/>
                <w:highlight w:val="none"/>
              </w:rPr>
              <w:t>要求</w:t>
            </w:r>
            <w:r>
              <w:rPr>
                <w:rFonts w:hint="eastAsia" w:ascii="宋体" w:hAnsi="宋体" w:eastAsia="宋体" w:cs="宋体"/>
                <w:bCs/>
                <w:color w:val="auto"/>
                <w:sz w:val="24"/>
                <w:szCs w:val="24"/>
                <w:highlight w:val="none"/>
                <w:lang w:val="en-US" w:eastAsia="zh-CN"/>
              </w:rPr>
              <w:t>签订合同前提供</w:t>
            </w:r>
            <w:r>
              <w:rPr>
                <w:rFonts w:hint="eastAsia" w:ascii="宋体" w:hAnsi="宋体" w:eastAsia="宋体" w:cs="宋体"/>
                <w:bCs/>
                <w:color w:val="auto"/>
                <w:sz w:val="24"/>
                <w:szCs w:val="24"/>
                <w:highlight w:val="none"/>
              </w:rPr>
              <w:t>原厂或原厂授权维修服务机构承诺；</w:t>
            </w:r>
          </w:p>
        </w:tc>
      </w:tr>
      <w:tr w14:paraId="2F6A9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0"/>
            <w:vAlign w:val="center"/>
          </w:tcPr>
          <w:p w14:paraId="4D38392C">
            <w:pPr>
              <w:spacing w:line="360" w:lineRule="exact"/>
              <w:jc w:val="center"/>
              <w:rPr>
                <w:rFonts w:hint="eastAsia" w:asciiTheme="minorEastAsia" w:hAnsiTheme="minorEastAsia" w:eastAsiaTheme="minorEastAsia" w:cstheme="minorEastAsia"/>
                <w:bCs/>
                <w:color w:val="auto"/>
                <w:kern w:val="3"/>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2</w:t>
            </w:r>
          </w:p>
        </w:tc>
        <w:tc>
          <w:tcPr>
            <w:tcW w:w="7692" w:type="dxa"/>
            <w:noWrap w:val="0"/>
            <w:vAlign w:val="center"/>
          </w:tcPr>
          <w:p w14:paraId="3B701FAA">
            <w:pPr>
              <w:spacing w:line="3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维修响应时间：</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Cs/>
                <w:color w:val="auto"/>
                <w:sz w:val="24"/>
                <w:szCs w:val="24"/>
                <w:highlight w:val="none"/>
              </w:rPr>
              <w:t>24小时；</w:t>
            </w:r>
          </w:p>
        </w:tc>
      </w:tr>
      <w:tr w14:paraId="4A44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0"/>
            <w:vAlign w:val="center"/>
          </w:tcPr>
          <w:p w14:paraId="681E245A">
            <w:pPr>
              <w:spacing w:line="360" w:lineRule="exact"/>
              <w:jc w:val="center"/>
              <w:rPr>
                <w:rFonts w:hint="eastAsia" w:asciiTheme="minorEastAsia" w:hAnsiTheme="minorEastAsia" w:eastAsiaTheme="minorEastAsia" w:cstheme="minorEastAsia"/>
                <w:bCs/>
                <w:color w:val="auto"/>
                <w:kern w:val="3"/>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3</w:t>
            </w:r>
          </w:p>
        </w:tc>
        <w:tc>
          <w:tcPr>
            <w:tcW w:w="7692" w:type="dxa"/>
            <w:noWrap w:val="0"/>
            <w:vAlign w:val="center"/>
          </w:tcPr>
          <w:p w14:paraId="40F34723">
            <w:pPr>
              <w:spacing w:line="3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其他售后服务：提供保修期内每年至少两次巡视、保养与检测，并提交相关检测报告；</w:t>
            </w:r>
          </w:p>
        </w:tc>
      </w:tr>
      <w:tr w14:paraId="1F41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0"/>
            <w:vAlign w:val="center"/>
          </w:tcPr>
          <w:p w14:paraId="0D69BC9C">
            <w:pPr>
              <w:spacing w:line="360" w:lineRule="exact"/>
              <w:jc w:val="center"/>
              <w:rPr>
                <w:rFonts w:hint="eastAsia" w:asciiTheme="minorEastAsia" w:hAnsiTheme="minorEastAsia" w:eastAsiaTheme="minorEastAsia" w:cstheme="minorEastAsia"/>
                <w:bCs/>
                <w:color w:val="auto"/>
                <w:kern w:val="3"/>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4</w:t>
            </w:r>
          </w:p>
        </w:tc>
        <w:tc>
          <w:tcPr>
            <w:tcW w:w="7692" w:type="dxa"/>
            <w:noWrap w:val="0"/>
            <w:vAlign w:val="center"/>
          </w:tcPr>
          <w:p w14:paraId="6C8EC58F">
            <w:pPr>
              <w:spacing w:line="3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免费提供操作培训和维修培训；</w:t>
            </w:r>
          </w:p>
        </w:tc>
      </w:tr>
      <w:tr w14:paraId="7231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0"/>
            <w:vAlign w:val="center"/>
          </w:tcPr>
          <w:p w14:paraId="18074D83">
            <w:pPr>
              <w:spacing w:line="360" w:lineRule="exact"/>
              <w:jc w:val="center"/>
              <w:rPr>
                <w:rFonts w:hint="eastAsia" w:asciiTheme="minorEastAsia" w:hAnsiTheme="minorEastAsia" w:eastAsiaTheme="minorEastAsia" w:cstheme="minorEastAsia"/>
                <w:bCs/>
                <w:color w:val="auto"/>
                <w:kern w:val="3"/>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5</w:t>
            </w:r>
          </w:p>
        </w:tc>
        <w:tc>
          <w:tcPr>
            <w:tcW w:w="7692" w:type="dxa"/>
            <w:noWrap w:val="0"/>
            <w:vAlign w:val="center"/>
          </w:tcPr>
          <w:p w14:paraId="165332C1">
            <w:pPr>
              <w:spacing w:line="3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免费并及时提供软件升级；</w:t>
            </w:r>
          </w:p>
        </w:tc>
      </w:tr>
      <w:tr w14:paraId="40F2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0"/>
            <w:vAlign w:val="center"/>
          </w:tcPr>
          <w:p w14:paraId="067FFE93">
            <w:pPr>
              <w:spacing w:line="360" w:lineRule="exact"/>
              <w:jc w:val="center"/>
              <w:rPr>
                <w:rFonts w:hint="eastAsia" w:asciiTheme="minorEastAsia" w:hAnsiTheme="minorEastAsia" w:eastAsiaTheme="minorEastAsia" w:cstheme="minorEastAsia"/>
                <w:b/>
                <w:color w:val="auto"/>
                <w:kern w:val="3"/>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1.6</w:t>
            </w:r>
          </w:p>
        </w:tc>
        <w:tc>
          <w:tcPr>
            <w:tcW w:w="7692" w:type="dxa"/>
            <w:noWrap w:val="0"/>
            <w:vAlign w:val="center"/>
          </w:tcPr>
          <w:p w14:paraId="48172227">
            <w:pPr>
              <w:spacing w:line="3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提供用户操作手册和维修手册。</w:t>
            </w:r>
          </w:p>
        </w:tc>
      </w:tr>
      <w:tr w14:paraId="0DF2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0"/>
            <w:vAlign w:val="center"/>
          </w:tcPr>
          <w:p w14:paraId="7A0F65B2">
            <w:pPr>
              <w:spacing w:line="360" w:lineRule="exact"/>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1.7</w:t>
            </w:r>
          </w:p>
        </w:tc>
        <w:tc>
          <w:tcPr>
            <w:tcW w:w="7692" w:type="dxa"/>
            <w:noWrap w:val="0"/>
            <w:vAlign w:val="center"/>
          </w:tcPr>
          <w:p w14:paraId="436D0C45">
            <w:pPr>
              <w:spacing w:line="360" w:lineRule="exact"/>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医疗舱内的改装布局，中标后签订合同前根据实际的使用情况在不影响上牌的前提下客户有权提出微调的权利。</w:t>
            </w:r>
          </w:p>
        </w:tc>
      </w:tr>
      <w:tr w14:paraId="74B5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0"/>
            <w:vAlign w:val="center"/>
          </w:tcPr>
          <w:p w14:paraId="06BFB3AF">
            <w:pPr>
              <w:spacing w:line="360" w:lineRule="exact"/>
              <w:jc w:val="center"/>
              <w:rPr>
                <w:rFonts w:hint="eastAsia" w:asciiTheme="minorEastAsia" w:hAnsiTheme="minorEastAsia" w:eastAsiaTheme="minorEastAsia" w:cstheme="minorEastAsia"/>
                <w:b/>
                <w:color w:val="auto"/>
                <w:kern w:val="3"/>
                <w:sz w:val="24"/>
                <w:szCs w:val="24"/>
                <w:highlight w:val="none"/>
                <w:lang w:val="en-US" w:eastAsia="zh-CN" w:bidi="ar-SA"/>
              </w:rPr>
            </w:pPr>
            <w:r>
              <w:rPr>
                <w:rFonts w:hint="eastAsia" w:asciiTheme="minorEastAsia" w:hAnsiTheme="minorEastAsia" w:eastAsiaTheme="minorEastAsia" w:cstheme="minorEastAsia"/>
                <w:b/>
                <w:color w:val="auto"/>
                <w:sz w:val="24"/>
                <w:szCs w:val="24"/>
                <w:highlight w:val="none"/>
                <w:lang w:val="en-US" w:eastAsia="zh-CN"/>
              </w:rPr>
              <w:t>二</w:t>
            </w:r>
            <w:r>
              <w:rPr>
                <w:rFonts w:hint="eastAsia" w:asciiTheme="minorEastAsia" w:hAnsiTheme="minorEastAsia" w:eastAsiaTheme="minorEastAsia" w:cstheme="minorEastAsia"/>
                <w:b/>
                <w:color w:val="auto"/>
                <w:sz w:val="24"/>
                <w:szCs w:val="24"/>
                <w:highlight w:val="none"/>
              </w:rPr>
              <w:t>、</w:t>
            </w:r>
          </w:p>
        </w:tc>
        <w:tc>
          <w:tcPr>
            <w:tcW w:w="7692" w:type="dxa"/>
            <w:noWrap w:val="0"/>
            <w:vAlign w:val="center"/>
          </w:tcPr>
          <w:p w14:paraId="5BA4B9E5">
            <w:pPr>
              <w:spacing w:line="3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安装与验收</w:t>
            </w:r>
          </w:p>
        </w:tc>
      </w:tr>
      <w:tr w14:paraId="79F1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0"/>
            <w:vAlign w:val="center"/>
          </w:tcPr>
          <w:p w14:paraId="01076F85">
            <w:pPr>
              <w:spacing w:line="360" w:lineRule="exact"/>
              <w:jc w:val="center"/>
              <w:rPr>
                <w:rFonts w:hint="eastAsia" w:asciiTheme="minorEastAsia" w:hAnsiTheme="minorEastAsia" w:eastAsiaTheme="minorEastAsia" w:cstheme="minorEastAsia"/>
                <w:bCs/>
                <w:color w:val="auto"/>
                <w:kern w:val="3"/>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.1</w:t>
            </w:r>
          </w:p>
        </w:tc>
        <w:tc>
          <w:tcPr>
            <w:tcW w:w="7692" w:type="dxa"/>
            <w:noWrap w:val="0"/>
            <w:vAlign w:val="center"/>
          </w:tcPr>
          <w:p w14:paraId="46756AC8">
            <w:pPr>
              <w:spacing w:line="3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交货期：合同签订后</w:t>
            </w:r>
            <w:r>
              <w:rPr>
                <w:rFonts w:hint="eastAsia" w:asciiTheme="minorEastAsia" w:hAnsiTheme="minorEastAsia" w:eastAsiaTheme="minorEastAsia" w:cstheme="minorEastAsia"/>
                <w:bCs/>
                <w:color w:val="auto"/>
                <w:sz w:val="24"/>
                <w:szCs w:val="24"/>
                <w:highlight w:val="none"/>
                <w:lang w:val="en-US" w:eastAsia="zh-CN"/>
              </w:rPr>
              <w:t>30个工作日内</w:t>
            </w:r>
            <w:r>
              <w:rPr>
                <w:rFonts w:hint="eastAsia" w:asciiTheme="minorEastAsia" w:hAnsiTheme="minorEastAsia" w:eastAsiaTheme="minorEastAsia" w:cstheme="minorEastAsia"/>
                <w:bCs/>
                <w:color w:val="auto"/>
                <w:sz w:val="24"/>
                <w:szCs w:val="24"/>
                <w:highlight w:val="none"/>
              </w:rPr>
              <w:t>交货；</w:t>
            </w:r>
          </w:p>
        </w:tc>
      </w:tr>
      <w:tr w14:paraId="7E5B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0"/>
            <w:vAlign w:val="center"/>
          </w:tcPr>
          <w:p w14:paraId="677DE75A">
            <w:pPr>
              <w:spacing w:line="360" w:lineRule="exact"/>
              <w:jc w:val="center"/>
              <w:rPr>
                <w:rFonts w:hint="eastAsia" w:asciiTheme="minorEastAsia" w:hAnsiTheme="minorEastAsia" w:eastAsiaTheme="minorEastAsia" w:cstheme="minorEastAsia"/>
                <w:bCs/>
                <w:color w:val="auto"/>
                <w:kern w:val="3"/>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.2</w:t>
            </w:r>
          </w:p>
        </w:tc>
        <w:tc>
          <w:tcPr>
            <w:tcW w:w="7692" w:type="dxa"/>
            <w:noWrap w:val="0"/>
            <w:vAlign w:val="center"/>
          </w:tcPr>
          <w:p w14:paraId="1D9D384C">
            <w:pPr>
              <w:spacing w:line="3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安装地点：</w:t>
            </w:r>
            <w:r>
              <w:rPr>
                <w:rFonts w:hint="eastAsia" w:asciiTheme="minorEastAsia" w:hAnsiTheme="minorEastAsia" w:eastAsiaTheme="minorEastAsia" w:cstheme="minorEastAsia"/>
                <w:bCs/>
                <w:color w:val="auto"/>
                <w:sz w:val="24"/>
                <w:szCs w:val="24"/>
                <w:highlight w:val="none"/>
                <w:lang w:val="en-US" w:eastAsia="zh-CN"/>
              </w:rPr>
              <w:t>客户</w:t>
            </w:r>
            <w:r>
              <w:rPr>
                <w:rFonts w:hint="eastAsia" w:asciiTheme="minorEastAsia" w:hAnsiTheme="minorEastAsia" w:eastAsiaTheme="minorEastAsia" w:cstheme="minorEastAsia"/>
                <w:bCs/>
                <w:color w:val="auto"/>
                <w:sz w:val="24"/>
                <w:szCs w:val="24"/>
                <w:highlight w:val="none"/>
              </w:rPr>
              <w:t>指定地点；</w:t>
            </w:r>
          </w:p>
        </w:tc>
      </w:tr>
      <w:tr w14:paraId="17F0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0"/>
            <w:vAlign w:val="center"/>
          </w:tcPr>
          <w:p w14:paraId="3D30FF64">
            <w:pPr>
              <w:spacing w:line="360" w:lineRule="exact"/>
              <w:jc w:val="center"/>
              <w:rPr>
                <w:rFonts w:hint="eastAsia" w:asciiTheme="minorEastAsia" w:hAnsiTheme="minorEastAsia" w:eastAsiaTheme="minorEastAsia" w:cstheme="minorEastAsia"/>
                <w:bCs/>
                <w:color w:val="auto"/>
                <w:kern w:val="3"/>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.3</w:t>
            </w:r>
          </w:p>
        </w:tc>
        <w:tc>
          <w:tcPr>
            <w:tcW w:w="7692" w:type="dxa"/>
            <w:noWrap w:val="0"/>
            <w:vAlign w:val="center"/>
          </w:tcPr>
          <w:p w14:paraId="1AAA1D00">
            <w:pPr>
              <w:spacing w:line="3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安装完成时间：接到通知7天内全部安装调试完成；</w:t>
            </w:r>
          </w:p>
        </w:tc>
      </w:tr>
      <w:tr w14:paraId="18FE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0"/>
            <w:vAlign w:val="center"/>
          </w:tcPr>
          <w:p w14:paraId="5BA7BCA8">
            <w:pPr>
              <w:spacing w:line="360" w:lineRule="exact"/>
              <w:jc w:val="center"/>
              <w:rPr>
                <w:rFonts w:hint="eastAsia" w:asciiTheme="minorEastAsia" w:hAnsiTheme="minorEastAsia" w:eastAsiaTheme="minorEastAsia" w:cstheme="minorEastAsia"/>
                <w:bCs/>
                <w:color w:val="auto"/>
                <w:kern w:val="3"/>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.4</w:t>
            </w:r>
          </w:p>
        </w:tc>
        <w:tc>
          <w:tcPr>
            <w:tcW w:w="7692" w:type="dxa"/>
            <w:noWrap w:val="0"/>
            <w:vAlign w:val="center"/>
          </w:tcPr>
          <w:p w14:paraId="5CB83953">
            <w:pPr>
              <w:spacing w:line="3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验收标准：符合我国国家有关技术规范和技术标准，应与产品原始样本技术资料及标书技术文件一致。</w:t>
            </w:r>
          </w:p>
        </w:tc>
      </w:tr>
      <w:tr w14:paraId="79761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shd w:val="clear" w:color="auto" w:fill="auto"/>
            <w:noWrap w:val="0"/>
            <w:vAlign w:val="center"/>
          </w:tcPr>
          <w:p w14:paraId="56253C65">
            <w:pPr>
              <w:keepNext w:val="0"/>
              <w:keepLines w:val="0"/>
              <w:pageBreakBefore w:val="0"/>
              <w:kinsoku/>
              <w:overflowPunct/>
              <w:autoSpaceDE/>
              <w:autoSpaceDN/>
              <w:bidi w:val="0"/>
              <w:adjustRightInd w:val="0"/>
              <w:snapToGrid/>
              <w:spacing w:line="24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
                <w:color w:val="auto"/>
                <w:sz w:val="24"/>
                <w:highlight w:val="none"/>
              </w:rPr>
              <w:t>▲</w:t>
            </w:r>
            <w:r>
              <w:rPr>
                <w:rFonts w:hint="eastAsia" w:ascii="宋体" w:hAnsi="宋体" w:cs="宋体"/>
                <w:bCs/>
                <w:color w:val="auto"/>
                <w:sz w:val="24"/>
                <w:szCs w:val="24"/>
                <w:highlight w:val="none"/>
                <w:lang w:val="en-US" w:eastAsia="zh-CN"/>
              </w:rPr>
              <w:t>2.5</w:t>
            </w:r>
          </w:p>
        </w:tc>
        <w:tc>
          <w:tcPr>
            <w:tcW w:w="7692" w:type="dxa"/>
            <w:shd w:val="clear" w:color="auto" w:fill="auto"/>
            <w:noWrap w:val="0"/>
            <w:vAlign w:val="center"/>
          </w:tcPr>
          <w:p w14:paraId="72A93383">
            <w:pPr>
              <w:keepNext w:val="0"/>
              <w:keepLines w:val="0"/>
              <w:pageBreakBefore w:val="0"/>
              <w:kinsoku/>
              <w:overflowPunct/>
              <w:autoSpaceDE/>
              <w:autoSpaceDN/>
              <w:bidi w:val="0"/>
              <w:adjustRightInd w:val="0"/>
              <w:snapToGrid/>
              <w:spacing w:line="240" w:lineRule="auto"/>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投标人可开据机动车专用销售发票及医疗器械发票，确保车辆正常上牌及通过年审。</w:t>
            </w:r>
          </w:p>
        </w:tc>
      </w:tr>
      <w:tr w14:paraId="4474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0"/>
            <w:vAlign w:val="center"/>
          </w:tcPr>
          <w:p w14:paraId="7CF86D2F">
            <w:pPr>
              <w:spacing w:line="360" w:lineRule="exact"/>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三</w:t>
            </w:r>
          </w:p>
        </w:tc>
        <w:tc>
          <w:tcPr>
            <w:tcW w:w="7692" w:type="dxa"/>
            <w:noWrap w:val="0"/>
            <w:vAlign w:val="center"/>
          </w:tcPr>
          <w:p w14:paraId="7282450A">
            <w:pPr>
              <w:spacing w:line="3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付款方式</w:t>
            </w:r>
          </w:p>
        </w:tc>
      </w:tr>
      <w:tr w14:paraId="1BC3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0"/>
            <w:vAlign w:val="center"/>
          </w:tcPr>
          <w:p w14:paraId="41E83072">
            <w:pPr>
              <w:spacing w:line="360" w:lineRule="exact"/>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3.1</w:t>
            </w:r>
          </w:p>
        </w:tc>
        <w:tc>
          <w:tcPr>
            <w:tcW w:w="7692" w:type="dxa"/>
            <w:noWrap w:val="0"/>
            <w:vAlign w:val="center"/>
          </w:tcPr>
          <w:p w14:paraId="48D98FEB">
            <w:pPr>
              <w:widowControl/>
              <w:wordWrap w:val="0"/>
              <w:topLinePunct/>
              <w:adjustRightInd w:val="0"/>
              <w:spacing w:line="440" w:lineRule="exact"/>
              <w:textAlignment w:val="baseline"/>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合同签订后7个工作日内，采购人向中标人支付合同金额的60%，</w:t>
            </w:r>
            <w:r>
              <w:rPr>
                <w:rFonts w:hint="eastAsia" w:asciiTheme="minorEastAsia" w:hAnsiTheme="minorEastAsia" w:eastAsiaTheme="minorEastAsia" w:cstheme="minorEastAsia"/>
                <w:bCs/>
                <w:color w:val="auto"/>
                <w:sz w:val="24"/>
                <w:szCs w:val="24"/>
                <w:highlight w:val="none"/>
                <w:lang w:val="en-US" w:eastAsia="zh-CN"/>
              </w:rPr>
              <w:t>验收合格后支付全部费用</w:t>
            </w:r>
            <w:r>
              <w:rPr>
                <w:rFonts w:hint="eastAsia" w:asciiTheme="minorEastAsia" w:hAnsiTheme="minorEastAsia" w:eastAsiaTheme="minorEastAsia" w:cstheme="minorEastAsia"/>
                <w:bCs/>
                <w:color w:val="auto"/>
                <w:sz w:val="24"/>
                <w:szCs w:val="24"/>
                <w:highlight w:val="none"/>
              </w:rPr>
              <w:t>。</w:t>
            </w:r>
          </w:p>
        </w:tc>
      </w:tr>
    </w:tbl>
    <w:p w14:paraId="548093F3">
      <w:pPr>
        <w:pStyle w:val="2"/>
        <w:widowControl w:val="0"/>
        <w:numPr>
          <w:ilvl w:val="0"/>
          <w:numId w:val="0"/>
        </w:numPr>
        <w:autoSpaceDE w:val="0"/>
        <w:autoSpaceDN w:val="0"/>
        <w:adjustRightInd w:val="0"/>
        <w:spacing w:line="360" w:lineRule="auto"/>
        <w:jc w:val="both"/>
        <w:rPr>
          <w:rFonts w:hint="default"/>
          <w:lang w:val="en-US" w:eastAsia="zh-CN"/>
        </w:rPr>
      </w:pPr>
    </w:p>
    <w:p w14:paraId="340E9F8C">
      <w:pPr>
        <w:rPr>
          <w:rFonts w:hint="default"/>
          <w:lang w:val="en-US" w:eastAsia="zh-CN"/>
        </w:rPr>
      </w:pPr>
    </w:p>
    <w:p w14:paraId="0CB7BE21">
      <w:pPr>
        <w:tabs>
          <w:tab w:val="left" w:pos="540"/>
        </w:tabs>
        <w:autoSpaceDE w:val="0"/>
        <w:autoSpaceDN w:val="0"/>
        <w:adjustRightInd w:val="0"/>
        <w:snapToGrid w:val="0"/>
        <w:spacing w:line="360" w:lineRule="auto"/>
        <w:jc w:val="left"/>
        <w:textAlignment w:val="baseline"/>
        <w:rPr>
          <w:rFonts w:hint="eastAsia" w:ascii="宋体" w:hAnsi="宋体" w:eastAsia="宋体" w:cs="宋体"/>
          <w:b/>
          <w:bCs w:val="0"/>
          <w:kern w:val="0"/>
          <w:sz w:val="24"/>
          <w:szCs w:val="24"/>
          <w:lang w:val="en-US" w:eastAsia="zh-CN"/>
        </w:rPr>
      </w:pPr>
    </w:p>
    <w:p w14:paraId="660EC3A6">
      <w:pPr>
        <w:tabs>
          <w:tab w:val="left" w:pos="540"/>
        </w:tabs>
        <w:autoSpaceDE w:val="0"/>
        <w:autoSpaceDN w:val="0"/>
        <w:adjustRightInd w:val="0"/>
        <w:snapToGrid w:val="0"/>
        <w:spacing w:line="360" w:lineRule="auto"/>
        <w:jc w:val="left"/>
        <w:textAlignment w:val="baseline"/>
        <w:rPr>
          <w:rFonts w:hint="eastAsia" w:ascii="宋体" w:hAnsi="宋体" w:eastAsia="宋体" w:cs="宋体"/>
          <w:b/>
          <w:bCs w:val="0"/>
          <w:kern w:val="0"/>
          <w:sz w:val="24"/>
          <w:szCs w:val="24"/>
          <w:lang w:val="en-US" w:eastAsia="zh-CN"/>
        </w:rPr>
      </w:pPr>
    </w:p>
    <w:p w14:paraId="101A504E">
      <w:pPr>
        <w:tabs>
          <w:tab w:val="left" w:pos="540"/>
        </w:tabs>
        <w:autoSpaceDE w:val="0"/>
        <w:autoSpaceDN w:val="0"/>
        <w:adjustRightInd w:val="0"/>
        <w:snapToGrid w:val="0"/>
        <w:spacing w:line="360" w:lineRule="auto"/>
        <w:jc w:val="left"/>
        <w:textAlignment w:val="baseline"/>
        <w:rPr>
          <w:rFonts w:hint="eastAsia" w:ascii="宋体" w:hAnsi="宋体" w:eastAsia="宋体" w:cs="宋体"/>
          <w:b/>
          <w:bCs w:val="0"/>
          <w:kern w:val="0"/>
          <w:sz w:val="24"/>
          <w:szCs w:val="24"/>
          <w:lang w:val="en-US" w:eastAsia="zh-CN"/>
        </w:rPr>
      </w:pPr>
    </w:p>
    <w:p w14:paraId="6240D994">
      <w:pPr>
        <w:pStyle w:val="2"/>
        <w:rPr>
          <w:rFonts w:hint="eastAsia" w:ascii="宋体" w:hAnsi="宋体" w:eastAsia="宋体" w:cs="宋体"/>
          <w:b/>
          <w:bCs w:val="0"/>
          <w:kern w:val="0"/>
          <w:sz w:val="24"/>
          <w:szCs w:val="24"/>
          <w:lang w:val="en-US" w:eastAsia="zh-CN"/>
        </w:rPr>
      </w:pPr>
    </w:p>
    <w:p w14:paraId="49963CF4">
      <w:pPr>
        <w:rPr>
          <w:rFonts w:hint="eastAsia" w:ascii="宋体" w:hAnsi="宋体" w:eastAsia="宋体" w:cs="宋体"/>
          <w:b/>
          <w:bCs w:val="0"/>
          <w:kern w:val="0"/>
          <w:sz w:val="24"/>
          <w:szCs w:val="24"/>
          <w:lang w:val="en-US" w:eastAsia="zh-CN"/>
        </w:rPr>
      </w:pPr>
    </w:p>
    <w:p w14:paraId="5490DF9A">
      <w:pPr>
        <w:pStyle w:val="2"/>
        <w:rPr>
          <w:rFonts w:hint="eastAsia" w:ascii="宋体" w:hAnsi="宋体" w:eastAsia="宋体" w:cs="宋体"/>
          <w:b/>
          <w:bCs w:val="0"/>
          <w:kern w:val="0"/>
          <w:sz w:val="24"/>
          <w:szCs w:val="24"/>
          <w:lang w:val="en-US" w:eastAsia="zh-CN"/>
        </w:rPr>
      </w:pPr>
    </w:p>
    <w:p w14:paraId="48F2CF29">
      <w:pPr>
        <w:rPr>
          <w:rFonts w:hint="eastAsia" w:ascii="宋体" w:hAnsi="宋体" w:eastAsia="宋体" w:cs="宋体"/>
          <w:b/>
          <w:bCs w:val="0"/>
          <w:kern w:val="0"/>
          <w:sz w:val="24"/>
          <w:szCs w:val="24"/>
          <w:lang w:val="en-US" w:eastAsia="zh-CN"/>
        </w:rPr>
      </w:pPr>
    </w:p>
    <w:p w14:paraId="309B2478">
      <w:pPr>
        <w:pStyle w:val="2"/>
        <w:rPr>
          <w:rFonts w:hint="eastAsia" w:ascii="宋体" w:hAnsi="宋体" w:eastAsia="宋体" w:cs="宋体"/>
          <w:b/>
          <w:bCs w:val="0"/>
          <w:kern w:val="0"/>
          <w:sz w:val="24"/>
          <w:szCs w:val="24"/>
          <w:lang w:val="en-US" w:eastAsia="zh-CN"/>
        </w:rPr>
      </w:pPr>
    </w:p>
    <w:p w14:paraId="486D0C15">
      <w:pPr>
        <w:rPr>
          <w:rFonts w:hint="eastAsia" w:ascii="宋体" w:hAnsi="宋体" w:eastAsia="宋体" w:cs="宋体"/>
          <w:b/>
          <w:bCs w:val="0"/>
          <w:kern w:val="0"/>
          <w:sz w:val="24"/>
          <w:szCs w:val="24"/>
          <w:lang w:val="en-US" w:eastAsia="zh-CN"/>
        </w:rPr>
      </w:pPr>
    </w:p>
    <w:p w14:paraId="0234CAA5">
      <w:pPr>
        <w:pStyle w:val="2"/>
        <w:rPr>
          <w:rFonts w:hint="eastAsia" w:ascii="宋体" w:hAnsi="宋体" w:eastAsia="宋体" w:cs="宋体"/>
          <w:b/>
          <w:bCs w:val="0"/>
          <w:kern w:val="0"/>
          <w:sz w:val="24"/>
          <w:szCs w:val="24"/>
          <w:lang w:val="en-US" w:eastAsia="zh-CN"/>
        </w:rPr>
      </w:pPr>
    </w:p>
    <w:p w14:paraId="7070A757">
      <w:pPr>
        <w:rPr>
          <w:rFonts w:hint="eastAsia" w:ascii="宋体" w:hAnsi="宋体" w:eastAsia="宋体" w:cs="宋体"/>
          <w:b/>
          <w:bCs w:val="0"/>
          <w:kern w:val="0"/>
          <w:sz w:val="24"/>
          <w:szCs w:val="24"/>
          <w:lang w:val="en-US" w:eastAsia="zh-CN"/>
        </w:rPr>
      </w:pPr>
    </w:p>
    <w:p w14:paraId="6DE47B08">
      <w:pPr>
        <w:pStyle w:val="2"/>
        <w:rPr>
          <w:rFonts w:hint="eastAsia" w:ascii="宋体" w:hAnsi="宋体" w:eastAsia="宋体" w:cs="宋体"/>
          <w:b/>
          <w:bCs w:val="0"/>
          <w:kern w:val="0"/>
          <w:sz w:val="24"/>
          <w:szCs w:val="24"/>
          <w:lang w:val="en-US" w:eastAsia="zh-CN"/>
        </w:rPr>
      </w:pPr>
    </w:p>
    <w:p w14:paraId="50C777A4">
      <w:pPr>
        <w:rPr>
          <w:rFonts w:hint="eastAsia" w:ascii="宋体" w:hAnsi="宋体" w:eastAsia="宋体" w:cs="宋体"/>
          <w:b/>
          <w:bCs w:val="0"/>
          <w:kern w:val="0"/>
          <w:sz w:val="24"/>
          <w:szCs w:val="24"/>
          <w:lang w:val="en-US" w:eastAsia="zh-CN"/>
        </w:rPr>
      </w:pPr>
    </w:p>
    <w:p w14:paraId="3E22CDD0">
      <w:pPr>
        <w:pStyle w:val="2"/>
        <w:rPr>
          <w:rFonts w:hint="eastAsia" w:ascii="宋体" w:hAnsi="宋体" w:eastAsia="宋体" w:cs="宋体"/>
          <w:b/>
          <w:bCs w:val="0"/>
          <w:kern w:val="0"/>
          <w:sz w:val="24"/>
          <w:szCs w:val="24"/>
          <w:lang w:val="en-US" w:eastAsia="zh-CN"/>
        </w:rPr>
      </w:pPr>
    </w:p>
    <w:p w14:paraId="02ABDD66">
      <w:pPr>
        <w:rPr>
          <w:rFonts w:hint="eastAsia" w:ascii="宋体" w:hAnsi="宋体" w:eastAsia="宋体" w:cs="宋体"/>
          <w:b/>
          <w:bCs w:val="0"/>
          <w:kern w:val="0"/>
          <w:sz w:val="24"/>
          <w:szCs w:val="24"/>
          <w:lang w:val="en-US" w:eastAsia="zh-CN"/>
        </w:rPr>
      </w:pPr>
    </w:p>
    <w:p w14:paraId="343D44A0">
      <w:pPr>
        <w:pStyle w:val="2"/>
        <w:rPr>
          <w:rFonts w:hint="eastAsia" w:ascii="宋体" w:hAnsi="宋体" w:eastAsia="宋体" w:cs="宋体"/>
          <w:b/>
          <w:bCs w:val="0"/>
          <w:kern w:val="0"/>
          <w:sz w:val="24"/>
          <w:szCs w:val="24"/>
          <w:lang w:val="en-US" w:eastAsia="zh-CN"/>
        </w:rPr>
      </w:pPr>
    </w:p>
    <w:p w14:paraId="531A3073">
      <w:pPr>
        <w:rPr>
          <w:rFonts w:hint="eastAsia"/>
          <w:lang w:val="en-US" w:eastAsia="zh-CN"/>
        </w:rPr>
      </w:pPr>
    </w:p>
    <w:p w14:paraId="50A876E7">
      <w:pPr>
        <w:rPr>
          <w:rFonts w:hint="eastAsia" w:ascii="宋体" w:hAnsi="宋体" w:eastAsia="宋体" w:cs="宋体"/>
          <w:b/>
          <w:bCs w:val="0"/>
          <w:kern w:val="0"/>
          <w:sz w:val="24"/>
          <w:szCs w:val="24"/>
          <w:lang w:val="en-US" w:eastAsia="zh-CN"/>
        </w:rPr>
      </w:pPr>
    </w:p>
    <w:p w14:paraId="3929EE8D">
      <w:pPr>
        <w:pStyle w:val="2"/>
        <w:rPr>
          <w:rFonts w:hint="eastAsia" w:ascii="宋体" w:hAnsi="宋体" w:eastAsia="宋体" w:cs="宋体"/>
          <w:b/>
          <w:bCs w:val="0"/>
          <w:kern w:val="0"/>
          <w:sz w:val="24"/>
          <w:szCs w:val="24"/>
          <w:lang w:val="en-US" w:eastAsia="zh-CN"/>
        </w:rPr>
      </w:pPr>
    </w:p>
    <w:p w14:paraId="0A6B8DB1">
      <w:pPr>
        <w:rPr>
          <w:rFonts w:hint="eastAsia" w:ascii="宋体" w:hAnsi="宋体" w:eastAsia="宋体" w:cs="宋体"/>
          <w:b/>
          <w:bCs w:val="0"/>
          <w:kern w:val="0"/>
          <w:sz w:val="24"/>
          <w:szCs w:val="24"/>
          <w:lang w:val="en-US" w:eastAsia="zh-CN"/>
        </w:rPr>
      </w:pPr>
    </w:p>
    <w:p w14:paraId="5CD8A6CA">
      <w:pPr>
        <w:pStyle w:val="2"/>
        <w:rPr>
          <w:rFonts w:hint="eastAsia" w:ascii="宋体" w:hAnsi="宋体" w:eastAsia="宋体" w:cs="宋体"/>
          <w:b/>
          <w:bCs w:val="0"/>
          <w:kern w:val="0"/>
          <w:sz w:val="24"/>
          <w:szCs w:val="24"/>
          <w:lang w:val="en-US" w:eastAsia="zh-CN"/>
        </w:rPr>
      </w:pPr>
    </w:p>
    <w:p w14:paraId="31D77BCE">
      <w:pPr>
        <w:rPr>
          <w:rFonts w:hint="eastAsia" w:ascii="宋体" w:hAnsi="宋体" w:eastAsia="宋体" w:cs="宋体"/>
          <w:b/>
          <w:bCs w:val="0"/>
          <w:kern w:val="0"/>
          <w:sz w:val="24"/>
          <w:szCs w:val="24"/>
          <w:lang w:val="en-US" w:eastAsia="zh-CN"/>
        </w:rPr>
      </w:pPr>
    </w:p>
    <w:p w14:paraId="57674637">
      <w:pPr>
        <w:pStyle w:val="2"/>
        <w:rPr>
          <w:rFonts w:hint="eastAsia" w:ascii="宋体" w:hAnsi="宋体" w:eastAsia="宋体" w:cs="宋体"/>
          <w:b/>
          <w:bCs w:val="0"/>
          <w:kern w:val="0"/>
          <w:sz w:val="24"/>
          <w:szCs w:val="24"/>
          <w:lang w:val="en-US" w:eastAsia="zh-CN"/>
        </w:rPr>
      </w:pPr>
    </w:p>
    <w:p w14:paraId="34BF8C48">
      <w:pPr>
        <w:rPr>
          <w:rFonts w:hint="eastAsia" w:ascii="宋体" w:hAnsi="宋体" w:eastAsia="宋体" w:cs="宋体"/>
          <w:b/>
          <w:bCs w:val="0"/>
          <w:kern w:val="0"/>
          <w:sz w:val="24"/>
          <w:szCs w:val="24"/>
          <w:lang w:val="en-US" w:eastAsia="zh-CN"/>
        </w:rPr>
      </w:pPr>
    </w:p>
    <w:p w14:paraId="318B135D">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8" w:name="_Toc184312125"/>
      <w:bookmarkEnd w:id="28"/>
      <w:bookmarkStart w:id="29" w:name="_Toc184310334"/>
      <w:bookmarkEnd w:id="29"/>
      <w:bookmarkStart w:id="30" w:name="_Toc184310326"/>
      <w:bookmarkEnd w:id="30"/>
      <w:bookmarkStart w:id="31" w:name="_Toc184313266"/>
      <w:bookmarkEnd w:id="31"/>
      <w:bookmarkStart w:id="32" w:name="_Toc184312074"/>
      <w:bookmarkEnd w:id="32"/>
      <w:bookmarkStart w:id="33" w:name="_Toc184312072"/>
      <w:bookmarkEnd w:id="33"/>
      <w:bookmarkStart w:id="34" w:name="_Toc184310275"/>
      <w:bookmarkEnd w:id="34"/>
      <w:bookmarkStart w:id="35" w:name="_Toc184313284"/>
      <w:bookmarkEnd w:id="35"/>
      <w:bookmarkStart w:id="36" w:name="_Toc184308103"/>
      <w:bookmarkEnd w:id="36"/>
      <w:bookmarkStart w:id="37" w:name="_Toc184312100"/>
      <w:bookmarkEnd w:id="37"/>
      <w:bookmarkStart w:id="38" w:name="_Toc184308088"/>
      <w:bookmarkEnd w:id="38"/>
      <w:bookmarkStart w:id="39" w:name="_Toc184314450"/>
      <w:bookmarkEnd w:id="39"/>
      <w:bookmarkStart w:id="40" w:name="_Toc184310292"/>
      <w:bookmarkEnd w:id="40"/>
      <w:bookmarkStart w:id="41" w:name="_Toc184312108"/>
      <w:bookmarkEnd w:id="41"/>
      <w:bookmarkStart w:id="42" w:name="_Toc184314425"/>
      <w:bookmarkEnd w:id="42"/>
      <w:bookmarkStart w:id="43" w:name="_Toc184313273"/>
      <w:bookmarkEnd w:id="43"/>
      <w:bookmarkStart w:id="44" w:name="_Toc184313282"/>
      <w:bookmarkEnd w:id="44"/>
      <w:bookmarkStart w:id="45" w:name="_Toc184312135"/>
      <w:bookmarkEnd w:id="45"/>
      <w:bookmarkStart w:id="46" w:name="_Toc184308100"/>
      <w:bookmarkEnd w:id="46"/>
      <w:bookmarkStart w:id="47" w:name="_Toc184313246"/>
      <w:bookmarkEnd w:id="47"/>
      <w:bookmarkStart w:id="48" w:name="_Toc184310322"/>
      <w:bookmarkEnd w:id="48"/>
      <w:bookmarkStart w:id="49" w:name="_Toc184312124"/>
      <w:bookmarkEnd w:id="49"/>
      <w:bookmarkStart w:id="50" w:name="_Toc184310309"/>
      <w:bookmarkEnd w:id="50"/>
      <w:bookmarkStart w:id="51" w:name="_Toc184308081"/>
      <w:bookmarkEnd w:id="51"/>
      <w:bookmarkStart w:id="52" w:name="_Toc184312107"/>
      <w:bookmarkEnd w:id="52"/>
      <w:bookmarkStart w:id="53" w:name="_Toc184314412"/>
      <w:bookmarkEnd w:id="53"/>
      <w:bookmarkStart w:id="54" w:name="_Toc184313272"/>
      <w:bookmarkEnd w:id="54"/>
      <w:bookmarkStart w:id="55" w:name="_Toc184313278"/>
      <w:bookmarkEnd w:id="55"/>
      <w:bookmarkStart w:id="56" w:name="_Toc184310287"/>
      <w:bookmarkEnd w:id="56"/>
      <w:bookmarkStart w:id="57" w:name="_Toc184313289"/>
      <w:bookmarkEnd w:id="57"/>
      <w:bookmarkStart w:id="58" w:name="_Toc184314460"/>
      <w:bookmarkEnd w:id="58"/>
      <w:bookmarkStart w:id="59" w:name="_Toc184308079"/>
      <w:bookmarkEnd w:id="59"/>
      <w:bookmarkStart w:id="60" w:name="_Toc184310274"/>
      <w:bookmarkEnd w:id="60"/>
      <w:bookmarkStart w:id="61" w:name="_Toc184310337"/>
      <w:bookmarkEnd w:id="61"/>
      <w:bookmarkStart w:id="62" w:name="_Toc184310335"/>
      <w:bookmarkEnd w:id="62"/>
      <w:bookmarkStart w:id="63" w:name="_Toc184312122"/>
      <w:bookmarkEnd w:id="63"/>
      <w:bookmarkStart w:id="64" w:name="_Toc184312093"/>
      <w:bookmarkEnd w:id="64"/>
      <w:bookmarkStart w:id="65" w:name="_Toc184308043"/>
      <w:bookmarkEnd w:id="65"/>
      <w:bookmarkStart w:id="66" w:name="_Toc184313256"/>
      <w:bookmarkEnd w:id="66"/>
      <w:bookmarkStart w:id="67" w:name="_Toc184312136"/>
      <w:bookmarkEnd w:id="67"/>
      <w:bookmarkStart w:id="68" w:name="_Toc184314470"/>
      <w:bookmarkEnd w:id="68"/>
      <w:bookmarkStart w:id="69" w:name="_Toc184310301"/>
      <w:bookmarkEnd w:id="69"/>
      <w:bookmarkStart w:id="70" w:name="_Toc184310293"/>
      <w:bookmarkEnd w:id="70"/>
      <w:bookmarkStart w:id="71" w:name="_Toc184313293"/>
      <w:bookmarkEnd w:id="71"/>
      <w:bookmarkStart w:id="72" w:name="_Toc184312120"/>
      <w:bookmarkEnd w:id="72"/>
      <w:bookmarkStart w:id="73" w:name="_Toc184308045"/>
      <w:bookmarkEnd w:id="73"/>
      <w:bookmarkStart w:id="74" w:name="_Toc184313268"/>
      <w:bookmarkEnd w:id="74"/>
      <w:bookmarkStart w:id="75" w:name="_Toc184314456"/>
      <w:bookmarkEnd w:id="75"/>
      <w:bookmarkStart w:id="76" w:name="_Toc184314453"/>
      <w:bookmarkEnd w:id="76"/>
      <w:bookmarkStart w:id="77" w:name="_Toc184308086"/>
      <w:bookmarkEnd w:id="77"/>
      <w:bookmarkStart w:id="78" w:name="_Toc184312129"/>
      <w:bookmarkEnd w:id="78"/>
      <w:bookmarkStart w:id="79" w:name="_Toc184308102"/>
      <w:bookmarkEnd w:id="79"/>
      <w:bookmarkStart w:id="80" w:name="_Toc184308063"/>
      <w:bookmarkEnd w:id="80"/>
      <w:bookmarkStart w:id="81" w:name="_Toc184308053"/>
      <w:bookmarkEnd w:id="81"/>
      <w:bookmarkStart w:id="82" w:name="_Toc184314443"/>
      <w:bookmarkEnd w:id="82"/>
      <w:bookmarkStart w:id="83" w:name="_Toc184313238"/>
      <w:bookmarkEnd w:id="83"/>
      <w:bookmarkStart w:id="84" w:name="_Toc184314423"/>
      <w:bookmarkEnd w:id="84"/>
      <w:bookmarkStart w:id="85" w:name="_Toc184312128"/>
      <w:bookmarkEnd w:id="85"/>
      <w:bookmarkStart w:id="86" w:name="_Toc184312095"/>
      <w:bookmarkEnd w:id="86"/>
      <w:bookmarkStart w:id="87" w:name="_Toc184312086"/>
      <w:bookmarkEnd w:id="87"/>
      <w:bookmarkStart w:id="88" w:name="_Toc184313305"/>
      <w:bookmarkEnd w:id="88"/>
      <w:bookmarkStart w:id="89" w:name="_Toc184314417"/>
      <w:bookmarkEnd w:id="89"/>
      <w:bookmarkStart w:id="90" w:name="_Toc184308076"/>
      <w:bookmarkEnd w:id="90"/>
      <w:bookmarkStart w:id="91" w:name="_Toc184312102"/>
      <w:bookmarkEnd w:id="91"/>
      <w:bookmarkStart w:id="92" w:name="_Toc184313301"/>
      <w:bookmarkEnd w:id="92"/>
      <w:bookmarkStart w:id="93" w:name="_Toc184313285"/>
      <w:bookmarkEnd w:id="93"/>
      <w:bookmarkStart w:id="94" w:name="_Toc184310281"/>
      <w:bookmarkEnd w:id="94"/>
      <w:bookmarkStart w:id="95" w:name="_Toc184312133"/>
      <w:bookmarkEnd w:id="95"/>
      <w:bookmarkStart w:id="96" w:name="_Toc184314478"/>
      <w:bookmarkEnd w:id="96"/>
      <w:bookmarkStart w:id="97" w:name="_Toc184310273"/>
      <w:bookmarkEnd w:id="97"/>
      <w:bookmarkStart w:id="98" w:name="_Toc184313243"/>
      <w:bookmarkEnd w:id="98"/>
      <w:bookmarkStart w:id="99" w:name="_Toc184313297"/>
      <w:bookmarkEnd w:id="99"/>
      <w:bookmarkStart w:id="100" w:name="_Toc184314449"/>
      <w:bookmarkEnd w:id="100"/>
      <w:bookmarkStart w:id="101" w:name="_Toc184313249"/>
      <w:bookmarkEnd w:id="101"/>
      <w:bookmarkStart w:id="102" w:name="_Toc184310302"/>
      <w:bookmarkEnd w:id="102"/>
      <w:bookmarkStart w:id="103" w:name="_Toc184312077"/>
      <w:bookmarkEnd w:id="103"/>
      <w:bookmarkStart w:id="104" w:name="_Toc184308095"/>
      <w:bookmarkEnd w:id="104"/>
      <w:bookmarkStart w:id="105" w:name="_Toc184314448"/>
      <w:bookmarkEnd w:id="105"/>
      <w:bookmarkStart w:id="106" w:name="_Toc184312113"/>
      <w:bookmarkEnd w:id="106"/>
      <w:bookmarkStart w:id="107" w:name="_Toc184314472"/>
      <w:bookmarkEnd w:id="107"/>
      <w:bookmarkStart w:id="108" w:name="_Toc184312101"/>
      <w:bookmarkEnd w:id="108"/>
      <w:bookmarkStart w:id="109" w:name="_Toc184312112"/>
      <w:bookmarkEnd w:id="109"/>
      <w:bookmarkStart w:id="110" w:name="_Toc184313239"/>
      <w:bookmarkEnd w:id="110"/>
      <w:bookmarkStart w:id="111" w:name="_Toc184312130"/>
      <w:bookmarkEnd w:id="111"/>
      <w:bookmarkStart w:id="112" w:name="_Toc184313263"/>
      <w:bookmarkEnd w:id="112"/>
      <w:bookmarkStart w:id="113" w:name="_Toc184314411"/>
      <w:bookmarkEnd w:id="113"/>
      <w:bookmarkStart w:id="114" w:name="_Toc184308044"/>
      <w:bookmarkEnd w:id="114"/>
      <w:bookmarkStart w:id="115" w:name="_Toc184310276"/>
      <w:bookmarkEnd w:id="115"/>
      <w:bookmarkStart w:id="116" w:name="_Toc184310299"/>
      <w:bookmarkEnd w:id="116"/>
      <w:bookmarkStart w:id="117" w:name="_Toc184310272"/>
      <w:bookmarkEnd w:id="117"/>
      <w:bookmarkStart w:id="118" w:name="_Toc184310282"/>
      <w:bookmarkEnd w:id="118"/>
      <w:bookmarkStart w:id="119" w:name="_Toc184308042"/>
      <w:bookmarkEnd w:id="119"/>
      <w:bookmarkStart w:id="120" w:name="_Toc184310339"/>
      <w:bookmarkEnd w:id="120"/>
      <w:bookmarkStart w:id="121" w:name="_Toc184308069"/>
      <w:bookmarkEnd w:id="121"/>
      <w:bookmarkStart w:id="122" w:name="_Toc184313276"/>
      <w:bookmarkEnd w:id="122"/>
      <w:bookmarkStart w:id="123" w:name="_Toc184308106"/>
      <w:bookmarkEnd w:id="123"/>
      <w:bookmarkStart w:id="124" w:name="_Toc184314444"/>
      <w:bookmarkEnd w:id="124"/>
      <w:bookmarkStart w:id="125" w:name="_Toc184314447"/>
      <w:bookmarkEnd w:id="125"/>
      <w:bookmarkStart w:id="126" w:name="_Toc184314414"/>
      <w:bookmarkEnd w:id="126"/>
      <w:bookmarkStart w:id="127" w:name="_Toc184310296"/>
      <w:bookmarkEnd w:id="127"/>
      <w:bookmarkStart w:id="128" w:name="_Toc184312079"/>
      <w:bookmarkEnd w:id="128"/>
      <w:bookmarkStart w:id="129" w:name="_Toc184314468"/>
      <w:bookmarkEnd w:id="129"/>
      <w:bookmarkStart w:id="130" w:name="_Toc184312076"/>
      <w:bookmarkEnd w:id="130"/>
      <w:bookmarkStart w:id="131" w:name="_Toc184313247"/>
      <w:bookmarkEnd w:id="131"/>
      <w:bookmarkStart w:id="132" w:name="_Toc184312097"/>
      <w:bookmarkEnd w:id="132"/>
      <w:bookmarkStart w:id="133" w:name="_Toc184310305"/>
      <w:bookmarkEnd w:id="133"/>
      <w:bookmarkStart w:id="134" w:name="_Toc184313302"/>
      <w:bookmarkEnd w:id="134"/>
      <w:bookmarkStart w:id="135" w:name="_Toc184312131"/>
      <w:bookmarkEnd w:id="135"/>
      <w:bookmarkStart w:id="136" w:name="_Toc184313275"/>
      <w:bookmarkEnd w:id="136"/>
      <w:bookmarkStart w:id="137" w:name="_Toc184308038"/>
      <w:bookmarkEnd w:id="137"/>
      <w:bookmarkStart w:id="138" w:name="_Toc184308040"/>
      <w:bookmarkEnd w:id="138"/>
      <w:bookmarkStart w:id="139" w:name="_Toc184308089"/>
      <w:bookmarkEnd w:id="139"/>
      <w:bookmarkStart w:id="140" w:name="_Toc184312116"/>
      <w:bookmarkEnd w:id="140"/>
      <w:bookmarkStart w:id="141" w:name="_Toc184313242"/>
      <w:bookmarkEnd w:id="141"/>
      <w:bookmarkStart w:id="142" w:name="_Toc184312075"/>
      <w:bookmarkEnd w:id="142"/>
      <w:bookmarkStart w:id="143" w:name="_Toc184314410"/>
      <w:bookmarkEnd w:id="143"/>
      <w:bookmarkStart w:id="144" w:name="_Toc184314421"/>
      <w:bookmarkEnd w:id="144"/>
      <w:bookmarkStart w:id="145" w:name="_Toc184312068"/>
      <w:bookmarkEnd w:id="145"/>
      <w:bookmarkStart w:id="146" w:name="_Toc184313254"/>
      <w:bookmarkEnd w:id="146"/>
      <w:bookmarkStart w:id="147" w:name="_Toc184312127"/>
      <w:bookmarkEnd w:id="147"/>
      <w:bookmarkStart w:id="148" w:name="_Toc184308061"/>
      <w:bookmarkEnd w:id="148"/>
      <w:bookmarkStart w:id="149" w:name="_Toc184313271"/>
      <w:bookmarkEnd w:id="149"/>
      <w:bookmarkStart w:id="150" w:name="_Toc184310314"/>
      <w:bookmarkEnd w:id="150"/>
      <w:bookmarkStart w:id="151" w:name="_Toc184312103"/>
      <w:bookmarkEnd w:id="151"/>
      <w:bookmarkStart w:id="152" w:name="_Toc184310286"/>
      <w:bookmarkEnd w:id="152"/>
      <w:bookmarkStart w:id="153" w:name="_Toc184312138"/>
      <w:bookmarkEnd w:id="153"/>
      <w:bookmarkStart w:id="154" w:name="_Toc184312070"/>
      <w:bookmarkEnd w:id="154"/>
      <w:bookmarkStart w:id="155" w:name="_Toc184313295"/>
      <w:bookmarkEnd w:id="155"/>
      <w:bookmarkStart w:id="156" w:name="_Toc184308067"/>
      <w:bookmarkEnd w:id="156"/>
      <w:bookmarkStart w:id="157" w:name="_Toc184308075"/>
      <w:bookmarkEnd w:id="157"/>
      <w:bookmarkStart w:id="158" w:name="_Toc184310338"/>
      <w:bookmarkEnd w:id="158"/>
      <w:bookmarkStart w:id="159" w:name="_Toc184308072"/>
      <w:bookmarkEnd w:id="159"/>
      <w:bookmarkStart w:id="160" w:name="_Toc184312088"/>
      <w:bookmarkEnd w:id="160"/>
      <w:bookmarkStart w:id="161" w:name="_Toc184314467"/>
      <w:bookmarkEnd w:id="161"/>
      <w:bookmarkStart w:id="162" w:name="_Toc184308041"/>
      <w:bookmarkEnd w:id="162"/>
      <w:bookmarkStart w:id="163" w:name="_Toc184313250"/>
      <w:bookmarkEnd w:id="163"/>
      <w:bookmarkStart w:id="164" w:name="_Toc184312109"/>
      <w:bookmarkEnd w:id="164"/>
      <w:bookmarkStart w:id="165" w:name="_Toc184310304"/>
      <w:bookmarkEnd w:id="165"/>
      <w:bookmarkStart w:id="166" w:name="_Toc184312067"/>
      <w:bookmarkEnd w:id="166"/>
      <w:bookmarkStart w:id="167" w:name="_Toc184310316"/>
      <w:bookmarkEnd w:id="167"/>
      <w:bookmarkStart w:id="168" w:name="_Toc184312090"/>
      <w:bookmarkEnd w:id="168"/>
      <w:bookmarkStart w:id="169" w:name="_Toc184314454"/>
      <w:bookmarkEnd w:id="169"/>
      <w:bookmarkStart w:id="170" w:name="_Toc184308082"/>
      <w:bookmarkEnd w:id="170"/>
      <w:bookmarkStart w:id="171" w:name="_Toc184313280"/>
      <w:bookmarkEnd w:id="171"/>
      <w:bookmarkStart w:id="172" w:name="_Toc184308093"/>
      <w:bookmarkEnd w:id="172"/>
      <w:bookmarkStart w:id="173" w:name="_Toc184313308"/>
      <w:bookmarkEnd w:id="173"/>
      <w:bookmarkStart w:id="174" w:name="_Toc184313303"/>
      <w:bookmarkEnd w:id="174"/>
      <w:bookmarkStart w:id="175" w:name="_Toc184314477"/>
      <w:bookmarkEnd w:id="175"/>
      <w:bookmarkStart w:id="176" w:name="_Toc184310303"/>
      <w:bookmarkEnd w:id="176"/>
      <w:bookmarkStart w:id="177" w:name="_Toc184308039"/>
      <w:bookmarkEnd w:id="177"/>
      <w:bookmarkStart w:id="178" w:name="_Toc184308074"/>
      <w:bookmarkEnd w:id="178"/>
      <w:bookmarkStart w:id="179" w:name="_Toc184314451"/>
      <w:bookmarkEnd w:id="179"/>
      <w:bookmarkStart w:id="180" w:name="_Toc184314474"/>
      <w:bookmarkEnd w:id="180"/>
      <w:bookmarkStart w:id="181" w:name="_Toc184313274"/>
      <w:bookmarkEnd w:id="181"/>
      <w:bookmarkStart w:id="182" w:name="_Toc184312092"/>
      <w:bookmarkEnd w:id="182"/>
      <w:bookmarkStart w:id="183" w:name="_Toc184310328"/>
      <w:bookmarkEnd w:id="183"/>
      <w:bookmarkStart w:id="184" w:name="_Toc184308070"/>
      <w:bookmarkEnd w:id="184"/>
      <w:bookmarkStart w:id="185" w:name="_Toc184308046"/>
      <w:bookmarkEnd w:id="185"/>
      <w:bookmarkStart w:id="186" w:name="_Toc184312080"/>
      <w:bookmarkEnd w:id="186"/>
      <w:bookmarkStart w:id="187" w:name="_Toc184310300"/>
      <w:bookmarkEnd w:id="187"/>
      <w:bookmarkStart w:id="188" w:name="_Toc184310313"/>
      <w:bookmarkEnd w:id="188"/>
      <w:bookmarkStart w:id="189" w:name="_Toc184308055"/>
      <w:bookmarkEnd w:id="189"/>
      <w:bookmarkStart w:id="190" w:name="_Toc184308065"/>
      <w:bookmarkEnd w:id="190"/>
      <w:bookmarkStart w:id="191" w:name="_Toc184310325"/>
      <w:bookmarkEnd w:id="191"/>
      <w:bookmarkStart w:id="192" w:name="_Toc184308101"/>
      <w:bookmarkEnd w:id="192"/>
      <w:bookmarkStart w:id="193" w:name="_Toc184310277"/>
      <w:bookmarkEnd w:id="193"/>
      <w:bookmarkStart w:id="194" w:name="_Toc184314465"/>
      <w:bookmarkEnd w:id="194"/>
      <w:bookmarkStart w:id="195" w:name="_Toc184313300"/>
      <w:bookmarkEnd w:id="195"/>
      <w:bookmarkStart w:id="196" w:name="_Toc184308060"/>
      <w:bookmarkEnd w:id="196"/>
      <w:bookmarkStart w:id="197" w:name="_Toc184314482"/>
      <w:bookmarkEnd w:id="197"/>
      <w:bookmarkStart w:id="198" w:name="_Toc184308071"/>
      <w:bookmarkEnd w:id="198"/>
      <w:bookmarkStart w:id="199" w:name="_Toc184312115"/>
      <w:bookmarkEnd w:id="199"/>
      <w:bookmarkStart w:id="200" w:name="_Toc184310329"/>
      <w:bookmarkEnd w:id="200"/>
      <w:bookmarkStart w:id="201" w:name="_Toc184314428"/>
      <w:bookmarkEnd w:id="201"/>
      <w:bookmarkStart w:id="202" w:name="_Toc184314434"/>
      <w:bookmarkEnd w:id="202"/>
      <w:bookmarkStart w:id="203" w:name="_Toc184313252"/>
      <w:bookmarkEnd w:id="203"/>
      <w:bookmarkStart w:id="204" w:name="_Toc184314413"/>
      <w:bookmarkEnd w:id="204"/>
      <w:bookmarkStart w:id="205" w:name="_Toc184313309"/>
      <w:bookmarkEnd w:id="205"/>
      <w:bookmarkStart w:id="206" w:name="_Toc184314457"/>
      <w:bookmarkEnd w:id="206"/>
      <w:bookmarkStart w:id="207" w:name="_Toc184314433"/>
      <w:bookmarkEnd w:id="207"/>
      <w:bookmarkStart w:id="208" w:name="_Toc184308105"/>
      <w:bookmarkEnd w:id="208"/>
      <w:bookmarkStart w:id="209" w:name="_Toc184308068"/>
      <w:bookmarkEnd w:id="209"/>
      <w:bookmarkStart w:id="210" w:name="_Toc184314416"/>
      <w:bookmarkEnd w:id="210"/>
      <w:bookmarkStart w:id="211" w:name="_Toc184313241"/>
      <w:bookmarkEnd w:id="211"/>
      <w:bookmarkStart w:id="212" w:name="_Toc184314462"/>
      <w:bookmarkEnd w:id="212"/>
      <w:bookmarkStart w:id="213" w:name="_Toc184313251"/>
      <w:bookmarkEnd w:id="213"/>
      <w:bookmarkStart w:id="214" w:name="_Toc184308054"/>
      <w:bookmarkEnd w:id="214"/>
      <w:bookmarkStart w:id="215" w:name="_Toc184314463"/>
      <w:bookmarkEnd w:id="215"/>
      <w:bookmarkStart w:id="216" w:name="_Toc184314442"/>
      <w:bookmarkEnd w:id="216"/>
      <w:bookmarkStart w:id="217" w:name="_Toc184312084"/>
      <w:bookmarkEnd w:id="217"/>
      <w:bookmarkStart w:id="218" w:name="_Toc184308062"/>
      <w:bookmarkEnd w:id="218"/>
      <w:bookmarkStart w:id="219" w:name="_Toc184314464"/>
      <w:bookmarkEnd w:id="219"/>
      <w:bookmarkStart w:id="220" w:name="_Toc184308066"/>
      <w:bookmarkEnd w:id="220"/>
      <w:bookmarkStart w:id="221" w:name="_Toc184313307"/>
      <w:bookmarkEnd w:id="221"/>
      <w:bookmarkStart w:id="222" w:name="_Toc184312121"/>
      <w:bookmarkEnd w:id="222"/>
      <w:bookmarkStart w:id="223" w:name="_Toc184312091"/>
      <w:bookmarkEnd w:id="223"/>
      <w:bookmarkStart w:id="224" w:name="_Toc184313264"/>
      <w:bookmarkEnd w:id="224"/>
      <w:bookmarkStart w:id="225" w:name="_Toc184313270"/>
      <w:bookmarkEnd w:id="225"/>
      <w:bookmarkStart w:id="226" w:name="_Toc184310289"/>
      <w:bookmarkEnd w:id="226"/>
      <w:bookmarkStart w:id="227" w:name="_Toc184310332"/>
      <w:bookmarkEnd w:id="227"/>
      <w:bookmarkStart w:id="228" w:name="_Toc184313277"/>
      <w:bookmarkEnd w:id="228"/>
      <w:bookmarkStart w:id="229" w:name="_Toc184314475"/>
      <w:bookmarkEnd w:id="229"/>
      <w:bookmarkStart w:id="230" w:name="_Toc184308073"/>
      <w:bookmarkEnd w:id="230"/>
      <w:bookmarkStart w:id="231" w:name="_Toc184310315"/>
      <w:bookmarkEnd w:id="231"/>
      <w:bookmarkStart w:id="232" w:name="_Toc184310321"/>
      <w:bookmarkEnd w:id="232"/>
      <w:bookmarkStart w:id="233" w:name="_Toc184313286"/>
      <w:bookmarkEnd w:id="233"/>
      <w:bookmarkStart w:id="234" w:name="_Toc184312082"/>
      <w:bookmarkEnd w:id="234"/>
      <w:bookmarkStart w:id="235" w:name="_Toc184308048"/>
      <w:bookmarkEnd w:id="235"/>
      <w:bookmarkStart w:id="236" w:name="_Toc184313265"/>
      <w:bookmarkEnd w:id="236"/>
      <w:bookmarkStart w:id="237" w:name="_Toc184308090"/>
      <w:bookmarkEnd w:id="237"/>
      <w:bookmarkStart w:id="238" w:name="_Toc184314466"/>
      <w:bookmarkEnd w:id="238"/>
      <w:bookmarkStart w:id="239" w:name="_Toc184314424"/>
      <w:bookmarkEnd w:id="239"/>
      <w:bookmarkStart w:id="240" w:name="_Toc184310330"/>
      <w:bookmarkEnd w:id="240"/>
      <w:bookmarkStart w:id="241" w:name="_Toc184314476"/>
      <w:bookmarkEnd w:id="241"/>
      <w:bookmarkStart w:id="242" w:name="_Toc184312137"/>
      <w:bookmarkEnd w:id="242"/>
      <w:bookmarkStart w:id="243" w:name="_Toc184312096"/>
      <w:bookmarkEnd w:id="243"/>
      <w:bookmarkStart w:id="244" w:name="_Toc184312078"/>
      <w:bookmarkEnd w:id="244"/>
      <w:bookmarkStart w:id="245" w:name="_Toc184308057"/>
      <w:bookmarkEnd w:id="245"/>
      <w:bookmarkStart w:id="246" w:name="_Toc184314419"/>
      <w:bookmarkEnd w:id="246"/>
      <w:bookmarkStart w:id="247" w:name="_Toc184313267"/>
      <w:bookmarkEnd w:id="247"/>
      <w:bookmarkStart w:id="248" w:name="_Toc184313310"/>
      <w:bookmarkEnd w:id="248"/>
      <w:bookmarkStart w:id="249" w:name="_Toc184313304"/>
      <w:bookmarkEnd w:id="249"/>
      <w:bookmarkStart w:id="250" w:name="_Toc184308051"/>
      <w:bookmarkEnd w:id="250"/>
      <w:bookmarkStart w:id="251" w:name="_Toc184308107"/>
      <w:bookmarkEnd w:id="251"/>
      <w:bookmarkStart w:id="252" w:name="_Toc184312110"/>
      <w:bookmarkEnd w:id="252"/>
      <w:bookmarkStart w:id="253" w:name="_Toc184314415"/>
      <w:bookmarkEnd w:id="253"/>
      <w:bookmarkStart w:id="254" w:name="_Toc184313244"/>
      <w:bookmarkEnd w:id="254"/>
      <w:bookmarkStart w:id="255" w:name="_Toc184314459"/>
      <w:bookmarkEnd w:id="255"/>
      <w:bookmarkStart w:id="256" w:name="_Toc184314437"/>
      <w:bookmarkEnd w:id="256"/>
      <w:bookmarkStart w:id="257" w:name="_Toc184308097"/>
      <w:bookmarkEnd w:id="257"/>
      <w:bookmarkStart w:id="258" w:name="_Toc184313279"/>
      <w:bookmarkEnd w:id="258"/>
      <w:bookmarkStart w:id="259" w:name="_Toc184310297"/>
      <w:bookmarkEnd w:id="259"/>
      <w:bookmarkStart w:id="260" w:name="_Toc184312126"/>
      <w:bookmarkEnd w:id="260"/>
      <w:bookmarkStart w:id="261" w:name="_Toc184312134"/>
      <w:bookmarkEnd w:id="261"/>
      <w:bookmarkStart w:id="262" w:name="_Toc184314432"/>
      <w:bookmarkEnd w:id="262"/>
      <w:bookmarkStart w:id="263" w:name="_Toc184314480"/>
      <w:bookmarkEnd w:id="263"/>
      <w:bookmarkStart w:id="264" w:name="_Toc184310344"/>
      <w:bookmarkEnd w:id="264"/>
      <w:bookmarkStart w:id="265" w:name="_Toc184310340"/>
      <w:bookmarkEnd w:id="265"/>
      <w:bookmarkStart w:id="266" w:name="_Toc184314438"/>
      <w:bookmarkEnd w:id="266"/>
      <w:bookmarkStart w:id="267" w:name="_Toc184313257"/>
      <w:bookmarkEnd w:id="267"/>
      <w:bookmarkStart w:id="268" w:name="_Toc184314439"/>
      <w:bookmarkEnd w:id="268"/>
      <w:bookmarkStart w:id="269" w:name="_Toc184312106"/>
      <w:bookmarkEnd w:id="269"/>
      <w:bookmarkStart w:id="270" w:name="_Toc184308058"/>
      <w:bookmarkEnd w:id="270"/>
      <w:bookmarkStart w:id="271" w:name="_Toc184312094"/>
      <w:bookmarkEnd w:id="271"/>
      <w:bookmarkStart w:id="272" w:name="_Toc184310284"/>
      <w:bookmarkEnd w:id="272"/>
      <w:bookmarkStart w:id="273" w:name="_Toc184310333"/>
      <w:bookmarkEnd w:id="273"/>
      <w:bookmarkStart w:id="274" w:name="_Toc184310280"/>
      <w:bookmarkEnd w:id="274"/>
      <w:bookmarkStart w:id="275" w:name="_Toc184308077"/>
      <w:bookmarkEnd w:id="275"/>
      <w:bookmarkStart w:id="276" w:name="_Toc184312098"/>
      <w:bookmarkEnd w:id="276"/>
      <w:bookmarkStart w:id="277" w:name="_Toc184310327"/>
      <w:bookmarkEnd w:id="277"/>
      <w:bookmarkStart w:id="278" w:name="_Toc184313288"/>
      <w:bookmarkEnd w:id="278"/>
      <w:bookmarkStart w:id="279" w:name="_Toc184313299"/>
      <w:bookmarkEnd w:id="279"/>
      <w:bookmarkStart w:id="280" w:name="_Toc184312119"/>
      <w:bookmarkEnd w:id="280"/>
      <w:bookmarkStart w:id="281" w:name="_Toc184312139"/>
      <w:bookmarkEnd w:id="281"/>
      <w:bookmarkStart w:id="282" w:name="_Toc184314471"/>
      <w:bookmarkEnd w:id="282"/>
      <w:bookmarkStart w:id="283" w:name="_Toc184310343"/>
      <w:bookmarkEnd w:id="283"/>
      <w:bookmarkStart w:id="284" w:name="_Toc184313298"/>
      <w:bookmarkEnd w:id="284"/>
      <w:bookmarkStart w:id="285" w:name="_Toc184312099"/>
      <w:bookmarkEnd w:id="285"/>
      <w:bookmarkStart w:id="286" w:name="_Toc184314436"/>
      <w:bookmarkEnd w:id="286"/>
      <w:bookmarkStart w:id="287" w:name="_Toc184312081"/>
      <w:bookmarkEnd w:id="287"/>
      <w:bookmarkStart w:id="288" w:name="_Toc184313240"/>
      <w:bookmarkEnd w:id="288"/>
      <w:bookmarkStart w:id="289" w:name="_Toc184313296"/>
      <w:bookmarkEnd w:id="289"/>
      <w:bookmarkStart w:id="290" w:name="_Toc184312123"/>
      <w:bookmarkEnd w:id="290"/>
      <w:bookmarkStart w:id="291" w:name="_Toc184312087"/>
      <w:bookmarkEnd w:id="291"/>
      <w:bookmarkStart w:id="292" w:name="_Toc184308087"/>
      <w:bookmarkEnd w:id="292"/>
      <w:bookmarkStart w:id="293" w:name="_Toc184308036"/>
      <w:bookmarkEnd w:id="293"/>
      <w:bookmarkStart w:id="294" w:name="_Toc184310288"/>
      <w:bookmarkEnd w:id="294"/>
      <w:bookmarkStart w:id="295" w:name="_Toc184310295"/>
      <w:bookmarkEnd w:id="295"/>
      <w:bookmarkStart w:id="296" w:name="_Toc184314446"/>
      <w:bookmarkEnd w:id="296"/>
      <w:bookmarkStart w:id="297" w:name="_Toc184314420"/>
      <w:bookmarkEnd w:id="297"/>
      <w:bookmarkStart w:id="298" w:name="_Toc184310278"/>
      <w:bookmarkEnd w:id="298"/>
      <w:bookmarkStart w:id="299" w:name="_Toc184310285"/>
      <w:bookmarkEnd w:id="299"/>
      <w:bookmarkStart w:id="300" w:name="_Toc184310308"/>
      <w:bookmarkEnd w:id="300"/>
      <w:bookmarkStart w:id="301" w:name="_Toc184310342"/>
      <w:bookmarkEnd w:id="301"/>
      <w:bookmarkStart w:id="302" w:name="_Toc184310312"/>
      <w:bookmarkEnd w:id="302"/>
      <w:bookmarkStart w:id="303" w:name="_Toc184310317"/>
      <w:bookmarkEnd w:id="303"/>
      <w:bookmarkStart w:id="304" w:name="_Toc184308049"/>
      <w:bookmarkEnd w:id="304"/>
      <w:bookmarkStart w:id="305" w:name="_Toc184308085"/>
      <w:bookmarkEnd w:id="305"/>
      <w:bookmarkStart w:id="306" w:name="_Toc184314455"/>
      <w:bookmarkEnd w:id="306"/>
      <w:bookmarkStart w:id="307" w:name="_Toc184310311"/>
      <w:bookmarkEnd w:id="307"/>
      <w:bookmarkStart w:id="308" w:name="_Toc184312069"/>
      <w:bookmarkEnd w:id="308"/>
      <w:bookmarkStart w:id="309" w:name="_Toc184314481"/>
      <w:bookmarkEnd w:id="309"/>
      <w:bookmarkStart w:id="310" w:name="_Toc184314452"/>
      <w:bookmarkEnd w:id="310"/>
      <w:bookmarkStart w:id="311" w:name="_Toc184310310"/>
      <w:bookmarkEnd w:id="311"/>
      <w:bookmarkStart w:id="312" w:name="_Toc184308056"/>
      <w:bookmarkEnd w:id="312"/>
      <w:bookmarkStart w:id="313" w:name="_Toc184308083"/>
      <w:bookmarkEnd w:id="313"/>
      <w:bookmarkStart w:id="314" w:name="_Toc184314418"/>
      <w:bookmarkEnd w:id="314"/>
      <w:bookmarkStart w:id="315" w:name="_Toc184308050"/>
      <w:bookmarkEnd w:id="315"/>
      <w:bookmarkStart w:id="316" w:name="_Toc184313269"/>
      <w:bookmarkEnd w:id="316"/>
      <w:bookmarkStart w:id="317" w:name="_Toc184313253"/>
      <w:bookmarkEnd w:id="317"/>
      <w:bookmarkStart w:id="318" w:name="_Toc184314422"/>
      <w:bookmarkEnd w:id="318"/>
      <w:bookmarkStart w:id="319" w:name="_Toc184314461"/>
      <w:bookmarkEnd w:id="319"/>
      <w:bookmarkStart w:id="320" w:name="_Toc184310319"/>
      <w:bookmarkEnd w:id="320"/>
      <w:bookmarkStart w:id="321" w:name="_Toc184312117"/>
      <w:bookmarkEnd w:id="321"/>
      <w:bookmarkStart w:id="322" w:name="_Toc184313306"/>
      <w:bookmarkEnd w:id="322"/>
      <w:bookmarkStart w:id="323" w:name="_Toc184313248"/>
      <w:bookmarkEnd w:id="323"/>
      <w:bookmarkStart w:id="324" w:name="_Toc184310306"/>
      <w:bookmarkEnd w:id="324"/>
      <w:bookmarkStart w:id="325" w:name="_Toc184312085"/>
      <w:bookmarkEnd w:id="325"/>
      <w:bookmarkStart w:id="326" w:name="_Toc184310298"/>
      <w:bookmarkEnd w:id="326"/>
      <w:bookmarkStart w:id="327" w:name="_Toc184314426"/>
      <w:bookmarkEnd w:id="327"/>
      <w:bookmarkStart w:id="328" w:name="_Toc184308099"/>
      <w:bookmarkEnd w:id="328"/>
      <w:bookmarkStart w:id="329" w:name="_Toc184314440"/>
      <w:bookmarkEnd w:id="329"/>
      <w:bookmarkStart w:id="330" w:name="_Toc184314469"/>
      <w:bookmarkEnd w:id="330"/>
      <w:bookmarkStart w:id="331" w:name="_Toc184310307"/>
      <w:bookmarkEnd w:id="331"/>
      <w:bookmarkStart w:id="332" w:name="_Toc184313258"/>
      <w:bookmarkEnd w:id="332"/>
      <w:bookmarkStart w:id="333" w:name="_Toc184312114"/>
      <w:bookmarkEnd w:id="333"/>
      <w:bookmarkStart w:id="334" w:name="_Toc184310323"/>
      <w:bookmarkEnd w:id="334"/>
      <w:bookmarkStart w:id="335" w:name="_Toc184314435"/>
      <w:bookmarkEnd w:id="335"/>
      <w:bookmarkStart w:id="336" w:name="_Toc184314431"/>
      <w:bookmarkEnd w:id="336"/>
      <w:bookmarkStart w:id="337" w:name="_Toc184312118"/>
      <w:bookmarkEnd w:id="337"/>
      <w:bookmarkStart w:id="338" w:name="_Toc184308052"/>
      <w:bookmarkEnd w:id="338"/>
      <w:bookmarkStart w:id="339" w:name="_Toc184308108"/>
      <w:bookmarkEnd w:id="339"/>
      <w:bookmarkStart w:id="340" w:name="_Toc184314473"/>
      <w:bookmarkEnd w:id="340"/>
      <w:bookmarkStart w:id="341" w:name="_Toc184308080"/>
      <w:bookmarkEnd w:id="341"/>
      <w:bookmarkStart w:id="342" w:name="_Toc184313291"/>
      <w:bookmarkEnd w:id="342"/>
      <w:bookmarkStart w:id="343" w:name="_Toc184314445"/>
      <w:bookmarkEnd w:id="343"/>
      <w:bookmarkStart w:id="344" w:name="_Toc184310283"/>
      <w:bookmarkEnd w:id="344"/>
      <w:bookmarkStart w:id="345" w:name="_Toc184308104"/>
      <w:bookmarkEnd w:id="345"/>
      <w:bookmarkStart w:id="346" w:name="_Toc184310324"/>
      <w:bookmarkEnd w:id="346"/>
      <w:bookmarkStart w:id="347" w:name="_Toc184310294"/>
      <w:bookmarkEnd w:id="347"/>
      <w:bookmarkStart w:id="348" w:name="_Toc184310279"/>
      <w:bookmarkEnd w:id="348"/>
      <w:bookmarkStart w:id="349" w:name="_Toc184308092"/>
      <w:bookmarkEnd w:id="349"/>
      <w:bookmarkStart w:id="350" w:name="_Toc184308096"/>
      <w:bookmarkEnd w:id="350"/>
      <w:bookmarkStart w:id="351" w:name="_Toc184313294"/>
      <w:bookmarkEnd w:id="351"/>
      <w:bookmarkStart w:id="352" w:name="_Toc184310320"/>
      <w:bookmarkEnd w:id="352"/>
      <w:bookmarkStart w:id="353" w:name="_Toc184308064"/>
      <w:bookmarkEnd w:id="353"/>
      <w:bookmarkStart w:id="354" w:name="_Toc184310318"/>
      <w:bookmarkEnd w:id="354"/>
      <w:bookmarkStart w:id="355" w:name="_Toc184312089"/>
      <w:bookmarkEnd w:id="355"/>
      <w:bookmarkStart w:id="356" w:name="_Toc184313255"/>
      <w:bookmarkEnd w:id="356"/>
      <w:bookmarkStart w:id="357" w:name="_Toc184313245"/>
      <w:bookmarkEnd w:id="357"/>
      <w:bookmarkStart w:id="358" w:name="_Toc184313262"/>
      <w:bookmarkEnd w:id="358"/>
      <w:bookmarkStart w:id="359" w:name="_Toc184314479"/>
      <w:bookmarkEnd w:id="359"/>
      <w:bookmarkStart w:id="360" w:name="_Toc184314441"/>
      <w:bookmarkEnd w:id="360"/>
      <w:bookmarkStart w:id="361" w:name="_Toc184310336"/>
      <w:bookmarkEnd w:id="361"/>
      <w:bookmarkStart w:id="362" w:name="_Toc184308091"/>
      <w:bookmarkEnd w:id="362"/>
      <w:bookmarkStart w:id="363" w:name="_Toc184310291"/>
      <w:bookmarkEnd w:id="363"/>
      <w:bookmarkStart w:id="364" w:name="_Toc184308098"/>
      <w:bookmarkEnd w:id="364"/>
      <w:bookmarkStart w:id="365" w:name="_Toc184310290"/>
      <w:bookmarkEnd w:id="365"/>
      <w:bookmarkStart w:id="366" w:name="_Toc184312071"/>
      <w:bookmarkEnd w:id="366"/>
      <w:bookmarkStart w:id="367" w:name="_Toc184308047"/>
      <w:bookmarkEnd w:id="367"/>
      <w:bookmarkStart w:id="368" w:name="_Toc184308059"/>
      <w:bookmarkEnd w:id="368"/>
      <w:bookmarkStart w:id="369" w:name="_Toc184314429"/>
      <w:bookmarkEnd w:id="369"/>
      <w:bookmarkStart w:id="370" w:name="_Toc184312104"/>
      <w:bookmarkEnd w:id="370"/>
      <w:bookmarkStart w:id="371" w:name="_Toc184314458"/>
      <w:bookmarkEnd w:id="371"/>
      <w:bookmarkStart w:id="372" w:name="_Toc184313281"/>
      <w:bookmarkEnd w:id="372"/>
      <w:bookmarkStart w:id="373" w:name="_Toc184310331"/>
      <w:bookmarkEnd w:id="373"/>
      <w:bookmarkStart w:id="374" w:name="_Toc184312073"/>
      <w:bookmarkEnd w:id="374"/>
      <w:bookmarkStart w:id="375" w:name="_Toc184313283"/>
      <w:bookmarkEnd w:id="375"/>
      <w:bookmarkStart w:id="376" w:name="_Toc184312105"/>
      <w:bookmarkEnd w:id="376"/>
      <w:bookmarkStart w:id="377" w:name="_Toc184308094"/>
      <w:bookmarkEnd w:id="377"/>
      <w:bookmarkStart w:id="378" w:name="_Toc184313259"/>
      <w:bookmarkEnd w:id="378"/>
      <w:bookmarkStart w:id="379" w:name="_Toc184308084"/>
      <w:bookmarkEnd w:id="379"/>
      <w:bookmarkStart w:id="380" w:name="_Toc184313290"/>
      <w:bookmarkEnd w:id="380"/>
      <w:bookmarkStart w:id="381" w:name="_Toc184312083"/>
      <w:bookmarkEnd w:id="381"/>
      <w:bookmarkStart w:id="382" w:name="_Toc184313260"/>
      <w:bookmarkEnd w:id="382"/>
      <w:bookmarkStart w:id="383" w:name="_Toc184314430"/>
      <w:bookmarkEnd w:id="383"/>
      <w:bookmarkStart w:id="384" w:name="_Toc184312111"/>
      <w:bookmarkEnd w:id="384"/>
      <w:bookmarkStart w:id="385" w:name="_Toc184308078"/>
      <w:bookmarkEnd w:id="385"/>
      <w:bookmarkStart w:id="386" w:name="_Toc184314427"/>
      <w:bookmarkEnd w:id="386"/>
      <w:bookmarkStart w:id="387" w:name="_Toc184313292"/>
      <w:bookmarkEnd w:id="387"/>
      <w:bookmarkStart w:id="388" w:name="_Toc184313287"/>
      <w:bookmarkEnd w:id="388"/>
      <w:bookmarkStart w:id="389" w:name="_Toc184312132"/>
      <w:bookmarkEnd w:id="389"/>
      <w:bookmarkStart w:id="390" w:name="_Toc184310341"/>
      <w:bookmarkEnd w:id="390"/>
      <w:bookmarkStart w:id="391" w:name="_Toc184308037"/>
      <w:bookmarkEnd w:id="391"/>
      <w:bookmarkStart w:id="392" w:name="_Toc184313261"/>
      <w:bookmarkEnd w:id="392"/>
      <w:r>
        <w:rPr>
          <w:rFonts w:hint="eastAsia" w:ascii="宋体" w:hAnsi="宋体" w:cs="宋体"/>
          <w:b/>
          <w:sz w:val="36"/>
          <w:szCs w:val="36"/>
        </w:rPr>
        <w:t>评标办法</w:t>
      </w:r>
    </w:p>
    <w:p w14:paraId="6785DB1B">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pPr w:leftFromText="180" w:rightFromText="180" w:vertAnchor="text" w:horzAnchor="page" w:tblpX="1243" w:tblpY="126"/>
        <w:tblW w:w="55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5483"/>
        <w:gridCol w:w="794"/>
        <w:gridCol w:w="1045"/>
        <w:gridCol w:w="1411"/>
      </w:tblGrid>
      <w:tr w14:paraId="0AC6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8" w:type="pct"/>
            <w:vAlign w:val="center"/>
          </w:tcPr>
          <w:p w14:paraId="426C6986">
            <w:pPr>
              <w:keepNext w:val="0"/>
              <w:keepLines w:val="0"/>
              <w:pageBreakBefore w:val="0"/>
              <w:kinsoku/>
              <w:wordWrap/>
              <w:overflowPunct/>
              <w:topLinePunct w:val="0"/>
              <w:autoSpaceDE/>
              <w:autoSpaceDN/>
              <w:bidi w:val="0"/>
              <w:snapToGrid w:val="0"/>
              <w:spacing w:line="24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908" w:type="pct"/>
            <w:vAlign w:val="center"/>
          </w:tcPr>
          <w:p w14:paraId="023434C7">
            <w:pPr>
              <w:keepNext w:val="0"/>
              <w:keepLines w:val="0"/>
              <w:pageBreakBefore w:val="0"/>
              <w:kinsoku/>
              <w:wordWrap/>
              <w:overflowPunct/>
              <w:topLinePunct w:val="0"/>
              <w:autoSpaceDE/>
              <w:autoSpaceDN/>
              <w:bidi w:val="0"/>
              <w:snapToGrid w:val="0"/>
              <w:spacing w:line="24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w:t>
            </w:r>
          </w:p>
        </w:tc>
        <w:tc>
          <w:tcPr>
            <w:tcW w:w="421" w:type="pct"/>
            <w:vAlign w:val="center"/>
          </w:tcPr>
          <w:p w14:paraId="64FB1C18">
            <w:pPr>
              <w:keepNext w:val="0"/>
              <w:keepLines w:val="0"/>
              <w:pageBreakBefore w:val="0"/>
              <w:kinsoku/>
              <w:wordWrap/>
              <w:overflowPunct/>
              <w:topLinePunct w:val="0"/>
              <w:autoSpaceDE/>
              <w:autoSpaceDN/>
              <w:bidi w:val="0"/>
              <w:snapToGrid w:val="0"/>
              <w:spacing w:line="24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权重</w:t>
            </w:r>
          </w:p>
        </w:tc>
        <w:tc>
          <w:tcPr>
            <w:tcW w:w="554" w:type="pct"/>
            <w:vAlign w:val="center"/>
          </w:tcPr>
          <w:p w14:paraId="56051C6F">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748" w:type="pct"/>
          </w:tcPr>
          <w:p w14:paraId="4C10CCD9">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6A96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76" w:type="pct"/>
            <w:gridSpan w:val="2"/>
            <w:vAlign w:val="center"/>
          </w:tcPr>
          <w:p w14:paraId="4A679EDF">
            <w:pPr>
              <w:keepNext w:val="0"/>
              <w:keepLines w:val="0"/>
              <w:pageBreakBefore w:val="0"/>
              <w:kinsoku/>
              <w:wordWrap/>
              <w:overflowPunct/>
              <w:topLinePunct w:val="0"/>
              <w:autoSpaceDE/>
              <w:autoSpaceDN/>
              <w:bidi w:val="0"/>
              <w:snapToGrid w:val="0"/>
              <w:spacing w:line="240" w:lineRule="auto"/>
              <w:outlineLvl w:val="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val="en-US" w:eastAsia="zh-CN"/>
              </w:rPr>
              <w:t>商务技术分</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60</w:t>
            </w:r>
            <w:r>
              <w:rPr>
                <w:rFonts w:hint="eastAsia" w:ascii="宋体" w:hAnsi="宋体" w:eastAsia="宋体" w:cs="宋体"/>
                <w:b/>
                <w:color w:val="auto"/>
                <w:sz w:val="24"/>
                <w:szCs w:val="24"/>
                <w:highlight w:val="none"/>
              </w:rPr>
              <w:t>分）</w:t>
            </w:r>
          </w:p>
        </w:tc>
        <w:tc>
          <w:tcPr>
            <w:tcW w:w="421" w:type="pct"/>
            <w:vAlign w:val="center"/>
          </w:tcPr>
          <w:p w14:paraId="5B3E6421">
            <w:pPr>
              <w:keepNext w:val="0"/>
              <w:keepLines w:val="0"/>
              <w:pageBreakBefore w:val="0"/>
              <w:kinsoku/>
              <w:wordWrap/>
              <w:overflowPunct/>
              <w:topLinePunct w:val="0"/>
              <w:autoSpaceDE/>
              <w:autoSpaceDN/>
              <w:bidi w:val="0"/>
              <w:snapToGrid w:val="0"/>
              <w:spacing w:line="240" w:lineRule="auto"/>
              <w:jc w:val="center"/>
              <w:outlineLvl w:val="0"/>
              <w:rPr>
                <w:rFonts w:hint="eastAsia" w:ascii="宋体" w:hAnsi="宋体" w:eastAsia="宋体" w:cs="宋体"/>
                <w:bCs/>
                <w:color w:val="auto"/>
                <w:sz w:val="24"/>
                <w:szCs w:val="24"/>
                <w:highlight w:val="none"/>
              </w:rPr>
            </w:pPr>
          </w:p>
        </w:tc>
        <w:tc>
          <w:tcPr>
            <w:tcW w:w="554" w:type="pct"/>
            <w:vAlign w:val="center"/>
          </w:tcPr>
          <w:p w14:paraId="26C492AF">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color w:val="auto"/>
                <w:sz w:val="24"/>
                <w:szCs w:val="24"/>
                <w:highlight w:val="none"/>
              </w:rPr>
            </w:pPr>
          </w:p>
        </w:tc>
        <w:tc>
          <w:tcPr>
            <w:tcW w:w="748" w:type="pct"/>
          </w:tcPr>
          <w:p w14:paraId="5D5993F6">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color w:val="auto"/>
                <w:sz w:val="24"/>
                <w:szCs w:val="24"/>
                <w:highlight w:val="none"/>
              </w:rPr>
            </w:pPr>
          </w:p>
        </w:tc>
      </w:tr>
      <w:tr w14:paraId="7C6B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368" w:type="pct"/>
            <w:vAlign w:val="center"/>
          </w:tcPr>
          <w:p w14:paraId="7CC50B9D">
            <w:pPr>
              <w:keepNext w:val="0"/>
              <w:keepLines w:val="0"/>
              <w:pageBreakBefore w:val="0"/>
              <w:kinsoku/>
              <w:wordWrap/>
              <w:overflowPunct/>
              <w:topLinePunct w:val="0"/>
              <w:autoSpaceDE/>
              <w:autoSpaceDN/>
              <w:bidi w:val="0"/>
              <w:snapToGrid w:val="0"/>
              <w:spacing w:line="24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08" w:type="pct"/>
            <w:shd w:val="clear" w:color="auto" w:fill="auto"/>
            <w:vAlign w:val="center"/>
          </w:tcPr>
          <w:p w14:paraId="45CB79F2">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b/>
                <w:bCs/>
                <w:i w:val="0"/>
                <w:iCs w:val="0"/>
                <w:color w:val="auto"/>
                <w:kern w:val="3"/>
                <w:sz w:val="24"/>
                <w:szCs w:val="24"/>
                <w:highlight w:val="none"/>
                <w:lang w:val="en-US" w:eastAsia="zh-CN" w:bidi="ar-SA"/>
              </w:rPr>
              <w:t>产品技术参数。</w:t>
            </w:r>
            <w:r>
              <w:rPr>
                <w:rFonts w:hint="eastAsia" w:ascii="宋体" w:hAnsi="宋体" w:eastAsia="宋体" w:cs="宋体"/>
                <w:color w:val="auto"/>
                <w:kern w:val="3"/>
                <w:sz w:val="24"/>
                <w:szCs w:val="24"/>
                <w:highlight w:val="none"/>
                <w:lang w:val="en-US" w:eastAsia="zh-CN" w:bidi="ar-SA"/>
              </w:rPr>
              <w:t>投标响应的技术指标全部满足招标要求的，得27分；</w:t>
            </w:r>
            <w:r>
              <w:rPr>
                <w:rFonts w:hint="eastAsia" w:ascii="宋体" w:hAnsi="宋体" w:eastAsia="宋体" w:cs="宋体"/>
                <w:color w:val="auto"/>
                <w:sz w:val="24"/>
                <w:szCs w:val="24"/>
                <w:highlight w:val="none"/>
                <w:lang w:val="en-US" w:eastAsia="zh-CN"/>
              </w:rPr>
              <w:t>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为重要参数有负偏离或缺漏的，每项扣3分，扣完为止。其他参数有负偏离或缺漏的，每项扣1.5分，扣完为止。</w:t>
            </w:r>
            <w:r>
              <w:rPr>
                <w:rFonts w:hint="eastAsia" w:ascii="宋体" w:hAnsi="宋体" w:eastAsia="宋体" w:cs="宋体"/>
                <w:color w:val="auto"/>
                <w:kern w:val="3"/>
                <w:sz w:val="24"/>
                <w:szCs w:val="24"/>
                <w:highlight w:val="none"/>
                <w:lang w:val="en-US" w:eastAsia="zh-CN" w:bidi="ar-SA"/>
              </w:rPr>
              <w:t>（对于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3"/>
                <w:sz w:val="24"/>
                <w:szCs w:val="24"/>
                <w:highlight w:val="none"/>
                <w:lang w:val="en-US" w:eastAsia="zh-CN" w:bidi="ar-SA"/>
              </w:rPr>
              <w:t>重要指标或者载明具体参数要求的技术需求，未作出明确响应或未提供技术资料佐证的，均视为负偏离）</w:t>
            </w:r>
          </w:p>
        </w:tc>
        <w:tc>
          <w:tcPr>
            <w:tcW w:w="421" w:type="pct"/>
            <w:shd w:val="clear" w:color="auto" w:fill="auto"/>
            <w:vAlign w:val="center"/>
          </w:tcPr>
          <w:p w14:paraId="17B06CB4">
            <w:pPr>
              <w:keepNext w:val="0"/>
              <w:keepLines w:val="0"/>
              <w:pageBreakBefore w:val="0"/>
              <w:widowControl/>
              <w:kinsoku/>
              <w:wordWrap/>
              <w:overflowPunct/>
              <w:topLinePunct w:val="0"/>
              <w:autoSpaceDE/>
              <w:autoSpaceDN/>
              <w:bidi w:val="0"/>
              <w:snapToGrid w:val="0"/>
              <w:spacing w:line="240" w:lineRule="auto"/>
              <w:jc w:val="center"/>
              <w:rPr>
                <w:rFonts w:hint="default"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27</w:t>
            </w:r>
          </w:p>
        </w:tc>
        <w:tc>
          <w:tcPr>
            <w:tcW w:w="554" w:type="pct"/>
            <w:shd w:val="clear" w:color="auto" w:fill="auto"/>
            <w:vAlign w:val="center"/>
          </w:tcPr>
          <w:p w14:paraId="69203BB2">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c>
          <w:tcPr>
            <w:tcW w:w="748" w:type="pct"/>
            <w:shd w:val="clear" w:color="auto" w:fill="auto"/>
            <w:vAlign w:val="center"/>
          </w:tcPr>
          <w:p w14:paraId="45357F96">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产品技术参数</w:t>
            </w:r>
          </w:p>
        </w:tc>
      </w:tr>
      <w:tr w14:paraId="0D82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368" w:type="pct"/>
            <w:vAlign w:val="center"/>
          </w:tcPr>
          <w:p w14:paraId="693F60A6">
            <w:pPr>
              <w:keepNext w:val="0"/>
              <w:keepLines w:val="0"/>
              <w:pageBreakBefore w:val="0"/>
              <w:kinsoku/>
              <w:wordWrap/>
              <w:overflowPunct/>
              <w:topLinePunct w:val="0"/>
              <w:autoSpaceDE/>
              <w:autoSpaceDN/>
              <w:bidi w:val="0"/>
              <w:snapToGrid w:val="0"/>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908" w:type="pct"/>
            <w:shd w:val="clear" w:color="auto" w:fill="auto"/>
            <w:vAlign w:val="center"/>
          </w:tcPr>
          <w:p w14:paraId="4B1D7EB8">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b/>
                <w:bCs/>
                <w:color w:val="auto"/>
                <w:kern w:val="3"/>
                <w:sz w:val="24"/>
                <w:szCs w:val="24"/>
                <w:highlight w:val="none"/>
                <w:lang w:val="en-US" w:eastAsia="zh-CN" w:bidi="ar-SA"/>
              </w:rPr>
              <w:t>质保期。</w:t>
            </w:r>
            <w:r>
              <w:rPr>
                <w:rFonts w:hint="eastAsia" w:ascii="宋体" w:hAnsi="宋体" w:eastAsia="宋体" w:cs="宋体"/>
                <w:color w:val="auto"/>
                <w:kern w:val="3"/>
                <w:sz w:val="24"/>
                <w:szCs w:val="24"/>
                <w:highlight w:val="none"/>
                <w:lang w:val="en-US" w:eastAsia="zh-CN" w:bidi="ar-SA"/>
              </w:rPr>
              <w:t>质保期满足招标要求</w:t>
            </w:r>
            <w:r>
              <w:rPr>
                <w:rFonts w:hint="eastAsia" w:ascii="宋体" w:hAnsi="宋体" w:eastAsia="宋体" w:cs="宋体"/>
                <w:color w:val="auto"/>
                <w:kern w:val="3"/>
                <w:sz w:val="24"/>
                <w:szCs w:val="24"/>
                <w:highlight w:val="none"/>
                <w:lang w:val="zh-CN" w:eastAsia="zh-CN" w:bidi="ar-SA"/>
              </w:rPr>
              <w:t>得</w:t>
            </w:r>
            <w:r>
              <w:rPr>
                <w:rFonts w:hint="eastAsia" w:ascii="宋体" w:hAnsi="宋体" w:eastAsia="宋体" w:cs="宋体"/>
                <w:color w:val="auto"/>
                <w:kern w:val="3"/>
                <w:sz w:val="24"/>
                <w:szCs w:val="24"/>
                <w:highlight w:val="none"/>
                <w:lang w:val="en-US" w:eastAsia="zh-CN" w:bidi="ar-SA"/>
              </w:rPr>
              <w:t>1</w:t>
            </w:r>
            <w:r>
              <w:rPr>
                <w:rFonts w:hint="eastAsia" w:ascii="宋体" w:hAnsi="宋体" w:eastAsia="宋体" w:cs="宋体"/>
                <w:color w:val="auto"/>
                <w:kern w:val="3"/>
                <w:sz w:val="24"/>
                <w:szCs w:val="24"/>
                <w:highlight w:val="none"/>
                <w:lang w:val="zh-CN" w:eastAsia="zh-CN" w:bidi="ar-SA"/>
              </w:rPr>
              <w:t>分，</w:t>
            </w:r>
            <w:r>
              <w:rPr>
                <w:rFonts w:hint="eastAsia" w:ascii="宋体" w:hAnsi="宋体" w:eastAsia="宋体" w:cs="宋体"/>
                <w:color w:val="auto"/>
                <w:kern w:val="3"/>
                <w:sz w:val="24"/>
                <w:szCs w:val="24"/>
                <w:highlight w:val="none"/>
                <w:lang w:val="en-US" w:eastAsia="zh-CN" w:bidi="ar-SA"/>
              </w:rPr>
              <w:t>（底盘质保期每增加一年或里程增加一万公里）、医疗舱改装部分及车载设备同时每增加一年得1分，最多得3分。</w:t>
            </w:r>
          </w:p>
          <w:p w14:paraId="016C024E">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（承诺签订合同前提供制造商或取得制造商有效授权的单位出具的原厂质保证明材料原件，否则不得分。）</w:t>
            </w:r>
          </w:p>
        </w:tc>
        <w:tc>
          <w:tcPr>
            <w:tcW w:w="421" w:type="pct"/>
            <w:shd w:val="clear" w:color="auto" w:fill="auto"/>
            <w:vAlign w:val="center"/>
          </w:tcPr>
          <w:p w14:paraId="1E0A09E6">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3</w:t>
            </w:r>
          </w:p>
        </w:tc>
        <w:tc>
          <w:tcPr>
            <w:tcW w:w="554" w:type="pct"/>
            <w:shd w:val="clear" w:color="auto" w:fill="auto"/>
            <w:vAlign w:val="center"/>
          </w:tcPr>
          <w:p w14:paraId="01527932">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c>
          <w:tcPr>
            <w:tcW w:w="748" w:type="pct"/>
            <w:shd w:val="clear" w:color="auto" w:fill="auto"/>
            <w:vAlign w:val="center"/>
          </w:tcPr>
          <w:p w14:paraId="550E28A8">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质保期</w:t>
            </w:r>
          </w:p>
        </w:tc>
      </w:tr>
      <w:tr w14:paraId="663D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368" w:type="pct"/>
            <w:vAlign w:val="center"/>
          </w:tcPr>
          <w:p w14:paraId="240D14A1">
            <w:pPr>
              <w:keepNext w:val="0"/>
              <w:keepLines w:val="0"/>
              <w:pageBreakBefore w:val="0"/>
              <w:kinsoku/>
              <w:wordWrap/>
              <w:overflowPunct/>
              <w:topLinePunct w:val="0"/>
              <w:autoSpaceDE/>
              <w:autoSpaceDN/>
              <w:bidi w:val="0"/>
              <w:snapToGrid w:val="0"/>
              <w:spacing w:line="24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2908" w:type="pct"/>
            <w:shd w:val="clear" w:color="auto" w:fill="auto"/>
            <w:vAlign w:val="center"/>
          </w:tcPr>
          <w:p w14:paraId="7D2A7F3D">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运行成本</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运行成本（包括维保价格、年运行费用、零部件或备品备件价格等），评委对投标车型的维保价格、年运行费用、零部件或备品备件价格，维修服务费等进行评议</w:t>
            </w:r>
            <w:r>
              <w:rPr>
                <w:rFonts w:hint="eastAsia" w:ascii="宋体" w:hAnsi="宋体" w:eastAsia="宋体" w:cs="宋体"/>
                <w:color w:val="auto"/>
                <w:sz w:val="24"/>
                <w:szCs w:val="24"/>
                <w:highlight w:val="none"/>
                <w:lang w:eastAsia="zh-CN"/>
              </w:rPr>
              <w:t>。</w:t>
            </w:r>
          </w:p>
          <w:p w14:paraId="552B5592">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报价合理</w:t>
            </w:r>
            <w:r>
              <w:rPr>
                <w:rFonts w:hint="eastAsia" w:ascii="宋体" w:hAnsi="宋体" w:cs="宋体"/>
                <w:color w:val="auto"/>
                <w:sz w:val="24"/>
                <w:szCs w:val="24"/>
                <w:highlight w:val="none"/>
                <w:lang w:eastAsia="zh-CN"/>
              </w:rPr>
              <w:t>、运行</w:t>
            </w:r>
            <w:r>
              <w:rPr>
                <w:rFonts w:hint="eastAsia" w:ascii="宋体" w:hAnsi="宋体" w:eastAsia="宋体" w:cs="宋体"/>
                <w:color w:val="auto"/>
                <w:sz w:val="24"/>
                <w:szCs w:val="24"/>
                <w:highlight w:val="none"/>
              </w:rPr>
              <w:t>成本低得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09F3DFEB">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运行</w:t>
            </w:r>
            <w:r>
              <w:rPr>
                <w:rFonts w:hint="eastAsia" w:ascii="宋体" w:hAnsi="宋体" w:eastAsia="宋体" w:cs="宋体"/>
                <w:color w:val="auto"/>
                <w:sz w:val="24"/>
                <w:szCs w:val="24"/>
                <w:highlight w:val="none"/>
              </w:rPr>
              <w:t>成本</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低得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18245C34">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报价和</w:t>
            </w:r>
            <w:r>
              <w:rPr>
                <w:rFonts w:hint="eastAsia" w:ascii="宋体" w:hAnsi="宋体" w:cs="宋体"/>
                <w:color w:val="auto"/>
                <w:sz w:val="24"/>
                <w:szCs w:val="24"/>
                <w:highlight w:val="none"/>
                <w:lang w:eastAsia="zh-CN"/>
              </w:rPr>
              <w:t>运行</w:t>
            </w:r>
            <w:r>
              <w:rPr>
                <w:rFonts w:hint="eastAsia" w:ascii="宋体" w:hAnsi="宋体" w:eastAsia="宋体" w:cs="宋体"/>
                <w:color w:val="auto"/>
                <w:sz w:val="24"/>
                <w:szCs w:val="24"/>
                <w:highlight w:val="none"/>
              </w:rPr>
              <w:t>成本一般得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0962BBC8">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报价和</w:t>
            </w:r>
            <w:r>
              <w:rPr>
                <w:rFonts w:hint="eastAsia" w:ascii="宋体" w:hAnsi="宋体" w:cs="宋体"/>
                <w:color w:val="auto"/>
                <w:sz w:val="24"/>
                <w:szCs w:val="24"/>
                <w:highlight w:val="none"/>
                <w:lang w:eastAsia="zh-CN"/>
              </w:rPr>
              <w:t>运行</w:t>
            </w:r>
            <w:r>
              <w:rPr>
                <w:rFonts w:hint="eastAsia" w:ascii="宋体" w:hAnsi="宋体" w:eastAsia="宋体" w:cs="宋体"/>
                <w:color w:val="auto"/>
                <w:sz w:val="24"/>
                <w:szCs w:val="24"/>
                <w:highlight w:val="none"/>
              </w:rPr>
              <w:t>成本</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不合理得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5B6499E3">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和</w:t>
            </w:r>
            <w:r>
              <w:rPr>
                <w:rFonts w:hint="eastAsia" w:ascii="宋体" w:hAnsi="宋体" w:cs="宋体"/>
                <w:color w:val="auto"/>
                <w:sz w:val="24"/>
                <w:szCs w:val="24"/>
                <w:highlight w:val="none"/>
                <w:lang w:eastAsia="zh-CN"/>
              </w:rPr>
              <w:t>运行</w:t>
            </w:r>
            <w:r>
              <w:rPr>
                <w:rFonts w:hint="eastAsia" w:ascii="宋体" w:hAnsi="宋体" w:eastAsia="宋体" w:cs="宋体"/>
                <w:color w:val="auto"/>
                <w:sz w:val="24"/>
                <w:szCs w:val="24"/>
                <w:highlight w:val="none"/>
              </w:rPr>
              <w:t>成本不合理得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6F91996A">
            <w:pPr>
              <w:keepNext w:val="0"/>
              <w:keepLines w:val="0"/>
              <w:pageBreakBefore w:val="0"/>
              <w:widowControl/>
              <w:kinsoku/>
              <w:wordWrap/>
              <w:overflowPunct/>
              <w:topLinePunct w:val="0"/>
              <w:autoSpaceDE/>
              <w:autoSpaceDN/>
              <w:bidi w:val="0"/>
              <w:snapToGrid w:val="0"/>
              <w:spacing w:line="240" w:lineRule="auto"/>
              <w:jc w:val="left"/>
              <w:rPr>
                <w:rFonts w:hint="default" w:ascii="宋体" w:hAnsi="宋体" w:eastAsia="宋体" w:cs="宋体"/>
                <w:color w:val="auto"/>
                <w:kern w:val="3"/>
                <w:sz w:val="24"/>
                <w:szCs w:val="24"/>
                <w:highlight w:val="none"/>
                <w:lang w:val="en-US" w:eastAsia="zh-CN" w:bidi="ar-SA"/>
              </w:rPr>
            </w:pPr>
            <w:r>
              <w:rPr>
                <w:rFonts w:hint="eastAsia" w:ascii="宋体" w:hAnsi="宋体" w:eastAsia="宋体" w:cs="宋体"/>
                <w:color w:val="auto"/>
                <w:sz w:val="24"/>
                <w:szCs w:val="24"/>
                <w:highlight w:val="none"/>
              </w:rPr>
              <w:t>无</w:t>
            </w:r>
            <w:r>
              <w:rPr>
                <w:rFonts w:hint="eastAsia" w:ascii="宋体" w:hAnsi="宋体" w:cs="宋体"/>
                <w:color w:val="auto"/>
                <w:sz w:val="24"/>
                <w:szCs w:val="24"/>
                <w:highlight w:val="none"/>
                <w:lang w:val="en-US" w:eastAsia="zh-CN"/>
              </w:rPr>
              <w:t>相关内容不得分。</w:t>
            </w:r>
          </w:p>
        </w:tc>
        <w:tc>
          <w:tcPr>
            <w:tcW w:w="421" w:type="pct"/>
            <w:shd w:val="clear" w:color="auto" w:fill="auto"/>
            <w:vAlign w:val="center"/>
          </w:tcPr>
          <w:p w14:paraId="4A7F8F10">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5</w:t>
            </w:r>
          </w:p>
        </w:tc>
        <w:tc>
          <w:tcPr>
            <w:tcW w:w="554" w:type="pct"/>
            <w:shd w:val="clear" w:color="auto" w:fill="auto"/>
            <w:vAlign w:val="center"/>
          </w:tcPr>
          <w:p w14:paraId="47E92CCD">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主观分</w:t>
            </w:r>
          </w:p>
        </w:tc>
        <w:tc>
          <w:tcPr>
            <w:tcW w:w="748" w:type="pct"/>
            <w:shd w:val="clear" w:color="auto" w:fill="auto"/>
            <w:vAlign w:val="center"/>
          </w:tcPr>
          <w:p w14:paraId="5433CCA7">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sz w:val="24"/>
                <w:szCs w:val="24"/>
                <w:highlight w:val="none"/>
              </w:rPr>
              <w:t>运行成本</w:t>
            </w:r>
          </w:p>
        </w:tc>
      </w:tr>
      <w:tr w14:paraId="5990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 w:type="pct"/>
            <w:vAlign w:val="center"/>
          </w:tcPr>
          <w:p w14:paraId="0FE75E84">
            <w:pPr>
              <w:keepNext w:val="0"/>
              <w:keepLines w:val="0"/>
              <w:pageBreakBefore w:val="0"/>
              <w:kinsoku/>
              <w:wordWrap/>
              <w:overflowPunct/>
              <w:topLinePunct w:val="0"/>
              <w:autoSpaceDE/>
              <w:autoSpaceDN/>
              <w:bidi w:val="0"/>
              <w:snapToGrid w:val="0"/>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908" w:type="pct"/>
            <w:shd w:val="clear" w:color="auto" w:fill="auto"/>
            <w:vAlign w:val="center"/>
          </w:tcPr>
          <w:p w14:paraId="27F2C903">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b/>
                <w:bCs/>
                <w:color w:val="auto"/>
                <w:sz w:val="24"/>
                <w:szCs w:val="24"/>
                <w:highlight w:val="none"/>
              </w:rPr>
              <w:t>企业业绩。（</w:t>
            </w:r>
            <w:r>
              <w:rPr>
                <w:rFonts w:hint="eastAsia" w:ascii="宋体" w:hAnsi="宋体" w:eastAsia="宋体" w:cs="宋体"/>
                <w:b/>
                <w:bCs/>
                <w:snapToGrid w:val="0"/>
                <w:color w:val="auto"/>
                <w:kern w:val="28"/>
                <w:sz w:val="24"/>
                <w:szCs w:val="24"/>
                <w:highlight w:val="none"/>
              </w:rPr>
              <w:t>联合体各方分别提供与联合体协议中规定的分工内容相应的业绩证明材料，业绩数量以提供材料较少的一方为准。</w:t>
            </w:r>
            <w:r>
              <w:rPr>
                <w:rFonts w:hint="eastAsia" w:ascii="宋体" w:hAnsi="宋体" w:eastAsia="宋体" w:cs="宋体"/>
                <w:b/>
                <w:bCs/>
                <w:color w:val="auto"/>
                <w:sz w:val="24"/>
                <w:szCs w:val="24"/>
                <w:highlight w:val="none"/>
              </w:rPr>
              <w:t>）</w:t>
            </w:r>
            <w:r>
              <w:rPr>
                <w:rFonts w:hint="eastAsia" w:ascii="宋体" w:hAnsi="宋体" w:eastAsia="宋体" w:cs="宋体"/>
                <w:color w:val="auto"/>
                <w:kern w:val="3"/>
                <w:sz w:val="24"/>
                <w:szCs w:val="24"/>
                <w:highlight w:val="none"/>
                <w:lang w:val="en-US" w:eastAsia="zh-CN" w:bidi="ar-SA"/>
              </w:rPr>
              <w:t>2021年1月1日以来（以合同签订日期为准）</w:t>
            </w:r>
            <w:r>
              <w:rPr>
                <w:rFonts w:hint="eastAsia" w:ascii="宋体" w:hAnsi="宋体" w:eastAsia="宋体" w:cs="宋体"/>
                <w:color w:val="auto"/>
                <w:kern w:val="0"/>
                <w:sz w:val="24"/>
                <w:szCs w:val="24"/>
                <w:highlight w:val="none"/>
              </w:rPr>
              <w:t>投标产品相同规格型号的销售(成交)合同</w:t>
            </w:r>
            <w:r>
              <w:rPr>
                <w:rFonts w:hint="eastAsia" w:ascii="宋体" w:hAnsi="宋体" w:eastAsia="宋体" w:cs="宋体"/>
                <w:color w:val="auto"/>
                <w:kern w:val="3"/>
                <w:sz w:val="24"/>
                <w:szCs w:val="24"/>
                <w:highlight w:val="none"/>
                <w:lang w:val="en-US" w:eastAsia="zh-CN" w:bidi="ar-SA"/>
              </w:rPr>
              <w:t>，每提供一个有效合同得1分，最多得3分。注：提供完整的合同扫描件和验收证明，否则不得分。</w:t>
            </w:r>
          </w:p>
        </w:tc>
        <w:tc>
          <w:tcPr>
            <w:tcW w:w="421" w:type="pct"/>
            <w:shd w:val="clear" w:color="auto" w:fill="auto"/>
            <w:vAlign w:val="center"/>
          </w:tcPr>
          <w:p w14:paraId="2EA21A59">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3</w:t>
            </w:r>
          </w:p>
        </w:tc>
        <w:tc>
          <w:tcPr>
            <w:tcW w:w="554" w:type="pct"/>
            <w:shd w:val="clear" w:color="auto" w:fill="auto"/>
            <w:vAlign w:val="center"/>
          </w:tcPr>
          <w:p w14:paraId="2D467B40">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c>
          <w:tcPr>
            <w:tcW w:w="748" w:type="pct"/>
            <w:shd w:val="clear" w:color="auto" w:fill="auto"/>
            <w:vAlign w:val="center"/>
          </w:tcPr>
          <w:p w14:paraId="4AE4B245">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业绩</w:t>
            </w:r>
          </w:p>
        </w:tc>
      </w:tr>
      <w:tr w14:paraId="246D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368" w:type="pct"/>
            <w:vAlign w:val="center"/>
          </w:tcPr>
          <w:p w14:paraId="4CE714CD">
            <w:pPr>
              <w:keepNext w:val="0"/>
              <w:keepLines w:val="0"/>
              <w:pageBreakBefore w:val="0"/>
              <w:kinsoku/>
              <w:wordWrap/>
              <w:overflowPunct/>
              <w:topLinePunct w:val="0"/>
              <w:autoSpaceDE/>
              <w:autoSpaceDN/>
              <w:bidi w:val="0"/>
              <w:snapToGrid w:val="0"/>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908" w:type="pct"/>
            <w:shd w:val="clear" w:color="auto" w:fill="auto"/>
            <w:vAlign w:val="top"/>
          </w:tcPr>
          <w:p w14:paraId="0B9FB59C">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b/>
                <w:bCs/>
                <w:color w:val="auto"/>
                <w:kern w:val="3"/>
                <w:sz w:val="24"/>
                <w:szCs w:val="24"/>
                <w:highlight w:val="none"/>
                <w:lang w:val="en-US" w:eastAsia="zh-CN" w:bidi="ar-SA"/>
              </w:rPr>
              <w:t>质量保证措施及承诺。</w:t>
            </w:r>
            <w:r>
              <w:rPr>
                <w:rFonts w:hint="eastAsia" w:ascii="宋体" w:hAnsi="宋体" w:eastAsia="宋体" w:cs="宋体"/>
                <w:color w:val="auto"/>
                <w:kern w:val="3"/>
                <w:sz w:val="24"/>
                <w:szCs w:val="24"/>
                <w:highlight w:val="none"/>
                <w:lang w:val="en-US" w:eastAsia="zh-CN" w:bidi="ar-SA"/>
              </w:rPr>
              <w:t>根据制定的质量保证方案、风险控制方案合理有针对性进行评分。</w:t>
            </w:r>
          </w:p>
          <w:p w14:paraId="612F79C5">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方案考虑充分措施有效得5分</w:t>
            </w:r>
            <w:r>
              <w:rPr>
                <w:rFonts w:hint="eastAsia" w:ascii="宋体" w:hAnsi="宋体" w:cs="宋体"/>
                <w:color w:val="auto"/>
                <w:sz w:val="24"/>
                <w:szCs w:val="24"/>
                <w:highlight w:val="none"/>
                <w:lang w:eastAsia="zh-CN"/>
              </w:rPr>
              <w:t>；</w:t>
            </w:r>
          </w:p>
          <w:p w14:paraId="0652CE5C">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方案考虑较充分措施较有效得4分</w:t>
            </w:r>
            <w:r>
              <w:rPr>
                <w:rFonts w:hint="eastAsia" w:ascii="宋体" w:hAnsi="宋体" w:cs="宋体"/>
                <w:color w:val="auto"/>
                <w:sz w:val="24"/>
                <w:szCs w:val="24"/>
                <w:highlight w:val="none"/>
                <w:lang w:eastAsia="zh-CN"/>
              </w:rPr>
              <w:t>；</w:t>
            </w:r>
          </w:p>
          <w:p w14:paraId="42625A68">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方案措施一般得3分</w:t>
            </w:r>
            <w:r>
              <w:rPr>
                <w:rFonts w:hint="eastAsia" w:ascii="宋体" w:hAnsi="宋体" w:cs="宋体"/>
                <w:color w:val="auto"/>
                <w:sz w:val="24"/>
                <w:szCs w:val="24"/>
                <w:highlight w:val="none"/>
                <w:lang w:eastAsia="zh-CN"/>
              </w:rPr>
              <w:t>；</w:t>
            </w:r>
          </w:p>
          <w:p w14:paraId="3177B7B8">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方案内容措施简单的2分</w:t>
            </w:r>
            <w:r>
              <w:rPr>
                <w:rFonts w:hint="eastAsia" w:ascii="宋体" w:hAnsi="宋体" w:cs="宋体"/>
                <w:color w:val="auto"/>
                <w:sz w:val="24"/>
                <w:szCs w:val="24"/>
                <w:highlight w:val="none"/>
                <w:lang w:eastAsia="zh-CN"/>
              </w:rPr>
              <w:t>；</w:t>
            </w:r>
          </w:p>
          <w:p w14:paraId="74E23440">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方案内容有缺失，方案可行性不高的得1分</w:t>
            </w:r>
            <w:r>
              <w:rPr>
                <w:rFonts w:hint="eastAsia" w:ascii="宋体" w:hAnsi="宋体" w:cs="宋体"/>
                <w:color w:val="auto"/>
                <w:sz w:val="24"/>
                <w:szCs w:val="24"/>
                <w:highlight w:val="none"/>
                <w:lang w:eastAsia="zh-CN"/>
              </w:rPr>
              <w:t>；</w:t>
            </w:r>
          </w:p>
          <w:p w14:paraId="2C3106AA">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sz w:val="24"/>
                <w:szCs w:val="24"/>
                <w:highlight w:val="none"/>
              </w:rPr>
              <w:t>无方案得0分</w:t>
            </w:r>
            <w:r>
              <w:rPr>
                <w:rFonts w:hint="eastAsia" w:ascii="宋体" w:hAnsi="宋体" w:cs="宋体"/>
                <w:color w:val="auto"/>
                <w:sz w:val="24"/>
                <w:szCs w:val="24"/>
                <w:highlight w:val="none"/>
                <w:lang w:eastAsia="zh-CN"/>
              </w:rPr>
              <w:t>。</w:t>
            </w:r>
          </w:p>
        </w:tc>
        <w:tc>
          <w:tcPr>
            <w:tcW w:w="421" w:type="pct"/>
            <w:shd w:val="clear" w:color="auto" w:fill="auto"/>
            <w:vAlign w:val="center"/>
          </w:tcPr>
          <w:p w14:paraId="7095D4CE">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5</w:t>
            </w:r>
          </w:p>
        </w:tc>
        <w:tc>
          <w:tcPr>
            <w:tcW w:w="554" w:type="pct"/>
            <w:shd w:val="clear" w:color="auto" w:fill="auto"/>
            <w:vAlign w:val="center"/>
          </w:tcPr>
          <w:p w14:paraId="228FCC81">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主观分</w:t>
            </w:r>
          </w:p>
        </w:tc>
        <w:tc>
          <w:tcPr>
            <w:tcW w:w="748" w:type="pct"/>
            <w:shd w:val="clear" w:color="auto" w:fill="auto"/>
            <w:vAlign w:val="center"/>
          </w:tcPr>
          <w:p w14:paraId="18E98861">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质量保证措施及承诺</w:t>
            </w:r>
          </w:p>
        </w:tc>
      </w:tr>
      <w:tr w14:paraId="64A2E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368" w:type="pct"/>
            <w:vAlign w:val="center"/>
          </w:tcPr>
          <w:p w14:paraId="72A15A4A">
            <w:pPr>
              <w:keepNext w:val="0"/>
              <w:keepLines w:val="0"/>
              <w:pageBreakBefore w:val="0"/>
              <w:kinsoku/>
              <w:wordWrap/>
              <w:overflowPunct/>
              <w:topLinePunct w:val="0"/>
              <w:autoSpaceDE/>
              <w:autoSpaceDN/>
              <w:bidi w:val="0"/>
              <w:snapToGrid w:val="0"/>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908" w:type="pct"/>
            <w:shd w:val="clear" w:color="auto" w:fill="auto"/>
            <w:vAlign w:val="top"/>
          </w:tcPr>
          <w:p w14:paraId="6990B867">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b/>
                <w:bCs/>
                <w:color w:val="auto"/>
                <w:kern w:val="3"/>
                <w:sz w:val="24"/>
                <w:szCs w:val="24"/>
                <w:highlight w:val="none"/>
                <w:lang w:val="en-US" w:eastAsia="zh-CN" w:bidi="ar-SA"/>
              </w:rPr>
              <w:t>投标产品性能。</w:t>
            </w:r>
            <w:r>
              <w:rPr>
                <w:rFonts w:hint="eastAsia" w:ascii="宋体" w:hAnsi="宋体" w:eastAsia="宋体" w:cs="宋体"/>
                <w:color w:val="auto"/>
                <w:kern w:val="3"/>
                <w:sz w:val="24"/>
                <w:szCs w:val="24"/>
                <w:highlight w:val="none"/>
                <w:lang w:val="en-US" w:eastAsia="zh-CN" w:bidi="ar-SA"/>
              </w:rPr>
              <w:t>根据投标产品的整车设计、功能配置、安全性能等内容完整性进行评分。</w:t>
            </w:r>
          </w:p>
          <w:p w14:paraId="1239CD58">
            <w:pPr>
              <w:pStyle w:val="529"/>
              <w:keepNext w:val="0"/>
              <w:keepLines w:val="0"/>
              <w:pageBreakBefore w:val="0"/>
              <w:tabs>
                <w:tab w:val="left" w:pos="4500"/>
                <w:tab w:val="right" w:leader="dot" w:pos="10171"/>
              </w:tabs>
              <w:kinsoku/>
              <w:wordWrap/>
              <w:overflowPunct/>
              <w:topLinePunct w:val="0"/>
              <w:autoSpaceDE/>
              <w:autoSpaceDN/>
              <w:bidi w:val="0"/>
              <w:snapToGrid w:val="0"/>
              <w:spacing w:line="240" w:lineRule="auto"/>
              <w:ind w:firstLine="0" w:firstLineChars="0"/>
              <w:contextualSpacing/>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产品的</w:t>
            </w:r>
            <w:r>
              <w:rPr>
                <w:rFonts w:hint="eastAsia" w:ascii="宋体" w:hAnsi="宋体" w:eastAsia="宋体" w:cs="宋体"/>
                <w:color w:val="auto"/>
                <w:kern w:val="3"/>
                <w:sz w:val="24"/>
                <w:szCs w:val="24"/>
                <w:highlight w:val="none"/>
                <w:lang w:val="en-US" w:eastAsia="zh-CN" w:bidi="ar-SA"/>
              </w:rPr>
              <w:t>整车设计、功能配置等内容</w:t>
            </w:r>
            <w:r>
              <w:rPr>
                <w:rFonts w:hint="eastAsia" w:ascii="宋体" w:hAnsi="宋体" w:eastAsia="宋体" w:cs="宋体"/>
                <w:b w:val="0"/>
                <w:bCs w:val="0"/>
                <w:color w:val="auto"/>
                <w:kern w:val="2"/>
                <w:sz w:val="24"/>
                <w:szCs w:val="24"/>
                <w:highlight w:val="none"/>
                <w:lang w:val="en-US" w:eastAsia="zh-CN" w:bidi="ar-SA"/>
              </w:rPr>
              <w:t>科学、先进得5分；</w:t>
            </w:r>
          </w:p>
          <w:p w14:paraId="74CDE114">
            <w:pPr>
              <w:pStyle w:val="529"/>
              <w:keepNext w:val="0"/>
              <w:keepLines w:val="0"/>
              <w:pageBreakBefore w:val="0"/>
              <w:tabs>
                <w:tab w:val="left" w:pos="4500"/>
                <w:tab w:val="right" w:leader="dot" w:pos="10171"/>
              </w:tabs>
              <w:kinsoku/>
              <w:wordWrap/>
              <w:overflowPunct/>
              <w:topLinePunct w:val="0"/>
              <w:autoSpaceDE/>
              <w:autoSpaceDN/>
              <w:bidi w:val="0"/>
              <w:snapToGrid w:val="0"/>
              <w:spacing w:line="240" w:lineRule="auto"/>
              <w:ind w:firstLine="0" w:firstLineChars="0"/>
              <w:contextualSpacing/>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产品的</w:t>
            </w:r>
            <w:r>
              <w:rPr>
                <w:rFonts w:hint="eastAsia" w:ascii="宋体" w:hAnsi="宋体" w:eastAsia="宋体" w:cs="宋体"/>
                <w:color w:val="auto"/>
                <w:kern w:val="3"/>
                <w:sz w:val="24"/>
                <w:szCs w:val="24"/>
                <w:highlight w:val="none"/>
                <w:lang w:val="en-US" w:eastAsia="zh-CN" w:bidi="ar-SA"/>
              </w:rPr>
              <w:t>整车设计、功能配置等内容</w:t>
            </w:r>
            <w:r>
              <w:rPr>
                <w:rFonts w:hint="eastAsia" w:ascii="宋体" w:hAnsi="宋体" w:eastAsia="宋体" w:cs="宋体"/>
                <w:b w:val="0"/>
                <w:bCs w:val="0"/>
                <w:color w:val="auto"/>
                <w:kern w:val="2"/>
                <w:sz w:val="24"/>
                <w:szCs w:val="24"/>
                <w:highlight w:val="none"/>
                <w:lang w:val="en-US" w:eastAsia="zh-CN" w:bidi="ar-SA"/>
              </w:rPr>
              <w:t>较科学、先进得4分；</w:t>
            </w:r>
          </w:p>
          <w:p w14:paraId="762620DD">
            <w:pPr>
              <w:pStyle w:val="529"/>
              <w:keepNext w:val="0"/>
              <w:keepLines w:val="0"/>
              <w:pageBreakBefore w:val="0"/>
              <w:tabs>
                <w:tab w:val="left" w:pos="4500"/>
                <w:tab w:val="right" w:leader="dot" w:pos="10171"/>
              </w:tabs>
              <w:kinsoku/>
              <w:wordWrap/>
              <w:overflowPunct/>
              <w:topLinePunct w:val="0"/>
              <w:autoSpaceDE/>
              <w:autoSpaceDN/>
              <w:bidi w:val="0"/>
              <w:snapToGrid w:val="0"/>
              <w:spacing w:line="240" w:lineRule="auto"/>
              <w:ind w:firstLine="0" w:firstLineChars="0"/>
              <w:contextualSpacing/>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产品的</w:t>
            </w:r>
            <w:r>
              <w:rPr>
                <w:rFonts w:hint="eastAsia" w:ascii="宋体" w:hAnsi="宋体" w:eastAsia="宋体" w:cs="宋体"/>
                <w:color w:val="auto"/>
                <w:kern w:val="3"/>
                <w:sz w:val="24"/>
                <w:szCs w:val="24"/>
                <w:highlight w:val="none"/>
                <w:lang w:val="en-US" w:eastAsia="zh-CN" w:bidi="ar-SA"/>
              </w:rPr>
              <w:t>整车设计、功能配置等内容</w:t>
            </w:r>
            <w:r>
              <w:rPr>
                <w:rFonts w:hint="eastAsia" w:ascii="宋体" w:hAnsi="宋体" w:eastAsia="宋体" w:cs="宋体"/>
                <w:b w:val="0"/>
                <w:bCs w:val="0"/>
                <w:color w:val="auto"/>
                <w:kern w:val="2"/>
                <w:sz w:val="24"/>
                <w:szCs w:val="24"/>
                <w:highlight w:val="none"/>
                <w:lang w:val="en-US" w:eastAsia="zh-CN" w:bidi="ar-SA"/>
              </w:rPr>
              <w:t>科学性、先进性一般得3分；</w:t>
            </w:r>
          </w:p>
          <w:p w14:paraId="05B6D7F7">
            <w:pPr>
              <w:pStyle w:val="529"/>
              <w:keepNext w:val="0"/>
              <w:keepLines w:val="0"/>
              <w:pageBreakBefore w:val="0"/>
              <w:tabs>
                <w:tab w:val="left" w:pos="4500"/>
                <w:tab w:val="right" w:leader="dot" w:pos="10171"/>
              </w:tabs>
              <w:kinsoku/>
              <w:wordWrap/>
              <w:overflowPunct/>
              <w:topLinePunct w:val="0"/>
              <w:autoSpaceDE/>
              <w:autoSpaceDN/>
              <w:bidi w:val="0"/>
              <w:snapToGrid w:val="0"/>
              <w:spacing w:line="240" w:lineRule="auto"/>
              <w:ind w:firstLine="0" w:firstLineChars="0"/>
              <w:contextualSpacing/>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产品的</w:t>
            </w:r>
            <w:r>
              <w:rPr>
                <w:rFonts w:hint="eastAsia" w:ascii="宋体" w:hAnsi="宋体" w:eastAsia="宋体" w:cs="宋体"/>
                <w:color w:val="auto"/>
                <w:kern w:val="3"/>
                <w:sz w:val="24"/>
                <w:szCs w:val="24"/>
                <w:highlight w:val="none"/>
                <w:lang w:val="en-US" w:eastAsia="zh-CN" w:bidi="ar-SA"/>
              </w:rPr>
              <w:t>整车设计、功能配置等内容</w:t>
            </w:r>
            <w:r>
              <w:rPr>
                <w:rFonts w:hint="eastAsia" w:ascii="宋体" w:hAnsi="宋体" w:eastAsia="宋体" w:cs="宋体"/>
                <w:b w:val="0"/>
                <w:bCs w:val="0"/>
                <w:color w:val="auto"/>
                <w:kern w:val="2"/>
                <w:sz w:val="24"/>
                <w:szCs w:val="24"/>
                <w:highlight w:val="none"/>
                <w:lang w:val="en-US" w:eastAsia="zh-CN" w:bidi="ar-SA"/>
              </w:rPr>
              <w:t>科学性、先进性较差得2分；</w:t>
            </w:r>
          </w:p>
          <w:p w14:paraId="71BB7800">
            <w:pPr>
              <w:pStyle w:val="529"/>
              <w:keepNext w:val="0"/>
              <w:keepLines w:val="0"/>
              <w:pageBreakBefore w:val="0"/>
              <w:tabs>
                <w:tab w:val="left" w:pos="4500"/>
                <w:tab w:val="right" w:leader="dot" w:pos="10171"/>
              </w:tabs>
              <w:kinsoku/>
              <w:wordWrap/>
              <w:overflowPunct/>
              <w:topLinePunct w:val="0"/>
              <w:autoSpaceDE/>
              <w:autoSpaceDN/>
              <w:bidi w:val="0"/>
              <w:snapToGrid w:val="0"/>
              <w:spacing w:line="240" w:lineRule="auto"/>
              <w:ind w:firstLine="0" w:firstLineChars="0"/>
              <w:contextualSpacing/>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产品的</w:t>
            </w:r>
            <w:r>
              <w:rPr>
                <w:rFonts w:hint="eastAsia" w:ascii="宋体" w:hAnsi="宋体" w:eastAsia="宋体" w:cs="宋体"/>
                <w:color w:val="auto"/>
                <w:kern w:val="3"/>
                <w:sz w:val="24"/>
                <w:szCs w:val="24"/>
                <w:highlight w:val="none"/>
                <w:lang w:val="en-US" w:eastAsia="zh-CN" w:bidi="ar-SA"/>
              </w:rPr>
              <w:t>整车设计、功能配置等内容</w:t>
            </w:r>
            <w:r>
              <w:rPr>
                <w:rFonts w:hint="eastAsia" w:ascii="宋体" w:hAnsi="宋体" w:eastAsia="宋体" w:cs="宋体"/>
                <w:b w:val="0"/>
                <w:bCs w:val="0"/>
                <w:color w:val="auto"/>
                <w:kern w:val="2"/>
                <w:sz w:val="24"/>
                <w:szCs w:val="24"/>
                <w:highlight w:val="none"/>
                <w:lang w:val="en-US" w:eastAsia="zh-CN" w:bidi="ar-SA"/>
              </w:rPr>
              <w:t>不科学、不先进得1分；</w:t>
            </w:r>
          </w:p>
          <w:p w14:paraId="5969FE70">
            <w:pPr>
              <w:pStyle w:val="2"/>
              <w:keepNext w:val="0"/>
              <w:keepLines w:val="0"/>
              <w:pageBreakBefore w:val="0"/>
              <w:kinsoku/>
              <w:wordWrap/>
              <w:overflowPunct/>
              <w:topLinePunct w:val="0"/>
              <w:bidi w:val="0"/>
              <w:snapToGrid w:val="0"/>
              <w:spacing w:line="240" w:lineRule="auto"/>
              <w:rPr>
                <w:rFonts w:hint="eastAsia"/>
                <w:color w:val="auto"/>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无相关方案不得分。</w:t>
            </w:r>
          </w:p>
        </w:tc>
        <w:tc>
          <w:tcPr>
            <w:tcW w:w="421" w:type="pct"/>
            <w:shd w:val="clear" w:color="auto" w:fill="auto"/>
            <w:vAlign w:val="center"/>
          </w:tcPr>
          <w:p w14:paraId="02705526">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5</w:t>
            </w:r>
          </w:p>
        </w:tc>
        <w:tc>
          <w:tcPr>
            <w:tcW w:w="554" w:type="pct"/>
            <w:shd w:val="clear" w:color="auto" w:fill="auto"/>
            <w:vAlign w:val="center"/>
          </w:tcPr>
          <w:p w14:paraId="222E2CD0">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主观分</w:t>
            </w:r>
          </w:p>
        </w:tc>
        <w:tc>
          <w:tcPr>
            <w:tcW w:w="748" w:type="pct"/>
            <w:shd w:val="clear" w:color="auto" w:fill="auto"/>
            <w:vAlign w:val="center"/>
          </w:tcPr>
          <w:p w14:paraId="100777F7">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投标产品性能</w:t>
            </w:r>
          </w:p>
        </w:tc>
      </w:tr>
      <w:tr w14:paraId="7738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68" w:type="pct"/>
            <w:vAlign w:val="center"/>
          </w:tcPr>
          <w:p w14:paraId="5BD80FC2">
            <w:pPr>
              <w:keepNext w:val="0"/>
              <w:keepLines w:val="0"/>
              <w:pageBreakBefore w:val="0"/>
              <w:kinsoku/>
              <w:wordWrap/>
              <w:overflowPunct/>
              <w:topLinePunct w:val="0"/>
              <w:autoSpaceDE/>
              <w:autoSpaceDN/>
              <w:bidi w:val="0"/>
              <w:snapToGrid w:val="0"/>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908" w:type="pct"/>
            <w:shd w:val="clear" w:color="auto" w:fill="auto"/>
            <w:vAlign w:val="top"/>
          </w:tcPr>
          <w:p w14:paraId="68861EDB">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b/>
                <w:bCs/>
                <w:color w:val="auto"/>
                <w:kern w:val="3"/>
                <w:sz w:val="24"/>
                <w:szCs w:val="24"/>
                <w:highlight w:val="none"/>
                <w:lang w:val="en-US" w:eastAsia="zh-CN" w:bidi="ar-SA"/>
              </w:rPr>
              <w:t>培训计划。</w:t>
            </w:r>
            <w:r>
              <w:rPr>
                <w:rFonts w:hint="eastAsia" w:ascii="宋体" w:hAnsi="宋体" w:eastAsia="宋体" w:cs="宋体"/>
                <w:color w:val="auto"/>
                <w:kern w:val="3"/>
                <w:sz w:val="24"/>
                <w:szCs w:val="24"/>
                <w:highlight w:val="none"/>
                <w:lang w:val="en-US" w:eastAsia="zh-CN" w:bidi="ar-SA"/>
              </w:rPr>
              <w:t>提供详细的操作培训和维修培训计划，提供免费的操作培训及维修培训进行打分。</w:t>
            </w:r>
          </w:p>
          <w:p w14:paraId="652964C3">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b w:val="0"/>
                <w:bCs w:val="0"/>
                <w:color w:val="auto"/>
                <w:kern w:val="2"/>
                <w:sz w:val="24"/>
                <w:szCs w:val="24"/>
                <w:highlight w:val="none"/>
                <w:lang w:val="en-US" w:eastAsia="zh-CN" w:bidi="ar-SA"/>
              </w:rPr>
              <w:t>培训计划</w:t>
            </w:r>
            <w:r>
              <w:rPr>
                <w:rFonts w:hint="eastAsia" w:ascii="宋体" w:hAnsi="宋体" w:eastAsia="宋体" w:cs="宋体"/>
                <w:color w:val="auto"/>
                <w:kern w:val="0"/>
                <w:sz w:val="24"/>
                <w:highlight w:val="none"/>
                <w:lang w:val="en-US" w:eastAsia="zh-CN" w:bidi="ar"/>
              </w:rPr>
              <w:t>科学合理</w:t>
            </w:r>
            <w:r>
              <w:rPr>
                <w:rFonts w:hint="eastAsia" w:ascii="宋体" w:hAnsi="宋体" w:eastAsia="宋体" w:cs="宋体"/>
                <w:color w:val="auto"/>
                <w:kern w:val="0"/>
                <w:sz w:val="24"/>
                <w:highlight w:val="none"/>
                <w:lang w:bidi="ar"/>
              </w:rPr>
              <w:t>、切实可行的，得</w:t>
            </w:r>
            <w:r>
              <w:rPr>
                <w:rFonts w:hint="eastAsia" w:ascii="宋体" w:hAnsi="宋体" w:eastAsia="宋体" w:cs="宋体"/>
                <w:color w:val="auto"/>
                <w:kern w:val="0"/>
                <w:sz w:val="24"/>
                <w:highlight w:val="none"/>
                <w:lang w:val="en-US" w:eastAsia="zh-CN" w:bidi="ar"/>
              </w:rPr>
              <w:t>5</w:t>
            </w:r>
            <w:r>
              <w:rPr>
                <w:rFonts w:hint="eastAsia" w:ascii="宋体" w:hAnsi="宋体" w:eastAsia="宋体" w:cs="宋体"/>
                <w:color w:val="auto"/>
                <w:kern w:val="0"/>
                <w:sz w:val="24"/>
                <w:highlight w:val="none"/>
                <w:lang w:bidi="ar"/>
              </w:rPr>
              <w:t>分；</w:t>
            </w:r>
          </w:p>
          <w:p w14:paraId="3368B102">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SA"/>
              </w:rPr>
              <w:t>培训计划</w:t>
            </w:r>
            <w:r>
              <w:rPr>
                <w:rFonts w:hint="eastAsia" w:ascii="宋体" w:hAnsi="宋体" w:eastAsia="宋体" w:cs="宋体"/>
                <w:color w:val="auto"/>
                <w:kern w:val="0"/>
                <w:sz w:val="24"/>
                <w:highlight w:val="none"/>
                <w:lang w:val="en-US" w:eastAsia="zh-CN" w:bidi="ar"/>
              </w:rPr>
              <w:t>较为科学合理、切实可行得4分；</w:t>
            </w:r>
          </w:p>
          <w:p w14:paraId="20AF7A7C">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b w:val="0"/>
                <w:bCs w:val="0"/>
                <w:color w:val="auto"/>
                <w:kern w:val="2"/>
                <w:sz w:val="24"/>
                <w:szCs w:val="24"/>
                <w:highlight w:val="none"/>
                <w:lang w:val="en-US" w:eastAsia="zh-CN" w:bidi="ar-SA"/>
              </w:rPr>
              <w:t>培训计划</w:t>
            </w:r>
            <w:r>
              <w:rPr>
                <w:rFonts w:hint="eastAsia" w:ascii="宋体" w:hAnsi="宋体" w:eastAsia="宋体" w:cs="宋体"/>
                <w:color w:val="auto"/>
                <w:kern w:val="0"/>
                <w:sz w:val="24"/>
                <w:highlight w:val="none"/>
                <w:lang w:bidi="ar"/>
              </w:rPr>
              <w:t>普通，基本符合</w:t>
            </w:r>
            <w:r>
              <w:rPr>
                <w:rFonts w:hint="eastAsia" w:ascii="宋体" w:hAnsi="宋体" w:eastAsia="宋体" w:cs="宋体"/>
                <w:color w:val="auto"/>
                <w:kern w:val="0"/>
                <w:sz w:val="24"/>
                <w:highlight w:val="none"/>
                <w:lang w:val="en-US" w:eastAsia="zh-CN" w:bidi="ar"/>
              </w:rPr>
              <w:t>要求</w:t>
            </w:r>
            <w:r>
              <w:rPr>
                <w:rFonts w:hint="eastAsia" w:ascii="宋体" w:hAnsi="宋体" w:eastAsia="宋体" w:cs="宋体"/>
                <w:color w:val="auto"/>
                <w:kern w:val="0"/>
                <w:sz w:val="24"/>
                <w:highlight w:val="none"/>
                <w:lang w:bidi="ar"/>
              </w:rPr>
              <w:t>得</w:t>
            </w:r>
            <w:r>
              <w:rPr>
                <w:rFonts w:hint="eastAsia" w:ascii="宋体" w:hAnsi="宋体" w:eastAsia="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分；</w:t>
            </w:r>
          </w:p>
          <w:p w14:paraId="4869C7F3">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SA"/>
              </w:rPr>
              <w:t>培训计划</w:t>
            </w:r>
            <w:r>
              <w:rPr>
                <w:rFonts w:hint="eastAsia" w:ascii="宋体" w:hAnsi="宋体" w:eastAsia="宋体" w:cs="宋体"/>
                <w:color w:val="auto"/>
                <w:kern w:val="0"/>
                <w:sz w:val="24"/>
                <w:highlight w:val="none"/>
                <w:lang w:val="en-US" w:eastAsia="zh-CN" w:bidi="ar"/>
              </w:rPr>
              <w:t>较差，</w:t>
            </w:r>
            <w:r>
              <w:rPr>
                <w:rFonts w:hint="eastAsia" w:ascii="宋体" w:hAnsi="宋体" w:eastAsia="宋体" w:cs="宋体"/>
                <w:color w:val="auto"/>
                <w:kern w:val="0"/>
                <w:sz w:val="24"/>
                <w:highlight w:val="none"/>
                <w:lang w:bidi="ar"/>
              </w:rPr>
              <w:t>针对性</w:t>
            </w:r>
            <w:r>
              <w:rPr>
                <w:rFonts w:hint="eastAsia" w:ascii="宋体" w:hAnsi="宋体" w:eastAsia="宋体" w:cs="宋体"/>
                <w:color w:val="auto"/>
                <w:kern w:val="0"/>
                <w:sz w:val="24"/>
                <w:highlight w:val="none"/>
                <w:lang w:val="en-US" w:eastAsia="zh-CN" w:bidi="ar"/>
              </w:rPr>
              <w:t>较差得2分；</w:t>
            </w:r>
          </w:p>
          <w:p w14:paraId="1A649C34">
            <w:pPr>
              <w:keepNext w:val="0"/>
              <w:keepLines w:val="0"/>
              <w:pageBreakBefore w:val="0"/>
              <w:widowControl/>
              <w:kinsoku/>
              <w:wordWrap/>
              <w:overflowPunct/>
              <w:topLinePunct w:val="0"/>
              <w:autoSpaceDE/>
              <w:autoSpaceDN/>
              <w:bidi w:val="0"/>
              <w:snapToGrid w:val="0"/>
              <w:spacing w:line="240" w:lineRule="auto"/>
              <w:jc w:val="left"/>
              <w:textAlignment w:val="center"/>
              <w:rPr>
                <w:rFonts w:hint="eastAsia" w:ascii="宋体" w:hAnsi="宋体" w:eastAsia="宋体" w:cs="宋体"/>
                <w:color w:val="auto"/>
                <w:kern w:val="0"/>
                <w:sz w:val="24"/>
                <w:highlight w:val="none"/>
                <w:lang w:eastAsia="zh-CN" w:bidi="ar"/>
              </w:rPr>
            </w:pPr>
            <w:r>
              <w:rPr>
                <w:rFonts w:hint="eastAsia" w:ascii="宋体" w:hAnsi="宋体" w:eastAsia="宋体" w:cs="宋体"/>
                <w:b w:val="0"/>
                <w:bCs w:val="0"/>
                <w:color w:val="auto"/>
                <w:kern w:val="2"/>
                <w:sz w:val="24"/>
                <w:szCs w:val="24"/>
                <w:highlight w:val="none"/>
                <w:lang w:val="en-US" w:eastAsia="zh-CN" w:bidi="ar-SA"/>
              </w:rPr>
              <w:t>培训计划</w:t>
            </w:r>
            <w:r>
              <w:rPr>
                <w:rFonts w:hint="eastAsia" w:ascii="宋体" w:hAnsi="宋体" w:eastAsia="宋体" w:cs="宋体"/>
                <w:color w:val="auto"/>
                <w:kern w:val="0"/>
                <w:sz w:val="24"/>
                <w:highlight w:val="none"/>
                <w:lang w:bidi="ar"/>
              </w:rPr>
              <w:t>差，操作性弱得</w:t>
            </w:r>
            <w:r>
              <w:rPr>
                <w:rFonts w:hint="eastAsia" w:ascii="宋体" w:hAnsi="宋体" w:eastAsia="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分</w:t>
            </w:r>
            <w:r>
              <w:rPr>
                <w:rFonts w:hint="eastAsia" w:ascii="宋体" w:hAnsi="宋体" w:eastAsia="宋体" w:cs="宋体"/>
                <w:color w:val="auto"/>
                <w:kern w:val="0"/>
                <w:sz w:val="24"/>
                <w:highlight w:val="none"/>
                <w:lang w:eastAsia="zh-CN" w:bidi="ar"/>
              </w:rPr>
              <w:t>；</w:t>
            </w:r>
          </w:p>
          <w:p w14:paraId="17A9D576">
            <w:pPr>
              <w:pStyle w:val="2"/>
              <w:keepNext w:val="0"/>
              <w:keepLines w:val="0"/>
              <w:pageBreakBefore w:val="0"/>
              <w:kinsoku/>
              <w:wordWrap/>
              <w:overflowPunct/>
              <w:topLinePunct w:val="0"/>
              <w:bidi w:val="0"/>
              <w:adjustRightInd w:val="0"/>
              <w:snapToGrid w:val="0"/>
              <w:spacing w:line="240" w:lineRule="auto"/>
              <w:textAlignment w:val="auto"/>
              <w:rPr>
                <w:rFonts w:hint="eastAsia"/>
                <w:color w:val="auto"/>
                <w:highlight w:val="none"/>
                <w:lang w:val="en-US" w:eastAsia="zh-CN"/>
              </w:rPr>
            </w:pPr>
            <w:r>
              <w:rPr>
                <w:rFonts w:hint="eastAsia" w:ascii="宋体" w:hAnsi="宋体" w:eastAsia="宋体" w:cs="宋体"/>
                <w:color w:val="auto"/>
                <w:kern w:val="0"/>
                <w:sz w:val="24"/>
                <w:highlight w:val="none"/>
                <w:lang w:val="en-US" w:eastAsia="zh-CN" w:bidi="ar"/>
              </w:rPr>
              <w:t>无</w:t>
            </w:r>
            <w:r>
              <w:rPr>
                <w:rFonts w:hint="eastAsia" w:ascii="宋体" w:hAnsi="宋体" w:eastAsia="宋体" w:cs="宋体"/>
                <w:b w:val="0"/>
                <w:bCs w:val="0"/>
                <w:color w:val="auto"/>
                <w:kern w:val="2"/>
                <w:sz w:val="24"/>
                <w:szCs w:val="24"/>
                <w:highlight w:val="none"/>
                <w:lang w:val="en-US" w:eastAsia="zh-CN" w:bidi="ar-SA"/>
              </w:rPr>
              <w:t>培训计划</w:t>
            </w:r>
            <w:r>
              <w:rPr>
                <w:rFonts w:hint="eastAsia" w:ascii="宋体" w:hAnsi="宋体" w:eastAsia="宋体" w:cs="宋体"/>
                <w:color w:val="auto"/>
                <w:kern w:val="0"/>
                <w:sz w:val="24"/>
                <w:highlight w:val="none"/>
                <w:lang w:val="en-US" w:eastAsia="zh-CN" w:bidi="ar"/>
              </w:rPr>
              <w:t>不得分。</w:t>
            </w:r>
          </w:p>
        </w:tc>
        <w:tc>
          <w:tcPr>
            <w:tcW w:w="421" w:type="pct"/>
            <w:shd w:val="clear" w:color="auto" w:fill="auto"/>
            <w:vAlign w:val="center"/>
          </w:tcPr>
          <w:p w14:paraId="4E47E495">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5</w:t>
            </w:r>
          </w:p>
        </w:tc>
        <w:tc>
          <w:tcPr>
            <w:tcW w:w="554" w:type="pct"/>
            <w:shd w:val="clear" w:color="auto" w:fill="auto"/>
            <w:vAlign w:val="center"/>
          </w:tcPr>
          <w:p w14:paraId="753A4651">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主观分</w:t>
            </w:r>
          </w:p>
        </w:tc>
        <w:tc>
          <w:tcPr>
            <w:tcW w:w="748" w:type="pct"/>
            <w:shd w:val="clear" w:color="auto" w:fill="auto"/>
            <w:vAlign w:val="center"/>
          </w:tcPr>
          <w:p w14:paraId="54F54B9B">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培训计划</w:t>
            </w:r>
          </w:p>
        </w:tc>
      </w:tr>
      <w:tr w14:paraId="14D8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trPr>
        <w:tc>
          <w:tcPr>
            <w:tcW w:w="368" w:type="pct"/>
            <w:vAlign w:val="center"/>
          </w:tcPr>
          <w:p w14:paraId="5E231B50">
            <w:pPr>
              <w:keepNext w:val="0"/>
              <w:keepLines w:val="0"/>
              <w:pageBreakBefore w:val="0"/>
              <w:kinsoku/>
              <w:wordWrap/>
              <w:overflowPunct/>
              <w:topLinePunct w:val="0"/>
              <w:autoSpaceDE/>
              <w:autoSpaceDN/>
              <w:bidi w:val="0"/>
              <w:snapToGrid w:val="0"/>
              <w:spacing w:line="24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2908" w:type="pct"/>
            <w:shd w:val="clear" w:color="auto" w:fill="auto"/>
            <w:vAlign w:val="top"/>
          </w:tcPr>
          <w:p w14:paraId="3299BF85">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b/>
                <w:bCs/>
                <w:color w:val="auto"/>
                <w:kern w:val="3"/>
                <w:sz w:val="24"/>
                <w:szCs w:val="24"/>
                <w:highlight w:val="none"/>
                <w:lang w:val="en-US" w:eastAsia="zh-CN" w:bidi="ar-SA"/>
              </w:rPr>
              <w:t>售后方案。</w:t>
            </w:r>
            <w:r>
              <w:rPr>
                <w:rFonts w:hint="eastAsia" w:ascii="宋体" w:hAnsi="宋体" w:eastAsia="宋体" w:cs="宋体"/>
                <w:color w:val="auto"/>
                <w:kern w:val="3"/>
                <w:sz w:val="24"/>
                <w:szCs w:val="24"/>
                <w:highlight w:val="none"/>
                <w:lang w:val="en-US" w:eastAsia="zh-CN" w:bidi="ar-SA"/>
              </w:rPr>
              <w:t>根据售后服务承诺的范围和完善程度（包括服务承诺，保修部件范围，保修、服务标准，人员配备，故障响应修复时间方式及保障措施）进行内容完整性、合理性打分。</w:t>
            </w:r>
          </w:p>
          <w:p w14:paraId="516E3A13">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方案考虑充分措施有效得5分</w:t>
            </w:r>
            <w:r>
              <w:rPr>
                <w:rFonts w:hint="eastAsia" w:ascii="宋体" w:hAnsi="宋体" w:cs="宋体"/>
                <w:color w:val="auto"/>
                <w:sz w:val="24"/>
                <w:szCs w:val="24"/>
                <w:highlight w:val="none"/>
                <w:lang w:eastAsia="zh-CN"/>
              </w:rPr>
              <w:t>；</w:t>
            </w:r>
          </w:p>
          <w:p w14:paraId="64E1660F">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方案考虑较充分措施较有效得4分</w:t>
            </w:r>
            <w:r>
              <w:rPr>
                <w:rFonts w:hint="eastAsia" w:ascii="宋体" w:hAnsi="宋体" w:cs="宋体"/>
                <w:color w:val="auto"/>
                <w:sz w:val="24"/>
                <w:szCs w:val="24"/>
                <w:highlight w:val="none"/>
                <w:lang w:eastAsia="zh-CN"/>
              </w:rPr>
              <w:t>；</w:t>
            </w:r>
          </w:p>
          <w:p w14:paraId="75EA32DD">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方案措施一般得3分</w:t>
            </w:r>
            <w:r>
              <w:rPr>
                <w:rFonts w:hint="eastAsia" w:ascii="宋体" w:hAnsi="宋体" w:cs="宋体"/>
                <w:color w:val="auto"/>
                <w:sz w:val="24"/>
                <w:szCs w:val="24"/>
                <w:highlight w:val="none"/>
                <w:lang w:eastAsia="zh-CN"/>
              </w:rPr>
              <w:t>；</w:t>
            </w:r>
          </w:p>
          <w:p w14:paraId="49BAEBD6">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方案内容措施简单的2分</w:t>
            </w:r>
            <w:r>
              <w:rPr>
                <w:rFonts w:hint="eastAsia" w:ascii="宋体" w:hAnsi="宋体" w:cs="宋体"/>
                <w:color w:val="auto"/>
                <w:sz w:val="24"/>
                <w:szCs w:val="24"/>
                <w:highlight w:val="none"/>
                <w:lang w:eastAsia="zh-CN"/>
              </w:rPr>
              <w:t>；</w:t>
            </w:r>
          </w:p>
          <w:p w14:paraId="7450CC75">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方案内容有缺失，方案可行性不高的得1分</w:t>
            </w:r>
            <w:r>
              <w:rPr>
                <w:rFonts w:hint="eastAsia" w:ascii="宋体" w:hAnsi="宋体" w:cs="宋体"/>
                <w:color w:val="auto"/>
                <w:sz w:val="24"/>
                <w:szCs w:val="24"/>
                <w:highlight w:val="none"/>
                <w:lang w:eastAsia="zh-CN"/>
              </w:rPr>
              <w:t>；</w:t>
            </w:r>
          </w:p>
          <w:p w14:paraId="2CE9BC10">
            <w:pPr>
              <w:pStyle w:val="2"/>
              <w:keepNext w:val="0"/>
              <w:keepLines w:val="0"/>
              <w:pageBreakBefore w:val="0"/>
              <w:kinsoku/>
              <w:wordWrap/>
              <w:overflowPunct/>
              <w:topLinePunct w:val="0"/>
              <w:bidi w:val="0"/>
              <w:adjustRightInd w:val="0"/>
              <w:spacing w:line="240" w:lineRule="auto"/>
              <w:textAlignment w:val="auto"/>
              <w:rPr>
                <w:rFonts w:hint="eastAsia"/>
                <w:color w:val="auto"/>
                <w:highlight w:val="none"/>
                <w:lang w:val="en-US" w:eastAsia="zh-CN"/>
              </w:rPr>
            </w:pPr>
            <w:r>
              <w:rPr>
                <w:rFonts w:hint="eastAsia" w:ascii="宋体" w:hAnsi="宋体" w:eastAsia="宋体" w:cs="宋体"/>
                <w:color w:val="auto"/>
                <w:sz w:val="24"/>
                <w:szCs w:val="24"/>
                <w:highlight w:val="none"/>
              </w:rPr>
              <w:t>无方案得0分</w:t>
            </w:r>
            <w:r>
              <w:rPr>
                <w:rFonts w:hint="eastAsia" w:ascii="宋体" w:hAnsi="宋体" w:cs="宋体"/>
                <w:color w:val="auto"/>
                <w:sz w:val="24"/>
                <w:szCs w:val="24"/>
                <w:highlight w:val="none"/>
                <w:lang w:eastAsia="zh-CN"/>
              </w:rPr>
              <w:t>。</w:t>
            </w:r>
          </w:p>
        </w:tc>
        <w:tc>
          <w:tcPr>
            <w:tcW w:w="421" w:type="pct"/>
            <w:shd w:val="clear" w:color="auto" w:fill="auto"/>
            <w:vAlign w:val="center"/>
          </w:tcPr>
          <w:p w14:paraId="4253D2C7">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5</w:t>
            </w:r>
          </w:p>
        </w:tc>
        <w:tc>
          <w:tcPr>
            <w:tcW w:w="554" w:type="pct"/>
            <w:shd w:val="clear" w:color="auto" w:fill="auto"/>
            <w:vAlign w:val="center"/>
          </w:tcPr>
          <w:p w14:paraId="7102FBB7">
            <w:pPr>
              <w:keepNext w:val="0"/>
              <w:keepLines w:val="0"/>
              <w:pageBreakBefore w:val="0"/>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主观分</w:t>
            </w:r>
          </w:p>
        </w:tc>
        <w:tc>
          <w:tcPr>
            <w:tcW w:w="748" w:type="pct"/>
            <w:shd w:val="clear" w:color="auto" w:fill="auto"/>
            <w:vAlign w:val="center"/>
          </w:tcPr>
          <w:p w14:paraId="0E8C8600">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售后方案</w:t>
            </w:r>
          </w:p>
        </w:tc>
      </w:tr>
      <w:tr w14:paraId="06D6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368" w:type="pct"/>
            <w:vAlign w:val="center"/>
          </w:tcPr>
          <w:p w14:paraId="111E75A3">
            <w:pPr>
              <w:keepNext w:val="0"/>
              <w:keepLines w:val="0"/>
              <w:pageBreakBefore w:val="0"/>
              <w:kinsoku/>
              <w:wordWrap/>
              <w:overflowPunct/>
              <w:topLinePunct w:val="0"/>
              <w:autoSpaceDE/>
              <w:autoSpaceDN/>
              <w:bidi w:val="0"/>
              <w:snapToGrid w:val="0"/>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2908" w:type="pct"/>
            <w:shd w:val="clear" w:color="auto" w:fill="auto"/>
            <w:vAlign w:val="top"/>
          </w:tcPr>
          <w:p w14:paraId="445024AC">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b/>
                <w:bCs/>
                <w:color w:val="auto"/>
                <w:sz w:val="24"/>
                <w:szCs w:val="24"/>
                <w:highlight w:val="none"/>
              </w:rPr>
              <w:t>环境标志产品、节能产品</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kern w:val="3"/>
                <w:sz w:val="24"/>
                <w:szCs w:val="24"/>
                <w:highlight w:val="none"/>
                <w:lang w:val="en-US" w:eastAsia="zh-CN" w:bidi="ar-SA"/>
              </w:rPr>
              <w:t>1、所投的核心关键设备产品型号有政府采购节能产品的（以《市场监管总局关于发布参与实施政府采购节能产品、环境标志产品认证机构名录的公告》（2019年第16号）中所列政府采购节能产品认证机构出具的节能产品认证证书或中国政府采购网节能产品查询结果截图为准）。每提供一项加0.5分。最高得1分。</w:t>
            </w:r>
          </w:p>
          <w:p w14:paraId="76D86038">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2.所投的核心关键设备产品型号有政府采购环境标志产品的（以《市场监管总局关于发布参与实施政府采购节能产品、环境标志产品认证机构名录的公告》（2019年第16号）中所列环境标志产品认证机构出具的环境标志产品认证证书或中国政府采购网环境标志产品查询结果截图为准）。每提供一项加0.5分，最高得1分。</w:t>
            </w:r>
          </w:p>
          <w:p w14:paraId="75F479EF">
            <w:pPr>
              <w:keepNext w:val="0"/>
              <w:keepLines w:val="0"/>
              <w:pageBreakBefore w:val="0"/>
              <w:widowControl/>
              <w:kinsoku/>
              <w:wordWrap/>
              <w:overflowPunct/>
              <w:topLinePunct w:val="0"/>
              <w:autoSpaceDE/>
              <w:autoSpaceDN/>
              <w:bidi w:val="0"/>
              <w:snapToGrid w:val="0"/>
              <w:spacing w:line="240" w:lineRule="auto"/>
              <w:jc w:val="left"/>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注：政府强制采购的节能产品除外；未提供节能和环境标志产品认证证书或中国政府采购网查询结果截图的不得分。</w:t>
            </w:r>
          </w:p>
        </w:tc>
        <w:tc>
          <w:tcPr>
            <w:tcW w:w="421" w:type="pct"/>
            <w:shd w:val="clear" w:color="auto" w:fill="auto"/>
            <w:vAlign w:val="center"/>
          </w:tcPr>
          <w:p w14:paraId="605A7355">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3"/>
                <w:sz w:val="24"/>
                <w:szCs w:val="24"/>
                <w:highlight w:val="none"/>
                <w:lang w:val="en-US" w:eastAsia="zh-CN" w:bidi="ar-SA"/>
              </w:rPr>
              <w:t>2</w:t>
            </w:r>
          </w:p>
        </w:tc>
        <w:tc>
          <w:tcPr>
            <w:tcW w:w="554" w:type="pct"/>
            <w:shd w:val="clear" w:color="auto" w:fill="auto"/>
            <w:vAlign w:val="center"/>
          </w:tcPr>
          <w:p w14:paraId="02F58412">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客观分</w:t>
            </w:r>
          </w:p>
        </w:tc>
        <w:tc>
          <w:tcPr>
            <w:tcW w:w="748" w:type="pct"/>
            <w:shd w:val="clear" w:color="auto" w:fill="auto"/>
            <w:vAlign w:val="center"/>
          </w:tcPr>
          <w:p w14:paraId="7727118B">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sz w:val="24"/>
                <w:szCs w:val="24"/>
                <w:highlight w:val="none"/>
              </w:rPr>
              <w:t>环境标志产品、节能产品</w:t>
            </w:r>
          </w:p>
        </w:tc>
      </w:tr>
      <w:tr w14:paraId="5C5E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76" w:type="pct"/>
            <w:gridSpan w:val="2"/>
            <w:vAlign w:val="center"/>
          </w:tcPr>
          <w:p w14:paraId="118C82ED">
            <w:pPr>
              <w:keepNext w:val="0"/>
              <w:keepLines w:val="0"/>
              <w:pageBreakBefore w:val="0"/>
              <w:kinsoku/>
              <w:wordWrap/>
              <w:overflowPunct/>
              <w:topLinePunct w:val="0"/>
              <w:autoSpaceDE/>
              <w:autoSpaceDN/>
              <w:bidi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价格分（40分）</w:t>
            </w:r>
          </w:p>
        </w:tc>
        <w:tc>
          <w:tcPr>
            <w:tcW w:w="421" w:type="pct"/>
            <w:vAlign w:val="center"/>
          </w:tcPr>
          <w:p w14:paraId="73BED2B2">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rPr>
            </w:pPr>
          </w:p>
        </w:tc>
        <w:tc>
          <w:tcPr>
            <w:tcW w:w="554" w:type="pct"/>
            <w:vAlign w:val="center"/>
          </w:tcPr>
          <w:p w14:paraId="591DC9C5">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24"/>
                <w:szCs w:val="24"/>
                <w:highlight w:val="none"/>
              </w:rPr>
            </w:pPr>
          </w:p>
        </w:tc>
        <w:tc>
          <w:tcPr>
            <w:tcW w:w="748" w:type="pct"/>
            <w:vAlign w:val="center"/>
          </w:tcPr>
          <w:p w14:paraId="045BCF16">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color w:val="auto"/>
                <w:sz w:val="24"/>
                <w:szCs w:val="24"/>
                <w:highlight w:val="none"/>
              </w:rPr>
            </w:pPr>
          </w:p>
        </w:tc>
      </w:tr>
      <w:tr w14:paraId="67E0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8" w:type="pct"/>
            <w:vAlign w:val="center"/>
          </w:tcPr>
          <w:p w14:paraId="4A3DEE75">
            <w:pPr>
              <w:keepNext w:val="0"/>
              <w:keepLines w:val="0"/>
              <w:pageBreakBefore w:val="0"/>
              <w:kinsoku/>
              <w:wordWrap/>
              <w:overflowPunct/>
              <w:topLinePunct w:val="0"/>
              <w:autoSpaceDE/>
              <w:autoSpaceDN/>
              <w:bidi w:val="0"/>
              <w:snapToGrid w:val="0"/>
              <w:spacing w:line="24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2908" w:type="pct"/>
          </w:tcPr>
          <w:p w14:paraId="72E1BE01">
            <w:pPr>
              <w:keepNext w:val="0"/>
              <w:keepLines w:val="0"/>
              <w:pageBreakBefore w:val="0"/>
              <w:kinsoku/>
              <w:wordWrap/>
              <w:overflowPunct/>
              <w:topLinePunct w:val="0"/>
              <w:autoSpaceDE/>
              <w:autoSpaceDN/>
              <w:bidi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w:t>
            </w:r>
            <w:r>
              <w:rPr>
                <w:rFonts w:hint="eastAsia" w:ascii="宋体" w:hAnsi="宋体" w:eastAsia="宋体" w:cs="宋体"/>
                <w:color w:val="auto"/>
                <w:kern w:val="0"/>
                <w:sz w:val="24"/>
                <w:szCs w:val="24"/>
                <w:highlight w:val="none"/>
              </w:rPr>
              <w:t>满分；按［投标报价得分=（评标基准价/</w:t>
            </w:r>
            <w:r>
              <w:rPr>
                <w:rFonts w:hint="eastAsia" w:ascii="宋体" w:hAnsi="宋体" w:eastAsia="宋体" w:cs="宋体"/>
                <w:color w:val="auto"/>
                <w:sz w:val="24"/>
                <w:szCs w:val="24"/>
                <w:highlight w:val="none"/>
              </w:rPr>
              <w:t>投标报价）*40］的计算公式计算。</w:t>
            </w:r>
          </w:p>
          <w:p w14:paraId="2597C98D">
            <w:pPr>
              <w:keepNext w:val="0"/>
              <w:keepLines w:val="0"/>
              <w:pageBreakBefore w:val="0"/>
              <w:kinsoku/>
              <w:wordWrap/>
              <w:overflowPunct/>
              <w:topLinePunct w:val="0"/>
              <w:autoSpaceDE/>
              <w:autoSpaceDN/>
              <w:bidi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77F063FC">
            <w:pPr>
              <w:keepNext w:val="0"/>
              <w:keepLines w:val="0"/>
              <w:pageBreakBefore w:val="0"/>
              <w:kinsoku/>
              <w:wordWrap/>
              <w:overflowPunct/>
              <w:topLinePunct w:val="0"/>
              <w:autoSpaceDE/>
              <w:autoSpaceDN/>
              <w:bidi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421" w:type="pct"/>
            <w:vAlign w:val="center"/>
          </w:tcPr>
          <w:p w14:paraId="4F34EEF2">
            <w:pPr>
              <w:keepNext w:val="0"/>
              <w:keepLines w:val="0"/>
              <w:pageBreakBefore w:val="0"/>
              <w:kinsoku/>
              <w:wordWrap/>
              <w:overflowPunct/>
              <w:topLinePunct w:val="0"/>
              <w:autoSpaceDE/>
              <w:autoSpaceDN/>
              <w:bidi w:val="0"/>
              <w:snapToGrid w:val="0"/>
              <w:spacing w:line="24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40分</w:t>
            </w:r>
          </w:p>
        </w:tc>
        <w:tc>
          <w:tcPr>
            <w:tcW w:w="554" w:type="pct"/>
            <w:vAlign w:val="center"/>
          </w:tcPr>
          <w:p w14:paraId="52FBC555">
            <w:pPr>
              <w:keepNext w:val="0"/>
              <w:keepLines w:val="0"/>
              <w:pageBreakBefore w:val="0"/>
              <w:kinsoku/>
              <w:wordWrap/>
              <w:overflowPunct/>
              <w:topLinePunct w:val="0"/>
              <w:autoSpaceDE/>
              <w:autoSpaceDN/>
              <w:bidi w:val="0"/>
              <w:snapToGrid w:val="0"/>
              <w:spacing w:line="24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48" w:type="pct"/>
            <w:vAlign w:val="center"/>
          </w:tcPr>
          <w:p w14:paraId="091A8552">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33A51666">
      <w:pPr>
        <w:ind w:firstLine="480"/>
      </w:pPr>
    </w:p>
    <w:p w14:paraId="2157ABE6">
      <w:pPr>
        <w:snapToGrid w:val="0"/>
        <w:spacing w:line="360" w:lineRule="auto"/>
        <w:ind w:firstLine="400"/>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151F6F8E">
      <w:pPr>
        <w:snapToGrid w:val="0"/>
        <w:spacing w:line="360" w:lineRule="auto"/>
        <w:ind w:firstLine="643"/>
        <w:rPr>
          <w:rFonts w:ascii="宋体" w:hAnsi="宋体" w:cs="宋体"/>
          <w:b/>
          <w:sz w:val="28"/>
          <w:szCs w:val="28"/>
        </w:rPr>
      </w:pPr>
      <w:r>
        <w:rPr>
          <w:rFonts w:hint="eastAsia" w:ascii="宋体" w:hAnsi="宋体" w:cs="宋体"/>
          <w:b/>
          <w:sz w:val="32"/>
        </w:rPr>
        <w:t>一、评标方法</w:t>
      </w:r>
    </w:p>
    <w:p w14:paraId="3DAC4F1B">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0E74CFCF">
      <w:pPr>
        <w:adjustRightInd/>
        <w:spacing w:line="360" w:lineRule="auto"/>
        <w:ind w:firstLine="643"/>
        <w:rPr>
          <w:rFonts w:ascii="宋体" w:hAnsi="宋体" w:cs="宋体"/>
          <w:kern w:val="0"/>
          <w:sz w:val="24"/>
        </w:rPr>
      </w:pPr>
      <w:r>
        <w:rPr>
          <w:rFonts w:hint="eastAsia" w:ascii="宋体" w:hAnsi="宋体" w:cs="宋体"/>
          <w:b/>
          <w:sz w:val="32"/>
        </w:rPr>
        <w:t>二、评标标准</w:t>
      </w:r>
    </w:p>
    <w:p w14:paraId="426C9CBB">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F0D60B9">
      <w:pPr>
        <w:spacing w:line="360" w:lineRule="auto"/>
        <w:ind w:firstLine="723"/>
        <w:outlineLvl w:val="0"/>
        <w:rPr>
          <w:rFonts w:ascii="宋体" w:hAnsi="宋体" w:cs="宋体"/>
          <w:b/>
          <w:sz w:val="36"/>
          <w:szCs w:val="36"/>
        </w:rPr>
      </w:pPr>
      <w:r>
        <w:rPr>
          <w:rFonts w:hint="eastAsia" w:ascii="宋体" w:hAnsi="宋体" w:cs="宋体"/>
          <w:b/>
          <w:sz w:val="36"/>
          <w:szCs w:val="36"/>
        </w:rPr>
        <w:t>三、评标程序</w:t>
      </w:r>
    </w:p>
    <w:p w14:paraId="3BF0F27C">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B3DDB31">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4EE2D70">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5E1709A8">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4231BB0F">
      <w:pPr>
        <w:pStyle w:val="130"/>
        <w:spacing w:before="12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37B4BAB1">
      <w:pPr>
        <w:pStyle w:val="130"/>
        <w:spacing w:before="12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49EEFE0">
      <w:pPr>
        <w:pStyle w:val="130"/>
        <w:spacing w:before="12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FDA3681">
      <w:pPr>
        <w:pStyle w:val="130"/>
        <w:spacing w:before="12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948CEC0">
      <w:pPr>
        <w:pStyle w:val="130"/>
        <w:spacing w:before="12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4DED78E">
      <w:pPr>
        <w:pStyle w:val="130"/>
        <w:spacing w:before="12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DC6AE3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006E51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66CA188">
      <w:pPr>
        <w:pStyle w:val="130"/>
        <w:spacing w:before="12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A3689AB">
      <w:pPr>
        <w:pStyle w:val="130"/>
        <w:spacing w:before="12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7A1590DF">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4D45419">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F387884">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4678491">
      <w:pPr>
        <w:widowControl/>
        <w:shd w:val="clear" w:color="auto" w:fill="FFFFFF"/>
        <w:adjustRightInd/>
        <w:spacing w:after="120" w:line="315" w:lineRule="atLeast"/>
        <w:ind w:firstLine="643"/>
        <w:jc w:val="left"/>
        <w:rPr>
          <w:rFonts w:ascii="宋体" w:hAnsi="宋体" w:cs="宋体"/>
          <w:b/>
          <w:sz w:val="32"/>
        </w:rPr>
      </w:pPr>
      <w:r>
        <w:rPr>
          <w:rFonts w:hint="eastAsia" w:ascii="宋体" w:hAnsi="宋体" w:cs="宋体"/>
          <w:b/>
          <w:sz w:val="32"/>
        </w:rPr>
        <w:t>四、评标中的其他事项</w:t>
      </w:r>
    </w:p>
    <w:p w14:paraId="5568EC11">
      <w:pPr>
        <w:pStyle w:val="130"/>
        <w:spacing w:before="12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C17C418">
      <w:pPr>
        <w:pStyle w:val="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91A313E">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0E6596D">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EA0528D">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D744422">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433A2BD1">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2706721B">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70A2E98D">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1EAFF34F">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2C668268">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6F78CD7A">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052B3722">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7D49B08F">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6F26C233">
      <w:pPr>
        <w:spacing w:line="360" w:lineRule="auto"/>
        <w:ind w:firstLine="480" w:firstLineChars="200"/>
        <w:rPr>
          <w:rFonts w:ascii="宋体" w:hAnsi="宋体" w:cs="宋体"/>
          <w:kern w:val="0"/>
          <w:sz w:val="24"/>
        </w:rPr>
      </w:pPr>
      <w:r>
        <w:rPr>
          <w:rFonts w:hint="eastAsia" w:ascii="宋体" w:hAnsi="宋体" w:cs="宋体"/>
          <w:kern w:val="0"/>
          <w:sz w:val="24"/>
        </w:rPr>
        <w:t>4.2.13投标人未提供样品或提供的样品不满足采购需求实质性条件的，投标无效；</w:t>
      </w:r>
    </w:p>
    <w:p w14:paraId="159CABA4">
      <w:pPr>
        <w:pStyle w:val="4"/>
        <w:ind w:left="430" w:leftChars="205" w:firstLine="48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4.2.14 投标文件不满足招标文件的其它实质性要求的；</w:t>
      </w:r>
    </w:p>
    <w:p w14:paraId="0963D6A8">
      <w:pPr>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14:paraId="7F933BA1">
      <w:pPr>
        <w:pStyle w:val="7"/>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D036882">
      <w:pPr>
        <w:pStyle w:val="7"/>
        <w:snapToGrid w:val="0"/>
        <w:spacing w:line="360" w:lineRule="auto"/>
        <w:rPr>
          <w:rFonts w:cs="宋体"/>
        </w:rPr>
      </w:pPr>
      <w:r>
        <w:rPr>
          <w:rFonts w:hint="eastAsia" w:cs="宋体"/>
        </w:rPr>
        <w:t>5.1符合专业条件的供应商或者对招标文件作实质响应的供应商不足3家的；</w:t>
      </w:r>
    </w:p>
    <w:p w14:paraId="228871E7">
      <w:pPr>
        <w:pStyle w:val="7"/>
        <w:snapToGrid w:val="0"/>
        <w:spacing w:line="360" w:lineRule="auto"/>
        <w:rPr>
          <w:rFonts w:cs="宋体"/>
        </w:rPr>
      </w:pPr>
      <w:r>
        <w:rPr>
          <w:rFonts w:hint="eastAsia" w:cs="宋体"/>
        </w:rPr>
        <w:t>5.2出现影响采购公正的违法、违规行为的；</w:t>
      </w:r>
    </w:p>
    <w:p w14:paraId="1F7BCB32">
      <w:pPr>
        <w:pStyle w:val="7"/>
        <w:snapToGrid w:val="0"/>
        <w:spacing w:line="360" w:lineRule="auto"/>
        <w:rPr>
          <w:rFonts w:cs="宋体"/>
        </w:rPr>
      </w:pPr>
      <w:r>
        <w:rPr>
          <w:rFonts w:hint="eastAsia" w:cs="宋体"/>
        </w:rPr>
        <w:t>5.3投标人的报价均超过了采购预算，采购人不能支付的；</w:t>
      </w:r>
    </w:p>
    <w:p w14:paraId="1B2261F5">
      <w:pPr>
        <w:pStyle w:val="7"/>
        <w:snapToGrid w:val="0"/>
        <w:spacing w:line="360" w:lineRule="auto"/>
        <w:rPr>
          <w:rFonts w:cs="宋体"/>
        </w:rPr>
      </w:pPr>
      <w:r>
        <w:rPr>
          <w:rFonts w:hint="eastAsia" w:cs="宋体"/>
        </w:rPr>
        <w:t>5.4因重大变故，采购任务取消的。</w:t>
      </w:r>
    </w:p>
    <w:p w14:paraId="1C0D7E4C">
      <w:pPr>
        <w:pStyle w:val="7"/>
        <w:snapToGrid w:val="0"/>
        <w:spacing w:line="360" w:lineRule="auto"/>
        <w:rPr>
          <w:rFonts w:cs="宋体"/>
        </w:rPr>
      </w:pPr>
      <w:r>
        <w:rPr>
          <w:rFonts w:hint="eastAsia" w:cs="宋体"/>
        </w:rPr>
        <w:t>废标后，采购机构应当将废标理由通知所有投标人。</w:t>
      </w:r>
    </w:p>
    <w:p w14:paraId="6E75D1E3">
      <w:pPr>
        <w:pStyle w:val="7"/>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046A41B">
      <w:pPr>
        <w:pStyle w:val="7"/>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785C52F">
      <w:pPr>
        <w:pStyle w:val="7"/>
        <w:snapToGrid w:val="0"/>
        <w:spacing w:line="360" w:lineRule="auto"/>
        <w:rPr>
          <w:rFonts w:cs="宋体"/>
        </w:rPr>
      </w:pPr>
      <w:r>
        <w:rPr>
          <w:rFonts w:hint="eastAsia" w:cs="宋体"/>
        </w:rPr>
        <w:t>7.1未确定中标供应商的，终止本次政府采购活动，重新开展政府采购活动。</w:t>
      </w:r>
    </w:p>
    <w:p w14:paraId="40828930">
      <w:pPr>
        <w:pStyle w:val="7"/>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35D6862">
      <w:pPr>
        <w:pStyle w:val="7"/>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1E63764A">
      <w:pPr>
        <w:pStyle w:val="7"/>
        <w:snapToGrid w:val="0"/>
        <w:spacing w:line="360" w:lineRule="auto"/>
        <w:rPr>
          <w:rFonts w:cs="宋体"/>
        </w:rPr>
      </w:pPr>
      <w:r>
        <w:rPr>
          <w:rFonts w:hint="eastAsia" w:cs="宋体"/>
        </w:rPr>
        <w:t>7.4政府采购合同已经履行，给采购人、供应商造成损失的，由责任人承担赔偿责任。</w:t>
      </w:r>
    </w:p>
    <w:p w14:paraId="58C9B33B">
      <w:pPr>
        <w:pStyle w:val="7"/>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7"/>
    <w:p w14:paraId="0372092D">
      <w:pPr>
        <w:spacing w:line="360" w:lineRule="auto"/>
        <w:ind w:left="720" w:leftChars="343" w:firstLine="1084" w:firstLineChars="300"/>
        <w:outlineLvl w:val="0"/>
        <w:rPr>
          <w:rFonts w:hint="eastAsia" w:ascii="宋体" w:hAnsi="宋体" w:cs="宋体"/>
          <w:b/>
          <w:sz w:val="36"/>
          <w:szCs w:val="36"/>
        </w:rPr>
      </w:pPr>
      <w:bookmarkStart w:id="393" w:name="第五部分"/>
      <w:bookmarkStart w:id="394" w:name="_Toc86217003"/>
    </w:p>
    <w:p w14:paraId="7A8D14D8">
      <w:pPr>
        <w:pStyle w:val="2"/>
        <w:rPr>
          <w:rFonts w:hint="eastAsia" w:ascii="宋体" w:hAnsi="宋体" w:cs="宋体"/>
          <w:b/>
          <w:sz w:val="36"/>
          <w:szCs w:val="36"/>
        </w:rPr>
      </w:pPr>
    </w:p>
    <w:p w14:paraId="7DAFE4C0">
      <w:pPr>
        <w:rPr>
          <w:rFonts w:hint="eastAsia" w:ascii="宋体" w:hAnsi="宋体" w:cs="宋体"/>
          <w:b/>
          <w:sz w:val="36"/>
          <w:szCs w:val="36"/>
        </w:rPr>
      </w:pPr>
    </w:p>
    <w:p w14:paraId="67E1AC68">
      <w:pPr>
        <w:pStyle w:val="2"/>
        <w:rPr>
          <w:rFonts w:hint="eastAsia" w:ascii="宋体" w:hAnsi="宋体" w:cs="宋体"/>
          <w:b/>
          <w:sz w:val="36"/>
          <w:szCs w:val="36"/>
        </w:rPr>
      </w:pPr>
    </w:p>
    <w:p w14:paraId="23235B3C">
      <w:pPr>
        <w:rPr>
          <w:rFonts w:hint="eastAsia" w:ascii="宋体" w:hAnsi="宋体" w:cs="宋体"/>
          <w:b/>
          <w:sz w:val="36"/>
          <w:szCs w:val="36"/>
        </w:rPr>
      </w:pPr>
    </w:p>
    <w:p w14:paraId="063497F2">
      <w:pPr>
        <w:pStyle w:val="2"/>
        <w:rPr>
          <w:rFonts w:hint="eastAsia" w:ascii="宋体" w:hAnsi="宋体" w:cs="宋体"/>
          <w:b/>
          <w:sz w:val="36"/>
          <w:szCs w:val="36"/>
        </w:rPr>
      </w:pPr>
    </w:p>
    <w:p w14:paraId="0169DA1A">
      <w:pPr>
        <w:rPr>
          <w:rFonts w:hint="eastAsia" w:ascii="宋体" w:hAnsi="宋体" w:cs="宋体"/>
          <w:b/>
          <w:sz w:val="36"/>
          <w:szCs w:val="36"/>
        </w:rPr>
      </w:pPr>
    </w:p>
    <w:p w14:paraId="7CC1CDFA">
      <w:pPr>
        <w:pStyle w:val="2"/>
        <w:rPr>
          <w:rFonts w:hint="eastAsia" w:ascii="宋体" w:hAnsi="宋体" w:cs="宋体"/>
          <w:b/>
          <w:sz w:val="36"/>
          <w:szCs w:val="36"/>
        </w:rPr>
      </w:pPr>
    </w:p>
    <w:p w14:paraId="4F88843C">
      <w:pPr>
        <w:rPr>
          <w:rFonts w:hint="eastAsia" w:ascii="宋体" w:hAnsi="宋体" w:cs="宋体"/>
          <w:b/>
          <w:sz w:val="36"/>
          <w:szCs w:val="36"/>
        </w:rPr>
      </w:pPr>
    </w:p>
    <w:p w14:paraId="62B8BD98">
      <w:pPr>
        <w:pStyle w:val="2"/>
        <w:rPr>
          <w:rFonts w:hint="eastAsia" w:ascii="宋体" w:hAnsi="宋体" w:cs="宋体"/>
          <w:b/>
          <w:sz w:val="36"/>
          <w:szCs w:val="36"/>
        </w:rPr>
      </w:pPr>
    </w:p>
    <w:p w14:paraId="6196EEDB">
      <w:pPr>
        <w:rPr>
          <w:rFonts w:hint="eastAsia" w:ascii="宋体" w:hAnsi="宋体" w:cs="宋体"/>
          <w:b/>
          <w:sz w:val="36"/>
          <w:szCs w:val="36"/>
        </w:rPr>
      </w:pPr>
    </w:p>
    <w:p w14:paraId="6798D3C9">
      <w:pPr>
        <w:pStyle w:val="2"/>
        <w:rPr>
          <w:rFonts w:hint="eastAsia"/>
        </w:rPr>
      </w:pPr>
    </w:p>
    <w:p w14:paraId="201F1509">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66FECB98">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61C075DB">
      <w:pPr>
        <w:spacing w:line="480" w:lineRule="auto"/>
        <w:ind w:firstLine="562"/>
        <w:jc w:val="center"/>
        <w:rPr>
          <w:rFonts w:ascii="宋体" w:hAnsi="宋体" w:cs="宋体"/>
          <w:b/>
          <w:sz w:val="28"/>
          <w:szCs w:val="28"/>
        </w:rPr>
      </w:pPr>
    </w:p>
    <w:p w14:paraId="7FBAB7D5">
      <w:pPr>
        <w:spacing w:line="480" w:lineRule="auto"/>
        <w:ind w:firstLine="482"/>
        <w:jc w:val="center"/>
        <w:rPr>
          <w:rFonts w:ascii="宋体" w:hAnsi="宋体" w:cs="宋体"/>
          <w:b/>
          <w:sz w:val="24"/>
        </w:rPr>
      </w:pPr>
    </w:p>
    <w:p w14:paraId="12289BDC">
      <w:pPr>
        <w:spacing w:line="480" w:lineRule="auto"/>
        <w:ind w:firstLine="482"/>
        <w:jc w:val="center"/>
        <w:rPr>
          <w:rFonts w:ascii="宋体" w:hAnsi="宋体" w:cs="宋体"/>
          <w:b/>
          <w:sz w:val="24"/>
        </w:rPr>
      </w:pPr>
    </w:p>
    <w:p w14:paraId="5FEAB7B2">
      <w:pPr>
        <w:spacing w:line="480" w:lineRule="auto"/>
        <w:ind w:firstLine="723"/>
        <w:jc w:val="center"/>
        <w:rPr>
          <w:rFonts w:ascii="宋体" w:hAnsi="宋体" w:cs="宋体"/>
          <w:b/>
          <w:sz w:val="36"/>
          <w:szCs w:val="36"/>
        </w:rPr>
      </w:pPr>
      <w:r>
        <w:rPr>
          <w:rFonts w:hint="eastAsia" w:ascii="宋体" w:hAnsi="宋体" w:cs="宋体"/>
          <w:b/>
          <w:sz w:val="36"/>
          <w:szCs w:val="36"/>
        </w:rPr>
        <w:t>政府采购合同参考范本</w:t>
      </w:r>
    </w:p>
    <w:p w14:paraId="4BF471D6">
      <w:pPr>
        <w:spacing w:line="480" w:lineRule="auto"/>
        <w:ind w:firstLine="723"/>
        <w:jc w:val="center"/>
        <w:rPr>
          <w:rFonts w:ascii="宋体" w:hAnsi="宋体" w:cs="宋体"/>
          <w:b/>
          <w:sz w:val="36"/>
          <w:szCs w:val="36"/>
        </w:rPr>
      </w:pPr>
      <w:r>
        <w:rPr>
          <w:rFonts w:hint="eastAsia" w:ascii="宋体" w:hAnsi="宋体" w:cs="宋体"/>
          <w:b/>
          <w:sz w:val="36"/>
          <w:szCs w:val="36"/>
        </w:rPr>
        <w:t>（货物类）</w:t>
      </w:r>
    </w:p>
    <w:p w14:paraId="10DC6F3B">
      <w:pPr>
        <w:pStyle w:val="700"/>
        <w:rPr>
          <w:rFonts w:ascii="宋体" w:hAnsi="宋体" w:cs="宋体"/>
          <w:szCs w:val="24"/>
        </w:rPr>
      </w:pPr>
    </w:p>
    <w:p w14:paraId="1A0C9681">
      <w:pPr>
        <w:pStyle w:val="700"/>
        <w:rPr>
          <w:rFonts w:ascii="宋体" w:hAnsi="宋体" w:cs="宋体"/>
          <w:szCs w:val="24"/>
        </w:rPr>
      </w:pPr>
    </w:p>
    <w:p w14:paraId="2E519C59">
      <w:pPr>
        <w:pStyle w:val="700"/>
        <w:jc w:val="center"/>
        <w:rPr>
          <w:rFonts w:ascii="宋体" w:hAnsi="宋体" w:cs="宋体"/>
          <w:szCs w:val="24"/>
        </w:rPr>
      </w:pPr>
    </w:p>
    <w:p w14:paraId="4D9F842D">
      <w:pPr>
        <w:pStyle w:val="700"/>
        <w:ind w:firstLine="2843" w:firstLineChars="1180"/>
        <w:rPr>
          <w:rFonts w:ascii="宋体" w:hAnsi="宋体" w:cs="宋体"/>
          <w:b/>
          <w:szCs w:val="24"/>
        </w:rPr>
      </w:pPr>
      <w:r>
        <w:rPr>
          <w:rFonts w:hint="eastAsia" w:ascii="宋体" w:hAnsi="宋体" w:cs="宋体"/>
          <w:b/>
          <w:szCs w:val="24"/>
        </w:rPr>
        <w:t>第一部分 合同书</w:t>
      </w:r>
    </w:p>
    <w:p w14:paraId="69109AA4">
      <w:pPr>
        <w:pStyle w:val="700"/>
        <w:rPr>
          <w:rFonts w:ascii="宋体" w:hAnsi="宋体" w:cs="宋体"/>
          <w:szCs w:val="24"/>
        </w:rPr>
      </w:pPr>
    </w:p>
    <w:p w14:paraId="6747563C">
      <w:pPr>
        <w:pStyle w:val="700"/>
        <w:rPr>
          <w:rFonts w:ascii="宋体" w:hAnsi="宋体" w:cs="宋体"/>
          <w:szCs w:val="24"/>
        </w:rPr>
      </w:pPr>
    </w:p>
    <w:p w14:paraId="2ADD450C">
      <w:pPr>
        <w:spacing w:before="120" w:line="22" w:lineRule="atLeast"/>
        <w:rPr>
          <w:rFonts w:ascii="宋体" w:hAnsi="宋体" w:cs="宋体"/>
          <w:sz w:val="24"/>
        </w:rPr>
      </w:pPr>
    </w:p>
    <w:p w14:paraId="0F3EFC32">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4E77F91E">
      <w:pPr>
        <w:pStyle w:val="597"/>
        <w:spacing w:before="120" w:line="22" w:lineRule="atLeast"/>
        <w:rPr>
          <w:rFonts w:ascii="宋体" w:hAnsi="宋体" w:eastAsia="宋体" w:cs="宋体"/>
          <w:szCs w:val="24"/>
        </w:rPr>
      </w:pPr>
    </w:p>
    <w:p w14:paraId="2C37E477">
      <w:pPr>
        <w:pStyle w:val="597"/>
        <w:spacing w:before="120" w:line="22" w:lineRule="atLeast"/>
        <w:rPr>
          <w:rFonts w:ascii="宋体" w:hAnsi="宋体" w:eastAsia="宋体" w:cs="宋体"/>
          <w:szCs w:val="24"/>
        </w:rPr>
      </w:pPr>
    </w:p>
    <w:p w14:paraId="004B8A9F">
      <w:pPr>
        <w:rPr>
          <w:rFonts w:ascii="宋体" w:hAnsi="宋体" w:cs="宋体"/>
          <w:sz w:val="24"/>
        </w:rPr>
      </w:pPr>
    </w:p>
    <w:p w14:paraId="72A4930F">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57CA9831">
      <w:pPr>
        <w:spacing w:before="120" w:line="22" w:lineRule="atLeast"/>
        <w:rPr>
          <w:rFonts w:ascii="宋体" w:hAnsi="宋体" w:cs="宋体"/>
          <w:sz w:val="24"/>
        </w:rPr>
      </w:pPr>
    </w:p>
    <w:p w14:paraId="256A4245">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086495BE">
      <w:pPr>
        <w:spacing w:before="120" w:line="22" w:lineRule="atLeast"/>
        <w:rPr>
          <w:rFonts w:ascii="宋体" w:hAnsi="宋体" w:cs="宋体"/>
          <w:sz w:val="24"/>
        </w:rPr>
      </w:pPr>
    </w:p>
    <w:p w14:paraId="1CD6C409">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7865FE38">
      <w:pPr>
        <w:spacing w:before="120" w:line="22" w:lineRule="atLeast"/>
        <w:rPr>
          <w:rFonts w:ascii="宋体" w:hAnsi="宋体" w:cs="宋体"/>
          <w:sz w:val="24"/>
        </w:rPr>
      </w:pPr>
    </w:p>
    <w:p w14:paraId="12F452B5">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32FC8B1">
      <w:pPr>
        <w:widowControl/>
        <w:jc w:val="left"/>
        <w:rPr>
          <w:rFonts w:ascii="宋体" w:hAnsi="宋体" w:cs="宋体"/>
          <w:kern w:val="0"/>
          <w:sz w:val="24"/>
        </w:rPr>
        <w:sectPr>
          <w:pgSz w:w="11907" w:h="16840"/>
          <w:pgMar w:top="1474" w:right="1814" w:bottom="1474" w:left="1814" w:header="851" w:footer="851" w:gutter="0"/>
          <w:pgNumType w:fmt="decimal"/>
          <w:cols w:space="720" w:num="1"/>
        </w:sectPr>
      </w:pPr>
    </w:p>
    <w:p w14:paraId="70F13CDA">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eastAsia="zh-CN"/>
        </w:rPr>
        <w:t>淳安县卫生健康局</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淳安县负压救护车（含车载急救设备）采购项目</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为该项目中标供应商。现于中标通知书发出之日起10个工作日内，按照采购文件确定的事项签订本合同。</w:t>
      </w:r>
    </w:p>
    <w:p w14:paraId="5D9F45AA">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w:t>
      </w:r>
      <w:r>
        <w:rPr>
          <w:rFonts w:hint="eastAsia" w:ascii="宋体" w:hAnsi="宋体" w:cs="宋体"/>
          <w:sz w:val="24"/>
          <w:u w:val="single"/>
          <w:lang w:eastAsia="zh-CN"/>
        </w:rPr>
        <w:t>淳安县卫生健康局</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44703532">
      <w:pPr>
        <w:spacing w:line="560" w:lineRule="exact"/>
        <w:ind w:firstLine="482" w:firstLineChars="200"/>
        <w:outlineLvl w:val="0"/>
        <w:rPr>
          <w:rFonts w:ascii="宋体" w:hAnsi="宋体" w:cs="宋体"/>
          <w:b/>
          <w:sz w:val="24"/>
        </w:rPr>
      </w:pPr>
      <w:bookmarkStart w:id="395" w:name="_Toc3029"/>
      <w:bookmarkStart w:id="396" w:name="_Toc24059"/>
      <w:bookmarkStart w:id="397" w:name="_Toc2232"/>
      <w:r>
        <w:rPr>
          <w:rFonts w:hint="eastAsia" w:ascii="宋体" w:hAnsi="宋体" w:cs="宋体"/>
          <w:b/>
          <w:sz w:val="24"/>
        </w:rPr>
        <w:t>1.1 合同组成部分</w:t>
      </w:r>
      <w:bookmarkEnd w:id="395"/>
      <w:bookmarkEnd w:id="396"/>
      <w:bookmarkEnd w:id="397"/>
    </w:p>
    <w:p w14:paraId="0CDFBD9D">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886E6BC">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57424316">
      <w:pPr>
        <w:spacing w:line="560" w:lineRule="exact"/>
        <w:ind w:firstLine="480" w:firstLineChars="200"/>
        <w:rPr>
          <w:rFonts w:ascii="宋体" w:hAnsi="宋体" w:cs="宋体"/>
          <w:sz w:val="24"/>
        </w:rPr>
      </w:pPr>
      <w:r>
        <w:rPr>
          <w:rFonts w:hint="eastAsia" w:ascii="宋体" w:hAnsi="宋体" w:cs="宋体"/>
          <w:sz w:val="24"/>
        </w:rPr>
        <w:t>1.1.2 中标通知书；</w:t>
      </w:r>
    </w:p>
    <w:p w14:paraId="56119ADD">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14:paraId="31DC8F3A">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14:paraId="0F3DD993">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44EB9B0C">
      <w:pPr>
        <w:spacing w:line="560" w:lineRule="exact"/>
        <w:ind w:firstLine="482" w:firstLineChars="200"/>
        <w:outlineLvl w:val="0"/>
        <w:rPr>
          <w:rFonts w:ascii="宋体" w:hAnsi="宋体" w:cs="宋体"/>
          <w:b/>
          <w:sz w:val="24"/>
        </w:rPr>
      </w:pPr>
      <w:bookmarkStart w:id="398" w:name="_Toc27126"/>
      <w:bookmarkStart w:id="399" w:name="_Toc21295"/>
      <w:bookmarkStart w:id="400" w:name="_Toc24300"/>
      <w:r>
        <w:rPr>
          <w:rFonts w:hint="eastAsia" w:ascii="宋体" w:hAnsi="宋体" w:cs="宋体"/>
          <w:b/>
          <w:sz w:val="24"/>
        </w:rPr>
        <w:t>1.2 货物</w:t>
      </w:r>
      <w:bookmarkEnd w:id="398"/>
      <w:bookmarkEnd w:id="399"/>
      <w:bookmarkEnd w:id="400"/>
    </w:p>
    <w:p w14:paraId="05D19A21">
      <w:pPr>
        <w:spacing w:line="560" w:lineRule="exact"/>
        <w:ind w:firstLine="480" w:firstLineChars="200"/>
        <w:rPr>
          <w:rFonts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14:paraId="246CD87E">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666D7DA9">
      <w:pPr>
        <w:spacing w:line="560" w:lineRule="exact"/>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14:paraId="2C5196CD">
      <w:pPr>
        <w:spacing w:line="560" w:lineRule="exact"/>
        <w:ind w:firstLine="482" w:firstLineChars="200"/>
        <w:outlineLvl w:val="0"/>
        <w:rPr>
          <w:rFonts w:ascii="宋体" w:hAnsi="宋体" w:cs="宋体"/>
          <w:b/>
          <w:sz w:val="24"/>
        </w:rPr>
      </w:pPr>
      <w:bookmarkStart w:id="401" w:name="_Toc21631"/>
      <w:bookmarkStart w:id="402" w:name="_Toc23292"/>
      <w:bookmarkStart w:id="403" w:name="_Toc21551"/>
      <w:r>
        <w:rPr>
          <w:rFonts w:hint="eastAsia" w:ascii="宋体" w:hAnsi="宋体" w:cs="宋体"/>
          <w:b/>
          <w:sz w:val="24"/>
        </w:rPr>
        <w:t>1.3 价款</w:t>
      </w:r>
      <w:bookmarkEnd w:id="401"/>
      <w:bookmarkEnd w:id="402"/>
      <w:bookmarkEnd w:id="403"/>
    </w:p>
    <w:p w14:paraId="7B01028E">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2BA4AE20">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B55E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A0B6ACF">
            <w:pPr>
              <w:pStyle w:val="319"/>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1B2DFA4">
            <w:pPr>
              <w:pStyle w:val="319"/>
              <w:spacing w:line="560" w:lineRule="exact"/>
              <w:ind w:firstLine="48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5E9F29E">
            <w:pPr>
              <w:pStyle w:val="319"/>
              <w:spacing w:line="560" w:lineRule="exact"/>
              <w:jc w:val="center"/>
              <w:rPr>
                <w:rFonts w:hAnsi="宋体" w:cs="宋体"/>
                <w:sz w:val="24"/>
                <w:szCs w:val="24"/>
              </w:rPr>
            </w:pPr>
            <w:r>
              <w:rPr>
                <w:rFonts w:hint="eastAsia" w:hAnsi="宋体" w:cs="宋体"/>
                <w:sz w:val="24"/>
                <w:szCs w:val="24"/>
              </w:rPr>
              <w:t>分项价格</w:t>
            </w:r>
          </w:p>
        </w:tc>
      </w:tr>
      <w:tr w14:paraId="52F9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4746BF6">
            <w:pPr>
              <w:pStyle w:val="319"/>
              <w:spacing w:line="560" w:lineRule="exact"/>
              <w:ind w:firstLine="48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526C864">
            <w:pPr>
              <w:pStyle w:val="319"/>
              <w:spacing w:line="560" w:lineRule="exact"/>
              <w:ind w:firstLine="48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167E261">
            <w:pPr>
              <w:pStyle w:val="319"/>
              <w:spacing w:line="560" w:lineRule="exact"/>
              <w:ind w:firstLine="480"/>
              <w:jc w:val="center"/>
              <w:rPr>
                <w:rFonts w:hAnsi="宋体" w:cs="宋体"/>
                <w:sz w:val="24"/>
                <w:szCs w:val="24"/>
              </w:rPr>
            </w:pPr>
          </w:p>
        </w:tc>
      </w:tr>
      <w:tr w14:paraId="0CBD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59023FA">
            <w:pPr>
              <w:pStyle w:val="319"/>
              <w:spacing w:line="560" w:lineRule="exact"/>
              <w:ind w:firstLine="48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F323F8B">
            <w:pPr>
              <w:pStyle w:val="319"/>
              <w:spacing w:line="560" w:lineRule="exact"/>
              <w:ind w:firstLine="48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FBFC6C7">
            <w:pPr>
              <w:pStyle w:val="319"/>
              <w:spacing w:line="560" w:lineRule="exact"/>
              <w:ind w:firstLine="480"/>
              <w:jc w:val="center"/>
              <w:rPr>
                <w:rFonts w:hAnsi="宋体" w:cs="宋体"/>
                <w:sz w:val="24"/>
                <w:szCs w:val="24"/>
              </w:rPr>
            </w:pPr>
          </w:p>
        </w:tc>
      </w:tr>
      <w:tr w14:paraId="05D5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5F39405">
            <w:pPr>
              <w:pStyle w:val="319"/>
              <w:spacing w:line="560" w:lineRule="exact"/>
              <w:ind w:firstLine="48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B644D1F">
            <w:pPr>
              <w:pStyle w:val="319"/>
              <w:spacing w:line="560" w:lineRule="exact"/>
              <w:ind w:firstLine="48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0C1B70F">
            <w:pPr>
              <w:pStyle w:val="319"/>
              <w:spacing w:line="560" w:lineRule="exact"/>
              <w:ind w:firstLine="480"/>
              <w:jc w:val="center"/>
              <w:rPr>
                <w:rFonts w:hAnsi="宋体" w:cs="宋体"/>
                <w:sz w:val="24"/>
                <w:szCs w:val="24"/>
              </w:rPr>
            </w:pPr>
          </w:p>
        </w:tc>
      </w:tr>
      <w:tr w14:paraId="375A5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EE21E43">
            <w:pPr>
              <w:pStyle w:val="319"/>
              <w:spacing w:line="560" w:lineRule="exact"/>
              <w:ind w:firstLine="48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829330B">
            <w:pPr>
              <w:pStyle w:val="319"/>
              <w:spacing w:line="560" w:lineRule="exact"/>
              <w:ind w:firstLine="48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D2D80E9">
            <w:pPr>
              <w:pStyle w:val="319"/>
              <w:spacing w:line="560" w:lineRule="exact"/>
              <w:ind w:firstLine="480"/>
              <w:jc w:val="center"/>
              <w:rPr>
                <w:rFonts w:hAnsi="宋体" w:cs="宋体"/>
                <w:sz w:val="24"/>
                <w:szCs w:val="24"/>
              </w:rPr>
            </w:pPr>
          </w:p>
        </w:tc>
      </w:tr>
      <w:tr w14:paraId="222F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9701CD3">
            <w:pPr>
              <w:pStyle w:val="319"/>
              <w:spacing w:line="560" w:lineRule="exact"/>
              <w:ind w:firstLine="48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1793C1C">
            <w:pPr>
              <w:pStyle w:val="319"/>
              <w:spacing w:line="560" w:lineRule="exact"/>
              <w:ind w:firstLine="480"/>
              <w:jc w:val="center"/>
              <w:rPr>
                <w:rFonts w:hAnsi="宋体" w:cs="宋体"/>
                <w:sz w:val="24"/>
                <w:szCs w:val="24"/>
              </w:rPr>
            </w:pPr>
          </w:p>
        </w:tc>
      </w:tr>
    </w:tbl>
    <w:p w14:paraId="0AF8B970">
      <w:pPr>
        <w:spacing w:line="560" w:lineRule="exact"/>
        <w:ind w:firstLine="482" w:firstLineChars="200"/>
        <w:outlineLvl w:val="0"/>
        <w:rPr>
          <w:rFonts w:ascii="宋体" w:hAnsi="宋体" w:cs="宋体"/>
          <w:b/>
          <w:sz w:val="24"/>
        </w:rPr>
      </w:pPr>
      <w:bookmarkStart w:id="404" w:name="_Toc22618"/>
      <w:bookmarkStart w:id="405" w:name="_Toc1814"/>
      <w:bookmarkStart w:id="406" w:name="_Toc10340"/>
      <w:r>
        <w:rPr>
          <w:rFonts w:hint="eastAsia" w:ascii="宋体" w:hAnsi="宋体" w:cs="宋体"/>
          <w:b/>
          <w:sz w:val="24"/>
        </w:rPr>
        <w:t>1.4 付款</w:t>
      </w:r>
      <w:bookmarkEnd w:id="404"/>
      <w:bookmarkEnd w:id="405"/>
      <w:bookmarkEnd w:id="406"/>
      <w:r>
        <w:rPr>
          <w:rFonts w:hint="eastAsia" w:ascii="宋体" w:hAnsi="宋体" w:cs="宋体"/>
          <w:b/>
          <w:sz w:val="24"/>
        </w:rPr>
        <w:t>方式、时间和条件</w:t>
      </w:r>
    </w:p>
    <w:p w14:paraId="5246573A">
      <w:pPr>
        <w:pStyle w:val="958"/>
        <w:spacing w:before="120" w:beforeAutospacing="0" w:after="120" w:afterAutospacing="0" w:line="360" w:lineRule="auto"/>
        <w:ind w:firstLine="480"/>
      </w:pPr>
      <w:r>
        <w:rPr>
          <w:rFonts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228C7A4">
      <w:pPr>
        <w:spacing w:line="560" w:lineRule="exact"/>
        <w:ind w:firstLine="480" w:firstLineChars="200"/>
        <w:rPr>
          <w:rFonts w:ascii="宋体" w:hAnsi="宋体" w:cs="宋体"/>
          <w:sz w:val="24"/>
        </w:rPr>
      </w:pPr>
      <w:r>
        <w:rPr>
          <w:rFonts w:hint="eastAsia" w:ascii="宋体" w:hAnsi="宋体" w:cs="宋体"/>
          <w:sz w:val="24"/>
        </w:rPr>
        <w:t>1.4.2合同预付款比例为合同金额的</w:t>
      </w:r>
      <w:r>
        <w:rPr>
          <w:rFonts w:hint="eastAsia" w:ascii="宋体" w:hAnsi="宋体" w:cs="宋体"/>
          <w:sz w:val="24"/>
          <w:lang w:val="en-US" w:eastAsia="zh-CN"/>
        </w:rPr>
        <w:t>5</w:t>
      </w:r>
      <w:r>
        <w:rPr>
          <w:rFonts w:hint="eastAsia" w:ascii="宋体" w:hAnsi="宋体" w:cs="宋体"/>
          <w:sz w:val="24"/>
        </w:rPr>
        <w:t>0％；项目分年安排预算的，每年预付款比例为项目年度计划支付资金额的</w:t>
      </w:r>
      <w:r>
        <w:rPr>
          <w:rFonts w:hint="eastAsia" w:ascii="宋体" w:hAnsi="宋体" w:cs="宋体"/>
          <w:sz w:val="24"/>
          <w:lang w:val="en-US" w:eastAsia="zh-CN"/>
        </w:rPr>
        <w:t>5</w:t>
      </w:r>
      <w:r>
        <w:rPr>
          <w:rFonts w:hint="eastAsia" w:ascii="宋体" w:hAnsi="宋体" w:cs="宋体"/>
          <w:sz w:val="24"/>
        </w:rPr>
        <w:t>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49365541">
      <w:pPr>
        <w:spacing w:line="560" w:lineRule="exact"/>
        <w:ind w:firstLine="480" w:firstLineChars="200"/>
        <w:rPr>
          <w:rFonts w:ascii="宋体" w:hAnsi="宋体" w:cs="宋体"/>
          <w:sz w:val="24"/>
        </w:rPr>
      </w:pPr>
      <w:r>
        <w:rPr>
          <w:rFonts w:hint="eastAsia" w:ascii="宋体" w:hAnsi="宋体" w:cs="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14:paraId="71DB63DB">
      <w:pPr>
        <w:spacing w:line="560" w:lineRule="exact"/>
        <w:ind w:firstLine="480" w:firstLineChars="200"/>
        <w:outlineLvl w:val="0"/>
        <w:rPr>
          <w:rFonts w:ascii="宋体" w:hAnsi="宋体" w:cs="宋体"/>
          <w:sz w:val="24"/>
        </w:rPr>
      </w:pPr>
      <w:r>
        <w:rPr>
          <w:rFonts w:hint="eastAsia" w:ascii="宋体" w:hAnsi="宋体" w:cs="宋体"/>
          <w:sz w:val="24"/>
        </w:rPr>
        <w:t>1.4.4资金支付的方式、时间和条件详见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331231FC">
      <w:pPr>
        <w:spacing w:line="560" w:lineRule="exact"/>
        <w:ind w:firstLine="480" w:firstLineChars="200"/>
        <w:outlineLvl w:val="0"/>
        <w:rPr>
          <w:rFonts w:ascii="宋体" w:hAnsi="宋体" w:cs="宋体"/>
          <w:sz w:val="24"/>
        </w:rPr>
      </w:pPr>
      <w:r>
        <w:rPr>
          <w:rFonts w:hint="eastAsia" w:ascii="宋体" w:hAnsi="宋体" w:cs="宋体"/>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3556D38C">
      <w:pPr>
        <w:spacing w:line="560" w:lineRule="exact"/>
        <w:ind w:firstLine="482" w:firstLineChars="200"/>
        <w:outlineLvl w:val="0"/>
        <w:rPr>
          <w:rFonts w:ascii="宋体" w:hAnsi="宋体" w:cs="宋体"/>
          <w:b/>
          <w:sz w:val="24"/>
        </w:rPr>
      </w:pPr>
      <w:bookmarkStart w:id="407" w:name="_Toc2846"/>
      <w:bookmarkStart w:id="408" w:name="_Toc32071"/>
      <w:bookmarkStart w:id="409" w:name="_Toc19304"/>
      <w:r>
        <w:rPr>
          <w:rFonts w:hint="eastAsia" w:ascii="宋体" w:hAnsi="宋体" w:cs="宋体"/>
          <w:b/>
          <w:sz w:val="24"/>
        </w:rPr>
        <w:t>1.5 货物交付期限、地点和方式</w:t>
      </w:r>
      <w:bookmarkEnd w:id="407"/>
      <w:bookmarkEnd w:id="408"/>
      <w:bookmarkEnd w:id="409"/>
    </w:p>
    <w:p w14:paraId="0BA41236">
      <w:pPr>
        <w:spacing w:line="560" w:lineRule="exact"/>
        <w:ind w:firstLine="480" w:firstLineChars="200"/>
        <w:rPr>
          <w:rFonts w:ascii="宋体" w:hAnsi="宋体" w:cs="宋体"/>
          <w:sz w:val="24"/>
          <w:u w:val="single"/>
        </w:rPr>
      </w:pPr>
      <w:r>
        <w:rPr>
          <w:rFonts w:hint="eastAsia" w:ascii="宋体" w:hAnsi="宋体" w:cs="宋体"/>
          <w:sz w:val="24"/>
        </w:rPr>
        <w:t>1.5.1 交付期限：详见</w:t>
      </w:r>
      <w:r>
        <w:rPr>
          <w:rFonts w:hint="eastAsia" w:ascii="宋体" w:hAnsi="宋体" w:cs="宋体"/>
          <w:b/>
          <w:i/>
          <w:sz w:val="24"/>
          <w:u w:val="single"/>
        </w:rPr>
        <w:t>合同专用条款</w:t>
      </w:r>
      <w:r>
        <w:rPr>
          <w:rFonts w:hint="eastAsia" w:ascii="宋体" w:hAnsi="宋体" w:cs="宋体"/>
          <w:sz w:val="24"/>
        </w:rPr>
        <w:t>；</w:t>
      </w:r>
    </w:p>
    <w:p w14:paraId="28D79737">
      <w:pPr>
        <w:spacing w:line="560" w:lineRule="exact"/>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b/>
          <w:i/>
          <w:sz w:val="24"/>
          <w:u w:val="single"/>
        </w:rPr>
        <w:t>合同专用条款</w:t>
      </w:r>
      <w:r>
        <w:rPr>
          <w:rFonts w:hint="eastAsia" w:ascii="宋体" w:hAnsi="宋体" w:cs="宋体"/>
          <w:sz w:val="24"/>
        </w:rPr>
        <w:t>；</w:t>
      </w:r>
    </w:p>
    <w:p w14:paraId="3E7A7515">
      <w:pPr>
        <w:spacing w:line="560" w:lineRule="exact"/>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b/>
          <w:i/>
          <w:sz w:val="24"/>
          <w:u w:val="single"/>
        </w:rPr>
        <w:t>合同专用条款</w:t>
      </w:r>
      <w:r>
        <w:rPr>
          <w:rFonts w:hint="eastAsia" w:ascii="宋体" w:hAnsi="宋体" w:cs="宋体"/>
          <w:sz w:val="24"/>
        </w:rPr>
        <w:t>。</w:t>
      </w:r>
    </w:p>
    <w:p w14:paraId="39FC8C53">
      <w:pPr>
        <w:spacing w:line="560" w:lineRule="exact"/>
        <w:ind w:firstLine="482" w:firstLineChars="200"/>
        <w:outlineLvl w:val="0"/>
        <w:rPr>
          <w:rFonts w:ascii="宋体" w:hAnsi="宋体" w:cs="宋体"/>
          <w:b/>
          <w:sz w:val="24"/>
        </w:rPr>
      </w:pPr>
      <w:bookmarkStart w:id="410" w:name="_Toc19554"/>
      <w:bookmarkStart w:id="411" w:name="_Toc27250"/>
      <w:bookmarkStart w:id="412" w:name="_Toc21423"/>
      <w:r>
        <w:rPr>
          <w:rFonts w:hint="eastAsia" w:ascii="宋体" w:hAnsi="宋体" w:cs="宋体"/>
          <w:b/>
          <w:sz w:val="24"/>
        </w:rPr>
        <w:t>1.6 违约责任</w:t>
      </w:r>
      <w:bookmarkEnd w:id="410"/>
      <w:bookmarkEnd w:id="411"/>
      <w:bookmarkEnd w:id="412"/>
    </w:p>
    <w:p w14:paraId="282F722B">
      <w:pPr>
        <w:spacing w:line="560" w:lineRule="exact"/>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3BA0ED3B">
      <w:pPr>
        <w:spacing w:line="560" w:lineRule="exact"/>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1945C9CE">
      <w:pPr>
        <w:spacing w:line="560" w:lineRule="exact"/>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DC37A87">
      <w:pPr>
        <w:spacing w:line="560" w:lineRule="exact"/>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B5EF7BB">
      <w:pPr>
        <w:spacing w:line="560" w:lineRule="exact"/>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7B6126F">
      <w:pPr>
        <w:spacing w:line="560" w:lineRule="exact"/>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14:paraId="01836920">
      <w:pPr>
        <w:spacing w:line="560" w:lineRule="exact"/>
        <w:ind w:left="-420" w:leftChars="-200" w:right="-420" w:rightChars="-200" w:firstLine="960" w:firstLineChars="400"/>
        <w:rPr>
          <w:rFonts w:ascii="宋体" w:hAnsi="宋体" w:cs="宋体"/>
        </w:rPr>
      </w:pPr>
      <w:r>
        <w:rPr>
          <w:rFonts w:hint="eastAsia" w:ascii="宋体" w:hAnsi="宋体" w:cs="宋体"/>
          <w:sz w:val="24"/>
        </w:rPr>
        <w:t>1.6.7违约责任</w:t>
      </w:r>
      <w:r>
        <w:rPr>
          <w:rFonts w:hint="eastAsia" w:ascii="宋体" w:hAnsi="宋体" w:cs="宋体"/>
          <w:b/>
          <w:i/>
          <w:sz w:val="24"/>
          <w:u w:val="single"/>
        </w:rPr>
        <w:t>合同专用条款</w:t>
      </w:r>
      <w:r>
        <w:rPr>
          <w:rFonts w:hint="eastAsia" w:ascii="宋体" w:hAnsi="宋体" w:cs="宋体"/>
          <w:sz w:val="24"/>
        </w:rPr>
        <w:t>另有约定的，从其约定。</w:t>
      </w:r>
    </w:p>
    <w:p w14:paraId="45026354">
      <w:pPr>
        <w:spacing w:line="560" w:lineRule="exact"/>
        <w:ind w:firstLine="482" w:firstLineChars="200"/>
        <w:outlineLvl w:val="0"/>
        <w:rPr>
          <w:rFonts w:ascii="宋体" w:hAnsi="宋体" w:cs="宋体"/>
          <w:b/>
          <w:sz w:val="24"/>
        </w:rPr>
      </w:pPr>
      <w:bookmarkStart w:id="413" w:name="_Toc15583"/>
      <w:bookmarkStart w:id="414" w:name="_Toc28375"/>
      <w:bookmarkStart w:id="415" w:name="_Toc16021"/>
      <w:r>
        <w:rPr>
          <w:rFonts w:hint="eastAsia" w:ascii="宋体" w:hAnsi="宋体" w:cs="宋体"/>
          <w:b/>
          <w:sz w:val="24"/>
        </w:rPr>
        <w:t>1.7 合同争议的解决</w:t>
      </w:r>
      <w:bookmarkEnd w:id="413"/>
      <w:bookmarkEnd w:id="414"/>
      <w:bookmarkEnd w:id="415"/>
    </w:p>
    <w:p w14:paraId="4A8F7845">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合同专用条款  </w:t>
      </w:r>
      <w:r>
        <w:rPr>
          <w:rFonts w:hint="eastAsia" w:ascii="宋体" w:hAnsi="宋体" w:cs="宋体"/>
          <w:sz w:val="24"/>
        </w:rPr>
        <w:t>条款规定的方式解决：</w:t>
      </w:r>
    </w:p>
    <w:p w14:paraId="536A50C7">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144A0019">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1.7.2 向</w:t>
      </w:r>
      <w:r>
        <w:rPr>
          <w:rFonts w:hint="eastAsia" w:ascii="宋体" w:hAnsi="宋体" w:cs="宋体"/>
          <w:b/>
          <w:i/>
          <w:sz w:val="24"/>
          <w:u w:val="single"/>
        </w:rPr>
        <w:t>合同专用条款</w:t>
      </w:r>
      <w:r>
        <w:rPr>
          <w:rFonts w:hint="eastAsia" w:ascii="宋体" w:hAnsi="宋体" w:cs="宋体"/>
          <w:sz w:val="24"/>
        </w:rPr>
        <w:t>人民法院起诉。</w:t>
      </w:r>
    </w:p>
    <w:p w14:paraId="7C7BC9CF">
      <w:pPr>
        <w:spacing w:line="560" w:lineRule="exact"/>
        <w:ind w:firstLine="482" w:firstLineChars="200"/>
        <w:outlineLvl w:val="0"/>
        <w:rPr>
          <w:rFonts w:ascii="宋体" w:hAnsi="宋体" w:cs="宋体"/>
          <w:b/>
          <w:sz w:val="24"/>
        </w:rPr>
      </w:pPr>
      <w:bookmarkStart w:id="416" w:name="_Toc7245"/>
      <w:bookmarkStart w:id="417" w:name="_Toc15322"/>
      <w:bookmarkStart w:id="418" w:name="_Toc11173"/>
      <w:r>
        <w:rPr>
          <w:rFonts w:hint="eastAsia" w:ascii="宋体" w:hAnsi="宋体" w:cs="宋体"/>
          <w:b/>
          <w:sz w:val="24"/>
        </w:rPr>
        <w:t>1.8 合同生效</w:t>
      </w:r>
      <w:bookmarkEnd w:id="416"/>
      <w:bookmarkEnd w:id="417"/>
      <w:bookmarkEnd w:id="418"/>
    </w:p>
    <w:p w14:paraId="55DA29F4">
      <w:pPr>
        <w:spacing w:line="560" w:lineRule="exact"/>
        <w:ind w:firstLine="480" w:firstLineChars="200"/>
        <w:rPr>
          <w:rFonts w:ascii="宋体" w:hAnsi="宋体" w:cs="宋体"/>
          <w:b/>
          <w:sz w:val="24"/>
        </w:rPr>
      </w:pPr>
      <w:r>
        <w:rPr>
          <w:rFonts w:hint="eastAsia" w:ascii="宋体" w:hAnsi="宋体" w:cs="宋体"/>
          <w:sz w:val="24"/>
        </w:rPr>
        <w:t>本合同自双方当事人盖章或者签字时生效。</w:t>
      </w:r>
    </w:p>
    <w:p w14:paraId="0747FB1D">
      <w:pPr>
        <w:autoSpaceDE w:val="0"/>
        <w:autoSpaceDN w:val="0"/>
        <w:spacing w:line="560" w:lineRule="exact"/>
        <w:rPr>
          <w:rFonts w:ascii="宋体" w:hAnsi="宋体" w:cs="宋体"/>
          <w:sz w:val="24"/>
          <w:lang w:val="zh-CN"/>
        </w:rPr>
      </w:pPr>
    </w:p>
    <w:p w14:paraId="6D04BE8C">
      <w:pPr>
        <w:autoSpaceDE w:val="0"/>
        <w:autoSpaceDN w:val="0"/>
        <w:spacing w:line="560" w:lineRule="exact"/>
        <w:ind w:firstLine="482"/>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2463F84B">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0411DF6D">
      <w:pPr>
        <w:autoSpaceDE w:val="0"/>
        <w:autoSpaceDN w:val="0"/>
        <w:spacing w:line="560" w:lineRule="exact"/>
        <w:rPr>
          <w:rFonts w:ascii="宋体" w:hAnsi="宋体" w:cs="宋体"/>
          <w:sz w:val="24"/>
          <w:lang w:val="zh-CN"/>
        </w:rPr>
      </w:pPr>
    </w:p>
    <w:p w14:paraId="2EB76D8B">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5F1359C8">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0A47B9AC">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0431437A">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7CA4076C">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01FDFB6A">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7962CB2A">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21CFA632">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4D719EF4">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5DB31DE1">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7991A9A0">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5933AF3E">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23B5EF4B">
      <w:pPr>
        <w:widowControl/>
        <w:spacing w:line="560" w:lineRule="exact"/>
        <w:ind w:firstLine="482"/>
        <w:jc w:val="left"/>
        <w:rPr>
          <w:rFonts w:ascii="宋体" w:hAnsi="宋体" w:cs="宋体"/>
          <w:b/>
          <w:sz w:val="24"/>
        </w:rPr>
      </w:pPr>
      <w:bookmarkStart w:id="419" w:name="_Toc331685783"/>
    </w:p>
    <w:p w14:paraId="2D7CE8A4">
      <w:pPr>
        <w:widowControl/>
        <w:adjustRightInd/>
        <w:ind w:firstLine="482"/>
        <w:jc w:val="left"/>
        <w:rPr>
          <w:rFonts w:ascii="宋体" w:hAnsi="宋体" w:cs="宋体"/>
          <w:b/>
          <w:sz w:val="24"/>
        </w:rPr>
      </w:pPr>
      <w:r>
        <w:rPr>
          <w:rFonts w:ascii="宋体" w:hAnsi="宋体" w:cs="宋体"/>
          <w:b/>
        </w:rPr>
        <w:br w:type="page"/>
      </w:r>
    </w:p>
    <w:p w14:paraId="0A419BD8">
      <w:pPr>
        <w:pStyle w:val="700"/>
        <w:spacing w:line="560" w:lineRule="exact"/>
        <w:ind w:firstLine="482"/>
        <w:jc w:val="center"/>
        <w:rPr>
          <w:rFonts w:ascii="宋体" w:hAnsi="宋体" w:cs="宋体"/>
          <w:b/>
          <w:szCs w:val="24"/>
        </w:rPr>
      </w:pPr>
      <w:r>
        <w:rPr>
          <w:rFonts w:hint="eastAsia" w:ascii="宋体" w:hAnsi="宋体" w:cs="宋体"/>
          <w:b/>
          <w:szCs w:val="24"/>
        </w:rPr>
        <w:t>第二部分 合同一般条款</w:t>
      </w:r>
      <w:bookmarkEnd w:id="419"/>
    </w:p>
    <w:p w14:paraId="3ED081E6">
      <w:pPr>
        <w:spacing w:line="560" w:lineRule="exact"/>
        <w:ind w:firstLine="482" w:firstLineChars="200"/>
        <w:outlineLvl w:val="0"/>
        <w:rPr>
          <w:rFonts w:ascii="宋体" w:hAnsi="宋体" w:cs="宋体"/>
          <w:b/>
          <w:sz w:val="24"/>
        </w:rPr>
      </w:pPr>
      <w:bookmarkStart w:id="420" w:name="_Ref467379195"/>
      <w:bookmarkStart w:id="421" w:name="_Toc19614"/>
      <w:bookmarkStart w:id="422" w:name="_Toc28763"/>
      <w:bookmarkStart w:id="423" w:name="_Ref467378404"/>
      <w:bookmarkStart w:id="424" w:name="_Ref467379205"/>
      <w:bookmarkStart w:id="425" w:name="_Toc16917"/>
      <w:bookmarkStart w:id="426" w:name="_Ref467378463"/>
      <w:bookmarkStart w:id="427" w:name="_Ref467379214"/>
      <w:bookmarkStart w:id="428" w:name="_Ref467379094"/>
      <w:bookmarkStart w:id="429" w:name="_Ref467379109"/>
      <w:bookmarkStart w:id="430" w:name="_Ref467379225"/>
      <w:bookmarkStart w:id="431" w:name="_Ref467379101"/>
      <w:bookmarkStart w:id="432" w:name="_Toc259093669"/>
      <w:bookmarkStart w:id="433" w:name="_Toc487900349"/>
      <w:bookmarkStart w:id="434" w:name="_Ref467378499"/>
      <w:bookmarkStart w:id="435" w:name="_Toc279701240"/>
      <w:r>
        <w:rPr>
          <w:rFonts w:hint="eastAsia" w:ascii="宋体" w:hAnsi="宋体" w:cs="宋体"/>
          <w:b/>
          <w:sz w:val="24"/>
        </w:rPr>
        <w:t>2.1 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5E8C238E">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69F694FA">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14:paraId="337FDDD3">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14:paraId="329A481C">
      <w:pPr>
        <w:spacing w:line="560" w:lineRule="exact"/>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14:paraId="7CC2019C">
      <w:pPr>
        <w:spacing w:line="560" w:lineRule="exact"/>
        <w:ind w:firstLine="480" w:firstLineChars="200"/>
        <w:rPr>
          <w:rFonts w:ascii="宋体" w:hAnsi="宋体" w:cs="宋体"/>
          <w:sz w:val="24"/>
        </w:rPr>
      </w:pPr>
      <w:bookmarkStart w:id="436" w:name="_Ref467378840"/>
      <w:r>
        <w:rPr>
          <w:rFonts w:hint="eastAsia" w:ascii="宋体" w:hAnsi="宋体" w:cs="宋体"/>
          <w:sz w:val="24"/>
        </w:rPr>
        <w:t>2.1.4 “甲方”系指与中标供应商签署合同的采购人</w:t>
      </w:r>
      <w:bookmarkEnd w:id="436"/>
      <w:r>
        <w:rPr>
          <w:rFonts w:hint="eastAsia" w:ascii="宋体" w:hAnsi="宋体" w:cs="宋体"/>
          <w:sz w:val="24"/>
        </w:rPr>
        <w:t>；采购人委托采购代理机构代表其与乙方签订合同的，采购人的授权委托书作为合同附件。</w:t>
      </w:r>
    </w:p>
    <w:p w14:paraId="14FF6F3B">
      <w:pPr>
        <w:spacing w:line="560" w:lineRule="exact"/>
        <w:ind w:firstLine="480" w:firstLineChars="200"/>
        <w:rPr>
          <w:rFonts w:ascii="宋体" w:hAnsi="宋体" w:cs="宋体"/>
          <w:sz w:val="24"/>
        </w:rPr>
      </w:pPr>
      <w:bookmarkStart w:id="437" w:name="_Ref467379400"/>
      <w:r>
        <w:rPr>
          <w:rFonts w:hint="eastAsia" w:ascii="宋体" w:hAnsi="宋体" w:cs="宋体"/>
          <w:sz w:val="24"/>
        </w:rPr>
        <w:t>2.1.5 “乙方”系指根据合同约定交付货物的中标供应商</w:t>
      </w:r>
      <w:bookmarkEnd w:id="437"/>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B768D5E">
      <w:pPr>
        <w:spacing w:line="560" w:lineRule="exact"/>
        <w:ind w:firstLine="480" w:firstLineChars="200"/>
        <w:rPr>
          <w:rFonts w:ascii="宋体" w:hAnsi="宋体" w:cs="宋体"/>
          <w:sz w:val="24"/>
        </w:rPr>
      </w:pPr>
      <w:bookmarkStart w:id="438" w:name="_Ref467379436"/>
      <w:r>
        <w:rPr>
          <w:rFonts w:hint="eastAsia" w:ascii="宋体" w:hAnsi="宋体" w:cs="宋体"/>
          <w:sz w:val="24"/>
        </w:rPr>
        <w:t>2.1.6 “现场”系指合同约定货物将要运至或者安装的地点。</w:t>
      </w:r>
      <w:bookmarkEnd w:id="438"/>
    </w:p>
    <w:p w14:paraId="7E253312">
      <w:pPr>
        <w:spacing w:line="560" w:lineRule="exact"/>
        <w:ind w:firstLine="482" w:firstLineChars="200"/>
        <w:outlineLvl w:val="0"/>
        <w:rPr>
          <w:rFonts w:ascii="宋体" w:hAnsi="宋体" w:cs="宋体"/>
          <w:b/>
          <w:sz w:val="24"/>
        </w:rPr>
      </w:pPr>
      <w:bookmarkStart w:id="439" w:name="_Toc259093670"/>
      <w:bookmarkStart w:id="440" w:name="_Toc27635"/>
      <w:bookmarkStart w:id="441" w:name="_Toc487900350"/>
      <w:bookmarkStart w:id="442" w:name="_Toc32504"/>
      <w:bookmarkStart w:id="443" w:name="_Toc13336"/>
      <w:bookmarkStart w:id="444" w:name="_Toc279701241"/>
      <w:r>
        <w:rPr>
          <w:rFonts w:hint="eastAsia" w:ascii="宋体" w:hAnsi="宋体" w:cs="宋体"/>
          <w:b/>
          <w:sz w:val="24"/>
        </w:rPr>
        <w:t>2.2 技术规范</w:t>
      </w:r>
      <w:bookmarkEnd w:id="439"/>
      <w:bookmarkEnd w:id="440"/>
      <w:bookmarkEnd w:id="441"/>
      <w:bookmarkEnd w:id="442"/>
      <w:bookmarkEnd w:id="443"/>
      <w:bookmarkEnd w:id="444"/>
    </w:p>
    <w:p w14:paraId="63F0DBCD">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44FE913">
      <w:pPr>
        <w:spacing w:line="560" w:lineRule="exact"/>
        <w:ind w:firstLine="482" w:firstLineChars="200"/>
        <w:outlineLvl w:val="0"/>
        <w:rPr>
          <w:rFonts w:ascii="宋体" w:hAnsi="宋体" w:cs="宋体"/>
          <w:b/>
          <w:sz w:val="24"/>
        </w:rPr>
      </w:pPr>
      <w:bookmarkStart w:id="445" w:name="_Toc279701242"/>
      <w:bookmarkStart w:id="446" w:name="_Toc487900351"/>
      <w:bookmarkStart w:id="447" w:name="_Toc9829"/>
      <w:bookmarkStart w:id="448" w:name="_Toc27853"/>
      <w:bookmarkStart w:id="449" w:name="_Toc31634"/>
      <w:bookmarkStart w:id="450" w:name="_Toc259093671"/>
      <w:r>
        <w:rPr>
          <w:rFonts w:hint="eastAsia" w:ascii="宋体" w:hAnsi="宋体" w:cs="宋体"/>
          <w:b/>
          <w:sz w:val="24"/>
        </w:rPr>
        <w:t>2.3 知识产权</w:t>
      </w:r>
      <w:bookmarkEnd w:id="445"/>
      <w:bookmarkEnd w:id="446"/>
      <w:bookmarkEnd w:id="447"/>
      <w:bookmarkEnd w:id="448"/>
      <w:bookmarkEnd w:id="449"/>
      <w:bookmarkEnd w:id="450"/>
    </w:p>
    <w:p w14:paraId="45112149">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175CE23C">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7C3967A3">
      <w:pPr>
        <w:spacing w:line="560" w:lineRule="exact"/>
        <w:ind w:firstLine="482" w:firstLineChars="200"/>
        <w:outlineLvl w:val="0"/>
        <w:rPr>
          <w:rFonts w:ascii="宋体" w:hAnsi="宋体" w:cs="宋体"/>
          <w:b/>
          <w:sz w:val="24"/>
        </w:rPr>
      </w:pPr>
      <w:bookmarkStart w:id="451" w:name="_Toc11932"/>
      <w:bookmarkStart w:id="452" w:name="_Toc4194"/>
      <w:bookmarkStart w:id="453" w:name="_Toc29149"/>
      <w:r>
        <w:rPr>
          <w:rFonts w:hint="eastAsia" w:ascii="宋体" w:hAnsi="宋体" w:cs="宋体"/>
          <w:b/>
          <w:sz w:val="24"/>
        </w:rPr>
        <w:t>2.4 包装和装运</w:t>
      </w:r>
      <w:bookmarkEnd w:id="451"/>
      <w:bookmarkEnd w:id="452"/>
      <w:bookmarkEnd w:id="453"/>
    </w:p>
    <w:p w14:paraId="0C9728F8">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D709678">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ECBF50E">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3CD1F472">
      <w:pPr>
        <w:spacing w:line="560" w:lineRule="exact"/>
        <w:ind w:firstLine="482" w:firstLineChars="200"/>
        <w:outlineLvl w:val="0"/>
        <w:rPr>
          <w:rFonts w:ascii="宋体" w:hAnsi="宋体" w:cs="宋体"/>
          <w:b/>
          <w:sz w:val="24"/>
        </w:rPr>
      </w:pPr>
      <w:bookmarkStart w:id="454" w:name="_Ref467379536"/>
      <w:bookmarkStart w:id="455" w:name="_Toc259093674"/>
      <w:bookmarkStart w:id="456" w:name="_Ref467378591"/>
      <w:bookmarkStart w:id="457" w:name="_Ref467378541"/>
      <w:bookmarkStart w:id="458" w:name="_Ref467379542"/>
      <w:bookmarkStart w:id="459" w:name="_Ref467379527"/>
      <w:bookmarkStart w:id="460" w:name="_Toc279701245"/>
      <w:bookmarkStart w:id="461" w:name="_Toc487900354"/>
      <w:bookmarkStart w:id="462" w:name="_Toc26182"/>
      <w:bookmarkStart w:id="463" w:name="_Toc19074"/>
      <w:bookmarkStart w:id="464" w:name="_Toc30272"/>
      <w:r>
        <w:rPr>
          <w:rFonts w:hint="eastAsia" w:ascii="宋体" w:hAnsi="宋体" w:cs="宋体"/>
          <w:b/>
          <w:sz w:val="24"/>
        </w:rPr>
        <w:t>2.</w:t>
      </w:r>
      <w:bookmarkEnd w:id="454"/>
      <w:bookmarkEnd w:id="455"/>
      <w:bookmarkEnd w:id="456"/>
      <w:bookmarkEnd w:id="457"/>
      <w:bookmarkEnd w:id="458"/>
      <w:bookmarkEnd w:id="459"/>
      <w:bookmarkEnd w:id="460"/>
      <w:bookmarkEnd w:id="461"/>
      <w:r>
        <w:rPr>
          <w:rFonts w:hint="eastAsia" w:ascii="宋体" w:hAnsi="宋体" w:cs="宋体"/>
          <w:b/>
          <w:sz w:val="24"/>
        </w:rPr>
        <w:t>5 履约检查和问题反馈</w:t>
      </w:r>
      <w:bookmarkEnd w:id="462"/>
      <w:bookmarkEnd w:id="463"/>
      <w:bookmarkEnd w:id="464"/>
    </w:p>
    <w:p w14:paraId="65BDED1D">
      <w:pPr>
        <w:spacing w:line="560" w:lineRule="exact"/>
        <w:ind w:firstLine="480" w:firstLineChars="200"/>
        <w:rPr>
          <w:rFonts w:ascii="宋体" w:hAnsi="宋体" w:cs="宋体"/>
          <w:sz w:val="24"/>
        </w:rPr>
      </w:pPr>
      <w:bookmarkStart w:id="465" w:name="_Ref467379657"/>
      <w:r>
        <w:rPr>
          <w:rFonts w:hint="eastAsia" w:ascii="宋体" w:hAnsi="宋体" w:cs="宋体"/>
          <w:sz w:val="24"/>
        </w:rPr>
        <w:t>2.5.1</w:t>
      </w:r>
      <w:bookmarkEnd w:id="465"/>
      <w:bookmarkStart w:id="466" w:name="_Toc186431854"/>
      <w:bookmarkStart w:id="467" w:name="_Ref467379807"/>
      <w:bookmarkStart w:id="468" w:name="_Toc487900357"/>
      <w:bookmarkStart w:id="469" w:name="_Ref467379793"/>
      <w:bookmarkStart w:id="470" w:name="_Toc279701247"/>
      <w:bookmarkStart w:id="471" w:name="_Toc259093676"/>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33F9A158">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6"/>
      <w:bookmarkStart w:id="472" w:name="_Toc186431855"/>
      <w:r>
        <w:rPr>
          <w:rFonts w:hint="eastAsia" w:ascii="宋体" w:hAnsi="宋体" w:cs="宋体"/>
          <w:sz w:val="24"/>
        </w:rPr>
        <w:t>。</w:t>
      </w:r>
    </w:p>
    <w:bookmarkEnd w:id="467"/>
    <w:bookmarkEnd w:id="468"/>
    <w:bookmarkEnd w:id="469"/>
    <w:bookmarkEnd w:id="470"/>
    <w:bookmarkEnd w:id="471"/>
    <w:bookmarkEnd w:id="472"/>
    <w:p w14:paraId="3E6A10CA">
      <w:pPr>
        <w:spacing w:line="560" w:lineRule="exact"/>
        <w:ind w:firstLine="482" w:firstLineChars="200"/>
        <w:outlineLvl w:val="0"/>
        <w:rPr>
          <w:rFonts w:ascii="宋体" w:hAnsi="宋体" w:cs="宋体"/>
          <w:b/>
          <w:sz w:val="24"/>
        </w:rPr>
      </w:pPr>
      <w:bookmarkStart w:id="473" w:name="_Ref467379852"/>
      <w:bookmarkStart w:id="474" w:name="_Toc259093677"/>
      <w:bookmarkStart w:id="475" w:name="_Toc487900358"/>
      <w:bookmarkStart w:id="476" w:name="_Ref467379923"/>
      <w:bookmarkStart w:id="477" w:name="_Ref467379863"/>
      <w:bookmarkStart w:id="478" w:name="_Toc279701248"/>
      <w:bookmarkStart w:id="479" w:name="_Toc16110"/>
      <w:bookmarkStart w:id="480" w:name="_Toc3225"/>
      <w:bookmarkStart w:id="481" w:name="_Toc774"/>
      <w:r>
        <w:rPr>
          <w:rFonts w:hint="eastAsia" w:ascii="宋体" w:hAnsi="宋体" w:cs="宋体"/>
          <w:b/>
          <w:sz w:val="24"/>
        </w:rPr>
        <w:t>2.6 技术资料</w:t>
      </w:r>
      <w:bookmarkEnd w:id="473"/>
      <w:bookmarkEnd w:id="474"/>
      <w:bookmarkEnd w:id="475"/>
      <w:bookmarkEnd w:id="476"/>
      <w:bookmarkEnd w:id="477"/>
      <w:bookmarkEnd w:id="478"/>
      <w:r>
        <w:rPr>
          <w:rFonts w:hint="eastAsia" w:ascii="宋体" w:hAnsi="宋体" w:cs="宋体"/>
          <w:b/>
          <w:sz w:val="24"/>
        </w:rPr>
        <w:t>和保密义务</w:t>
      </w:r>
      <w:bookmarkEnd w:id="479"/>
      <w:bookmarkEnd w:id="480"/>
      <w:bookmarkEnd w:id="481"/>
    </w:p>
    <w:p w14:paraId="7D458B99">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7287025D">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1AD04054">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07524C7">
      <w:pPr>
        <w:spacing w:line="560" w:lineRule="exact"/>
        <w:ind w:firstLine="482" w:firstLineChars="200"/>
        <w:outlineLvl w:val="0"/>
        <w:rPr>
          <w:rFonts w:ascii="宋体" w:hAnsi="宋体" w:cs="宋体"/>
          <w:b/>
          <w:sz w:val="24"/>
        </w:rPr>
      </w:pPr>
      <w:bookmarkStart w:id="482" w:name="_Toc7860"/>
      <w:r>
        <w:rPr>
          <w:rFonts w:hint="eastAsia" w:ascii="宋体" w:hAnsi="宋体" w:cs="宋体"/>
          <w:b/>
          <w:sz w:val="24"/>
        </w:rPr>
        <w:t>2.7 质量保证</w:t>
      </w:r>
      <w:bookmarkEnd w:id="482"/>
    </w:p>
    <w:p w14:paraId="0CD98A45">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44368C53">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7962EDEF">
      <w:pPr>
        <w:spacing w:line="560" w:lineRule="exact"/>
        <w:ind w:firstLine="482" w:firstLineChars="200"/>
        <w:outlineLvl w:val="0"/>
        <w:rPr>
          <w:rFonts w:ascii="宋体" w:hAnsi="宋体" w:cs="宋体"/>
          <w:b/>
          <w:sz w:val="24"/>
        </w:rPr>
      </w:pPr>
      <w:bookmarkStart w:id="483" w:name="_Toc17244"/>
      <w:bookmarkStart w:id="484" w:name="_Toc487900362"/>
      <w:bookmarkStart w:id="485" w:name="_Toc279701252"/>
      <w:bookmarkStart w:id="486" w:name="_Toc259093681"/>
      <w:r>
        <w:rPr>
          <w:rFonts w:hint="eastAsia" w:ascii="宋体" w:hAnsi="宋体" w:cs="宋体"/>
          <w:b/>
          <w:sz w:val="24"/>
        </w:rPr>
        <w:t>2.8 货物的风险负担</w:t>
      </w:r>
      <w:bookmarkEnd w:id="483"/>
    </w:p>
    <w:p w14:paraId="71A165E1">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4E8FED75">
      <w:pPr>
        <w:spacing w:line="560" w:lineRule="exact"/>
        <w:ind w:firstLine="482" w:firstLineChars="200"/>
        <w:outlineLvl w:val="0"/>
        <w:rPr>
          <w:rFonts w:ascii="宋体" w:hAnsi="宋体" w:cs="宋体"/>
          <w:b/>
          <w:sz w:val="24"/>
        </w:rPr>
      </w:pPr>
      <w:bookmarkStart w:id="487" w:name="_Toc14055"/>
      <w:r>
        <w:rPr>
          <w:rFonts w:hint="eastAsia" w:ascii="宋体" w:hAnsi="宋体" w:cs="宋体"/>
          <w:b/>
          <w:sz w:val="24"/>
        </w:rPr>
        <w:t>2.9 延迟交货</w:t>
      </w:r>
      <w:bookmarkEnd w:id="484"/>
      <w:bookmarkEnd w:id="485"/>
      <w:bookmarkEnd w:id="486"/>
      <w:bookmarkEnd w:id="487"/>
    </w:p>
    <w:p w14:paraId="36A60C6A">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13D36163">
      <w:pPr>
        <w:spacing w:line="560" w:lineRule="exact"/>
        <w:ind w:firstLine="482" w:firstLineChars="200"/>
        <w:outlineLvl w:val="0"/>
        <w:rPr>
          <w:rFonts w:ascii="宋体" w:hAnsi="宋体" w:cs="宋体"/>
          <w:b/>
          <w:sz w:val="24"/>
        </w:rPr>
      </w:pPr>
      <w:bookmarkStart w:id="488" w:name="_Toc7502"/>
      <w:bookmarkStart w:id="489" w:name="_Toc279701254"/>
      <w:bookmarkStart w:id="490" w:name="_Toc259093683"/>
      <w:bookmarkStart w:id="491" w:name="_Toc487900364"/>
      <w:bookmarkStart w:id="492" w:name="_Ref467378121"/>
      <w:r>
        <w:rPr>
          <w:rFonts w:hint="eastAsia" w:ascii="宋体" w:hAnsi="宋体" w:cs="宋体"/>
          <w:b/>
          <w:sz w:val="24"/>
        </w:rPr>
        <w:t>2.10 合同变更</w:t>
      </w:r>
      <w:bookmarkEnd w:id="488"/>
    </w:p>
    <w:p w14:paraId="7916484F">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3" w:name="_Toc259093688"/>
      <w:bookmarkStart w:id="494" w:name="_Toc279701259"/>
      <w:bookmarkStart w:id="495" w:name="_Toc487900369"/>
    </w:p>
    <w:p w14:paraId="0532478D">
      <w:pPr>
        <w:spacing w:line="560" w:lineRule="exact"/>
        <w:ind w:firstLine="482" w:firstLineChars="200"/>
        <w:outlineLvl w:val="0"/>
        <w:rPr>
          <w:rFonts w:ascii="宋体" w:hAnsi="宋体" w:cs="宋体"/>
          <w:b/>
          <w:sz w:val="24"/>
        </w:rPr>
      </w:pPr>
      <w:bookmarkStart w:id="496" w:name="_Toc15237"/>
      <w:bookmarkStart w:id="497" w:name="_Toc22955"/>
      <w:bookmarkStart w:id="498" w:name="_Toc10366"/>
      <w:r>
        <w:rPr>
          <w:rFonts w:hint="eastAsia" w:ascii="宋体" w:hAnsi="宋体" w:cs="宋体"/>
          <w:b/>
          <w:sz w:val="24"/>
        </w:rPr>
        <w:t>2.11 合同转让</w:t>
      </w:r>
      <w:bookmarkEnd w:id="493"/>
      <w:bookmarkEnd w:id="494"/>
      <w:bookmarkEnd w:id="495"/>
      <w:r>
        <w:rPr>
          <w:rFonts w:hint="eastAsia" w:ascii="宋体" w:hAnsi="宋体" w:cs="宋体"/>
          <w:b/>
          <w:sz w:val="24"/>
        </w:rPr>
        <w:t>和分包</w:t>
      </w:r>
      <w:bookmarkEnd w:id="496"/>
      <w:bookmarkEnd w:id="497"/>
      <w:bookmarkEnd w:id="498"/>
    </w:p>
    <w:p w14:paraId="666B960C">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DB71F24">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68122B12">
      <w:pPr>
        <w:spacing w:line="560" w:lineRule="exact"/>
        <w:ind w:firstLine="482" w:firstLineChars="200"/>
        <w:outlineLvl w:val="0"/>
        <w:rPr>
          <w:rFonts w:ascii="宋体" w:hAnsi="宋体" w:cs="宋体"/>
          <w:b/>
          <w:sz w:val="24"/>
        </w:rPr>
      </w:pPr>
      <w:bookmarkStart w:id="499" w:name="_Toc14066"/>
      <w:bookmarkStart w:id="500" w:name="_Toc16508"/>
      <w:bookmarkStart w:id="501" w:name="_Toc13566"/>
      <w:r>
        <w:rPr>
          <w:rFonts w:hint="eastAsia" w:ascii="宋体" w:hAnsi="宋体" w:cs="宋体"/>
          <w:b/>
          <w:sz w:val="24"/>
        </w:rPr>
        <w:t>2.12 不可抗力</w:t>
      </w:r>
      <w:bookmarkEnd w:id="499"/>
      <w:bookmarkEnd w:id="500"/>
      <w:bookmarkEnd w:id="501"/>
    </w:p>
    <w:p w14:paraId="6AD176D3">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0F7E7AD8">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757848F6">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46BAA6E3">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7591B903">
      <w:pPr>
        <w:spacing w:line="560" w:lineRule="exact"/>
        <w:ind w:firstLine="482" w:firstLineChars="200"/>
        <w:outlineLvl w:val="0"/>
        <w:rPr>
          <w:rFonts w:ascii="宋体" w:hAnsi="宋体" w:cs="宋体"/>
          <w:b/>
          <w:sz w:val="24"/>
        </w:rPr>
      </w:pPr>
      <w:bookmarkStart w:id="502" w:name="_Toc30676"/>
      <w:bookmarkStart w:id="503" w:name="_Toc689"/>
      <w:bookmarkStart w:id="504" w:name="_Toc259093684"/>
      <w:bookmarkStart w:id="505" w:name="_Toc279701255"/>
      <w:bookmarkStart w:id="506" w:name="_Toc487900365"/>
      <w:bookmarkStart w:id="507" w:name="_Toc6969"/>
      <w:r>
        <w:rPr>
          <w:rFonts w:hint="eastAsia" w:ascii="宋体" w:hAnsi="宋体" w:cs="宋体"/>
          <w:b/>
          <w:sz w:val="24"/>
        </w:rPr>
        <w:t>2.13 税费</w:t>
      </w:r>
      <w:bookmarkEnd w:id="502"/>
      <w:bookmarkEnd w:id="503"/>
      <w:bookmarkEnd w:id="504"/>
      <w:bookmarkEnd w:id="505"/>
      <w:bookmarkEnd w:id="506"/>
      <w:bookmarkEnd w:id="507"/>
    </w:p>
    <w:p w14:paraId="51DF3CDB">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1E3B8251">
      <w:pPr>
        <w:spacing w:line="560" w:lineRule="exact"/>
        <w:ind w:firstLine="482" w:firstLineChars="200"/>
        <w:outlineLvl w:val="0"/>
        <w:rPr>
          <w:rFonts w:ascii="宋体" w:hAnsi="宋体" w:cs="宋体"/>
          <w:b/>
          <w:sz w:val="24"/>
        </w:rPr>
      </w:pPr>
      <w:bookmarkStart w:id="508" w:name="_Toc8298"/>
      <w:bookmarkStart w:id="509" w:name="_Toc259093687"/>
      <w:bookmarkStart w:id="510" w:name="_Toc487900368"/>
      <w:bookmarkStart w:id="511" w:name="_Toc279701258"/>
      <w:bookmarkStart w:id="512" w:name="_Toc16959"/>
      <w:bookmarkStart w:id="513" w:name="_Toc7102"/>
      <w:r>
        <w:rPr>
          <w:rFonts w:hint="eastAsia" w:ascii="宋体" w:hAnsi="宋体" w:cs="宋体"/>
          <w:b/>
          <w:sz w:val="24"/>
        </w:rPr>
        <w:t>2.14乙方破产</w:t>
      </w:r>
      <w:bookmarkEnd w:id="508"/>
      <w:bookmarkEnd w:id="509"/>
      <w:bookmarkEnd w:id="510"/>
      <w:bookmarkEnd w:id="511"/>
      <w:bookmarkEnd w:id="512"/>
      <w:bookmarkEnd w:id="513"/>
    </w:p>
    <w:p w14:paraId="36FCA6BE">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B13F0B5">
      <w:pPr>
        <w:spacing w:line="560" w:lineRule="exact"/>
        <w:ind w:firstLine="482" w:firstLineChars="200"/>
        <w:outlineLvl w:val="0"/>
        <w:rPr>
          <w:rFonts w:ascii="宋体" w:hAnsi="宋体" w:cs="宋体"/>
          <w:b/>
          <w:sz w:val="24"/>
        </w:rPr>
      </w:pPr>
      <w:bookmarkStart w:id="514" w:name="_Toc6134"/>
      <w:bookmarkStart w:id="515" w:name="_Toc29333"/>
      <w:bookmarkStart w:id="516" w:name="_Toc15387"/>
      <w:r>
        <w:rPr>
          <w:rFonts w:hint="eastAsia" w:ascii="宋体" w:hAnsi="宋体" w:cs="宋体"/>
          <w:b/>
          <w:sz w:val="24"/>
        </w:rPr>
        <w:t>2.15 合同中止、终止</w:t>
      </w:r>
      <w:bookmarkEnd w:id="514"/>
      <w:bookmarkEnd w:id="515"/>
      <w:bookmarkEnd w:id="516"/>
    </w:p>
    <w:p w14:paraId="0D327A5C">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75FDC252">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33A7256E">
      <w:pPr>
        <w:spacing w:line="560" w:lineRule="exact"/>
        <w:ind w:firstLine="482" w:firstLineChars="200"/>
        <w:outlineLvl w:val="0"/>
        <w:rPr>
          <w:rFonts w:ascii="宋体" w:hAnsi="宋体" w:cs="宋体"/>
          <w:b/>
          <w:sz w:val="24"/>
        </w:rPr>
      </w:pPr>
      <w:bookmarkStart w:id="517" w:name="_Toc1125"/>
      <w:bookmarkStart w:id="518" w:name="_Toc14563"/>
      <w:bookmarkStart w:id="519" w:name="_Toc6596"/>
      <w:r>
        <w:rPr>
          <w:rFonts w:hint="eastAsia" w:ascii="宋体" w:hAnsi="宋体" w:cs="宋体"/>
          <w:b/>
          <w:sz w:val="24"/>
        </w:rPr>
        <w:t>2.16检验和验收</w:t>
      </w:r>
      <w:bookmarkEnd w:id="517"/>
      <w:bookmarkEnd w:id="518"/>
      <w:bookmarkEnd w:id="519"/>
    </w:p>
    <w:p w14:paraId="4122AB3B">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382145FB">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1A0A2B2">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89"/>
    <w:bookmarkEnd w:id="490"/>
    <w:bookmarkEnd w:id="491"/>
    <w:bookmarkEnd w:id="492"/>
    <w:p w14:paraId="7E0CAF68">
      <w:pPr>
        <w:spacing w:line="560" w:lineRule="exact"/>
        <w:ind w:firstLine="482" w:firstLineChars="200"/>
        <w:outlineLvl w:val="0"/>
        <w:rPr>
          <w:rFonts w:ascii="宋体" w:hAnsi="宋体" w:cs="宋体"/>
          <w:b/>
          <w:sz w:val="24"/>
        </w:rPr>
      </w:pPr>
      <w:bookmarkStart w:id="520" w:name="_Toc279701261"/>
      <w:bookmarkStart w:id="521" w:name="_Toc259093690"/>
      <w:bookmarkStart w:id="522" w:name="_Toc487900371"/>
      <w:bookmarkStart w:id="523" w:name="_Toc11284"/>
      <w:bookmarkStart w:id="524" w:name="_Toc19604"/>
      <w:bookmarkStart w:id="525" w:name="_Toc25182"/>
      <w:r>
        <w:rPr>
          <w:rFonts w:hint="eastAsia" w:ascii="宋体" w:hAnsi="宋体" w:cs="宋体"/>
          <w:b/>
          <w:sz w:val="24"/>
        </w:rPr>
        <w:t>2.17 通知</w:t>
      </w:r>
      <w:bookmarkEnd w:id="520"/>
      <w:bookmarkEnd w:id="521"/>
      <w:bookmarkEnd w:id="522"/>
      <w:r>
        <w:rPr>
          <w:rFonts w:hint="eastAsia" w:ascii="宋体" w:hAnsi="宋体" w:cs="宋体"/>
          <w:b/>
          <w:sz w:val="24"/>
        </w:rPr>
        <w:t>和送达</w:t>
      </w:r>
      <w:bookmarkEnd w:id="523"/>
      <w:bookmarkEnd w:id="524"/>
      <w:bookmarkEnd w:id="525"/>
    </w:p>
    <w:p w14:paraId="281C9EF0">
      <w:pPr>
        <w:spacing w:line="560" w:lineRule="exact"/>
        <w:ind w:firstLine="480" w:firstLineChars="200"/>
        <w:rPr>
          <w:rFonts w:ascii="宋体" w:hAnsi="宋体" w:cs="宋体"/>
          <w:sz w:val="24"/>
        </w:rPr>
      </w:pPr>
      <w:bookmarkStart w:id="526" w:name="_Toc6698"/>
      <w:bookmarkStart w:id="527" w:name="_Toc3135"/>
      <w:bookmarkStart w:id="528" w:name="_Toc279701262"/>
      <w:bookmarkStart w:id="529" w:name="_Toc487900372"/>
      <w:bookmarkStart w:id="530"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6"/>
      <w:bookmarkEnd w:id="527"/>
    </w:p>
    <w:p w14:paraId="53A0C3E1">
      <w:pPr>
        <w:spacing w:line="560" w:lineRule="exact"/>
        <w:ind w:firstLine="480" w:firstLineChars="200"/>
        <w:rPr>
          <w:rFonts w:ascii="宋体" w:hAnsi="宋体" w:cs="宋体"/>
          <w:sz w:val="24"/>
        </w:rPr>
      </w:pPr>
      <w:bookmarkStart w:id="531" w:name="_Toc23128"/>
      <w:bookmarkStart w:id="532"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1"/>
      <w:bookmarkEnd w:id="532"/>
    </w:p>
    <w:p w14:paraId="797FCD25">
      <w:pPr>
        <w:spacing w:line="560" w:lineRule="exact"/>
        <w:ind w:firstLine="482" w:firstLineChars="200"/>
        <w:outlineLvl w:val="0"/>
        <w:rPr>
          <w:rFonts w:ascii="宋体" w:hAnsi="宋体" w:cs="宋体"/>
          <w:b/>
          <w:sz w:val="24"/>
        </w:rPr>
      </w:pPr>
      <w:bookmarkStart w:id="533" w:name="_Toc18540"/>
      <w:bookmarkStart w:id="534" w:name="_Toc4355"/>
      <w:bookmarkStart w:id="535" w:name="_Toc30599"/>
      <w:r>
        <w:rPr>
          <w:rFonts w:hint="eastAsia" w:ascii="宋体" w:hAnsi="宋体" w:cs="宋体"/>
          <w:b/>
          <w:sz w:val="24"/>
        </w:rPr>
        <w:t>2.18 计量单位</w:t>
      </w:r>
      <w:bookmarkEnd w:id="528"/>
      <w:bookmarkEnd w:id="529"/>
      <w:bookmarkEnd w:id="530"/>
      <w:bookmarkEnd w:id="533"/>
      <w:bookmarkEnd w:id="534"/>
      <w:bookmarkEnd w:id="535"/>
    </w:p>
    <w:p w14:paraId="0B86AC3E">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0A40660C">
      <w:pPr>
        <w:spacing w:line="560" w:lineRule="exact"/>
        <w:ind w:firstLine="482" w:firstLineChars="200"/>
        <w:outlineLvl w:val="0"/>
        <w:rPr>
          <w:rFonts w:ascii="宋体" w:hAnsi="宋体" w:cs="宋体"/>
          <w:b/>
          <w:sz w:val="24"/>
        </w:rPr>
      </w:pPr>
      <w:bookmarkStart w:id="536" w:name="_Toc487900373"/>
      <w:bookmarkStart w:id="537" w:name="_Toc279701263"/>
      <w:bookmarkStart w:id="538" w:name="_Toc10330"/>
      <w:bookmarkStart w:id="539" w:name="_Toc12773"/>
      <w:bookmarkStart w:id="540" w:name="_Toc18567"/>
      <w:bookmarkStart w:id="541" w:name="_Toc259093692"/>
      <w:r>
        <w:rPr>
          <w:rFonts w:hint="eastAsia" w:ascii="宋体" w:hAnsi="宋体" w:cs="宋体"/>
          <w:b/>
          <w:sz w:val="24"/>
        </w:rPr>
        <w:t>2.19 合同使用的文字和适用的法律</w:t>
      </w:r>
      <w:bookmarkEnd w:id="536"/>
      <w:bookmarkEnd w:id="537"/>
      <w:bookmarkEnd w:id="538"/>
      <w:bookmarkEnd w:id="539"/>
      <w:bookmarkEnd w:id="540"/>
      <w:bookmarkEnd w:id="541"/>
    </w:p>
    <w:p w14:paraId="243E0590">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3FF45787">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7E247ED0">
      <w:pPr>
        <w:spacing w:line="560" w:lineRule="exact"/>
        <w:ind w:firstLine="482" w:firstLineChars="200"/>
        <w:outlineLvl w:val="0"/>
        <w:rPr>
          <w:rFonts w:ascii="宋体" w:hAnsi="宋体" w:cs="宋体"/>
          <w:b/>
          <w:sz w:val="24"/>
        </w:rPr>
      </w:pPr>
      <w:bookmarkStart w:id="542" w:name="_Toc259093693"/>
      <w:bookmarkStart w:id="543" w:name="_Toc12004"/>
      <w:bookmarkStart w:id="544" w:name="_Toc3148"/>
      <w:bookmarkStart w:id="545" w:name="_Toc16673"/>
      <w:bookmarkStart w:id="546" w:name="_Toc279701264"/>
      <w:bookmarkStart w:id="547" w:name="_Toc487900374"/>
      <w:r>
        <w:rPr>
          <w:rFonts w:hint="eastAsia" w:ascii="宋体" w:hAnsi="宋体" w:cs="宋体"/>
          <w:b/>
          <w:sz w:val="24"/>
        </w:rPr>
        <w:t>2.20 履约保证金</w:t>
      </w:r>
      <w:bookmarkEnd w:id="542"/>
      <w:bookmarkEnd w:id="543"/>
      <w:bookmarkEnd w:id="544"/>
      <w:bookmarkEnd w:id="545"/>
      <w:bookmarkEnd w:id="546"/>
    </w:p>
    <w:p w14:paraId="3A11D439">
      <w:pPr>
        <w:pStyle w:val="958"/>
        <w:spacing w:before="120" w:beforeAutospacing="0" w:after="120" w:afterAutospacing="0" w:line="360" w:lineRule="auto"/>
        <w:ind w:firstLine="480"/>
      </w:pPr>
      <w:r>
        <w:rPr>
          <w:rFonts w:hint="eastAsia"/>
        </w:rPr>
        <w:t>2.20.1 采购文件要求乙方提交履约保证金的，乙方应按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约定的方式，以支票、汇票、本票或者金融机构、担保机构出具的保函等非现金形式，提交不超过合同金额</w:t>
      </w:r>
      <w:r>
        <w:t>1%</w:t>
      </w:r>
      <w:r>
        <w:rPr>
          <w:rFonts w:hint="eastAsia"/>
        </w:rPr>
        <w:t>的履约保证金；鼓励和支持乙方以银行、保险公司出具的保函形式提供履约保证，乙方以银行、保险公司出具保函形式提交履约保证金的，甲方不得拒收。</w:t>
      </w:r>
    </w:p>
    <w:p w14:paraId="2041E218">
      <w:pPr>
        <w:spacing w:line="560" w:lineRule="exact"/>
        <w:ind w:firstLine="480" w:firstLineChars="200"/>
        <w:rPr>
          <w:rFonts w:ascii="宋体" w:hAnsi="宋体" w:cs="宋体"/>
          <w:sz w:val="24"/>
        </w:rPr>
      </w:pPr>
      <w:r>
        <w:rPr>
          <w:rFonts w:ascii="宋体" w:hAnsi="宋体" w:cs="宋体"/>
          <w:sz w:val="24"/>
        </w:rPr>
        <w:t xml:space="preserve">2.20.2  </w:t>
      </w:r>
      <w:r>
        <w:rPr>
          <w:rFonts w:hint="eastAsia" w:ascii="宋体" w:hAnsi="宋体" w:cs="宋体"/>
          <w:sz w:val="24"/>
        </w:rPr>
        <w:t>甲方在项目验收结束后及时退还履约保证金。甲方在项目通过验收之日起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个工作日内将履约保证金退还乙方，逾期退还的，乙方可要求甲方支付违约金，违约金按每迟延退还一日的应退还而未退还金额的</w:t>
      </w:r>
      <w:r>
        <w:rPr>
          <w:rFonts w:hint="eastAsia" w:ascii="宋体" w:hAnsi="宋体" w:cs="宋体"/>
          <w:sz w:val="24"/>
          <w:u w:val="single"/>
        </w:rPr>
        <w:t xml:space="preserve">  0.05  </w:t>
      </w:r>
      <w:r>
        <w:rPr>
          <w:rFonts w:hint="eastAsia" w:ascii="宋体" w:hAnsi="宋体" w:cs="宋体"/>
          <w:sz w:val="24"/>
        </w:rPr>
        <w:t>%计算，最高限额为本合同履约保证金的</w:t>
      </w:r>
      <w:r>
        <w:rPr>
          <w:rFonts w:hint="eastAsia" w:ascii="宋体" w:hAnsi="宋体" w:cs="宋体"/>
          <w:sz w:val="24"/>
          <w:u w:val="single"/>
        </w:rPr>
        <w:t xml:space="preserve">  20   </w:t>
      </w:r>
      <w:r>
        <w:rPr>
          <w:rFonts w:hint="eastAsia" w:ascii="宋体" w:hAnsi="宋体" w:cs="宋体"/>
          <w:sz w:val="24"/>
        </w:rPr>
        <w:t xml:space="preserve">%； </w:t>
      </w:r>
    </w:p>
    <w:p w14:paraId="504CCF48">
      <w:pPr>
        <w:spacing w:line="560" w:lineRule="exact"/>
        <w:ind w:firstLine="480" w:firstLineChars="200"/>
        <w:rPr>
          <w:rFonts w:ascii="宋体" w:hAnsi="宋体" w:cs="宋体"/>
          <w:sz w:val="24"/>
        </w:rPr>
      </w:pPr>
      <w:r>
        <w:rPr>
          <w:rFonts w:hint="eastAsia" w:ascii="宋体" w:hAnsi="宋体" w:cs="宋体"/>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9F9C36D">
      <w:pPr>
        <w:spacing w:line="560" w:lineRule="exact"/>
        <w:ind w:firstLine="480" w:firstLineChars="200"/>
        <w:rPr>
          <w:rFonts w:ascii="宋体" w:hAnsi="宋体" w:cs="宋体"/>
        </w:rPr>
      </w:pPr>
      <w:r>
        <w:rPr>
          <w:rFonts w:hint="eastAsia" w:ascii="宋体" w:hAnsi="宋体" w:cs="宋体"/>
          <w:sz w:val="24"/>
        </w:rPr>
        <w:t>2.20.4甲方在乙方履行完合同约定义务事项后及时退还，延迟退还的，应当按照合同约定和法律规定承担相应的赔偿责任。</w:t>
      </w:r>
    </w:p>
    <w:p w14:paraId="277243A3">
      <w:pPr>
        <w:spacing w:line="560" w:lineRule="exact"/>
        <w:ind w:firstLine="480" w:firstLineChars="200"/>
        <w:rPr>
          <w:rFonts w:ascii="宋体" w:hAnsi="宋体" w:cs="宋体"/>
          <w:sz w:val="24"/>
        </w:rPr>
      </w:pPr>
      <w:r>
        <w:rPr>
          <w:rFonts w:hint="eastAsia" w:ascii="宋体" w:hAnsi="宋体" w:cs="宋体"/>
          <w:sz w:val="24"/>
        </w:rPr>
        <w:t>2.21对于因甲方原因导致变更、中止或者终止政府采购合同的，甲方应当依照合同约定对供应商受到的损失予以赔偿或者补偿。</w:t>
      </w:r>
    </w:p>
    <w:bookmarkEnd w:id="547"/>
    <w:p w14:paraId="4305EABC">
      <w:pPr>
        <w:spacing w:line="560" w:lineRule="exact"/>
        <w:ind w:firstLine="482" w:firstLineChars="200"/>
        <w:outlineLvl w:val="0"/>
        <w:rPr>
          <w:rFonts w:ascii="宋体" w:hAnsi="宋体" w:cs="宋体"/>
          <w:b/>
          <w:sz w:val="24"/>
        </w:rPr>
      </w:pPr>
      <w:bookmarkStart w:id="548" w:name="_Toc6885"/>
      <w:bookmarkStart w:id="549" w:name="_Toc14001"/>
      <w:bookmarkStart w:id="550" w:name="_Toc19890"/>
      <w:r>
        <w:rPr>
          <w:rFonts w:hint="eastAsia" w:ascii="宋体" w:hAnsi="宋体" w:cs="宋体"/>
          <w:b/>
          <w:sz w:val="24"/>
        </w:rPr>
        <w:t>2.22合同份数</w:t>
      </w:r>
      <w:bookmarkEnd w:id="548"/>
      <w:bookmarkEnd w:id="549"/>
      <w:bookmarkEnd w:id="550"/>
    </w:p>
    <w:p w14:paraId="5A5CF186">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100DCF64">
      <w:pPr>
        <w:adjustRightInd/>
        <w:spacing w:line="360" w:lineRule="auto"/>
        <w:ind w:firstLine="2513" w:firstLineChars="1197"/>
        <w:outlineLvl w:val="0"/>
        <w:rPr>
          <w:rFonts w:ascii="宋体" w:hAnsi="宋体" w:cs="宋体"/>
          <w:b/>
        </w:rPr>
      </w:pPr>
      <w:r>
        <w:rPr>
          <w:rFonts w:hint="eastAsia" w:ascii="宋体" w:hAnsi="宋体" w:cs="宋体"/>
          <w:kern w:val="0"/>
        </w:rPr>
        <w:br w:type="page"/>
      </w:r>
      <w:bookmarkStart w:id="551" w:name="_Toc331685784"/>
      <w:r>
        <w:rPr>
          <w:rFonts w:hint="eastAsia" w:ascii="宋体" w:hAnsi="宋体" w:cs="宋体"/>
          <w:b/>
          <w:sz w:val="32"/>
          <w:szCs w:val="20"/>
        </w:rPr>
        <w:t xml:space="preserve"> </w:t>
      </w:r>
      <w:bookmarkEnd w:id="551"/>
      <w:r>
        <w:rPr>
          <w:rFonts w:hint="eastAsia" w:ascii="宋体" w:hAnsi="宋体" w:cs="宋体"/>
          <w:b/>
          <w:sz w:val="32"/>
          <w:szCs w:val="20"/>
        </w:rPr>
        <w:t>第三部分  合同专用条款</w:t>
      </w:r>
    </w:p>
    <w:p w14:paraId="1DE73A5C">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23541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466" w:type="pct"/>
            <w:tcBorders>
              <w:left w:val="single" w:color="auto" w:sz="4" w:space="0"/>
            </w:tcBorders>
            <w:vAlign w:val="center"/>
          </w:tcPr>
          <w:p w14:paraId="6C74FC87">
            <w:pPr>
              <w:spacing w:line="360" w:lineRule="auto"/>
              <w:jc w:val="both"/>
              <w:rPr>
                <w:rFonts w:ascii="宋体" w:hAnsi="宋体" w:cs="宋体"/>
                <w:b/>
                <w:sz w:val="24"/>
              </w:rPr>
            </w:pPr>
            <w:r>
              <w:rPr>
                <w:rFonts w:hint="eastAsia" w:ascii="宋体" w:hAnsi="宋体" w:cs="宋体"/>
                <w:b/>
                <w:sz w:val="24"/>
              </w:rPr>
              <w:t>条款号</w:t>
            </w:r>
          </w:p>
        </w:tc>
        <w:tc>
          <w:tcPr>
            <w:tcW w:w="4533" w:type="pct"/>
            <w:vAlign w:val="center"/>
          </w:tcPr>
          <w:p w14:paraId="4F896F60">
            <w:pPr>
              <w:spacing w:line="360" w:lineRule="auto"/>
              <w:ind w:firstLine="482"/>
              <w:jc w:val="center"/>
              <w:rPr>
                <w:rFonts w:ascii="宋体" w:hAnsi="宋体" w:cs="宋体"/>
                <w:b/>
                <w:sz w:val="24"/>
              </w:rPr>
            </w:pPr>
            <w:r>
              <w:rPr>
                <w:rFonts w:hint="eastAsia" w:ascii="宋体" w:hAnsi="宋体" w:cs="宋体"/>
                <w:b/>
                <w:sz w:val="24"/>
              </w:rPr>
              <w:t>约定内容</w:t>
            </w:r>
          </w:p>
        </w:tc>
      </w:tr>
      <w:tr w14:paraId="7A641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1AD0C63">
            <w:pPr>
              <w:spacing w:line="360" w:lineRule="auto"/>
              <w:rPr>
                <w:rFonts w:ascii="宋体" w:hAnsi="宋体" w:cs="宋体"/>
                <w:sz w:val="24"/>
                <w:highlight w:val="none"/>
              </w:rPr>
            </w:pPr>
            <w:r>
              <w:rPr>
                <w:rFonts w:hint="eastAsia" w:ascii="宋体" w:hAnsi="宋体" w:cs="宋体"/>
                <w:sz w:val="24"/>
                <w:highlight w:val="none"/>
              </w:rPr>
              <w:t>1.4.4</w:t>
            </w:r>
          </w:p>
        </w:tc>
        <w:tc>
          <w:tcPr>
            <w:tcW w:w="4533" w:type="pct"/>
            <w:vAlign w:val="center"/>
          </w:tcPr>
          <w:p w14:paraId="6B6E35FE">
            <w:pPr>
              <w:spacing w:line="360" w:lineRule="auto"/>
              <w:rPr>
                <w:rFonts w:ascii="宋体" w:hAnsi="宋体" w:cs="宋体"/>
                <w:sz w:val="24"/>
                <w:highlight w:val="none"/>
              </w:rPr>
            </w:pPr>
            <w:r>
              <w:rPr>
                <w:rFonts w:hint="eastAsia" w:ascii="宋体" w:hAnsi="宋体" w:eastAsia="宋体" w:cs="宋体"/>
                <w:bCs/>
                <w:sz w:val="24"/>
                <w:szCs w:val="24"/>
              </w:rPr>
              <w:t>合同签订后7个工作日内，采购人向中标人支付合同金额的60%</w:t>
            </w:r>
            <w:r>
              <w:rPr>
                <w:rFonts w:hint="eastAsia" w:ascii="宋体" w:hAnsi="宋体" w:eastAsia="宋体" w:cs="宋体"/>
                <w:bCs/>
                <w:color w:val="auto"/>
                <w:sz w:val="24"/>
                <w:szCs w:val="24"/>
                <w:highlight w:val="none"/>
              </w:rPr>
              <w:t>，</w:t>
            </w:r>
            <w:r>
              <w:rPr>
                <w:rFonts w:hint="eastAsia" w:ascii="宋体" w:hAnsi="宋体" w:eastAsia="宋体" w:cs="宋体"/>
                <w:bCs/>
                <w:sz w:val="24"/>
                <w:szCs w:val="24"/>
                <w:lang w:val="en-US" w:eastAsia="zh-CN"/>
              </w:rPr>
              <w:t>验收合格后支付全部费用</w:t>
            </w:r>
            <w:r>
              <w:rPr>
                <w:rFonts w:hint="eastAsia" w:ascii="宋体" w:hAnsi="宋体" w:eastAsia="宋体" w:cs="宋体"/>
                <w:bCs/>
                <w:sz w:val="24"/>
                <w:szCs w:val="24"/>
              </w:rPr>
              <w:t>。</w:t>
            </w:r>
          </w:p>
        </w:tc>
      </w:tr>
      <w:tr w14:paraId="1A055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67CE3C1">
            <w:pPr>
              <w:spacing w:line="360" w:lineRule="auto"/>
              <w:rPr>
                <w:rFonts w:ascii="宋体" w:hAnsi="宋体" w:cs="宋体"/>
                <w:sz w:val="24"/>
                <w:highlight w:val="none"/>
              </w:rPr>
            </w:pPr>
            <w:r>
              <w:rPr>
                <w:rFonts w:hint="eastAsia" w:ascii="宋体" w:hAnsi="宋体" w:cs="宋体"/>
                <w:sz w:val="24"/>
                <w:highlight w:val="none"/>
              </w:rPr>
              <w:t xml:space="preserve">1.5.1 </w:t>
            </w:r>
          </w:p>
        </w:tc>
        <w:tc>
          <w:tcPr>
            <w:tcW w:w="4533" w:type="pct"/>
            <w:vAlign w:val="center"/>
          </w:tcPr>
          <w:p w14:paraId="71630C7E">
            <w:pPr>
              <w:spacing w:line="360" w:lineRule="auto"/>
              <w:rPr>
                <w:rFonts w:ascii="宋体" w:hAnsi="宋体" w:cs="宋体"/>
                <w:sz w:val="24"/>
                <w:highlight w:val="none"/>
              </w:rPr>
            </w:pPr>
            <w:r>
              <w:rPr>
                <w:rFonts w:hint="eastAsia" w:ascii="宋体" w:hAnsi="宋体" w:eastAsia="宋体" w:cs="宋体"/>
                <w:bCs/>
                <w:sz w:val="24"/>
                <w:szCs w:val="24"/>
              </w:rPr>
              <w:t>合同签订后</w:t>
            </w:r>
            <w:r>
              <w:rPr>
                <w:rFonts w:hint="eastAsia" w:ascii="宋体" w:hAnsi="宋体" w:eastAsia="宋体" w:cs="宋体"/>
                <w:bCs/>
                <w:sz w:val="24"/>
                <w:szCs w:val="24"/>
                <w:lang w:val="en-US" w:eastAsia="zh-CN"/>
              </w:rPr>
              <w:t>30个工作日内</w:t>
            </w:r>
            <w:r>
              <w:rPr>
                <w:rFonts w:hint="eastAsia" w:ascii="宋体" w:hAnsi="宋体" w:eastAsia="宋体" w:cs="宋体"/>
                <w:bCs/>
                <w:sz w:val="24"/>
                <w:szCs w:val="24"/>
              </w:rPr>
              <w:t>交货；</w:t>
            </w:r>
          </w:p>
        </w:tc>
      </w:tr>
      <w:tr w14:paraId="48D0A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502E3EB">
            <w:pPr>
              <w:spacing w:line="360" w:lineRule="auto"/>
              <w:rPr>
                <w:rFonts w:ascii="宋体" w:hAnsi="宋体" w:cs="宋体"/>
                <w:sz w:val="24"/>
              </w:rPr>
            </w:pPr>
            <w:r>
              <w:rPr>
                <w:rFonts w:hint="eastAsia" w:ascii="宋体" w:hAnsi="宋体" w:cs="宋体"/>
                <w:sz w:val="24"/>
              </w:rPr>
              <w:t>1.5.2</w:t>
            </w:r>
          </w:p>
        </w:tc>
        <w:tc>
          <w:tcPr>
            <w:tcW w:w="4533" w:type="pct"/>
            <w:vAlign w:val="center"/>
          </w:tcPr>
          <w:p w14:paraId="31E583AD">
            <w:pPr>
              <w:spacing w:line="360" w:lineRule="auto"/>
              <w:rPr>
                <w:rFonts w:ascii="宋体" w:hAnsi="宋体" w:cs="宋体"/>
                <w:sz w:val="24"/>
              </w:rPr>
            </w:pPr>
            <w:r>
              <w:rPr>
                <w:rFonts w:hint="eastAsia" w:ascii="宋体" w:hAnsi="宋体" w:cs="宋体"/>
                <w:sz w:val="24"/>
              </w:rPr>
              <w:t>甲方指定地点。</w:t>
            </w:r>
          </w:p>
        </w:tc>
      </w:tr>
      <w:tr w14:paraId="0DD26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279F921">
            <w:pPr>
              <w:spacing w:line="360" w:lineRule="auto"/>
              <w:rPr>
                <w:rFonts w:ascii="宋体" w:hAnsi="宋体" w:cs="宋体"/>
                <w:sz w:val="24"/>
              </w:rPr>
            </w:pPr>
            <w:r>
              <w:rPr>
                <w:rFonts w:hint="eastAsia" w:ascii="宋体" w:hAnsi="宋体" w:cs="宋体"/>
                <w:sz w:val="24"/>
              </w:rPr>
              <w:t xml:space="preserve">1.5.3 </w:t>
            </w:r>
          </w:p>
        </w:tc>
        <w:tc>
          <w:tcPr>
            <w:tcW w:w="4533" w:type="pct"/>
            <w:vAlign w:val="center"/>
          </w:tcPr>
          <w:p w14:paraId="4E56E16B">
            <w:pPr>
              <w:spacing w:line="360" w:lineRule="auto"/>
              <w:rPr>
                <w:rFonts w:ascii="宋体" w:hAnsi="宋体" w:cs="宋体"/>
                <w:sz w:val="24"/>
              </w:rPr>
            </w:pPr>
            <w:r>
              <w:rPr>
                <w:rFonts w:hint="eastAsia" w:ascii="宋体" w:hAnsi="宋体" w:cs="宋体"/>
                <w:sz w:val="24"/>
              </w:rPr>
              <w:t>送货上门，乙方负责安装调试，经履约验收合格后交付甲方使用。</w:t>
            </w:r>
          </w:p>
        </w:tc>
      </w:tr>
      <w:tr w14:paraId="6E9C3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8F142AB">
            <w:pPr>
              <w:spacing w:line="360" w:lineRule="auto"/>
              <w:rPr>
                <w:rFonts w:ascii="宋体" w:hAnsi="宋体" w:cs="宋体"/>
                <w:sz w:val="24"/>
              </w:rPr>
            </w:pPr>
            <w:r>
              <w:rPr>
                <w:rFonts w:hint="eastAsia" w:ascii="宋体" w:hAnsi="宋体" w:cs="宋体"/>
                <w:sz w:val="24"/>
              </w:rPr>
              <w:t>1.6.7</w:t>
            </w:r>
          </w:p>
        </w:tc>
        <w:tc>
          <w:tcPr>
            <w:tcW w:w="4533" w:type="pct"/>
            <w:vAlign w:val="center"/>
          </w:tcPr>
          <w:p w14:paraId="07136C50">
            <w:pPr>
              <w:spacing w:line="360" w:lineRule="auto"/>
              <w:rPr>
                <w:rFonts w:ascii="宋体" w:hAnsi="宋体" w:cs="宋体"/>
                <w:sz w:val="24"/>
              </w:rPr>
            </w:pPr>
            <w:r>
              <w:rPr>
                <w:rFonts w:hint="eastAsia" w:ascii="宋体" w:hAnsi="宋体" w:cs="宋体"/>
                <w:sz w:val="24"/>
              </w:rPr>
              <w:t>/</w:t>
            </w:r>
          </w:p>
        </w:tc>
      </w:tr>
      <w:tr w14:paraId="412B1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E745BCE">
            <w:pPr>
              <w:spacing w:line="360" w:lineRule="auto"/>
              <w:rPr>
                <w:rFonts w:ascii="宋体" w:hAnsi="宋体" w:cs="宋体"/>
                <w:sz w:val="24"/>
              </w:rPr>
            </w:pPr>
            <w:r>
              <w:rPr>
                <w:rFonts w:hint="eastAsia" w:ascii="宋体" w:hAnsi="宋体" w:cs="宋体"/>
                <w:sz w:val="24"/>
              </w:rPr>
              <w:t>1.7</w:t>
            </w:r>
          </w:p>
        </w:tc>
        <w:tc>
          <w:tcPr>
            <w:tcW w:w="8275" w:type="dxa"/>
            <w:vAlign w:val="center"/>
          </w:tcPr>
          <w:p w14:paraId="1FF9E784">
            <w:pPr>
              <w:spacing w:line="360" w:lineRule="auto"/>
              <w:rPr>
                <w:rFonts w:ascii="宋体" w:hAnsi="宋体" w:cs="宋体"/>
                <w:sz w:val="24"/>
              </w:rPr>
            </w:pPr>
            <w:r>
              <w:rPr>
                <w:rFonts w:hint="eastAsia" w:ascii="宋体" w:hAnsi="宋体" w:cs="宋体"/>
                <w:sz w:val="24"/>
              </w:rPr>
              <w:t>1.9.2</w:t>
            </w:r>
          </w:p>
        </w:tc>
      </w:tr>
      <w:tr w14:paraId="400AE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02F46B6">
            <w:pPr>
              <w:spacing w:line="360" w:lineRule="auto"/>
              <w:rPr>
                <w:rFonts w:ascii="宋体" w:hAnsi="宋体" w:cs="宋体"/>
                <w:sz w:val="24"/>
              </w:rPr>
            </w:pPr>
            <w:r>
              <w:rPr>
                <w:rFonts w:hint="eastAsia" w:ascii="宋体" w:hAnsi="宋体" w:cs="宋体"/>
                <w:sz w:val="24"/>
              </w:rPr>
              <w:t>1.7.1</w:t>
            </w:r>
          </w:p>
        </w:tc>
        <w:tc>
          <w:tcPr>
            <w:tcW w:w="8275" w:type="dxa"/>
            <w:vAlign w:val="center"/>
          </w:tcPr>
          <w:p w14:paraId="251307CA">
            <w:pPr>
              <w:spacing w:line="360" w:lineRule="auto"/>
              <w:rPr>
                <w:rFonts w:ascii="宋体" w:hAnsi="宋体" w:cs="宋体"/>
                <w:sz w:val="24"/>
              </w:rPr>
            </w:pPr>
            <w:r>
              <w:rPr>
                <w:rFonts w:hint="eastAsia" w:ascii="宋体" w:hAnsi="宋体" w:cs="宋体"/>
                <w:sz w:val="24"/>
              </w:rPr>
              <w:t>/</w:t>
            </w:r>
          </w:p>
        </w:tc>
      </w:tr>
      <w:tr w14:paraId="30CCA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D493EFA">
            <w:pPr>
              <w:spacing w:line="360" w:lineRule="auto"/>
              <w:rPr>
                <w:rFonts w:ascii="宋体" w:hAnsi="宋体" w:cs="宋体"/>
                <w:sz w:val="24"/>
              </w:rPr>
            </w:pPr>
            <w:r>
              <w:rPr>
                <w:rFonts w:hint="eastAsia" w:ascii="宋体" w:hAnsi="宋体" w:cs="宋体"/>
                <w:sz w:val="24"/>
              </w:rPr>
              <w:t>1.7.2</w:t>
            </w:r>
          </w:p>
        </w:tc>
        <w:tc>
          <w:tcPr>
            <w:tcW w:w="8275" w:type="dxa"/>
            <w:vAlign w:val="center"/>
          </w:tcPr>
          <w:p w14:paraId="5B0B80EC">
            <w:pPr>
              <w:spacing w:line="360" w:lineRule="auto"/>
              <w:rPr>
                <w:rFonts w:ascii="宋体" w:hAnsi="宋体" w:cs="宋体"/>
                <w:sz w:val="24"/>
              </w:rPr>
            </w:pPr>
            <w:r>
              <w:rPr>
                <w:rFonts w:hint="eastAsia" w:ascii="宋体" w:hAnsi="宋体" w:cs="宋体"/>
                <w:sz w:val="24"/>
              </w:rPr>
              <w:t>甲方所在地</w:t>
            </w:r>
          </w:p>
        </w:tc>
      </w:tr>
      <w:tr w14:paraId="6CB55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46C2F68">
            <w:pPr>
              <w:spacing w:line="360" w:lineRule="auto"/>
              <w:rPr>
                <w:rFonts w:ascii="宋体" w:hAnsi="宋体" w:cs="宋体"/>
                <w:sz w:val="24"/>
              </w:rPr>
            </w:pPr>
            <w:r>
              <w:rPr>
                <w:rFonts w:hint="eastAsia" w:ascii="宋体" w:hAnsi="宋体" w:cs="宋体"/>
                <w:sz w:val="24"/>
              </w:rPr>
              <w:t>2.3.2</w:t>
            </w:r>
          </w:p>
        </w:tc>
        <w:tc>
          <w:tcPr>
            <w:tcW w:w="4533" w:type="pct"/>
            <w:vAlign w:val="center"/>
          </w:tcPr>
          <w:p w14:paraId="1656392B">
            <w:pPr>
              <w:spacing w:line="360" w:lineRule="auto"/>
              <w:rPr>
                <w:rFonts w:ascii="宋体" w:hAnsi="宋体" w:cs="宋体"/>
                <w:sz w:val="24"/>
              </w:rPr>
            </w:pPr>
            <w:r>
              <w:rPr>
                <w:rFonts w:hint="eastAsia" w:ascii="宋体" w:hAnsi="宋体" w:cs="宋体"/>
                <w:sz w:val="24"/>
              </w:rPr>
              <w:t>根据《中华人民共和国民法典》等相关法律法规之规定</w:t>
            </w:r>
          </w:p>
        </w:tc>
      </w:tr>
      <w:tr w14:paraId="2785F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657809B">
            <w:pPr>
              <w:spacing w:line="360" w:lineRule="auto"/>
              <w:rPr>
                <w:rFonts w:ascii="宋体" w:hAnsi="宋体" w:cs="宋体"/>
                <w:sz w:val="24"/>
              </w:rPr>
            </w:pPr>
            <w:r>
              <w:rPr>
                <w:rFonts w:hint="eastAsia" w:ascii="宋体" w:hAnsi="宋体" w:cs="宋体"/>
                <w:sz w:val="24"/>
              </w:rPr>
              <w:t>2.4.1</w:t>
            </w:r>
          </w:p>
        </w:tc>
        <w:tc>
          <w:tcPr>
            <w:tcW w:w="4533" w:type="pct"/>
            <w:vAlign w:val="center"/>
          </w:tcPr>
          <w:p w14:paraId="49D439AD">
            <w:pPr>
              <w:spacing w:line="360" w:lineRule="auto"/>
              <w:rPr>
                <w:rFonts w:ascii="宋体" w:hAnsi="宋体" w:cs="宋体"/>
                <w:sz w:val="24"/>
              </w:rPr>
            </w:pPr>
            <w:r>
              <w:rPr>
                <w:rFonts w:hint="eastAsia" w:ascii="宋体" w:hAnsi="宋体" w:cs="宋体"/>
                <w:sz w:val="24"/>
              </w:rPr>
              <w:t>/</w:t>
            </w:r>
          </w:p>
        </w:tc>
      </w:tr>
      <w:tr w14:paraId="4E003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14:paraId="334DC37E">
            <w:pPr>
              <w:spacing w:line="360" w:lineRule="auto"/>
              <w:rPr>
                <w:rFonts w:ascii="宋体" w:hAnsi="宋体" w:cs="宋体"/>
                <w:sz w:val="24"/>
              </w:rPr>
            </w:pPr>
            <w:r>
              <w:rPr>
                <w:rFonts w:hint="eastAsia" w:ascii="宋体" w:hAnsi="宋体" w:cs="宋体"/>
                <w:sz w:val="24"/>
              </w:rPr>
              <w:t>2.4.3</w:t>
            </w:r>
          </w:p>
        </w:tc>
        <w:tc>
          <w:tcPr>
            <w:tcW w:w="4533" w:type="pct"/>
            <w:vAlign w:val="center"/>
          </w:tcPr>
          <w:p w14:paraId="75B10F6E">
            <w:pPr>
              <w:spacing w:line="360" w:lineRule="auto"/>
              <w:rPr>
                <w:rFonts w:ascii="宋体" w:hAnsi="宋体" w:cs="宋体"/>
                <w:sz w:val="24"/>
              </w:rPr>
            </w:pPr>
            <w:r>
              <w:rPr>
                <w:rFonts w:hint="eastAsia" w:ascii="宋体" w:hAnsi="宋体" w:cs="宋体"/>
                <w:sz w:val="24"/>
              </w:rPr>
              <w:t>所有货物的外包装由乙方负责清运并承担相关费用。</w:t>
            </w:r>
          </w:p>
        </w:tc>
      </w:tr>
      <w:tr w14:paraId="20DCD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1C4E9D39">
            <w:pPr>
              <w:spacing w:line="360" w:lineRule="auto"/>
              <w:rPr>
                <w:rFonts w:ascii="宋体" w:hAnsi="宋体" w:cs="宋体"/>
                <w:sz w:val="24"/>
              </w:rPr>
            </w:pPr>
            <w:r>
              <w:rPr>
                <w:rFonts w:hint="eastAsia" w:ascii="宋体" w:hAnsi="宋体" w:cs="宋体"/>
                <w:sz w:val="24"/>
              </w:rPr>
              <w:t xml:space="preserve">2.8 </w:t>
            </w:r>
          </w:p>
        </w:tc>
        <w:tc>
          <w:tcPr>
            <w:tcW w:w="4533" w:type="pct"/>
            <w:vAlign w:val="center"/>
          </w:tcPr>
          <w:p w14:paraId="5B751398">
            <w:pPr>
              <w:spacing w:line="360" w:lineRule="auto"/>
              <w:rPr>
                <w:rFonts w:ascii="宋体" w:hAnsi="宋体" w:cs="宋体"/>
                <w:sz w:val="24"/>
              </w:rPr>
            </w:pPr>
            <w:r>
              <w:rPr>
                <w:rFonts w:hint="eastAsia" w:ascii="宋体" w:hAnsi="宋体" w:cs="宋体"/>
                <w:sz w:val="24"/>
              </w:rPr>
              <w:t>由乙方承担</w:t>
            </w:r>
          </w:p>
        </w:tc>
      </w:tr>
      <w:tr w14:paraId="79A23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B9EB18A">
            <w:pPr>
              <w:spacing w:line="360" w:lineRule="auto"/>
              <w:rPr>
                <w:rFonts w:ascii="宋体" w:hAnsi="宋体" w:cs="宋体"/>
                <w:sz w:val="24"/>
              </w:rPr>
            </w:pPr>
            <w:r>
              <w:rPr>
                <w:rFonts w:hint="eastAsia" w:ascii="宋体" w:hAnsi="宋体" w:cs="宋体"/>
                <w:sz w:val="24"/>
              </w:rPr>
              <w:t>2.12.3</w:t>
            </w:r>
          </w:p>
        </w:tc>
        <w:tc>
          <w:tcPr>
            <w:tcW w:w="8275" w:type="dxa"/>
            <w:vAlign w:val="center"/>
          </w:tcPr>
          <w:p w14:paraId="78A47671">
            <w:pPr>
              <w:spacing w:line="360" w:lineRule="auto"/>
              <w:rPr>
                <w:rFonts w:ascii="宋体" w:hAnsi="宋体" w:cs="宋体"/>
                <w:sz w:val="24"/>
              </w:rPr>
            </w:pPr>
            <w:r>
              <w:rPr>
                <w:rFonts w:hint="eastAsia" w:ascii="宋体" w:hAnsi="宋体" w:cs="宋体"/>
                <w:sz w:val="24"/>
              </w:rPr>
              <w:t>不可抗力发生之日起60日内</w:t>
            </w:r>
          </w:p>
        </w:tc>
      </w:tr>
      <w:tr w14:paraId="00A53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6DAB4EB">
            <w:pPr>
              <w:spacing w:line="360" w:lineRule="auto"/>
              <w:rPr>
                <w:rFonts w:ascii="宋体" w:hAnsi="宋体" w:cs="宋体"/>
                <w:sz w:val="24"/>
              </w:rPr>
            </w:pPr>
            <w:r>
              <w:rPr>
                <w:rFonts w:hint="eastAsia" w:ascii="宋体" w:hAnsi="宋体" w:cs="宋体"/>
                <w:sz w:val="24"/>
              </w:rPr>
              <w:t>2.12.4</w:t>
            </w:r>
          </w:p>
        </w:tc>
        <w:tc>
          <w:tcPr>
            <w:tcW w:w="8275" w:type="dxa"/>
            <w:vAlign w:val="center"/>
          </w:tcPr>
          <w:p w14:paraId="6ACA3F4B">
            <w:pPr>
              <w:spacing w:line="360" w:lineRule="auto"/>
              <w:rPr>
                <w:rFonts w:ascii="宋体" w:hAnsi="宋体" w:cs="宋体"/>
                <w:sz w:val="24"/>
              </w:rPr>
            </w:pPr>
            <w:r>
              <w:rPr>
                <w:rFonts w:hint="eastAsia" w:ascii="宋体" w:hAnsi="宋体" w:cs="宋体"/>
                <w:sz w:val="24"/>
              </w:rPr>
              <w:t>受不可抗力影响的一方在不可抗力发生后，应在10个工作日内以书面形式通知对方当事人，并在不可抗力结束后30个工作日内，将有关部门出具的证明文件送达对方当事人。</w:t>
            </w:r>
          </w:p>
        </w:tc>
      </w:tr>
      <w:tr w14:paraId="1FD6B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056E42A">
            <w:pPr>
              <w:spacing w:line="360" w:lineRule="auto"/>
              <w:rPr>
                <w:rFonts w:ascii="宋体" w:hAnsi="宋体" w:cs="宋体"/>
                <w:sz w:val="24"/>
              </w:rPr>
            </w:pPr>
            <w:r>
              <w:rPr>
                <w:rFonts w:hint="eastAsia" w:ascii="宋体" w:hAnsi="宋体" w:cs="宋体"/>
                <w:sz w:val="24"/>
              </w:rPr>
              <w:t>2.16.1</w:t>
            </w:r>
          </w:p>
        </w:tc>
        <w:tc>
          <w:tcPr>
            <w:tcW w:w="4533" w:type="pct"/>
          </w:tcPr>
          <w:p w14:paraId="73EABA2E">
            <w:pPr>
              <w:spacing w:line="360" w:lineRule="auto"/>
              <w:rPr>
                <w:rFonts w:ascii="宋体" w:hAnsi="宋体" w:cs="宋体"/>
                <w:sz w:val="24"/>
              </w:rPr>
            </w:pPr>
            <w:r>
              <w:rPr>
                <w:rFonts w:hint="eastAsia" w:ascii="宋体" w:hAnsi="宋体" w:cs="宋体"/>
                <w:sz w:val="24"/>
              </w:rPr>
              <w:t>10日</w:t>
            </w:r>
          </w:p>
        </w:tc>
      </w:tr>
      <w:tr w14:paraId="4F38A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2CD535DF">
            <w:pPr>
              <w:spacing w:line="360" w:lineRule="auto"/>
              <w:rPr>
                <w:rFonts w:ascii="宋体" w:hAnsi="宋体" w:cs="宋体"/>
                <w:sz w:val="24"/>
              </w:rPr>
            </w:pPr>
            <w:r>
              <w:rPr>
                <w:rFonts w:hint="eastAsia" w:ascii="宋体" w:hAnsi="宋体" w:cs="宋体"/>
                <w:sz w:val="24"/>
              </w:rPr>
              <w:t>2.16.3</w:t>
            </w:r>
          </w:p>
        </w:tc>
        <w:tc>
          <w:tcPr>
            <w:tcW w:w="4533" w:type="pct"/>
            <w:vAlign w:val="center"/>
          </w:tcPr>
          <w:p w14:paraId="189D8ECA">
            <w:pPr>
              <w:spacing w:line="360" w:lineRule="auto"/>
              <w:rPr>
                <w:rFonts w:ascii="宋体" w:hAnsi="宋体" w:cs="宋体"/>
                <w:sz w:val="24"/>
              </w:rPr>
            </w:pPr>
            <w:r>
              <w:rPr>
                <w:rFonts w:hint="eastAsia" w:ascii="宋体" w:hAnsi="宋体" w:cs="宋体"/>
                <w:sz w:val="24"/>
              </w:rPr>
              <w:t>具备验收条件后30日内，甲方根据采购文件、投标文件等组织验收。</w:t>
            </w:r>
          </w:p>
        </w:tc>
      </w:tr>
      <w:tr w14:paraId="59511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1E2DD47F">
            <w:pPr>
              <w:spacing w:line="360" w:lineRule="auto"/>
              <w:rPr>
                <w:rFonts w:ascii="宋体" w:hAnsi="宋体" w:cs="宋体"/>
                <w:sz w:val="24"/>
              </w:rPr>
            </w:pPr>
            <w:r>
              <w:rPr>
                <w:rFonts w:hint="eastAsia" w:ascii="宋体" w:hAnsi="宋体" w:cs="宋体"/>
                <w:sz w:val="24"/>
              </w:rPr>
              <w:t>2.20.1</w:t>
            </w:r>
          </w:p>
        </w:tc>
        <w:tc>
          <w:tcPr>
            <w:tcW w:w="4533" w:type="pct"/>
            <w:vAlign w:val="center"/>
          </w:tcPr>
          <w:p w14:paraId="76C51FD6">
            <w:pPr>
              <w:spacing w:line="360" w:lineRule="auto"/>
              <w:rPr>
                <w:rFonts w:ascii="宋体" w:hAnsi="宋体" w:cs="宋体"/>
                <w:sz w:val="24"/>
              </w:rPr>
            </w:pPr>
            <w:r>
              <w:rPr>
                <w:rFonts w:hint="eastAsia" w:ascii="宋体" w:hAnsi="宋体" w:cs="宋体"/>
                <w:sz w:val="24"/>
              </w:rPr>
              <w:t>招标文件</w:t>
            </w:r>
          </w:p>
        </w:tc>
      </w:tr>
      <w:tr w14:paraId="3CF5B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14:paraId="2B1247B9">
            <w:pPr>
              <w:spacing w:line="360" w:lineRule="auto"/>
              <w:rPr>
                <w:rFonts w:ascii="宋体" w:hAnsi="宋体" w:cs="宋体"/>
                <w:sz w:val="24"/>
              </w:rPr>
            </w:pPr>
            <w:r>
              <w:rPr>
                <w:rFonts w:hint="eastAsia" w:ascii="宋体" w:hAnsi="宋体" w:cs="宋体"/>
                <w:sz w:val="24"/>
              </w:rPr>
              <w:t xml:space="preserve">2.20.2 </w:t>
            </w:r>
          </w:p>
        </w:tc>
        <w:tc>
          <w:tcPr>
            <w:tcW w:w="4533" w:type="pct"/>
            <w:vAlign w:val="center"/>
          </w:tcPr>
          <w:p w14:paraId="00A490B2">
            <w:pPr>
              <w:spacing w:line="360" w:lineRule="auto"/>
              <w:rPr>
                <w:rFonts w:ascii="宋体" w:hAnsi="宋体" w:cs="宋体"/>
                <w:sz w:val="24"/>
              </w:rPr>
            </w:pPr>
          </w:p>
        </w:tc>
      </w:tr>
      <w:tr w14:paraId="40A4A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14:paraId="5FDDBFDE">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2.22 </w:t>
            </w:r>
          </w:p>
        </w:tc>
        <w:tc>
          <w:tcPr>
            <w:tcW w:w="4533" w:type="pct"/>
            <w:vAlign w:val="center"/>
          </w:tcPr>
          <w:p w14:paraId="6D257802">
            <w:pPr>
              <w:spacing w:line="360" w:lineRule="auto"/>
              <w:rPr>
                <w:rFonts w:ascii="宋体" w:hAnsi="宋体" w:cs="宋体"/>
                <w:sz w:val="24"/>
              </w:rPr>
            </w:pPr>
            <w:r>
              <w:rPr>
                <w:rFonts w:hint="eastAsia" w:ascii="宋体" w:hAnsi="宋体" w:cs="宋体"/>
                <w:sz w:val="24"/>
              </w:rPr>
              <w:t>本合同一式伍份，甲、乙双方各执贰份，采购代理机构壹份。</w:t>
            </w:r>
          </w:p>
        </w:tc>
      </w:tr>
    </w:tbl>
    <w:p w14:paraId="5F7511B8">
      <w:pPr>
        <w:spacing w:line="360" w:lineRule="auto"/>
        <w:ind w:firstLine="723"/>
        <w:jc w:val="center"/>
        <w:outlineLvl w:val="0"/>
        <w:rPr>
          <w:rFonts w:hint="eastAsia" w:ascii="宋体" w:hAnsi="宋体" w:cs="宋体"/>
          <w:b/>
          <w:sz w:val="36"/>
          <w:szCs w:val="20"/>
        </w:rPr>
      </w:pPr>
    </w:p>
    <w:p w14:paraId="71EE93D7">
      <w:pPr>
        <w:spacing w:line="360" w:lineRule="auto"/>
        <w:ind w:firstLine="723"/>
        <w:jc w:val="center"/>
        <w:outlineLvl w:val="0"/>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3BD110E4">
      <w:pPr>
        <w:spacing w:line="360" w:lineRule="auto"/>
        <w:ind w:firstLine="723"/>
        <w:jc w:val="center"/>
        <w:outlineLvl w:val="0"/>
        <w:rPr>
          <w:rFonts w:ascii="宋体" w:hAnsi="宋体" w:cs="宋体"/>
          <w:b/>
          <w:kern w:val="0"/>
          <w:sz w:val="36"/>
          <w:szCs w:val="36"/>
        </w:rPr>
      </w:pPr>
    </w:p>
    <w:p w14:paraId="2A1D2367">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3B3A906D">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目录</w:t>
      </w:r>
    </w:p>
    <w:p w14:paraId="59993F1B">
      <w:pPr>
        <w:spacing w:line="360" w:lineRule="auto"/>
        <w:ind w:firstLine="723"/>
        <w:jc w:val="center"/>
        <w:outlineLvl w:val="0"/>
        <w:rPr>
          <w:rFonts w:ascii="宋体" w:hAnsi="宋体" w:cs="宋体"/>
          <w:b/>
          <w:kern w:val="0"/>
          <w:sz w:val="36"/>
          <w:szCs w:val="36"/>
        </w:rPr>
      </w:pPr>
    </w:p>
    <w:p w14:paraId="08335902">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6193A236">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C4D577A">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32C4C77">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3C8AEC58">
      <w:pPr>
        <w:snapToGrid w:val="0"/>
        <w:spacing w:line="360" w:lineRule="auto"/>
        <w:ind w:firstLine="480" w:firstLineChars="200"/>
        <w:rPr>
          <w:rFonts w:ascii="宋体" w:hAnsi="宋体" w:cs="宋体"/>
          <w:sz w:val="24"/>
        </w:rPr>
      </w:pPr>
    </w:p>
    <w:p w14:paraId="10CF5E2A">
      <w:pPr>
        <w:spacing w:line="360" w:lineRule="auto"/>
        <w:ind w:firstLine="480" w:firstLineChars="200"/>
        <w:rPr>
          <w:rFonts w:ascii="宋体" w:hAnsi="宋体" w:cs="宋体"/>
          <w:sz w:val="24"/>
        </w:rPr>
      </w:pPr>
    </w:p>
    <w:p w14:paraId="732DD7C9">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FD41996">
      <w:pPr>
        <w:snapToGrid w:val="0"/>
        <w:spacing w:line="360" w:lineRule="auto"/>
        <w:rPr>
          <w:rFonts w:ascii="宋体" w:hAnsi="宋体" w:cs="宋体"/>
          <w:sz w:val="24"/>
        </w:rPr>
      </w:pPr>
      <w:r>
        <w:rPr>
          <w:rFonts w:hint="eastAsia" w:ascii="宋体" w:hAnsi="宋体" w:cs="宋体"/>
          <w:sz w:val="24"/>
          <w:lang w:eastAsia="zh-CN"/>
        </w:rPr>
        <w:t>淳安县卫生健康局</w:t>
      </w:r>
      <w:r>
        <w:rPr>
          <w:rFonts w:hint="eastAsia" w:ascii="宋体" w:hAnsi="宋体" w:cs="宋体"/>
          <w:sz w:val="24"/>
        </w:rPr>
        <w:t>、浙江建安工程管理有限公司：</w:t>
      </w:r>
    </w:p>
    <w:p w14:paraId="72246E3A">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淳安县负压救护车（含车载急救设备）采购项目</w:t>
      </w:r>
      <w:r>
        <w:rPr>
          <w:rFonts w:hint="eastAsia" w:ascii="宋体" w:hAnsi="宋体" w:cs="宋体"/>
          <w:sz w:val="24"/>
        </w:rPr>
        <w:t>【招标编号：</w:t>
      </w:r>
      <w:r>
        <w:rPr>
          <w:rFonts w:hint="eastAsia" w:ascii="宋体" w:hAnsi="宋体" w:cs="宋体"/>
          <w:sz w:val="24"/>
          <w:lang w:eastAsia="zh-CN"/>
        </w:rPr>
        <w:t>ZJJAZF[2024]30号</w:t>
      </w:r>
      <w:r>
        <w:rPr>
          <w:rFonts w:hint="eastAsia" w:ascii="宋体" w:hAnsi="宋体" w:cs="宋体"/>
          <w:sz w:val="24"/>
        </w:rPr>
        <w:t>】政府采购活动，郑重承诺：</w:t>
      </w:r>
    </w:p>
    <w:p w14:paraId="766F4D07">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4E7413A9">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730635D9">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2C838D61">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1A352C6">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57C5B68">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1FF0B5E">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958F629">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63CE04E">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7E1AD8E">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EB7FFF6">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C0F7E19">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83AE824">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2AE79D4">
      <w:pPr>
        <w:snapToGrid w:val="0"/>
        <w:spacing w:line="360" w:lineRule="auto"/>
        <w:ind w:right="480" w:firstLine="480" w:firstLineChars="200"/>
        <w:jc w:val="left"/>
        <w:rPr>
          <w:rFonts w:ascii="宋体" w:hAnsi="宋体" w:cs="宋体"/>
          <w:b/>
          <w:kern w:val="0"/>
          <w:sz w:val="32"/>
          <w:szCs w:val="32"/>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54AF4B4">
      <w:pPr>
        <w:widowControl/>
        <w:adjustRightInd/>
        <w:ind w:firstLine="643"/>
        <w:jc w:val="left"/>
        <w:rPr>
          <w:rFonts w:ascii="宋体" w:hAnsi="宋体" w:cs="宋体"/>
          <w:b/>
          <w:kern w:val="0"/>
          <w:sz w:val="32"/>
          <w:szCs w:val="32"/>
        </w:rPr>
      </w:pPr>
      <w:r>
        <w:rPr>
          <w:rFonts w:ascii="宋体" w:hAnsi="宋体" w:cs="宋体"/>
          <w:b/>
          <w:kern w:val="0"/>
          <w:sz w:val="32"/>
          <w:szCs w:val="32"/>
        </w:rPr>
        <w:br w:type="page"/>
      </w:r>
    </w:p>
    <w:p w14:paraId="2F288137">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34752898">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EC287CB">
      <w:pPr>
        <w:snapToGrid w:val="0"/>
        <w:spacing w:line="360" w:lineRule="auto"/>
        <w:ind w:right="480" w:firstLine="643"/>
        <w:jc w:val="center"/>
        <w:rPr>
          <w:rFonts w:ascii="宋体" w:hAnsi="宋体" w:cs="宋体"/>
          <w:b/>
          <w:kern w:val="0"/>
          <w:sz w:val="32"/>
          <w:szCs w:val="32"/>
        </w:rPr>
      </w:pPr>
    </w:p>
    <w:p w14:paraId="2419E4FF">
      <w:pPr>
        <w:snapToGrid w:val="0"/>
        <w:spacing w:line="360" w:lineRule="auto"/>
        <w:ind w:right="480" w:firstLine="643"/>
        <w:jc w:val="center"/>
        <w:rPr>
          <w:rFonts w:ascii="宋体" w:hAnsi="宋体" w:cs="宋体"/>
          <w:b/>
          <w:kern w:val="0"/>
          <w:sz w:val="32"/>
          <w:szCs w:val="32"/>
        </w:rPr>
      </w:pPr>
    </w:p>
    <w:p w14:paraId="12445AA7">
      <w:pPr>
        <w:snapToGrid w:val="0"/>
        <w:spacing w:line="360" w:lineRule="auto"/>
        <w:ind w:right="480" w:firstLine="643"/>
        <w:jc w:val="center"/>
        <w:rPr>
          <w:rFonts w:ascii="宋体" w:hAnsi="宋体" w:cs="宋体"/>
          <w:b/>
          <w:kern w:val="0"/>
          <w:sz w:val="32"/>
          <w:szCs w:val="32"/>
        </w:rPr>
      </w:pPr>
      <w:r>
        <w:rPr>
          <w:rFonts w:hint="eastAsia" w:ascii="宋体" w:hAnsi="宋体" w:cs="宋体"/>
          <w:b/>
          <w:kern w:val="0"/>
          <w:sz w:val="32"/>
          <w:szCs w:val="32"/>
        </w:rPr>
        <w:t>三、落实政府采购政策需满足的资格要求（如果有）</w:t>
      </w:r>
    </w:p>
    <w:p w14:paraId="7EE8A1CA">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EA5AA3E">
      <w:pPr>
        <w:snapToGrid w:val="0"/>
        <w:spacing w:before="120" w:after="12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 </w:t>
      </w:r>
    </w:p>
    <w:p w14:paraId="4EDFC3D7">
      <w:pPr>
        <w:widowControl/>
        <w:spacing w:line="360" w:lineRule="auto"/>
        <w:ind w:firstLine="472" w:firstLineChars="196"/>
        <w:jc w:val="left"/>
        <w:rPr>
          <w:rFonts w:ascii="宋体" w:hAnsi="宋体" w:cs="宋体"/>
          <w:b/>
          <w:sz w:val="24"/>
        </w:rPr>
      </w:pPr>
    </w:p>
    <w:p w14:paraId="685B5AE1">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380FCE5F">
      <w:pPr>
        <w:snapToGrid w:val="0"/>
        <w:spacing w:before="120" w:after="120" w:line="360" w:lineRule="auto"/>
        <w:ind w:firstLine="482"/>
        <w:jc w:val="center"/>
        <w:rPr>
          <w:rFonts w:ascii="宋体" w:hAnsi="宋体" w:cs="宋体"/>
          <w:sz w:val="24"/>
        </w:rPr>
      </w:pPr>
      <w:r>
        <w:rPr>
          <w:rFonts w:hint="eastAsia" w:ascii="宋体" w:hAnsi="宋体" w:cs="宋体"/>
          <w:b/>
          <w:sz w:val="24"/>
        </w:rPr>
        <w:t xml:space="preserve">    </w:t>
      </w:r>
    </w:p>
    <w:p w14:paraId="5126401C">
      <w:pPr>
        <w:numPr>
          <w:ilvl w:val="0"/>
          <w:numId w:val="2"/>
        </w:numPr>
        <w:spacing w:line="360" w:lineRule="auto"/>
        <w:ind w:firstLine="480" w:firstLineChars="200"/>
        <w:rPr>
          <w:rFonts w:hint="eastAsia" w:ascii="宋体" w:hAnsi="宋体" w:cs="宋体"/>
          <w:sz w:val="24"/>
        </w:rPr>
      </w:pPr>
      <w:r>
        <w:rPr>
          <w:rFonts w:hint="eastAsia" w:ascii="宋体" w:hAnsi="宋体" w:cs="宋体"/>
          <w:sz w:val="24"/>
        </w:rPr>
        <w:t>要求合同分包的，提供分包意向协议（附件6）和中小企业声明函，分包意向协议中中小企业合同金额应当达到招标公告载明的比例；如果供应商本身提供所有标的均由中小企业承接的，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0C30BC1">
      <w:pPr>
        <w:widowControl w:val="0"/>
        <w:numPr>
          <w:ilvl w:val="0"/>
          <w:numId w:val="0"/>
        </w:numPr>
        <w:adjustRightInd w:val="0"/>
        <w:spacing w:line="360" w:lineRule="auto"/>
        <w:jc w:val="both"/>
        <w:rPr>
          <w:rFonts w:hint="eastAsia" w:ascii="宋体" w:hAnsi="宋体" w:cs="宋体"/>
          <w:sz w:val="24"/>
        </w:rPr>
      </w:pPr>
    </w:p>
    <w:p w14:paraId="1BF452F0">
      <w:pPr>
        <w:widowControl w:val="0"/>
        <w:numPr>
          <w:ilvl w:val="0"/>
          <w:numId w:val="0"/>
        </w:numPr>
        <w:adjustRightInd w:val="0"/>
        <w:spacing w:line="360" w:lineRule="auto"/>
        <w:jc w:val="both"/>
        <w:rPr>
          <w:rFonts w:hint="eastAsia" w:ascii="宋体" w:hAnsi="宋体" w:cs="宋体"/>
          <w:sz w:val="24"/>
        </w:rPr>
      </w:pPr>
    </w:p>
    <w:p w14:paraId="7C79EB74">
      <w:pPr>
        <w:ind w:firstLine="480"/>
      </w:pPr>
    </w:p>
    <w:p w14:paraId="3B658A6A">
      <w:pPr>
        <w:widowControl/>
        <w:spacing w:line="360" w:lineRule="auto"/>
        <w:ind w:left="150" w:firstLine="643"/>
        <w:jc w:val="center"/>
        <w:rPr>
          <w:rFonts w:ascii="宋体" w:hAnsi="宋体" w:cs="宋体"/>
          <w:b/>
          <w:kern w:val="0"/>
          <w:sz w:val="32"/>
          <w:szCs w:val="32"/>
        </w:rPr>
      </w:pPr>
      <w:r>
        <w:rPr>
          <w:rFonts w:hint="eastAsia" w:ascii="宋体" w:hAnsi="宋体" w:cs="宋体"/>
          <w:b/>
          <w:kern w:val="0"/>
          <w:sz w:val="32"/>
          <w:szCs w:val="32"/>
        </w:rPr>
        <w:t>四、本项目的特定资格要求（如果有）</w:t>
      </w:r>
    </w:p>
    <w:p w14:paraId="427DD0A5">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6BADAAD2">
      <w:pPr>
        <w:spacing w:line="360" w:lineRule="auto"/>
        <w:jc w:val="center"/>
        <w:rPr>
          <w:rFonts w:hint="eastAsia" w:ascii="宋体" w:hAnsi="宋体" w:cs="宋体"/>
          <w:sz w:val="24"/>
        </w:rPr>
      </w:pPr>
    </w:p>
    <w:p w14:paraId="6CC1F39C">
      <w:pPr>
        <w:spacing w:line="360" w:lineRule="auto"/>
        <w:jc w:val="center"/>
        <w:rPr>
          <w:rFonts w:hint="eastAsia" w:ascii="宋体" w:hAnsi="宋体" w:cs="宋体"/>
          <w:sz w:val="24"/>
        </w:rPr>
      </w:pPr>
    </w:p>
    <w:p w14:paraId="4FEE5F1F">
      <w:pPr>
        <w:spacing w:line="360" w:lineRule="auto"/>
        <w:jc w:val="center"/>
        <w:rPr>
          <w:rFonts w:hint="eastAsia" w:ascii="宋体" w:hAnsi="宋体" w:cs="宋体"/>
          <w:sz w:val="24"/>
        </w:rPr>
      </w:pPr>
    </w:p>
    <w:p w14:paraId="61B15850">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59C89E0A">
      <w:pPr>
        <w:spacing w:line="360" w:lineRule="auto"/>
        <w:ind w:firstLine="482"/>
        <w:jc w:val="center"/>
        <w:outlineLvl w:val="0"/>
        <w:rPr>
          <w:rFonts w:ascii="宋体" w:hAnsi="宋体" w:cs="宋体"/>
          <w:b/>
          <w:kern w:val="0"/>
          <w:sz w:val="24"/>
        </w:rPr>
      </w:pPr>
    </w:p>
    <w:p w14:paraId="3E4CC96D">
      <w:pPr>
        <w:spacing w:line="360" w:lineRule="auto"/>
        <w:ind w:firstLine="562"/>
        <w:jc w:val="center"/>
        <w:outlineLvl w:val="0"/>
        <w:rPr>
          <w:rFonts w:ascii="宋体" w:hAnsi="宋体" w:cs="宋体"/>
          <w:b/>
          <w:kern w:val="0"/>
          <w:sz w:val="28"/>
          <w:szCs w:val="28"/>
        </w:rPr>
      </w:pPr>
      <w:r>
        <w:rPr>
          <w:rFonts w:hint="eastAsia" w:ascii="宋体" w:hAnsi="宋体" w:cs="宋体"/>
          <w:b/>
          <w:kern w:val="0"/>
          <w:sz w:val="28"/>
          <w:szCs w:val="28"/>
        </w:rPr>
        <w:t>目录</w:t>
      </w:r>
    </w:p>
    <w:p w14:paraId="69717085">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6AE8340">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BF910CC">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4E24F1E">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4AD59AD6">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0345D09C">
      <w:pPr>
        <w:snapToGrid w:val="0"/>
        <w:spacing w:line="360" w:lineRule="auto"/>
        <w:ind w:firstLine="643"/>
        <w:jc w:val="center"/>
        <w:rPr>
          <w:rFonts w:ascii="宋体" w:hAnsi="宋体" w:cs="宋体"/>
          <w:b/>
          <w:kern w:val="0"/>
          <w:sz w:val="32"/>
          <w:szCs w:val="32"/>
          <w:lang w:val="zh-CN"/>
        </w:rPr>
      </w:pPr>
    </w:p>
    <w:p w14:paraId="342D8CFA">
      <w:pPr>
        <w:snapToGrid w:val="0"/>
        <w:spacing w:line="360" w:lineRule="auto"/>
        <w:ind w:firstLine="643"/>
        <w:jc w:val="center"/>
        <w:rPr>
          <w:rFonts w:ascii="宋体" w:hAnsi="宋体" w:cs="宋体"/>
          <w:b/>
          <w:kern w:val="0"/>
          <w:sz w:val="32"/>
          <w:szCs w:val="32"/>
          <w:lang w:val="zh-CN"/>
        </w:rPr>
      </w:pPr>
    </w:p>
    <w:p w14:paraId="6B976BCC">
      <w:pPr>
        <w:snapToGrid w:val="0"/>
        <w:spacing w:line="360" w:lineRule="auto"/>
        <w:ind w:firstLine="643"/>
        <w:jc w:val="center"/>
        <w:rPr>
          <w:rFonts w:ascii="宋体" w:hAnsi="宋体" w:cs="宋体"/>
          <w:b/>
          <w:kern w:val="0"/>
          <w:sz w:val="32"/>
          <w:szCs w:val="32"/>
          <w:lang w:val="zh-CN"/>
        </w:rPr>
      </w:pPr>
    </w:p>
    <w:p w14:paraId="13899BBC">
      <w:pPr>
        <w:snapToGrid w:val="0"/>
        <w:spacing w:line="360" w:lineRule="auto"/>
        <w:ind w:firstLine="643"/>
        <w:jc w:val="center"/>
        <w:rPr>
          <w:rFonts w:ascii="宋体" w:hAnsi="宋体" w:cs="宋体"/>
          <w:b/>
          <w:kern w:val="0"/>
          <w:sz w:val="32"/>
          <w:szCs w:val="32"/>
          <w:lang w:val="zh-CN"/>
        </w:rPr>
      </w:pPr>
    </w:p>
    <w:p w14:paraId="32580B94">
      <w:pPr>
        <w:snapToGrid w:val="0"/>
        <w:spacing w:line="360" w:lineRule="auto"/>
        <w:ind w:firstLine="643"/>
        <w:jc w:val="center"/>
        <w:rPr>
          <w:rFonts w:ascii="宋体" w:hAnsi="宋体" w:cs="宋体"/>
          <w:b/>
          <w:kern w:val="0"/>
          <w:sz w:val="32"/>
          <w:szCs w:val="32"/>
          <w:lang w:val="zh-CN"/>
        </w:rPr>
      </w:pPr>
    </w:p>
    <w:p w14:paraId="77D2F5D8">
      <w:pPr>
        <w:snapToGrid w:val="0"/>
        <w:spacing w:line="360" w:lineRule="auto"/>
        <w:ind w:firstLine="643"/>
        <w:jc w:val="center"/>
        <w:rPr>
          <w:rFonts w:ascii="宋体" w:hAnsi="宋体" w:cs="宋体"/>
          <w:b/>
          <w:kern w:val="0"/>
          <w:sz w:val="32"/>
          <w:szCs w:val="32"/>
          <w:lang w:val="zh-CN"/>
        </w:rPr>
      </w:pPr>
    </w:p>
    <w:p w14:paraId="326FF3CC">
      <w:pPr>
        <w:snapToGrid w:val="0"/>
        <w:spacing w:line="360" w:lineRule="auto"/>
        <w:ind w:firstLine="643"/>
        <w:jc w:val="center"/>
        <w:rPr>
          <w:rFonts w:ascii="宋体" w:hAnsi="宋体" w:cs="宋体"/>
          <w:b/>
          <w:kern w:val="0"/>
          <w:sz w:val="32"/>
          <w:szCs w:val="32"/>
          <w:lang w:val="zh-CN"/>
        </w:rPr>
      </w:pPr>
    </w:p>
    <w:p w14:paraId="534064CF">
      <w:pPr>
        <w:snapToGrid w:val="0"/>
        <w:spacing w:line="360" w:lineRule="auto"/>
        <w:ind w:firstLine="643"/>
        <w:jc w:val="center"/>
        <w:rPr>
          <w:rFonts w:ascii="宋体" w:hAnsi="宋体" w:cs="宋体"/>
          <w:b/>
          <w:kern w:val="0"/>
          <w:sz w:val="32"/>
          <w:szCs w:val="32"/>
          <w:lang w:val="zh-CN"/>
        </w:rPr>
      </w:pPr>
    </w:p>
    <w:p w14:paraId="397BB662">
      <w:pPr>
        <w:snapToGrid w:val="0"/>
        <w:spacing w:line="360" w:lineRule="auto"/>
        <w:ind w:firstLine="643"/>
        <w:jc w:val="center"/>
        <w:rPr>
          <w:rFonts w:ascii="宋体" w:hAnsi="宋体" w:cs="宋体"/>
          <w:b/>
          <w:kern w:val="0"/>
          <w:sz w:val="32"/>
          <w:szCs w:val="32"/>
          <w:lang w:val="zh-CN"/>
        </w:rPr>
      </w:pPr>
    </w:p>
    <w:p w14:paraId="7BD17221">
      <w:pPr>
        <w:snapToGrid w:val="0"/>
        <w:spacing w:line="360" w:lineRule="auto"/>
        <w:ind w:firstLine="643"/>
        <w:jc w:val="center"/>
        <w:rPr>
          <w:rFonts w:ascii="宋体" w:hAnsi="宋体" w:cs="宋体"/>
          <w:b/>
          <w:kern w:val="0"/>
          <w:sz w:val="32"/>
          <w:szCs w:val="32"/>
          <w:lang w:val="zh-CN"/>
        </w:rPr>
      </w:pPr>
    </w:p>
    <w:p w14:paraId="25D6CF35">
      <w:pPr>
        <w:snapToGrid w:val="0"/>
        <w:spacing w:line="360" w:lineRule="auto"/>
        <w:ind w:firstLine="643"/>
        <w:jc w:val="center"/>
        <w:rPr>
          <w:rFonts w:ascii="宋体" w:hAnsi="宋体" w:cs="宋体"/>
          <w:b/>
          <w:kern w:val="0"/>
          <w:sz w:val="32"/>
          <w:szCs w:val="32"/>
          <w:lang w:val="zh-CN"/>
        </w:rPr>
      </w:pPr>
    </w:p>
    <w:p w14:paraId="1811AD6C">
      <w:pPr>
        <w:snapToGrid w:val="0"/>
        <w:spacing w:line="360" w:lineRule="auto"/>
        <w:ind w:firstLine="643"/>
        <w:jc w:val="center"/>
        <w:rPr>
          <w:rFonts w:ascii="宋体" w:hAnsi="宋体" w:cs="宋体"/>
          <w:b/>
          <w:kern w:val="0"/>
          <w:sz w:val="32"/>
          <w:szCs w:val="32"/>
          <w:lang w:val="zh-CN"/>
        </w:rPr>
      </w:pPr>
    </w:p>
    <w:p w14:paraId="2209006B">
      <w:pPr>
        <w:ind w:firstLine="643"/>
        <w:rPr>
          <w:rFonts w:ascii="宋体" w:hAnsi="宋体" w:cs="宋体"/>
          <w:b/>
          <w:kern w:val="0"/>
          <w:sz w:val="32"/>
          <w:szCs w:val="32"/>
          <w:lang w:val="zh-CN"/>
        </w:rPr>
      </w:pPr>
    </w:p>
    <w:p w14:paraId="2C89D96E">
      <w:pPr>
        <w:widowControl/>
        <w:adjustRightInd/>
        <w:ind w:firstLine="643"/>
        <w:jc w:val="left"/>
        <w:rPr>
          <w:rFonts w:ascii="宋体" w:hAnsi="宋体" w:cs="宋体"/>
          <w:b/>
          <w:kern w:val="0"/>
          <w:sz w:val="32"/>
          <w:szCs w:val="32"/>
        </w:rPr>
      </w:pPr>
      <w:r>
        <w:rPr>
          <w:rFonts w:ascii="宋体" w:hAnsi="宋体" w:cs="宋体"/>
          <w:b/>
          <w:kern w:val="0"/>
          <w:sz w:val="32"/>
          <w:szCs w:val="32"/>
        </w:rPr>
        <w:br w:type="page"/>
      </w:r>
    </w:p>
    <w:p w14:paraId="29B97879">
      <w:pPr>
        <w:snapToGrid w:val="0"/>
        <w:spacing w:line="360" w:lineRule="auto"/>
        <w:ind w:firstLine="643"/>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3EFD2A6">
      <w:pPr>
        <w:snapToGrid w:val="0"/>
        <w:spacing w:line="360" w:lineRule="auto"/>
        <w:rPr>
          <w:rFonts w:ascii="宋体" w:hAnsi="宋体" w:cs="宋体"/>
          <w:sz w:val="24"/>
        </w:rPr>
      </w:pPr>
      <w:r>
        <w:rPr>
          <w:rFonts w:hint="eastAsia" w:ascii="宋体" w:hAnsi="宋体" w:cs="宋体"/>
          <w:sz w:val="24"/>
          <w:lang w:eastAsia="zh-CN"/>
        </w:rPr>
        <w:t>淳安县卫生健康局</w:t>
      </w:r>
      <w:r>
        <w:rPr>
          <w:rFonts w:hint="eastAsia" w:ascii="宋体" w:hAnsi="宋体" w:cs="宋体"/>
          <w:sz w:val="24"/>
        </w:rPr>
        <w:t>、浙江建安工程管理有限公司：</w:t>
      </w:r>
    </w:p>
    <w:p w14:paraId="7399F22C">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淳安县负压救护车（含车载急救设备）采购项目</w:t>
      </w:r>
      <w:r>
        <w:rPr>
          <w:rFonts w:hint="eastAsia" w:ascii="宋体" w:hAnsi="宋体" w:cs="宋体"/>
          <w:sz w:val="24"/>
        </w:rPr>
        <w:t>【招标编号：</w:t>
      </w:r>
      <w:r>
        <w:rPr>
          <w:rFonts w:hint="eastAsia" w:ascii="宋体" w:hAnsi="宋体" w:cs="宋体"/>
          <w:sz w:val="24"/>
          <w:lang w:eastAsia="zh-CN"/>
        </w:rPr>
        <w:t>ZJJAZF[2024]30号</w:t>
      </w:r>
      <w:r>
        <w:rPr>
          <w:rFonts w:hint="eastAsia" w:ascii="宋体" w:hAnsi="宋体" w:cs="宋体"/>
          <w:sz w:val="24"/>
        </w:rPr>
        <w:t>】招标的有关活动，并对此项目进行投标。为此：</w:t>
      </w:r>
    </w:p>
    <w:p w14:paraId="0E89AB21">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F777BC3">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4AA328E">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73025FE1">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7ED49CEE">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52" w:name="_Hlk101257010"/>
      <w:r>
        <w:rPr>
          <w:rFonts w:hint="eastAsia" w:ascii="宋体" w:hAnsi="宋体" w:cs="宋体"/>
          <w:sz w:val="24"/>
        </w:rPr>
        <w:t>（如果有)</w:t>
      </w:r>
      <w:bookmarkEnd w:id="552"/>
      <w:r>
        <w:rPr>
          <w:rFonts w:hint="eastAsia" w:ascii="宋体" w:hAnsi="宋体" w:cs="宋体"/>
          <w:snapToGrid w:val="0"/>
          <w:kern w:val="28"/>
          <w:sz w:val="24"/>
          <w:szCs w:val="20"/>
        </w:rPr>
        <w:t>；</w:t>
      </w:r>
    </w:p>
    <w:p w14:paraId="59FF847C">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542314C1">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50CA3520">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08ECDE2">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7F84680">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669A05A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0DAD706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654F16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5600066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4E4DCF2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32ABAC11">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E38A726">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63AA3B9">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42614FCC">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2.3.2中小企业声明函（如有）；</w:t>
      </w:r>
    </w:p>
    <w:p w14:paraId="46A280C8">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6D36BF6A">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788F849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A78BE5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FA18D5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69BC37B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79D4A563">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700ADF18">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2C7DC14B">
      <w:pPr>
        <w:spacing w:line="360" w:lineRule="auto"/>
        <w:jc w:val="center"/>
        <w:rPr>
          <w:rFonts w:ascii="宋体" w:hAnsi="宋体" w:cs="宋体"/>
          <w:sz w:val="24"/>
        </w:rPr>
      </w:pPr>
      <w:r>
        <w:rPr>
          <w:rFonts w:hint="eastAsia" w:ascii="宋体" w:hAnsi="宋体" w:cs="宋体"/>
          <w:sz w:val="24"/>
        </w:rPr>
        <w:t xml:space="preserve">     日期：  年   月   日</w:t>
      </w:r>
    </w:p>
    <w:p w14:paraId="72EDF46E">
      <w:pPr>
        <w:snapToGrid w:val="0"/>
        <w:spacing w:line="360" w:lineRule="auto"/>
        <w:ind w:left="420" w:leftChars="200" w:firstLine="4200" w:firstLineChars="1750"/>
        <w:rPr>
          <w:rFonts w:ascii="宋体" w:hAnsi="宋体" w:cs="宋体"/>
          <w:kern w:val="0"/>
          <w:sz w:val="24"/>
          <w:u w:val="single"/>
        </w:rPr>
      </w:pPr>
    </w:p>
    <w:p w14:paraId="70F44B02">
      <w:pPr>
        <w:spacing w:line="360" w:lineRule="auto"/>
        <w:ind w:right="420"/>
        <w:rPr>
          <w:rFonts w:ascii="宋体" w:hAnsi="宋体" w:cs="宋体"/>
          <w:sz w:val="24"/>
        </w:rPr>
      </w:pPr>
      <w:r>
        <w:rPr>
          <w:rFonts w:hint="eastAsia" w:ascii="宋体" w:hAnsi="宋体" w:cs="宋体"/>
          <w:sz w:val="24"/>
        </w:rPr>
        <w:t>注：按本格式和要求提供。</w:t>
      </w:r>
    </w:p>
    <w:p w14:paraId="00EB4849">
      <w:pPr>
        <w:snapToGrid w:val="0"/>
        <w:spacing w:line="360" w:lineRule="auto"/>
        <w:ind w:firstLine="643"/>
        <w:jc w:val="center"/>
        <w:rPr>
          <w:rFonts w:ascii="宋体" w:hAnsi="宋体" w:cs="宋体"/>
          <w:b/>
          <w:kern w:val="0"/>
          <w:sz w:val="32"/>
          <w:szCs w:val="32"/>
        </w:rPr>
      </w:pPr>
    </w:p>
    <w:p w14:paraId="53A72A49">
      <w:pPr>
        <w:snapToGrid w:val="0"/>
        <w:spacing w:line="360" w:lineRule="auto"/>
        <w:rPr>
          <w:rFonts w:ascii="宋体" w:hAnsi="宋体" w:cs="宋体"/>
          <w:sz w:val="24"/>
        </w:rPr>
      </w:pPr>
    </w:p>
    <w:p w14:paraId="648B9E75">
      <w:pPr>
        <w:ind w:firstLine="643"/>
        <w:jc w:val="center"/>
        <w:rPr>
          <w:rFonts w:ascii="宋体" w:hAnsi="宋体" w:cs="宋体"/>
          <w:b/>
          <w:kern w:val="0"/>
          <w:sz w:val="32"/>
          <w:szCs w:val="32"/>
        </w:rPr>
      </w:pPr>
    </w:p>
    <w:p w14:paraId="20120FED">
      <w:pPr>
        <w:ind w:firstLine="643"/>
        <w:jc w:val="center"/>
        <w:rPr>
          <w:rFonts w:ascii="宋体" w:hAnsi="宋体" w:cs="宋体"/>
          <w:b/>
          <w:kern w:val="0"/>
          <w:sz w:val="32"/>
          <w:szCs w:val="32"/>
        </w:rPr>
      </w:pPr>
    </w:p>
    <w:p w14:paraId="11F3A159">
      <w:pPr>
        <w:ind w:firstLine="643"/>
        <w:jc w:val="center"/>
        <w:rPr>
          <w:rFonts w:ascii="宋体" w:hAnsi="宋体" w:cs="宋体"/>
          <w:b/>
          <w:kern w:val="0"/>
          <w:sz w:val="32"/>
          <w:szCs w:val="32"/>
        </w:rPr>
      </w:pPr>
    </w:p>
    <w:p w14:paraId="3C09E6A5">
      <w:pPr>
        <w:ind w:firstLine="643"/>
        <w:jc w:val="center"/>
        <w:rPr>
          <w:rFonts w:ascii="宋体" w:hAnsi="宋体" w:cs="宋体"/>
          <w:b/>
          <w:kern w:val="0"/>
          <w:sz w:val="32"/>
          <w:szCs w:val="32"/>
        </w:rPr>
      </w:pPr>
    </w:p>
    <w:p w14:paraId="1AE638D7">
      <w:pPr>
        <w:ind w:firstLine="643"/>
        <w:jc w:val="center"/>
        <w:rPr>
          <w:rFonts w:ascii="宋体" w:hAnsi="宋体" w:cs="宋体"/>
          <w:b/>
          <w:kern w:val="0"/>
          <w:sz w:val="32"/>
          <w:szCs w:val="32"/>
        </w:rPr>
      </w:pPr>
    </w:p>
    <w:p w14:paraId="5D426047">
      <w:pPr>
        <w:ind w:firstLine="643"/>
        <w:jc w:val="center"/>
        <w:rPr>
          <w:rFonts w:ascii="宋体" w:hAnsi="宋体" w:cs="宋体"/>
          <w:b/>
          <w:kern w:val="0"/>
          <w:sz w:val="32"/>
          <w:szCs w:val="32"/>
        </w:rPr>
      </w:pPr>
    </w:p>
    <w:p w14:paraId="18B5A926">
      <w:pPr>
        <w:ind w:firstLine="643"/>
        <w:jc w:val="center"/>
        <w:rPr>
          <w:rFonts w:ascii="宋体" w:hAnsi="宋体" w:cs="宋体"/>
          <w:b/>
          <w:kern w:val="0"/>
          <w:sz w:val="32"/>
          <w:szCs w:val="32"/>
        </w:rPr>
      </w:pPr>
    </w:p>
    <w:p w14:paraId="70BE707A">
      <w:pPr>
        <w:ind w:firstLine="643"/>
        <w:jc w:val="center"/>
        <w:rPr>
          <w:rFonts w:ascii="宋体" w:hAnsi="宋体" w:cs="宋体"/>
          <w:b/>
          <w:kern w:val="0"/>
          <w:sz w:val="32"/>
          <w:szCs w:val="32"/>
        </w:rPr>
      </w:pPr>
    </w:p>
    <w:p w14:paraId="2C9852D2">
      <w:pPr>
        <w:ind w:firstLine="643"/>
        <w:jc w:val="center"/>
        <w:rPr>
          <w:rFonts w:ascii="宋体" w:hAnsi="宋体" w:cs="宋体"/>
          <w:b/>
          <w:kern w:val="0"/>
          <w:sz w:val="32"/>
          <w:szCs w:val="32"/>
        </w:rPr>
      </w:pPr>
    </w:p>
    <w:p w14:paraId="635F2F90">
      <w:pPr>
        <w:ind w:firstLine="643"/>
        <w:jc w:val="center"/>
        <w:rPr>
          <w:rFonts w:ascii="宋体" w:hAnsi="宋体" w:cs="宋体"/>
          <w:b/>
          <w:kern w:val="0"/>
          <w:sz w:val="32"/>
          <w:szCs w:val="32"/>
        </w:rPr>
      </w:pPr>
    </w:p>
    <w:p w14:paraId="254864B7">
      <w:pPr>
        <w:ind w:firstLine="643"/>
        <w:jc w:val="center"/>
        <w:rPr>
          <w:rFonts w:ascii="宋体" w:hAnsi="宋体" w:cs="宋体"/>
          <w:b/>
          <w:kern w:val="0"/>
          <w:sz w:val="32"/>
          <w:szCs w:val="32"/>
        </w:rPr>
      </w:pPr>
    </w:p>
    <w:p w14:paraId="2422F4A4">
      <w:pPr>
        <w:ind w:firstLine="643"/>
        <w:jc w:val="center"/>
        <w:rPr>
          <w:rFonts w:ascii="宋体" w:hAnsi="宋体" w:cs="宋体"/>
          <w:b/>
          <w:kern w:val="0"/>
          <w:sz w:val="32"/>
          <w:szCs w:val="32"/>
        </w:rPr>
      </w:pPr>
    </w:p>
    <w:p w14:paraId="0754D1E6">
      <w:pPr>
        <w:ind w:firstLine="643"/>
        <w:jc w:val="center"/>
        <w:rPr>
          <w:rFonts w:ascii="宋体" w:hAnsi="宋体" w:cs="宋体"/>
          <w:b/>
          <w:kern w:val="0"/>
          <w:sz w:val="32"/>
          <w:szCs w:val="32"/>
        </w:rPr>
      </w:pPr>
    </w:p>
    <w:p w14:paraId="7B051BE9">
      <w:pPr>
        <w:ind w:firstLine="643"/>
        <w:jc w:val="center"/>
        <w:rPr>
          <w:rFonts w:ascii="宋体" w:hAnsi="宋体" w:cs="宋体"/>
          <w:b/>
          <w:kern w:val="0"/>
          <w:sz w:val="32"/>
          <w:szCs w:val="32"/>
        </w:rPr>
      </w:pPr>
    </w:p>
    <w:p w14:paraId="6666F119">
      <w:pPr>
        <w:ind w:firstLine="643"/>
        <w:jc w:val="center"/>
        <w:rPr>
          <w:rFonts w:ascii="宋体" w:hAnsi="宋体" w:cs="宋体"/>
          <w:b/>
          <w:kern w:val="0"/>
          <w:sz w:val="32"/>
          <w:szCs w:val="32"/>
        </w:rPr>
      </w:pPr>
    </w:p>
    <w:p w14:paraId="381C2220">
      <w:pPr>
        <w:ind w:firstLine="643"/>
        <w:jc w:val="center"/>
        <w:rPr>
          <w:rFonts w:ascii="宋体" w:hAnsi="宋体" w:cs="宋体"/>
          <w:b/>
          <w:kern w:val="0"/>
          <w:sz w:val="32"/>
          <w:szCs w:val="32"/>
        </w:rPr>
      </w:pPr>
    </w:p>
    <w:p w14:paraId="707AF860">
      <w:pPr>
        <w:ind w:firstLine="643"/>
        <w:jc w:val="center"/>
        <w:rPr>
          <w:rFonts w:ascii="宋体" w:hAnsi="宋体" w:cs="宋体"/>
          <w:b/>
          <w:kern w:val="0"/>
          <w:sz w:val="32"/>
          <w:szCs w:val="32"/>
        </w:rPr>
      </w:pPr>
    </w:p>
    <w:p w14:paraId="7E1C350D">
      <w:pPr>
        <w:ind w:firstLine="643"/>
        <w:jc w:val="center"/>
        <w:rPr>
          <w:rFonts w:ascii="宋体" w:hAnsi="宋体" w:cs="宋体"/>
          <w:b/>
          <w:kern w:val="0"/>
          <w:sz w:val="32"/>
          <w:szCs w:val="32"/>
        </w:rPr>
      </w:pPr>
    </w:p>
    <w:p w14:paraId="63F567F4">
      <w:pPr>
        <w:ind w:firstLine="643"/>
        <w:jc w:val="center"/>
        <w:rPr>
          <w:rFonts w:ascii="宋体" w:hAnsi="宋体" w:cs="宋体"/>
          <w:b/>
          <w:kern w:val="0"/>
          <w:sz w:val="32"/>
          <w:szCs w:val="32"/>
        </w:rPr>
      </w:pPr>
    </w:p>
    <w:p w14:paraId="71568510">
      <w:pPr>
        <w:ind w:firstLine="643"/>
        <w:jc w:val="center"/>
        <w:rPr>
          <w:rFonts w:ascii="宋体" w:hAnsi="宋体" w:cs="宋体"/>
          <w:b/>
          <w:kern w:val="0"/>
          <w:sz w:val="32"/>
          <w:szCs w:val="32"/>
        </w:rPr>
      </w:pPr>
    </w:p>
    <w:p w14:paraId="412B694D">
      <w:pPr>
        <w:pStyle w:val="4"/>
        <w:ind w:firstLine="643"/>
        <w:rPr>
          <w:lang w:val="en-US"/>
        </w:rPr>
      </w:pPr>
    </w:p>
    <w:p w14:paraId="028150E2">
      <w:pPr>
        <w:ind w:firstLine="643"/>
        <w:jc w:val="center"/>
        <w:rPr>
          <w:rFonts w:ascii="宋体" w:hAnsi="宋体" w:cs="宋体"/>
          <w:b/>
          <w:kern w:val="0"/>
          <w:sz w:val="32"/>
          <w:szCs w:val="32"/>
        </w:rPr>
      </w:pPr>
    </w:p>
    <w:p w14:paraId="6F020743">
      <w:pPr>
        <w:ind w:firstLine="643"/>
        <w:jc w:val="center"/>
        <w:rPr>
          <w:rFonts w:ascii="宋体" w:hAnsi="宋体" w:cs="宋体"/>
          <w:b/>
          <w:kern w:val="0"/>
          <w:sz w:val="32"/>
          <w:szCs w:val="32"/>
        </w:rPr>
      </w:pPr>
    </w:p>
    <w:p w14:paraId="40936B9F">
      <w:pPr>
        <w:ind w:firstLine="643"/>
        <w:jc w:val="center"/>
        <w:rPr>
          <w:rFonts w:ascii="宋体" w:hAnsi="宋体" w:cs="宋体"/>
          <w:b/>
          <w:kern w:val="0"/>
          <w:sz w:val="32"/>
          <w:szCs w:val="32"/>
        </w:rPr>
      </w:pPr>
    </w:p>
    <w:p w14:paraId="09EE1206">
      <w:pPr>
        <w:ind w:firstLine="643"/>
        <w:jc w:val="center"/>
        <w:rPr>
          <w:rFonts w:ascii="宋体" w:hAnsi="宋体" w:cs="宋体"/>
          <w:b/>
          <w:kern w:val="0"/>
          <w:sz w:val="32"/>
          <w:szCs w:val="32"/>
        </w:rPr>
      </w:pPr>
    </w:p>
    <w:p w14:paraId="5951B7AA">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30AAA9F">
      <w:pPr>
        <w:snapToGrid w:val="0"/>
        <w:spacing w:line="360" w:lineRule="auto"/>
        <w:jc w:val="center"/>
        <w:rPr>
          <w:rFonts w:ascii="宋体" w:hAnsi="宋体" w:cs="宋体"/>
          <w:sz w:val="24"/>
        </w:rPr>
      </w:pPr>
    </w:p>
    <w:p w14:paraId="3E9B65B1">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14:paraId="4EE093EF">
      <w:pPr>
        <w:snapToGrid w:val="0"/>
        <w:spacing w:line="360" w:lineRule="auto"/>
        <w:rPr>
          <w:rFonts w:ascii="宋体" w:hAnsi="宋体" w:cs="宋体"/>
          <w:kern w:val="0"/>
          <w:sz w:val="24"/>
        </w:rPr>
      </w:pPr>
      <w:r>
        <w:rPr>
          <w:rFonts w:hint="eastAsia" w:ascii="宋体" w:hAnsi="宋体" w:cs="宋体"/>
          <w:sz w:val="24"/>
          <w:lang w:eastAsia="zh-CN"/>
        </w:rPr>
        <w:t>淳安县卫生健康局</w:t>
      </w:r>
      <w:r>
        <w:rPr>
          <w:rFonts w:hint="eastAsia" w:ascii="宋体" w:hAnsi="宋体" w:cs="宋体"/>
          <w:sz w:val="24"/>
        </w:rPr>
        <w:t>、浙江建安工程管理有限公司</w:t>
      </w:r>
      <w:r>
        <w:rPr>
          <w:rFonts w:hint="eastAsia" w:ascii="宋体" w:hAnsi="宋体" w:cs="宋体"/>
          <w:kern w:val="0"/>
          <w:sz w:val="24"/>
          <w:lang w:val="zh-CN"/>
        </w:rPr>
        <w:t>：</w:t>
      </w:r>
    </w:p>
    <w:p w14:paraId="14B3A8B0">
      <w:pPr>
        <w:snapToGrid w:val="0"/>
        <w:spacing w:line="360" w:lineRule="auto"/>
        <w:ind w:firstLine="480"/>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淳安县负压救护车（含车载急救设备）采购项目</w:t>
      </w:r>
      <w:r>
        <w:rPr>
          <w:rFonts w:hint="eastAsia" w:ascii="宋体" w:hAnsi="宋体" w:cs="宋体"/>
          <w:sz w:val="24"/>
        </w:rPr>
        <w:t>【招标编号：</w:t>
      </w:r>
      <w:r>
        <w:rPr>
          <w:rFonts w:hint="eastAsia" w:ascii="宋体" w:hAnsi="宋体" w:cs="宋体"/>
          <w:sz w:val="24"/>
          <w:lang w:eastAsia="zh-CN"/>
        </w:rPr>
        <w:t>ZJJAZF[2024]30号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16202A8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5D1458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815365C">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1BD2619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3E288177">
      <w:pPr>
        <w:snapToGrid w:val="0"/>
        <w:spacing w:line="360" w:lineRule="auto"/>
        <w:rPr>
          <w:rFonts w:ascii="宋体" w:hAnsi="宋体" w:cs="宋体"/>
          <w:sz w:val="24"/>
        </w:rPr>
      </w:pPr>
    </w:p>
    <w:p w14:paraId="44BF409B">
      <w:pPr>
        <w:ind w:firstLine="643"/>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1D7346EA">
      <w:pPr>
        <w:snapToGrid w:val="0"/>
        <w:spacing w:line="360" w:lineRule="auto"/>
        <w:rPr>
          <w:rFonts w:ascii="宋体" w:hAnsi="宋体" w:cs="宋体"/>
          <w:kern w:val="0"/>
          <w:sz w:val="24"/>
        </w:rPr>
      </w:pPr>
      <w:r>
        <w:rPr>
          <w:rFonts w:hint="eastAsia" w:ascii="宋体" w:hAnsi="宋体" w:cs="宋体"/>
          <w:sz w:val="24"/>
          <w:lang w:eastAsia="zh-CN"/>
        </w:rPr>
        <w:t>淳安县卫生健康局</w:t>
      </w:r>
      <w:r>
        <w:rPr>
          <w:rFonts w:hint="eastAsia" w:ascii="宋体" w:hAnsi="宋体" w:cs="宋体"/>
          <w:sz w:val="24"/>
        </w:rPr>
        <w:t>、浙江建安工程管理有限公司</w:t>
      </w:r>
      <w:r>
        <w:rPr>
          <w:rFonts w:hint="eastAsia" w:ascii="宋体" w:hAnsi="宋体" w:cs="宋体"/>
          <w:kern w:val="0"/>
          <w:sz w:val="24"/>
          <w:lang w:val="zh-CN"/>
        </w:rPr>
        <w:t>：</w:t>
      </w:r>
    </w:p>
    <w:p w14:paraId="4FB53BAC">
      <w:pPr>
        <w:snapToGrid w:val="0"/>
        <w:spacing w:line="360" w:lineRule="auto"/>
        <w:ind w:firstLine="480"/>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淳安县负压救护车（含车载急救设备）采购项目</w:t>
      </w:r>
      <w:r>
        <w:rPr>
          <w:rFonts w:hint="eastAsia" w:ascii="宋体" w:hAnsi="宋体" w:cs="宋体"/>
          <w:sz w:val="24"/>
        </w:rPr>
        <w:t>【招标编号：</w:t>
      </w:r>
      <w:r>
        <w:rPr>
          <w:rFonts w:hint="eastAsia" w:ascii="宋体" w:hAnsi="宋体" w:cs="宋体"/>
          <w:sz w:val="24"/>
          <w:lang w:eastAsia="zh-CN"/>
        </w:rPr>
        <w:t>ZJJAZF[2024]30号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43F3AF0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9DA22B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0AC0E56">
      <w:pPr>
        <w:ind w:firstLine="643"/>
        <w:jc w:val="center"/>
        <w:rPr>
          <w:rFonts w:ascii="宋体" w:hAnsi="宋体" w:cs="宋体"/>
          <w:b/>
          <w:kern w:val="0"/>
          <w:sz w:val="32"/>
          <w:szCs w:val="32"/>
        </w:rPr>
      </w:pPr>
    </w:p>
    <w:p w14:paraId="1908200A">
      <w:pPr>
        <w:ind w:firstLine="480"/>
        <w:rPr>
          <w:rFonts w:ascii="宋体" w:hAnsi="宋体" w:cs="宋体"/>
        </w:rPr>
      </w:pPr>
    </w:p>
    <w:p w14:paraId="536B23C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ED22AE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3218C80">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507419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1064ABD8">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14:paraId="096F3E85">
      <w:pPr>
        <w:autoSpaceDE w:val="0"/>
        <w:autoSpaceDN w:val="0"/>
        <w:spacing w:line="360" w:lineRule="auto"/>
        <w:ind w:firstLine="643"/>
        <w:jc w:val="center"/>
        <w:rPr>
          <w:rFonts w:ascii="宋体" w:hAnsi="宋体" w:cs="宋体"/>
          <w:b/>
          <w:kern w:val="0"/>
          <w:sz w:val="32"/>
          <w:szCs w:val="32"/>
          <w:lang w:val="zh-CN"/>
        </w:rPr>
      </w:pPr>
    </w:p>
    <w:p w14:paraId="721E22DA">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65CDCAD">
      <w:pPr>
        <w:pStyle w:val="148"/>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DDC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D42EBD6">
            <w:pPr>
              <w:pStyle w:val="148"/>
              <w:adjustRightInd w:val="0"/>
              <w:spacing w:line="360" w:lineRule="auto"/>
              <w:rPr>
                <w:rFonts w:hAnsi="宋体" w:cs="宋体"/>
                <w:bCs/>
                <w:sz w:val="24"/>
              </w:rPr>
            </w:pPr>
            <w:r>
              <w:rPr>
                <w:rFonts w:hint="eastAsia" w:hAnsi="宋体" w:cs="宋体"/>
                <w:bCs/>
                <w:sz w:val="24"/>
              </w:rPr>
              <w:t>正面：                                 反面：</w:t>
            </w:r>
          </w:p>
          <w:p w14:paraId="6594E0E0">
            <w:pPr>
              <w:pStyle w:val="148"/>
              <w:adjustRightInd w:val="0"/>
              <w:spacing w:line="360" w:lineRule="auto"/>
              <w:rPr>
                <w:rFonts w:hAnsi="宋体" w:cs="宋体"/>
                <w:bCs/>
                <w:sz w:val="24"/>
              </w:rPr>
            </w:pPr>
          </w:p>
        </w:tc>
      </w:tr>
    </w:tbl>
    <w:p w14:paraId="7B817C8E">
      <w:pPr>
        <w:snapToGrid w:val="0"/>
        <w:spacing w:line="360" w:lineRule="auto"/>
        <w:ind w:firstLine="480"/>
        <w:jc w:val="center"/>
        <w:rPr>
          <w:rFonts w:ascii="宋体" w:hAnsi="宋体" w:cs="宋体"/>
          <w:kern w:val="0"/>
          <w:sz w:val="24"/>
          <w:lang w:val="zh-CN"/>
        </w:rPr>
      </w:pPr>
      <w:r>
        <w:rPr>
          <w:rFonts w:hint="eastAsia" w:ascii="宋体" w:hAnsi="宋体" w:cs="宋体"/>
          <w:kern w:val="0"/>
          <w:sz w:val="24"/>
          <w:lang w:val="zh-CN"/>
        </w:rPr>
        <w:t xml:space="preserve">                 </w:t>
      </w:r>
    </w:p>
    <w:p w14:paraId="4FFEF73F">
      <w:pPr>
        <w:snapToGrid w:val="0"/>
        <w:spacing w:line="360" w:lineRule="auto"/>
        <w:ind w:firstLine="480"/>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27C903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23C256A">
      <w:pPr>
        <w:ind w:firstLine="643"/>
        <w:jc w:val="center"/>
        <w:rPr>
          <w:rFonts w:ascii="宋体" w:hAnsi="宋体" w:cs="宋体"/>
          <w:b/>
          <w:kern w:val="0"/>
          <w:sz w:val="32"/>
          <w:szCs w:val="32"/>
        </w:rPr>
      </w:pPr>
    </w:p>
    <w:p w14:paraId="2712EE5D">
      <w:pPr>
        <w:ind w:firstLine="643"/>
        <w:jc w:val="center"/>
        <w:rPr>
          <w:rFonts w:ascii="宋体" w:hAnsi="宋体" w:cs="宋体"/>
          <w:b/>
          <w:kern w:val="0"/>
          <w:sz w:val="32"/>
          <w:szCs w:val="32"/>
        </w:rPr>
      </w:pPr>
    </w:p>
    <w:p w14:paraId="2DBFE277">
      <w:pPr>
        <w:ind w:firstLine="643"/>
        <w:jc w:val="center"/>
        <w:rPr>
          <w:rFonts w:ascii="宋体" w:hAnsi="宋体" w:cs="宋体"/>
          <w:b/>
          <w:kern w:val="0"/>
          <w:sz w:val="32"/>
          <w:szCs w:val="32"/>
        </w:rPr>
      </w:pPr>
    </w:p>
    <w:p w14:paraId="2208377A">
      <w:pPr>
        <w:ind w:firstLine="643"/>
        <w:jc w:val="center"/>
        <w:rPr>
          <w:rFonts w:ascii="宋体" w:hAnsi="宋体" w:cs="宋体"/>
          <w:b/>
          <w:kern w:val="0"/>
          <w:sz w:val="32"/>
          <w:szCs w:val="32"/>
        </w:rPr>
      </w:pPr>
    </w:p>
    <w:p w14:paraId="192899B3">
      <w:pPr>
        <w:ind w:firstLine="643"/>
        <w:jc w:val="center"/>
        <w:rPr>
          <w:rFonts w:ascii="宋体" w:hAnsi="宋体" w:cs="宋体"/>
          <w:b/>
          <w:kern w:val="0"/>
          <w:sz w:val="32"/>
          <w:szCs w:val="32"/>
        </w:rPr>
      </w:pPr>
    </w:p>
    <w:p w14:paraId="40BBA8F4">
      <w:pPr>
        <w:ind w:firstLine="643"/>
        <w:jc w:val="center"/>
        <w:rPr>
          <w:rFonts w:ascii="宋体" w:hAnsi="宋体" w:cs="宋体"/>
          <w:b/>
          <w:kern w:val="0"/>
          <w:sz w:val="32"/>
          <w:szCs w:val="32"/>
        </w:rPr>
      </w:pPr>
    </w:p>
    <w:p w14:paraId="033E04FF">
      <w:pPr>
        <w:ind w:firstLine="643"/>
        <w:jc w:val="center"/>
        <w:rPr>
          <w:rFonts w:ascii="宋体" w:hAnsi="宋体" w:cs="宋体"/>
          <w:b/>
          <w:kern w:val="0"/>
          <w:sz w:val="32"/>
          <w:szCs w:val="32"/>
        </w:rPr>
      </w:pPr>
    </w:p>
    <w:p w14:paraId="320E9C34">
      <w:pPr>
        <w:ind w:firstLine="643"/>
        <w:jc w:val="center"/>
        <w:rPr>
          <w:rFonts w:ascii="宋体" w:hAnsi="宋体" w:cs="宋体"/>
          <w:b/>
          <w:kern w:val="0"/>
          <w:sz w:val="32"/>
          <w:szCs w:val="32"/>
        </w:rPr>
      </w:pPr>
    </w:p>
    <w:p w14:paraId="32256D9B">
      <w:pPr>
        <w:ind w:firstLine="643"/>
        <w:jc w:val="center"/>
        <w:rPr>
          <w:rFonts w:ascii="宋体" w:hAnsi="宋体" w:cs="宋体"/>
          <w:b/>
          <w:kern w:val="0"/>
          <w:sz w:val="32"/>
          <w:szCs w:val="32"/>
        </w:rPr>
      </w:pPr>
    </w:p>
    <w:p w14:paraId="5419ED0A">
      <w:pPr>
        <w:ind w:firstLine="643"/>
        <w:jc w:val="center"/>
        <w:rPr>
          <w:rFonts w:ascii="宋体" w:hAnsi="宋体" w:cs="宋体"/>
          <w:b/>
          <w:kern w:val="0"/>
          <w:sz w:val="32"/>
          <w:szCs w:val="32"/>
        </w:rPr>
      </w:pPr>
    </w:p>
    <w:p w14:paraId="01906141">
      <w:pPr>
        <w:snapToGrid w:val="0"/>
        <w:spacing w:line="360" w:lineRule="auto"/>
        <w:ind w:right="480" w:firstLine="643"/>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227DC2E4">
      <w:pPr>
        <w:snapToGrid w:val="0"/>
        <w:spacing w:line="360" w:lineRule="auto"/>
        <w:ind w:firstLine="643"/>
        <w:jc w:val="center"/>
        <w:rPr>
          <w:rFonts w:ascii="宋体" w:hAnsi="宋体" w:cs="宋体"/>
          <w:b/>
          <w:kern w:val="0"/>
          <w:sz w:val="32"/>
          <w:szCs w:val="32"/>
        </w:rPr>
      </w:pPr>
      <w:r>
        <w:rPr>
          <w:rFonts w:hint="eastAsia" w:ascii="宋体" w:hAnsi="宋体" w:cs="宋体"/>
          <w:b/>
          <w:kern w:val="0"/>
          <w:sz w:val="32"/>
          <w:szCs w:val="32"/>
        </w:rPr>
        <w:t>三、分包意向协议（如果有）</w:t>
      </w:r>
    </w:p>
    <w:p w14:paraId="0B5379BC">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0F092B22">
      <w:pPr>
        <w:snapToGrid w:val="0"/>
        <w:spacing w:line="360" w:lineRule="auto"/>
        <w:rPr>
          <w:rFonts w:ascii="宋体" w:hAnsi="宋体" w:cs="宋体"/>
          <w:kern w:val="0"/>
          <w:sz w:val="24"/>
        </w:rPr>
      </w:pPr>
    </w:p>
    <w:p w14:paraId="420F944F">
      <w:pPr>
        <w:ind w:firstLine="643"/>
        <w:jc w:val="center"/>
        <w:rPr>
          <w:rFonts w:ascii="宋体" w:hAnsi="宋体" w:cs="宋体"/>
          <w:b/>
          <w:kern w:val="0"/>
          <w:sz w:val="32"/>
          <w:szCs w:val="32"/>
        </w:rPr>
      </w:pPr>
      <w:r>
        <w:rPr>
          <w:rFonts w:hint="eastAsia" w:ascii="宋体" w:hAnsi="宋体" w:cs="宋体"/>
          <w:b/>
          <w:kern w:val="0"/>
          <w:sz w:val="32"/>
          <w:szCs w:val="32"/>
        </w:rPr>
        <w:t>四、符合性审查资料</w:t>
      </w:r>
    </w:p>
    <w:p w14:paraId="693ECEDF">
      <w:pPr>
        <w:ind w:firstLine="643"/>
        <w:jc w:val="center"/>
        <w:rPr>
          <w:rFonts w:ascii="宋体" w:hAnsi="宋体" w:cs="宋体"/>
          <w:b/>
          <w:kern w:val="0"/>
          <w:sz w:val="32"/>
          <w:szCs w:val="32"/>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806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4B0A445D">
            <w:pPr>
              <w:snapToGrid w:val="0"/>
              <w:spacing w:line="240" w:lineRule="atLeast"/>
              <w:ind w:firstLine="482"/>
              <w:jc w:val="center"/>
              <w:rPr>
                <w:rFonts w:ascii="宋体" w:hAnsi="宋体" w:cs="宋体"/>
                <w:b/>
                <w:sz w:val="24"/>
              </w:rPr>
            </w:pPr>
            <w:r>
              <w:rPr>
                <w:rFonts w:hint="eastAsia" w:ascii="宋体" w:hAnsi="宋体" w:cs="宋体"/>
                <w:b/>
                <w:sz w:val="24"/>
              </w:rPr>
              <w:t>序号</w:t>
            </w:r>
          </w:p>
        </w:tc>
        <w:tc>
          <w:tcPr>
            <w:tcW w:w="4991" w:type="dxa"/>
            <w:vAlign w:val="center"/>
          </w:tcPr>
          <w:p w14:paraId="77C52716">
            <w:pPr>
              <w:snapToGrid w:val="0"/>
              <w:spacing w:line="240" w:lineRule="atLeast"/>
              <w:ind w:firstLine="482"/>
              <w:jc w:val="center"/>
              <w:rPr>
                <w:rFonts w:ascii="宋体" w:hAnsi="宋体" w:cs="宋体"/>
                <w:b/>
                <w:sz w:val="24"/>
              </w:rPr>
            </w:pPr>
            <w:r>
              <w:rPr>
                <w:rFonts w:hint="eastAsia" w:ascii="宋体" w:hAnsi="宋体" w:cs="宋体"/>
                <w:b/>
                <w:sz w:val="24"/>
              </w:rPr>
              <w:t>实质性要求</w:t>
            </w:r>
          </w:p>
        </w:tc>
        <w:tc>
          <w:tcPr>
            <w:tcW w:w="2551" w:type="dxa"/>
            <w:vAlign w:val="center"/>
          </w:tcPr>
          <w:p w14:paraId="1BD267B6">
            <w:pPr>
              <w:snapToGrid w:val="0"/>
              <w:spacing w:line="240" w:lineRule="atLeast"/>
              <w:ind w:firstLine="482"/>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768FD98">
            <w:pPr>
              <w:snapToGrid w:val="0"/>
              <w:spacing w:line="240" w:lineRule="atLeast"/>
              <w:ind w:firstLine="482"/>
              <w:jc w:val="center"/>
              <w:rPr>
                <w:rFonts w:ascii="宋体" w:hAnsi="宋体" w:cs="宋体"/>
                <w:b/>
                <w:sz w:val="24"/>
              </w:rPr>
            </w:pPr>
            <w:r>
              <w:rPr>
                <w:rFonts w:hint="eastAsia" w:ascii="宋体" w:hAnsi="宋体" w:cs="宋体"/>
                <w:b/>
                <w:sz w:val="24"/>
              </w:rPr>
              <w:t>投标文件中的</w:t>
            </w:r>
          </w:p>
          <w:p w14:paraId="7722EF25">
            <w:pPr>
              <w:snapToGrid w:val="0"/>
              <w:spacing w:line="240" w:lineRule="atLeast"/>
              <w:ind w:firstLine="482"/>
              <w:jc w:val="center"/>
              <w:rPr>
                <w:rFonts w:ascii="宋体" w:hAnsi="宋体" w:cs="宋体"/>
                <w:b/>
                <w:sz w:val="24"/>
              </w:rPr>
            </w:pPr>
            <w:r>
              <w:rPr>
                <w:rFonts w:hint="eastAsia" w:ascii="宋体" w:hAnsi="宋体" w:cs="宋体"/>
                <w:b/>
                <w:sz w:val="24"/>
              </w:rPr>
              <w:t>页码位置</w:t>
            </w:r>
          </w:p>
        </w:tc>
      </w:tr>
      <w:tr w14:paraId="55FC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08C136B">
            <w:pPr>
              <w:jc w:val="center"/>
              <w:rPr>
                <w:rFonts w:ascii="宋体" w:hAnsi="宋体" w:cs="宋体"/>
                <w:sz w:val="24"/>
              </w:rPr>
            </w:pPr>
            <w:r>
              <w:rPr>
                <w:rFonts w:hint="eastAsia" w:ascii="宋体" w:hAnsi="宋体" w:cs="宋体"/>
                <w:sz w:val="24"/>
              </w:rPr>
              <w:t>1</w:t>
            </w:r>
          </w:p>
        </w:tc>
        <w:tc>
          <w:tcPr>
            <w:tcW w:w="4991" w:type="dxa"/>
          </w:tcPr>
          <w:p w14:paraId="05956798">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36615FCC">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1B687072">
            <w:pPr>
              <w:rPr>
                <w:rFonts w:ascii="宋体" w:hAnsi="宋体" w:cs="宋体"/>
                <w:sz w:val="24"/>
              </w:rPr>
            </w:pPr>
          </w:p>
          <w:p w14:paraId="07EEB859">
            <w:pPr>
              <w:rPr>
                <w:rFonts w:ascii="宋体" w:hAnsi="宋体" w:cs="宋体"/>
                <w:sz w:val="24"/>
              </w:rPr>
            </w:pPr>
            <w:r>
              <w:rPr>
                <w:rFonts w:hint="eastAsia" w:ascii="宋体" w:hAnsi="宋体" w:cs="宋体"/>
                <w:sz w:val="24"/>
              </w:rPr>
              <w:t>见投标文件</w:t>
            </w:r>
          </w:p>
          <w:p w14:paraId="52E8C3BB">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128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032CC5C">
            <w:pPr>
              <w:jc w:val="center"/>
              <w:rPr>
                <w:rFonts w:ascii="宋体" w:hAnsi="宋体" w:cs="宋体"/>
                <w:sz w:val="24"/>
              </w:rPr>
            </w:pPr>
            <w:r>
              <w:rPr>
                <w:rFonts w:hint="eastAsia" w:ascii="宋体" w:hAnsi="宋体" w:cs="宋体"/>
                <w:sz w:val="24"/>
              </w:rPr>
              <w:t>2</w:t>
            </w:r>
          </w:p>
        </w:tc>
        <w:tc>
          <w:tcPr>
            <w:tcW w:w="4991" w:type="dxa"/>
          </w:tcPr>
          <w:p w14:paraId="05BA0F91">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7780624">
            <w:pPr>
              <w:rPr>
                <w:rFonts w:ascii="宋体" w:hAnsi="宋体" w:cs="宋体"/>
                <w:sz w:val="24"/>
              </w:rPr>
            </w:pPr>
            <w:r>
              <w:rPr>
                <w:rFonts w:hint="eastAsia" w:ascii="宋体" w:hAnsi="宋体" w:cs="宋体"/>
                <w:sz w:val="24"/>
              </w:rPr>
              <w:t>投标函</w:t>
            </w:r>
          </w:p>
        </w:tc>
        <w:tc>
          <w:tcPr>
            <w:tcW w:w="1418" w:type="dxa"/>
          </w:tcPr>
          <w:p w14:paraId="29588A14">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A15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9071A0C">
            <w:pPr>
              <w:jc w:val="center"/>
              <w:rPr>
                <w:rFonts w:ascii="宋体" w:hAnsi="宋体" w:cs="宋体"/>
                <w:sz w:val="24"/>
              </w:rPr>
            </w:pPr>
            <w:r>
              <w:rPr>
                <w:rFonts w:hint="eastAsia" w:ascii="宋体" w:hAnsi="宋体" w:cs="宋体"/>
                <w:sz w:val="24"/>
              </w:rPr>
              <w:t>3</w:t>
            </w:r>
          </w:p>
        </w:tc>
        <w:tc>
          <w:tcPr>
            <w:tcW w:w="4991" w:type="dxa"/>
          </w:tcPr>
          <w:p w14:paraId="34EF2CE9">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27535E99">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510E0A93">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3C6C1BD">
      <w:pPr>
        <w:spacing w:line="360" w:lineRule="auto"/>
        <w:ind w:right="420"/>
        <w:rPr>
          <w:rFonts w:ascii="宋体" w:hAnsi="宋体" w:cs="宋体"/>
          <w:sz w:val="24"/>
        </w:rPr>
      </w:pPr>
      <w:r>
        <w:rPr>
          <w:rFonts w:hint="eastAsia" w:ascii="宋体" w:hAnsi="宋体" w:cs="宋体"/>
          <w:sz w:val="24"/>
        </w:rPr>
        <w:t>注：按本格式和要求提供。</w:t>
      </w:r>
    </w:p>
    <w:p w14:paraId="3A844207">
      <w:pPr>
        <w:ind w:firstLine="643"/>
        <w:jc w:val="center"/>
        <w:rPr>
          <w:rFonts w:ascii="宋体" w:hAnsi="宋体" w:cs="宋体"/>
          <w:b/>
          <w:kern w:val="0"/>
          <w:sz w:val="32"/>
          <w:szCs w:val="32"/>
        </w:rPr>
      </w:pPr>
    </w:p>
    <w:p w14:paraId="26A2A998">
      <w:pPr>
        <w:ind w:firstLine="643"/>
        <w:jc w:val="center"/>
        <w:rPr>
          <w:rFonts w:ascii="宋体" w:hAnsi="宋体" w:cs="宋体"/>
          <w:b/>
          <w:kern w:val="0"/>
          <w:sz w:val="32"/>
          <w:szCs w:val="32"/>
        </w:rPr>
      </w:pPr>
      <w:r>
        <w:rPr>
          <w:rFonts w:hint="eastAsia" w:ascii="宋体" w:hAnsi="宋体" w:cs="宋体"/>
          <w:b/>
          <w:kern w:val="0"/>
          <w:sz w:val="32"/>
          <w:szCs w:val="32"/>
        </w:rPr>
        <w:t xml:space="preserve">            </w:t>
      </w:r>
    </w:p>
    <w:p w14:paraId="59858CD2">
      <w:pPr>
        <w:ind w:firstLine="643"/>
        <w:jc w:val="center"/>
        <w:rPr>
          <w:rFonts w:ascii="宋体" w:hAnsi="宋体" w:cs="宋体"/>
          <w:b/>
          <w:kern w:val="0"/>
          <w:sz w:val="32"/>
          <w:szCs w:val="32"/>
        </w:rPr>
      </w:pPr>
    </w:p>
    <w:p w14:paraId="1DCF96CC">
      <w:pPr>
        <w:ind w:firstLine="643"/>
        <w:jc w:val="center"/>
        <w:rPr>
          <w:rFonts w:ascii="宋体" w:hAnsi="宋体" w:cs="宋体"/>
          <w:b/>
          <w:kern w:val="0"/>
          <w:sz w:val="32"/>
          <w:szCs w:val="32"/>
        </w:rPr>
      </w:pPr>
    </w:p>
    <w:p w14:paraId="722649B3">
      <w:pPr>
        <w:ind w:firstLine="643"/>
        <w:jc w:val="center"/>
        <w:rPr>
          <w:rFonts w:ascii="宋体" w:hAnsi="宋体" w:cs="宋体"/>
          <w:b/>
          <w:kern w:val="0"/>
          <w:sz w:val="32"/>
          <w:szCs w:val="32"/>
        </w:rPr>
      </w:pPr>
    </w:p>
    <w:p w14:paraId="01F04131">
      <w:pPr>
        <w:ind w:firstLine="643"/>
        <w:jc w:val="center"/>
        <w:rPr>
          <w:rFonts w:ascii="宋体" w:hAnsi="宋体" w:cs="宋体"/>
          <w:b/>
          <w:kern w:val="0"/>
          <w:sz w:val="32"/>
          <w:szCs w:val="32"/>
        </w:rPr>
      </w:pPr>
    </w:p>
    <w:p w14:paraId="35AF2F84">
      <w:pPr>
        <w:ind w:firstLine="643"/>
        <w:jc w:val="center"/>
        <w:rPr>
          <w:rFonts w:ascii="宋体" w:hAnsi="宋体" w:cs="宋体"/>
          <w:b/>
          <w:kern w:val="0"/>
          <w:sz w:val="32"/>
          <w:szCs w:val="32"/>
        </w:rPr>
      </w:pPr>
    </w:p>
    <w:p w14:paraId="0190F423">
      <w:pPr>
        <w:ind w:firstLine="643"/>
        <w:jc w:val="center"/>
        <w:rPr>
          <w:rFonts w:ascii="宋体" w:hAnsi="宋体" w:cs="宋体"/>
          <w:b/>
          <w:kern w:val="0"/>
          <w:sz w:val="32"/>
          <w:szCs w:val="32"/>
        </w:rPr>
      </w:pPr>
    </w:p>
    <w:p w14:paraId="3F1E2FAC">
      <w:pPr>
        <w:ind w:firstLine="643"/>
        <w:jc w:val="center"/>
        <w:rPr>
          <w:rFonts w:ascii="宋体" w:hAnsi="宋体" w:cs="宋体"/>
          <w:b/>
          <w:kern w:val="0"/>
          <w:sz w:val="32"/>
          <w:szCs w:val="32"/>
        </w:rPr>
      </w:pPr>
    </w:p>
    <w:p w14:paraId="18662E7B">
      <w:pPr>
        <w:ind w:firstLine="643"/>
        <w:jc w:val="center"/>
        <w:rPr>
          <w:rFonts w:ascii="宋体" w:hAnsi="宋体" w:cs="宋体"/>
          <w:b/>
          <w:kern w:val="0"/>
          <w:sz w:val="32"/>
          <w:szCs w:val="32"/>
        </w:rPr>
      </w:pPr>
    </w:p>
    <w:p w14:paraId="3DF7F7C6">
      <w:pPr>
        <w:ind w:firstLine="643"/>
        <w:jc w:val="center"/>
        <w:rPr>
          <w:rFonts w:ascii="宋体" w:hAnsi="宋体" w:cs="宋体"/>
          <w:b/>
          <w:kern w:val="0"/>
          <w:sz w:val="32"/>
          <w:szCs w:val="32"/>
        </w:rPr>
      </w:pPr>
    </w:p>
    <w:p w14:paraId="3E5E6193">
      <w:pPr>
        <w:ind w:firstLine="643"/>
        <w:jc w:val="center"/>
        <w:rPr>
          <w:rFonts w:ascii="宋体" w:hAnsi="宋体" w:cs="宋体"/>
          <w:b/>
          <w:kern w:val="0"/>
          <w:sz w:val="32"/>
          <w:szCs w:val="32"/>
        </w:rPr>
      </w:pPr>
    </w:p>
    <w:p w14:paraId="70F0F5FC">
      <w:pPr>
        <w:ind w:firstLine="643"/>
        <w:jc w:val="center"/>
        <w:rPr>
          <w:rFonts w:ascii="宋体" w:hAnsi="宋体" w:cs="宋体"/>
          <w:b/>
          <w:kern w:val="0"/>
          <w:sz w:val="32"/>
          <w:szCs w:val="32"/>
        </w:rPr>
      </w:pPr>
    </w:p>
    <w:p w14:paraId="152675EF">
      <w:pPr>
        <w:ind w:firstLine="643"/>
        <w:jc w:val="center"/>
        <w:rPr>
          <w:rFonts w:ascii="宋体" w:hAnsi="宋体" w:cs="宋体"/>
          <w:b/>
          <w:kern w:val="0"/>
          <w:sz w:val="32"/>
          <w:szCs w:val="32"/>
        </w:rPr>
      </w:pPr>
    </w:p>
    <w:p w14:paraId="630F0308">
      <w:pPr>
        <w:ind w:firstLine="643"/>
        <w:jc w:val="center"/>
        <w:rPr>
          <w:rFonts w:ascii="宋体" w:hAnsi="宋体" w:cs="宋体"/>
        </w:rPr>
      </w:pPr>
      <w:r>
        <w:rPr>
          <w:rFonts w:hint="eastAsia" w:ascii="宋体" w:hAnsi="宋体" w:cs="宋体"/>
          <w:b/>
          <w:kern w:val="0"/>
          <w:sz w:val="32"/>
          <w:szCs w:val="32"/>
        </w:rPr>
        <w:t>五、评标标准相应的商务技术资料</w:t>
      </w:r>
    </w:p>
    <w:p w14:paraId="7A34E9E4">
      <w:pPr>
        <w:snapToGrid w:val="0"/>
        <w:spacing w:line="360" w:lineRule="auto"/>
        <w:ind w:firstLine="482"/>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A8FAA11">
      <w:pPr>
        <w:ind w:firstLine="643"/>
        <w:jc w:val="center"/>
        <w:rPr>
          <w:rFonts w:ascii="宋体" w:hAnsi="宋体" w:cs="宋体"/>
          <w:b/>
          <w:kern w:val="0"/>
          <w:sz w:val="32"/>
          <w:szCs w:val="32"/>
        </w:rPr>
      </w:pPr>
    </w:p>
    <w:p w14:paraId="61659DB5">
      <w:pPr>
        <w:ind w:firstLine="643"/>
        <w:jc w:val="center"/>
        <w:rPr>
          <w:rFonts w:ascii="宋体" w:hAnsi="宋体" w:cs="宋体"/>
          <w:b/>
          <w:kern w:val="0"/>
          <w:sz w:val="32"/>
          <w:szCs w:val="32"/>
        </w:rPr>
      </w:pPr>
    </w:p>
    <w:p w14:paraId="46C68345">
      <w:pPr>
        <w:ind w:firstLine="643"/>
        <w:jc w:val="center"/>
        <w:rPr>
          <w:rFonts w:ascii="宋体" w:hAnsi="宋体" w:cs="宋体"/>
          <w:b/>
          <w:kern w:val="0"/>
          <w:sz w:val="32"/>
          <w:szCs w:val="32"/>
        </w:rPr>
      </w:pPr>
    </w:p>
    <w:p w14:paraId="41921760">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581"/>
        <w:gridCol w:w="1452"/>
        <w:gridCol w:w="2505"/>
        <w:gridCol w:w="1542"/>
        <w:gridCol w:w="1368"/>
      </w:tblGrid>
      <w:tr w14:paraId="7AE8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60208478">
            <w:pPr>
              <w:spacing w:line="360" w:lineRule="auto"/>
              <w:jc w:val="center"/>
              <w:rPr>
                <w:rFonts w:ascii="宋体" w:hAnsi="宋体" w:cs="宋体"/>
                <w:b/>
                <w:sz w:val="24"/>
              </w:rPr>
            </w:pPr>
            <w:r>
              <w:rPr>
                <w:rFonts w:hint="eastAsia" w:ascii="宋体" w:hAnsi="宋体" w:cs="宋体"/>
                <w:b/>
                <w:sz w:val="24"/>
              </w:rPr>
              <w:t>序号</w:t>
            </w:r>
          </w:p>
        </w:tc>
        <w:tc>
          <w:tcPr>
            <w:tcW w:w="1581" w:type="dxa"/>
            <w:tcBorders>
              <w:top w:val="single" w:color="auto" w:sz="4" w:space="0"/>
              <w:left w:val="single" w:color="auto" w:sz="4" w:space="0"/>
              <w:bottom w:val="single" w:color="auto" w:sz="4" w:space="0"/>
              <w:right w:val="single" w:color="auto" w:sz="4" w:space="0"/>
            </w:tcBorders>
            <w:vAlign w:val="center"/>
          </w:tcPr>
          <w:p w14:paraId="5B52C24C">
            <w:pPr>
              <w:spacing w:line="360" w:lineRule="auto"/>
              <w:jc w:val="center"/>
              <w:rPr>
                <w:rFonts w:ascii="宋体" w:hAnsi="宋体" w:cs="宋体"/>
                <w:b/>
                <w:sz w:val="24"/>
              </w:rPr>
            </w:pPr>
            <w:r>
              <w:rPr>
                <w:rFonts w:hint="eastAsia" w:ascii="宋体" w:hAnsi="宋体" w:cs="宋体"/>
                <w:b/>
                <w:sz w:val="24"/>
              </w:rPr>
              <w:t>名称</w:t>
            </w:r>
          </w:p>
        </w:tc>
        <w:tc>
          <w:tcPr>
            <w:tcW w:w="1452" w:type="dxa"/>
            <w:tcBorders>
              <w:top w:val="single" w:color="auto" w:sz="4" w:space="0"/>
              <w:left w:val="single" w:color="auto" w:sz="4" w:space="0"/>
              <w:bottom w:val="single" w:color="auto" w:sz="4" w:space="0"/>
              <w:right w:val="single" w:color="auto" w:sz="4" w:space="0"/>
            </w:tcBorders>
          </w:tcPr>
          <w:p w14:paraId="2F66D518">
            <w:pPr>
              <w:spacing w:line="360" w:lineRule="auto"/>
              <w:ind w:firstLine="482"/>
              <w:jc w:val="center"/>
              <w:rPr>
                <w:rFonts w:ascii="宋体" w:hAnsi="宋体" w:cs="宋体"/>
                <w:b/>
                <w:sz w:val="24"/>
              </w:rPr>
            </w:pPr>
          </w:p>
          <w:p w14:paraId="7359425A">
            <w:pPr>
              <w:spacing w:line="360" w:lineRule="auto"/>
              <w:jc w:val="center"/>
              <w:rPr>
                <w:rFonts w:hint="eastAsia" w:ascii="宋体" w:hAnsi="宋体" w:cs="宋体"/>
                <w:b/>
                <w:sz w:val="24"/>
              </w:rPr>
            </w:pPr>
            <w:r>
              <w:rPr>
                <w:rFonts w:hint="eastAsia" w:ascii="宋体" w:hAnsi="宋体" w:cs="宋体"/>
                <w:b/>
                <w:sz w:val="24"/>
              </w:rPr>
              <w:t>品牌</w:t>
            </w:r>
          </w:p>
          <w:p w14:paraId="1E7863C8">
            <w:pPr>
              <w:spacing w:line="360" w:lineRule="auto"/>
              <w:jc w:val="center"/>
              <w:rPr>
                <w:rFonts w:ascii="宋体" w:hAnsi="宋体" w:cs="宋体"/>
                <w:b/>
                <w:sz w:val="24"/>
              </w:rPr>
            </w:pPr>
            <w:r>
              <w:rPr>
                <w:rFonts w:hint="eastAsia" w:ascii="宋体" w:hAnsi="宋体" w:cs="宋体"/>
                <w:b/>
                <w:sz w:val="24"/>
              </w:rPr>
              <w:t>（如果有）</w:t>
            </w:r>
          </w:p>
        </w:tc>
        <w:tc>
          <w:tcPr>
            <w:tcW w:w="2505" w:type="dxa"/>
            <w:tcBorders>
              <w:top w:val="single" w:color="auto" w:sz="4" w:space="0"/>
              <w:left w:val="single" w:color="auto" w:sz="4" w:space="0"/>
              <w:bottom w:val="single" w:color="auto" w:sz="4" w:space="0"/>
              <w:right w:val="single" w:color="auto" w:sz="4" w:space="0"/>
            </w:tcBorders>
            <w:vAlign w:val="center"/>
          </w:tcPr>
          <w:p w14:paraId="322D1DD9">
            <w:pPr>
              <w:spacing w:line="360" w:lineRule="auto"/>
              <w:jc w:val="center"/>
              <w:rPr>
                <w:rFonts w:ascii="宋体" w:hAnsi="宋体" w:cs="宋体"/>
                <w:b/>
                <w:sz w:val="24"/>
              </w:rPr>
            </w:pPr>
            <w:r>
              <w:rPr>
                <w:rFonts w:hint="eastAsia" w:ascii="宋体" w:hAnsi="宋体" w:cs="宋体"/>
                <w:b/>
                <w:sz w:val="24"/>
              </w:rPr>
              <w:t>规格型号</w:t>
            </w:r>
          </w:p>
        </w:tc>
        <w:tc>
          <w:tcPr>
            <w:tcW w:w="1542" w:type="dxa"/>
            <w:tcBorders>
              <w:top w:val="single" w:color="auto" w:sz="4" w:space="0"/>
              <w:left w:val="single" w:color="auto" w:sz="4" w:space="0"/>
              <w:bottom w:val="single" w:color="auto" w:sz="4" w:space="0"/>
              <w:right w:val="single" w:color="auto" w:sz="4" w:space="0"/>
            </w:tcBorders>
            <w:vAlign w:val="center"/>
          </w:tcPr>
          <w:p w14:paraId="4D25FECA">
            <w:pPr>
              <w:spacing w:line="360" w:lineRule="auto"/>
              <w:jc w:val="center"/>
              <w:rPr>
                <w:rFonts w:ascii="宋体" w:hAnsi="宋体" w:cs="宋体"/>
                <w:b/>
                <w:sz w:val="24"/>
              </w:rPr>
            </w:pPr>
            <w:r>
              <w:rPr>
                <w:rFonts w:hint="eastAsia" w:ascii="宋体" w:hAnsi="宋体" w:cs="宋体"/>
                <w:b/>
                <w:sz w:val="24"/>
              </w:rPr>
              <w:t>数量</w:t>
            </w:r>
          </w:p>
        </w:tc>
        <w:tc>
          <w:tcPr>
            <w:tcW w:w="1368" w:type="dxa"/>
            <w:tcBorders>
              <w:top w:val="single" w:color="auto" w:sz="4" w:space="0"/>
              <w:left w:val="single" w:color="auto" w:sz="4" w:space="0"/>
              <w:bottom w:val="single" w:color="auto" w:sz="4" w:space="0"/>
              <w:right w:val="single" w:color="auto" w:sz="4" w:space="0"/>
            </w:tcBorders>
            <w:vAlign w:val="center"/>
          </w:tcPr>
          <w:p w14:paraId="4DCC9E4F">
            <w:pPr>
              <w:spacing w:line="360" w:lineRule="auto"/>
              <w:ind w:firstLine="482"/>
              <w:jc w:val="center"/>
              <w:rPr>
                <w:rFonts w:ascii="宋体" w:hAnsi="宋体" w:cs="宋体"/>
                <w:b/>
                <w:sz w:val="24"/>
              </w:rPr>
            </w:pPr>
          </w:p>
          <w:p w14:paraId="3B48979C">
            <w:pPr>
              <w:spacing w:line="360" w:lineRule="auto"/>
              <w:jc w:val="center"/>
              <w:rPr>
                <w:rFonts w:hint="eastAsia" w:ascii="宋体" w:hAnsi="宋体" w:cs="宋体"/>
                <w:b/>
                <w:sz w:val="24"/>
              </w:rPr>
            </w:pPr>
            <w:r>
              <w:rPr>
                <w:rFonts w:hint="eastAsia" w:ascii="宋体" w:hAnsi="宋体" w:cs="宋体"/>
                <w:b/>
                <w:sz w:val="24"/>
              </w:rPr>
              <w:t>备注</w:t>
            </w:r>
          </w:p>
          <w:p w14:paraId="5129F93A">
            <w:pPr>
              <w:spacing w:line="360" w:lineRule="auto"/>
              <w:jc w:val="center"/>
              <w:rPr>
                <w:rFonts w:ascii="宋体" w:hAnsi="宋体" w:cs="宋体"/>
                <w:b/>
                <w:sz w:val="24"/>
              </w:rPr>
            </w:pPr>
            <w:r>
              <w:rPr>
                <w:rFonts w:hint="eastAsia" w:ascii="宋体" w:hAnsi="宋体" w:cs="宋体"/>
                <w:b/>
                <w:sz w:val="24"/>
              </w:rPr>
              <w:t>（如果有）</w:t>
            </w:r>
          </w:p>
          <w:p w14:paraId="3D4C0F50">
            <w:pPr>
              <w:spacing w:line="360" w:lineRule="auto"/>
              <w:ind w:firstLine="482"/>
              <w:jc w:val="center"/>
              <w:rPr>
                <w:rFonts w:ascii="宋体" w:hAnsi="宋体" w:cs="宋体"/>
                <w:b/>
                <w:sz w:val="24"/>
              </w:rPr>
            </w:pPr>
          </w:p>
        </w:tc>
      </w:tr>
      <w:tr w14:paraId="25C5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62E50572">
            <w:pPr>
              <w:spacing w:line="360" w:lineRule="auto"/>
              <w:jc w:val="center"/>
              <w:rPr>
                <w:rFonts w:ascii="宋体" w:hAnsi="宋体" w:cs="宋体"/>
                <w:sz w:val="24"/>
              </w:rPr>
            </w:pPr>
            <w:r>
              <w:rPr>
                <w:rFonts w:hint="eastAsia" w:ascii="宋体" w:hAnsi="宋体" w:cs="宋体"/>
                <w:sz w:val="24"/>
              </w:rPr>
              <w:t>1</w:t>
            </w:r>
          </w:p>
        </w:tc>
        <w:tc>
          <w:tcPr>
            <w:tcW w:w="1581" w:type="dxa"/>
            <w:tcBorders>
              <w:top w:val="single" w:color="auto" w:sz="4" w:space="0"/>
              <w:left w:val="single" w:color="auto" w:sz="4" w:space="0"/>
              <w:bottom w:val="single" w:color="auto" w:sz="4" w:space="0"/>
              <w:right w:val="single" w:color="auto" w:sz="4" w:space="0"/>
            </w:tcBorders>
            <w:vAlign w:val="center"/>
          </w:tcPr>
          <w:p w14:paraId="139EF737">
            <w:pPr>
              <w:snapToGrid w:val="0"/>
              <w:spacing w:line="360" w:lineRule="auto"/>
              <w:jc w:val="center"/>
              <w:rPr>
                <w:rFonts w:ascii="宋体" w:hAnsi="宋体" w:cs="宋体"/>
                <w:sz w:val="24"/>
              </w:rPr>
            </w:pPr>
          </w:p>
        </w:tc>
        <w:tc>
          <w:tcPr>
            <w:tcW w:w="1452" w:type="dxa"/>
            <w:tcBorders>
              <w:top w:val="single" w:color="auto" w:sz="4" w:space="0"/>
              <w:left w:val="single" w:color="auto" w:sz="4" w:space="0"/>
              <w:bottom w:val="single" w:color="auto" w:sz="4" w:space="0"/>
              <w:right w:val="single" w:color="auto" w:sz="4" w:space="0"/>
            </w:tcBorders>
            <w:vAlign w:val="center"/>
          </w:tcPr>
          <w:p w14:paraId="606F0BF4">
            <w:pPr>
              <w:snapToGrid w:val="0"/>
              <w:spacing w:line="360" w:lineRule="auto"/>
              <w:jc w:val="center"/>
              <w:rPr>
                <w:rFonts w:ascii="宋体" w:hAnsi="宋体" w:cs="宋体"/>
                <w:sz w:val="24"/>
              </w:rPr>
            </w:pPr>
          </w:p>
        </w:tc>
        <w:tc>
          <w:tcPr>
            <w:tcW w:w="2505" w:type="dxa"/>
            <w:tcBorders>
              <w:top w:val="single" w:color="auto" w:sz="4" w:space="0"/>
              <w:left w:val="single" w:color="auto" w:sz="4" w:space="0"/>
              <w:bottom w:val="single" w:color="auto" w:sz="4" w:space="0"/>
              <w:right w:val="single" w:color="auto" w:sz="4" w:space="0"/>
            </w:tcBorders>
            <w:vAlign w:val="center"/>
          </w:tcPr>
          <w:p w14:paraId="61A3342C">
            <w:pPr>
              <w:snapToGrid w:val="0"/>
              <w:spacing w:line="360" w:lineRule="auto"/>
              <w:jc w:val="center"/>
              <w:rPr>
                <w:rFonts w:ascii="宋体" w:hAnsi="宋体" w:cs="宋体"/>
                <w:sz w:val="24"/>
              </w:rPr>
            </w:pPr>
          </w:p>
        </w:tc>
        <w:tc>
          <w:tcPr>
            <w:tcW w:w="1542" w:type="dxa"/>
            <w:tcBorders>
              <w:top w:val="single" w:color="auto" w:sz="4" w:space="0"/>
              <w:left w:val="single" w:color="auto" w:sz="4" w:space="0"/>
              <w:bottom w:val="single" w:color="auto" w:sz="4" w:space="0"/>
              <w:right w:val="single" w:color="auto" w:sz="4" w:space="0"/>
            </w:tcBorders>
            <w:vAlign w:val="center"/>
          </w:tcPr>
          <w:p w14:paraId="4FF88DCB">
            <w:pPr>
              <w:spacing w:line="360" w:lineRule="auto"/>
              <w:jc w:val="center"/>
              <w:rPr>
                <w:rFonts w:ascii="宋体" w:hAnsi="宋体" w:cs="宋体"/>
                <w:sz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07DBF295">
            <w:pPr>
              <w:spacing w:line="360" w:lineRule="auto"/>
              <w:jc w:val="center"/>
              <w:rPr>
                <w:rFonts w:ascii="宋体" w:hAnsi="宋体" w:cs="宋体"/>
                <w:sz w:val="24"/>
              </w:rPr>
            </w:pPr>
          </w:p>
        </w:tc>
      </w:tr>
      <w:tr w14:paraId="2E2C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4A03F5F1">
            <w:pPr>
              <w:spacing w:line="360" w:lineRule="auto"/>
              <w:jc w:val="center"/>
              <w:rPr>
                <w:rFonts w:ascii="宋体" w:hAnsi="宋体" w:cs="宋体"/>
                <w:sz w:val="24"/>
              </w:rPr>
            </w:pPr>
            <w:r>
              <w:rPr>
                <w:rFonts w:hint="eastAsia" w:ascii="宋体" w:hAnsi="宋体" w:cs="宋体"/>
                <w:sz w:val="24"/>
              </w:rPr>
              <w:t>2</w:t>
            </w:r>
          </w:p>
        </w:tc>
        <w:tc>
          <w:tcPr>
            <w:tcW w:w="1581" w:type="dxa"/>
            <w:tcBorders>
              <w:top w:val="single" w:color="auto" w:sz="4" w:space="0"/>
              <w:left w:val="single" w:color="auto" w:sz="4" w:space="0"/>
              <w:bottom w:val="single" w:color="auto" w:sz="4" w:space="0"/>
              <w:right w:val="single" w:color="auto" w:sz="4" w:space="0"/>
            </w:tcBorders>
            <w:vAlign w:val="center"/>
          </w:tcPr>
          <w:p w14:paraId="1D5CD3D5">
            <w:pPr>
              <w:snapToGrid w:val="0"/>
              <w:spacing w:line="360" w:lineRule="auto"/>
              <w:jc w:val="center"/>
              <w:rPr>
                <w:rFonts w:ascii="宋体" w:hAnsi="宋体" w:cs="宋体"/>
                <w:sz w:val="24"/>
              </w:rPr>
            </w:pPr>
          </w:p>
        </w:tc>
        <w:tc>
          <w:tcPr>
            <w:tcW w:w="1452" w:type="dxa"/>
            <w:tcBorders>
              <w:top w:val="single" w:color="auto" w:sz="4" w:space="0"/>
              <w:left w:val="single" w:color="auto" w:sz="4" w:space="0"/>
              <w:bottom w:val="single" w:color="auto" w:sz="4" w:space="0"/>
              <w:right w:val="single" w:color="auto" w:sz="4" w:space="0"/>
            </w:tcBorders>
            <w:vAlign w:val="center"/>
          </w:tcPr>
          <w:p w14:paraId="028EB842">
            <w:pPr>
              <w:snapToGrid w:val="0"/>
              <w:spacing w:line="360" w:lineRule="auto"/>
              <w:jc w:val="center"/>
              <w:rPr>
                <w:rFonts w:ascii="宋体" w:hAnsi="宋体" w:cs="宋体"/>
                <w:sz w:val="24"/>
              </w:rPr>
            </w:pPr>
          </w:p>
        </w:tc>
        <w:tc>
          <w:tcPr>
            <w:tcW w:w="2505" w:type="dxa"/>
            <w:tcBorders>
              <w:top w:val="single" w:color="auto" w:sz="4" w:space="0"/>
              <w:left w:val="single" w:color="auto" w:sz="4" w:space="0"/>
              <w:bottom w:val="single" w:color="auto" w:sz="4" w:space="0"/>
              <w:right w:val="single" w:color="auto" w:sz="4" w:space="0"/>
            </w:tcBorders>
            <w:vAlign w:val="center"/>
          </w:tcPr>
          <w:p w14:paraId="7D372499">
            <w:pPr>
              <w:snapToGrid w:val="0"/>
              <w:spacing w:line="360" w:lineRule="auto"/>
              <w:jc w:val="center"/>
              <w:rPr>
                <w:rFonts w:ascii="宋体" w:hAnsi="宋体" w:cs="宋体"/>
                <w:sz w:val="24"/>
              </w:rPr>
            </w:pPr>
          </w:p>
        </w:tc>
        <w:tc>
          <w:tcPr>
            <w:tcW w:w="1542" w:type="dxa"/>
            <w:tcBorders>
              <w:top w:val="single" w:color="auto" w:sz="4" w:space="0"/>
              <w:left w:val="single" w:color="auto" w:sz="4" w:space="0"/>
              <w:bottom w:val="single" w:color="auto" w:sz="4" w:space="0"/>
              <w:right w:val="single" w:color="auto" w:sz="4" w:space="0"/>
            </w:tcBorders>
            <w:vAlign w:val="center"/>
          </w:tcPr>
          <w:p w14:paraId="597F4698">
            <w:pPr>
              <w:spacing w:line="360" w:lineRule="auto"/>
              <w:jc w:val="center"/>
              <w:rPr>
                <w:rFonts w:ascii="宋体" w:hAnsi="宋体" w:cs="宋体"/>
                <w:sz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2BBA0396">
            <w:pPr>
              <w:spacing w:line="360" w:lineRule="auto"/>
              <w:jc w:val="center"/>
              <w:rPr>
                <w:rFonts w:ascii="宋体" w:hAnsi="宋体" w:cs="宋体"/>
                <w:sz w:val="24"/>
              </w:rPr>
            </w:pPr>
          </w:p>
        </w:tc>
      </w:tr>
      <w:tr w14:paraId="560D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14:paraId="3E7B4EA8">
            <w:pPr>
              <w:spacing w:line="360" w:lineRule="auto"/>
              <w:jc w:val="center"/>
              <w:rPr>
                <w:rFonts w:ascii="宋体" w:hAnsi="宋体" w:cs="宋体"/>
                <w:sz w:val="24"/>
              </w:rPr>
            </w:pPr>
            <w:r>
              <w:rPr>
                <w:rFonts w:hint="eastAsia" w:ascii="宋体" w:hAnsi="宋体" w:cs="宋体"/>
                <w:sz w:val="24"/>
              </w:rPr>
              <w:t>……</w:t>
            </w:r>
          </w:p>
        </w:tc>
        <w:tc>
          <w:tcPr>
            <w:tcW w:w="1581" w:type="dxa"/>
            <w:tcBorders>
              <w:top w:val="single" w:color="auto" w:sz="4" w:space="0"/>
              <w:left w:val="single" w:color="auto" w:sz="4" w:space="0"/>
              <w:bottom w:val="single" w:color="auto" w:sz="4" w:space="0"/>
              <w:right w:val="single" w:color="auto" w:sz="4" w:space="0"/>
            </w:tcBorders>
            <w:vAlign w:val="center"/>
          </w:tcPr>
          <w:p w14:paraId="0552CD42">
            <w:pPr>
              <w:snapToGrid w:val="0"/>
              <w:spacing w:line="360" w:lineRule="auto"/>
              <w:jc w:val="center"/>
              <w:rPr>
                <w:rFonts w:ascii="宋体" w:hAnsi="宋体" w:cs="宋体"/>
                <w:sz w:val="24"/>
              </w:rPr>
            </w:pPr>
          </w:p>
        </w:tc>
        <w:tc>
          <w:tcPr>
            <w:tcW w:w="1452" w:type="dxa"/>
            <w:tcBorders>
              <w:top w:val="single" w:color="auto" w:sz="4" w:space="0"/>
              <w:left w:val="single" w:color="auto" w:sz="4" w:space="0"/>
              <w:bottom w:val="single" w:color="auto" w:sz="4" w:space="0"/>
              <w:right w:val="single" w:color="auto" w:sz="4" w:space="0"/>
            </w:tcBorders>
            <w:vAlign w:val="center"/>
          </w:tcPr>
          <w:p w14:paraId="12A18A7E">
            <w:pPr>
              <w:snapToGrid w:val="0"/>
              <w:spacing w:line="360" w:lineRule="auto"/>
              <w:jc w:val="center"/>
              <w:rPr>
                <w:rFonts w:ascii="宋体" w:hAnsi="宋体" w:cs="宋体"/>
                <w:sz w:val="24"/>
              </w:rPr>
            </w:pPr>
          </w:p>
        </w:tc>
        <w:tc>
          <w:tcPr>
            <w:tcW w:w="2505" w:type="dxa"/>
            <w:tcBorders>
              <w:top w:val="single" w:color="auto" w:sz="4" w:space="0"/>
              <w:left w:val="single" w:color="auto" w:sz="4" w:space="0"/>
              <w:bottom w:val="single" w:color="auto" w:sz="4" w:space="0"/>
              <w:right w:val="single" w:color="auto" w:sz="4" w:space="0"/>
            </w:tcBorders>
            <w:vAlign w:val="center"/>
          </w:tcPr>
          <w:p w14:paraId="06FC24F1">
            <w:pPr>
              <w:snapToGrid w:val="0"/>
              <w:spacing w:line="360" w:lineRule="auto"/>
              <w:jc w:val="center"/>
              <w:rPr>
                <w:rFonts w:ascii="宋体" w:hAnsi="宋体" w:cs="宋体"/>
                <w:sz w:val="24"/>
              </w:rPr>
            </w:pPr>
          </w:p>
        </w:tc>
        <w:tc>
          <w:tcPr>
            <w:tcW w:w="1542" w:type="dxa"/>
            <w:tcBorders>
              <w:top w:val="single" w:color="auto" w:sz="4" w:space="0"/>
              <w:left w:val="single" w:color="auto" w:sz="4" w:space="0"/>
              <w:bottom w:val="single" w:color="auto" w:sz="4" w:space="0"/>
              <w:right w:val="single" w:color="auto" w:sz="4" w:space="0"/>
            </w:tcBorders>
            <w:vAlign w:val="center"/>
          </w:tcPr>
          <w:p w14:paraId="6BF37A13">
            <w:pPr>
              <w:spacing w:line="360" w:lineRule="auto"/>
              <w:jc w:val="center"/>
              <w:rPr>
                <w:rFonts w:ascii="宋体" w:hAnsi="宋体" w:cs="宋体"/>
                <w:sz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4BD0F0C5">
            <w:pPr>
              <w:spacing w:line="360" w:lineRule="auto"/>
              <w:jc w:val="center"/>
              <w:rPr>
                <w:rFonts w:ascii="宋体" w:hAnsi="宋体" w:cs="宋体"/>
                <w:sz w:val="24"/>
              </w:rPr>
            </w:pPr>
          </w:p>
        </w:tc>
      </w:tr>
    </w:tbl>
    <w:p w14:paraId="292FFB54">
      <w:pPr>
        <w:spacing w:line="360" w:lineRule="auto"/>
        <w:ind w:right="420"/>
        <w:rPr>
          <w:rFonts w:ascii="宋体" w:hAnsi="宋体" w:cs="宋体"/>
          <w:sz w:val="24"/>
        </w:rPr>
      </w:pPr>
      <w:r>
        <w:rPr>
          <w:rFonts w:hint="eastAsia" w:ascii="宋体" w:hAnsi="宋体" w:cs="宋体"/>
          <w:sz w:val="24"/>
        </w:rPr>
        <w:t>注：按本格式和要求提供。</w:t>
      </w:r>
    </w:p>
    <w:p w14:paraId="08C772E0">
      <w:pPr>
        <w:ind w:firstLine="643"/>
        <w:jc w:val="center"/>
        <w:rPr>
          <w:rFonts w:ascii="宋体" w:hAnsi="宋体" w:cs="宋体"/>
          <w:b/>
          <w:kern w:val="0"/>
          <w:sz w:val="32"/>
          <w:szCs w:val="32"/>
        </w:rPr>
      </w:pPr>
    </w:p>
    <w:p w14:paraId="096BE1B9">
      <w:pPr>
        <w:ind w:firstLine="643"/>
        <w:jc w:val="center"/>
        <w:rPr>
          <w:rFonts w:ascii="宋体" w:hAnsi="宋体" w:cs="宋体"/>
          <w:b/>
          <w:kern w:val="0"/>
          <w:sz w:val="32"/>
          <w:szCs w:val="32"/>
        </w:rPr>
      </w:pPr>
    </w:p>
    <w:p w14:paraId="304C2EB0">
      <w:pPr>
        <w:ind w:firstLine="643"/>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518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Align w:val="center"/>
          </w:tcPr>
          <w:p w14:paraId="52723446">
            <w:pPr>
              <w:jc w:val="center"/>
              <w:rPr>
                <w:rFonts w:ascii="宋体" w:hAnsi="宋体" w:cs="宋体"/>
                <w:b/>
                <w:bCs/>
                <w:sz w:val="24"/>
              </w:rPr>
            </w:pPr>
            <w:r>
              <w:rPr>
                <w:rFonts w:hint="eastAsia" w:ascii="宋体" w:hAnsi="宋体" w:cs="宋体"/>
                <w:b/>
                <w:bCs/>
                <w:sz w:val="24"/>
              </w:rPr>
              <w:t>序号</w:t>
            </w:r>
          </w:p>
        </w:tc>
        <w:tc>
          <w:tcPr>
            <w:tcW w:w="3683" w:type="dxa"/>
            <w:vAlign w:val="center"/>
          </w:tcPr>
          <w:p w14:paraId="3FC5EF3C">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center"/>
          </w:tcPr>
          <w:p w14:paraId="0721C027">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center"/>
          </w:tcPr>
          <w:p w14:paraId="13B19FAF">
            <w:pPr>
              <w:jc w:val="center"/>
              <w:rPr>
                <w:rFonts w:ascii="宋体" w:hAnsi="宋体" w:cs="宋体"/>
                <w:b/>
                <w:bCs/>
                <w:sz w:val="24"/>
              </w:rPr>
            </w:pPr>
            <w:r>
              <w:rPr>
                <w:rFonts w:hint="eastAsia" w:ascii="宋体" w:hAnsi="宋体" w:cs="宋体"/>
                <w:b/>
                <w:bCs/>
                <w:sz w:val="24"/>
              </w:rPr>
              <w:t>偏离说明</w:t>
            </w:r>
          </w:p>
        </w:tc>
      </w:tr>
      <w:tr w14:paraId="28D6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Align w:val="center"/>
          </w:tcPr>
          <w:p w14:paraId="42A1CB83">
            <w:pPr>
              <w:jc w:val="center"/>
              <w:rPr>
                <w:rFonts w:ascii="宋体" w:hAnsi="宋体" w:cs="宋体"/>
                <w:kern w:val="0"/>
                <w:sz w:val="24"/>
              </w:rPr>
            </w:pPr>
            <w:r>
              <w:rPr>
                <w:rFonts w:hint="eastAsia" w:ascii="宋体" w:hAnsi="宋体" w:cs="宋体"/>
                <w:kern w:val="0"/>
                <w:sz w:val="24"/>
              </w:rPr>
              <w:t>1</w:t>
            </w:r>
          </w:p>
        </w:tc>
        <w:tc>
          <w:tcPr>
            <w:tcW w:w="3683" w:type="dxa"/>
            <w:vAlign w:val="center"/>
          </w:tcPr>
          <w:p w14:paraId="3B52C314">
            <w:pPr>
              <w:ind w:firstLine="643"/>
              <w:jc w:val="center"/>
              <w:rPr>
                <w:rFonts w:ascii="宋体" w:hAnsi="宋体" w:cs="宋体"/>
                <w:b/>
                <w:kern w:val="0"/>
                <w:sz w:val="32"/>
                <w:szCs w:val="32"/>
              </w:rPr>
            </w:pPr>
          </w:p>
        </w:tc>
        <w:tc>
          <w:tcPr>
            <w:tcW w:w="3546" w:type="dxa"/>
            <w:vAlign w:val="center"/>
          </w:tcPr>
          <w:p w14:paraId="71BE80F9">
            <w:pPr>
              <w:ind w:firstLine="643"/>
              <w:jc w:val="center"/>
              <w:rPr>
                <w:rFonts w:ascii="宋体" w:hAnsi="宋体" w:cs="宋体"/>
                <w:b/>
                <w:kern w:val="0"/>
                <w:sz w:val="32"/>
                <w:szCs w:val="32"/>
              </w:rPr>
            </w:pPr>
          </w:p>
        </w:tc>
        <w:tc>
          <w:tcPr>
            <w:tcW w:w="1276" w:type="dxa"/>
            <w:vAlign w:val="center"/>
          </w:tcPr>
          <w:p w14:paraId="532C11EA">
            <w:pPr>
              <w:ind w:firstLine="643"/>
              <w:jc w:val="center"/>
              <w:rPr>
                <w:rFonts w:ascii="宋体" w:hAnsi="宋体" w:cs="宋体"/>
                <w:b/>
                <w:kern w:val="0"/>
                <w:sz w:val="32"/>
                <w:szCs w:val="32"/>
              </w:rPr>
            </w:pPr>
          </w:p>
        </w:tc>
      </w:tr>
      <w:tr w14:paraId="69CC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Align w:val="center"/>
          </w:tcPr>
          <w:p w14:paraId="23993801">
            <w:pPr>
              <w:jc w:val="center"/>
              <w:rPr>
                <w:rFonts w:ascii="宋体" w:hAnsi="宋体" w:cs="宋体"/>
                <w:kern w:val="0"/>
                <w:sz w:val="24"/>
              </w:rPr>
            </w:pPr>
            <w:r>
              <w:rPr>
                <w:rFonts w:hint="eastAsia" w:ascii="宋体" w:hAnsi="宋体" w:cs="宋体"/>
                <w:kern w:val="0"/>
                <w:sz w:val="24"/>
              </w:rPr>
              <w:t>2</w:t>
            </w:r>
          </w:p>
        </w:tc>
        <w:tc>
          <w:tcPr>
            <w:tcW w:w="3683" w:type="dxa"/>
            <w:vAlign w:val="center"/>
          </w:tcPr>
          <w:p w14:paraId="59695C54">
            <w:pPr>
              <w:ind w:firstLine="643"/>
              <w:jc w:val="center"/>
              <w:rPr>
                <w:rFonts w:ascii="宋体" w:hAnsi="宋体" w:cs="宋体"/>
                <w:b/>
                <w:kern w:val="0"/>
                <w:sz w:val="32"/>
                <w:szCs w:val="32"/>
              </w:rPr>
            </w:pPr>
          </w:p>
        </w:tc>
        <w:tc>
          <w:tcPr>
            <w:tcW w:w="3546" w:type="dxa"/>
            <w:vAlign w:val="center"/>
          </w:tcPr>
          <w:p w14:paraId="095E31B8">
            <w:pPr>
              <w:ind w:firstLine="643"/>
              <w:jc w:val="center"/>
              <w:rPr>
                <w:rFonts w:ascii="宋体" w:hAnsi="宋体" w:cs="宋体"/>
                <w:b/>
                <w:kern w:val="0"/>
                <w:sz w:val="32"/>
                <w:szCs w:val="32"/>
              </w:rPr>
            </w:pPr>
          </w:p>
        </w:tc>
        <w:tc>
          <w:tcPr>
            <w:tcW w:w="1276" w:type="dxa"/>
            <w:vAlign w:val="center"/>
          </w:tcPr>
          <w:p w14:paraId="0BE52BD9">
            <w:pPr>
              <w:ind w:firstLine="643"/>
              <w:jc w:val="center"/>
              <w:rPr>
                <w:rFonts w:ascii="宋体" w:hAnsi="宋体" w:cs="宋体"/>
                <w:b/>
                <w:kern w:val="0"/>
                <w:sz w:val="32"/>
                <w:szCs w:val="32"/>
              </w:rPr>
            </w:pPr>
          </w:p>
        </w:tc>
      </w:tr>
      <w:tr w14:paraId="4D458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Align w:val="center"/>
          </w:tcPr>
          <w:p w14:paraId="3C83C72C">
            <w:pPr>
              <w:jc w:val="center"/>
              <w:rPr>
                <w:rFonts w:ascii="宋体" w:hAnsi="宋体" w:cs="宋体"/>
                <w:kern w:val="0"/>
                <w:sz w:val="24"/>
              </w:rPr>
            </w:pPr>
            <w:r>
              <w:rPr>
                <w:rFonts w:hint="eastAsia" w:ascii="宋体" w:hAnsi="宋体" w:cs="宋体"/>
                <w:kern w:val="0"/>
                <w:sz w:val="24"/>
              </w:rPr>
              <w:t>……</w:t>
            </w:r>
          </w:p>
        </w:tc>
        <w:tc>
          <w:tcPr>
            <w:tcW w:w="3683" w:type="dxa"/>
            <w:vAlign w:val="center"/>
          </w:tcPr>
          <w:p w14:paraId="6E0A8252">
            <w:pPr>
              <w:ind w:firstLine="643"/>
              <w:jc w:val="center"/>
              <w:rPr>
                <w:rFonts w:ascii="宋体" w:hAnsi="宋体" w:cs="宋体"/>
                <w:b/>
                <w:kern w:val="0"/>
                <w:sz w:val="32"/>
                <w:szCs w:val="32"/>
              </w:rPr>
            </w:pPr>
          </w:p>
        </w:tc>
        <w:tc>
          <w:tcPr>
            <w:tcW w:w="3546" w:type="dxa"/>
            <w:vAlign w:val="center"/>
          </w:tcPr>
          <w:p w14:paraId="7CAC945A">
            <w:pPr>
              <w:ind w:firstLine="643"/>
              <w:jc w:val="center"/>
              <w:rPr>
                <w:rFonts w:ascii="宋体" w:hAnsi="宋体" w:cs="宋体"/>
                <w:b/>
                <w:kern w:val="0"/>
                <w:sz w:val="32"/>
                <w:szCs w:val="32"/>
              </w:rPr>
            </w:pPr>
          </w:p>
        </w:tc>
        <w:tc>
          <w:tcPr>
            <w:tcW w:w="1276" w:type="dxa"/>
            <w:vAlign w:val="center"/>
          </w:tcPr>
          <w:p w14:paraId="108DEFD8">
            <w:pPr>
              <w:ind w:firstLine="643"/>
              <w:jc w:val="center"/>
              <w:rPr>
                <w:rFonts w:ascii="宋体" w:hAnsi="宋体" w:cs="宋体"/>
                <w:b/>
                <w:kern w:val="0"/>
                <w:sz w:val="32"/>
                <w:szCs w:val="32"/>
              </w:rPr>
            </w:pPr>
          </w:p>
        </w:tc>
      </w:tr>
    </w:tbl>
    <w:p w14:paraId="296A8A8B">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28DE1F3">
      <w:pPr>
        <w:ind w:firstLine="643"/>
        <w:jc w:val="center"/>
        <w:rPr>
          <w:rFonts w:ascii="宋体" w:hAnsi="宋体" w:cs="宋体"/>
          <w:b/>
          <w:kern w:val="0"/>
          <w:sz w:val="32"/>
          <w:szCs w:val="32"/>
        </w:rPr>
      </w:pPr>
    </w:p>
    <w:p w14:paraId="617DC7BA">
      <w:pPr>
        <w:spacing w:line="360" w:lineRule="auto"/>
        <w:ind w:right="420"/>
        <w:rPr>
          <w:rFonts w:ascii="宋体" w:hAnsi="宋体" w:cs="宋体"/>
          <w:sz w:val="24"/>
        </w:rPr>
      </w:pPr>
      <w:r>
        <w:rPr>
          <w:rFonts w:hint="eastAsia" w:ascii="宋体" w:hAnsi="宋体" w:cs="宋体"/>
          <w:sz w:val="24"/>
        </w:rPr>
        <w:t>注：按本格式和要求提供。</w:t>
      </w:r>
    </w:p>
    <w:p w14:paraId="4CCC473F">
      <w:pPr>
        <w:ind w:firstLine="1911" w:firstLineChars="595"/>
        <w:rPr>
          <w:rFonts w:ascii="宋体" w:hAnsi="宋体" w:cs="宋体"/>
          <w:b/>
          <w:bCs/>
          <w:sz w:val="32"/>
          <w:szCs w:val="32"/>
        </w:rPr>
      </w:pPr>
    </w:p>
    <w:p w14:paraId="7562B78E">
      <w:pPr>
        <w:ind w:firstLine="1911" w:firstLineChars="595"/>
        <w:rPr>
          <w:rFonts w:ascii="宋体" w:hAnsi="宋体" w:cs="宋体"/>
          <w:b/>
          <w:bCs/>
          <w:sz w:val="32"/>
          <w:szCs w:val="32"/>
        </w:rPr>
      </w:pPr>
    </w:p>
    <w:p w14:paraId="078D2A8F">
      <w:pPr>
        <w:ind w:firstLine="1911" w:firstLineChars="595"/>
        <w:rPr>
          <w:rFonts w:ascii="宋体" w:hAnsi="宋体" w:cs="宋体"/>
          <w:b/>
          <w:bCs/>
          <w:sz w:val="32"/>
          <w:szCs w:val="32"/>
        </w:rPr>
      </w:pPr>
    </w:p>
    <w:p w14:paraId="6E2FE5EB">
      <w:pPr>
        <w:widowControl/>
        <w:adjustRightInd/>
        <w:ind w:firstLine="643"/>
        <w:jc w:val="left"/>
        <w:rPr>
          <w:rFonts w:ascii="宋体" w:hAnsi="宋体" w:cs="宋体"/>
          <w:b/>
          <w:bCs/>
          <w:sz w:val="32"/>
          <w:szCs w:val="32"/>
        </w:rPr>
      </w:pPr>
      <w:r>
        <w:rPr>
          <w:rFonts w:ascii="宋体" w:hAnsi="宋体" w:cs="宋体"/>
          <w:b/>
          <w:bCs/>
          <w:sz w:val="32"/>
          <w:szCs w:val="32"/>
        </w:rPr>
        <w:br w:type="page"/>
      </w:r>
    </w:p>
    <w:p w14:paraId="34C694BF">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7C5B2925">
      <w:pPr>
        <w:snapToGrid w:val="0"/>
        <w:spacing w:line="360" w:lineRule="auto"/>
        <w:rPr>
          <w:rFonts w:ascii="宋体" w:hAnsi="宋体" w:cs="宋体"/>
          <w:sz w:val="24"/>
        </w:rPr>
      </w:pPr>
    </w:p>
    <w:p w14:paraId="24F839ED">
      <w:pPr>
        <w:snapToGrid w:val="0"/>
        <w:spacing w:line="360" w:lineRule="auto"/>
        <w:rPr>
          <w:rFonts w:ascii="宋体" w:hAnsi="宋体" w:cs="宋体"/>
          <w:kern w:val="0"/>
          <w:sz w:val="24"/>
        </w:rPr>
      </w:pPr>
      <w:r>
        <w:rPr>
          <w:rFonts w:hint="eastAsia" w:ascii="宋体" w:hAnsi="宋体" w:cs="宋体"/>
          <w:sz w:val="24"/>
          <w:lang w:eastAsia="zh-CN"/>
        </w:rPr>
        <w:t>淳安县卫生健康局</w:t>
      </w:r>
      <w:r>
        <w:rPr>
          <w:rFonts w:hint="eastAsia" w:ascii="宋体" w:hAnsi="宋体" w:cs="宋体"/>
          <w:sz w:val="24"/>
        </w:rPr>
        <w:t>、浙江建安工程管理有限公司</w:t>
      </w:r>
      <w:r>
        <w:rPr>
          <w:rFonts w:hint="eastAsia" w:ascii="宋体" w:hAnsi="宋体" w:cs="宋体"/>
          <w:kern w:val="0"/>
          <w:sz w:val="24"/>
          <w:lang w:val="zh-CN"/>
        </w:rPr>
        <w:t>：</w:t>
      </w:r>
    </w:p>
    <w:p w14:paraId="7F4C5F0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98F806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C7CE3E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F7FE80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63ECCD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AE10660">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7BEF11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C2FE7D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6D981301">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F96CE4D">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80C19EE">
      <w:pPr>
        <w:autoSpaceDE w:val="0"/>
        <w:autoSpaceDN w:val="0"/>
        <w:spacing w:line="360" w:lineRule="auto"/>
        <w:ind w:left="2"/>
        <w:jc w:val="left"/>
        <w:rPr>
          <w:rFonts w:ascii="宋体" w:hAnsi="宋体" w:cs="宋体"/>
          <w:kern w:val="0"/>
          <w:sz w:val="24"/>
          <w:lang w:val="zh-CN"/>
        </w:rPr>
      </w:pPr>
    </w:p>
    <w:p w14:paraId="51D91847">
      <w:pPr>
        <w:autoSpaceDE w:val="0"/>
        <w:autoSpaceDN w:val="0"/>
        <w:spacing w:line="360" w:lineRule="auto"/>
        <w:ind w:left="2"/>
        <w:jc w:val="left"/>
        <w:rPr>
          <w:rFonts w:ascii="宋体" w:hAnsi="宋体" w:cs="宋体"/>
          <w:kern w:val="0"/>
          <w:sz w:val="24"/>
          <w:lang w:val="zh-CN"/>
        </w:rPr>
      </w:pPr>
    </w:p>
    <w:p w14:paraId="030F8E9D">
      <w:pPr>
        <w:autoSpaceDE w:val="0"/>
        <w:autoSpaceDN w:val="0"/>
        <w:spacing w:line="360" w:lineRule="auto"/>
        <w:ind w:left="2"/>
        <w:jc w:val="left"/>
        <w:rPr>
          <w:rFonts w:ascii="宋体" w:hAnsi="宋体" w:cs="宋体"/>
          <w:kern w:val="0"/>
          <w:sz w:val="24"/>
          <w:lang w:val="zh-CN"/>
        </w:rPr>
      </w:pPr>
    </w:p>
    <w:p w14:paraId="440D0157">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958D384">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328A5B3">
      <w:pPr>
        <w:spacing w:line="360" w:lineRule="auto"/>
        <w:ind w:firstLine="482"/>
        <w:jc w:val="center"/>
        <w:rPr>
          <w:rFonts w:ascii="宋体" w:hAnsi="宋体" w:cs="宋体"/>
          <w:b/>
          <w:bCs/>
          <w:sz w:val="24"/>
        </w:rPr>
      </w:pPr>
    </w:p>
    <w:p w14:paraId="34BB9556">
      <w:pPr>
        <w:spacing w:line="360" w:lineRule="auto"/>
        <w:ind w:right="420"/>
        <w:rPr>
          <w:rFonts w:ascii="宋体" w:hAnsi="宋体" w:cs="宋体"/>
          <w:sz w:val="24"/>
        </w:rPr>
      </w:pPr>
      <w:r>
        <w:rPr>
          <w:rFonts w:hint="eastAsia" w:ascii="宋体" w:hAnsi="宋体" w:cs="宋体"/>
          <w:sz w:val="24"/>
        </w:rPr>
        <w:t>注：按本格式和要求提供。</w:t>
      </w:r>
    </w:p>
    <w:p w14:paraId="23CA58E7">
      <w:pPr>
        <w:spacing w:line="360" w:lineRule="auto"/>
        <w:ind w:firstLine="482"/>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27023B46">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C10076F">
      <w:pPr>
        <w:spacing w:line="360" w:lineRule="auto"/>
        <w:ind w:firstLine="723"/>
        <w:jc w:val="center"/>
        <w:outlineLvl w:val="0"/>
        <w:rPr>
          <w:rFonts w:ascii="宋体" w:hAnsi="宋体" w:cs="宋体"/>
          <w:b/>
          <w:kern w:val="0"/>
          <w:sz w:val="36"/>
          <w:szCs w:val="36"/>
        </w:rPr>
      </w:pPr>
      <w:r>
        <w:rPr>
          <w:rFonts w:hint="eastAsia" w:ascii="宋体" w:hAnsi="宋体" w:cs="宋体"/>
          <w:b/>
          <w:kern w:val="0"/>
          <w:sz w:val="36"/>
          <w:szCs w:val="36"/>
        </w:rPr>
        <w:t>目录</w:t>
      </w:r>
    </w:p>
    <w:p w14:paraId="3481FDA6">
      <w:pPr>
        <w:spacing w:line="360" w:lineRule="auto"/>
        <w:ind w:firstLine="723"/>
        <w:jc w:val="center"/>
        <w:outlineLvl w:val="0"/>
        <w:rPr>
          <w:rFonts w:ascii="宋体" w:hAnsi="宋体" w:cs="宋体"/>
          <w:b/>
          <w:kern w:val="0"/>
          <w:sz w:val="36"/>
          <w:szCs w:val="36"/>
        </w:rPr>
      </w:pPr>
    </w:p>
    <w:p w14:paraId="60FFA296">
      <w:pPr>
        <w:snapToGrid w:val="0"/>
        <w:spacing w:line="360" w:lineRule="auto"/>
        <w:rPr>
          <w:rFonts w:ascii="宋体" w:hAnsi="宋体" w:cs="宋体"/>
          <w:sz w:val="24"/>
        </w:rPr>
      </w:pPr>
      <w:r>
        <w:rPr>
          <w:rFonts w:hint="eastAsia" w:ascii="宋体" w:hAnsi="宋体" w:cs="宋体"/>
          <w:sz w:val="24"/>
        </w:rPr>
        <w:t>（1）开标一览表（报价表）………………………………………………………（页码）</w:t>
      </w:r>
    </w:p>
    <w:p w14:paraId="49A460EF">
      <w:pPr>
        <w:snapToGrid w:val="0"/>
        <w:spacing w:line="360" w:lineRule="auto"/>
        <w:rPr>
          <w:rFonts w:hint="default" w:ascii="宋体" w:hAnsi="宋体" w:eastAsia="宋体" w:cs="宋体"/>
          <w:sz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lang w:val="en-US" w:eastAsia="zh-CN"/>
        </w:rPr>
        <w:t>中小企业声明函（如果有）</w:t>
      </w:r>
      <w:r>
        <w:rPr>
          <w:rFonts w:hint="eastAsia" w:ascii="宋体" w:hAnsi="宋体" w:cs="宋体"/>
          <w:sz w:val="24"/>
        </w:rPr>
        <w:t>…………………………………………………（页码）</w:t>
      </w:r>
    </w:p>
    <w:p w14:paraId="493FBDCA">
      <w:pPr>
        <w:snapToGrid w:val="0"/>
        <w:spacing w:line="360" w:lineRule="auto"/>
        <w:ind w:right="480" w:firstLine="643"/>
        <w:jc w:val="center"/>
        <w:rPr>
          <w:rFonts w:ascii="宋体" w:hAnsi="宋体" w:cs="宋体"/>
          <w:b/>
          <w:kern w:val="0"/>
          <w:sz w:val="32"/>
          <w:szCs w:val="32"/>
        </w:rPr>
      </w:pPr>
    </w:p>
    <w:p w14:paraId="1DBA3911">
      <w:pPr>
        <w:snapToGrid w:val="0"/>
        <w:spacing w:line="360" w:lineRule="auto"/>
        <w:ind w:right="480" w:firstLine="643"/>
        <w:jc w:val="center"/>
        <w:rPr>
          <w:rFonts w:ascii="宋体" w:hAnsi="宋体" w:cs="宋体"/>
          <w:b/>
          <w:kern w:val="0"/>
          <w:sz w:val="32"/>
          <w:szCs w:val="32"/>
        </w:rPr>
      </w:pPr>
    </w:p>
    <w:p w14:paraId="40C0BD78">
      <w:pPr>
        <w:snapToGrid w:val="0"/>
        <w:spacing w:line="360" w:lineRule="auto"/>
        <w:ind w:right="480" w:firstLine="643"/>
        <w:jc w:val="center"/>
        <w:rPr>
          <w:rFonts w:ascii="宋体" w:hAnsi="宋体" w:cs="宋体"/>
          <w:b/>
          <w:kern w:val="0"/>
          <w:sz w:val="32"/>
          <w:szCs w:val="32"/>
        </w:rPr>
      </w:pPr>
    </w:p>
    <w:p w14:paraId="162B3562">
      <w:pPr>
        <w:snapToGrid w:val="0"/>
        <w:spacing w:line="360" w:lineRule="auto"/>
        <w:ind w:right="480" w:firstLine="643"/>
        <w:jc w:val="center"/>
        <w:rPr>
          <w:rFonts w:ascii="宋体" w:hAnsi="宋体" w:cs="宋体"/>
          <w:b/>
          <w:kern w:val="0"/>
          <w:sz w:val="32"/>
          <w:szCs w:val="32"/>
        </w:rPr>
      </w:pPr>
    </w:p>
    <w:p w14:paraId="6A9D9208">
      <w:pPr>
        <w:snapToGrid w:val="0"/>
        <w:spacing w:line="360" w:lineRule="auto"/>
        <w:ind w:right="480" w:firstLine="643"/>
        <w:jc w:val="center"/>
        <w:rPr>
          <w:rFonts w:ascii="宋体" w:hAnsi="宋体" w:cs="宋体"/>
          <w:b/>
          <w:kern w:val="0"/>
          <w:sz w:val="32"/>
          <w:szCs w:val="32"/>
        </w:rPr>
      </w:pPr>
    </w:p>
    <w:p w14:paraId="74C2DC23">
      <w:pPr>
        <w:snapToGrid w:val="0"/>
        <w:spacing w:line="360" w:lineRule="auto"/>
        <w:ind w:right="480" w:firstLine="643"/>
        <w:jc w:val="center"/>
        <w:rPr>
          <w:rFonts w:ascii="宋体" w:hAnsi="宋体" w:cs="宋体"/>
          <w:b/>
          <w:kern w:val="0"/>
          <w:sz w:val="32"/>
          <w:szCs w:val="32"/>
        </w:rPr>
      </w:pPr>
    </w:p>
    <w:p w14:paraId="34376E75">
      <w:pPr>
        <w:snapToGrid w:val="0"/>
        <w:spacing w:line="360" w:lineRule="auto"/>
        <w:ind w:right="480" w:firstLine="643"/>
        <w:jc w:val="center"/>
        <w:rPr>
          <w:rFonts w:ascii="宋体" w:hAnsi="宋体" w:cs="宋体"/>
          <w:b/>
          <w:kern w:val="0"/>
          <w:sz w:val="32"/>
          <w:szCs w:val="32"/>
        </w:rPr>
      </w:pPr>
    </w:p>
    <w:p w14:paraId="1B8AAD97">
      <w:pPr>
        <w:snapToGrid w:val="0"/>
        <w:spacing w:line="360" w:lineRule="auto"/>
        <w:ind w:right="480" w:firstLine="643"/>
        <w:jc w:val="center"/>
        <w:rPr>
          <w:rFonts w:ascii="宋体" w:hAnsi="宋体" w:cs="宋体"/>
          <w:b/>
          <w:kern w:val="0"/>
          <w:sz w:val="32"/>
          <w:szCs w:val="32"/>
        </w:rPr>
      </w:pPr>
    </w:p>
    <w:p w14:paraId="757371A2">
      <w:pPr>
        <w:snapToGrid w:val="0"/>
        <w:spacing w:line="360" w:lineRule="auto"/>
        <w:ind w:right="480" w:firstLine="643"/>
        <w:jc w:val="center"/>
        <w:rPr>
          <w:rFonts w:ascii="宋体" w:hAnsi="宋体" w:cs="宋体"/>
          <w:b/>
          <w:kern w:val="0"/>
          <w:sz w:val="32"/>
          <w:szCs w:val="32"/>
        </w:rPr>
      </w:pPr>
    </w:p>
    <w:p w14:paraId="761ABCB5">
      <w:pPr>
        <w:snapToGrid w:val="0"/>
        <w:spacing w:line="360" w:lineRule="auto"/>
        <w:ind w:right="480" w:firstLine="643"/>
        <w:jc w:val="center"/>
        <w:rPr>
          <w:rFonts w:ascii="宋体" w:hAnsi="宋体" w:cs="宋体"/>
          <w:b/>
          <w:kern w:val="0"/>
          <w:sz w:val="32"/>
          <w:szCs w:val="32"/>
        </w:rPr>
      </w:pPr>
    </w:p>
    <w:p w14:paraId="2C3A3E14">
      <w:pPr>
        <w:snapToGrid w:val="0"/>
        <w:spacing w:line="360" w:lineRule="auto"/>
        <w:ind w:right="480" w:firstLine="643"/>
        <w:jc w:val="center"/>
        <w:rPr>
          <w:rFonts w:ascii="宋体" w:hAnsi="宋体" w:cs="宋体"/>
          <w:b/>
          <w:kern w:val="0"/>
          <w:sz w:val="32"/>
          <w:szCs w:val="32"/>
        </w:rPr>
      </w:pPr>
    </w:p>
    <w:p w14:paraId="48D74E5D">
      <w:pPr>
        <w:snapToGrid w:val="0"/>
        <w:spacing w:line="360" w:lineRule="auto"/>
        <w:ind w:right="480" w:firstLine="643"/>
        <w:jc w:val="center"/>
        <w:rPr>
          <w:rFonts w:ascii="宋体" w:hAnsi="宋体" w:cs="宋体"/>
          <w:b/>
          <w:kern w:val="0"/>
          <w:sz w:val="32"/>
          <w:szCs w:val="32"/>
        </w:rPr>
      </w:pPr>
    </w:p>
    <w:p w14:paraId="7C4E5C2A">
      <w:pPr>
        <w:snapToGrid w:val="0"/>
        <w:spacing w:line="360" w:lineRule="auto"/>
        <w:ind w:right="480" w:firstLine="643"/>
        <w:jc w:val="center"/>
        <w:rPr>
          <w:rFonts w:ascii="宋体" w:hAnsi="宋体" w:cs="宋体"/>
          <w:b/>
          <w:kern w:val="0"/>
          <w:sz w:val="32"/>
          <w:szCs w:val="32"/>
        </w:rPr>
      </w:pPr>
    </w:p>
    <w:p w14:paraId="4203B6D5">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374D19DC">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21DB7CBF">
      <w:pPr>
        <w:snapToGrid w:val="0"/>
        <w:spacing w:line="360" w:lineRule="auto"/>
        <w:rPr>
          <w:rFonts w:ascii="宋体" w:hAnsi="宋体" w:cs="宋体"/>
          <w:kern w:val="0"/>
          <w:sz w:val="24"/>
        </w:rPr>
      </w:pPr>
      <w:r>
        <w:rPr>
          <w:rFonts w:hint="eastAsia" w:ascii="宋体" w:hAnsi="宋体" w:cs="宋体"/>
          <w:sz w:val="24"/>
          <w:lang w:eastAsia="zh-CN"/>
        </w:rPr>
        <w:t>淳安县卫生健康局</w:t>
      </w:r>
      <w:r>
        <w:rPr>
          <w:rFonts w:hint="eastAsia" w:ascii="宋体" w:hAnsi="宋体" w:cs="宋体"/>
          <w:sz w:val="24"/>
        </w:rPr>
        <w:t>、浙江建安工程管理有限公司</w:t>
      </w:r>
      <w:r>
        <w:rPr>
          <w:rFonts w:hint="eastAsia" w:ascii="宋体" w:hAnsi="宋体" w:cs="宋体"/>
          <w:kern w:val="0"/>
          <w:sz w:val="24"/>
          <w:lang w:val="zh-CN"/>
        </w:rPr>
        <w:t>：</w:t>
      </w:r>
    </w:p>
    <w:p w14:paraId="61732F56">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淳安县负压救护车（含车载急救设备）采购项目</w:t>
      </w:r>
      <w:r>
        <w:rPr>
          <w:rFonts w:hint="eastAsia" w:ascii="宋体" w:hAnsi="宋体" w:cs="宋体"/>
          <w:kern w:val="0"/>
          <w:sz w:val="24"/>
          <w:lang w:val="zh-CN"/>
        </w:rPr>
        <w:t>【招标编号：</w:t>
      </w:r>
      <w:r>
        <w:rPr>
          <w:rFonts w:hint="eastAsia" w:ascii="宋体" w:hAnsi="宋体" w:cs="宋体"/>
          <w:sz w:val="24"/>
          <w:lang w:eastAsia="zh-CN"/>
        </w:rPr>
        <w:t>ZJJAZF[2024]30号</w:t>
      </w:r>
      <w:r>
        <w:rPr>
          <w:rFonts w:hint="eastAsia" w:ascii="宋体" w:hAnsi="宋体" w:cs="宋体"/>
          <w:sz w:val="24"/>
        </w:rPr>
        <w:t>】的实施</w:t>
      </w:r>
      <w:r>
        <w:rPr>
          <w:rFonts w:hint="eastAsia" w:ascii="宋体" w:hAnsi="宋体" w:cs="宋体"/>
          <w:kern w:val="0"/>
          <w:sz w:val="24"/>
          <w:lang w:val="zh-CN"/>
        </w:rPr>
        <w:t>。</w:t>
      </w:r>
    </w:p>
    <w:p w14:paraId="06B24D13">
      <w:pPr>
        <w:spacing w:line="360" w:lineRule="auto"/>
        <w:ind w:firstLine="482"/>
        <w:jc w:val="center"/>
        <w:rPr>
          <w:rFonts w:ascii="宋体" w:hAnsi="宋体" w:cs="宋体"/>
          <w:b/>
          <w:kern w:val="0"/>
          <w:sz w:val="24"/>
        </w:rPr>
      </w:pPr>
      <w:r>
        <w:rPr>
          <w:rFonts w:hint="eastAsia" w:ascii="宋体" w:hAnsi="宋体" w:cs="宋体"/>
          <w:b/>
          <w:kern w:val="0"/>
          <w:sz w:val="24"/>
          <w:lang w:val="zh-CN"/>
        </w:rPr>
        <w:t>开标一览表（报价表）(单位均为人民币元)</w:t>
      </w:r>
    </w:p>
    <w:tbl>
      <w:tblPr>
        <w:tblStyle w:val="63"/>
        <w:tblW w:w="14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1856"/>
      </w:tblGrid>
      <w:tr w14:paraId="192E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2504989">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4874111E">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616AB44F">
            <w:pPr>
              <w:spacing w:line="360" w:lineRule="auto"/>
              <w:ind w:firstLine="482"/>
              <w:jc w:val="center"/>
              <w:rPr>
                <w:rFonts w:ascii="宋体" w:hAnsi="宋体" w:cs="宋体"/>
                <w:b/>
                <w:sz w:val="24"/>
              </w:rPr>
            </w:pPr>
          </w:p>
          <w:p w14:paraId="0A2FEA46">
            <w:pPr>
              <w:spacing w:line="360" w:lineRule="auto"/>
              <w:jc w:val="center"/>
              <w:rPr>
                <w:rFonts w:ascii="宋体" w:hAnsi="宋体" w:cs="宋体"/>
                <w:b/>
                <w:sz w:val="24"/>
              </w:rPr>
            </w:pPr>
            <w:r>
              <w:rPr>
                <w:rFonts w:hint="eastAsia" w:ascii="宋体" w:hAnsi="宋体" w:cs="宋体"/>
                <w:b/>
                <w:sz w:val="24"/>
              </w:rPr>
              <w:t>品牌（如果有）</w:t>
            </w:r>
          </w:p>
        </w:tc>
        <w:tc>
          <w:tcPr>
            <w:tcW w:w="2410" w:type="dxa"/>
            <w:vAlign w:val="center"/>
          </w:tcPr>
          <w:p w14:paraId="2F2CE6DF">
            <w:pPr>
              <w:spacing w:line="360" w:lineRule="auto"/>
              <w:jc w:val="center"/>
              <w:rPr>
                <w:rFonts w:ascii="宋体" w:hAnsi="宋体" w:cs="宋体"/>
                <w:b/>
                <w:sz w:val="24"/>
              </w:rPr>
            </w:pPr>
            <w:r>
              <w:rPr>
                <w:rFonts w:hint="eastAsia" w:ascii="宋体" w:hAnsi="宋体" w:cs="宋体"/>
                <w:b/>
                <w:sz w:val="24"/>
              </w:rPr>
              <w:t>规格型号</w:t>
            </w:r>
          </w:p>
        </w:tc>
        <w:tc>
          <w:tcPr>
            <w:tcW w:w="2268" w:type="dxa"/>
            <w:vAlign w:val="center"/>
          </w:tcPr>
          <w:p w14:paraId="2A673251">
            <w:pPr>
              <w:spacing w:line="360" w:lineRule="auto"/>
              <w:jc w:val="center"/>
              <w:rPr>
                <w:rFonts w:ascii="宋体" w:hAnsi="宋体" w:cs="宋体"/>
                <w:b/>
                <w:sz w:val="24"/>
              </w:rPr>
            </w:pPr>
            <w:r>
              <w:rPr>
                <w:rFonts w:hint="eastAsia" w:ascii="宋体" w:hAnsi="宋体" w:cs="宋体"/>
                <w:b/>
                <w:sz w:val="24"/>
              </w:rPr>
              <w:t>数量</w:t>
            </w:r>
          </w:p>
        </w:tc>
        <w:tc>
          <w:tcPr>
            <w:tcW w:w="2126" w:type="dxa"/>
            <w:vAlign w:val="center"/>
          </w:tcPr>
          <w:p w14:paraId="06FE0EFB">
            <w:pPr>
              <w:spacing w:line="360" w:lineRule="auto"/>
              <w:jc w:val="center"/>
              <w:rPr>
                <w:rFonts w:ascii="宋体" w:hAnsi="宋体" w:cs="宋体"/>
                <w:b/>
                <w:sz w:val="24"/>
              </w:rPr>
            </w:pPr>
            <w:r>
              <w:rPr>
                <w:rFonts w:hint="eastAsia" w:ascii="宋体" w:hAnsi="宋体" w:cs="宋体"/>
                <w:b/>
                <w:sz w:val="24"/>
              </w:rPr>
              <w:t>单价</w:t>
            </w:r>
          </w:p>
        </w:tc>
        <w:tc>
          <w:tcPr>
            <w:tcW w:w="2127" w:type="dxa"/>
            <w:vAlign w:val="center"/>
          </w:tcPr>
          <w:p w14:paraId="56B01476">
            <w:pPr>
              <w:spacing w:line="360" w:lineRule="auto"/>
              <w:jc w:val="center"/>
              <w:rPr>
                <w:rFonts w:ascii="宋体" w:hAnsi="宋体" w:cs="宋体"/>
                <w:b/>
                <w:sz w:val="24"/>
              </w:rPr>
            </w:pPr>
            <w:r>
              <w:rPr>
                <w:rFonts w:hint="eastAsia" w:ascii="宋体" w:hAnsi="宋体" w:cs="宋体"/>
                <w:b/>
                <w:sz w:val="24"/>
              </w:rPr>
              <w:t>合计</w:t>
            </w:r>
          </w:p>
        </w:tc>
        <w:tc>
          <w:tcPr>
            <w:tcW w:w="1856" w:type="dxa"/>
            <w:vAlign w:val="center"/>
          </w:tcPr>
          <w:p w14:paraId="5A877DE0">
            <w:pPr>
              <w:spacing w:line="360" w:lineRule="auto"/>
              <w:ind w:firstLine="482"/>
              <w:jc w:val="center"/>
              <w:rPr>
                <w:rFonts w:ascii="宋体" w:hAnsi="宋体" w:cs="宋体"/>
                <w:b/>
                <w:sz w:val="24"/>
              </w:rPr>
            </w:pPr>
          </w:p>
          <w:p w14:paraId="7C8456A3">
            <w:pPr>
              <w:spacing w:line="360" w:lineRule="auto"/>
              <w:jc w:val="center"/>
              <w:rPr>
                <w:rFonts w:ascii="宋体" w:hAnsi="宋体" w:cs="宋体"/>
                <w:b/>
                <w:sz w:val="24"/>
              </w:rPr>
            </w:pPr>
            <w:r>
              <w:rPr>
                <w:rFonts w:hint="eastAsia" w:ascii="宋体" w:hAnsi="宋体" w:cs="宋体"/>
                <w:b/>
                <w:sz w:val="24"/>
              </w:rPr>
              <w:t>备注（如果有）</w:t>
            </w:r>
          </w:p>
          <w:p w14:paraId="48E637FA">
            <w:pPr>
              <w:spacing w:line="360" w:lineRule="auto"/>
              <w:ind w:firstLine="482"/>
              <w:jc w:val="center"/>
              <w:rPr>
                <w:rFonts w:ascii="宋体" w:hAnsi="宋体" w:cs="宋体"/>
                <w:b/>
                <w:sz w:val="24"/>
              </w:rPr>
            </w:pPr>
          </w:p>
        </w:tc>
      </w:tr>
      <w:tr w14:paraId="77BF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C9AF8CF">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71E00567">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62321120">
            <w:pPr>
              <w:snapToGrid w:val="0"/>
              <w:spacing w:line="360" w:lineRule="auto"/>
              <w:jc w:val="center"/>
              <w:rPr>
                <w:rFonts w:ascii="宋体" w:hAnsi="宋体" w:cs="宋体"/>
                <w:sz w:val="24"/>
              </w:rPr>
            </w:pPr>
          </w:p>
        </w:tc>
        <w:tc>
          <w:tcPr>
            <w:tcW w:w="2410" w:type="dxa"/>
            <w:vAlign w:val="center"/>
          </w:tcPr>
          <w:p w14:paraId="19D644D2">
            <w:pPr>
              <w:snapToGrid w:val="0"/>
              <w:spacing w:line="360" w:lineRule="auto"/>
              <w:jc w:val="center"/>
              <w:rPr>
                <w:rFonts w:ascii="宋体" w:hAnsi="宋体" w:cs="宋体"/>
                <w:sz w:val="24"/>
              </w:rPr>
            </w:pPr>
          </w:p>
        </w:tc>
        <w:tc>
          <w:tcPr>
            <w:tcW w:w="2268" w:type="dxa"/>
            <w:vAlign w:val="center"/>
          </w:tcPr>
          <w:p w14:paraId="010B657D">
            <w:pPr>
              <w:snapToGrid w:val="0"/>
              <w:spacing w:line="360" w:lineRule="auto"/>
              <w:jc w:val="center"/>
              <w:rPr>
                <w:rFonts w:ascii="宋体" w:hAnsi="宋体" w:cs="宋体"/>
                <w:sz w:val="24"/>
              </w:rPr>
            </w:pPr>
          </w:p>
        </w:tc>
        <w:tc>
          <w:tcPr>
            <w:tcW w:w="2126" w:type="dxa"/>
            <w:vAlign w:val="center"/>
          </w:tcPr>
          <w:p w14:paraId="41A814E1">
            <w:pPr>
              <w:spacing w:line="360" w:lineRule="auto"/>
              <w:jc w:val="center"/>
              <w:rPr>
                <w:rFonts w:ascii="宋体" w:hAnsi="宋体" w:cs="宋体"/>
                <w:sz w:val="24"/>
              </w:rPr>
            </w:pPr>
          </w:p>
        </w:tc>
        <w:tc>
          <w:tcPr>
            <w:tcW w:w="2127" w:type="dxa"/>
          </w:tcPr>
          <w:p w14:paraId="15252F39">
            <w:pPr>
              <w:spacing w:line="360" w:lineRule="auto"/>
              <w:jc w:val="center"/>
              <w:rPr>
                <w:rFonts w:ascii="宋体" w:hAnsi="宋体" w:cs="宋体"/>
                <w:sz w:val="24"/>
              </w:rPr>
            </w:pPr>
          </w:p>
        </w:tc>
        <w:tc>
          <w:tcPr>
            <w:tcW w:w="1856" w:type="dxa"/>
            <w:vAlign w:val="center"/>
          </w:tcPr>
          <w:p w14:paraId="633565B1">
            <w:pPr>
              <w:spacing w:line="360" w:lineRule="auto"/>
              <w:jc w:val="center"/>
              <w:rPr>
                <w:rFonts w:ascii="宋体" w:hAnsi="宋体" w:cs="宋体"/>
                <w:sz w:val="24"/>
              </w:rPr>
            </w:pPr>
          </w:p>
        </w:tc>
      </w:tr>
      <w:tr w14:paraId="207B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ABE3D12">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65642FC8">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6C480F4C">
            <w:pPr>
              <w:snapToGrid w:val="0"/>
              <w:spacing w:line="360" w:lineRule="auto"/>
              <w:jc w:val="center"/>
              <w:rPr>
                <w:rFonts w:ascii="宋体" w:hAnsi="宋体" w:cs="宋体"/>
                <w:sz w:val="24"/>
              </w:rPr>
            </w:pPr>
          </w:p>
        </w:tc>
        <w:tc>
          <w:tcPr>
            <w:tcW w:w="2410" w:type="dxa"/>
            <w:vAlign w:val="center"/>
          </w:tcPr>
          <w:p w14:paraId="6F94F7E8">
            <w:pPr>
              <w:snapToGrid w:val="0"/>
              <w:spacing w:line="360" w:lineRule="auto"/>
              <w:jc w:val="center"/>
              <w:rPr>
                <w:rFonts w:ascii="宋体" w:hAnsi="宋体" w:cs="宋体"/>
                <w:sz w:val="24"/>
              </w:rPr>
            </w:pPr>
          </w:p>
        </w:tc>
        <w:tc>
          <w:tcPr>
            <w:tcW w:w="2268" w:type="dxa"/>
            <w:vAlign w:val="center"/>
          </w:tcPr>
          <w:p w14:paraId="28E5BFB9">
            <w:pPr>
              <w:snapToGrid w:val="0"/>
              <w:spacing w:line="360" w:lineRule="auto"/>
              <w:jc w:val="center"/>
              <w:rPr>
                <w:rFonts w:ascii="宋体" w:hAnsi="宋体" w:cs="宋体"/>
                <w:sz w:val="24"/>
              </w:rPr>
            </w:pPr>
          </w:p>
        </w:tc>
        <w:tc>
          <w:tcPr>
            <w:tcW w:w="2126" w:type="dxa"/>
            <w:vAlign w:val="center"/>
          </w:tcPr>
          <w:p w14:paraId="754EC711">
            <w:pPr>
              <w:spacing w:line="360" w:lineRule="auto"/>
              <w:jc w:val="center"/>
              <w:rPr>
                <w:rFonts w:ascii="宋体" w:hAnsi="宋体" w:cs="宋体"/>
                <w:sz w:val="24"/>
              </w:rPr>
            </w:pPr>
          </w:p>
        </w:tc>
        <w:tc>
          <w:tcPr>
            <w:tcW w:w="2127" w:type="dxa"/>
          </w:tcPr>
          <w:p w14:paraId="713BAD18">
            <w:pPr>
              <w:spacing w:line="360" w:lineRule="auto"/>
              <w:jc w:val="center"/>
              <w:rPr>
                <w:rFonts w:ascii="宋体" w:hAnsi="宋体" w:cs="宋体"/>
                <w:sz w:val="24"/>
              </w:rPr>
            </w:pPr>
          </w:p>
        </w:tc>
        <w:tc>
          <w:tcPr>
            <w:tcW w:w="1856" w:type="dxa"/>
            <w:vAlign w:val="center"/>
          </w:tcPr>
          <w:p w14:paraId="653FB31A">
            <w:pPr>
              <w:spacing w:line="360" w:lineRule="auto"/>
              <w:jc w:val="center"/>
              <w:rPr>
                <w:rFonts w:ascii="宋体" w:hAnsi="宋体" w:cs="宋体"/>
                <w:sz w:val="24"/>
              </w:rPr>
            </w:pPr>
          </w:p>
        </w:tc>
      </w:tr>
      <w:tr w14:paraId="0432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1E081A2">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31AB5B12">
            <w:pPr>
              <w:snapToGrid w:val="0"/>
              <w:spacing w:line="360" w:lineRule="auto"/>
              <w:jc w:val="center"/>
              <w:rPr>
                <w:rFonts w:ascii="宋体" w:hAnsi="宋体" w:cs="宋体"/>
                <w:sz w:val="24"/>
              </w:rPr>
            </w:pPr>
          </w:p>
        </w:tc>
        <w:tc>
          <w:tcPr>
            <w:tcW w:w="2268" w:type="dxa"/>
            <w:vAlign w:val="center"/>
          </w:tcPr>
          <w:p w14:paraId="4FB812A1">
            <w:pPr>
              <w:snapToGrid w:val="0"/>
              <w:spacing w:line="360" w:lineRule="auto"/>
              <w:jc w:val="center"/>
              <w:rPr>
                <w:rFonts w:ascii="宋体" w:hAnsi="宋体" w:cs="宋体"/>
                <w:sz w:val="24"/>
              </w:rPr>
            </w:pPr>
          </w:p>
        </w:tc>
        <w:tc>
          <w:tcPr>
            <w:tcW w:w="2410" w:type="dxa"/>
            <w:vAlign w:val="center"/>
          </w:tcPr>
          <w:p w14:paraId="36ABA869">
            <w:pPr>
              <w:snapToGrid w:val="0"/>
              <w:spacing w:line="360" w:lineRule="auto"/>
              <w:jc w:val="center"/>
              <w:rPr>
                <w:rFonts w:ascii="宋体" w:hAnsi="宋体" w:cs="宋体"/>
                <w:sz w:val="24"/>
              </w:rPr>
            </w:pPr>
          </w:p>
        </w:tc>
        <w:tc>
          <w:tcPr>
            <w:tcW w:w="2268" w:type="dxa"/>
            <w:vAlign w:val="center"/>
          </w:tcPr>
          <w:p w14:paraId="39CE0022">
            <w:pPr>
              <w:snapToGrid w:val="0"/>
              <w:spacing w:line="360" w:lineRule="auto"/>
              <w:jc w:val="center"/>
              <w:rPr>
                <w:rFonts w:ascii="宋体" w:hAnsi="宋体" w:cs="宋体"/>
                <w:sz w:val="24"/>
              </w:rPr>
            </w:pPr>
          </w:p>
        </w:tc>
        <w:tc>
          <w:tcPr>
            <w:tcW w:w="2126" w:type="dxa"/>
            <w:vAlign w:val="center"/>
          </w:tcPr>
          <w:p w14:paraId="676CDF1C">
            <w:pPr>
              <w:spacing w:line="360" w:lineRule="auto"/>
              <w:jc w:val="center"/>
              <w:rPr>
                <w:rFonts w:ascii="宋体" w:hAnsi="宋体" w:cs="宋体"/>
                <w:sz w:val="24"/>
              </w:rPr>
            </w:pPr>
          </w:p>
        </w:tc>
        <w:tc>
          <w:tcPr>
            <w:tcW w:w="2127" w:type="dxa"/>
          </w:tcPr>
          <w:p w14:paraId="3F3D095B">
            <w:pPr>
              <w:spacing w:line="360" w:lineRule="auto"/>
              <w:jc w:val="center"/>
              <w:rPr>
                <w:rFonts w:ascii="宋体" w:hAnsi="宋体" w:cs="宋体"/>
                <w:sz w:val="24"/>
              </w:rPr>
            </w:pPr>
          </w:p>
        </w:tc>
        <w:tc>
          <w:tcPr>
            <w:tcW w:w="1856" w:type="dxa"/>
            <w:vAlign w:val="center"/>
          </w:tcPr>
          <w:p w14:paraId="2B751235">
            <w:pPr>
              <w:spacing w:line="360" w:lineRule="auto"/>
              <w:jc w:val="center"/>
              <w:rPr>
                <w:rFonts w:ascii="宋体" w:hAnsi="宋体" w:cs="宋体"/>
                <w:sz w:val="24"/>
              </w:rPr>
            </w:pPr>
          </w:p>
        </w:tc>
      </w:tr>
      <w:tr w14:paraId="2222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7EF7E20">
            <w:pPr>
              <w:spacing w:line="360" w:lineRule="auto"/>
              <w:jc w:val="center"/>
              <w:rPr>
                <w:rFonts w:ascii="宋体" w:hAnsi="宋体" w:cs="宋体"/>
                <w:sz w:val="24"/>
              </w:rPr>
            </w:pPr>
          </w:p>
        </w:tc>
        <w:tc>
          <w:tcPr>
            <w:tcW w:w="992" w:type="dxa"/>
            <w:vAlign w:val="center"/>
          </w:tcPr>
          <w:p w14:paraId="7950A145">
            <w:pPr>
              <w:snapToGrid w:val="0"/>
              <w:spacing w:line="360" w:lineRule="auto"/>
              <w:jc w:val="center"/>
              <w:rPr>
                <w:rFonts w:ascii="宋体" w:hAnsi="宋体" w:cs="宋体"/>
                <w:sz w:val="24"/>
              </w:rPr>
            </w:pPr>
          </w:p>
        </w:tc>
        <w:tc>
          <w:tcPr>
            <w:tcW w:w="2268" w:type="dxa"/>
            <w:vAlign w:val="center"/>
          </w:tcPr>
          <w:p w14:paraId="22FF8A7B">
            <w:pPr>
              <w:snapToGrid w:val="0"/>
              <w:spacing w:line="360" w:lineRule="auto"/>
              <w:jc w:val="center"/>
              <w:rPr>
                <w:rFonts w:ascii="宋体" w:hAnsi="宋体" w:cs="宋体"/>
                <w:sz w:val="24"/>
              </w:rPr>
            </w:pPr>
          </w:p>
        </w:tc>
        <w:tc>
          <w:tcPr>
            <w:tcW w:w="2410" w:type="dxa"/>
            <w:vAlign w:val="center"/>
          </w:tcPr>
          <w:p w14:paraId="1FB9FD2A">
            <w:pPr>
              <w:snapToGrid w:val="0"/>
              <w:spacing w:line="360" w:lineRule="auto"/>
              <w:jc w:val="center"/>
              <w:rPr>
                <w:rFonts w:ascii="宋体" w:hAnsi="宋体" w:cs="宋体"/>
                <w:sz w:val="24"/>
              </w:rPr>
            </w:pPr>
          </w:p>
        </w:tc>
        <w:tc>
          <w:tcPr>
            <w:tcW w:w="2268" w:type="dxa"/>
            <w:vAlign w:val="center"/>
          </w:tcPr>
          <w:p w14:paraId="72BD5B87">
            <w:pPr>
              <w:snapToGrid w:val="0"/>
              <w:spacing w:line="360" w:lineRule="auto"/>
              <w:jc w:val="center"/>
              <w:rPr>
                <w:rFonts w:ascii="宋体" w:hAnsi="宋体" w:cs="宋体"/>
                <w:sz w:val="24"/>
              </w:rPr>
            </w:pPr>
          </w:p>
        </w:tc>
        <w:tc>
          <w:tcPr>
            <w:tcW w:w="2126" w:type="dxa"/>
            <w:vAlign w:val="center"/>
          </w:tcPr>
          <w:p w14:paraId="2CF14039">
            <w:pPr>
              <w:spacing w:line="360" w:lineRule="auto"/>
              <w:jc w:val="center"/>
              <w:rPr>
                <w:rFonts w:ascii="宋体" w:hAnsi="宋体" w:cs="宋体"/>
                <w:sz w:val="24"/>
              </w:rPr>
            </w:pPr>
          </w:p>
        </w:tc>
        <w:tc>
          <w:tcPr>
            <w:tcW w:w="2127" w:type="dxa"/>
          </w:tcPr>
          <w:p w14:paraId="1E746D55">
            <w:pPr>
              <w:spacing w:line="360" w:lineRule="auto"/>
              <w:jc w:val="center"/>
              <w:rPr>
                <w:rFonts w:ascii="宋体" w:hAnsi="宋体" w:cs="宋体"/>
                <w:sz w:val="24"/>
              </w:rPr>
            </w:pPr>
          </w:p>
        </w:tc>
        <w:tc>
          <w:tcPr>
            <w:tcW w:w="1856" w:type="dxa"/>
            <w:vAlign w:val="center"/>
          </w:tcPr>
          <w:p w14:paraId="4CBC9846">
            <w:pPr>
              <w:spacing w:line="360" w:lineRule="auto"/>
              <w:jc w:val="center"/>
              <w:rPr>
                <w:rFonts w:ascii="宋体" w:hAnsi="宋体" w:cs="宋体"/>
                <w:sz w:val="24"/>
              </w:rPr>
            </w:pPr>
          </w:p>
        </w:tc>
      </w:tr>
      <w:tr w14:paraId="01C0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84E4144">
            <w:pPr>
              <w:spacing w:line="360" w:lineRule="auto"/>
              <w:jc w:val="center"/>
              <w:rPr>
                <w:rFonts w:ascii="宋体" w:hAnsi="宋体" w:cs="宋体"/>
                <w:sz w:val="24"/>
              </w:rPr>
            </w:pPr>
          </w:p>
        </w:tc>
        <w:tc>
          <w:tcPr>
            <w:tcW w:w="992" w:type="dxa"/>
            <w:vAlign w:val="center"/>
          </w:tcPr>
          <w:p w14:paraId="29733129">
            <w:pPr>
              <w:snapToGrid w:val="0"/>
              <w:spacing w:line="360" w:lineRule="auto"/>
              <w:jc w:val="center"/>
              <w:rPr>
                <w:rFonts w:ascii="宋体" w:hAnsi="宋体" w:cs="宋体"/>
                <w:sz w:val="24"/>
              </w:rPr>
            </w:pPr>
          </w:p>
        </w:tc>
        <w:tc>
          <w:tcPr>
            <w:tcW w:w="2268" w:type="dxa"/>
            <w:vAlign w:val="center"/>
          </w:tcPr>
          <w:p w14:paraId="4E48EED3">
            <w:pPr>
              <w:snapToGrid w:val="0"/>
              <w:spacing w:line="360" w:lineRule="auto"/>
              <w:jc w:val="center"/>
              <w:rPr>
                <w:rFonts w:ascii="宋体" w:hAnsi="宋体" w:cs="宋体"/>
                <w:sz w:val="24"/>
              </w:rPr>
            </w:pPr>
          </w:p>
        </w:tc>
        <w:tc>
          <w:tcPr>
            <w:tcW w:w="2410" w:type="dxa"/>
            <w:vAlign w:val="center"/>
          </w:tcPr>
          <w:p w14:paraId="0D9090DB">
            <w:pPr>
              <w:snapToGrid w:val="0"/>
              <w:spacing w:line="360" w:lineRule="auto"/>
              <w:jc w:val="center"/>
              <w:rPr>
                <w:rFonts w:ascii="宋体" w:hAnsi="宋体" w:cs="宋体"/>
                <w:sz w:val="24"/>
              </w:rPr>
            </w:pPr>
          </w:p>
        </w:tc>
        <w:tc>
          <w:tcPr>
            <w:tcW w:w="2268" w:type="dxa"/>
            <w:vAlign w:val="center"/>
          </w:tcPr>
          <w:p w14:paraId="4AE433B9">
            <w:pPr>
              <w:snapToGrid w:val="0"/>
              <w:spacing w:line="360" w:lineRule="auto"/>
              <w:jc w:val="center"/>
              <w:rPr>
                <w:rFonts w:ascii="宋体" w:hAnsi="宋体" w:cs="宋体"/>
                <w:sz w:val="24"/>
              </w:rPr>
            </w:pPr>
          </w:p>
        </w:tc>
        <w:tc>
          <w:tcPr>
            <w:tcW w:w="2126" w:type="dxa"/>
            <w:vAlign w:val="center"/>
          </w:tcPr>
          <w:p w14:paraId="7A917002">
            <w:pPr>
              <w:spacing w:line="360" w:lineRule="auto"/>
              <w:jc w:val="center"/>
              <w:rPr>
                <w:rFonts w:ascii="宋体" w:hAnsi="宋体" w:cs="宋体"/>
                <w:sz w:val="24"/>
              </w:rPr>
            </w:pPr>
          </w:p>
        </w:tc>
        <w:tc>
          <w:tcPr>
            <w:tcW w:w="2127" w:type="dxa"/>
          </w:tcPr>
          <w:p w14:paraId="7B5516C1">
            <w:pPr>
              <w:spacing w:line="360" w:lineRule="auto"/>
              <w:jc w:val="center"/>
              <w:rPr>
                <w:rFonts w:ascii="宋体" w:hAnsi="宋体" w:cs="宋体"/>
                <w:sz w:val="24"/>
              </w:rPr>
            </w:pPr>
          </w:p>
        </w:tc>
        <w:tc>
          <w:tcPr>
            <w:tcW w:w="1856" w:type="dxa"/>
            <w:vAlign w:val="center"/>
          </w:tcPr>
          <w:p w14:paraId="7591D460">
            <w:pPr>
              <w:spacing w:line="360" w:lineRule="auto"/>
              <w:jc w:val="center"/>
              <w:rPr>
                <w:rFonts w:ascii="宋体" w:hAnsi="宋体" w:cs="宋体"/>
                <w:sz w:val="24"/>
              </w:rPr>
            </w:pPr>
          </w:p>
        </w:tc>
      </w:tr>
      <w:tr w14:paraId="4A97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AE1386A">
            <w:pPr>
              <w:spacing w:line="360" w:lineRule="auto"/>
              <w:ind w:firstLine="482"/>
              <w:jc w:val="center"/>
              <w:rPr>
                <w:rFonts w:ascii="宋体" w:hAnsi="宋体" w:cs="宋体"/>
                <w:b/>
                <w:sz w:val="24"/>
              </w:rPr>
            </w:pPr>
            <w:r>
              <w:rPr>
                <w:rFonts w:hint="eastAsia" w:ascii="宋体" w:hAnsi="宋体" w:cs="宋体"/>
                <w:b/>
                <w:sz w:val="24"/>
              </w:rPr>
              <w:t>投标报价（小写）</w:t>
            </w:r>
          </w:p>
        </w:tc>
        <w:tc>
          <w:tcPr>
            <w:tcW w:w="8377" w:type="dxa"/>
            <w:gridSpan w:val="4"/>
          </w:tcPr>
          <w:p w14:paraId="12D1EC8F">
            <w:pPr>
              <w:spacing w:line="360" w:lineRule="auto"/>
              <w:jc w:val="center"/>
              <w:rPr>
                <w:rFonts w:ascii="宋体" w:hAnsi="宋体" w:cs="宋体"/>
                <w:sz w:val="24"/>
              </w:rPr>
            </w:pPr>
          </w:p>
        </w:tc>
      </w:tr>
      <w:tr w14:paraId="0C65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2CE2B40">
            <w:pPr>
              <w:spacing w:line="360" w:lineRule="auto"/>
              <w:ind w:firstLine="482"/>
              <w:jc w:val="center"/>
              <w:rPr>
                <w:rFonts w:ascii="宋体" w:hAnsi="宋体" w:cs="宋体"/>
                <w:b/>
                <w:sz w:val="24"/>
              </w:rPr>
            </w:pPr>
            <w:r>
              <w:rPr>
                <w:rFonts w:hint="eastAsia" w:ascii="宋体" w:hAnsi="宋体" w:cs="宋体"/>
                <w:b/>
                <w:sz w:val="24"/>
              </w:rPr>
              <w:t>投标报价（大写）</w:t>
            </w:r>
          </w:p>
        </w:tc>
        <w:tc>
          <w:tcPr>
            <w:tcW w:w="8377" w:type="dxa"/>
            <w:gridSpan w:val="4"/>
          </w:tcPr>
          <w:p w14:paraId="439A2743">
            <w:pPr>
              <w:spacing w:line="360" w:lineRule="auto"/>
              <w:jc w:val="center"/>
              <w:rPr>
                <w:rFonts w:ascii="宋体" w:hAnsi="宋体" w:cs="宋体"/>
                <w:sz w:val="24"/>
              </w:rPr>
            </w:pPr>
          </w:p>
        </w:tc>
      </w:tr>
    </w:tbl>
    <w:p w14:paraId="60E1CBCD">
      <w:pPr>
        <w:snapToGrid w:val="0"/>
        <w:spacing w:line="360" w:lineRule="auto"/>
        <w:ind w:left="480" w:firstLine="482"/>
        <w:rPr>
          <w:rFonts w:ascii="宋体" w:hAnsi="宋体" w:cs="宋体"/>
          <w:b/>
          <w:kern w:val="0"/>
          <w:sz w:val="24"/>
          <w:lang w:val="zh-CN"/>
        </w:rPr>
      </w:pPr>
      <w:r>
        <w:rPr>
          <w:rFonts w:hint="eastAsia" w:ascii="宋体" w:hAnsi="宋体" w:cs="宋体"/>
          <w:b/>
          <w:kern w:val="0"/>
          <w:sz w:val="24"/>
          <w:lang w:val="zh-CN"/>
        </w:rPr>
        <w:t>注：</w:t>
      </w:r>
    </w:p>
    <w:p w14:paraId="50A364C1">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5CE29728">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19061AB0">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14:paraId="445C79FB">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A9E2440">
      <w:pPr>
        <w:spacing w:line="360" w:lineRule="auto"/>
        <w:ind w:firstLine="482" w:firstLineChars="200"/>
        <w:rPr>
          <w:rFonts w:ascii="宋体" w:hAnsi="宋体" w:cs="宋体"/>
          <w:b/>
          <w:sz w:val="24"/>
        </w:rPr>
      </w:pPr>
      <w:r>
        <w:rPr>
          <w:rFonts w:hint="eastAsia" w:ascii="宋体" w:hAnsi="宋体" w:cs="宋体"/>
          <w:b/>
          <w:sz w:val="24"/>
        </w:rPr>
        <w:t>5、特别说明：▲供应商报价低于项目预算50%的，应当在报价文件中详细阐述不影响产品质量或者诚信履约的具体原因。</w:t>
      </w:r>
    </w:p>
    <w:p w14:paraId="2691E904">
      <w:pPr>
        <w:spacing w:line="360" w:lineRule="auto"/>
        <w:ind w:firstLine="482" w:firstLineChars="200"/>
        <w:rPr>
          <w:rFonts w:ascii="宋体" w:hAnsi="宋体" w:cs="宋体"/>
          <w:b/>
          <w:kern w:val="0"/>
          <w:sz w:val="24"/>
        </w:rPr>
      </w:pPr>
    </w:p>
    <w:p w14:paraId="4ADCBB84">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7B9F6DEC">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18A5B099">
      <w:pPr>
        <w:pStyle w:val="691"/>
        <w:keepNext w:val="0"/>
        <w:pageBreakBefore w:val="0"/>
        <w:tabs>
          <w:tab w:val="clear" w:pos="720"/>
        </w:tabs>
        <w:snapToGrid w:val="0"/>
        <w:spacing w:before="120" w:after="120"/>
        <w:jc w:val="center"/>
        <w:outlineLvl w:val="9"/>
        <w:rPr>
          <w:rFonts w:hint="eastAsia" w:ascii="宋体" w:hAnsi="宋体" w:eastAsia="宋体" w:cs="宋体"/>
          <w:b/>
          <w:kern w:val="0"/>
          <w:sz w:val="32"/>
          <w:szCs w:val="32"/>
          <w:lang w:val="en-US" w:eastAsia="zh-CN" w:bidi="ar-SA"/>
        </w:rPr>
      </w:pPr>
      <w:r>
        <w:rPr>
          <w:rFonts w:hint="eastAsia" w:ascii="宋体" w:hAnsi="宋体" w:eastAsia="宋体" w:cs="宋体"/>
          <w:b/>
          <w:kern w:val="0"/>
          <w:sz w:val="32"/>
          <w:szCs w:val="32"/>
          <w:lang w:val="en-US" w:eastAsia="zh-CN" w:bidi="ar-SA"/>
        </w:rPr>
        <w:t>二、中小企业声明函（如果有）</w:t>
      </w:r>
    </w:p>
    <w:p w14:paraId="5FE66021">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宋体" w:hAnsi="宋体" w:cs="宋体"/>
          <w:b/>
          <w:sz w:val="24"/>
          <w:lang w:eastAsia="zh-CN"/>
        </w:rPr>
        <w:t>（</w:t>
      </w:r>
      <w:r>
        <w:rPr>
          <w:rFonts w:hint="eastAsia" w:ascii="宋体" w:hAnsi="宋体" w:cs="宋体"/>
          <w:b/>
          <w:sz w:val="24"/>
          <w:lang w:val="en-US" w:eastAsia="zh-CN"/>
        </w:rPr>
        <w:t>附件7</w:t>
      </w:r>
      <w:r>
        <w:rPr>
          <w:rFonts w:hint="eastAsia" w:ascii="宋体" w:hAnsi="宋体" w:cs="宋体"/>
          <w:b/>
          <w:sz w:val="24"/>
          <w:lang w:eastAsia="zh-CN"/>
        </w:rPr>
        <w:t>）</w:t>
      </w:r>
      <w:r>
        <w:rPr>
          <w:rFonts w:hint="eastAsia" w:ascii="宋体" w:hAnsi="宋体" w:cs="宋体"/>
          <w:b/>
          <w:sz w:val="24"/>
        </w:rPr>
        <w:t>。]</w:t>
      </w:r>
    </w:p>
    <w:p w14:paraId="0F7DC9FC">
      <w:pPr>
        <w:pStyle w:val="3"/>
        <w:keepNext w:val="0"/>
        <w:keepLines w:val="0"/>
        <w:pageBreakBefore/>
        <w:widowControl/>
        <w:spacing w:before="120" w:beforeAutospacing="1" w:after="120" w:afterAutospacing="1" w:line="360" w:lineRule="auto"/>
        <w:ind w:left="1290" w:firstLine="3092" w:firstLineChars="700"/>
        <w:rPr>
          <w:rFonts w:ascii="宋体" w:hAnsi="宋体" w:cs="宋体"/>
        </w:rPr>
      </w:pPr>
      <w:r>
        <w:rPr>
          <w:rFonts w:hint="eastAsia" w:ascii="宋体" w:hAnsi="宋体" w:cs="宋体"/>
        </w:rPr>
        <w:t>附件</w:t>
      </w:r>
    </w:p>
    <w:p w14:paraId="347DE36F">
      <w:pPr>
        <w:spacing w:line="360" w:lineRule="auto"/>
        <w:ind w:firstLine="667"/>
        <w:rPr>
          <w:rFonts w:ascii="宋体" w:hAnsi="宋体" w:cs="宋体"/>
          <w:b/>
          <w:spacing w:val="6"/>
          <w:sz w:val="32"/>
          <w:szCs w:val="32"/>
        </w:rPr>
      </w:pPr>
      <w:r>
        <w:rPr>
          <w:rFonts w:hint="eastAsia" w:ascii="宋体" w:hAnsi="宋体" w:cs="宋体"/>
          <w:b/>
          <w:spacing w:val="6"/>
          <w:sz w:val="32"/>
          <w:szCs w:val="32"/>
        </w:rPr>
        <w:t>附件1：</w:t>
      </w:r>
    </w:p>
    <w:p w14:paraId="364C06D4">
      <w:pPr>
        <w:spacing w:line="360" w:lineRule="auto"/>
        <w:ind w:firstLine="667"/>
        <w:jc w:val="center"/>
        <w:rPr>
          <w:rFonts w:ascii="宋体" w:hAnsi="宋体" w:cs="宋体"/>
          <w:b/>
          <w:spacing w:val="6"/>
          <w:sz w:val="32"/>
          <w:szCs w:val="32"/>
        </w:rPr>
      </w:pPr>
      <w:bookmarkStart w:id="553" w:name="OLE_LINK13"/>
      <w:bookmarkStart w:id="554" w:name="OLE_LINK14"/>
      <w:r>
        <w:rPr>
          <w:rFonts w:hint="eastAsia" w:ascii="宋体" w:hAnsi="宋体" w:cs="宋体"/>
          <w:b/>
          <w:spacing w:val="6"/>
          <w:sz w:val="32"/>
          <w:szCs w:val="32"/>
        </w:rPr>
        <w:t>残疾人福利性单位声明函</w:t>
      </w:r>
    </w:p>
    <w:bookmarkEnd w:id="553"/>
    <w:bookmarkEnd w:id="554"/>
    <w:p w14:paraId="4CA3745E">
      <w:pPr>
        <w:spacing w:line="360" w:lineRule="auto"/>
        <w:ind w:firstLine="626"/>
        <w:rPr>
          <w:rFonts w:ascii="宋体" w:hAnsi="宋体" w:cs="宋体"/>
          <w:b/>
          <w:spacing w:val="6"/>
          <w:sz w:val="30"/>
          <w:szCs w:val="30"/>
        </w:rPr>
      </w:pPr>
    </w:p>
    <w:p w14:paraId="51076A62">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lang w:eastAsia="zh-CN"/>
        </w:rPr>
        <w:t>淳安县卫生健康局</w:t>
      </w:r>
      <w:r>
        <w:rPr>
          <w:rFonts w:hint="eastAsia" w:ascii="宋体" w:hAnsi="宋体" w:cs="宋体"/>
          <w:sz w:val="24"/>
        </w:rPr>
        <w:t>单位的</w:t>
      </w:r>
      <w:r>
        <w:rPr>
          <w:rFonts w:hint="eastAsia" w:ascii="宋体" w:hAnsi="宋体" w:cs="宋体"/>
          <w:sz w:val="24"/>
          <w:u w:val="single"/>
          <w:lang w:eastAsia="zh-CN"/>
        </w:rPr>
        <w:t>淳安县负压救护车（含车载急救设备）采购项目</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6D12210F">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E8AF012">
      <w:pPr>
        <w:spacing w:line="360" w:lineRule="auto"/>
        <w:ind w:firstLine="480" w:firstLineChars="200"/>
        <w:rPr>
          <w:rFonts w:ascii="宋体" w:hAnsi="宋体" w:cs="宋体"/>
          <w:sz w:val="24"/>
        </w:rPr>
      </w:pPr>
    </w:p>
    <w:p w14:paraId="448FBFC6">
      <w:pPr>
        <w:spacing w:line="360" w:lineRule="auto"/>
        <w:ind w:firstLine="480" w:firstLineChars="200"/>
        <w:rPr>
          <w:rFonts w:ascii="宋体" w:hAnsi="宋体" w:cs="宋体"/>
          <w:sz w:val="24"/>
        </w:rPr>
      </w:pPr>
    </w:p>
    <w:p w14:paraId="20E185F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3BB1442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731E93C">
      <w:pPr>
        <w:spacing w:line="360" w:lineRule="auto"/>
        <w:ind w:firstLine="480" w:firstLineChars="200"/>
        <w:rPr>
          <w:rFonts w:ascii="宋体" w:hAnsi="宋体" w:cs="宋体"/>
          <w:sz w:val="24"/>
        </w:rPr>
      </w:pPr>
    </w:p>
    <w:p w14:paraId="2784383B">
      <w:pPr>
        <w:spacing w:line="360" w:lineRule="auto"/>
        <w:ind w:firstLine="420" w:firstLineChars="200"/>
        <w:rPr>
          <w:rFonts w:ascii="宋体" w:hAnsi="宋体" w:cs="宋体"/>
        </w:rPr>
      </w:pPr>
    </w:p>
    <w:p w14:paraId="55F924FB">
      <w:pPr>
        <w:pStyle w:val="27"/>
        <w:rPr>
          <w:rFonts w:ascii="宋体" w:hAnsi="宋体" w:cs="宋体"/>
        </w:rPr>
      </w:pPr>
    </w:p>
    <w:p w14:paraId="0851EAC6">
      <w:pPr>
        <w:pStyle w:val="27"/>
        <w:rPr>
          <w:rFonts w:ascii="宋体" w:hAnsi="宋体" w:cs="宋体"/>
        </w:rPr>
      </w:pPr>
    </w:p>
    <w:p w14:paraId="3158080E">
      <w:pPr>
        <w:pStyle w:val="27"/>
        <w:rPr>
          <w:rFonts w:ascii="宋体" w:hAnsi="宋体" w:cs="宋体"/>
        </w:rPr>
      </w:pPr>
    </w:p>
    <w:p w14:paraId="7FE0730D">
      <w:pPr>
        <w:pStyle w:val="27"/>
        <w:rPr>
          <w:rFonts w:ascii="宋体" w:hAnsi="宋体" w:cs="宋体"/>
        </w:rPr>
      </w:pPr>
    </w:p>
    <w:p w14:paraId="5F256C3C">
      <w:pPr>
        <w:pStyle w:val="27"/>
        <w:rPr>
          <w:rFonts w:ascii="宋体" w:hAnsi="宋体" w:cs="宋体"/>
        </w:rPr>
      </w:pPr>
    </w:p>
    <w:p w14:paraId="1C727615">
      <w:pPr>
        <w:pStyle w:val="27"/>
        <w:rPr>
          <w:rFonts w:ascii="宋体" w:hAnsi="宋体" w:cs="宋体"/>
        </w:rPr>
      </w:pPr>
    </w:p>
    <w:p w14:paraId="775AE02E">
      <w:pPr>
        <w:pStyle w:val="27"/>
        <w:rPr>
          <w:rFonts w:ascii="宋体" w:hAnsi="宋体" w:cs="宋体"/>
        </w:rPr>
      </w:pPr>
    </w:p>
    <w:p w14:paraId="028E6A07">
      <w:pPr>
        <w:pStyle w:val="27"/>
        <w:rPr>
          <w:rFonts w:ascii="宋体" w:hAnsi="宋体" w:cs="宋体"/>
        </w:rPr>
      </w:pPr>
    </w:p>
    <w:p w14:paraId="6F8D278D">
      <w:pPr>
        <w:pStyle w:val="27"/>
        <w:rPr>
          <w:rFonts w:ascii="宋体" w:hAnsi="宋体" w:cs="宋体"/>
        </w:rPr>
      </w:pPr>
    </w:p>
    <w:p w14:paraId="26C4D6F6">
      <w:pPr>
        <w:pStyle w:val="27"/>
        <w:rPr>
          <w:rFonts w:ascii="宋体" w:hAnsi="宋体" w:cs="宋体"/>
        </w:rPr>
      </w:pPr>
    </w:p>
    <w:p w14:paraId="0E73FA94">
      <w:pPr>
        <w:pStyle w:val="27"/>
        <w:rPr>
          <w:rFonts w:ascii="宋体" w:hAnsi="宋体" w:cs="宋体"/>
        </w:rPr>
      </w:pPr>
    </w:p>
    <w:p w14:paraId="084D1FA2">
      <w:pPr>
        <w:pStyle w:val="27"/>
        <w:rPr>
          <w:rFonts w:ascii="宋体" w:hAnsi="宋体" w:cs="宋体"/>
        </w:rPr>
      </w:pPr>
    </w:p>
    <w:p w14:paraId="79BD1965">
      <w:pPr>
        <w:pStyle w:val="27"/>
        <w:rPr>
          <w:rFonts w:ascii="宋体" w:hAnsi="宋体" w:cs="宋体"/>
        </w:rPr>
      </w:pPr>
    </w:p>
    <w:p w14:paraId="01DB3317">
      <w:pPr>
        <w:spacing w:line="360" w:lineRule="auto"/>
        <w:ind w:firstLine="420" w:firstLineChars="200"/>
        <w:rPr>
          <w:rFonts w:ascii="宋体" w:hAnsi="宋体" w:cs="宋体"/>
        </w:rPr>
      </w:pPr>
    </w:p>
    <w:p w14:paraId="3C7E7526">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349F4995">
      <w:pPr>
        <w:spacing w:line="360" w:lineRule="auto"/>
        <w:ind w:firstLine="667"/>
        <w:jc w:val="center"/>
        <w:rPr>
          <w:rFonts w:ascii="宋体" w:hAnsi="宋体" w:cs="宋体"/>
          <w:b/>
          <w:spacing w:val="6"/>
          <w:sz w:val="32"/>
          <w:szCs w:val="32"/>
        </w:rPr>
      </w:pPr>
      <w:r>
        <w:rPr>
          <w:rFonts w:hint="eastAsia" w:ascii="宋体" w:hAnsi="宋体" w:cs="宋体"/>
          <w:b/>
          <w:spacing w:val="6"/>
          <w:sz w:val="32"/>
          <w:szCs w:val="32"/>
        </w:rPr>
        <w:t>质疑函范本</w:t>
      </w:r>
    </w:p>
    <w:p w14:paraId="5492F443">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BE2C65B">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5DD0FA6">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D55D45C">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F81C4EB">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72ED5B9">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9752836">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0511700">
      <w:pPr>
        <w:snapToGrid w:val="0"/>
        <w:spacing w:line="360" w:lineRule="auto"/>
        <w:rPr>
          <w:rFonts w:ascii="宋体" w:hAnsi="宋体" w:cs="宋体"/>
          <w:bCs/>
          <w:sz w:val="24"/>
        </w:rPr>
      </w:pPr>
      <w:r>
        <w:rPr>
          <w:rFonts w:hint="eastAsia" w:ascii="宋体" w:hAnsi="宋体" w:cs="宋体"/>
          <w:bCs/>
          <w:sz w:val="24"/>
        </w:rPr>
        <w:t>二、质疑项目基本情况</w:t>
      </w:r>
    </w:p>
    <w:p w14:paraId="3B02B7F7">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E7B33AC">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1E1E556">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4AB7508">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B7612D2">
      <w:pPr>
        <w:snapToGrid w:val="0"/>
        <w:spacing w:line="360" w:lineRule="auto"/>
        <w:rPr>
          <w:rFonts w:ascii="宋体" w:hAnsi="宋体" w:cs="宋体"/>
          <w:bCs/>
          <w:sz w:val="24"/>
        </w:rPr>
      </w:pPr>
      <w:r>
        <w:rPr>
          <w:rFonts w:hint="eastAsia" w:ascii="宋体" w:hAnsi="宋体" w:cs="宋体"/>
          <w:bCs/>
          <w:sz w:val="24"/>
        </w:rPr>
        <w:t>三、质疑事项具体内容</w:t>
      </w:r>
    </w:p>
    <w:p w14:paraId="452E08C8">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29619A8">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3750840">
      <w:pPr>
        <w:snapToGrid w:val="0"/>
        <w:spacing w:line="360" w:lineRule="auto"/>
        <w:rPr>
          <w:rFonts w:ascii="宋体" w:hAnsi="宋体" w:cs="宋体"/>
          <w:sz w:val="24"/>
        </w:rPr>
      </w:pPr>
      <w:r>
        <w:rPr>
          <w:rFonts w:hint="eastAsia" w:ascii="宋体" w:hAnsi="宋体" w:cs="宋体"/>
          <w:sz w:val="24"/>
          <w:u w:val="dotted"/>
        </w:rPr>
        <w:t xml:space="preserve">                                                       </w:t>
      </w:r>
    </w:p>
    <w:p w14:paraId="3505E74B">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AF1960A">
      <w:pPr>
        <w:snapToGrid w:val="0"/>
        <w:spacing w:line="360" w:lineRule="auto"/>
        <w:rPr>
          <w:rFonts w:ascii="宋体" w:hAnsi="宋体" w:cs="宋体"/>
          <w:sz w:val="24"/>
          <w:u w:val="dotted"/>
        </w:rPr>
      </w:pPr>
      <w:r>
        <w:rPr>
          <w:rFonts w:hint="eastAsia" w:ascii="宋体" w:hAnsi="宋体" w:cs="宋体"/>
          <w:sz w:val="24"/>
          <w:u w:val="dotted"/>
        </w:rPr>
        <w:t xml:space="preserve">                                                     </w:t>
      </w:r>
    </w:p>
    <w:p w14:paraId="7907C87C">
      <w:pPr>
        <w:snapToGrid w:val="0"/>
        <w:spacing w:line="360" w:lineRule="auto"/>
        <w:rPr>
          <w:rFonts w:ascii="宋体" w:hAnsi="宋体" w:cs="宋体"/>
          <w:sz w:val="24"/>
          <w:u w:val="dotted"/>
        </w:rPr>
      </w:pPr>
      <w:r>
        <w:rPr>
          <w:rFonts w:hint="eastAsia" w:ascii="宋体" w:hAnsi="宋体" w:cs="宋体"/>
          <w:sz w:val="24"/>
        </w:rPr>
        <w:t>质疑事项2</w:t>
      </w:r>
    </w:p>
    <w:p w14:paraId="4A0475F1">
      <w:pPr>
        <w:snapToGrid w:val="0"/>
        <w:spacing w:line="360" w:lineRule="auto"/>
        <w:rPr>
          <w:rFonts w:ascii="宋体" w:hAnsi="宋体" w:cs="宋体"/>
          <w:sz w:val="24"/>
        </w:rPr>
      </w:pPr>
      <w:r>
        <w:rPr>
          <w:rFonts w:hint="eastAsia" w:ascii="宋体" w:hAnsi="宋体" w:cs="宋体"/>
          <w:sz w:val="24"/>
        </w:rPr>
        <w:t>……</w:t>
      </w:r>
    </w:p>
    <w:p w14:paraId="3A3074FC">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177EDEE">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BCBC76F">
      <w:pPr>
        <w:spacing w:line="360" w:lineRule="auto"/>
        <w:rPr>
          <w:rFonts w:ascii="宋体" w:hAnsi="宋体" w:cs="宋体"/>
          <w:sz w:val="24"/>
        </w:rPr>
      </w:pPr>
      <w:r>
        <w:rPr>
          <w:rFonts w:hint="eastAsia" w:ascii="宋体" w:hAnsi="宋体" w:cs="宋体"/>
          <w:sz w:val="24"/>
        </w:rPr>
        <w:t xml:space="preserve">签字(签章)：                   公章：                      </w:t>
      </w:r>
    </w:p>
    <w:p w14:paraId="50CBD710">
      <w:pPr>
        <w:spacing w:line="360" w:lineRule="auto"/>
        <w:rPr>
          <w:rFonts w:ascii="宋体" w:hAnsi="宋体" w:cs="宋体"/>
          <w:sz w:val="24"/>
        </w:rPr>
      </w:pPr>
      <w:r>
        <w:rPr>
          <w:rFonts w:hint="eastAsia" w:ascii="宋体" w:hAnsi="宋体" w:cs="宋体"/>
          <w:sz w:val="24"/>
        </w:rPr>
        <w:t xml:space="preserve">日期：    </w:t>
      </w:r>
    </w:p>
    <w:p w14:paraId="1CABAACB">
      <w:pPr>
        <w:spacing w:line="360" w:lineRule="auto"/>
        <w:ind w:firstLine="482"/>
        <w:jc w:val="center"/>
        <w:rPr>
          <w:rFonts w:ascii="宋体" w:hAnsi="宋体" w:cs="宋体"/>
          <w:b/>
          <w:bCs/>
          <w:sz w:val="24"/>
        </w:rPr>
      </w:pPr>
    </w:p>
    <w:p w14:paraId="3767EA1D">
      <w:pPr>
        <w:spacing w:line="360" w:lineRule="auto"/>
        <w:ind w:firstLine="482"/>
        <w:rPr>
          <w:rFonts w:ascii="宋体" w:hAnsi="宋体" w:cs="宋体"/>
          <w:b/>
          <w:sz w:val="24"/>
        </w:rPr>
      </w:pPr>
    </w:p>
    <w:p w14:paraId="6103F4E0">
      <w:pPr>
        <w:spacing w:line="360" w:lineRule="auto"/>
        <w:ind w:firstLine="482"/>
        <w:rPr>
          <w:rFonts w:ascii="宋体" w:hAnsi="宋体" w:cs="宋体"/>
          <w:b/>
          <w:sz w:val="24"/>
        </w:rPr>
      </w:pPr>
    </w:p>
    <w:p w14:paraId="7E070BDA">
      <w:pPr>
        <w:spacing w:line="360" w:lineRule="auto"/>
        <w:ind w:firstLine="482"/>
        <w:rPr>
          <w:rFonts w:ascii="宋体" w:hAnsi="宋体" w:cs="宋体"/>
          <w:b/>
          <w:sz w:val="24"/>
        </w:rPr>
      </w:pPr>
      <w:r>
        <w:rPr>
          <w:rFonts w:hint="eastAsia" w:ascii="宋体" w:hAnsi="宋体" w:cs="宋体"/>
          <w:b/>
          <w:sz w:val="24"/>
        </w:rPr>
        <w:t>质疑函制作说明：</w:t>
      </w:r>
    </w:p>
    <w:p w14:paraId="0E0C772B">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26A5D6D">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FC5277E">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09E76D5">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0F4B41E3">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7224FCF">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7C3F91D">
      <w:pPr>
        <w:widowControl/>
        <w:spacing w:line="360" w:lineRule="auto"/>
        <w:ind w:firstLine="600" w:firstLineChars="200"/>
        <w:jc w:val="left"/>
        <w:rPr>
          <w:rFonts w:ascii="宋体" w:hAnsi="宋体" w:cs="宋体"/>
          <w:sz w:val="30"/>
          <w:szCs w:val="30"/>
        </w:rPr>
      </w:pPr>
    </w:p>
    <w:p w14:paraId="7F535A27">
      <w:pPr>
        <w:spacing w:line="360" w:lineRule="auto"/>
        <w:ind w:firstLine="667"/>
        <w:jc w:val="center"/>
        <w:rPr>
          <w:rFonts w:ascii="宋体" w:hAnsi="宋体" w:cs="宋体"/>
          <w:b/>
          <w:spacing w:val="6"/>
          <w:sz w:val="32"/>
          <w:szCs w:val="32"/>
        </w:rPr>
      </w:pPr>
    </w:p>
    <w:p w14:paraId="00168CB0">
      <w:pPr>
        <w:spacing w:line="360" w:lineRule="auto"/>
        <w:ind w:firstLine="667"/>
        <w:jc w:val="center"/>
        <w:rPr>
          <w:rFonts w:ascii="宋体" w:hAnsi="宋体" w:cs="宋体"/>
          <w:b/>
          <w:spacing w:val="6"/>
          <w:sz w:val="32"/>
          <w:szCs w:val="32"/>
        </w:rPr>
      </w:pPr>
    </w:p>
    <w:p w14:paraId="6911E3DC">
      <w:pPr>
        <w:spacing w:line="360" w:lineRule="auto"/>
        <w:ind w:firstLine="667"/>
        <w:jc w:val="center"/>
        <w:rPr>
          <w:rFonts w:ascii="宋体" w:hAnsi="宋体" w:cs="宋体"/>
          <w:b/>
          <w:spacing w:val="6"/>
          <w:sz w:val="32"/>
          <w:szCs w:val="32"/>
        </w:rPr>
      </w:pPr>
    </w:p>
    <w:p w14:paraId="723BA401">
      <w:pPr>
        <w:spacing w:line="360" w:lineRule="auto"/>
        <w:ind w:firstLine="667"/>
        <w:jc w:val="center"/>
        <w:rPr>
          <w:rFonts w:ascii="宋体" w:hAnsi="宋体" w:cs="宋体"/>
          <w:b/>
          <w:spacing w:val="6"/>
          <w:sz w:val="32"/>
          <w:szCs w:val="32"/>
        </w:rPr>
      </w:pPr>
    </w:p>
    <w:p w14:paraId="5F9C506B">
      <w:pPr>
        <w:spacing w:line="360" w:lineRule="auto"/>
        <w:ind w:firstLine="667"/>
        <w:jc w:val="center"/>
        <w:rPr>
          <w:rFonts w:ascii="宋体" w:hAnsi="宋体" w:cs="宋体"/>
          <w:b/>
          <w:spacing w:val="6"/>
          <w:sz w:val="32"/>
          <w:szCs w:val="32"/>
        </w:rPr>
      </w:pPr>
    </w:p>
    <w:p w14:paraId="53FCD5AD">
      <w:pPr>
        <w:spacing w:line="360" w:lineRule="auto"/>
        <w:ind w:firstLine="667"/>
        <w:jc w:val="center"/>
        <w:rPr>
          <w:rFonts w:ascii="宋体" w:hAnsi="宋体" w:cs="宋体"/>
          <w:b/>
          <w:spacing w:val="6"/>
          <w:sz w:val="32"/>
          <w:szCs w:val="32"/>
        </w:rPr>
      </w:pPr>
    </w:p>
    <w:p w14:paraId="365E7325">
      <w:pPr>
        <w:spacing w:line="360" w:lineRule="auto"/>
        <w:ind w:firstLine="667"/>
        <w:jc w:val="center"/>
        <w:rPr>
          <w:rFonts w:ascii="宋体" w:hAnsi="宋体" w:cs="宋体"/>
          <w:b/>
          <w:spacing w:val="6"/>
          <w:sz w:val="32"/>
          <w:szCs w:val="32"/>
        </w:rPr>
      </w:pPr>
    </w:p>
    <w:p w14:paraId="4B86755A">
      <w:pPr>
        <w:spacing w:line="360" w:lineRule="auto"/>
        <w:ind w:firstLine="667"/>
        <w:jc w:val="center"/>
        <w:rPr>
          <w:rFonts w:ascii="宋体" w:hAnsi="宋体" w:cs="宋体"/>
          <w:b/>
          <w:spacing w:val="6"/>
          <w:sz w:val="32"/>
          <w:szCs w:val="32"/>
        </w:rPr>
      </w:pPr>
    </w:p>
    <w:p w14:paraId="0987C836">
      <w:pPr>
        <w:spacing w:line="360" w:lineRule="auto"/>
        <w:ind w:firstLine="667"/>
        <w:jc w:val="center"/>
        <w:rPr>
          <w:rFonts w:ascii="宋体" w:hAnsi="宋体" w:cs="宋体"/>
          <w:b/>
          <w:spacing w:val="6"/>
          <w:sz w:val="32"/>
          <w:szCs w:val="32"/>
        </w:rPr>
      </w:pPr>
    </w:p>
    <w:p w14:paraId="26884888">
      <w:pPr>
        <w:spacing w:line="360" w:lineRule="auto"/>
        <w:ind w:firstLine="667"/>
        <w:jc w:val="center"/>
        <w:rPr>
          <w:rFonts w:ascii="宋体" w:hAnsi="宋体" w:cs="宋体"/>
          <w:b/>
          <w:spacing w:val="6"/>
          <w:sz w:val="32"/>
          <w:szCs w:val="32"/>
        </w:rPr>
      </w:pPr>
    </w:p>
    <w:p w14:paraId="011FD88D">
      <w:pPr>
        <w:spacing w:line="360" w:lineRule="auto"/>
        <w:ind w:firstLine="667"/>
        <w:jc w:val="center"/>
        <w:rPr>
          <w:rFonts w:ascii="宋体" w:hAnsi="宋体" w:cs="宋体"/>
          <w:b/>
          <w:spacing w:val="6"/>
          <w:sz w:val="32"/>
          <w:szCs w:val="32"/>
        </w:rPr>
      </w:pPr>
    </w:p>
    <w:p w14:paraId="52D069CF">
      <w:pPr>
        <w:spacing w:line="360" w:lineRule="auto"/>
        <w:ind w:firstLine="667"/>
        <w:jc w:val="center"/>
        <w:rPr>
          <w:rFonts w:ascii="宋体" w:hAnsi="宋体" w:cs="宋体"/>
          <w:b/>
          <w:spacing w:val="6"/>
          <w:sz w:val="32"/>
          <w:szCs w:val="32"/>
        </w:rPr>
      </w:pPr>
    </w:p>
    <w:p w14:paraId="319D29EC">
      <w:pPr>
        <w:spacing w:line="360" w:lineRule="auto"/>
        <w:ind w:firstLine="667"/>
        <w:jc w:val="left"/>
        <w:rPr>
          <w:rFonts w:ascii="宋体" w:hAnsi="宋体" w:cs="宋体"/>
          <w:b/>
          <w:spacing w:val="6"/>
          <w:sz w:val="32"/>
          <w:szCs w:val="32"/>
        </w:rPr>
      </w:pPr>
    </w:p>
    <w:p w14:paraId="4EF4EF2B">
      <w:pPr>
        <w:spacing w:line="360" w:lineRule="auto"/>
        <w:ind w:firstLine="667"/>
        <w:jc w:val="left"/>
        <w:rPr>
          <w:rFonts w:ascii="宋体" w:hAnsi="宋体" w:cs="宋体"/>
          <w:b/>
          <w:spacing w:val="6"/>
          <w:sz w:val="32"/>
          <w:szCs w:val="32"/>
        </w:rPr>
      </w:pPr>
    </w:p>
    <w:p w14:paraId="33DC7847">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6F3D4B3B">
      <w:pPr>
        <w:spacing w:line="360" w:lineRule="auto"/>
        <w:ind w:firstLine="482"/>
        <w:jc w:val="center"/>
        <w:rPr>
          <w:rFonts w:ascii="宋体" w:hAnsi="宋体" w:cs="宋体"/>
          <w:b/>
          <w:sz w:val="24"/>
        </w:rPr>
      </w:pPr>
    </w:p>
    <w:p w14:paraId="5064B25F">
      <w:pPr>
        <w:spacing w:line="360" w:lineRule="auto"/>
        <w:ind w:firstLine="667"/>
        <w:jc w:val="center"/>
        <w:rPr>
          <w:rFonts w:ascii="宋体" w:hAnsi="宋体" w:cs="宋体"/>
          <w:b/>
          <w:spacing w:val="6"/>
          <w:sz w:val="32"/>
          <w:szCs w:val="32"/>
        </w:rPr>
      </w:pPr>
      <w:r>
        <w:rPr>
          <w:rFonts w:hint="eastAsia" w:ascii="宋体" w:hAnsi="宋体" w:cs="宋体"/>
          <w:b/>
          <w:spacing w:val="6"/>
          <w:sz w:val="32"/>
          <w:szCs w:val="32"/>
        </w:rPr>
        <w:t>投诉书范本</w:t>
      </w:r>
    </w:p>
    <w:p w14:paraId="499C63FD">
      <w:pPr>
        <w:spacing w:line="360" w:lineRule="auto"/>
        <w:rPr>
          <w:rFonts w:ascii="宋体" w:hAnsi="宋体" w:cs="宋体"/>
          <w:sz w:val="24"/>
        </w:rPr>
      </w:pPr>
      <w:r>
        <w:rPr>
          <w:rFonts w:hint="eastAsia" w:ascii="宋体" w:hAnsi="宋体" w:cs="宋体"/>
          <w:sz w:val="24"/>
        </w:rPr>
        <w:t>一、投诉相关主体基本情况</w:t>
      </w:r>
    </w:p>
    <w:p w14:paraId="441C3484">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8F0CB3B">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9C43AC0">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A150636">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E8D0FD9">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F815A3D">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4B3671C">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1795F96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903EEB4">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19D953D">
      <w:pPr>
        <w:spacing w:line="360" w:lineRule="auto"/>
        <w:rPr>
          <w:rFonts w:ascii="宋体" w:hAnsi="宋体" w:cs="宋体"/>
          <w:sz w:val="24"/>
        </w:rPr>
      </w:pPr>
      <w:r>
        <w:rPr>
          <w:rFonts w:hint="eastAsia" w:ascii="宋体" w:hAnsi="宋体" w:cs="宋体"/>
          <w:sz w:val="24"/>
        </w:rPr>
        <w:t>被投诉人2</w:t>
      </w:r>
    </w:p>
    <w:p w14:paraId="3D076924">
      <w:pPr>
        <w:spacing w:line="360" w:lineRule="auto"/>
        <w:rPr>
          <w:rFonts w:ascii="宋体" w:hAnsi="宋体" w:cs="宋体"/>
          <w:sz w:val="24"/>
          <w:u w:val="dotted"/>
        </w:rPr>
      </w:pPr>
      <w:r>
        <w:rPr>
          <w:rFonts w:hint="eastAsia" w:ascii="宋体" w:hAnsi="宋体" w:cs="宋体"/>
          <w:sz w:val="24"/>
        </w:rPr>
        <w:t>……</w:t>
      </w:r>
    </w:p>
    <w:p w14:paraId="3A35A6EF">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7C8BAE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CC9E87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D7522A5">
      <w:pPr>
        <w:spacing w:line="360" w:lineRule="auto"/>
        <w:rPr>
          <w:rFonts w:ascii="宋体" w:hAnsi="宋体" w:cs="宋体"/>
          <w:sz w:val="24"/>
        </w:rPr>
      </w:pPr>
      <w:r>
        <w:rPr>
          <w:rFonts w:hint="eastAsia" w:ascii="宋体" w:hAnsi="宋体" w:cs="宋体"/>
          <w:sz w:val="24"/>
        </w:rPr>
        <w:t>二、投诉项目基本情况</w:t>
      </w:r>
    </w:p>
    <w:p w14:paraId="6476B01B">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58F71EA">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7E81938">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1B3398C">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1151482">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3B54760">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B5E148D">
      <w:pPr>
        <w:spacing w:line="360" w:lineRule="auto"/>
        <w:rPr>
          <w:rFonts w:ascii="宋体" w:hAnsi="宋体" w:cs="宋体"/>
          <w:sz w:val="24"/>
        </w:rPr>
      </w:pPr>
      <w:r>
        <w:rPr>
          <w:rFonts w:hint="eastAsia" w:ascii="宋体" w:hAnsi="宋体" w:cs="宋体"/>
          <w:sz w:val="24"/>
        </w:rPr>
        <w:t>三、质疑基本情况</w:t>
      </w:r>
    </w:p>
    <w:p w14:paraId="035F5679">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A6CCFBA">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5EEE70B">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4E62A80">
      <w:pPr>
        <w:spacing w:line="360" w:lineRule="auto"/>
        <w:rPr>
          <w:rFonts w:ascii="宋体" w:hAnsi="宋体" w:cs="宋体"/>
          <w:sz w:val="24"/>
        </w:rPr>
      </w:pPr>
      <w:r>
        <w:rPr>
          <w:rFonts w:hint="eastAsia" w:ascii="宋体" w:hAnsi="宋体" w:cs="宋体"/>
          <w:sz w:val="24"/>
        </w:rPr>
        <w:t>四、投诉事项具体内容</w:t>
      </w:r>
    </w:p>
    <w:p w14:paraId="28E2EB4B">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2D250C3">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B78A03A">
      <w:pPr>
        <w:spacing w:line="360" w:lineRule="auto"/>
        <w:rPr>
          <w:rFonts w:ascii="宋体" w:hAnsi="宋体" w:cs="宋体"/>
          <w:sz w:val="24"/>
          <w:u w:val="dotted"/>
        </w:rPr>
      </w:pPr>
      <w:r>
        <w:rPr>
          <w:rFonts w:hint="eastAsia" w:ascii="宋体" w:hAnsi="宋体" w:cs="宋体"/>
          <w:sz w:val="24"/>
          <w:u w:val="dotted"/>
        </w:rPr>
        <w:t xml:space="preserve">                                                      </w:t>
      </w:r>
    </w:p>
    <w:p w14:paraId="5795A655">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9E81A67">
      <w:pPr>
        <w:spacing w:line="360" w:lineRule="auto"/>
        <w:rPr>
          <w:rFonts w:ascii="宋体" w:hAnsi="宋体" w:cs="宋体"/>
          <w:sz w:val="24"/>
          <w:u w:val="dotted"/>
        </w:rPr>
      </w:pPr>
      <w:r>
        <w:rPr>
          <w:rFonts w:hint="eastAsia" w:ascii="宋体" w:hAnsi="宋体" w:cs="宋体"/>
          <w:sz w:val="24"/>
          <w:u w:val="dotted"/>
        </w:rPr>
        <w:t xml:space="preserve">                                                      </w:t>
      </w:r>
    </w:p>
    <w:p w14:paraId="79274602">
      <w:pPr>
        <w:spacing w:line="360" w:lineRule="auto"/>
        <w:rPr>
          <w:rFonts w:ascii="宋体" w:hAnsi="宋体" w:cs="宋体"/>
          <w:sz w:val="24"/>
        </w:rPr>
      </w:pPr>
      <w:r>
        <w:rPr>
          <w:rFonts w:hint="eastAsia" w:ascii="宋体" w:hAnsi="宋体" w:cs="宋体"/>
          <w:sz w:val="24"/>
        </w:rPr>
        <w:t>投诉事项2</w:t>
      </w:r>
    </w:p>
    <w:p w14:paraId="66E74494">
      <w:pPr>
        <w:spacing w:line="360" w:lineRule="auto"/>
        <w:rPr>
          <w:rFonts w:ascii="宋体" w:hAnsi="宋体" w:cs="宋体"/>
          <w:sz w:val="24"/>
          <w:u w:val="dotted"/>
        </w:rPr>
      </w:pPr>
      <w:r>
        <w:rPr>
          <w:rFonts w:hint="eastAsia" w:ascii="宋体" w:hAnsi="宋体" w:cs="宋体"/>
          <w:sz w:val="24"/>
        </w:rPr>
        <w:t>……</w:t>
      </w:r>
    </w:p>
    <w:p w14:paraId="40775EF0">
      <w:pPr>
        <w:spacing w:line="360" w:lineRule="auto"/>
        <w:rPr>
          <w:rFonts w:ascii="宋体" w:hAnsi="宋体" w:cs="宋体"/>
          <w:sz w:val="24"/>
        </w:rPr>
      </w:pPr>
      <w:r>
        <w:rPr>
          <w:rFonts w:hint="eastAsia" w:ascii="宋体" w:hAnsi="宋体" w:cs="宋体"/>
          <w:sz w:val="24"/>
        </w:rPr>
        <w:t>五、与投诉事项相关的投诉请求</w:t>
      </w:r>
    </w:p>
    <w:p w14:paraId="185CE30D">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119EAA3">
      <w:pPr>
        <w:spacing w:line="360" w:lineRule="auto"/>
        <w:rPr>
          <w:rFonts w:ascii="宋体" w:hAnsi="宋体" w:cs="宋体"/>
          <w:sz w:val="24"/>
          <w:u w:val="single"/>
        </w:rPr>
      </w:pPr>
      <w:r>
        <w:rPr>
          <w:rFonts w:hint="eastAsia" w:ascii="宋体" w:hAnsi="宋体" w:cs="宋体"/>
          <w:sz w:val="24"/>
        </w:rPr>
        <w:t xml:space="preserve">                                                                                                    </w:t>
      </w:r>
    </w:p>
    <w:p w14:paraId="669BA853">
      <w:pPr>
        <w:spacing w:line="360" w:lineRule="auto"/>
        <w:rPr>
          <w:rFonts w:ascii="宋体" w:hAnsi="宋体" w:cs="宋体"/>
          <w:sz w:val="24"/>
        </w:rPr>
      </w:pPr>
      <w:r>
        <w:rPr>
          <w:rFonts w:hint="eastAsia" w:ascii="宋体" w:hAnsi="宋体" w:cs="宋体"/>
          <w:sz w:val="24"/>
        </w:rPr>
        <w:t xml:space="preserve">签字(签章)：                   公章：                      </w:t>
      </w:r>
    </w:p>
    <w:p w14:paraId="7A6DFFEE">
      <w:pPr>
        <w:spacing w:line="360" w:lineRule="auto"/>
        <w:rPr>
          <w:rFonts w:ascii="宋体" w:hAnsi="宋体" w:cs="宋体"/>
          <w:sz w:val="24"/>
        </w:rPr>
      </w:pPr>
      <w:r>
        <w:rPr>
          <w:rFonts w:hint="eastAsia" w:ascii="宋体" w:hAnsi="宋体" w:cs="宋体"/>
          <w:sz w:val="24"/>
        </w:rPr>
        <w:t xml:space="preserve">日期：    </w:t>
      </w:r>
    </w:p>
    <w:p w14:paraId="13F12D6C">
      <w:pPr>
        <w:spacing w:line="360" w:lineRule="auto"/>
        <w:ind w:firstLine="482"/>
        <w:rPr>
          <w:rFonts w:ascii="宋体" w:hAnsi="宋体" w:cs="宋体"/>
          <w:b/>
          <w:sz w:val="24"/>
        </w:rPr>
      </w:pPr>
    </w:p>
    <w:p w14:paraId="456C03E8">
      <w:pPr>
        <w:spacing w:line="360" w:lineRule="auto"/>
        <w:ind w:firstLine="482"/>
        <w:rPr>
          <w:rFonts w:ascii="宋体" w:hAnsi="宋体" w:cs="宋体"/>
          <w:b/>
          <w:sz w:val="24"/>
        </w:rPr>
      </w:pPr>
    </w:p>
    <w:p w14:paraId="7CBF6381">
      <w:pPr>
        <w:spacing w:line="360" w:lineRule="auto"/>
        <w:ind w:firstLine="482"/>
        <w:rPr>
          <w:rFonts w:ascii="宋体" w:hAnsi="宋体" w:cs="宋体"/>
          <w:b/>
          <w:sz w:val="24"/>
        </w:rPr>
      </w:pPr>
      <w:r>
        <w:rPr>
          <w:rFonts w:hint="eastAsia" w:ascii="宋体" w:hAnsi="宋体" w:cs="宋体"/>
          <w:b/>
          <w:sz w:val="24"/>
        </w:rPr>
        <w:t>投诉书制作说明：</w:t>
      </w:r>
    </w:p>
    <w:p w14:paraId="751E01BE">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82FE21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F2DB28B">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4EB7963">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EB9EF9A">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4C72803">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11ECD47">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69E8F71D">
      <w:pPr>
        <w:spacing w:line="360" w:lineRule="auto"/>
        <w:ind w:firstLine="482"/>
        <w:rPr>
          <w:rFonts w:ascii="宋体" w:hAnsi="宋体" w:cs="宋体"/>
          <w:b/>
          <w:sz w:val="24"/>
        </w:rPr>
      </w:pPr>
    </w:p>
    <w:p w14:paraId="51393923">
      <w:pPr>
        <w:autoSpaceDE w:val="0"/>
        <w:autoSpaceDN w:val="0"/>
        <w:ind w:firstLine="667"/>
        <w:jc w:val="center"/>
        <w:rPr>
          <w:rFonts w:ascii="宋体" w:hAnsi="宋体" w:cs="宋体"/>
          <w:b/>
          <w:spacing w:val="6"/>
          <w:sz w:val="32"/>
          <w:szCs w:val="32"/>
        </w:rPr>
      </w:pPr>
    </w:p>
    <w:p w14:paraId="62DF953A">
      <w:pPr>
        <w:autoSpaceDE w:val="0"/>
        <w:autoSpaceDN w:val="0"/>
        <w:ind w:firstLine="667"/>
        <w:jc w:val="center"/>
        <w:rPr>
          <w:rFonts w:ascii="宋体" w:hAnsi="宋体" w:cs="宋体"/>
          <w:b/>
          <w:spacing w:val="6"/>
          <w:sz w:val="32"/>
          <w:szCs w:val="32"/>
        </w:rPr>
      </w:pPr>
    </w:p>
    <w:p w14:paraId="6E23D8A2">
      <w:pPr>
        <w:autoSpaceDE w:val="0"/>
        <w:autoSpaceDN w:val="0"/>
        <w:ind w:firstLine="667"/>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0A955A4">
      <w:pPr>
        <w:spacing w:line="360" w:lineRule="auto"/>
        <w:rPr>
          <w:rFonts w:ascii="宋体" w:hAnsi="宋体" w:cs="宋体"/>
          <w:sz w:val="24"/>
          <w:u w:val="single"/>
        </w:rPr>
      </w:pPr>
    </w:p>
    <w:p w14:paraId="034D4A7C">
      <w:pPr>
        <w:spacing w:line="360" w:lineRule="auto"/>
        <w:rPr>
          <w:rFonts w:ascii="宋体" w:hAnsi="宋体" w:cs="宋体"/>
          <w:sz w:val="24"/>
        </w:rPr>
      </w:pPr>
      <w:r>
        <w:rPr>
          <w:rFonts w:hint="eastAsia" w:ascii="宋体" w:hAnsi="宋体" w:cs="宋体"/>
          <w:sz w:val="24"/>
          <w:u w:val="single"/>
          <w:lang w:eastAsia="zh-CN"/>
        </w:rPr>
        <w:t>淳安县卫生健康局</w:t>
      </w:r>
      <w:r>
        <w:rPr>
          <w:rFonts w:hint="eastAsia" w:ascii="宋体" w:hAnsi="宋体" w:cs="宋体"/>
          <w:sz w:val="24"/>
          <w:u w:val="single"/>
        </w:rPr>
        <w:t>、浙江建安工程管理有限公司：</w:t>
      </w:r>
    </w:p>
    <w:p w14:paraId="699FF4D2">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淳安县负压救护车（含车载急救设备）采购项目</w:t>
      </w:r>
      <w:r>
        <w:rPr>
          <w:rFonts w:hint="eastAsia" w:ascii="宋体" w:hAnsi="宋体" w:cs="宋体"/>
          <w:sz w:val="24"/>
        </w:rPr>
        <w:t>【招标编号：</w:t>
      </w:r>
      <w:r>
        <w:rPr>
          <w:rFonts w:hint="eastAsia" w:ascii="宋体" w:hAnsi="宋体" w:cs="宋体"/>
          <w:sz w:val="24"/>
          <w:lang w:eastAsia="zh-CN"/>
        </w:rPr>
        <w:t>ZJJAZF[2024]30号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EC6D3C0">
      <w:pPr>
        <w:spacing w:line="360" w:lineRule="auto"/>
        <w:ind w:firstLine="480" w:firstLineChars="200"/>
        <w:rPr>
          <w:rFonts w:ascii="宋体" w:hAnsi="宋体" w:cs="宋体"/>
          <w:sz w:val="24"/>
        </w:rPr>
      </w:pPr>
      <w:r>
        <w:rPr>
          <w:rFonts w:hint="eastAsia" w:ascii="宋体" w:hAnsi="宋体" w:cs="宋体"/>
          <w:sz w:val="24"/>
        </w:rPr>
        <w:t>特此说明。</w:t>
      </w:r>
    </w:p>
    <w:p w14:paraId="1401B2A7">
      <w:pPr>
        <w:spacing w:line="360" w:lineRule="auto"/>
        <w:ind w:firstLine="480"/>
        <w:rPr>
          <w:rFonts w:ascii="宋体" w:hAnsi="宋体" w:cs="宋体"/>
          <w:sz w:val="24"/>
        </w:rPr>
      </w:pPr>
    </w:p>
    <w:p w14:paraId="7C07DC75">
      <w:pPr>
        <w:spacing w:line="360" w:lineRule="auto"/>
        <w:ind w:firstLine="480"/>
        <w:rPr>
          <w:rFonts w:ascii="宋体" w:hAnsi="宋体" w:cs="宋体"/>
          <w:sz w:val="24"/>
        </w:rPr>
      </w:pPr>
    </w:p>
    <w:p w14:paraId="3972DE50">
      <w:pPr>
        <w:spacing w:line="360" w:lineRule="auto"/>
        <w:ind w:firstLine="480"/>
        <w:rPr>
          <w:rFonts w:ascii="宋体" w:hAnsi="宋体" w:cs="宋体"/>
          <w:sz w:val="24"/>
        </w:rPr>
      </w:pPr>
    </w:p>
    <w:p w14:paraId="67647305">
      <w:pPr>
        <w:spacing w:line="360" w:lineRule="auto"/>
        <w:ind w:firstLine="480"/>
        <w:rPr>
          <w:rFonts w:ascii="宋体" w:hAnsi="宋体" w:cs="宋体"/>
          <w:sz w:val="24"/>
        </w:rPr>
      </w:pPr>
    </w:p>
    <w:p w14:paraId="0DA85F78">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B7F5652">
      <w:pPr>
        <w:ind w:right="1440" w:firstLine="480"/>
        <w:jc w:val="center"/>
        <w:rPr>
          <w:rFonts w:ascii="宋体" w:hAnsi="宋体" w:cs="宋体"/>
          <w:sz w:val="24"/>
        </w:rPr>
      </w:pPr>
      <w:r>
        <w:rPr>
          <w:rFonts w:hint="eastAsia" w:ascii="宋体" w:hAnsi="宋体" w:cs="宋体"/>
          <w:sz w:val="24"/>
        </w:rPr>
        <w:t xml:space="preserve">                              日期：       年     月     日</w:t>
      </w:r>
    </w:p>
    <w:p w14:paraId="7570F5AD">
      <w:pPr>
        <w:ind w:firstLine="482"/>
        <w:rPr>
          <w:rFonts w:ascii="宋体" w:hAnsi="宋体" w:cs="宋体"/>
          <w:sz w:val="24"/>
        </w:rPr>
      </w:pPr>
      <w:r>
        <w:rPr>
          <w:rFonts w:hint="eastAsia" w:ascii="宋体" w:hAnsi="宋体" w:cs="宋体"/>
          <w:b/>
          <w:bCs/>
          <w:sz w:val="24"/>
        </w:rPr>
        <w:t>附：</w:t>
      </w:r>
    </w:p>
    <w:p w14:paraId="1F0F559D">
      <w:pPr>
        <w:spacing w:line="360" w:lineRule="auto"/>
        <w:ind w:firstLine="482"/>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2CB99C1">
      <w:pPr>
        <w:autoSpaceDE w:val="0"/>
        <w:autoSpaceDN w:val="0"/>
        <w:ind w:firstLine="667"/>
        <w:jc w:val="center"/>
        <w:rPr>
          <w:rFonts w:ascii="宋体" w:hAnsi="宋体" w:cs="宋体"/>
          <w:b/>
          <w:spacing w:val="6"/>
          <w:sz w:val="32"/>
          <w:szCs w:val="32"/>
        </w:rPr>
      </w:pPr>
    </w:p>
    <w:p w14:paraId="5EA26BA8">
      <w:pPr>
        <w:autoSpaceDE w:val="0"/>
        <w:autoSpaceDN w:val="0"/>
        <w:ind w:firstLine="667"/>
        <w:jc w:val="center"/>
        <w:rPr>
          <w:rFonts w:ascii="宋体" w:hAnsi="宋体" w:cs="宋体"/>
          <w:b/>
          <w:spacing w:val="6"/>
          <w:sz w:val="32"/>
          <w:szCs w:val="32"/>
        </w:rPr>
      </w:pPr>
    </w:p>
    <w:p w14:paraId="46461312">
      <w:pPr>
        <w:autoSpaceDE w:val="0"/>
        <w:autoSpaceDN w:val="0"/>
        <w:ind w:firstLine="667"/>
        <w:jc w:val="center"/>
        <w:rPr>
          <w:rFonts w:ascii="宋体" w:hAnsi="宋体" w:cs="宋体"/>
          <w:b/>
          <w:spacing w:val="6"/>
          <w:sz w:val="32"/>
          <w:szCs w:val="32"/>
        </w:rPr>
      </w:pPr>
    </w:p>
    <w:p w14:paraId="2B23D560">
      <w:pPr>
        <w:autoSpaceDE w:val="0"/>
        <w:autoSpaceDN w:val="0"/>
        <w:ind w:firstLine="667"/>
        <w:jc w:val="center"/>
        <w:rPr>
          <w:rFonts w:ascii="宋体" w:hAnsi="宋体" w:cs="宋体"/>
          <w:b/>
          <w:spacing w:val="6"/>
          <w:sz w:val="32"/>
          <w:szCs w:val="32"/>
        </w:rPr>
      </w:pPr>
    </w:p>
    <w:p w14:paraId="1518C7DA">
      <w:pPr>
        <w:autoSpaceDE w:val="0"/>
        <w:autoSpaceDN w:val="0"/>
        <w:ind w:firstLine="667"/>
        <w:jc w:val="center"/>
        <w:rPr>
          <w:rFonts w:ascii="宋体" w:hAnsi="宋体" w:cs="宋体"/>
          <w:b/>
          <w:spacing w:val="6"/>
          <w:sz w:val="32"/>
          <w:szCs w:val="32"/>
        </w:rPr>
      </w:pPr>
    </w:p>
    <w:p w14:paraId="1FF52000">
      <w:pPr>
        <w:autoSpaceDE w:val="0"/>
        <w:autoSpaceDN w:val="0"/>
        <w:ind w:firstLine="667"/>
        <w:jc w:val="center"/>
        <w:rPr>
          <w:rFonts w:ascii="宋体" w:hAnsi="宋体" w:cs="宋体"/>
          <w:b/>
          <w:spacing w:val="6"/>
          <w:sz w:val="32"/>
          <w:szCs w:val="32"/>
        </w:rPr>
      </w:pPr>
    </w:p>
    <w:p w14:paraId="16F04809">
      <w:pPr>
        <w:autoSpaceDE w:val="0"/>
        <w:autoSpaceDN w:val="0"/>
        <w:ind w:firstLine="667"/>
        <w:jc w:val="center"/>
        <w:rPr>
          <w:rFonts w:ascii="宋体" w:hAnsi="宋体" w:cs="宋体"/>
          <w:b/>
          <w:spacing w:val="6"/>
          <w:sz w:val="32"/>
          <w:szCs w:val="32"/>
        </w:rPr>
      </w:pPr>
    </w:p>
    <w:p w14:paraId="016D293C">
      <w:pPr>
        <w:autoSpaceDE w:val="0"/>
        <w:autoSpaceDN w:val="0"/>
        <w:ind w:firstLine="667"/>
        <w:jc w:val="center"/>
        <w:rPr>
          <w:rFonts w:ascii="宋体" w:hAnsi="宋体" w:cs="宋体"/>
          <w:b/>
          <w:spacing w:val="6"/>
          <w:sz w:val="32"/>
          <w:szCs w:val="32"/>
        </w:rPr>
      </w:pPr>
    </w:p>
    <w:p w14:paraId="4DEC23A4">
      <w:pPr>
        <w:autoSpaceDE w:val="0"/>
        <w:autoSpaceDN w:val="0"/>
        <w:ind w:firstLine="667"/>
        <w:jc w:val="center"/>
        <w:rPr>
          <w:rFonts w:ascii="宋体" w:hAnsi="宋体" w:cs="宋体"/>
          <w:b/>
          <w:spacing w:val="6"/>
          <w:sz w:val="32"/>
          <w:szCs w:val="32"/>
        </w:rPr>
      </w:pPr>
    </w:p>
    <w:p w14:paraId="1AFFD6F5">
      <w:pPr>
        <w:autoSpaceDE w:val="0"/>
        <w:autoSpaceDN w:val="0"/>
        <w:ind w:firstLine="667"/>
        <w:jc w:val="center"/>
        <w:rPr>
          <w:rFonts w:ascii="宋体" w:hAnsi="宋体" w:cs="宋体"/>
          <w:b/>
          <w:spacing w:val="6"/>
          <w:sz w:val="32"/>
          <w:szCs w:val="32"/>
        </w:rPr>
      </w:pPr>
    </w:p>
    <w:p w14:paraId="2D1B3373">
      <w:pPr>
        <w:autoSpaceDE w:val="0"/>
        <w:autoSpaceDN w:val="0"/>
        <w:ind w:firstLine="667"/>
        <w:jc w:val="center"/>
        <w:rPr>
          <w:rFonts w:ascii="宋体" w:hAnsi="宋体" w:cs="宋体"/>
          <w:b/>
          <w:spacing w:val="6"/>
          <w:sz w:val="32"/>
          <w:szCs w:val="32"/>
        </w:rPr>
      </w:pPr>
    </w:p>
    <w:p w14:paraId="16A6A0E7">
      <w:pPr>
        <w:autoSpaceDE w:val="0"/>
        <w:autoSpaceDN w:val="0"/>
        <w:ind w:firstLine="667"/>
        <w:jc w:val="center"/>
        <w:rPr>
          <w:rFonts w:ascii="宋体" w:hAnsi="宋体" w:cs="宋体"/>
          <w:b/>
          <w:spacing w:val="6"/>
          <w:sz w:val="32"/>
          <w:szCs w:val="32"/>
        </w:rPr>
      </w:pPr>
    </w:p>
    <w:p w14:paraId="0473175B">
      <w:pPr>
        <w:autoSpaceDE w:val="0"/>
        <w:autoSpaceDN w:val="0"/>
        <w:ind w:firstLine="667"/>
        <w:jc w:val="center"/>
        <w:rPr>
          <w:rFonts w:ascii="宋体" w:hAnsi="宋体" w:cs="宋体"/>
          <w:b/>
          <w:spacing w:val="6"/>
          <w:sz w:val="32"/>
          <w:szCs w:val="32"/>
        </w:rPr>
      </w:pPr>
    </w:p>
    <w:p w14:paraId="3658CCD0">
      <w:pPr>
        <w:autoSpaceDE w:val="0"/>
        <w:autoSpaceDN w:val="0"/>
        <w:ind w:firstLine="667"/>
        <w:jc w:val="center"/>
        <w:rPr>
          <w:rFonts w:ascii="宋体" w:hAnsi="宋体" w:cs="宋体"/>
          <w:b/>
          <w:spacing w:val="6"/>
          <w:sz w:val="32"/>
          <w:szCs w:val="32"/>
        </w:rPr>
      </w:pPr>
    </w:p>
    <w:p w14:paraId="4EC75040">
      <w:pPr>
        <w:autoSpaceDE w:val="0"/>
        <w:autoSpaceDN w:val="0"/>
        <w:ind w:firstLine="667"/>
        <w:jc w:val="center"/>
        <w:rPr>
          <w:rFonts w:ascii="宋体" w:hAnsi="宋体" w:cs="宋体"/>
          <w:b/>
          <w:spacing w:val="6"/>
          <w:sz w:val="32"/>
          <w:szCs w:val="32"/>
        </w:rPr>
      </w:pPr>
    </w:p>
    <w:p w14:paraId="0E47E00A">
      <w:pPr>
        <w:autoSpaceDE w:val="0"/>
        <w:autoSpaceDN w:val="0"/>
        <w:ind w:firstLine="667"/>
        <w:jc w:val="center"/>
        <w:rPr>
          <w:rFonts w:ascii="宋体" w:hAnsi="宋体" w:cs="宋体"/>
          <w:b/>
          <w:spacing w:val="6"/>
          <w:sz w:val="32"/>
          <w:szCs w:val="32"/>
        </w:rPr>
      </w:pPr>
    </w:p>
    <w:p w14:paraId="092D64CA">
      <w:pPr>
        <w:autoSpaceDE w:val="0"/>
        <w:autoSpaceDN w:val="0"/>
        <w:ind w:firstLine="667"/>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3444B54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D03E559">
      <w:pPr>
        <w:snapToGrid w:val="0"/>
        <w:spacing w:line="360" w:lineRule="auto"/>
        <w:ind w:firstLine="480"/>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淳安县负压救护车（含车载急救设备）采购项目</w:t>
      </w:r>
      <w:r>
        <w:rPr>
          <w:rFonts w:hint="eastAsia" w:ascii="宋体" w:hAnsi="宋体" w:cs="宋体"/>
          <w:sz w:val="24"/>
        </w:rPr>
        <w:t>【招标编号：</w:t>
      </w:r>
      <w:r>
        <w:rPr>
          <w:rFonts w:hint="eastAsia" w:ascii="宋体" w:hAnsi="宋体" w:cs="宋体"/>
          <w:sz w:val="24"/>
          <w:lang w:eastAsia="zh-CN"/>
        </w:rPr>
        <w:t>ZJJAZF[2024]30号</w:t>
      </w:r>
      <w:r>
        <w:rPr>
          <w:rFonts w:hint="eastAsia" w:ascii="宋体" w:hAnsi="宋体" w:cs="宋体"/>
          <w:sz w:val="24"/>
        </w:rPr>
        <w:t>】</w:t>
      </w:r>
      <w:r>
        <w:rPr>
          <w:rFonts w:hint="eastAsia" w:ascii="宋体" w:hAnsi="宋体" w:cs="宋体"/>
          <w:kern w:val="0"/>
          <w:sz w:val="24"/>
          <w:lang w:val="zh-CN"/>
        </w:rPr>
        <w:t xml:space="preserve">投标。 </w:t>
      </w:r>
    </w:p>
    <w:p w14:paraId="7E08BFB1">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050CA22">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0D3C0E1E">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三、本次联合投标中，分工如下：</w:t>
      </w:r>
    </w:p>
    <w:p w14:paraId="3ADBD6FD">
      <w:pPr>
        <w:snapToGrid w:val="0"/>
        <w:spacing w:line="360" w:lineRule="auto"/>
        <w:ind w:firstLine="480"/>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8546ACC">
      <w:pPr>
        <w:snapToGrid w:val="0"/>
        <w:spacing w:line="360" w:lineRule="auto"/>
        <w:ind w:firstLine="480"/>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90A0C9A">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w:t>
      </w:r>
    </w:p>
    <w:p w14:paraId="509F2026">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四、联合体成员中小企业合同份额。</w:t>
      </w:r>
    </w:p>
    <w:p w14:paraId="2BD96095">
      <w:pPr>
        <w:snapToGrid w:val="0"/>
        <w:spacing w:line="360" w:lineRule="auto"/>
        <w:ind w:firstLine="480"/>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55"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55"/>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56"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56"/>
      <w:r>
        <w:rPr>
          <w:rFonts w:hint="eastAsia" w:ascii="宋体" w:hAnsi="宋体" w:cs="宋体"/>
          <w:b/>
          <w:kern w:val="0"/>
          <w:sz w:val="24"/>
          <w:lang w:val="zh-CN"/>
        </w:rPr>
        <w:t>）</w:t>
      </w:r>
    </w:p>
    <w:p w14:paraId="03EEEF44">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57"/>
    </w:p>
    <w:p w14:paraId="10B4EE3A">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597962A">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六、有关本次联合投标的其他事宜：</w:t>
      </w:r>
    </w:p>
    <w:p w14:paraId="7BBFA8D9">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7C6AF45">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2F29061">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6D680BD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364852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75CD3E3">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06914D79">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6F14660A">
      <w:pPr>
        <w:spacing w:line="360" w:lineRule="auto"/>
        <w:ind w:right="420"/>
        <w:rPr>
          <w:rFonts w:ascii="宋体" w:hAnsi="宋体" w:cs="宋体"/>
          <w:sz w:val="24"/>
        </w:rPr>
      </w:pPr>
      <w:r>
        <w:rPr>
          <w:rFonts w:hint="eastAsia" w:ascii="宋体" w:hAnsi="宋体" w:cs="宋体"/>
          <w:sz w:val="24"/>
        </w:rPr>
        <w:t>注：按本格式和要求提供。</w:t>
      </w:r>
    </w:p>
    <w:p w14:paraId="7B84D205">
      <w:pPr>
        <w:autoSpaceDE w:val="0"/>
        <w:autoSpaceDN w:val="0"/>
        <w:ind w:firstLine="667"/>
        <w:jc w:val="center"/>
        <w:rPr>
          <w:rFonts w:ascii="宋体" w:hAnsi="宋体" w:cs="宋体"/>
          <w:b/>
          <w:spacing w:val="6"/>
          <w:sz w:val="32"/>
          <w:szCs w:val="32"/>
        </w:rPr>
      </w:pPr>
    </w:p>
    <w:p w14:paraId="58645C70">
      <w:pPr>
        <w:autoSpaceDE w:val="0"/>
        <w:autoSpaceDN w:val="0"/>
        <w:ind w:firstLine="667"/>
        <w:jc w:val="center"/>
        <w:rPr>
          <w:rFonts w:ascii="宋体" w:hAnsi="宋体" w:cs="宋体"/>
          <w:b/>
          <w:spacing w:val="6"/>
          <w:sz w:val="32"/>
          <w:szCs w:val="32"/>
        </w:rPr>
      </w:pPr>
    </w:p>
    <w:p w14:paraId="6719911E">
      <w:pPr>
        <w:autoSpaceDE w:val="0"/>
        <w:autoSpaceDN w:val="0"/>
        <w:ind w:firstLine="667"/>
        <w:jc w:val="center"/>
        <w:rPr>
          <w:rFonts w:ascii="宋体" w:hAnsi="宋体" w:cs="宋体"/>
          <w:b/>
          <w:spacing w:val="6"/>
          <w:sz w:val="32"/>
          <w:szCs w:val="32"/>
        </w:rPr>
      </w:pPr>
    </w:p>
    <w:p w14:paraId="18BD77AC">
      <w:pPr>
        <w:autoSpaceDE w:val="0"/>
        <w:autoSpaceDN w:val="0"/>
        <w:ind w:firstLine="667"/>
        <w:jc w:val="center"/>
        <w:rPr>
          <w:rFonts w:ascii="宋体" w:hAnsi="宋体" w:cs="宋体"/>
          <w:b/>
          <w:spacing w:val="6"/>
          <w:sz w:val="32"/>
          <w:szCs w:val="32"/>
        </w:rPr>
      </w:pPr>
    </w:p>
    <w:p w14:paraId="1F1ACD02">
      <w:pPr>
        <w:autoSpaceDE w:val="0"/>
        <w:autoSpaceDN w:val="0"/>
        <w:ind w:firstLine="667"/>
        <w:jc w:val="center"/>
        <w:rPr>
          <w:rFonts w:ascii="宋体" w:hAnsi="宋体" w:cs="宋体"/>
          <w:b/>
          <w:spacing w:val="6"/>
          <w:sz w:val="32"/>
          <w:szCs w:val="32"/>
        </w:rPr>
      </w:pPr>
    </w:p>
    <w:p w14:paraId="39D49962">
      <w:pPr>
        <w:autoSpaceDE w:val="0"/>
        <w:autoSpaceDN w:val="0"/>
        <w:ind w:firstLine="667"/>
        <w:jc w:val="center"/>
        <w:rPr>
          <w:rFonts w:ascii="宋体" w:hAnsi="宋体" w:cs="宋体"/>
          <w:b/>
          <w:spacing w:val="6"/>
          <w:sz w:val="32"/>
          <w:szCs w:val="32"/>
        </w:rPr>
      </w:pPr>
    </w:p>
    <w:p w14:paraId="3527046B">
      <w:pPr>
        <w:autoSpaceDE w:val="0"/>
        <w:autoSpaceDN w:val="0"/>
        <w:ind w:firstLine="667"/>
        <w:jc w:val="center"/>
        <w:rPr>
          <w:rFonts w:ascii="宋体" w:hAnsi="宋体" w:cs="宋体"/>
          <w:b/>
          <w:spacing w:val="6"/>
          <w:sz w:val="32"/>
          <w:szCs w:val="32"/>
        </w:rPr>
      </w:pPr>
    </w:p>
    <w:p w14:paraId="78D0B27B">
      <w:pPr>
        <w:autoSpaceDE w:val="0"/>
        <w:autoSpaceDN w:val="0"/>
        <w:ind w:firstLine="667"/>
        <w:jc w:val="center"/>
        <w:rPr>
          <w:rFonts w:ascii="宋体" w:hAnsi="宋体" w:cs="宋体"/>
          <w:b/>
          <w:spacing w:val="6"/>
          <w:sz w:val="32"/>
          <w:szCs w:val="32"/>
        </w:rPr>
      </w:pPr>
    </w:p>
    <w:p w14:paraId="442B385E">
      <w:pPr>
        <w:autoSpaceDE w:val="0"/>
        <w:autoSpaceDN w:val="0"/>
        <w:ind w:firstLine="667"/>
        <w:jc w:val="center"/>
        <w:rPr>
          <w:rFonts w:ascii="宋体" w:hAnsi="宋体" w:cs="宋体"/>
          <w:b/>
          <w:spacing w:val="6"/>
          <w:sz w:val="32"/>
          <w:szCs w:val="32"/>
        </w:rPr>
      </w:pPr>
    </w:p>
    <w:p w14:paraId="1A4403B0">
      <w:pPr>
        <w:autoSpaceDE w:val="0"/>
        <w:autoSpaceDN w:val="0"/>
        <w:ind w:firstLine="667"/>
        <w:jc w:val="center"/>
        <w:rPr>
          <w:rFonts w:ascii="宋体" w:hAnsi="宋体" w:cs="宋体"/>
          <w:b/>
          <w:spacing w:val="6"/>
          <w:sz w:val="32"/>
          <w:szCs w:val="32"/>
        </w:rPr>
      </w:pPr>
    </w:p>
    <w:p w14:paraId="14AF04D0">
      <w:pPr>
        <w:autoSpaceDE w:val="0"/>
        <w:autoSpaceDN w:val="0"/>
        <w:ind w:firstLine="667"/>
        <w:jc w:val="center"/>
        <w:rPr>
          <w:rFonts w:ascii="宋体" w:hAnsi="宋体" w:cs="宋体"/>
          <w:b/>
          <w:spacing w:val="6"/>
          <w:sz w:val="32"/>
          <w:szCs w:val="32"/>
        </w:rPr>
      </w:pPr>
    </w:p>
    <w:p w14:paraId="221A60A9">
      <w:pPr>
        <w:autoSpaceDE w:val="0"/>
        <w:autoSpaceDN w:val="0"/>
        <w:ind w:firstLine="667"/>
        <w:jc w:val="center"/>
        <w:rPr>
          <w:rFonts w:ascii="宋体" w:hAnsi="宋体" w:cs="宋体"/>
          <w:b/>
          <w:spacing w:val="6"/>
          <w:sz w:val="32"/>
          <w:szCs w:val="32"/>
        </w:rPr>
      </w:pPr>
    </w:p>
    <w:p w14:paraId="4706E6B0">
      <w:pPr>
        <w:autoSpaceDE w:val="0"/>
        <w:autoSpaceDN w:val="0"/>
        <w:ind w:firstLine="667"/>
        <w:jc w:val="center"/>
        <w:rPr>
          <w:rFonts w:ascii="宋体" w:hAnsi="宋体" w:cs="宋体"/>
          <w:b/>
          <w:spacing w:val="6"/>
          <w:sz w:val="32"/>
          <w:szCs w:val="32"/>
        </w:rPr>
      </w:pPr>
    </w:p>
    <w:p w14:paraId="39D17942">
      <w:pPr>
        <w:autoSpaceDE w:val="0"/>
        <w:autoSpaceDN w:val="0"/>
        <w:ind w:firstLine="667"/>
        <w:jc w:val="center"/>
        <w:rPr>
          <w:rFonts w:ascii="宋体" w:hAnsi="宋体" w:cs="宋体"/>
          <w:b/>
          <w:spacing w:val="6"/>
          <w:sz w:val="32"/>
          <w:szCs w:val="32"/>
        </w:rPr>
      </w:pPr>
    </w:p>
    <w:p w14:paraId="530825B7">
      <w:pPr>
        <w:autoSpaceDE w:val="0"/>
        <w:autoSpaceDN w:val="0"/>
        <w:ind w:firstLine="667"/>
        <w:jc w:val="center"/>
        <w:rPr>
          <w:rFonts w:ascii="宋体" w:hAnsi="宋体" w:cs="宋体"/>
          <w:b/>
          <w:spacing w:val="6"/>
          <w:sz w:val="32"/>
          <w:szCs w:val="32"/>
        </w:rPr>
      </w:pPr>
    </w:p>
    <w:p w14:paraId="64C16119">
      <w:pPr>
        <w:autoSpaceDE w:val="0"/>
        <w:autoSpaceDN w:val="0"/>
        <w:ind w:firstLine="667"/>
        <w:jc w:val="center"/>
        <w:rPr>
          <w:rFonts w:ascii="宋体" w:hAnsi="宋体" w:cs="宋体"/>
          <w:b/>
          <w:spacing w:val="6"/>
          <w:sz w:val="32"/>
          <w:szCs w:val="32"/>
        </w:rPr>
      </w:pPr>
    </w:p>
    <w:p w14:paraId="0875622F">
      <w:pPr>
        <w:autoSpaceDE w:val="0"/>
        <w:autoSpaceDN w:val="0"/>
        <w:ind w:firstLine="667"/>
        <w:jc w:val="center"/>
        <w:rPr>
          <w:rFonts w:ascii="宋体" w:hAnsi="宋体" w:cs="宋体"/>
          <w:b/>
          <w:spacing w:val="6"/>
          <w:sz w:val="32"/>
          <w:szCs w:val="32"/>
        </w:rPr>
      </w:pPr>
    </w:p>
    <w:p w14:paraId="5C780996">
      <w:pPr>
        <w:autoSpaceDE w:val="0"/>
        <w:autoSpaceDN w:val="0"/>
        <w:ind w:firstLine="667"/>
        <w:jc w:val="center"/>
        <w:rPr>
          <w:rFonts w:ascii="宋体" w:hAnsi="宋体" w:cs="宋体"/>
          <w:b/>
          <w:spacing w:val="6"/>
          <w:sz w:val="32"/>
          <w:szCs w:val="32"/>
        </w:rPr>
      </w:pPr>
    </w:p>
    <w:p w14:paraId="60B72E37">
      <w:pPr>
        <w:autoSpaceDE w:val="0"/>
        <w:autoSpaceDN w:val="0"/>
        <w:ind w:firstLine="667"/>
        <w:jc w:val="center"/>
        <w:rPr>
          <w:rFonts w:ascii="宋体" w:hAnsi="宋体" w:cs="宋体"/>
          <w:b/>
          <w:spacing w:val="6"/>
          <w:sz w:val="32"/>
          <w:szCs w:val="32"/>
        </w:rPr>
      </w:pPr>
    </w:p>
    <w:p w14:paraId="34DD1527">
      <w:pPr>
        <w:autoSpaceDE w:val="0"/>
        <w:autoSpaceDN w:val="0"/>
        <w:ind w:firstLine="667"/>
        <w:jc w:val="center"/>
        <w:rPr>
          <w:rFonts w:ascii="宋体" w:hAnsi="宋体" w:cs="宋体"/>
          <w:b/>
          <w:spacing w:val="6"/>
          <w:sz w:val="32"/>
          <w:szCs w:val="32"/>
        </w:rPr>
      </w:pPr>
    </w:p>
    <w:p w14:paraId="531F3DCD">
      <w:pPr>
        <w:autoSpaceDE w:val="0"/>
        <w:autoSpaceDN w:val="0"/>
        <w:ind w:firstLine="667"/>
        <w:jc w:val="center"/>
        <w:rPr>
          <w:rFonts w:ascii="宋体" w:hAnsi="宋体" w:cs="宋体"/>
          <w:b/>
          <w:spacing w:val="6"/>
          <w:sz w:val="32"/>
          <w:szCs w:val="32"/>
        </w:rPr>
      </w:pPr>
    </w:p>
    <w:p w14:paraId="5E2B2675">
      <w:pPr>
        <w:autoSpaceDE w:val="0"/>
        <w:autoSpaceDN w:val="0"/>
        <w:ind w:firstLine="667"/>
        <w:jc w:val="center"/>
        <w:rPr>
          <w:rFonts w:ascii="宋体" w:hAnsi="宋体" w:cs="宋体"/>
          <w:b/>
          <w:spacing w:val="6"/>
          <w:sz w:val="32"/>
          <w:szCs w:val="32"/>
        </w:rPr>
      </w:pPr>
    </w:p>
    <w:p w14:paraId="2284C9DC">
      <w:pPr>
        <w:autoSpaceDE w:val="0"/>
        <w:autoSpaceDN w:val="0"/>
        <w:ind w:firstLine="667"/>
        <w:jc w:val="center"/>
        <w:rPr>
          <w:rFonts w:ascii="宋体" w:hAnsi="宋体" w:cs="宋体"/>
          <w:b/>
          <w:spacing w:val="6"/>
          <w:sz w:val="32"/>
          <w:szCs w:val="32"/>
        </w:rPr>
      </w:pPr>
    </w:p>
    <w:p w14:paraId="5FE7C882">
      <w:pPr>
        <w:snapToGrid w:val="0"/>
        <w:spacing w:line="360" w:lineRule="auto"/>
        <w:ind w:firstLine="3666" w:firstLineChars="1100"/>
        <w:rPr>
          <w:rFonts w:ascii="宋体" w:hAnsi="宋体" w:cs="宋体"/>
          <w:b/>
          <w:spacing w:val="6"/>
          <w:sz w:val="32"/>
          <w:szCs w:val="32"/>
        </w:rPr>
      </w:pPr>
    </w:p>
    <w:p w14:paraId="48B7C6D7">
      <w:pPr>
        <w:widowControl/>
        <w:adjustRightInd/>
        <w:ind w:firstLine="667"/>
        <w:jc w:val="left"/>
        <w:rPr>
          <w:rFonts w:ascii="宋体" w:hAnsi="宋体" w:cs="宋体"/>
          <w:b/>
          <w:spacing w:val="6"/>
          <w:sz w:val="32"/>
          <w:szCs w:val="32"/>
        </w:rPr>
      </w:pPr>
      <w:r>
        <w:rPr>
          <w:rFonts w:ascii="宋体" w:hAnsi="宋体" w:cs="宋体"/>
          <w:b/>
          <w:spacing w:val="6"/>
          <w:sz w:val="32"/>
          <w:szCs w:val="32"/>
        </w:rPr>
        <w:br w:type="page"/>
      </w:r>
    </w:p>
    <w:p w14:paraId="24A16FA8">
      <w:pPr>
        <w:snapToGrid w:val="0"/>
        <w:spacing w:line="360" w:lineRule="auto"/>
        <w:ind w:firstLine="667"/>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2CA18B4E">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1F4BC3A">
      <w:pPr>
        <w:snapToGrid w:val="0"/>
        <w:spacing w:line="360" w:lineRule="auto"/>
        <w:ind w:firstLine="480"/>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淳安县负压救护车（含车载急救设备）采购项目</w:t>
      </w:r>
      <w:r>
        <w:rPr>
          <w:rFonts w:hint="eastAsia" w:ascii="宋体" w:hAnsi="宋体" w:cs="宋体"/>
          <w:sz w:val="24"/>
        </w:rPr>
        <w:t>【招标编号：</w:t>
      </w:r>
      <w:r>
        <w:rPr>
          <w:rFonts w:hint="eastAsia" w:ascii="宋体" w:hAnsi="宋体" w:cs="宋体"/>
          <w:sz w:val="24"/>
          <w:lang w:eastAsia="zh-CN"/>
        </w:rPr>
        <w:t>ZJJAZF[2024]30号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0BFA507B">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一、分包标的及数量</w:t>
      </w:r>
    </w:p>
    <w:p w14:paraId="4682ECDA">
      <w:pPr>
        <w:snapToGrid w:val="0"/>
        <w:spacing w:line="360" w:lineRule="auto"/>
        <w:ind w:firstLine="480"/>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BB275E1">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1D47313C">
      <w:pPr>
        <w:ind w:firstLine="480"/>
      </w:pPr>
      <w:r>
        <w:rPr>
          <w:rFonts w:hint="eastAsia"/>
          <w:lang w:val="zh-CN"/>
        </w:rPr>
        <w:t xml:space="preserve"> </w:t>
      </w:r>
    </w:p>
    <w:p w14:paraId="427368F8">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二、分包供应商中小企业合同份额</w:t>
      </w:r>
    </w:p>
    <w:p w14:paraId="70A766A3">
      <w:pPr>
        <w:snapToGrid w:val="0"/>
        <w:spacing w:line="360" w:lineRule="auto"/>
        <w:ind w:firstLine="480"/>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0AB683A">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32AC3B32">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三、分包工作履行期限、地点、方式</w:t>
      </w:r>
    </w:p>
    <w:p w14:paraId="679C82F0">
      <w:pPr>
        <w:snapToGrid w:val="0"/>
        <w:spacing w:line="360" w:lineRule="auto"/>
        <w:ind w:firstLine="480"/>
        <w:rPr>
          <w:rFonts w:ascii="宋体" w:hAnsi="宋体" w:cs="宋体"/>
          <w:u w:val="single"/>
        </w:rPr>
      </w:pPr>
      <w:r>
        <w:rPr>
          <w:rFonts w:hint="eastAsia" w:ascii="宋体" w:hAnsi="宋体" w:cs="宋体"/>
          <w:u w:val="single"/>
        </w:rPr>
        <w:t xml:space="preserve">                                                                                  </w:t>
      </w:r>
    </w:p>
    <w:p w14:paraId="44515BDE">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四、质量</w:t>
      </w:r>
    </w:p>
    <w:p w14:paraId="607DD916">
      <w:pPr>
        <w:snapToGrid w:val="0"/>
        <w:spacing w:line="360" w:lineRule="auto"/>
        <w:ind w:firstLine="480"/>
        <w:rPr>
          <w:rFonts w:ascii="宋体" w:hAnsi="宋体" w:cs="宋体"/>
          <w:kern w:val="0"/>
          <w:sz w:val="24"/>
          <w:lang w:val="zh-CN"/>
        </w:rPr>
      </w:pPr>
      <w:r>
        <w:rPr>
          <w:rFonts w:hint="eastAsia" w:ascii="宋体" w:hAnsi="宋体" w:cs="宋体"/>
          <w:u w:val="single"/>
        </w:rPr>
        <w:t xml:space="preserve">                                                                                       </w:t>
      </w:r>
    </w:p>
    <w:p w14:paraId="4A786F3F">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五、价款或者报酬</w:t>
      </w:r>
    </w:p>
    <w:p w14:paraId="11FAF133">
      <w:pPr>
        <w:snapToGrid w:val="0"/>
        <w:spacing w:line="360" w:lineRule="auto"/>
        <w:ind w:left="573" w:leftChars="273" w:firstLine="480"/>
        <w:rPr>
          <w:rFonts w:ascii="宋体" w:hAnsi="宋体" w:cs="宋体"/>
          <w:kern w:val="0"/>
          <w:sz w:val="24"/>
          <w:lang w:val="zh-CN"/>
        </w:rPr>
      </w:pPr>
      <w:r>
        <w:rPr>
          <w:rFonts w:hint="eastAsia" w:ascii="宋体" w:hAnsi="宋体" w:cs="宋体"/>
          <w:u w:val="single"/>
        </w:rPr>
        <w:t xml:space="preserve">                                                                                     </w:t>
      </w:r>
    </w:p>
    <w:p w14:paraId="769B0C3A">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0652AD5E">
      <w:pPr>
        <w:snapToGrid w:val="0"/>
        <w:spacing w:line="360" w:lineRule="auto"/>
        <w:ind w:firstLine="480"/>
        <w:rPr>
          <w:rFonts w:ascii="宋体" w:hAnsi="宋体" w:cs="宋体"/>
          <w:kern w:val="0"/>
          <w:sz w:val="24"/>
          <w:lang w:val="zh-CN"/>
        </w:rPr>
      </w:pPr>
      <w:r>
        <w:rPr>
          <w:rFonts w:hint="eastAsia" w:ascii="宋体" w:hAnsi="宋体" w:cs="宋体"/>
          <w:u w:val="single"/>
        </w:rPr>
        <w:t xml:space="preserve">                                                                                     </w:t>
      </w:r>
    </w:p>
    <w:p w14:paraId="03FFACE8">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七、争议解决的办法</w:t>
      </w:r>
    </w:p>
    <w:p w14:paraId="66492D62">
      <w:pPr>
        <w:snapToGrid w:val="0"/>
        <w:spacing w:line="360" w:lineRule="auto"/>
        <w:ind w:firstLine="480"/>
        <w:rPr>
          <w:rFonts w:ascii="宋体" w:hAnsi="宋体" w:cs="宋体"/>
          <w:kern w:val="0"/>
          <w:sz w:val="24"/>
          <w:lang w:val="zh-CN"/>
        </w:rPr>
      </w:pPr>
      <w:r>
        <w:rPr>
          <w:rFonts w:hint="eastAsia" w:ascii="宋体" w:hAnsi="宋体" w:cs="宋体"/>
          <w:u w:val="single"/>
        </w:rPr>
        <w:t xml:space="preserve">                                                                                  </w:t>
      </w:r>
    </w:p>
    <w:p w14:paraId="34A94545">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八、其他</w:t>
      </w:r>
    </w:p>
    <w:p w14:paraId="3FA5B1F0">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3CDC88DB">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5F5E0604">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547DCCA">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0CE95994">
      <w:pPr>
        <w:spacing w:line="360" w:lineRule="auto"/>
        <w:ind w:right="420"/>
        <w:rPr>
          <w:rFonts w:ascii="宋体" w:hAnsi="宋体" w:cs="宋体"/>
          <w:sz w:val="24"/>
        </w:rPr>
      </w:pPr>
      <w:r>
        <w:rPr>
          <w:rFonts w:hint="eastAsia" w:ascii="宋体" w:hAnsi="宋体" w:cs="宋体"/>
          <w:sz w:val="24"/>
        </w:rPr>
        <w:t>注：按本格式和要求提供。</w:t>
      </w:r>
    </w:p>
    <w:p w14:paraId="04722A0D">
      <w:pPr>
        <w:autoSpaceDE w:val="0"/>
        <w:autoSpaceDN w:val="0"/>
        <w:ind w:firstLine="667"/>
        <w:jc w:val="center"/>
        <w:rPr>
          <w:rFonts w:ascii="宋体" w:hAnsi="宋体" w:cs="宋体"/>
          <w:b/>
          <w:spacing w:val="6"/>
          <w:sz w:val="32"/>
          <w:szCs w:val="32"/>
        </w:rPr>
      </w:pPr>
    </w:p>
    <w:p w14:paraId="351ECE3E">
      <w:pPr>
        <w:autoSpaceDE w:val="0"/>
        <w:autoSpaceDN w:val="0"/>
        <w:ind w:firstLine="667"/>
        <w:jc w:val="center"/>
        <w:rPr>
          <w:rFonts w:ascii="宋体" w:hAnsi="宋体" w:cs="宋体"/>
          <w:b/>
          <w:spacing w:val="6"/>
          <w:sz w:val="32"/>
          <w:szCs w:val="32"/>
        </w:rPr>
      </w:pPr>
    </w:p>
    <w:p w14:paraId="298A7EF2">
      <w:pPr>
        <w:autoSpaceDE w:val="0"/>
        <w:autoSpaceDN w:val="0"/>
        <w:ind w:firstLine="667"/>
        <w:jc w:val="center"/>
        <w:rPr>
          <w:rFonts w:ascii="宋体" w:hAnsi="宋体" w:cs="宋体"/>
          <w:b/>
          <w:spacing w:val="6"/>
          <w:sz w:val="32"/>
          <w:szCs w:val="32"/>
        </w:rPr>
      </w:pPr>
    </w:p>
    <w:p w14:paraId="7561E238">
      <w:pPr>
        <w:autoSpaceDE w:val="0"/>
        <w:autoSpaceDN w:val="0"/>
        <w:ind w:firstLine="667"/>
        <w:jc w:val="center"/>
        <w:rPr>
          <w:rFonts w:ascii="宋体" w:hAnsi="宋体" w:cs="宋体"/>
          <w:b/>
          <w:spacing w:val="6"/>
          <w:sz w:val="32"/>
          <w:szCs w:val="32"/>
        </w:rPr>
      </w:pPr>
    </w:p>
    <w:p w14:paraId="1C215806">
      <w:pPr>
        <w:autoSpaceDE w:val="0"/>
        <w:autoSpaceDN w:val="0"/>
        <w:ind w:firstLine="667"/>
        <w:jc w:val="center"/>
        <w:rPr>
          <w:rFonts w:ascii="宋体" w:hAnsi="宋体" w:cs="宋体"/>
          <w:b/>
          <w:spacing w:val="6"/>
          <w:sz w:val="32"/>
          <w:szCs w:val="32"/>
        </w:rPr>
      </w:pPr>
    </w:p>
    <w:p w14:paraId="475C49A8">
      <w:pPr>
        <w:autoSpaceDE w:val="0"/>
        <w:autoSpaceDN w:val="0"/>
        <w:ind w:firstLine="667"/>
        <w:jc w:val="center"/>
        <w:rPr>
          <w:rFonts w:ascii="宋体" w:hAnsi="宋体" w:cs="宋体"/>
          <w:b/>
          <w:spacing w:val="6"/>
          <w:sz w:val="32"/>
          <w:szCs w:val="32"/>
        </w:rPr>
      </w:pPr>
    </w:p>
    <w:p w14:paraId="0944D644">
      <w:pPr>
        <w:autoSpaceDE w:val="0"/>
        <w:autoSpaceDN w:val="0"/>
        <w:ind w:firstLine="667"/>
        <w:jc w:val="center"/>
        <w:rPr>
          <w:rFonts w:ascii="宋体" w:hAnsi="宋体" w:cs="宋体"/>
          <w:b/>
          <w:spacing w:val="6"/>
          <w:sz w:val="32"/>
          <w:szCs w:val="32"/>
        </w:rPr>
      </w:pPr>
    </w:p>
    <w:p w14:paraId="69083AC1">
      <w:pPr>
        <w:autoSpaceDE w:val="0"/>
        <w:autoSpaceDN w:val="0"/>
        <w:ind w:firstLine="667"/>
        <w:jc w:val="center"/>
        <w:rPr>
          <w:rFonts w:ascii="宋体" w:hAnsi="宋体" w:cs="宋体"/>
          <w:b/>
          <w:spacing w:val="6"/>
          <w:sz w:val="32"/>
          <w:szCs w:val="32"/>
        </w:rPr>
      </w:pPr>
    </w:p>
    <w:p w14:paraId="0CF72297">
      <w:pPr>
        <w:autoSpaceDE w:val="0"/>
        <w:autoSpaceDN w:val="0"/>
        <w:ind w:firstLine="667"/>
        <w:jc w:val="center"/>
        <w:rPr>
          <w:rFonts w:ascii="宋体" w:hAnsi="宋体" w:cs="宋体"/>
          <w:b/>
          <w:spacing w:val="6"/>
          <w:sz w:val="32"/>
          <w:szCs w:val="32"/>
        </w:rPr>
      </w:pPr>
    </w:p>
    <w:p w14:paraId="2506EE03">
      <w:pPr>
        <w:autoSpaceDE w:val="0"/>
        <w:autoSpaceDN w:val="0"/>
        <w:ind w:firstLine="667"/>
        <w:jc w:val="center"/>
        <w:rPr>
          <w:rFonts w:ascii="宋体" w:hAnsi="宋体" w:cs="宋体"/>
          <w:b/>
          <w:spacing w:val="6"/>
          <w:sz w:val="32"/>
          <w:szCs w:val="32"/>
        </w:rPr>
      </w:pPr>
    </w:p>
    <w:p w14:paraId="53B92F01">
      <w:pPr>
        <w:autoSpaceDE w:val="0"/>
        <w:autoSpaceDN w:val="0"/>
        <w:ind w:firstLine="667"/>
        <w:jc w:val="center"/>
        <w:rPr>
          <w:rFonts w:ascii="宋体" w:hAnsi="宋体" w:cs="宋体"/>
          <w:b/>
          <w:spacing w:val="6"/>
          <w:sz w:val="32"/>
          <w:szCs w:val="32"/>
        </w:rPr>
      </w:pPr>
    </w:p>
    <w:p w14:paraId="4BD0CE6F">
      <w:pPr>
        <w:autoSpaceDE w:val="0"/>
        <w:autoSpaceDN w:val="0"/>
        <w:ind w:firstLine="667"/>
        <w:jc w:val="center"/>
        <w:rPr>
          <w:rFonts w:ascii="宋体" w:hAnsi="宋体" w:cs="宋体"/>
          <w:b/>
          <w:spacing w:val="6"/>
          <w:sz w:val="32"/>
          <w:szCs w:val="32"/>
        </w:rPr>
      </w:pPr>
    </w:p>
    <w:p w14:paraId="0C678950">
      <w:pPr>
        <w:autoSpaceDE w:val="0"/>
        <w:autoSpaceDN w:val="0"/>
        <w:ind w:firstLine="667"/>
        <w:jc w:val="center"/>
        <w:rPr>
          <w:rFonts w:ascii="宋体" w:hAnsi="宋体" w:cs="宋体"/>
          <w:b/>
          <w:spacing w:val="6"/>
          <w:sz w:val="32"/>
          <w:szCs w:val="32"/>
        </w:rPr>
      </w:pPr>
    </w:p>
    <w:p w14:paraId="127132AA">
      <w:pPr>
        <w:autoSpaceDE w:val="0"/>
        <w:autoSpaceDN w:val="0"/>
        <w:ind w:firstLine="667"/>
        <w:jc w:val="center"/>
        <w:rPr>
          <w:rFonts w:ascii="宋体" w:hAnsi="宋体" w:cs="宋体"/>
          <w:b/>
          <w:spacing w:val="6"/>
          <w:sz w:val="32"/>
          <w:szCs w:val="32"/>
        </w:rPr>
      </w:pPr>
    </w:p>
    <w:p w14:paraId="704387ED">
      <w:pPr>
        <w:autoSpaceDE w:val="0"/>
        <w:autoSpaceDN w:val="0"/>
        <w:ind w:firstLine="667"/>
        <w:jc w:val="center"/>
        <w:rPr>
          <w:rFonts w:ascii="宋体" w:hAnsi="宋体" w:cs="宋体"/>
          <w:b/>
          <w:spacing w:val="6"/>
          <w:sz w:val="32"/>
          <w:szCs w:val="32"/>
        </w:rPr>
      </w:pPr>
    </w:p>
    <w:p w14:paraId="73FDA9EB">
      <w:pPr>
        <w:autoSpaceDE w:val="0"/>
        <w:autoSpaceDN w:val="0"/>
        <w:ind w:firstLine="667"/>
        <w:jc w:val="center"/>
        <w:rPr>
          <w:rFonts w:ascii="宋体" w:hAnsi="宋体" w:cs="宋体"/>
          <w:b/>
          <w:spacing w:val="6"/>
          <w:sz w:val="32"/>
          <w:szCs w:val="32"/>
        </w:rPr>
      </w:pPr>
    </w:p>
    <w:p w14:paraId="5B0F94EA">
      <w:pPr>
        <w:autoSpaceDE w:val="0"/>
        <w:autoSpaceDN w:val="0"/>
        <w:ind w:firstLine="667"/>
        <w:jc w:val="center"/>
        <w:rPr>
          <w:rFonts w:ascii="宋体" w:hAnsi="宋体" w:cs="宋体"/>
          <w:b/>
          <w:spacing w:val="6"/>
          <w:sz w:val="32"/>
          <w:szCs w:val="32"/>
        </w:rPr>
      </w:pPr>
    </w:p>
    <w:p w14:paraId="746DDD63">
      <w:pPr>
        <w:autoSpaceDE w:val="0"/>
        <w:autoSpaceDN w:val="0"/>
        <w:ind w:firstLine="667"/>
        <w:jc w:val="center"/>
        <w:rPr>
          <w:rFonts w:ascii="宋体" w:hAnsi="宋体" w:cs="宋体"/>
          <w:b/>
          <w:spacing w:val="6"/>
          <w:sz w:val="32"/>
          <w:szCs w:val="32"/>
        </w:rPr>
      </w:pPr>
    </w:p>
    <w:p w14:paraId="0ECFCB33">
      <w:pPr>
        <w:autoSpaceDE w:val="0"/>
        <w:autoSpaceDN w:val="0"/>
        <w:ind w:firstLine="667"/>
        <w:jc w:val="center"/>
        <w:rPr>
          <w:rFonts w:ascii="宋体" w:hAnsi="宋体" w:cs="宋体"/>
          <w:b/>
          <w:spacing w:val="6"/>
          <w:sz w:val="32"/>
          <w:szCs w:val="32"/>
        </w:rPr>
      </w:pPr>
    </w:p>
    <w:p w14:paraId="126CFCD6">
      <w:pPr>
        <w:autoSpaceDE w:val="0"/>
        <w:autoSpaceDN w:val="0"/>
        <w:ind w:firstLine="667"/>
        <w:jc w:val="center"/>
        <w:rPr>
          <w:rFonts w:ascii="宋体" w:hAnsi="宋体" w:cs="宋体"/>
          <w:b/>
          <w:spacing w:val="6"/>
          <w:sz w:val="32"/>
          <w:szCs w:val="32"/>
        </w:rPr>
      </w:pPr>
    </w:p>
    <w:p w14:paraId="4BF641BD">
      <w:pPr>
        <w:autoSpaceDE w:val="0"/>
        <w:autoSpaceDN w:val="0"/>
        <w:ind w:firstLine="667"/>
        <w:jc w:val="center"/>
        <w:rPr>
          <w:rFonts w:ascii="宋体" w:hAnsi="宋体" w:cs="宋体"/>
          <w:b/>
          <w:spacing w:val="6"/>
          <w:sz w:val="32"/>
          <w:szCs w:val="32"/>
        </w:rPr>
      </w:pPr>
    </w:p>
    <w:p w14:paraId="27A299AC">
      <w:pPr>
        <w:autoSpaceDE w:val="0"/>
        <w:autoSpaceDN w:val="0"/>
        <w:ind w:firstLine="667"/>
        <w:jc w:val="center"/>
        <w:rPr>
          <w:rFonts w:ascii="宋体" w:hAnsi="宋体" w:cs="宋体"/>
          <w:b/>
          <w:spacing w:val="6"/>
          <w:sz w:val="32"/>
          <w:szCs w:val="32"/>
        </w:rPr>
      </w:pPr>
    </w:p>
    <w:p w14:paraId="7DDB47BC">
      <w:pPr>
        <w:autoSpaceDE w:val="0"/>
        <w:autoSpaceDN w:val="0"/>
        <w:ind w:firstLine="667"/>
        <w:jc w:val="center"/>
        <w:rPr>
          <w:rFonts w:ascii="宋体" w:hAnsi="宋体" w:cs="宋体"/>
          <w:b/>
          <w:spacing w:val="6"/>
          <w:sz w:val="32"/>
          <w:szCs w:val="32"/>
        </w:rPr>
      </w:pPr>
    </w:p>
    <w:p w14:paraId="10485982">
      <w:pPr>
        <w:autoSpaceDE w:val="0"/>
        <w:autoSpaceDN w:val="0"/>
        <w:ind w:firstLine="667"/>
        <w:jc w:val="center"/>
        <w:rPr>
          <w:rFonts w:ascii="宋体" w:hAnsi="宋体" w:cs="宋体"/>
          <w:b/>
          <w:spacing w:val="6"/>
          <w:sz w:val="32"/>
          <w:szCs w:val="32"/>
        </w:rPr>
      </w:pPr>
    </w:p>
    <w:p w14:paraId="084A1129">
      <w:pPr>
        <w:autoSpaceDE w:val="0"/>
        <w:autoSpaceDN w:val="0"/>
        <w:ind w:firstLine="667"/>
        <w:jc w:val="center"/>
        <w:rPr>
          <w:rFonts w:ascii="宋体" w:hAnsi="宋体" w:cs="宋体"/>
          <w:b/>
          <w:spacing w:val="6"/>
          <w:sz w:val="32"/>
          <w:szCs w:val="32"/>
        </w:rPr>
      </w:pPr>
    </w:p>
    <w:p w14:paraId="7A153905">
      <w:pPr>
        <w:autoSpaceDE w:val="0"/>
        <w:autoSpaceDN w:val="0"/>
        <w:ind w:firstLine="667"/>
        <w:jc w:val="center"/>
        <w:rPr>
          <w:rFonts w:ascii="宋体" w:hAnsi="宋体" w:cs="宋体"/>
          <w:b/>
          <w:spacing w:val="6"/>
          <w:sz w:val="32"/>
          <w:szCs w:val="32"/>
        </w:rPr>
      </w:pPr>
    </w:p>
    <w:p w14:paraId="21D0FD83">
      <w:pPr>
        <w:autoSpaceDE w:val="0"/>
        <w:autoSpaceDN w:val="0"/>
        <w:ind w:firstLine="667"/>
        <w:jc w:val="center"/>
        <w:rPr>
          <w:rFonts w:ascii="宋体" w:hAnsi="宋体" w:cs="宋体"/>
          <w:b/>
          <w:spacing w:val="6"/>
          <w:sz w:val="32"/>
          <w:szCs w:val="32"/>
        </w:rPr>
      </w:pPr>
    </w:p>
    <w:p w14:paraId="77C9EB3A">
      <w:pPr>
        <w:pStyle w:val="691"/>
        <w:keepNext w:val="0"/>
        <w:pageBreakBefore w:val="0"/>
        <w:tabs>
          <w:tab w:val="clear" w:pos="720"/>
        </w:tabs>
        <w:snapToGrid w:val="0"/>
        <w:spacing w:before="120" w:after="120"/>
        <w:ind w:firstLine="643"/>
        <w:outlineLvl w:val="9"/>
        <w:rPr>
          <w:rFonts w:hint="eastAsia" w:ascii="宋体" w:hAnsi="宋体" w:eastAsia="宋体" w:cs="宋体"/>
          <w:b/>
          <w:kern w:val="0"/>
          <w:sz w:val="32"/>
          <w:szCs w:val="32"/>
          <w:lang w:val="en-US" w:eastAsia="zh-CN" w:bidi="ar-SA"/>
        </w:rPr>
      </w:pPr>
      <w:r>
        <w:rPr>
          <w:rFonts w:hint="eastAsia" w:ascii="宋体" w:hAnsi="宋体" w:eastAsia="宋体" w:cs="宋体"/>
          <w:b/>
          <w:kern w:val="0"/>
          <w:sz w:val="32"/>
          <w:szCs w:val="32"/>
          <w:lang w:val="en-US" w:eastAsia="zh-CN" w:bidi="ar-SA"/>
        </w:rPr>
        <w:t>附件7：中小企业声明函</w:t>
      </w:r>
    </w:p>
    <w:p w14:paraId="2C295972">
      <w:pPr>
        <w:spacing w:line="360" w:lineRule="auto"/>
        <w:ind w:firstLine="643"/>
        <w:jc w:val="center"/>
        <w:rPr>
          <w:rFonts w:ascii="宋体" w:hAnsi="宋体" w:cs="宋体"/>
          <w:b/>
          <w:sz w:val="32"/>
          <w:szCs w:val="32"/>
        </w:rPr>
      </w:pPr>
      <w:r>
        <w:rPr>
          <w:rFonts w:hint="eastAsia" w:ascii="宋体" w:hAnsi="宋体" w:cs="宋体"/>
          <w:b/>
          <w:sz w:val="32"/>
          <w:szCs w:val="32"/>
        </w:rPr>
        <w:t>中小企业声明函（货物）</w:t>
      </w:r>
    </w:p>
    <w:p w14:paraId="154CB824">
      <w:pPr>
        <w:spacing w:line="360" w:lineRule="auto"/>
        <w:ind w:firstLine="480" w:firstLineChars="200"/>
        <w:rPr>
          <w:rFonts w:ascii="宋体" w:hAnsi="宋体" w:cs="宋体"/>
          <w:sz w:val="24"/>
          <w:highlight w:val="none"/>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 xml:space="preserve"> </w:t>
      </w:r>
      <w:r>
        <w:rPr>
          <w:rFonts w:hint="eastAsia" w:ascii="宋体" w:hAnsi="宋体" w:cs="宋体"/>
          <w:sz w:val="24"/>
          <w:u w:val="single"/>
          <w:lang w:eastAsia="zh-CN"/>
        </w:rPr>
        <w:t>淳安县卫生健康局</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淳安县负压救护车（含车载急救设备）采购项目</w:t>
      </w:r>
      <w:r>
        <w:rPr>
          <w:rFonts w:hint="eastAsia" w:ascii="宋体" w:hAnsi="宋体" w:cs="宋体"/>
          <w:sz w:val="24"/>
        </w:rPr>
        <w:t xml:space="preserve"> 采购活动，提供的货物全部由符合政策要求的中小企业制造。相关企业（含联合体中的中小企业、签订分包意向协议的中小企业）的具体情况</w:t>
      </w:r>
      <w:r>
        <w:rPr>
          <w:rFonts w:hint="eastAsia" w:ascii="宋体" w:hAnsi="宋体" w:cs="宋体"/>
          <w:sz w:val="24"/>
          <w:highlight w:val="none"/>
        </w:rPr>
        <w:t>如下：</w:t>
      </w:r>
    </w:p>
    <w:p w14:paraId="3905B5D6">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eastAsia="宋体" w:cs="宋体"/>
          <w:i w:val="0"/>
          <w:iCs w:val="0"/>
          <w:color w:val="000000"/>
          <w:kern w:val="0"/>
          <w:sz w:val="24"/>
          <w:szCs w:val="24"/>
          <w:u w:val="single"/>
          <w:lang w:val="en-US" w:eastAsia="zh-CN" w:bidi="ar"/>
        </w:rPr>
        <w:t>救护车</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rPr>
        <w:t xml:space="preserve">，属于 </w:t>
      </w:r>
      <w:r>
        <w:rPr>
          <w:rFonts w:hint="eastAsia" w:ascii="宋体" w:hAnsi="宋体" w:cs="宋体"/>
          <w:sz w:val="24"/>
          <w:highlight w:val="none"/>
          <w:u w:val="single"/>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（中型企业、小型企业、微型企业）</w:t>
      </w:r>
      <w:r>
        <w:rPr>
          <w:rFonts w:hint="eastAsia" w:ascii="宋体" w:hAnsi="宋体" w:cs="宋体"/>
          <w:sz w:val="24"/>
          <w:highlight w:val="none"/>
        </w:rPr>
        <w:t xml:space="preserve"> ；</w:t>
      </w:r>
    </w:p>
    <w:p w14:paraId="358292C7">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w:t>
      </w:r>
      <w:r>
        <w:rPr>
          <w:rFonts w:hint="eastAsia" w:ascii="宋体" w:hAnsi="宋体" w:cs="宋体"/>
          <w:highlight w:val="none"/>
        </w:rPr>
        <w:t xml:space="preserve"> </w:t>
      </w:r>
      <w:r>
        <w:rPr>
          <w:rFonts w:hint="eastAsia" w:ascii="宋体" w:hAnsi="宋体" w:eastAsia="宋体" w:cs="宋体"/>
          <w:i w:val="0"/>
          <w:iCs w:val="0"/>
          <w:color w:val="000000"/>
          <w:kern w:val="0"/>
          <w:sz w:val="24"/>
          <w:szCs w:val="24"/>
          <w:u w:val="single"/>
          <w:lang w:val="en-US" w:eastAsia="zh-CN" w:bidi="ar"/>
        </w:rPr>
        <w:t>负压装置系统</w:t>
      </w:r>
      <w:r>
        <w:rPr>
          <w:rFonts w:hint="eastAsia" w:ascii="宋体" w:hAnsi="宋体" w:cs="宋体"/>
          <w:sz w:val="24"/>
          <w:highlight w:val="none"/>
        </w:rPr>
        <w:t xml:space="preserve">，属于 </w:t>
      </w:r>
      <w:r>
        <w:rPr>
          <w:rFonts w:hint="eastAsia" w:ascii="宋体" w:hAnsi="宋体" w:cs="宋体"/>
          <w:sz w:val="24"/>
          <w:highlight w:val="none"/>
          <w:u w:val="single"/>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（中型企业、小型企业、微型企业）</w:t>
      </w:r>
      <w:r>
        <w:rPr>
          <w:rFonts w:hint="eastAsia" w:ascii="宋体" w:hAnsi="宋体" w:cs="宋体"/>
          <w:sz w:val="24"/>
          <w:highlight w:val="none"/>
        </w:rPr>
        <w:t xml:space="preserve"> ；</w:t>
      </w:r>
    </w:p>
    <w:p w14:paraId="58B292C8">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highlight w:val="none"/>
        </w:rPr>
        <w:t xml:space="preserve"> </w:t>
      </w:r>
      <w:r>
        <w:rPr>
          <w:rFonts w:hint="eastAsia" w:ascii="宋体" w:hAnsi="宋体" w:eastAsia="宋体" w:cs="宋体"/>
          <w:i w:val="0"/>
          <w:iCs w:val="0"/>
          <w:color w:val="000000"/>
          <w:kern w:val="0"/>
          <w:sz w:val="24"/>
          <w:szCs w:val="24"/>
          <w:u w:val="single"/>
          <w:lang w:val="en-US" w:eastAsia="zh-CN" w:bidi="ar"/>
        </w:rPr>
        <w:t>碳纤维铲式担架</w:t>
      </w:r>
      <w:r>
        <w:rPr>
          <w:rFonts w:hint="eastAsia" w:ascii="宋体" w:hAnsi="宋体" w:cs="宋体"/>
          <w:sz w:val="24"/>
          <w:highlight w:val="none"/>
        </w:rPr>
        <w:t xml:space="preserve">，属于 </w:t>
      </w:r>
      <w:r>
        <w:rPr>
          <w:rFonts w:hint="eastAsia" w:ascii="宋体" w:hAnsi="宋体" w:cs="宋体"/>
          <w:sz w:val="24"/>
          <w:highlight w:val="none"/>
          <w:u w:val="single"/>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（中型企业、小型企业、微型企业）</w:t>
      </w:r>
      <w:r>
        <w:rPr>
          <w:rFonts w:hint="eastAsia" w:ascii="宋体" w:hAnsi="宋体" w:cs="宋体"/>
          <w:sz w:val="24"/>
          <w:highlight w:val="none"/>
        </w:rPr>
        <w:t xml:space="preserve"> ；</w:t>
      </w:r>
    </w:p>
    <w:p w14:paraId="0EADBA3A">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cs="宋体"/>
          <w:highlight w:val="none"/>
        </w:rPr>
        <w:t xml:space="preserve"> </w:t>
      </w:r>
      <w:r>
        <w:rPr>
          <w:rFonts w:hint="eastAsia" w:ascii="宋体" w:hAnsi="宋体" w:eastAsia="宋体" w:cs="宋体"/>
          <w:i w:val="0"/>
          <w:iCs w:val="0"/>
          <w:color w:val="000000"/>
          <w:kern w:val="0"/>
          <w:sz w:val="24"/>
          <w:szCs w:val="24"/>
          <w:u w:val="single"/>
          <w:lang w:val="en-US" w:eastAsia="zh-CN" w:bidi="ar"/>
        </w:rPr>
        <w:t xml:space="preserve">自动上车担架 </w:t>
      </w:r>
      <w:r>
        <w:rPr>
          <w:rFonts w:hint="eastAsia" w:ascii="宋体" w:hAnsi="宋体" w:cs="宋体"/>
          <w:sz w:val="24"/>
          <w:highlight w:val="none"/>
        </w:rPr>
        <w:t xml:space="preserve">，属于 </w:t>
      </w:r>
      <w:r>
        <w:rPr>
          <w:rFonts w:hint="eastAsia" w:ascii="宋体" w:hAnsi="宋体" w:cs="宋体"/>
          <w:sz w:val="24"/>
          <w:highlight w:val="none"/>
          <w:u w:val="single"/>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（中型企业、小型企业、微型企业）</w:t>
      </w:r>
      <w:r>
        <w:rPr>
          <w:rFonts w:hint="eastAsia" w:ascii="宋体" w:hAnsi="宋体" w:cs="宋体"/>
          <w:sz w:val="24"/>
          <w:highlight w:val="none"/>
        </w:rPr>
        <w:t xml:space="preserve"> ；</w:t>
      </w:r>
    </w:p>
    <w:p w14:paraId="16EE7991">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highlight w:val="none"/>
        </w:rPr>
        <w:t xml:space="preserve"> </w:t>
      </w:r>
      <w:r>
        <w:rPr>
          <w:rFonts w:hint="eastAsia" w:ascii="宋体" w:hAnsi="宋体" w:eastAsia="宋体" w:cs="宋体"/>
          <w:i w:val="0"/>
          <w:iCs w:val="0"/>
          <w:color w:val="000000"/>
          <w:kern w:val="0"/>
          <w:sz w:val="24"/>
          <w:szCs w:val="24"/>
          <w:u w:val="single"/>
          <w:lang w:val="en-US" w:eastAsia="zh-CN" w:bidi="ar"/>
        </w:rPr>
        <w:t>楼梯担架</w:t>
      </w:r>
      <w:r>
        <w:rPr>
          <w:rFonts w:hint="eastAsia" w:ascii="宋体" w:hAnsi="宋体" w:cs="宋体"/>
          <w:sz w:val="24"/>
          <w:highlight w:val="none"/>
        </w:rPr>
        <w:t xml:space="preserve">，属于 </w:t>
      </w:r>
      <w:r>
        <w:rPr>
          <w:rFonts w:hint="eastAsia" w:ascii="宋体" w:hAnsi="宋体" w:cs="宋体"/>
          <w:sz w:val="24"/>
          <w:highlight w:val="none"/>
          <w:u w:val="single"/>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（中型企业、小型企业、微型企业）</w:t>
      </w:r>
      <w:r>
        <w:rPr>
          <w:rFonts w:hint="eastAsia" w:ascii="宋体" w:hAnsi="宋体" w:cs="宋体"/>
          <w:sz w:val="24"/>
          <w:highlight w:val="none"/>
        </w:rPr>
        <w:t xml:space="preserve"> ；</w:t>
      </w:r>
    </w:p>
    <w:p w14:paraId="60464CA0">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w:t>
      </w:r>
      <w:r>
        <w:rPr>
          <w:rFonts w:hint="eastAsia" w:ascii="宋体" w:hAnsi="宋体" w:cs="宋体"/>
          <w:highlight w:val="none"/>
        </w:rPr>
        <w:t xml:space="preserve"> </w:t>
      </w:r>
      <w:r>
        <w:rPr>
          <w:rFonts w:hint="eastAsia" w:ascii="宋体" w:hAnsi="宋体" w:eastAsia="宋体" w:cs="宋体"/>
          <w:i w:val="0"/>
          <w:iCs w:val="0"/>
          <w:color w:val="000000"/>
          <w:kern w:val="0"/>
          <w:sz w:val="24"/>
          <w:szCs w:val="24"/>
          <w:u w:val="single"/>
          <w:lang w:val="en-US" w:eastAsia="zh-CN" w:bidi="ar"/>
        </w:rPr>
        <w:t>软担架</w:t>
      </w:r>
      <w:r>
        <w:rPr>
          <w:rFonts w:hint="eastAsia" w:ascii="宋体" w:hAnsi="宋体" w:cs="宋体"/>
          <w:sz w:val="24"/>
          <w:highlight w:val="none"/>
        </w:rPr>
        <w:t xml:space="preserve">，属于 </w:t>
      </w:r>
      <w:r>
        <w:rPr>
          <w:rFonts w:hint="eastAsia" w:ascii="宋体" w:hAnsi="宋体" w:cs="宋体"/>
          <w:sz w:val="24"/>
          <w:highlight w:val="none"/>
          <w:u w:val="single"/>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（中型企业、小型企业、微型企业）</w:t>
      </w:r>
      <w:r>
        <w:rPr>
          <w:rFonts w:hint="eastAsia" w:ascii="宋体" w:hAnsi="宋体" w:cs="宋体"/>
          <w:sz w:val="24"/>
          <w:highlight w:val="none"/>
        </w:rPr>
        <w:t xml:space="preserve"> ；</w:t>
      </w:r>
    </w:p>
    <w:p w14:paraId="66EEDFF7">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w:t>
      </w:r>
      <w:r>
        <w:rPr>
          <w:rFonts w:hint="eastAsia" w:ascii="宋体" w:hAnsi="宋体" w:cs="宋体"/>
          <w:highlight w:val="none"/>
        </w:rPr>
        <w:t xml:space="preserve"> </w:t>
      </w:r>
      <w:r>
        <w:rPr>
          <w:rFonts w:hint="eastAsia" w:ascii="宋体" w:hAnsi="宋体" w:eastAsia="宋体" w:cs="宋体"/>
          <w:i w:val="0"/>
          <w:iCs w:val="0"/>
          <w:color w:val="000000"/>
          <w:kern w:val="0"/>
          <w:sz w:val="24"/>
          <w:szCs w:val="24"/>
          <w:u w:val="single"/>
          <w:lang w:val="en-US" w:eastAsia="zh-CN" w:bidi="ar"/>
        </w:rPr>
        <w:t>车载调度信息系统</w:t>
      </w:r>
      <w:r>
        <w:rPr>
          <w:rFonts w:hint="eastAsia" w:ascii="宋体" w:hAnsi="宋体" w:cs="宋体"/>
          <w:sz w:val="24"/>
          <w:highlight w:val="none"/>
        </w:rPr>
        <w:t xml:space="preserve">，属于 </w:t>
      </w:r>
      <w:r>
        <w:rPr>
          <w:rFonts w:hint="eastAsia" w:ascii="宋体" w:hAnsi="宋体" w:cs="宋体"/>
          <w:sz w:val="24"/>
          <w:highlight w:val="none"/>
          <w:u w:val="single"/>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（中型企业、小型企业、微型企业）</w:t>
      </w:r>
      <w:r>
        <w:rPr>
          <w:rFonts w:hint="eastAsia" w:ascii="宋体" w:hAnsi="宋体" w:cs="宋体"/>
          <w:sz w:val="24"/>
          <w:highlight w:val="none"/>
        </w:rPr>
        <w:t xml:space="preserve"> ；</w:t>
      </w:r>
    </w:p>
    <w:p w14:paraId="4AE0B3DB">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8</w:t>
      </w:r>
      <w:r>
        <w:rPr>
          <w:rFonts w:hint="eastAsia" w:ascii="宋体" w:hAnsi="宋体" w:cs="宋体"/>
          <w:sz w:val="24"/>
          <w:highlight w:val="none"/>
        </w:rPr>
        <w:t>.</w:t>
      </w:r>
      <w:r>
        <w:rPr>
          <w:rFonts w:hint="eastAsia" w:ascii="宋体" w:hAnsi="宋体" w:cs="宋体"/>
          <w:highlight w:val="none"/>
        </w:rPr>
        <w:t xml:space="preserve"> </w:t>
      </w:r>
      <w:r>
        <w:rPr>
          <w:rFonts w:hint="eastAsia" w:ascii="宋体" w:hAnsi="宋体" w:eastAsia="宋体" w:cs="宋体"/>
          <w:i w:val="0"/>
          <w:iCs w:val="0"/>
          <w:color w:val="000000"/>
          <w:kern w:val="0"/>
          <w:sz w:val="24"/>
          <w:szCs w:val="24"/>
          <w:u w:val="single"/>
          <w:lang w:val="en-US" w:eastAsia="zh-CN" w:bidi="ar"/>
        </w:rPr>
        <w:t>除颤监护十二导心电一体机</w:t>
      </w:r>
      <w:r>
        <w:rPr>
          <w:rFonts w:hint="eastAsia" w:ascii="宋体" w:hAnsi="宋体" w:cs="宋体"/>
          <w:sz w:val="24"/>
          <w:highlight w:val="none"/>
        </w:rPr>
        <w:t xml:space="preserve">，属于 </w:t>
      </w:r>
      <w:r>
        <w:rPr>
          <w:rFonts w:hint="eastAsia" w:ascii="宋体" w:hAnsi="宋体" w:cs="宋体"/>
          <w:sz w:val="24"/>
          <w:highlight w:val="none"/>
          <w:u w:val="single"/>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（中型企业、小型企业、微型企业）</w:t>
      </w:r>
      <w:r>
        <w:rPr>
          <w:rFonts w:hint="eastAsia" w:ascii="宋体" w:hAnsi="宋体" w:cs="宋体"/>
          <w:sz w:val="24"/>
          <w:highlight w:val="none"/>
        </w:rPr>
        <w:t xml:space="preserve"> ；</w:t>
      </w:r>
    </w:p>
    <w:p w14:paraId="37D62B95">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9</w:t>
      </w:r>
      <w:r>
        <w:rPr>
          <w:rFonts w:hint="eastAsia" w:ascii="宋体" w:hAnsi="宋体" w:cs="宋体"/>
          <w:sz w:val="24"/>
          <w:highlight w:val="none"/>
        </w:rPr>
        <w:t>.</w:t>
      </w:r>
      <w:r>
        <w:rPr>
          <w:rFonts w:hint="eastAsia" w:ascii="宋体" w:hAnsi="宋体" w:cs="宋体"/>
          <w:highlight w:val="none"/>
        </w:rPr>
        <w:t xml:space="preserve"> </w:t>
      </w:r>
      <w:r>
        <w:rPr>
          <w:rFonts w:hint="eastAsia" w:ascii="宋体" w:hAnsi="宋体" w:eastAsia="宋体" w:cs="宋体"/>
          <w:i w:val="0"/>
          <w:iCs w:val="0"/>
          <w:color w:val="000000"/>
          <w:kern w:val="0"/>
          <w:sz w:val="21"/>
          <w:szCs w:val="21"/>
          <w:u w:val="none"/>
          <w:lang w:val="en-US" w:eastAsia="zh-CN" w:bidi="ar"/>
        </w:rPr>
        <w:t>电</w:t>
      </w:r>
      <w:r>
        <w:rPr>
          <w:rFonts w:hint="eastAsia" w:ascii="宋体" w:hAnsi="宋体" w:eastAsia="宋体" w:cs="宋体"/>
          <w:i w:val="0"/>
          <w:iCs w:val="0"/>
          <w:color w:val="000000"/>
          <w:kern w:val="0"/>
          <w:sz w:val="24"/>
          <w:szCs w:val="24"/>
          <w:u w:val="single"/>
          <w:lang w:val="en-US" w:eastAsia="zh-CN" w:bidi="ar"/>
        </w:rPr>
        <w:t>动电控呼吸机</w:t>
      </w:r>
      <w:r>
        <w:rPr>
          <w:rFonts w:hint="eastAsia" w:ascii="宋体" w:hAnsi="宋体" w:cs="宋体"/>
          <w:sz w:val="24"/>
          <w:highlight w:val="none"/>
        </w:rPr>
        <w:t xml:space="preserve">，属于 </w:t>
      </w:r>
      <w:r>
        <w:rPr>
          <w:rFonts w:hint="eastAsia" w:ascii="宋体" w:hAnsi="宋体" w:cs="宋体"/>
          <w:sz w:val="24"/>
          <w:highlight w:val="none"/>
          <w:u w:val="single"/>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（中型企业、小型企业、微型企业）</w:t>
      </w:r>
      <w:r>
        <w:rPr>
          <w:rFonts w:hint="eastAsia" w:ascii="宋体" w:hAnsi="宋体" w:cs="宋体"/>
          <w:sz w:val="24"/>
          <w:highlight w:val="none"/>
        </w:rPr>
        <w:t xml:space="preserve"> ；</w:t>
      </w:r>
    </w:p>
    <w:p w14:paraId="76DD1991">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10</w:t>
      </w:r>
      <w:r>
        <w:rPr>
          <w:rFonts w:hint="eastAsia" w:ascii="宋体" w:hAnsi="宋体" w:cs="宋体"/>
          <w:sz w:val="24"/>
          <w:highlight w:val="none"/>
        </w:rPr>
        <w:t>.</w:t>
      </w:r>
      <w:r>
        <w:rPr>
          <w:rFonts w:hint="eastAsia" w:ascii="宋体" w:hAnsi="宋体" w:cs="宋体"/>
          <w:highlight w:val="none"/>
        </w:rPr>
        <w:t xml:space="preserve"> </w:t>
      </w:r>
      <w:r>
        <w:rPr>
          <w:rFonts w:hint="eastAsia" w:ascii="宋体" w:hAnsi="宋体" w:eastAsia="宋体" w:cs="宋体"/>
          <w:i w:val="0"/>
          <w:iCs w:val="0"/>
          <w:color w:val="000000"/>
          <w:kern w:val="0"/>
          <w:sz w:val="24"/>
          <w:szCs w:val="24"/>
          <w:u w:val="single"/>
          <w:lang w:val="en-US" w:eastAsia="zh-CN" w:bidi="ar"/>
        </w:rPr>
        <w:t>电动电控心肺复苏机</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rPr>
        <w:t xml:space="preserve">，属于 </w:t>
      </w:r>
      <w:r>
        <w:rPr>
          <w:rFonts w:hint="eastAsia" w:ascii="宋体" w:hAnsi="宋体" w:cs="宋体"/>
          <w:sz w:val="24"/>
          <w:highlight w:val="none"/>
          <w:u w:val="single"/>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（中型企业、小型企业、微型企业）</w:t>
      </w:r>
      <w:r>
        <w:rPr>
          <w:rFonts w:hint="eastAsia" w:ascii="宋体" w:hAnsi="宋体" w:cs="宋体"/>
          <w:sz w:val="24"/>
          <w:highlight w:val="none"/>
        </w:rPr>
        <w:t xml:space="preserve"> ；</w:t>
      </w:r>
    </w:p>
    <w:p w14:paraId="0C03DBE4">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w:t>
      </w:r>
      <w:r>
        <w:rPr>
          <w:rFonts w:hint="eastAsia" w:ascii="宋体" w:hAnsi="宋体" w:eastAsia="宋体" w:cs="宋体"/>
          <w:i w:val="0"/>
          <w:iCs w:val="0"/>
          <w:color w:val="000000"/>
          <w:kern w:val="0"/>
          <w:sz w:val="24"/>
          <w:szCs w:val="24"/>
          <w:u w:val="single"/>
          <w:lang w:val="en-US" w:eastAsia="zh-CN" w:bidi="ar"/>
        </w:rPr>
        <w:t xml:space="preserve">电动吸痰器 </w:t>
      </w:r>
      <w:r>
        <w:rPr>
          <w:rFonts w:hint="eastAsia" w:ascii="宋体" w:hAnsi="宋体" w:cs="宋体"/>
          <w:sz w:val="24"/>
          <w:highlight w:val="none"/>
        </w:rPr>
        <w:t xml:space="preserve">，属于 </w:t>
      </w:r>
      <w:r>
        <w:rPr>
          <w:rFonts w:hint="eastAsia" w:ascii="宋体" w:hAnsi="宋体" w:cs="宋体"/>
          <w:sz w:val="24"/>
          <w:highlight w:val="none"/>
          <w:u w:val="single"/>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（中型企业、小型企业、微型企业）</w:t>
      </w:r>
      <w:r>
        <w:rPr>
          <w:rFonts w:hint="eastAsia" w:ascii="宋体" w:hAnsi="宋体" w:cs="宋体"/>
          <w:sz w:val="24"/>
          <w:highlight w:val="none"/>
        </w:rPr>
        <w:t xml:space="preserve"> ；</w:t>
      </w:r>
    </w:p>
    <w:p w14:paraId="66F779A3">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w:t>
      </w:r>
      <w:r>
        <w:rPr>
          <w:rFonts w:hint="eastAsia" w:ascii="宋体" w:hAnsi="宋体" w:cs="宋体"/>
          <w:highlight w:val="none"/>
        </w:rPr>
        <w:t xml:space="preserve"> </w:t>
      </w:r>
      <w:r>
        <w:rPr>
          <w:rFonts w:hint="eastAsia" w:ascii="宋体" w:hAnsi="宋体" w:eastAsia="宋体" w:cs="宋体"/>
          <w:i w:val="0"/>
          <w:iCs w:val="0"/>
          <w:color w:val="000000"/>
          <w:kern w:val="0"/>
          <w:sz w:val="24"/>
          <w:szCs w:val="24"/>
          <w:u w:val="single"/>
          <w:lang w:val="en-US" w:eastAsia="zh-CN" w:bidi="ar"/>
        </w:rPr>
        <w:t xml:space="preserve">可视喉镜 </w:t>
      </w:r>
      <w:r>
        <w:rPr>
          <w:rFonts w:hint="eastAsia" w:ascii="宋体" w:hAnsi="宋体" w:cs="宋体"/>
          <w:sz w:val="24"/>
          <w:highlight w:val="none"/>
        </w:rPr>
        <w:t xml:space="preserve">，属于 </w:t>
      </w:r>
      <w:r>
        <w:rPr>
          <w:rFonts w:hint="eastAsia" w:ascii="宋体" w:hAnsi="宋体" w:cs="宋体"/>
          <w:sz w:val="24"/>
          <w:highlight w:val="none"/>
          <w:u w:val="single"/>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（中型企业、小型企业、微型企业）</w:t>
      </w:r>
      <w:r>
        <w:rPr>
          <w:rFonts w:hint="eastAsia" w:ascii="宋体" w:hAnsi="宋体" w:cs="宋体"/>
          <w:sz w:val="24"/>
          <w:highlight w:val="none"/>
        </w:rPr>
        <w:t xml:space="preserve"> ；</w:t>
      </w:r>
    </w:p>
    <w:p w14:paraId="4A68999B">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13</w:t>
      </w:r>
      <w:r>
        <w:rPr>
          <w:rFonts w:hint="eastAsia" w:ascii="宋体" w:hAnsi="宋体" w:cs="宋体"/>
          <w:sz w:val="24"/>
          <w:highlight w:val="none"/>
        </w:rPr>
        <w:t>.</w:t>
      </w:r>
      <w:r>
        <w:rPr>
          <w:rFonts w:hint="eastAsia" w:ascii="宋体" w:hAnsi="宋体" w:cs="宋体"/>
          <w:highlight w:val="none"/>
        </w:rPr>
        <w:t xml:space="preserve"> </w:t>
      </w:r>
      <w:r>
        <w:rPr>
          <w:rFonts w:hint="eastAsia" w:ascii="宋体" w:hAnsi="宋体" w:eastAsia="宋体" w:cs="宋体"/>
          <w:i w:val="0"/>
          <w:iCs w:val="0"/>
          <w:color w:val="000000"/>
          <w:kern w:val="0"/>
          <w:sz w:val="24"/>
          <w:szCs w:val="24"/>
          <w:u w:val="single"/>
          <w:lang w:val="en-US" w:eastAsia="zh-CN" w:bidi="ar"/>
        </w:rPr>
        <w:t>双通道注射泵</w:t>
      </w:r>
      <w:r>
        <w:rPr>
          <w:rFonts w:hint="eastAsia" w:ascii="宋体" w:hAnsi="宋体" w:cs="宋体"/>
          <w:sz w:val="24"/>
          <w:highlight w:val="none"/>
        </w:rPr>
        <w:t xml:space="preserve">，属于 </w:t>
      </w:r>
      <w:r>
        <w:rPr>
          <w:rFonts w:hint="eastAsia" w:ascii="宋体" w:hAnsi="宋体" w:cs="宋体"/>
          <w:sz w:val="24"/>
          <w:highlight w:val="none"/>
          <w:u w:val="single"/>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（中型企业、小型企业、微型企业）</w:t>
      </w:r>
      <w:r>
        <w:rPr>
          <w:rFonts w:hint="eastAsia" w:ascii="宋体" w:hAnsi="宋体" w:cs="宋体"/>
          <w:sz w:val="24"/>
          <w:highlight w:val="none"/>
        </w:rPr>
        <w:t xml:space="preserve"> ；</w:t>
      </w:r>
    </w:p>
    <w:p w14:paraId="2F791A7C">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14</w:t>
      </w:r>
      <w:r>
        <w:rPr>
          <w:rFonts w:hint="eastAsia" w:ascii="宋体" w:hAnsi="宋体" w:cs="宋体"/>
          <w:sz w:val="24"/>
          <w:highlight w:val="none"/>
        </w:rPr>
        <w:t>.</w:t>
      </w:r>
      <w:r>
        <w:rPr>
          <w:rFonts w:hint="eastAsia" w:ascii="宋体" w:hAnsi="宋体" w:cs="宋体"/>
          <w:highlight w:val="none"/>
        </w:rPr>
        <w:t xml:space="preserve"> </w:t>
      </w:r>
      <w:r>
        <w:rPr>
          <w:rFonts w:hint="eastAsia" w:ascii="宋体" w:hAnsi="宋体" w:eastAsia="宋体" w:cs="宋体"/>
          <w:i w:val="0"/>
          <w:iCs w:val="0"/>
          <w:color w:val="000000"/>
          <w:kern w:val="0"/>
          <w:sz w:val="24"/>
          <w:szCs w:val="24"/>
          <w:u w:val="single"/>
          <w:lang w:val="en-US" w:eastAsia="zh-CN" w:bidi="ar"/>
        </w:rPr>
        <w:t>气压止血仪</w:t>
      </w:r>
      <w:r>
        <w:rPr>
          <w:rFonts w:hint="eastAsia" w:ascii="宋体" w:hAnsi="宋体" w:cs="宋体"/>
          <w:sz w:val="24"/>
          <w:highlight w:val="none"/>
        </w:rPr>
        <w:t xml:space="preserve">，属于 </w:t>
      </w:r>
      <w:r>
        <w:rPr>
          <w:rFonts w:hint="eastAsia" w:ascii="宋体" w:hAnsi="宋体" w:cs="宋体"/>
          <w:sz w:val="24"/>
          <w:highlight w:val="none"/>
          <w:u w:val="single"/>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（中型企业、小型企业、微型企业）</w:t>
      </w:r>
      <w:r>
        <w:rPr>
          <w:rFonts w:hint="eastAsia" w:ascii="宋体" w:hAnsi="宋体" w:cs="宋体"/>
          <w:sz w:val="24"/>
          <w:highlight w:val="none"/>
        </w:rPr>
        <w:t xml:space="preserve"> ；</w:t>
      </w:r>
    </w:p>
    <w:p w14:paraId="7526B29B">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15</w:t>
      </w:r>
      <w:r>
        <w:rPr>
          <w:rFonts w:hint="eastAsia" w:ascii="宋体" w:hAnsi="宋体" w:cs="宋体"/>
          <w:sz w:val="24"/>
          <w:highlight w:val="none"/>
        </w:rPr>
        <w:t>.</w:t>
      </w:r>
      <w:r>
        <w:rPr>
          <w:rFonts w:hint="eastAsia" w:ascii="宋体" w:hAnsi="宋体" w:cs="宋体"/>
          <w:highlight w:val="none"/>
        </w:rPr>
        <w:t xml:space="preserve"> </w:t>
      </w:r>
      <w:r>
        <w:rPr>
          <w:rFonts w:hint="eastAsia" w:ascii="宋体" w:hAnsi="宋体" w:eastAsia="宋体" w:cs="宋体"/>
          <w:i w:val="0"/>
          <w:iCs w:val="0"/>
          <w:color w:val="000000"/>
          <w:kern w:val="0"/>
          <w:sz w:val="24"/>
          <w:szCs w:val="24"/>
          <w:u w:val="single"/>
          <w:lang w:val="en-US" w:eastAsia="zh-CN" w:bidi="ar"/>
        </w:rPr>
        <w:t>心电图机</w:t>
      </w:r>
      <w:r>
        <w:rPr>
          <w:rFonts w:hint="eastAsia" w:ascii="宋体" w:hAnsi="宋体" w:cs="宋体"/>
          <w:sz w:val="24"/>
          <w:highlight w:val="none"/>
        </w:rPr>
        <w:t xml:space="preserve">，属于 </w:t>
      </w:r>
      <w:r>
        <w:rPr>
          <w:rFonts w:hint="eastAsia" w:ascii="宋体" w:hAnsi="宋体" w:cs="宋体"/>
          <w:sz w:val="24"/>
          <w:highlight w:val="none"/>
          <w:u w:val="single"/>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（中型企业、小型企业、微型企业）</w:t>
      </w:r>
      <w:r>
        <w:rPr>
          <w:rFonts w:hint="eastAsia" w:ascii="宋体" w:hAnsi="宋体" w:cs="宋体"/>
          <w:sz w:val="24"/>
          <w:highlight w:val="none"/>
        </w:rPr>
        <w:t xml:space="preserve"> ；</w:t>
      </w:r>
    </w:p>
    <w:p w14:paraId="3E3E3D31">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16</w:t>
      </w:r>
      <w:r>
        <w:rPr>
          <w:rFonts w:hint="eastAsia" w:ascii="宋体" w:hAnsi="宋体" w:cs="宋体"/>
          <w:sz w:val="24"/>
          <w:highlight w:val="none"/>
        </w:rPr>
        <w:t>.</w:t>
      </w:r>
      <w:r>
        <w:rPr>
          <w:rFonts w:hint="eastAsia" w:ascii="宋体" w:hAnsi="宋体" w:cs="宋体"/>
          <w:highlight w:val="none"/>
        </w:rPr>
        <w:t xml:space="preserve"> </w:t>
      </w:r>
      <w:r>
        <w:rPr>
          <w:rFonts w:hint="eastAsia" w:ascii="宋体" w:hAnsi="宋体" w:eastAsia="宋体" w:cs="宋体"/>
          <w:i w:val="0"/>
          <w:iCs w:val="0"/>
          <w:color w:val="000000"/>
          <w:kern w:val="0"/>
          <w:sz w:val="24"/>
          <w:szCs w:val="24"/>
          <w:u w:val="single"/>
          <w:lang w:val="en-US" w:eastAsia="zh-CN" w:bidi="ar"/>
        </w:rPr>
        <w:t>搜救无人机</w:t>
      </w:r>
      <w:r>
        <w:rPr>
          <w:rFonts w:hint="eastAsia" w:ascii="宋体" w:hAnsi="宋体" w:cs="宋体"/>
          <w:sz w:val="24"/>
          <w:highlight w:val="none"/>
        </w:rPr>
        <w:t xml:space="preserve">，属于 </w:t>
      </w:r>
      <w:r>
        <w:rPr>
          <w:rFonts w:hint="eastAsia" w:ascii="宋体" w:hAnsi="宋体" w:cs="宋体"/>
          <w:sz w:val="24"/>
          <w:highlight w:val="none"/>
          <w:u w:val="single"/>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（中型企业、小型企业、微型企业）</w:t>
      </w:r>
      <w:r>
        <w:rPr>
          <w:rFonts w:hint="eastAsia" w:ascii="宋体" w:hAnsi="宋体" w:cs="宋体"/>
          <w:sz w:val="24"/>
          <w:highlight w:val="none"/>
        </w:rPr>
        <w:t xml:space="preserve"> ；</w:t>
      </w:r>
    </w:p>
    <w:p w14:paraId="480EC2D6">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17</w:t>
      </w:r>
      <w:r>
        <w:rPr>
          <w:rFonts w:hint="eastAsia" w:ascii="宋体" w:hAnsi="宋体" w:cs="宋体"/>
          <w:sz w:val="24"/>
          <w:highlight w:val="none"/>
        </w:rPr>
        <w:t>.</w:t>
      </w:r>
      <w:r>
        <w:rPr>
          <w:rFonts w:hint="eastAsia" w:ascii="宋体" w:hAnsi="宋体" w:cs="宋体"/>
          <w:highlight w:val="none"/>
        </w:rPr>
        <w:t xml:space="preserve"> </w:t>
      </w:r>
      <w:r>
        <w:rPr>
          <w:rFonts w:hint="eastAsia" w:ascii="宋体" w:hAnsi="宋体" w:eastAsia="宋体" w:cs="宋体"/>
          <w:i w:val="0"/>
          <w:iCs w:val="0"/>
          <w:color w:val="000000"/>
          <w:kern w:val="0"/>
          <w:sz w:val="24"/>
          <w:szCs w:val="24"/>
          <w:u w:val="single"/>
          <w:lang w:val="en-US" w:eastAsia="zh-CN" w:bidi="ar"/>
        </w:rPr>
        <w:t>急救箱</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rPr>
        <w:t xml:space="preserve">，属于 </w:t>
      </w:r>
      <w:r>
        <w:rPr>
          <w:rFonts w:hint="eastAsia" w:ascii="宋体" w:hAnsi="宋体" w:cs="宋体"/>
          <w:sz w:val="24"/>
          <w:highlight w:val="none"/>
          <w:u w:val="single"/>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（中型企业、小型企业、微型企业）</w:t>
      </w:r>
      <w:r>
        <w:rPr>
          <w:rFonts w:hint="eastAsia" w:ascii="宋体" w:hAnsi="宋体" w:cs="宋体"/>
          <w:sz w:val="24"/>
          <w:highlight w:val="none"/>
        </w:rPr>
        <w:t xml:space="preserve"> ；</w:t>
      </w:r>
    </w:p>
    <w:p w14:paraId="2B836B15">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18</w:t>
      </w:r>
      <w:r>
        <w:rPr>
          <w:rFonts w:hint="eastAsia" w:ascii="宋体" w:hAnsi="宋体" w:cs="宋体"/>
          <w:sz w:val="24"/>
          <w:highlight w:val="none"/>
        </w:rPr>
        <w:t>.</w:t>
      </w:r>
      <w:r>
        <w:rPr>
          <w:rFonts w:hint="eastAsia" w:ascii="宋体" w:hAnsi="宋体" w:cs="宋体"/>
          <w:highlight w:val="none"/>
          <w:u w:val="single"/>
        </w:rPr>
        <w:t xml:space="preserve"> </w:t>
      </w:r>
      <w:r>
        <w:rPr>
          <w:rFonts w:hint="eastAsia" w:ascii="宋体" w:hAnsi="宋体" w:eastAsia="宋体" w:cs="宋体"/>
          <w:i w:val="0"/>
          <w:iCs w:val="0"/>
          <w:color w:val="000000"/>
          <w:kern w:val="0"/>
          <w:sz w:val="24"/>
          <w:szCs w:val="24"/>
          <w:u w:val="single"/>
          <w:lang w:val="en-US" w:eastAsia="zh-CN" w:bidi="ar"/>
        </w:rPr>
        <w:t>创伤箱</w:t>
      </w:r>
      <w:r>
        <w:rPr>
          <w:rFonts w:hint="eastAsia" w:ascii="宋体" w:hAnsi="宋体" w:cs="宋体"/>
          <w:sz w:val="24"/>
          <w:highlight w:val="none"/>
        </w:rPr>
        <w:t xml:space="preserve">，属于 </w:t>
      </w:r>
      <w:r>
        <w:rPr>
          <w:rFonts w:hint="eastAsia" w:ascii="宋体" w:hAnsi="宋体" w:cs="宋体"/>
          <w:sz w:val="24"/>
          <w:highlight w:val="none"/>
          <w:u w:val="single"/>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（中型企业、小型企业、微型企业）</w:t>
      </w:r>
      <w:r>
        <w:rPr>
          <w:rFonts w:hint="eastAsia" w:ascii="宋体" w:hAnsi="宋体" w:cs="宋体"/>
          <w:sz w:val="24"/>
          <w:highlight w:val="none"/>
        </w:rPr>
        <w:t xml:space="preserve"> ；</w:t>
      </w:r>
    </w:p>
    <w:p w14:paraId="493EB2C0">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19</w:t>
      </w:r>
      <w:r>
        <w:rPr>
          <w:rFonts w:hint="eastAsia" w:ascii="宋体" w:hAnsi="宋体" w:cs="宋体"/>
          <w:sz w:val="24"/>
          <w:highlight w:val="none"/>
        </w:rPr>
        <w:t>.</w:t>
      </w:r>
      <w:r>
        <w:rPr>
          <w:rFonts w:hint="eastAsia" w:ascii="宋体" w:hAnsi="宋体" w:cs="宋体"/>
          <w:highlight w:val="none"/>
        </w:rPr>
        <w:t xml:space="preserve"> </w:t>
      </w:r>
      <w:r>
        <w:rPr>
          <w:rFonts w:hint="eastAsia" w:ascii="宋体" w:hAnsi="宋体" w:eastAsia="宋体" w:cs="宋体"/>
          <w:i w:val="0"/>
          <w:iCs w:val="0"/>
          <w:color w:val="000000"/>
          <w:kern w:val="0"/>
          <w:sz w:val="24"/>
          <w:szCs w:val="24"/>
          <w:u w:val="single"/>
          <w:lang w:val="en-US" w:eastAsia="zh-CN" w:bidi="ar"/>
        </w:rPr>
        <w:t>呼吸皮囊</w:t>
      </w:r>
      <w:r>
        <w:rPr>
          <w:rFonts w:hint="eastAsia" w:ascii="宋体" w:hAnsi="宋体" w:cs="宋体"/>
          <w:sz w:val="24"/>
          <w:highlight w:val="none"/>
        </w:rPr>
        <w:t xml:space="preserve">，属于 </w:t>
      </w:r>
      <w:r>
        <w:rPr>
          <w:rFonts w:hint="eastAsia" w:ascii="宋体" w:hAnsi="宋体" w:cs="宋体"/>
          <w:sz w:val="24"/>
          <w:highlight w:val="none"/>
          <w:u w:val="single"/>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（中型企业、小型企业、微型企业）</w:t>
      </w:r>
      <w:r>
        <w:rPr>
          <w:rFonts w:hint="eastAsia" w:ascii="宋体" w:hAnsi="宋体" w:cs="宋体"/>
          <w:sz w:val="24"/>
          <w:highlight w:val="none"/>
        </w:rPr>
        <w:t xml:space="preserve"> ；</w:t>
      </w:r>
    </w:p>
    <w:p w14:paraId="23FD29B9">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20</w:t>
      </w:r>
      <w:r>
        <w:rPr>
          <w:rFonts w:hint="eastAsia" w:ascii="宋体" w:hAnsi="宋体" w:cs="宋体"/>
          <w:sz w:val="24"/>
          <w:highlight w:val="none"/>
        </w:rPr>
        <w:t>.</w:t>
      </w:r>
      <w:r>
        <w:rPr>
          <w:rFonts w:hint="eastAsia" w:ascii="宋体" w:hAnsi="宋体" w:cs="宋体"/>
          <w:highlight w:val="none"/>
        </w:rPr>
        <w:t xml:space="preserve"> </w:t>
      </w:r>
      <w:r>
        <w:rPr>
          <w:rFonts w:hint="eastAsia" w:ascii="宋体" w:hAnsi="宋体" w:eastAsia="宋体" w:cs="宋体"/>
          <w:i w:val="0"/>
          <w:iCs w:val="0"/>
          <w:color w:val="000000"/>
          <w:kern w:val="0"/>
          <w:sz w:val="24"/>
          <w:szCs w:val="24"/>
          <w:u w:val="single"/>
          <w:lang w:val="en-US" w:eastAsia="zh-CN" w:bidi="ar"/>
        </w:rPr>
        <w:t>脊柱固定板</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rPr>
        <w:t xml:space="preserve">，属于 </w:t>
      </w:r>
      <w:r>
        <w:rPr>
          <w:rFonts w:hint="eastAsia" w:ascii="宋体" w:hAnsi="宋体" w:cs="宋体"/>
          <w:sz w:val="24"/>
          <w:highlight w:val="none"/>
          <w:u w:val="single"/>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（中型企业、小型企业、微型企业）</w:t>
      </w:r>
      <w:r>
        <w:rPr>
          <w:rFonts w:hint="eastAsia" w:ascii="宋体" w:hAnsi="宋体" w:cs="宋体"/>
          <w:sz w:val="24"/>
          <w:highlight w:val="none"/>
        </w:rPr>
        <w:t xml:space="preserve"> ；</w:t>
      </w:r>
    </w:p>
    <w:p w14:paraId="420D2BED">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21</w:t>
      </w:r>
      <w:r>
        <w:rPr>
          <w:rFonts w:hint="eastAsia" w:ascii="宋体" w:hAnsi="宋体" w:cs="宋体"/>
          <w:sz w:val="24"/>
          <w:highlight w:val="none"/>
        </w:rPr>
        <w:t>.</w:t>
      </w:r>
      <w:r>
        <w:rPr>
          <w:rFonts w:hint="eastAsia" w:ascii="宋体" w:hAnsi="宋体" w:cs="宋体"/>
          <w:highlight w:val="none"/>
        </w:rPr>
        <w:t xml:space="preserve"> </w:t>
      </w:r>
      <w:r>
        <w:rPr>
          <w:rFonts w:hint="eastAsia" w:ascii="宋体" w:hAnsi="宋体" w:eastAsia="宋体" w:cs="宋体"/>
          <w:i w:val="0"/>
          <w:iCs w:val="0"/>
          <w:color w:val="000000"/>
          <w:kern w:val="0"/>
          <w:sz w:val="24"/>
          <w:szCs w:val="24"/>
          <w:u w:val="single"/>
          <w:lang w:val="en-US" w:eastAsia="zh-CN" w:bidi="ar"/>
        </w:rPr>
        <w:t>颈托</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rPr>
        <w:t xml:space="preserve">，属于 </w:t>
      </w:r>
      <w:r>
        <w:rPr>
          <w:rFonts w:hint="eastAsia" w:ascii="宋体" w:hAnsi="宋体" w:cs="宋体"/>
          <w:sz w:val="24"/>
          <w:highlight w:val="none"/>
          <w:u w:val="single"/>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（中型企业、小型企业、微型企业）</w:t>
      </w:r>
      <w:r>
        <w:rPr>
          <w:rFonts w:hint="eastAsia" w:ascii="宋体" w:hAnsi="宋体" w:cs="宋体"/>
          <w:sz w:val="24"/>
          <w:highlight w:val="none"/>
        </w:rPr>
        <w:t xml:space="preserve"> ；</w:t>
      </w:r>
    </w:p>
    <w:p w14:paraId="06E73C5A">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22</w:t>
      </w:r>
      <w:r>
        <w:rPr>
          <w:rFonts w:hint="eastAsia" w:ascii="宋体" w:hAnsi="宋体" w:cs="宋体"/>
          <w:sz w:val="24"/>
          <w:highlight w:val="none"/>
        </w:rPr>
        <w:t>.</w:t>
      </w:r>
      <w:r>
        <w:rPr>
          <w:rFonts w:hint="eastAsia" w:ascii="宋体" w:hAnsi="宋体" w:cs="宋体"/>
          <w:highlight w:val="none"/>
        </w:rPr>
        <w:t xml:space="preserve"> </w:t>
      </w:r>
      <w:r>
        <w:rPr>
          <w:rFonts w:hint="eastAsia" w:ascii="宋体" w:hAnsi="宋体" w:eastAsia="宋体" w:cs="宋体"/>
          <w:i w:val="0"/>
          <w:iCs w:val="0"/>
          <w:color w:val="000000"/>
          <w:kern w:val="0"/>
          <w:sz w:val="24"/>
          <w:szCs w:val="24"/>
          <w:u w:val="single"/>
          <w:lang w:val="en-US" w:eastAsia="zh-CN" w:bidi="ar"/>
        </w:rPr>
        <w:t>骨折固定器</w:t>
      </w:r>
      <w:r>
        <w:rPr>
          <w:rFonts w:hint="eastAsia" w:ascii="宋体" w:hAnsi="宋体" w:cs="宋体"/>
          <w:sz w:val="24"/>
          <w:highlight w:val="none"/>
        </w:rPr>
        <w:t xml:space="preserve">，属于 </w:t>
      </w:r>
      <w:r>
        <w:rPr>
          <w:rFonts w:hint="eastAsia" w:ascii="宋体" w:hAnsi="宋体" w:cs="宋体"/>
          <w:sz w:val="24"/>
          <w:highlight w:val="none"/>
          <w:u w:val="single"/>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（中型企业、小型企业、微型企业）</w:t>
      </w:r>
      <w:r>
        <w:rPr>
          <w:rFonts w:hint="eastAsia" w:ascii="宋体" w:hAnsi="宋体" w:cs="宋体"/>
          <w:sz w:val="24"/>
          <w:highlight w:val="none"/>
        </w:rPr>
        <w:t xml:space="preserve"> ；</w:t>
      </w:r>
    </w:p>
    <w:p w14:paraId="3E9CDA41">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CF2AE5F">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1C326FD6">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6F5830C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40A7DC0">
      <w:pPr>
        <w:spacing w:line="360" w:lineRule="auto"/>
        <w:ind w:firstLine="360"/>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3EF96B9B">
      <w:pPr>
        <w:spacing w:line="360" w:lineRule="auto"/>
        <w:ind w:right="420" w:firstLine="480" w:firstLineChars="200"/>
        <w:rPr>
          <w:rFonts w:ascii="宋体" w:hAnsi="宋体" w:cs="宋体"/>
          <w:sz w:val="24"/>
        </w:rPr>
      </w:pPr>
      <w:r>
        <w:rPr>
          <w:rFonts w:hint="eastAsia" w:ascii="宋体" w:hAnsi="宋体" w:cs="宋体"/>
          <w:sz w:val="24"/>
        </w:rPr>
        <w:t>注：</w:t>
      </w:r>
    </w:p>
    <w:p w14:paraId="0DD8F5E2">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18E3127">
      <w:pPr>
        <w:spacing w:line="360" w:lineRule="auto"/>
        <w:ind w:firstLine="480" w:firstLineChars="200"/>
        <w:rPr>
          <w:rFonts w:ascii="宋体" w:hAnsi="宋体" w:cs="宋体"/>
          <w:bCs/>
          <w:sz w:val="24"/>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panose1 w:val="02020609040205080304"/>
    <w:charset w:val="80"/>
    <w:family w:val="modern"/>
    <w:pitch w:val="default"/>
    <w:sig w:usb0="A00002BF" w:usb1="68C7FCFB" w:usb2="00000010" w:usb3="00000000" w:csb0="4002009F" w:csb1="DFD70000"/>
  </w:font>
  <w:font w:name="TimesNewRomanPSMT">
    <w:altName w:val="微软雅黑"/>
    <w:panose1 w:val="00000000000000000000"/>
    <w:charset w:val="00"/>
    <w:family w:val="roman"/>
    <w:pitch w:val="default"/>
    <w:sig w:usb0="00000000" w:usb1="00000000" w:usb2="0000001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94B19">
    <w:pPr>
      <w:pStyle w:val="39"/>
      <w:ind w:firstLine="360"/>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834DE9">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834DE9">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FED91">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A77DE">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7AA77DE">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E7964">
    <w:pPr>
      <w:pStyle w:val="39"/>
      <w:framePr w:wrap="around" w:vAnchor="text" w:hAnchor="margin" w:xAlign="right" w:y="1"/>
      <w:ind w:firstLine="360"/>
      <w:rPr>
        <w:rStyle w:val="73"/>
      </w:rPr>
    </w:pPr>
    <w:r>
      <w:fldChar w:fldCharType="begin"/>
    </w:r>
    <w:r>
      <w:rPr>
        <w:rStyle w:val="73"/>
      </w:rPr>
      <w:instrText xml:space="preserve">PAGE  </w:instrText>
    </w:r>
    <w:r>
      <w:fldChar w:fldCharType="end"/>
    </w:r>
  </w:p>
  <w:p w14:paraId="6AD3B1A7">
    <w:pPr>
      <w:pStyle w:val="39"/>
      <w:ind w:right="360" w:firstLine="360"/>
    </w:pPr>
  </w:p>
  <w:p w14:paraId="7A556C02"/>
  <w:p w14:paraId="060E0D41"/>
  <w:p w14:paraId="3216D84D"/>
  <w:p w14:paraId="3F28FD5C"/>
  <w:p w14:paraId="6FA7A100"/>
  <w:p w14:paraId="5947F0A4"/>
  <w:p w14:paraId="3B417275"/>
  <w:p w14:paraId="469C7986"/>
  <w:p w14:paraId="23C6AA78"/>
  <w:p w14:paraId="6916FD8A"/>
  <w:p w14:paraId="3CEAC941"/>
  <w:p w14:paraId="470C8B57"/>
  <w:p w14:paraId="61F3307A"/>
  <w:p w14:paraId="479A6F29"/>
  <w:p w14:paraId="6D255BB3"/>
  <w:p w14:paraId="076519E5"/>
  <w:p w14:paraId="52E9F6AC"/>
  <w:p w14:paraId="283582EE"/>
  <w:p w14:paraId="7E50A590"/>
  <w:p w14:paraId="70527F5B"/>
  <w:p w14:paraId="15C8314E"/>
  <w:p w14:paraId="5F2F8363"/>
  <w:p w14:paraId="7BA43C71"/>
  <w:p w14:paraId="3E710A6D"/>
  <w:p w14:paraId="3FFF611A"/>
  <w:p w14:paraId="4728EE3E"/>
  <w:p w14:paraId="2C8540CA"/>
  <w:p w14:paraId="69622680"/>
  <w:p w14:paraId="6340E995"/>
  <w:p w14:paraId="26405B80"/>
  <w:p w14:paraId="0F41C3E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B1578">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05A741">
                          <w:pPr>
                            <w:pStyle w:val="39"/>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605A741">
                    <w:pPr>
                      <w:pStyle w:val="39"/>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D0576">
    <w:pPr>
      <w:pStyle w:val="39"/>
      <w:framePr w:wrap="around" w:vAnchor="text" w:hAnchor="margin" w:xAlign="right" w:y="1"/>
      <w:ind w:firstLine="360"/>
      <w:rPr>
        <w:rStyle w:val="73"/>
      </w:rPr>
    </w:pPr>
    <w:r>
      <w:fldChar w:fldCharType="begin"/>
    </w:r>
    <w:r>
      <w:rPr>
        <w:rStyle w:val="73"/>
      </w:rPr>
      <w:instrText xml:space="preserve">PAGE  </w:instrText>
    </w:r>
    <w:r>
      <w:fldChar w:fldCharType="end"/>
    </w:r>
  </w:p>
  <w:p w14:paraId="5FDA3FFD">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89428">
    <w:pPr>
      <w:pStyle w:val="39"/>
      <w:ind w:firstLine="36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5A2C66">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5A2C66">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13E0C">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647833">
                          <w:pPr>
                            <w:pStyle w:val="39"/>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4647833">
                    <w:pPr>
                      <w:pStyle w:val="39"/>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19B38">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472DE">
                          <w:pPr>
                            <w:pStyle w:val="39"/>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A0472DE">
                    <w:pPr>
                      <w:pStyle w:val="39"/>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69275">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A57F4">
                          <w:pPr>
                            <w:pStyle w:val="39"/>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4CA57F4">
                    <w:pPr>
                      <w:pStyle w:val="39"/>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BA5CD">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ED244D">
                          <w:pPr>
                            <w:pStyle w:val="39"/>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DED244D">
                    <w:pPr>
                      <w:pStyle w:val="39"/>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8DC0C">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7A12D">
                          <w:pPr>
                            <w:pStyle w:val="39"/>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5D7A12D">
                    <w:pPr>
                      <w:pStyle w:val="39"/>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B856B">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1B43E">
                          <w:pPr>
                            <w:pStyle w:val="39"/>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F31B43E">
                    <w:pPr>
                      <w:pStyle w:val="39"/>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5DA37">
    <w:pPr>
      <w:pStyle w:val="41"/>
      <w:pBdr>
        <w:bottom w:val="single" w:color="auto" w:sz="6" w:space="4"/>
      </w:pBdr>
      <w:ind w:firstLine="360"/>
      <w:jc w:val="right"/>
    </w:pPr>
    <w:r>
      <w:t></w:t>
    </w:r>
    <w:r>
      <w:rPr>
        <w:rFonts w:hint="eastAsia"/>
      </w:rPr>
      <w:t xml:space="preserve">         </w:t>
    </w:r>
  </w:p>
  <w:p w14:paraId="2A28B5D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94EA6"/>
  <w:p w14:paraId="4E84ACD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DEDBC">
    <w:pPr>
      <w:pStyle w:val="41"/>
      <w:pBdr>
        <w:bottom w:val="single" w:color="auto" w:sz="6" w:space="0"/>
      </w:pBdr>
      <w:tabs>
        <w:tab w:val="center" w:pos="4535"/>
        <w:tab w:val="right" w:pos="9070"/>
        <w:tab w:val="clear" w:pos="4153"/>
        <w:tab w:val="clear" w:pos="8306"/>
      </w:tabs>
      <w:ind w:firstLine="360"/>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9C25E">
    <w:pPr>
      <w:pStyle w:val="41"/>
      <w:ind w:firstLine="360"/>
      <w:rPr>
        <w:rFonts w:ascii="仿宋_GB2312" w:eastAsia="仿宋_GB2312"/>
        <w:b/>
        <w:i/>
        <w:u w:val="single"/>
      </w:rPr>
    </w:pPr>
    <w:r>
      <w:t></w:t>
    </w:r>
    <w:r>
      <w:rPr>
        <w:rFonts w:hint="eastAsia"/>
      </w:rPr>
      <w:t xml:space="preserve">                                                  </w:t>
    </w:r>
    <w:r>
      <w:t xml:space="preserve">        </w:t>
    </w:r>
  </w:p>
  <w:p w14:paraId="4229110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038C0">
    <w:pPr>
      <w:pStyle w:val="41"/>
      <w:ind w:firstLine="360"/>
    </w:pPr>
    <w:r>
      <w:t></w:t>
    </w:r>
    <w:r>
      <w:rPr>
        <w:rFonts w:hint="eastAsia"/>
      </w:rPr>
      <w:t xml:space="preserve">         </w:t>
    </w:r>
  </w:p>
  <w:p w14:paraId="769F7272">
    <w:pPr>
      <w:pStyle w:val="41"/>
      <w:ind w:firstLine="360"/>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B1879">
    <w:pPr>
      <w:pStyle w:val="41"/>
      <w:ind w:firstLine="360"/>
      <w:rPr>
        <w:rFonts w:ascii="仿宋_GB2312" w:eastAsia="仿宋_GB2312"/>
        <w:b/>
        <w:i/>
        <w:u w:val="single"/>
      </w:rPr>
    </w:pPr>
    <w:r>
      <w:t></w:t>
    </w:r>
    <w:r>
      <w:rPr>
        <w:rFonts w:hint="eastAsia"/>
      </w:rPr>
      <w:t xml:space="preserve">                                                  </w:t>
    </w:r>
  </w:p>
  <w:p w14:paraId="7A53FA7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C8276">
    <w:pPr>
      <w:pStyle w:val="41"/>
      <w:ind w:firstLine="360"/>
      <w:jc w:val="right"/>
    </w:pPr>
    <w:r>
      <w:t></w:t>
    </w:r>
    <w:r>
      <w:rPr>
        <w:rFonts w:hint="eastAsia"/>
      </w:rPr>
      <w:t xml:space="preserve">                 </w:t>
    </w:r>
    <w:r>
      <w:t xml:space="preserve">                                </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EE74A">
    <w:pPr>
      <w:pStyle w:val="41"/>
      <w:ind w:firstLine="360"/>
      <w:jc w:val="right"/>
      <w:rPr>
        <w:rFonts w:ascii="仿宋_GB2312" w:eastAsia="仿宋_GB2312"/>
        <w:b/>
        <w:i/>
        <w:u w:val="single"/>
      </w:rPr>
    </w:pPr>
    <w:r>
      <w:rPr>
        <w:rFonts w:hint="eastAsia"/>
      </w:rPr>
      <w:t xml:space="preserve">                                  </w:t>
    </w:r>
  </w:p>
  <w:p w14:paraId="4F07325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F1996">
    <w:pPr>
      <w:pStyle w:val="41"/>
      <w:ind w:firstLine="360"/>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8C554">
    <w:pPr>
      <w:pStyle w:val="41"/>
      <w:ind w:firstLine="360"/>
      <w:jc w:val="right"/>
      <w:rPr>
        <w:rFonts w:ascii="仿宋_GB2312" w:eastAsia="仿宋_GB2312"/>
        <w:b/>
        <w:i/>
        <w:iCs/>
        <w:u w:val="single"/>
      </w:rPr>
    </w:pPr>
    <w:r>
      <w:t></w:t>
    </w:r>
  </w:p>
  <w:p w14:paraId="567C7F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48AFCC"/>
    <w:multiLevelType w:val="singleLevel"/>
    <w:tmpl w:val="E348AFCC"/>
    <w:lvl w:ilvl="0" w:tentative="0">
      <w:start w:val="3"/>
      <w:numFmt w:val="upperLetter"/>
      <w:suff w:val="nothing"/>
      <w:lvlText w:val="%1、"/>
      <w:lvlJc w:val="left"/>
    </w:lvl>
  </w:abstractNum>
  <w:abstractNum w:abstractNumId="1">
    <w:nsid w:val="F3591C2E"/>
    <w:multiLevelType w:val="singleLevel"/>
    <w:tmpl w:val="F3591C2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0Mjk1MGY1ZWQ0NmI4YmY1NWJjY2MzYzMzYWE3MG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7A"/>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945"/>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40C"/>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5F31"/>
    <w:rsid w:val="000A7299"/>
    <w:rsid w:val="000A752E"/>
    <w:rsid w:val="000B07E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897"/>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351"/>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69D4"/>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468"/>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70"/>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97C"/>
    <w:rsid w:val="001E0F77"/>
    <w:rsid w:val="001E17E3"/>
    <w:rsid w:val="001E2052"/>
    <w:rsid w:val="001E2492"/>
    <w:rsid w:val="001E257C"/>
    <w:rsid w:val="001E286C"/>
    <w:rsid w:val="001E2F34"/>
    <w:rsid w:val="001E35EE"/>
    <w:rsid w:val="001E4B2C"/>
    <w:rsid w:val="001E507F"/>
    <w:rsid w:val="001E56C2"/>
    <w:rsid w:val="001E59FB"/>
    <w:rsid w:val="001E657F"/>
    <w:rsid w:val="001E7F81"/>
    <w:rsid w:val="001F0FD1"/>
    <w:rsid w:val="001F1526"/>
    <w:rsid w:val="001F16AE"/>
    <w:rsid w:val="001F19D1"/>
    <w:rsid w:val="001F1CB9"/>
    <w:rsid w:val="001F1F18"/>
    <w:rsid w:val="001F2F92"/>
    <w:rsid w:val="001F456F"/>
    <w:rsid w:val="001F5DA1"/>
    <w:rsid w:val="001F612E"/>
    <w:rsid w:val="001F6A92"/>
    <w:rsid w:val="001F77E8"/>
    <w:rsid w:val="00201A0C"/>
    <w:rsid w:val="00201B0F"/>
    <w:rsid w:val="00201FDA"/>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0BB"/>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BE1"/>
    <w:rsid w:val="00270CF6"/>
    <w:rsid w:val="00271097"/>
    <w:rsid w:val="00271C53"/>
    <w:rsid w:val="0027244F"/>
    <w:rsid w:val="00273052"/>
    <w:rsid w:val="002739CE"/>
    <w:rsid w:val="00273C5F"/>
    <w:rsid w:val="002741D4"/>
    <w:rsid w:val="002743AC"/>
    <w:rsid w:val="0027499D"/>
    <w:rsid w:val="002751CA"/>
    <w:rsid w:val="0027544D"/>
    <w:rsid w:val="00275CAA"/>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47A"/>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076"/>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A0"/>
    <w:rsid w:val="003B5531"/>
    <w:rsid w:val="003B636A"/>
    <w:rsid w:val="003B69CE"/>
    <w:rsid w:val="003B7403"/>
    <w:rsid w:val="003B7751"/>
    <w:rsid w:val="003C011C"/>
    <w:rsid w:val="003C0E32"/>
    <w:rsid w:val="003C11D7"/>
    <w:rsid w:val="003C12A3"/>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404"/>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1793"/>
    <w:rsid w:val="00442731"/>
    <w:rsid w:val="00442C12"/>
    <w:rsid w:val="004434DF"/>
    <w:rsid w:val="0044354B"/>
    <w:rsid w:val="0044493E"/>
    <w:rsid w:val="00444A1F"/>
    <w:rsid w:val="00444FC6"/>
    <w:rsid w:val="00445874"/>
    <w:rsid w:val="00445C38"/>
    <w:rsid w:val="00445E23"/>
    <w:rsid w:val="0044686B"/>
    <w:rsid w:val="004475F7"/>
    <w:rsid w:val="004479E5"/>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81A"/>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611"/>
    <w:rsid w:val="004E3117"/>
    <w:rsid w:val="004E3A2A"/>
    <w:rsid w:val="004E3AB1"/>
    <w:rsid w:val="004E4003"/>
    <w:rsid w:val="004E4626"/>
    <w:rsid w:val="004E4984"/>
    <w:rsid w:val="004E5101"/>
    <w:rsid w:val="004E5380"/>
    <w:rsid w:val="004E616D"/>
    <w:rsid w:val="004E6746"/>
    <w:rsid w:val="004E6CAC"/>
    <w:rsid w:val="004E6F69"/>
    <w:rsid w:val="004E75C1"/>
    <w:rsid w:val="004E7683"/>
    <w:rsid w:val="004E777F"/>
    <w:rsid w:val="004E7B3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346"/>
    <w:rsid w:val="0053240C"/>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37C28"/>
    <w:rsid w:val="00540401"/>
    <w:rsid w:val="005405B2"/>
    <w:rsid w:val="0054076A"/>
    <w:rsid w:val="00540BBA"/>
    <w:rsid w:val="00540D47"/>
    <w:rsid w:val="00540E71"/>
    <w:rsid w:val="00540EE7"/>
    <w:rsid w:val="00541A22"/>
    <w:rsid w:val="00541EAD"/>
    <w:rsid w:val="005424C2"/>
    <w:rsid w:val="005426B2"/>
    <w:rsid w:val="00543519"/>
    <w:rsid w:val="00543640"/>
    <w:rsid w:val="00543DDD"/>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77718"/>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BE3"/>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6E6"/>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95B"/>
    <w:rsid w:val="00667FF0"/>
    <w:rsid w:val="00670669"/>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44B"/>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3C8"/>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357"/>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00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94C"/>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4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8E"/>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17F"/>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3EC6"/>
    <w:rsid w:val="00814795"/>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108"/>
    <w:rsid w:val="008308D8"/>
    <w:rsid w:val="00830ECE"/>
    <w:rsid w:val="008320D2"/>
    <w:rsid w:val="008321CE"/>
    <w:rsid w:val="008322BB"/>
    <w:rsid w:val="0083257C"/>
    <w:rsid w:val="0083261B"/>
    <w:rsid w:val="00832B44"/>
    <w:rsid w:val="00832D76"/>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6D2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2EC9"/>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14B"/>
    <w:rsid w:val="008E2626"/>
    <w:rsid w:val="008E27A9"/>
    <w:rsid w:val="008E323C"/>
    <w:rsid w:val="008E32E0"/>
    <w:rsid w:val="008E35A6"/>
    <w:rsid w:val="008E36D9"/>
    <w:rsid w:val="008E3A5C"/>
    <w:rsid w:val="008E3A9A"/>
    <w:rsid w:val="008E429E"/>
    <w:rsid w:val="008E58A3"/>
    <w:rsid w:val="008E5938"/>
    <w:rsid w:val="008E6109"/>
    <w:rsid w:val="008E65E4"/>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D98"/>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1FEE"/>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300"/>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700"/>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47A"/>
    <w:rsid w:val="00A249D2"/>
    <w:rsid w:val="00A254AB"/>
    <w:rsid w:val="00A259F2"/>
    <w:rsid w:val="00A266CC"/>
    <w:rsid w:val="00A26DB4"/>
    <w:rsid w:val="00A27425"/>
    <w:rsid w:val="00A3023E"/>
    <w:rsid w:val="00A305C5"/>
    <w:rsid w:val="00A30919"/>
    <w:rsid w:val="00A31F05"/>
    <w:rsid w:val="00A31FD2"/>
    <w:rsid w:val="00A3295D"/>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0E6"/>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474"/>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9BF"/>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A7"/>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5F3"/>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545"/>
    <w:rsid w:val="00BE1EF0"/>
    <w:rsid w:val="00BE246C"/>
    <w:rsid w:val="00BE2657"/>
    <w:rsid w:val="00BE2FD2"/>
    <w:rsid w:val="00BE377A"/>
    <w:rsid w:val="00BE37AE"/>
    <w:rsid w:val="00BE3B14"/>
    <w:rsid w:val="00BE3C65"/>
    <w:rsid w:val="00BE4222"/>
    <w:rsid w:val="00BE472D"/>
    <w:rsid w:val="00BE4C03"/>
    <w:rsid w:val="00BE7F4D"/>
    <w:rsid w:val="00BF03C0"/>
    <w:rsid w:val="00BF0E19"/>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CEC"/>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57EBB"/>
    <w:rsid w:val="00C60CB2"/>
    <w:rsid w:val="00C61223"/>
    <w:rsid w:val="00C61246"/>
    <w:rsid w:val="00C618A8"/>
    <w:rsid w:val="00C61A78"/>
    <w:rsid w:val="00C629F3"/>
    <w:rsid w:val="00C62B88"/>
    <w:rsid w:val="00C62CD3"/>
    <w:rsid w:val="00C634F9"/>
    <w:rsid w:val="00C6356A"/>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89D"/>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55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94"/>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3D"/>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88F"/>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01B"/>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AD2"/>
    <w:rsid w:val="00E47DB1"/>
    <w:rsid w:val="00E50BDD"/>
    <w:rsid w:val="00E510CF"/>
    <w:rsid w:val="00E513D7"/>
    <w:rsid w:val="00E5173C"/>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0CBB"/>
    <w:rsid w:val="00EA1ACC"/>
    <w:rsid w:val="00EA23E8"/>
    <w:rsid w:val="00EA2E21"/>
    <w:rsid w:val="00EA2EAA"/>
    <w:rsid w:val="00EA380C"/>
    <w:rsid w:val="00EA613D"/>
    <w:rsid w:val="00EA6744"/>
    <w:rsid w:val="00EA6A4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4DBC"/>
    <w:rsid w:val="00ED5981"/>
    <w:rsid w:val="00ED613A"/>
    <w:rsid w:val="00ED6514"/>
    <w:rsid w:val="00ED66B2"/>
    <w:rsid w:val="00ED71BA"/>
    <w:rsid w:val="00ED728F"/>
    <w:rsid w:val="00ED73A1"/>
    <w:rsid w:val="00ED7CA2"/>
    <w:rsid w:val="00ED7EA8"/>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3164E"/>
    <w:rsid w:val="010651D9"/>
    <w:rsid w:val="0116312F"/>
    <w:rsid w:val="011C626C"/>
    <w:rsid w:val="011E7635"/>
    <w:rsid w:val="011F6449"/>
    <w:rsid w:val="01236AFB"/>
    <w:rsid w:val="012375FA"/>
    <w:rsid w:val="012515C4"/>
    <w:rsid w:val="013B4944"/>
    <w:rsid w:val="0147778C"/>
    <w:rsid w:val="014A4B87"/>
    <w:rsid w:val="01521C8D"/>
    <w:rsid w:val="01551C3E"/>
    <w:rsid w:val="0157041E"/>
    <w:rsid w:val="015E0632"/>
    <w:rsid w:val="016245C6"/>
    <w:rsid w:val="016C0FA1"/>
    <w:rsid w:val="017442FA"/>
    <w:rsid w:val="01761E20"/>
    <w:rsid w:val="017936BE"/>
    <w:rsid w:val="01802C9E"/>
    <w:rsid w:val="01863CD4"/>
    <w:rsid w:val="018B641E"/>
    <w:rsid w:val="018E53BB"/>
    <w:rsid w:val="01910A08"/>
    <w:rsid w:val="0192652E"/>
    <w:rsid w:val="019F7441"/>
    <w:rsid w:val="01AD573E"/>
    <w:rsid w:val="01AE15BA"/>
    <w:rsid w:val="01B37585"/>
    <w:rsid w:val="01B91D0C"/>
    <w:rsid w:val="01C81F50"/>
    <w:rsid w:val="01D35FC9"/>
    <w:rsid w:val="01D55165"/>
    <w:rsid w:val="01D60B10"/>
    <w:rsid w:val="01DF6BF8"/>
    <w:rsid w:val="01E46D89"/>
    <w:rsid w:val="01E943A0"/>
    <w:rsid w:val="01EC2C57"/>
    <w:rsid w:val="01EF3980"/>
    <w:rsid w:val="01EF572E"/>
    <w:rsid w:val="01F176F8"/>
    <w:rsid w:val="01FD42EF"/>
    <w:rsid w:val="02182ED7"/>
    <w:rsid w:val="021B6523"/>
    <w:rsid w:val="021C29C7"/>
    <w:rsid w:val="021D04ED"/>
    <w:rsid w:val="021D673F"/>
    <w:rsid w:val="02201D8C"/>
    <w:rsid w:val="022278B2"/>
    <w:rsid w:val="022655F4"/>
    <w:rsid w:val="023870D5"/>
    <w:rsid w:val="023B0973"/>
    <w:rsid w:val="024C3094"/>
    <w:rsid w:val="025263E9"/>
    <w:rsid w:val="02565064"/>
    <w:rsid w:val="025657AD"/>
    <w:rsid w:val="025832D3"/>
    <w:rsid w:val="025C1016"/>
    <w:rsid w:val="025F0711"/>
    <w:rsid w:val="02663C42"/>
    <w:rsid w:val="02671768"/>
    <w:rsid w:val="026B1259"/>
    <w:rsid w:val="026B2E25"/>
    <w:rsid w:val="026E2AF7"/>
    <w:rsid w:val="02775E4F"/>
    <w:rsid w:val="02781BC8"/>
    <w:rsid w:val="027A5940"/>
    <w:rsid w:val="027C16B8"/>
    <w:rsid w:val="027D0F8C"/>
    <w:rsid w:val="02824D4D"/>
    <w:rsid w:val="028D0D24"/>
    <w:rsid w:val="028D7421"/>
    <w:rsid w:val="028F06F2"/>
    <w:rsid w:val="02902A6D"/>
    <w:rsid w:val="02975B92"/>
    <w:rsid w:val="029C58B6"/>
    <w:rsid w:val="02A32129"/>
    <w:rsid w:val="02A604E3"/>
    <w:rsid w:val="02AC16E1"/>
    <w:rsid w:val="02AD3FAA"/>
    <w:rsid w:val="02AD7AC3"/>
    <w:rsid w:val="02AF383B"/>
    <w:rsid w:val="02BE4123"/>
    <w:rsid w:val="02CC57C3"/>
    <w:rsid w:val="02D2752A"/>
    <w:rsid w:val="02D45050"/>
    <w:rsid w:val="02D50DC8"/>
    <w:rsid w:val="02DA4630"/>
    <w:rsid w:val="02DC4B10"/>
    <w:rsid w:val="02DD76CE"/>
    <w:rsid w:val="02E62FD5"/>
    <w:rsid w:val="02E80AFB"/>
    <w:rsid w:val="02EB4148"/>
    <w:rsid w:val="02F36323"/>
    <w:rsid w:val="02F4124E"/>
    <w:rsid w:val="02F5619C"/>
    <w:rsid w:val="03060F81"/>
    <w:rsid w:val="030D0562"/>
    <w:rsid w:val="031511C4"/>
    <w:rsid w:val="031C2553"/>
    <w:rsid w:val="03261624"/>
    <w:rsid w:val="032633D2"/>
    <w:rsid w:val="0326446A"/>
    <w:rsid w:val="032D5555"/>
    <w:rsid w:val="032F2286"/>
    <w:rsid w:val="033755DF"/>
    <w:rsid w:val="03391357"/>
    <w:rsid w:val="033F6241"/>
    <w:rsid w:val="03483348"/>
    <w:rsid w:val="035B12CD"/>
    <w:rsid w:val="035B751F"/>
    <w:rsid w:val="035E0DBD"/>
    <w:rsid w:val="03634626"/>
    <w:rsid w:val="036634D2"/>
    <w:rsid w:val="03667C72"/>
    <w:rsid w:val="036D2DAF"/>
    <w:rsid w:val="0370464D"/>
    <w:rsid w:val="038720C2"/>
    <w:rsid w:val="0388408C"/>
    <w:rsid w:val="038D51FF"/>
    <w:rsid w:val="03A10E4B"/>
    <w:rsid w:val="03B24C65"/>
    <w:rsid w:val="03B409DD"/>
    <w:rsid w:val="03B64756"/>
    <w:rsid w:val="03B7227C"/>
    <w:rsid w:val="03C2134C"/>
    <w:rsid w:val="03C2759E"/>
    <w:rsid w:val="03C52BEB"/>
    <w:rsid w:val="03CF3A69"/>
    <w:rsid w:val="03D64DF8"/>
    <w:rsid w:val="03DD0D7B"/>
    <w:rsid w:val="03DD35E4"/>
    <w:rsid w:val="03E2379C"/>
    <w:rsid w:val="03E272F9"/>
    <w:rsid w:val="03E70DB3"/>
    <w:rsid w:val="03E94B2B"/>
    <w:rsid w:val="03EF7C67"/>
    <w:rsid w:val="03F62DA4"/>
    <w:rsid w:val="04076900"/>
    <w:rsid w:val="040C6A6B"/>
    <w:rsid w:val="040F2D63"/>
    <w:rsid w:val="04163446"/>
    <w:rsid w:val="041A5A3B"/>
    <w:rsid w:val="041D2A27"/>
    <w:rsid w:val="042305AC"/>
    <w:rsid w:val="042311BA"/>
    <w:rsid w:val="042B157A"/>
    <w:rsid w:val="042B5143"/>
    <w:rsid w:val="042C4A18"/>
    <w:rsid w:val="042E0790"/>
    <w:rsid w:val="042E69E2"/>
    <w:rsid w:val="042F4508"/>
    <w:rsid w:val="04365896"/>
    <w:rsid w:val="0438160E"/>
    <w:rsid w:val="043D09D3"/>
    <w:rsid w:val="04447FB3"/>
    <w:rsid w:val="0451447E"/>
    <w:rsid w:val="04561A95"/>
    <w:rsid w:val="045A77D7"/>
    <w:rsid w:val="046248DD"/>
    <w:rsid w:val="04640655"/>
    <w:rsid w:val="046E624C"/>
    <w:rsid w:val="04727D76"/>
    <w:rsid w:val="047A5783"/>
    <w:rsid w:val="047B14FB"/>
    <w:rsid w:val="047D34C5"/>
    <w:rsid w:val="047E550A"/>
    <w:rsid w:val="048E56D2"/>
    <w:rsid w:val="048E7480"/>
    <w:rsid w:val="048F763B"/>
    <w:rsid w:val="04983E5B"/>
    <w:rsid w:val="049A4077"/>
    <w:rsid w:val="049C7DEF"/>
    <w:rsid w:val="049F330E"/>
    <w:rsid w:val="049F51EA"/>
    <w:rsid w:val="04A62A1C"/>
    <w:rsid w:val="04A70542"/>
    <w:rsid w:val="04AA775C"/>
    <w:rsid w:val="04AF1889"/>
    <w:rsid w:val="04B30C95"/>
    <w:rsid w:val="04B50EB1"/>
    <w:rsid w:val="04BC223F"/>
    <w:rsid w:val="04BF588C"/>
    <w:rsid w:val="04C410F4"/>
    <w:rsid w:val="04C66C1A"/>
    <w:rsid w:val="04C9670A"/>
    <w:rsid w:val="04D07A99"/>
    <w:rsid w:val="04D1736D"/>
    <w:rsid w:val="04D37589"/>
    <w:rsid w:val="04D74983"/>
    <w:rsid w:val="04DC52CD"/>
    <w:rsid w:val="04E23328"/>
    <w:rsid w:val="04E43544"/>
    <w:rsid w:val="04E83035"/>
    <w:rsid w:val="04E92909"/>
    <w:rsid w:val="04E946B7"/>
    <w:rsid w:val="04EB48D3"/>
    <w:rsid w:val="04F05A45"/>
    <w:rsid w:val="04F574FF"/>
    <w:rsid w:val="04F66F48"/>
    <w:rsid w:val="04FD0162"/>
    <w:rsid w:val="04FE63B4"/>
    <w:rsid w:val="050414F1"/>
    <w:rsid w:val="05047743"/>
    <w:rsid w:val="050B0AD1"/>
    <w:rsid w:val="050D65F7"/>
    <w:rsid w:val="05104339"/>
    <w:rsid w:val="05137986"/>
    <w:rsid w:val="05151950"/>
    <w:rsid w:val="051536FE"/>
    <w:rsid w:val="05171224"/>
    <w:rsid w:val="051756C8"/>
    <w:rsid w:val="05184F9C"/>
    <w:rsid w:val="05191440"/>
    <w:rsid w:val="05235E1B"/>
    <w:rsid w:val="05251E14"/>
    <w:rsid w:val="052971A9"/>
    <w:rsid w:val="052F4BC7"/>
    <w:rsid w:val="053E0EA6"/>
    <w:rsid w:val="053E4A03"/>
    <w:rsid w:val="054516BB"/>
    <w:rsid w:val="054A784B"/>
    <w:rsid w:val="05502988"/>
    <w:rsid w:val="055E32F7"/>
    <w:rsid w:val="055F2BCB"/>
    <w:rsid w:val="056326BB"/>
    <w:rsid w:val="05685F23"/>
    <w:rsid w:val="056D353A"/>
    <w:rsid w:val="056F2E0E"/>
    <w:rsid w:val="057523EE"/>
    <w:rsid w:val="05760640"/>
    <w:rsid w:val="05777F14"/>
    <w:rsid w:val="0580501B"/>
    <w:rsid w:val="058762A2"/>
    <w:rsid w:val="05900FD6"/>
    <w:rsid w:val="0591547A"/>
    <w:rsid w:val="05946D18"/>
    <w:rsid w:val="059C5BB5"/>
    <w:rsid w:val="05A16594"/>
    <w:rsid w:val="05A7762D"/>
    <w:rsid w:val="05AA02EA"/>
    <w:rsid w:val="05AA0B19"/>
    <w:rsid w:val="05AA2098"/>
    <w:rsid w:val="05BE78F1"/>
    <w:rsid w:val="05C2565F"/>
    <w:rsid w:val="05C55124"/>
    <w:rsid w:val="05C906B1"/>
    <w:rsid w:val="05D84E57"/>
    <w:rsid w:val="05DD246D"/>
    <w:rsid w:val="05E27A84"/>
    <w:rsid w:val="05E80E12"/>
    <w:rsid w:val="05E91F4B"/>
    <w:rsid w:val="05EB081E"/>
    <w:rsid w:val="05EB10C6"/>
    <w:rsid w:val="05EF03F3"/>
    <w:rsid w:val="05F31C91"/>
    <w:rsid w:val="05F61781"/>
    <w:rsid w:val="05F6352F"/>
    <w:rsid w:val="05FD48BE"/>
    <w:rsid w:val="0600615C"/>
    <w:rsid w:val="06010068"/>
    <w:rsid w:val="060A6FDB"/>
    <w:rsid w:val="060E5941"/>
    <w:rsid w:val="06110FAF"/>
    <w:rsid w:val="06141C07"/>
    <w:rsid w:val="0619721E"/>
    <w:rsid w:val="062005AC"/>
    <w:rsid w:val="06253E14"/>
    <w:rsid w:val="06257970"/>
    <w:rsid w:val="062E4A77"/>
    <w:rsid w:val="06316BCD"/>
    <w:rsid w:val="06426774"/>
    <w:rsid w:val="064424ED"/>
    <w:rsid w:val="0648365F"/>
    <w:rsid w:val="06493CA7"/>
    <w:rsid w:val="064A5629"/>
    <w:rsid w:val="06581AF4"/>
    <w:rsid w:val="06585F98"/>
    <w:rsid w:val="0659586C"/>
    <w:rsid w:val="065A1D10"/>
    <w:rsid w:val="065A6178"/>
    <w:rsid w:val="06693D01"/>
    <w:rsid w:val="066F1CF3"/>
    <w:rsid w:val="06764670"/>
    <w:rsid w:val="067A4160"/>
    <w:rsid w:val="067D59FE"/>
    <w:rsid w:val="06840B3B"/>
    <w:rsid w:val="06862B05"/>
    <w:rsid w:val="068F128E"/>
    <w:rsid w:val="069114AA"/>
    <w:rsid w:val="06930BB8"/>
    <w:rsid w:val="06936FD0"/>
    <w:rsid w:val="0696086E"/>
    <w:rsid w:val="069D39AB"/>
    <w:rsid w:val="06A25465"/>
    <w:rsid w:val="06A64F55"/>
    <w:rsid w:val="06A765D7"/>
    <w:rsid w:val="06AA1511"/>
    <w:rsid w:val="06B34F7C"/>
    <w:rsid w:val="06B64A6C"/>
    <w:rsid w:val="06BC2999"/>
    <w:rsid w:val="06CB0518"/>
    <w:rsid w:val="06D33870"/>
    <w:rsid w:val="06D51397"/>
    <w:rsid w:val="06E61A0F"/>
    <w:rsid w:val="06E65352"/>
    <w:rsid w:val="06E93094"/>
    <w:rsid w:val="06F51A39"/>
    <w:rsid w:val="06F85085"/>
    <w:rsid w:val="06FC4B75"/>
    <w:rsid w:val="070457D8"/>
    <w:rsid w:val="071874D5"/>
    <w:rsid w:val="071A4FFB"/>
    <w:rsid w:val="0721282E"/>
    <w:rsid w:val="07222102"/>
    <w:rsid w:val="07245D42"/>
    <w:rsid w:val="072530D7"/>
    <w:rsid w:val="07264C62"/>
    <w:rsid w:val="072A7934"/>
    <w:rsid w:val="072B7208"/>
    <w:rsid w:val="073065CD"/>
    <w:rsid w:val="0733430F"/>
    <w:rsid w:val="073360BD"/>
    <w:rsid w:val="07391925"/>
    <w:rsid w:val="073A744C"/>
    <w:rsid w:val="074128B0"/>
    <w:rsid w:val="074B78AB"/>
    <w:rsid w:val="074E2EF7"/>
    <w:rsid w:val="074F1149"/>
    <w:rsid w:val="0753050D"/>
    <w:rsid w:val="07585B24"/>
    <w:rsid w:val="07603356"/>
    <w:rsid w:val="07610E7C"/>
    <w:rsid w:val="076170CE"/>
    <w:rsid w:val="07632E46"/>
    <w:rsid w:val="076A5F83"/>
    <w:rsid w:val="076B5857"/>
    <w:rsid w:val="0779354C"/>
    <w:rsid w:val="07797F74"/>
    <w:rsid w:val="077E37DC"/>
    <w:rsid w:val="077E558A"/>
    <w:rsid w:val="0781151E"/>
    <w:rsid w:val="078828AD"/>
    <w:rsid w:val="079052BE"/>
    <w:rsid w:val="079E79DA"/>
    <w:rsid w:val="07A11279"/>
    <w:rsid w:val="07A52595"/>
    <w:rsid w:val="07A745C5"/>
    <w:rsid w:val="07AD2313"/>
    <w:rsid w:val="07B216D8"/>
    <w:rsid w:val="07B611C8"/>
    <w:rsid w:val="07B90CB8"/>
    <w:rsid w:val="07BC2556"/>
    <w:rsid w:val="07BE62CF"/>
    <w:rsid w:val="07C1191B"/>
    <w:rsid w:val="07C136C9"/>
    <w:rsid w:val="07C35693"/>
    <w:rsid w:val="07CA4C73"/>
    <w:rsid w:val="07CB4548"/>
    <w:rsid w:val="07D94EB6"/>
    <w:rsid w:val="07DC0503"/>
    <w:rsid w:val="07E1307F"/>
    <w:rsid w:val="07E21FBD"/>
    <w:rsid w:val="07E51AAD"/>
    <w:rsid w:val="07E8334B"/>
    <w:rsid w:val="07EF6488"/>
    <w:rsid w:val="07F27D26"/>
    <w:rsid w:val="07F67816"/>
    <w:rsid w:val="07FB307F"/>
    <w:rsid w:val="0802440D"/>
    <w:rsid w:val="08061376"/>
    <w:rsid w:val="08071A24"/>
    <w:rsid w:val="08167EB9"/>
    <w:rsid w:val="081859DF"/>
    <w:rsid w:val="0822685D"/>
    <w:rsid w:val="08386081"/>
    <w:rsid w:val="08404F36"/>
    <w:rsid w:val="08452D77"/>
    <w:rsid w:val="084560A8"/>
    <w:rsid w:val="084C5688"/>
    <w:rsid w:val="084E7652"/>
    <w:rsid w:val="084F33CB"/>
    <w:rsid w:val="0854278F"/>
    <w:rsid w:val="0854453D"/>
    <w:rsid w:val="085D5AE7"/>
    <w:rsid w:val="085D7896"/>
    <w:rsid w:val="08624EAC"/>
    <w:rsid w:val="086401F8"/>
    <w:rsid w:val="08751CAA"/>
    <w:rsid w:val="087A0447"/>
    <w:rsid w:val="087E15BA"/>
    <w:rsid w:val="087E4C40"/>
    <w:rsid w:val="088C5D8F"/>
    <w:rsid w:val="088F37C7"/>
    <w:rsid w:val="089332B7"/>
    <w:rsid w:val="0898267C"/>
    <w:rsid w:val="08A07782"/>
    <w:rsid w:val="08A2799E"/>
    <w:rsid w:val="08A871D0"/>
    <w:rsid w:val="08A92ADB"/>
    <w:rsid w:val="08B1373D"/>
    <w:rsid w:val="08B66FA6"/>
    <w:rsid w:val="08CC4A1B"/>
    <w:rsid w:val="08CE2541"/>
    <w:rsid w:val="08D66AD6"/>
    <w:rsid w:val="08DA33A3"/>
    <w:rsid w:val="08DB07BA"/>
    <w:rsid w:val="08DE04B9"/>
    <w:rsid w:val="08E80F13"/>
    <w:rsid w:val="08F04266"/>
    <w:rsid w:val="08F85810"/>
    <w:rsid w:val="08FD6983"/>
    <w:rsid w:val="08FF094D"/>
    <w:rsid w:val="090917CB"/>
    <w:rsid w:val="090B10A0"/>
    <w:rsid w:val="090E6DE2"/>
    <w:rsid w:val="09120680"/>
    <w:rsid w:val="0913264A"/>
    <w:rsid w:val="091343F8"/>
    <w:rsid w:val="09181A0E"/>
    <w:rsid w:val="091C32AD"/>
    <w:rsid w:val="092403B3"/>
    <w:rsid w:val="09335624"/>
    <w:rsid w:val="093A7BD7"/>
    <w:rsid w:val="093C394F"/>
    <w:rsid w:val="093D4FB7"/>
    <w:rsid w:val="0944690F"/>
    <w:rsid w:val="094D16B8"/>
    <w:rsid w:val="095073FA"/>
    <w:rsid w:val="09535675"/>
    <w:rsid w:val="095742E5"/>
    <w:rsid w:val="09581E0B"/>
    <w:rsid w:val="095A5B83"/>
    <w:rsid w:val="095C18FB"/>
    <w:rsid w:val="095F057D"/>
    <w:rsid w:val="09642282"/>
    <w:rsid w:val="09722ECD"/>
    <w:rsid w:val="09733572"/>
    <w:rsid w:val="097430E9"/>
    <w:rsid w:val="097529BD"/>
    <w:rsid w:val="09756E61"/>
    <w:rsid w:val="09772C16"/>
    <w:rsid w:val="097D1872"/>
    <w:rsid w:val="097F383C"/>
    <w:rsid w:val="098353B5"/>
    <w:rsid w:val="098A290C"/>
    <w:rsid w:val="0992531D"/>
    <w:rsid w:val="099A0675"/>
    <w:rsid w:val="099C43EE"/>
    <w:rsid w:val="099C619C"/>
    <w:rsid w:val="09A84B40"/>
    <w:rsid w:val="09A92330"/>
    <w:rsid w:val="09AA6B0A"/>
    <w:rsid w:val="09B01C47"/>
    <w:rsid w:val="09B06B87"/>
    <w:rsid w:val="09B13866"/>
    <w:rsid w:val="09B72FD5"/>
    <w:rsid w:val="09C13146"/>
    <w:rsid w:val="09C37BCC"/>
    <w:rsid w:val="09D92F4C"/>
    <w:rsid w:val="09E04166"/>
    <w:rsid w:val="09E57B43"/>
    <w:rsid w:val="09EA5159"/>
    <w:rsid w:val="09EA6F07"/>
    <w:rsid w:val="09ED2E9B"/>
    <w:rsid w:val="09F45FD8"/>
    <w:rsid w:val="09F63AFE"/>
    <w:rsid w:val="09FF5ECD"/>
    <w:rsid w:val="0A067AB9"/>
    <w:rsid w:val="0A0A75A9"/>
    <w:rsid w:val="0A0D0E47"/>
    <w:rsid w:val="0A0D7099"/>
    <w:rsid w:val="0A140428"/>
    <w:rsid w:val="0A184352"/>
    <w:rsid w:val="0A195333"/>
    <w:rsid w:val="0A1C0718"/>
    <w:rsid w:val="0A21296D"/>
    <w:rsid w:val="0A27015B"/>
    <w:rsid w:val="0A2A37A7"/>
    <w:rsid w:val="0A2D5046"/>
    <w:rsid w:val="0A314B36"/>
    <w:rsid w:val="0A3960E0"/>
    <w:rsid w:val="0A3E7710"/>
    <w:rsid w:val="0A40746F"/>
    <w:rsid w:val="0A474359"/>
    <w:rsid w:val="0A4F1460"/>
    <w:rsid w:val="0A583185"/>
    <w:rsid w:val="0A586566"/>
    <w:rsid w:val="0A5B7E63"/>
    <w:rsid w:val="0A5F5B47"/>
    <w:rsid w:val="0A6071C9"/>
    <w:rsid w:val="0A622F41"/>
    <w:rsid w:val="0A64315D"/>
    <w:rsid w:val="0A6767AA"/>
    <w:rsid w:val="0A6C3DC0"/>
    <w:rsid w:val="0A6D72BD"/>
    <w:rsid w:val="0A7113D6"/>
    <w:rsid w:val="0A717628"/>
    <w:rsid w:val="0A740EC6"/>
    <w:rsid w:val="0A7E3AF3"/>
    <w:rsid w:val="0A877A05"/>
    <w:rsid w:val="0A8C4462"/>
    <w:rsid w:val="0A8E01DA"/>
    <w:rsid w:val="0A911A78"/>
    <w:rsid w:val="0A96708F"/>
    <w:rsid w:val="0A984BB5"/>
    <w:rsid w:val="0A9B46A5"/>
    <w:rsid w:val="0A9B6453"/>
    <w:rsid w:val="0AA374A5"/>
    <w:rsid w:val="0AAB0D8C"/>
    <w:rsid w:val="0AAB7649"/>
    <w:rsid w:val="0AAE43D8"/>
    <w:rsid w:val="0AB4389F"/>
    <w:rsid w:val="0AB45767"/>
    <w:rsid w:val="0ABB6AF5"/>
    <w:rsid w:val="0ABC5606"/>
    <w:rsid w:val="0AC41E4E"/>
    <w:rsid w:val="0AC459AA"/>
    <w:rsid w:val="0AE80876"/>
    <w:rsid w:val="0AE918B4"/>
    <w:rsid w:val="0AEC6CAF"/>
    <w:rsid w:val="0AEE0C79"/>
    <w:rsid w:val="0AF86E66"/>
    <w:rsid w:val="0B0009AC"/>
    <w:rsid w:val="0B037F2B"/>
    <w:rsid w:val="0B064214"/>
    <w:rsid w:val="0B114967"/>
    <w:rsid w:val="0B1526A9"/>
    <w:rsid w:val="0B1B1342"/>
    <w:rsid w:val="0B1D330C"/>
    <w:rsid w:val="0B2226D0"/>
    <w:rsid w:val="0B267056"/>
    <w:rsid w:val="0B2818A3"/>
    <w:rsid w:val="0B2B3C7B"/>
    <w:rsid w:val="0B2E1E80"/>
    <w:rsid w:val="0B30404E"/>
    <w:rsid w:val="0B3568A8"/>
    <w:rsid w:val="0B436A06"/>
    <w:rsid w:val="0B440899"/>
    <w:rsid w:val="0B4765DB"/>
    <w:rsid w:val="0B4C6C14"/>
    <w:rsid w:val="0B5036E2"/>
    <w:rsid w:val="0B547599"/>
    <w:rsid w:val="0B5940E6"/>
    <w:rsid w:val="0B5D7BAD"/>
    <w:rsid w:val="0B5F1B77"/>
    <w:rsid w:val="0B631A88"/>
    <w:rsid w:val="0B640F3B"/>
    <w:rsid w:val="0B64718D"/>
    <w:rsid w:val="0B683D45"/>
    <w:rsid w:val="0B6947A3"/>
    <w:rsid w:val="0B6D6042"/>
    <w:rsid w:val="0B7218AA"/>
    <w:rsid w:val="0B7E024F"/>
    <w:rsid w:val="0B7F3F11"/>
    <w:rsid w:val="0B811AED"/>
    <w:rsid w:val="0B835865"/>
    <w:rsid w:val="0B84338B"/>
    <w:rsid w:val="0B8769D7"/>
    <w:rsid w:val="0B884417"/>
    <w:rsid w:val="0B8E5FB8"/>
    <w:rsid w:val="0B941820"/>
    <w:rsid w:val="0B9D61FB"/>
    <w:rsid w:val="0BA80E28"/>
    <w:rsid w:val="0BAF665A"/>
    <w:rsid w:val="0BB05F2E"/>
    <w:rsid w:val="0BBC0D77"/>
    <w:rsid w:val="0BBE064B"/>
    <w:rsid w:val="0BC639A4"/>
    <w:rsid w:val="0BC67500"/>
    <w:rsid w:val="0BD53BE7"/>
    <w:rsid w:val="0BDA6398"/>
    <w:rsid w:val="0BDC31C7"/>
    <w:rsid w:val="0BE45BD8"/>
    <w:rsid w:val="0BEA7692"/>
    <w:rsid w:val="0BED2CDE"/>
    <w:rsid w:val="0BED7182"/>
    <w:rsid w:val="0BF422BF"/>
    <w:rsid w:val="0BF6188C"/>
    <w:rsid w:val="0BF71DAF"/>
    <w:rsid w:val="0BF73C91"/>
    <w:rsid w:val="0C0B13B7"/>
    <w:rsid w:val="0C0E0F76"/>
    <w:rsid w:val="0C104C1F"/>
    <w:rsid w:val="0C170175"/>
    <w:rsid w:val="0C193AD3"/>
    <w:rsid w:val="0C2F779B"/>
    <w:rsid w:val="0C395F24"/>
    <w:rsid w:val="0C3E79DE"/>
    <w:rsid w:val="0C403756"/>
    <w:rsid w:val="0C452B1A"/>
    <w:rsid w:val="0C4B5C57"/>
    <w:rsid w:val="0C4F3999"/>
    <w:rsid w:val="0C571A41"/>
    <w:rsid w:val="0C57776C"/>
    <w:rsid w:val="0C5C1171"/>
    <w:rsid w:val="0C5E1CBC"/>
    <w:rsid w:val="0C5E598A"/>
    <w:rsid w:val="0C615B50"/>
    <w:rsid w:val="0C6311F3"/>
    <w:rsid w:val="0C725932"/>
    <w:rsid w:val="0C833643"/>
    <w:rsid w:val="0C8445DA"/>
    <w:rsid w:val="0C87121B"/>
    <w:rsid w:val="0C8A2C23"/>
    <w:rsid w:val="0C8A49D1"/>
    <w:rsid w:val="0C913FB2"/>
    <w:rsid w:val="0C937D2A"/>
    <w:rsid w:val="0CA041F5"/>
    <w:rsid w:val="0CA61B23"/>
    <w:rsid w:val="0CAF61E6"/>
    <w:rsid w:val="0CB11F5E"/>
    <w:rsid w:val="0CB67574"/>
    <w:rsid w:val="0CB952B6"/>
    <w:rsid w:val="0CB97065"/>
    <w:rsid w:val="0CBB2DDD"/>
    <w:rsid w:val="0CBF0B1F"/>
    <w:rsid w:val="0CC007F7"/>
    <w:rsid w:val="0CC617AC"/>
    <w:rsid w:val="0CDD2D53"/>
    <w:rsid w:val="0CDD71F7"/>
    <w:rsid w:val="0CDF2F6F"/>
    <w:rsid w:val="0CE045F1"/>
    <w:rsid w:val="0CE618DF"/>
    <w:rsid w:val="0CE95936"/>
    <w:rsid w:val="0CEF6BD7"/>
    <w:rsid w:val="0CFA1D7E"/>
    <w:rsid w:val="0CFB142B"/>
    <w:rsid w:val="0CFB58CF"/>
    <w:rsid w:val="0CFE707A"/>
    <w:rsid w:val="0D0227BA"/>
    <w:rsid w:val="0D063BDA"/>
    <w:rsid w:val="0D08375F"/>
    <w:rsid w:val="0D097FEC"/>
    <w:rsid w:val="0D0A6378"/>
    <w:rsid w:val="0D0A78C0"/>
    <w:rsid w:val="0D0D2255"/>
    <w:rsid w:val="0D0E5602"/>
    <w:rsid w:val="0D184CFB"/>
    <w:rsid w:val="0D1B1ACD"/>
    <w:rsid w:val="0D1D3A97"/>
    <w:rsid w:val="0D222E5C"/>
    <w:rsid w:val="0D224C0A"/>
    <w:rsid w:val="0D2C5A88"/>
    <w:rsid w:val="0D2E35AF"/>
    <w:rsid w:val="0D3D1A44"/>
    <w:rsid w:val="0D4252AC"/>
    <w:rsid w:val="0D4A7419"/>
    <w:rsid w:val="0D5A43A4"/>
    <w:rsid w:val="0D5D7303"/>
    <w:rsid w:val="0D5F19BA"/>
    <w:rsid w:val="0D5F5E5E"/>
    <w:rsid w:val="0D605732"/>
    <w:rsid w:val="0D662D48"/>
    <w:rsid w:val="0D6671EC"/>
    <w:rsid w:val="0D6945E7"/>
    <w:rsid w:val="0D731909"/>
    <w:rsid w:val="0D7511DD"/>
    <w:rsid w:val="0D7C07BE"/>
    <w:rsid w:val="0D7F3E0A"/>
    <w:rsid w:val="0D827401"/>
    <w:rsid w:val="0D84094E"/>
    <w:rsid w:val="0D8A00E9"/>
    <w:rsid w:val="0D8D589E"/>
    <w:rsid w:val="0D972117"/>
    <w:rsid w:val="0D9773A6"/>
    <w:rsid w:val="0D9C49BC"/>
    <w:rsid w:val="0D9E714C"/>
    <w:rsid w:val="0DA01C73"/>
    <w:rsid w:val="0DA25D4B"/>
    <w:rsid w:val="0DA675E9"/>
    <w:rsid w:val="0DA82A7B"/>
    <w:rsid w:val="0DB00467"/>
    <w:rsid w:val="0DB735A4"/>
    <w:rsid w:val="0DBA12E6"/>
    <w:rsid w:val="0DBE2B84"/>
    <w:rsid w:val="0DBF06AB"/>
    <w:rsid w:val="0DCB704F"/>
    <w:rsid w:val="0DCF4D92"/>
    <w:rsid w:val="0DD04666"/>
    <w:rsid w:val="0DD63300"/>
    <w:rsid w:val="0DD643C0"/>
    <w:rsid w:val="0DD979BE"/>
    <w:rsid w:val="0DDF0D4D"/>
    <w:rsid w:val="0DE545B5"/>
    <w:rsid w:val="0DE87C01"/>
    <w:rsid w:val="0DEF71E2"/>
    <w:rsid w:val="0DF20A80"/>
    <w:rsid w:val="0DF50604"/>
    <w:rsid w:val="0DF56786"/>
    <w:rsid w:val="0DF702FE"/>
    <w:rsid w:val="0DF90060"/>
    <w:rsid w:val="0DFC18FF"/>
    <w:rsid w:val="0E060E51"/>
    <w:rsid w:val="0E0A5DCA"/>
    <w:rsid w:val="0E0C6472"/>
    <w:rsid w:val="0E15651D"/>
    <w:rsid w:val="0E157728"/>
    <w:rsid w:val="0E19425F"/>
    <w:rsid w:val="0E1C3D4F"/>
    <w:rsid w:val="0E1E7AC7"/>
    <w:rsid w:val="0E214EC1"/>
    <w:rsid w:val="0E2A021A"/>
    <w:rsid w:val="0E2D4DDA"/>
    <w:rsid w:val="0E3270CE"/>
    <w:rsid w:val="0E3C7F4D"/>
    <w:rsid w:val="0E43752E"/>
    <w:rsid w:val="0E456E02"/>
    <w:rsid w:val="0E4B63E2"/>
    <w:rsid w:val="0E52151F"/>
    <w:rsid w:val="0E527220"/>
    <w:rsid w:val="0E541B40"/>
    <w:rsid w:val="0E5604B2"/>
    <w:rsid w:val="0E5A0318"/>
    <w:rsid w:val="0E5B6625"/>
    <w:rsid w:val="0E5E08D4"/>
    <w:rsid w:val="0E5E6115"/>
    <w:rsid w:val="0E6574A4"/>
    <w:rsid w:val="0E680D42"/>
    <w:rsid w:val="0E6A2D0C"/>
    <w:rsid w:val="0E6A4ABA"/>
    <w:rsid w:val="0E6D45AA"/>
    <w:rsid w:val="0E6D5D79"/>
    <w:rsid w:val="0E6D6359"/>
    <w:rsid w:val="0E6F20D1"/>
    <w:rsid w:val="0E6F3E7F"/>
    <w:rsid w:val="0E7616B1"/>
    <w:rsid w:val="0E792F4F"/>
    <w:rsid w:val="0E820056"/>
    <w:rsid w:val="0E835B7C"/>
    <w:rsid w:val="0E8D07A9"/>
    <w:rsid w:val="0E9D0089"/>
    <w:rsid w:val="0E9E11E9"/>
    <w:rsid w:val="0EA0228A"/>
    <w:rsid w:val="0EA37FCC"/>
    <w:rsid w:val="0EA63619"/>
    <w:rsid w:val="0EAF071F"/>
    <w:rsid w:val="0EB803EE"/>
    <w:rsid w:val="0EBE4E06"/>
    <w:rsid w:val="0EC341CA"/>
    <w:rsid w:val="0ED14B39"/>
    <w:rsid w:val="0EDB1514"/>
    <w:rsid w:val="0EDF7256"/>
    <w:rsid w:val="0EEA79A9"/>
    <w:rsid w:val="0EEE56EB"/>
    <w:rsid w:val="0EF83E74"/>
    <w:rsid w:val="0EF94D4B"/>
    <w:rsid w:val="0EFA4090"/>
    <w:rsid w:val="0F046CBD"/>
    <w:rsid w:val="0F0F11BE"/>
    <w:rsid w:val="0F137B33"/>
    <w:rsid w:val="0F1E7653"/>
    <w:rsid w:val="0F20161D"/>
    <w:rsid w:val="0F204823"/>
    <w:rsid w:val="0F2904D1"/>
    <w:rsid w:val="0F29227F"/>
    <w:rsid w:val="0F2C6214"/>
    <w:rsid w:val="0F2E5AE8"/>
    <w:rsid w:val="0F3155D8"/>
    <w:rsid w:val="0F384BB8"/>
    <w:rsid w:val="0F3A448D"/>
    <w:rsid w:val="0F3D3F7D"/>
    <w:rsid w:val="0F4277E5"/>
    <w:rsid w:val="0F4958DC"/>
    <w:rsid w:val="0F4B669A"/>
    <w:rsid w:val="0F4C2412"/>
    <w:rsid w:val="0F4E1CE6"/>
    <w:rsid w:val="0F515DF7"/>
    <w:rsid w:val="0F53554E"/>
    <w:rsid w:val="0F596BA8"/>
    <w:rsid w:val="0F5F5CA1"/>
    <w:rsid w:val="0F621C35"/>
    <w:rsid w:val="0F6248D2"/>
    <w:rsid w:val="0F67278C"/>
    <w:rsid w:val="0F693536"/>
    <w:rsid w:val="0F6E05DA"/>
    <w:rsid w:val="0F7B0511"/>
    <w:rsid w:val="0F7B76D9"/>
    <w:rsid w:val="0F816ACD"/>
    <w:rsid w:val="0F825E34"/>
    <w:rsid w:val="0F930041"/>
    <w:rsid w:val="0F975858"/>
    <w:rsid w:val="0F977B31"/>
    <w:rsid w:val="0F9832DB"/>
    <w:rsid w:val="0F9D2C6D"/>
    <w:rsid w:val="0FA4224E"/>
    <w:rsid w:val="0FA551A3"/>
    <w:rsid w:val="0FA7589A"/>
    <w:rsid w:val="0FA83AEC"/>
    <w:rsid w:val="0FB3423F"/>
    <w:rsid w:val="0FB73D2F"/>
    <w:rsid w:val="0FB87AA7"/>
    <w:rsid w:val="0FBF3FD2"/>
    <w:rsid w:val="0FBF7FF3"/>
    <w:rsid w:val="0FC14BAE"/>
    <w:rsid w:val="0FC41FA8"/>
    <w:rsid w:val="0FC92E5D"/>
    <w:rsid w:val="0FCB3FB4"/>
    <w:rsid w:val="0FD03043"/>
    <w:rsid w:val="0FD348E1"/>
    <w:rsid w:val="0FD4204F"/>
    <w:rsid w:val="0FDA17CC"/>
    <w:rsid w:val="0FE6423C"/>
    <w:rsid w:val="0FEB5787"/>
    <w:rsid w:val="0FED14FF"/>
    <w:rsid w:val="0FED7751"/>
    <w:rsid w:val="0FF22FB9"/>
    <w:rsid w:val="0FF24D67"/>
    <w:rsid w:val="0FFA00C0"/>
    <w:rsid w:val="10030D22"/>
    <w:rsid w:val="10060813"/>
    <w:rsid w:val="10066A65"/>
    <w:rsid w:val="100B4360"/>
    <w:rsid w:val="100E76C7"/>
    <w:rsid w:val="1017657C"/>
    <w:rsid w:val="101B23FC"/>
    <w:rsid w:val="101F18D4"/>
    <w:rsid w:val="10207B26"/>
    <w:rsid w:val="10240C99"/>
    <w:rsid w:val="1030200B"/>
    <w:rsid w:val="1034712E"/>
    <w:rsid w:val="10352EA6"/>
    <w:rsid w:val="10376C1E"/>
    <w:rsid w:val="103B4960"/>
    <w:rsid w:val="10463305"/>
    <w:rsid w:val="104A6951"/>
    <w:rsid w:val="104D01F0"/>
    <w:rsid w:val="10521CAA"/>
    <w:rsid w:val="10532CA7"/>
    <w:rsid w:val="105F7F23"/>
    <w:rsid w:val="10646583"/>
    <w:rsid w:val="106A0DA2"/>
    <w:rsid w:val="106A6FF4"/>
    <w:rsid w:val="106B768D"/>
    <w:rsid w:val="10703EDE"/>
    <w:rsid w:val="107240FA"/>
    <w:rsid w:val="10727C56"/>
    <w:rsid w:val="107439CE"/>
    <w:rsid w:val="1074577C"/>
    <w:rsid w:val="107D4B15"/>
    <w:rsid w:val="107E484D"/>
    <w:rsid w:val="10875321"/>
    <w:rsid w:val="108A3C80"/>
    <w:rsid w:val="108F25B6"/>
    <w:rsid w:val="1090632E"/>
    <w:rsid w:val="10973B61"/>
    <w:rsid w:val="1097590F"/>
    <w:rsid w:val="10A5627E"/>
    <w:rsid w:val="10AA3894"/>
    <w:rsid w:val="10AF0EAA"/>
    <w:rsid w:val="10AF2C58"/>
    <w:rsid w:val="10B4026F"/>
    <w:rsid w:val="10B65D95"/>
    <w:rsid w:val="10B755B5"/>
    <w:rsid w:val="10BB15FD"/>
    <w:rsid w:val="10BC5375"/>
    <w:rsid w:val="10C1473A"/>
    <w:rsid w:val="10C2298C"/>
    <w:rsid w:val="10C26171"/>
    <w:rsid w:val="10CF32FA"/>
    <w:rsid w:val="10CF50A9"/>
    <w:rsid w:val="10D0497D"/>
    <w:rsid w:val="10D10E21"/>
    <w:rsid w:val="10D66437"/>
    <w:rsid w:val="10D75D0B"/>
    <w:rsid w:val="10D80401"/>
    <w:rsid w:val="10E02E12"/>
    <w:rsid w:val="10E072B6"/>
    <w:rsid w:val="10EA0B23"/>
    <w:rsid w:val="10ED552F"/>
    <w:rsid w:val="10EF574B"/>
    <w:rsid w:val="10F33360"/>
    <w:rsid w:val="10F36FE9"/>
    <w:rsid w:val="10F863AD"/>
    <w:rsid w:val="10FC16EA"/>
    <w:rsid w:val="10FD1C16"/>
    <w:rsid w:val="110018B9"/>
    <w:rsid w:val="110F1D40"/>
    <w:rsid w:val="1111121D"/>
    <w:rsid w:val="11131439"/>
    <w:rsid w:val="111B02EE"/>
    <w:rsid w:val="111C0DE0"/>
    <w:rsid w:val="111E4E2E"/>
    <w:rsid w:val="1122167C"/>
    <w:rsid w:val="1122342A"/>
    <w:rsid w:val="1125116C"/>
    <w:rsid w:val="11266F33"/>
    <w:rsid w:val="112847B9"/>
    <w:rsid w:val="11335637"/>
    <w:rsid w:val="113D64B6"/>
    <w:rsid w:val="11447845"/>
    <w:rsid w:val="11472E91"/>
    <w:rsid w:val="11494E5B"/>
    <w:rsid w:val="11511F61"/>
    <w:rsid w:val="11537A88"/>
    <w:rsid w:val="11586E4C"/>
    <w:rsid w:val="115B4B8E"/>
    <w:rsid w:val="115C5BDF"/>
    <w:rsid w:val="115D26B4"/>
    <w:rsid w:val="115E01DA"/>
    <w:rsid w:val="115E3FEC"/>
    <w:rsid w:val="11627CCB"/>
    <w:rsid w:val="116A4DD1"/>
    <w:rsid w:val="116B3023"/>
    <w:rsid w:val="1173012A"/>
    <w:rsid w:val="11731ED8"/>
    <w:rsid w:val="117479FE"/>
    <w:rsid w:val="11755C50"/>
    <w:rsid w:val="117D411C"/>
    <w:rsid w:val="11800151"/>
    <w:rsid w:val="1182036D"/>
    <w:rsid w:val="11823EC9"/>
    <w:rsid w:val="118963A1"/>
    <w:rsid w:val="118E6D12"/>
    <w:rsid w:val="119105B0"/>
    <w:rsid w:val="119223E6"/>
    <w:rsid w:val="1193257A"/>
    <w:rsid w:val="11966404"/>
    <w:rsid w:val="119F2CCD"/>
    <w:rsid w:val="11A2456B"/>
    <w:rsid w:val="11A622AD"/>
    <w:rsid w:val="11A647B8"/>
    <w:rsid w:val="11AB719A"/>
    <w:rsid w:val="11AD363C"/>
    <w:rsid w:val="11AD4D9B"/>
    <w:rsid w:val="11BB1948"/>
    <w:rsid w:val="11BB73DB"/>
    <w:rsid w:val="11C6025A"/>
    <w:rsid w:val="11C6522A"/>
    <w:rsid w:val="11CC3396"/>
    <w:rsid w:val="11D113C2"/>
    <w:rsid w:val="11D64215"/>
    <w:rsid w:val="11E104CC"/>
    <w:rsid w:val="11E20309"/>
    <w:rsid w:val="11E20E0C"/>
    <w:rsid w:val="11E93F48"/>
    <w:rsid w:val="11EC3A38"/>
    <w:rsid w:val="11F0177A"/>
    <w:rsid w:val="11F2192F"/>
    <w:rsid w:val="11F34DC7"/>
    <w:rsid w:val="11F40302"/>
    <w:rsid w:val="11FD79F3"/>
    <w:rsid w:val="12011292"/>
    <w:rsid w:val="12045226"/>
    <w:rsid w:val="120668A8"/>
    <w:rsid w:val="12074558"/>
    <w:rsid w:val="12080872"/>
    <w:rsid w:val="12135469"/>
    <w:rsid w:val="12137217"/>
    <w:rsid w:val="12170AB5"/>
    <w:rsid w:val="12192A7F"/>
    <w:rsid w:val="121C256F"/>
    <w:rsid w:val="121D1E44"/>
    <w:rsid w:val="12255233"/>
    <w:rsid w:val="12371157"/>
    <w:rsid w:val="12415B32"/>
    <w:rsid w:val="12435D4E"/>
    <w:rsid w:val="1246139A"/>
    <w:rsid w:val="124675EC"/>
    <w:rsid w:val="12486EC1"/>
    <w:rsid w:val="124A3908"/>
    <w:rsid w:val="12503FC7"/>
    <w:rsid w:val="12530213"/>
    <w:rsid w:val="12582E7C"/>
    <w:rsid w:val="12661A3D"/>
    <w:rsid w:val="12687563"/>
    <w:rsid w:val="126A32DB"/>
    <w:rsid w:val="126B7053"/>
    <w:rsid w:val="12771554"/>
    <w:rsid w:val="127723A9"/>
    <w:rsid w:val="127E6D86"/>
    <w:rsid w:val="12862074"/>
    <w:rsid w:val="128819B3"/>
    <w:rsid w:val="12883966"/>
    <w:rsid w:val="1288550F"/>
    <w:rsid w:val="12887C05"/>
    <w:rsid w:val="128C1C6F"/>
    <w:rsid w:val="128E689D"/>
    <w:rsid w:val="12977E48"/>
    <w:rsid w:val="12993BC0"/>
    <w:rsid w:val="1299771C"/>
    <w:rsid w:val="129B7938"/>
    <w:rsid w:val="129E45B4"/>
    <w:rsid w:val="12A367ED"/>
    <w:rsid w:val="12AA7B7B"/>
    <w:rsid w:val="12AF6F40"/>
    <w:rsid w:val="12B26A30"/>
    <w:rsid w:val="12D06EB6"/>
    <w:rsid w:val="12D537E4"/>
    <w:rsid w:val="12D544CC"/>
    <w:rsid w:val="12D746E8"/>
    <w:rsid w:val="12D81596"/>
    <w:rsid w:val="12DA1AE3"/>
    <w:rsid w:val="12E0359D"/>
    <w:rsid w:val="12E50BB3"/>
    <w:rsid w:val="12F40DF6"/>
    <w:rsid w:val="12F6691D"/>
    <w:rsid w:val="12FE016C"/>
    <w:rsid w:val="13001549"/>
    <w:rsid w:val="1303728B"/>
    <w:rsid w:val="13053004"/>
    <w:rsid w:val="13072A44"/>
    <w:rsid w:val="13117BFA"/>
    <w:rsid w:val="13141499"/>
    <w:rsid w:val="131B2827"/>
    <w:rsid w:val="132711CC"/>
    <w:rsid w:val="13294F44"/>
    <w:rsid w:val="133D09EF"/>
    <w:rsid w:val="133D279D"/>
    <w:rsid w:val="1340228E"/>
    <w:rsid w:val="134F427F"/>
    <w:rsid w:val="13530945"/>
    <w:rsid w:val="135F4BE2"/>
    <w:rsid w:val="1360023A"/>
    <w:rsid w:val="136046DE"/>
    <w:rsid w:val="136715C8"/>
    <w:rsid w:val="13685340"/>
    <w:rsid w:val="13702B73"/>
    <w:rsid w:val="13712447"/>
    <w:rsid w:val="137B1518"/>
    <w:rsid w:val="137D703E"/>
    <w:rsid w:val="137E6912"/>
    <w:rsid w:val="138A175B"/>
    <w:rsid w:val="138A5FE6"/>
    <w:rsid w:val="13961EAE"/>
    <w:rsid w:val="139B1A0A"/>
    <w:rsid w:val="139D25C7"/>
    <w:rsid w:val="13A24CF6"/>
    <w:rsid w:val="13AE5449"/>
    <w:rsid w:val="13B3480E"/>
    <w:rsid w:val="13B50586"/>
    <w:rsid w:val="13B80076"/>
    <w:rsid w:val="13BA3DEE"/>
    <w:rsid w:val="13BD38DE"/>
    <w:rsid w:val="13BD568C"/>
    <w:rsid w:val="13BF3CE4"/>
    <w:rsid w:val="13C22CA3"/>
    <w:rsid w:val="13CB5EF3"/>
    <w:rsid w:val="13DD7ADC"/>
    <w:rsid w:val="13E42C19"/>
    <w:rsid w:val="13E946D3"/>
    <w:rsid w:val="13EE3A98"/>
    <w:rsid w:val="13F13588"/>
    <w:rsid w:val="13F37300"/>
    <w:rsid w:val="13F54E26"/>
    <w:rsid w:val="13F866C4"/>
    <w:rsid w:val="13FA068E"/>
    <w:rsid w:val="13FF5CA5"/>
    <w:rsid w:val="14055F2A"/>
    <w:rsid w:val="140B63F8"/>
    <w:rsid w:val="141008D8"/>
    <w:rsid w:val="14125FE6"/>
    <w:rsid w:val="14172F0F"/>
    <w:rsid w:val="141751EA"/>
    <w:rsid w:val="141C0605"/>
    <w:rsid w:val="141D25CF"/>
    <w:rsid w:val="1424570B"/>
    <w:rsid w:val="14264FE0"/>
    <w:rsid w:val="142851FC"/>
    <w:rsid w:val="142B0848"/>
    <w:rsid w:val="143C0CA7"/>
    <w:rsid w:val="143F0C4E"/>
    <w:rsid w:val="14411E19"/>
    <w:rsid w:val="144162BD"/>
    <w:rsid w:val="14432035"/>
    <w:rsid w:val="14442C5E"/>
    <w:rsid w:val="145204CA"/>
    <w:rsid w:val="1457788F"/>
    <w:rsid w:val="145A737F"/>
    <w:rsid w:val="145C30F7"/>
    <w:rsid w:val="14636234"/>
    <w:rsid w:val="14665D24"/>
    <w:rsid w:val="14667AD2"/>
    <w:rsid w:val="146B333A"/>
    <w:rsid w:val="146D271E"/>
    <w:rsid w:val="146E6986"/>
    <w:rsid w:val="147246C9"/>
    <w:rsid w:val="147F6DAD"/>
    <w:rsid w:val="148122B0"/>
    <w:rsid w:val="148443FC"/>
    <w:rsid w:val="148937C0"/>
    <w:rsid w:val="148B578A"/>
    <w:rsid w:val="148D32B1"/>
    <w:rsid w:val="148F7029"/>
    <w:rsid w:val="14982588"/>
    <w:rsid w:val="149840F4"/>
    <w:rsid w:val="149A5AD9"/>
    <w:rsid w:val="149D101A"/>
    <w:rsid w:val="149E726C"/>
    <w:rsid w:val="14A32AD4"/>
    <w:rsid w:val="14A423A8"/>
    <w:rsid w:val="14A5684C"/>
    <w:rsid w:val="14A7619D"/>
    <w:rsid w:val="14AA20B4"/>
    <w:rsid w:val="14AD3953"/>
    <w:rsid w:val="14AD74AF"/>
    <w:rsid w:val="14B6767D"/>
    <w:rsid w:val="14B7657F"/>
    <w:rsid w:val="14BF5434"/>
    <w:rsid w:val="14C01CF0"/>
    <w:rsid w:val="14C30A80"/>
    <w:rsid w:val="14C667C2"/>
    <w:rsid w:val="14CB5B87"/>
    <w:rsid w:val="14CD7B51"/>
    <w:rsid w:val="14D013EF"/>
    <w:rsid w:val="14D40792"/>
    <w:rsid w:val="14D7277E"/>
    <w:rsid w:val="14E135FC"/>
    <w:rsid w:val="14E82BDD"/>
    <w:rsid w:val="14ED1FA1"/>
    <w:rsid w:val="14EF5D19"/>
    <w:rsid w:val="14F050A7"/>
    <w:rsid w:val="14F25809"/>
    <w:rsid w:val="14F96B98"/>
    <w:rsid w:val="14FB2910"/>
    <w:rsid w:val="14FE5F5C"/>
    <w:rsid w:val="150317C5"/>
    <w:rsid w:val="150536C3"/>
    <w:rsid w:val="150C1963"/>
    <w:rsid w:val="151447A0"/>
    <w:rsid w:val="1519338C"/>
    <w:rsid w:val="152359C3"/>
    <w:rsid w:val="1528122B"/>
    <w:rsid w:val="15282FD9"/>
    <w:rsid w:val="152A6D51"/>
    <w:rsid w:val="15316332"/>
    <w:rsid w:val="153320AA"/>
    <w:rsid w:val="15477903"/>
    <w:rsid w:val="1548367B"/>
    <w:rsid w:val="15485429"/>
    <w:rsid w:val="154871D8"/>
    <w:rsid w:val="154A38CF"/>
    <w:rsid w:val="154A6454"/>
    <w:rsid w:val="155344FA"/>
    <w:rsid w:val="15560DFC"/>
    <w:rsid w:val="15593193"/>
    <w:rsid w:val="155E4C4D"/>
    <w:rsid w:val="15602773"/>
    <w:rsid w:val="15632263"/>
    <w:rsid w:val="156A35F2"/>
    <w:rsid w:val="157306F8"/>
    <w:rsid w:val="15744470"/>
    <w:rsid w:val="15762120"/>
    <w:rsid w:val="15787ABD"/>
    <w:rsid w:val="157D50D3"/>
    <w:rsid w:val="1585667E"/>
    <w:rsid w:val="159348F7"/>
    <w:rsid w:val="15997A33"/>
    <w:rsid w:val="159C0046"/>
    <w:rsid w:val="159D39C7"/>
    <w:rsid w:val="15A44D56"/>
    <w:rsid w:val="15A601BD"/>
    <w:rsid w:val="15A72150"/>
    <w:rsid w:val="15A80E34"/>
    <w:rsid w:val="15AE34DE"/>
    <w:rsid w:val="15B50D11"/>
    <w:rsid w:val="15BF393E"/>
    <w:rsid w:val="15C07DB6"/>
    <w:rsid w:val="15C947BC"/>
    <w:rsid w:val="15CE592F"/>
    <w:rsid w:val="15D13671"/>
    <w:rsid w:val="15D1541F"/>
    <w:rsid w:val="15E96C0C"/>
    <w:rsid w:val="15F630D7"/>
    <w:rsid w:val="15FF1F8C"/>
    <w:rsid w:val="161C0D90"/>
    <w:rsid w:val="161F618A"/>
    <w:rsid w:val="16266269"/>
    <w:rsid w:val="16273291"/>
    <w:rsid w:val="1638549E"/>
    <w:rsid w:val="163B0AEA"/>
    <w:rsid w:val="163F682C"/>
    <w:rsid w:val="16465E0D"/>
    <w:rsid w:val="164717FA"/>
    <w:rsid w:val="164E081E"/>
    <w:rsid w:val="165247B2"/>
    <w:rsid w:val="16571DC8"/>
    <w:rsid w:val="1658169C"/>
    <w:rsid w:val="16691AFB"/>
    <w:rsid w:val="166C5148"/>
    <w:rsid w:val="166F5EEF"/>
    <w:rsid w:val="16704C38"/>
    <w:rsid w:val="167069E6"/>
    <w:rsid w:val="167A5AB7"/>
    <w:rsid w:val="168E1562"/>
    <w:rsid w:val="168E50BE"/>
    <w:rsid w:val="168F66FB"/>
    <w:rsid w:val="169326D4"/>
    <w:rsid w:val="169C3C7F"/>
    <w:rsid w:val="169C77DB"/>
    <w:rsid w:val="16A11295"/>
    <w:rsid w:val="16A62408"/>
    <w:rsid w:val="16A86180"/>
    <w:rsid w:val="16A8729C"/>
    <w:rsid w:val="16B33777"/>
    <w:rsid w:val="16B56AEF"/>
    <w:rsid w:val="16B94831"/>
    <w:rsid w:val="16B965DF"/>
    <w:rsid w:val="16BA2357"/>
    <w:rsid w:val="16BC1C2B"/>
    <w:rsid w:val="16BC70A7"/>
    <w:rsid w:val="16BC7E7D"/>
    <w:rsid w:val="16C02CD0"/>
    <w:rsid w:val="16C26C27"/>
    <w:rsid w:val="16C6339E"/>
    <w:rsid w:val="16D70206"/>
    <w:rsid w:val="16D72F09"/>
    <w:rsid w:val="16F70EB5"/>
    <w:rsid w:val="16FA09A5"/>
    <w:rsid w:val="1703785A"/>
    <w:rsid w:val="170610F8"/>
    <w:rsid w:val="1706734A"/>
    <w:rsid w:val="17143815"/>
    <w:rsid w:val="17201FA1"/>
    <w:rsid w:val="172123D6"/>
    <w:rsid w:val="17253C74"/>
    <w:rsid w:val="17255A22"/>
    <w:rsid w:val="172779EC"/>
    <w:rsid w:val="17283764"/>
    <w:rsid w:val="172F064F"/>
    <w:rsid w:val="172F2D79"/>
    <w:rsid w:val="17316B01"/>
    <w:rsid w:val="17345C65"/>
    <w:rsid w:val="173C0FBE"/>
    <w:rsid w:val="173F148A"/>
    <w:rsid w:val="17400AAE"/>
    <w:rsid w:val="1743234C"/>
    <w:rsid w:val="17527900"/>
    <w:rsid w:val="17557BEF"/>
    <w:rsid w:val="175956CC"/>
    <w:rsid w:val="175D5DB1"/>
    <w:rsid w:val="175D5EE1"/>
    <w:rsid w:val="175E0F34"/>
    <w:rsid w:val="17620A24"/>
    <w:rsid w:val="176F3141"/>
    <w:rsid w:val="1776627E"/>
    <w:rsid w:val="177B1AE6"/>
    <w:rsid w:val="177E15D6"/>
    <w:rsid w:val="177E3384"/>
    <w:rsid w:val="17824C23"/>
    <w:rsid w:val="17836BED"/>
    <w:rsid w:val="178B4AE1"/>
    <w:rsid w:val="179B3F36"/>
    <w:rsid w:val="179D1EA6"/>
    <w:rsid w:val="179E3A27"/>
    <w:rsid w:val="17A32DEB"/>
    <w:rsid w:val="17A96653"/>
    <w:rsid w:val="17AC1CA0"/>
    <w:rsid w:val="17B374D2"/>
    <w:rsid w:val="17BD3EAD"/>
    <w:rsid w:val="17CF3BE0"/>
    <w:rsid w:val="17D349C1"/>
    <w:rsid w:val="17E4768B"/>
    <w:rsid w:val="17EA0A1A"/>
    <w:rsid w:val="17EC4792"/>
    <w:rsid w:val="17EC6540"/>
    <w:rsid w:val="17F83137"/>
    <w:rsid w:val="17F90C5D"/>
    <w:rsid w:val="17F92A0B"/>
    <w:rsid w:val="17FD24FB"/>
    <w:rsid w:val="180970F2"/>
    <w:rsid w:val="181066D2"/>
    <w:rsid w:val="18137F71"/>
    <w:rsid w:val="181810E3"/>
    <w:rsid w:val="1824217E"/>
    <w:rsid w:val="18291542"/>
    <w:rsid w:val="182A0E16"/>
    <w:rsid w:val="182B0217"/>
    <w:rsid w:val="18300B23"/>
    <w:rsid w:val="1830729E"/>
    <w:rsid w:val="183A374F"/>
    <w:rsid w:val="1840688C"/>
    <w:rsid w:val="1844012A"/>
    <w:rsid w:val="18441ED8"/>
    <w:rsid w:val="184620F4"/>
    <w:rsid w:val="18493992"/>
    <w:rsid w:val="184A3267"/>
    <w:rsid w:val="18506ACF"/>
    <w:rsid w:val="18586287"/>
    <w:rsid w:val="185B5474"/>
    <w:rsid w:val="185D11EC"/>
    <w:rsid w:val="18616F2E"/>
    <w:rsid w:val="1870062C"/>
    <w:rsid w:val="1876405C"/>
    <w:rsid w:val="187A3B4C"/>
    <w:rsid w:val="187D188E"/>
    <w:rsid w:val="1881312C"/>
    <w:rsid w:val="18817102"/>
    <w:rsid w:val="18830A15"/>
    <w:rsid w:val="18852B28"/>
    <w:rsid w:val="18860743"/>
    <w:rsid w:val="188B5321"/>
    <w:rsid w:val="18910E95"/>
    <w:rsid w:val="18954E2A"/>
    <w:rsid w:val="189A2440"/>
    <w:rsid w:val="18A1557C"/>
    <w:rsid w:val="18A64941"/>
    <w:rsid w:val="18B3705E"/>
    <w:rsid w:val="18BC23B6"/>
    <w:rsid w:val="18C361D1"/>
    <w:rsid w:val="18C4126B"/>
    <w:rsid w:val="18CD45C3"/>
    <w:rsid w:val="18D03FD4"/>
    <w:rsid w:val="18D05E62"/>
    <w:rsid w:val="18DA283C"/>
    <w:rsid w:val="18E84F59"/>
    <w:rsid w:val="18EB67F8"/>
    <w:rsid w:val="18FC27B3"/>
    <w:rsid w:val="18FE477D"/>
    <w:rsid w:val="19031D93"/>
    <w:rsid w:val="19037FE5"/>
    <w:rsid w:val="190873AA"/>
    <w:rsid w:val="19094ED0"/>
    <w:rsid w:val="19145D4E"/>
    <w:rsid w:val="1917300C"/>
    <w:rsid w:val="191775ED"/>
    <w:rsid w:val="19193365"/>
    <w:rsid w:val="19232435"/>
    <w:rsid w:val="1928405C"/>
    <w:rsid w:val="192F5CC0"/>
    <w:rsid w:val="19327BDC"/>
    <w:rsid w:val="19371A3D"/>
    <w:rsid w:val="194D74B2"/>
    <w:rsid w:val="19543820"/>
    <w:rsid w:val="1954439D"/>
    <w:rsid w:val="19566367"/>
    <w:rsid w:val="195726C4"/>
    <w:rsid w:val="196071E6"/>
    <w:rsid w:val="19650358"/>
    <w:rsid w:val="196842EC"/>
    <w:rsid w:val="196B7938"/>
    <w:rsid w:val="19704F4F"/>
    <w:rsid w:val="19744A3F"/>
    <w:rsid w:val="1977008B"/>
    <w:rsid w:val="197B5DCD"/>
    <w:rsid w:val="19810F0A"/>
    <w:rsid w:val="199155F1"/>
    <w:rsid w:val="1991739F"/>
    <w:rsid w:val="19924EC5"/>
    <w:rsid w:val="19932372"/>
    <w:rsid w:val="199B1FCC"/>
    <w:rsid w:val="19A20DD5"/>
    <w:rsid w:val="19A76BC3"/>
    <w:rsid w:val="19AA0461"/>
    <w:rsid w:val="19AA220F"/>
    <w:rsid w:val="19AE03F1"/>
    <w:rsid w:val="19BA3865"/>
    <w:rsid w:val="19BB266E"/>
    <w:rsid w:val="19BC5A35"/>
    <w:rsid w:val="19BD0194"/>
    <w:rsid w:val="19BE3F0C"/>
    <w:rsid w:val="19CE05F3"/>
    <w:rsid w:val="19CF6119"/>
    <w:rsid w:val="19DD0836"/>
    <w:rsid w:val="19DF45AE"/>
    <w:rsid w:val="19E971DB"/>
    <w:rsid w:val="19EC0A79"/>
    <w:rsid w:val="19F65454"/>
    <w:rsid w:val="19FD4A34"/>
    <w:rsid w:val="19FD67E3"/>
    <w:rsid w:val="1A071A03"/>
    <w:rsid w:val="1A0D279E"/>
    <w:rsid w:val="1A1D6E85"/>
    <w:rsid w:val="1A1F16AE"/>
    <w:rsid w:val="1A204BC7"/>
    <w:rsid w:val="1A206975"/>
    <w:rsid w:val="1A253F8B"/>
    <w:rsid w:val="1A27385F"/>
    <w:rsid w:val="1A330456"/>
    <w:rsid w:val="1A352420"/>
    <w:rsid w:val="1A3A7A37"/>
    <w:rsid w:val="1A3B5C77"/>
    <w:rsid w:val="1A3D7527"/>
    <w:rsid w:val="1A5C0094"/>
    <w:rsid w:val="1A6745A4"/>
    <w:rsid w:val="1A732F49"/>
    <w:rsid w:val="1A772A39"/>
    <w:rsid w:val="1A872550"/>
    <w:rsid w:val="1A8A3DEE"/>
    <w:rsid w:val="1A8B0292"/>
    <w:rsid w:val="1A907657"/>
    <w:rsid w:val="1A935399"/>
    <w:rsid w:val="1A936D28"/>
    <w:rsid w:val="1A984BAD"/>
    <w:rsid w:val="1AA17AB6"/>
    <w:rsid w:val="1AA44EB0"/>
    <w:rsid w:val="1AAA45E5"/>
    <w:rsid w:val="1AAC1FB7"/>
    <w:rsid w:val="1AAE3F81"/>
    <w:rsid w:val="1AB8220E"/>
    <w:rsid w:val="1ABA2925"/>
    <w:rsid w:val="1ABC044C"/>
    <w:rsid w:val="1ABC669E"/>
    <w:rsid w:val="1AC15A62"/>
    <w:rsid w:val="1AC21C69"/>
    <w:rsid w:val="1AC63078"/>
    <w:rsid w:val="1AD30D00"/>
    <w:rsid w:val="1AE4166C"/>
    <w:rsid w:val="1AE45BF4"/>
    <w:rsid w:val="1AEB6F83"/>
    <w:rsid w:val="1AF000F5"/>
    <w:rsid w:val="1AF06CFB"/>
    <w:rsid w:val="1AF11B8D"/>
    <w:rsid w:val="1AF5570C"/>
    <w:rsid w:val="1B0B13D3"/>
    <w:rsid w:val="1B0D6EF9"/>
    <w:rsid w:val="1B0F1EE2"/>
    <w:rsid w:val="1B11359C"/>
    <w:rsid w:val="1B18764C"/>
    <w:rsid w:val="1B192484"/>
    <w:rsid w:val="1B1A7868"/>
    <w:rsid w:val="1B216501"/>
    <w:rsid w:val="1B23671D"/>
    <w:rsid w:val="1B267FBB"/>
    <w:rsid w:val="1B2A271F"/>
    <w:rsid w:val="1B2D759B"/>
    <w:rsid w:val="1B3A3A66"/>
    <w:rsid w:val="1B3E70B3"/>
    <w:rsid w:val="1B43291B"/>
    <w:rsid w:val="1B46240B"/>
    <w:rsid w:val="1B4A1EFB"/>
    <w:rsid w:val="1B530544"/>
    <w:rsid w:val="1B5468D6"/>
    <w:rsid w:val="1B5F527B"/>
    <w:rsid w:val="1B666609"/>
    <w:rsid w:val="1B6B1E72"/>
    <w:rsid w:val="1B707488"/>
    <w:rsid w:val="1B713184"/>
    <w:rsid w:val="1B75684C"/>
    <w:rsid w:val="1B7927E1"/>
    <w:rsid w:val="1B7C5E2D"/>
    <w:rsid w:val="1B830F69"/>
    <w:rsid w:val="1B852F33"/>
    <w:rsid w:val="1B866CAC"/>
    <w:rsid w:val="1B886580"/>
    <w:rsid w:val="1B8A22F8"/>
    <w:rsid w:val="1B903686"/>
    <w:rsid w:val="1B970EB9"/>
    <w:rsid w:val="1B9E2247"/>
    <w:rsid w:val="1BA209CF"/>
    <w:rsid w:val="1BA3160C"/>
    <w:rsid w:val="1BA57132"/>
    <w:rsid w:val="1BA62EAA"/>
    <w:rsid w:val="1BA64C58"/>
    <w:rsid w:val="1BAB04C0"/>
    <w:rsid w:val="1BB4777D"/>
    <w:rsid w:val="1BC33A5C"/>
    <w:rsid w:val="1BC53330"/>
    <w:rsid w:val="1BCD0437"/>
    <w:rsid w:val="1BD17F27"/>
    <w:rsid w:val="1BD6553D"/>
    <w:rsid w:val="1BD75AB8"/>
    <w:rsid w:val="1BDD4B1E"/>
    <w:rsid w:val="1BE51C24"/>
    <w:rsid w:val="1BEA723A"/>
    <w:rsid w:val="1BEE6D2B"/>
    <w:rsid w:val="1BF260EF"/>
    <w:rsid w:val="1BFC2ACA"/>
    <w:rsid w:val="1C024584"/>
    <w:rsid w:val="1C0320AA"/>
    <w:rsid w:val="1C0459C2"/>
    <w:rsid w:val="1C093DE2"/>
    <w:rsid w:val="1C1147C7"/>
    <w:rsid w:val="1C1B3B4A"/>
    <w:rsid w:val="1C202C5C"/>
    <w:rsid w:val="1C27223D"/>
    <w:rsid w:val="1C2F2E9F"/>
    <w:rsid w:val="1C3B5CE8"/>
    <w:rsid w:val="1C435672"/>
    <w:rsid w:val="1C4A5F2B"/>
    <w:rsid w:val="1C4E77C9"/>
    <w:rsid w:val="1C512E16"/>
    <w:rsid w:val="1C580648"/>
    <w:rsid w:val="1C5A616E"/>
    <w:rsid w:val="1C5E5533"/>
    <w:rsid w:val="1C623275"/>
    <w:rsid w:val="1C640D9B"/>
    <w:rsid w:val="1C67088B"/>
    <w:rsid w:val="1C676ADD"/>
    <w:rsid w:val="1C6C5EA1"/>
    <w:rsid w:val="1C7078FC"/>
    <w:rsid w:val="1C7B4336"/>
    <w:rsid w:val="1C7D00AF"/>
    <w:rsid w:val="1C8054A9"/>
    <w:rsid w:val="1C88086E"/>
    <w:rsid w:val="1C8E406A"/>
    <w:rsid w:val="1C907DE2"/>
    <w:rsid w:val="1C951326"/>
    <w:rsid w:val="1C9B22E3"/>
    <w:rsid w:val="1C9F1DD3"/>
    <w:rsid w:val="1CA23671"/>
    <w:rsid w:val="1CA7512B"/>
    <w:rsid w:val="1CA92C52"/>
    <w:rsid w:val="1CAD0994"/>
    <w:rsid w:val="1CB33AD0"/>
    <w:rsid w:val="1CB82E95"/>
    <w:rsid w:val="1CC57360"/>
    <w:rsid w:val="1CC61A56"/>
    <w:rsid w:val="1CCC06EE"/>
    <w:rsid w:val="1CCC278B"/>
    <w:rsid w:val="1CCE5248"/>
    <w:rsid w:val="1CD203FA"/>
    <w:rsid w:val="1CD221A8"/>
    <w:rsid w:val="1CD31A7D"/>
    <w:rsid w:val="1CDD6D9F"/>
    <w:rsid w:val="1CE43C8A"/>
    <w:rsid w:val="1CEC2B3E"/>
    <w:rsid w:val="1CF00880"/>
    <w:rsid w:val="1CFF0AC4"/>
    <w:rsid w:val="1D091942"/>
    <w:rsid w:val="1D0E253D"/>
    <w:rsid w:val="1D100F23"/>
    <w:rsid w:val="1D175E0D"/>
    <w:rsid w:val="1D24052A"/>
    <w:rsid w:val="1D266CE1"/>
    <w:rsid w:val="1D2A200E"/>
    <w:rsid w:val="1D2B7B0B"/>
    <w:rsid w:val="1D2E13A9"/>
    <w:rsid w:val="1D3764AF"/>
    <w:rsid w:val="1D3963AF"/>
    <w:rsid w:val="1D3F35B6"/>
    <w:rsid w:val="1D434E54"/>
    <w:rsid w:val="1D4961E3"/>
    <w:rsid w:val="1D4F1A4B"/>
    <w:rsid w:val="1D505487"/>
    <w:rsid w:val="1D5A219E"/>
    <w:rsid w:val="1D5E1C8E"/>
    <w:rsid w:val="1D644DCB"/>
    <w:rsid w:val="1D670577"/>
    <w:rsid w:val="1D6A673C"/>
    <w:rsid w:val="1D6B7F07"/>
    <w:rsid w:val="1D750D86"/>
    <w:rsid w:val="1D756FD8"/>
    <w:rsid w:val="1D7C3EC2"/>
    <w:rsid w:val="1D8A2A83"/>
    <w:rsid w:val="1D8A5052"/>
    <w:rsid w:val="1D8F0099"/>
    <w:rsid w:val="1D9247AE"/>
    <w:rsid w:val="1D94745E"/>
    <w:rsid w:val="1D9C27B6"/>
    <w:rsid w:val="1D9E652E"/>
    <w:rsid w:val="1DA17DCD"/>
    <w:rsid w:val="1DAD49C3"/>
    <w:rsid w:val="1DB45D52"/>
    <w:rsid w:val="1DB567EC"/>
    <w:rsid w:val="1DBA49EB"/>
    <w:rsid w:val="1DBC0763"/>
    <w:rsid w:val="1DC37D43"/>
    <w:rsid w:val="1DCA7323"/>
    <w:rsid w:val="1DD7559C"/>
    <w:rsid w:val="1DD9590E"/>
    <w:rsid w:val="1DF20628"/>
    <w:rsid w:val="1DF51A98"/>
    <w:rsid w:val="1E012619"/>
    <w:rsid w:val="1E092963"/>
    <w:rsid w:val="1E1260A9"/>
    <w:rsid w:val="1E14059F"/>
    <w:rsid w:val="1E164317"/>
    <w:rsid w:val="1E206F43"/>
    <w:rsid w:val="1E214A6A"/>
    <w:rsid w:val="1E234C86"/>
    <w:rsid w:val="1E29229C"/>
    <w:rsid w:val="1E380731"/>
    <w:rsid w:val="1E3D060F"/>
    <w:rsid w:val="1E3E386E"/>
    <w:rsid w:val="1E3E73CA"/>
    <w:rsid w:val="1E3F7D2E"/>
    <w:rsid w:val="1E4134E4"/>
    <w:rsid w:val="1E432ED3"/>
    <w:rsid w:val="1E452429"/>
    <w:rsid w:val="1E4D585F"/>
    <w:rsid w:val="1E5062B3"/>
    <w:rsid w:val="1E515442"/>
    <w:rsid w:val="1E523514"/>
    <w:rsid w:val="1E560BB7"/>
    <w:rsid w:val="1E5B7F7C"/>
    <w:rsid w:val="1E5D1F46"/>
    <w:rsid w:val="1E5E181A"/>
    <w:rsid w:val="1E650DFA"/>
    <w:rsid w:val="1E6C2189"/>
    <w:rsid w:val="1E714A66"/>
    <w:rsid w:val="1E7352C5"/>
    <w:rsid w:val="1E776956"/>
    <w:rsid w:val="1E786D7F"/>
    <w:rsid w:val="1E802593"/>
    <w:rsid w:val="1E8B6156"/>
    <w:rsid w:val="1E90231B"/>
    <w:rsid w:val="1E990AA4"/>
    <w:rsid w:val="1E9D2342"/>
    <w:rsid w:val="1EA00084"/>
    <w:rsid w:val="1EA47B74"/>
    <w:rsid w:val="1EA703CC"/>
    <w:rsid w:val="1EA77665"/>
    <w:rsid w:val="1EA9518B"/>
    <w:rsid w:val="1EB3600A"/>
    <w:rsid w:val="1EB4768C"/>
    <w:rsid w:val="1EB7330C"/>
    <w:rsid w:val="1EBA7398"/>
    <w:rsid w:val="1EBB798A"/>
    <w:rsid w:val="1EC2624D"/>
    <w:rsid w:val="1EC43D73"/>
    <w:rsid w:val="1ECC0E79"/>
    <w:rsid w:val="1ECE4BF1"/>
    <w:rsid w:val="1EDA3596"/>
    <w:rsid w:val="1EDC730E"/>
    <w:rsid w:val="1EE00481"/>
    <w:rsid w:val="1EE6018D"/>
    <w:rsid w:val="1EE7180F"/>
    <w:rsid w:val="1EE75CB3"/>
    <w:rsid w:val="1EE91A2B"/>
    <w:rsid w:val="1EF5217E"/>
    <w:rsid w:val="1EF87EC0"/>
    <w:rsid w:val="1EFA59E6"/>
    <w:rsid w:val="1F0625DD"/>
    <w:rsid w:val="1F06438B"/>
    <w:rsid w:val="1F066139"/>
    <w:rsid w:val="1F095C2A"/>
    <w:rsid w:val="1F0A0FF3"/>
    <w:rsid w:val="1F0C571A"/>
    <w:rsid w:val="1F132604"/>
    <w:rsid w:val="1F152820"/>
    <w:rsid w:val="1F1F544D"/>
    <w:rsid w:val="1F246BFA"/>
    <w:rsid w:val="1F29007A"/>
    <w:rsid w:val="1F3F33F9"/>
    <w:rsid w:val="1F446C62"/>
    <w:rsid w:val="1F4E188E"/>
    <w:rsid w:val="1F550E6F"/>
    <w:rsid w:val="1F5771FF"/>
    <w:rsid w:val="1F59095F"/>
    <w:rsid w:val="1F5D41BA"/>
    <w:rsid w:val="1F647304"/>
    <w:rsid w:val="1F6B41EE"/>
    <w:rsid w:val="1F703EFB"/>
    <w:rsid w:val="1F7A08D5"/>
    <w:rsid w:val="1F95570F"/>
    <w:rsid w:val="1FA92F69"/>
    <w:rsid w:val="1FAE057F"/>
    <w:rsid w:val="1FB43DE7"/>
    <w:rsid w:val="1FB738D7"/>
    <w:rsid w:val="1FB931AC"/>
    <w:rsid w:val="1FD75D28"/>
    <w:rsid w:val="1FE16BA6"/>
    <w:rsid w:val="1FE83A91"/>
    <w:rsid w:val="1FE8583F"/>
    <w:rsid w:val="1FE868A9"/>
    <w:rsid w:val="1FEF3071"/>
    <w:rsid w:val="1FF70178"/>
    <w:rsid w:val="20034907"/>
    <w:rsid w:val="20036B1D"/>
    <w:rsid w:val="20126D60"/>
    <w:rsid w:val="201725C8"/>
    <w:rsid w:val="20173E4B"/>
    <w:rsid w:val="201C7BDE"/>
    <w:rsid w:val="202F16C0"/>
    <w:rsid w:val="20370574"/>
    <w:rsid w:val="203E7B55"/>
    <w:rsid w:val="20450EE3"/>
    <w:rsid w:val="204E48BC"/>
    <w:rsid w:val="20547378"/>
    <w:rsid w:val="205B0707"/>
    <w:rsid w:val="20623843"/>
    <w:rsid w:val="206550E2"/>
    <w:rsid w:val="20692E24"/>
    <w:rsid w:val="20717F2A"/>
    <w:rsid w:val="207277FE"/>
    <w:rsid w:val="207B66B3"/>
    <w:rsid w:val="208714FC"/>
    <w:rsid w:val="208921B3"/>
    <w:rsid w:val="208C08C0"/>
    <w:rsid w:val="209459C7"/>
    <w:rsid w:val="20947775"/>
    <w:rsid w:val="20973DEB"/>
    <w:rsid w:val="209B0B03"/>
    <w:rsid w:val="209D0D1F"/>
    <w:rsid w:val="209F6845"/>
    <w:rsid w:val="20A420AE"/>
    <w:rsid w:val="20A976C4"/>
    <w:rsid w:val="20AC0F62"/>
    <w:rsid w:val="20AE4CDA"/>
    <w:rsid w:val="20B16579"/>
    <w:rsid w:val="20B26522"/>
    <w:rsid w:val="20B44310"/>
    <w:rsid w:val="20B6593D"/>
    <w:rsid w:val="20C067BC"/>
    <w:rsid w:val="20C41134"/>
    <w:rsid w:val="20CE712B"/>
    <w:rsid w:val="20D65FDF"/>
    <w:rsid w:val="20DD55C0"/>
    <w:rsid w:val="20E424AA"/>
    <w:rsid w:val="20EC5803"/>
    <w:rsid w:val="20EC75B1"/>
    <w:rsid w:val="20EE50D7"/>
    <w:rsid w:val="20F621DE"/>
    <w:rsid w:val="20F87D04"/>
    <w:rsid w:val="20FB77F4"/>
    <w:rsid w:val="210112AE"/>
    <w:rsid w:val="21042B4C"/>
    <w:rsid w:val="210668C5"/>
    <w:rsid w:val="211116EB"/>
    <w:rsid w:val="2116462E"/>
    <w:rsid w:val="211A2370"/>
    <w:rsid w:val="211C60E8"/>
    <w:rsid w:val="21221225"/>
    <w:rsid w:val="2127683B"/>
    <w:rsid w:val="213C0EFF"/>
    <w:rsid w:val="213D1BBA"/>
    <w:rsid w:val="213D605E"/>
    <w:rsid w:val="213F1DD6"/>
    <w:rsid w:val="21415B4F"/>
    <w:rsid w:val="214467A1"/>
    <w:rsid w:val="21470C8B"/>
    <w:rsid w:val="214967B1"/>
    <w:rsid w:val="214B077B"/>
    <w:rsid w:val="214E201A"/>
    <w:rsid w:val="214E3DC8"/>
    <w:rsid w:val="214E5B76"/>
    <w:rsid w:val="215313DE"/>
    <w:rsid w:val="216133FC"/>
    <w:rsid w:val="2164183D"/>
    <w:rsid w:val="217E28FF"/>
    <w:rsid w:val="217F21D3"/>
    <w:rsid w:val="218617B3"/>
    <w:rsid w:val="218D2B42"/>
    <w:rsid w:val="21983295"/>
    <w:rsid w:val="219E6AFD"/>
    <w:rsid w:val="21AB746C"/>
    <w:rsid w:val="21B55BF5"/>
    <w:rsid w:val="21BC51D5"/>
    <w:rsid w:val="21BE2CFB"/>
    <w:rsid w:val="21C347B6"/>
    <w:rsid w:val="21C5052E"/>
    <w:rsid w:val="21C67E02"/>
    <w:rsid w:val="21C81DCC"/>
    <w:rsid w:val="21C9791F"/>
    <w:rsid w:val="21CF315A"/>
    <w:rsid w:val="21D56297"/>
    <w:rsid w:val="21D56769"/>
    <w:rsid w:val="21D97B35"/>
    <w:rsid w:val="21DA565B"/>
    <w:rsid w:val="21E52EF3"/>
    <w:rsid w:val="21E64000"/>
    <w:rsid w:val="21E806C8"/>
    <w:rsid w:val="21F11323"/>
    <w:rsid w:val="21F77FBB"/>
    <w:rsid w:val="21FB5D7B"/>
    <w:rsid w:val="22015E94"/>
    <w:rsid w:val="220B1C3D"/>
    <w:rsid w:val="220D3C83"/>
    <w:rsid w:val="22192627"/>
    <w:rsid w:val="221D1D20"/>
    <w:rsid w:val="222114DC"/>
    <w:rsid w:val="222A0391"/>
    <w:rsid w:val="223034CD"/>
    <w:rsid w:val="22327245"/>
    <w:rsid w:val="22334A87"/>
    <w:rsid w:val="22370D00"/>
    <w:rsid w:val="22486A69"/>
    <w:rsid w:val="224A27E1"/>
    <w:rsid w:val="224A458F"/>
    <w:rsid w:val="224C6559"/>
    <w:rsid w:val="22590C76"/>
    <w:rsid w:val="225B49EE"/>
    <w:rsid w:val="22617B2B"/>
    <w:rsid w:val="226E2973"/>
    <w:rsid w:val="22723AE6"/>
    <w:rsid w:val="22765384"/>
    <w:rsid w:val="227E692E"/>
    <w:rsid w:val="22804455"/>
    <w:rsid w:val="22835CF3"/>
    <w:rsid w:val="22851A6B"/>
    <w:rsid w:val="228D0920"/>
    <w:rsid w:val="22910410"/>
    <w:rsid w:val="22A46395"/>
    <w:rsid w:val="22A53EBB"/>
    <w:rsid w:val="22AC6FF8"/>
    <w:rsid w:val="22AD4B1E"/>
    <w:rsid w:val="22BE6801"/>
    <w:rsid w:val="22BF0AD1"/>
    <w:rsid w:val="22BF31CF"/>
    <w:rsid w:val="22C500B9"/>
    <w:rsid w:val="22D16A5E"/>
    <w:rsid w:val="22D24584"/>
    <w:rsid w:val="22D36C7A"/>
    <w:rsid w:val="22EA5D72"/>
    <w:rsid w:val="22EE7610"/>
    <w:rsid w:val="22F369D5"/>
    <w:rsid w:val="22FE5379"/>
    <w:rsid w:val="230230BC"/>
    <w:rsid w:val="23045086"/>
    <w:rsid w:val="2309269C"/>
    <w:rsid w:val="2309444A"/>
    <w:rsid w:val="230C5CE8"/>
    <w:rsid w:val="231132FF"/>
    <w:rsid w:val="23160915"/>
    <w:rsid w:val="231828DF"/>
    <w:rsid w:val="231D7EF5"/>
    <w:rsid w:val="23201794"/>
    <w:rsid w:val="232272BA"/>
    <w:rsid w:val="23241284"/>
    <w:rsid w:val="23264FFC"/>
    <w:rsid w:val="232703F4"/>
    <w:rsid w:val="23270D74"/>
    <w:rsid w:val="23294AEC"/>
    <w:rsid w:val="2329689A"/>
    <w:rsid w:val="232C638A"/>
    <w:rsid w:val="233500BF"/>
    <w:rsid w:val="23377FF7"/>
    <w:rsid w:val="233D2346"/>
    <w:rsid w:val="23404C0D"/>
    <w:rsid w:val="23411E36"/>
    <w:rsid w:val="234469D7"/>
    <w:rsid w:val="2355143D"/>
    <w:rsid w:val="235D02F2"/>
    <w:rsid w:val="235F406A"/>
    <w:rsid w:val="236B0C61"/>
    <w:rsid w:val="236B425F"/>
    <w:rsid w:val="2378337E"/>
    <w:rsid w:val="23812232"/>
    <w:rsid w:val="23836192"/>
    <w:rsid w:val="23843AD1"/>
    <w:rsid w:val="23901F29"/>
    <w:rsid w:val="239A7798"/>
    <w:rsid w:val="239C0061"/>
    <w:rsid w:val="23A14683"/>
    <w:rsid w:val="23A67EEB"/>
    <w:rsid w:val="23A7180F"/>
    <w:rsid w:val="23A91789"/>
    <w:rsid w:val="23AA169B"/>
    <w:rsid w:val="23B048C6"/>
    <w:rsid w:val="23B1063E"/>
    <w:rsid w:val="23B908A4"/>
    <w:rsid w:val="23BC3AB0"/>
    <w:rsid w:val="23BE7B11"/>
    <w:rsid w:val="23C30A9D"/>
    <w:rsid w:val="23C465C3"/>
    <w:rsid w:val="23CE7442"/>
    <w:rsid w:val="23D34A58"/>
    <w:rsid w:val="23DA5DE6"/>
    <w:rsid w:val="23E80503"/>
    <w:rsid w:val="23E95BEF"/>
    <w:rsid w:val="23EE53EE"/>
    <w:rsid w:val="23F01166"/>
    <w:rsid w:val="23F92711"/>
    <w:rsid w:val="23FA0237"/>
    <w:rsid w:val="23FD0064"/>
    <w:rsid w:val="23FF75FB"/>
    <w:rsid w:val="240115C5"/>
    <w:rsid w:val="240510B5"/>
    <w:rsid w:val="24101808"/>
    <w:rsid w:val="242157C3"/>
    <w:rsid w:val="2423778D"/>
    <w:rsid w:val="24284DA4"/>
    <w:rsid w:val="242B03F0"/>
    <w:rsid w:val="24311EAA"/>
    <w:rsid w:val="24372516"/>
    <w:rsid w:val="243C43AB"/>
    <w:rsid w:val="243F5C4A"/>
    <w:rsid w:val="244514B2"/>
    <w:rsid w:val="24455BF3"/>
    <w:rsid w:val="244A6AC8"/>
    <w:rsid w:val="245375B0"/>
    <w:rsid w:val="24577437"/>
    <w:rsid w:val="24594F5D"/>
    <w:rsid w:val="24642C0A"/>
    <w:rsid w:val="246851A0"/>
    <w:rsid w:val="246F652F"/>
    <w:rsid w:val="247104F9"/>
    <w:rsid w:val="24741D97"/>
    <w:rsid w:val="247E21B2"/>
    <w:rsid w:val="24831FDA"/>
    <w:rsid w:val="2483455B"/>
    <w:rsid w:val="24863878"/>
    <w:rsid w:val="249661B1"/>
    <w:rsid w:val="24977834"/>
    <w:rsid w:val="24A0493A"/>
    <w:rsid w:val="24B22173"/>
    <w:rsid w:val="24B623B0"/>
    <w:rsid w:val="24B77ED6"/>
    <w:rsid w:val="24B95AD9"/>
    <w:rsid w:val="24BE24DA"/>
    <w:rsid w:val="24C26FA6"/>
    <w:rsid w:val="24C820E3"/>
    <w:rsid w:val="24CF5825"/>
    <w:rsid w:val="24D663E6"/>
    <w:rsid w:val="24D77F2B"/>
    <w:rsid w:val="24DB1E16"/>
    <w:rsid w:val="24F84776"/>
    <w:rsid w:val="24FA6740"/>
    <w:rsid w:val="24FB7DC2"/>
    <w:rsid w:val="24FF4452"/>
    <w:rsid w:val="2503311B"/>
    <w:rsid w:val="25067563"/>
    <w:rsid w:val="25070E5D"/>
    <w:rsid w:val="25072C0B"/>
    <w:rsid w:val="25076767"/>
    <w:rsid w:val="250C6474"/>
    <w:rsid w:val="251175E6"/>
    <w:rsid w:val="251A0B90"/>
    <w:rsid w:val="25294857"/>
    <w:rsid w:val="2536579D"/>
    <w:rsid w:val="253D487F"/>
    <w:rsid w:val="254A0D4A"/>
    <w:rsid w:val="254C2D14"/>
    <w:rsid w:val="25592D3B"/>
    <w:rsid w:val="25697422"/>
    <w:rsid w:val="256E2C8A"/>
    <w:rsid w:val="25755DC7"/>
    <w:rsid w:val="25781413"/>
    <w:rsid w:val="258231E5"/>
    <w:rsid w:val="25873D4C"/>
    <w:rsid w:val="258B00E2"/>
    <w:rsid w:val="25916979"/>
    <w:rsid w:val="259F60C6"/>
    <w:rsid w:val="25A14E4D"/>
    <w:rsid w:val="25A403DC"/>
    <w:rsid w:val="25A77F4A"/>
    <w:rsid w:val="25A8619C"/>
    <w:rsid w:val="25A917A6"/>
    <w:rsid w:val="25AC730F"/>
    <w:rsid w:val="25BC57A4"/>
    <w:rsid w:val="25BD07D4"/>
    <w:rsid w:val="25BE27CC"/>
    <w:rsid w:val="25C428AA"/>
    <w:rsid w:val="25C805EC"/>
    <w:rsid w:val="25C96113"/>
    <w:rsid w:val="25CB1E8B"/>
    <w:rsid w:val="25D85F35"/>
    <w:rsid w:val="25DD571A"/>
    <w:rsid w:val="25E1345C"/>
    <w:rsid w:val="25E60A73"/>
    <w:rsid w:val="25E73414"/>
    <w:rsid w:val="25E76599"/>
    <w:rsid w:val="25E82A3D"/>
    <w:rsid w:val="25E94F63"/>
    <w:rsid w:val="25EE5B79"/>
    <w:rsid w:val="25F018F1"/>
    <w:rsid w:val="25F74A5C"/>
    <w:rsid w:val="26003C9A"/>
    <w:rsid w:val="260D24A3"/>
    <w:rsid w:val="260E7FC9"/>
    <w:rsid w:val="26151358"/>
    <w:rsid w:val="26192BF6"/>
    <w:rsid w:val="261C26E6"/>
    <w:rsid w:val="26220F7D"/>
    <w:rsid w:val="262275D1"/>
    <w:rsid w:val="262812A8"/>
    <w:rsid w:val="2628662C"/>
    <w:rsid w:val="26296BB1"/>
    <w:rsid w:val="262B4E7E"/>
    <w:rsid w:val="262D45DE"/>
    <w:rsid w:val="26301CEE"/>
    <w:rsid w:val="26325A66"/>
    <w:rsid w:val="26377520"/>
    <w:rsid w:val="2641214D"/>
    <w:rsid w:val="264439EB"/>
    <w:rsid w:val="26445799"/>
    <w:rsid w:val="26461511"/>
    <w:rsid w:val="26502390"/>
    <w:rsid w:val="26606A77"/>
    <w:rsid w:val="26630315"/>
    <w:rsid w:val="2685203A"/>
    <w:rsid w:val="26871DC8"/>
    <w:rsid w:val="268B161A"/>
    <w:rsid w:val="26904C67"/>
    <w:rsid w:val="269404CF"/>
    <w:rsid w:val="26A1499A"/>
    <w:rsid w:val="26A34BB6"/>
    <w:rsid w:val="26A526DC"/>
    <w:rsid w:val="26A53EF9"/>
    <w:rsid w:val="26A821CC"/>
    <w:rsid w:val="26A94201"/>
    <w:rsid w:val="26AA5F44"/>
    <w:rsid w:val="26AC274F"/>
    <w:rsid w:val="26B80661"/>
    <w:rsid w:val="26C80178"/>
    <w:rsid w:val="26CC7C68"/>
    <w:rsid w:val="26CD578F"/>
    <w:rsid w:val="26D1527F"/>
    <w:rsid w:val="26DB434F"/>
    <w:rsid w:val="26E06790"/>
    <w:rsid w:val="26F45411"/>
    <w:rsid w:val="26FE003E"/>
    <w:rsid w:val="270311B0"/>
    <w:rsid w:val="27035654"/>
    <w:rsid w:val="27044A29"/>
    <w:rsid w:val="270513CC"/>
    <w:rsid w:val="27070CA1"/>
    <w:rsid w:val="270A1CEE"/>
    <w:rsid w:val="270F5DA7"/>
    <w:rsid w:val="27117D71"/>
    <w:rsid w:val="271635D9"/>
    <w:rsid w:val="271D34C8"/>
    <w:rsid w:val="271D6716"/>
    <w:rsid w:val="2725381D"/>
    <w:rsid w:val="27337CE7"/>
    <w:rsid w:val="275352E3"/>
    <w:rsid w:val="27602AA7"/>
    <w:rsid w:val="276142BF"/>
    <w:rsid w:val="2762237B"/>
    <w:rsid w:val="27653C19"/>
    <w:rsid w:val="276E0D20"/>
    <w:rsid w:val="27736336"/>
    <w:rsid w:val="27783712"/>
    <w:rsid w:val="277B343D"/>
    <w:rsid w:val="278C73F8"/>
    <w:rsid w:val="278E4F1E"/>
    <w:rsid w:val="278F0C96"/>
    <w:rsid w:val="27907362"/>
    <w:rsid w:val="27912C60"/>
    <w:rsid w:val="27957DC3"/>
    <w:rsid w:val="279F35CF"/>
    <w:rsid w:val="27A24E6D"/>
    <w:rsid w:val="27A6670B"/>
    <w:rsid w:val="27AB1F74"/>
    <w:rsid w:val="27AC5CEC"/>
    <w:rsid w:val="27B01338"/>
    <w:rsid w:val="27B626C7"/>
    <w:rsid w:val="27B70919"/>
    <w:rsid w:val="27D668C5"/>
    <w:rsid w:val="27D86AE1"/>
    <w:rsid w:val="27E47234"/>
    <w:rsid w:val="27E92A9C"/>
    <w:rsid w:val="27F8683B"/>
    <w:rsid w:val="2802590C"/>
    <w:rsid w:val="280451E0"/>
    <w:rsid w:val="281E2746"/>
    <w:rsid w:val="28213FE4"/>
    <w:rsid w:val="282910EA"/>
    <w:rsid w:val="282F4953"/>
    <w:rsid w:val="28333E1D"/>
    <w:rsid w:val="283E55A7"/>
    <w:rsid w:val="283F446A"/>
    <w:rsid w:val="28454BD6"/>
    <w:rsid w:val="28455253"/>
    <w:rsid w:val="284657F9"/>
    <w:rsid w:val="28551971"/>
    <w:rsid w:val="285717B4"/>
    <w:rsid w:val="285B1C53"/>
    <w:rsid w:val="285C6DCA"/>
    <w:rsid w:val="28602A0B"/>
    <w:rsid w:val="286345FC"/>
    <w:rsid w:val="286D7229"/>
    <w:rsid w:val="28724840"/>
    <w:rsid w:val="287405B8"/>
    <w:rsid w:val="287560DE"/>
    <w:rsid w:val="28771E56"/>
    <w:rsid w:val="287C56BE"/>
    <w:rsid w:val="288051AE"/>
    <w:rsid w:val="28844573"/>
    <w:rsid w:val="289E73E3"/>
    <w:rsid w:val="289F7086"/>
    <w:rsid w:val="28B07116"/>
    <w:rsid w:val="28B135BA"/>
    <w:rsid w:val="28B27332"/>
    <w:rsid w:val="28BE1833"/>
    <w:rsid w:val="28BE5CD7"/>
    <w:rsid w:val="28C037FD"/>
    <w:rsid w:val="28C32028"/>
    <w:rsid w:val="28C36E49"/>
    <w:rsid w:val="28C50E13"/>
    <w:rsid w:val="28C72DDD"/>
    <w:rsid w:val="28CB21A2"/>
    <w:rsid w:val="28CB3F50"/>
    <w:rsid w:val="28CC03F4"/>
    <w:rsid w:val="28CC490F"/>
    <w:rsid w:val="28D4324F"/>
    <w:rsid w:val="28DE40AA"/>
    <w:rsid w:val="28E13773"/>
    <w:rsid w:val="28E31299"/>
    <w:rsid w:val="28E84B02"/>
    <w:rsid w:val="28EA2628"/>
    <w:rsid w:val="28EB29C4"/>
    <w:rsid w:val="28F214DC"/>
    <w:rsid w:val="28F25980"/>
    <w:rsid w:val="28F6721F"/>
    <w:rsid w:val="28F741AB"/>
    <w:rsid w:val="28FD67FF"/>
    <w:rsid w:val="29003BF9"/>
    <w:rsid w:val="29053906"/>
    <w:rsid w:val="290556B4"/>
    <w:rsid w:val="290F6532"/>
    <w:rsid w:val="29121B7F"/>
    <w:rsid w:val="2912392D"/>
    <w:rsid w:val="291476A5"/>
    <w:rsid w:val="291853E7"/>
    <w:rsid w:val="292F0982"/>
    <w:rsid w:val="293215BB"/>
    <w:rsid w:val="29345E77"/>
    <w:rsid w:val="29363ABF"/>
    <w:rsid w:val="2936586D"/>
    <w:rsid w:val="293715E5"/>
    <w:rsid w:val="29385A89"/>
    <w:rsid w:val="294361DC"/>
    <w:rsid w:val="294C45CE"/>
    <w:rsid w:val="294C65AD"/>
    <w:rsid w:val="29514455"/>
    <w:rsid w:val="295201CD"/>
    <w:rsid w:val="29567CBD"/>
    <w:rsid w:val="295D729E"/>
    <w:rsid w:val="296E3259"/>
    <w:rsid w:val="29736AC1"/>
    <w:rsid w:val="29785E86"/>
    <w:rsid w:val="297B5976"/>
    <w:rsid w:val="29802F8C"/>
    <w:rsid w:val="29806583"/>
    <w:rsid w:val="298505A2"/>
    <w:rsid w:val="298B3C4C"/>
    <w:rsid w:val="299802D6"/>
    <w:rsid w:val="299F0839"/>
    <w:rsid w:val="29A0362E"/>
    <w:rsid w:val="29A273A6"/>
    <w:rsid w:val="29B16ED0"/>
    <w:rsid w:val="29B50E88"/>
    <w:rsid w:val="29B844D4"/>
    <w:rsid w:val="29C83E65"/>
    <w:rsid w:val="29CE1F49"/>
    <w:rsid w:val="29CF0977"/>
    <w:rsid w:val="29D07A70"/>
    <w:rsid w:val="29D137E8"/>
    <w:rsid w:val="29DA08EE"/>
    <w:rsid w:val="29DA6B40"/>
    <w:rsid w:val="29DC5006"/>
    <w:rsid w:val="29E51041"/>
    <w:rsid w:val="29EA6657"/>
    <w:rsid w:val="29EC6874"/>
    <w:rsid w:val="29F26D24"/>
    <w:rsid w:val="29F319B0"/>
    <w:rsid w:val="29F6324E"/>
    <w:rsid w:val="29F86FC6"/>
    <w:rsid w:val="29FB0865"/>
    <w:rsid w:val="2A027E45"/>
    <w:rsid w:val="2A102562"/>
    <w:rsid w:val="2A15033F"/>
    <w:rsid w:val="2A1662C1"/>
    <w:rsid w:val="2A181417"/>
    <w:rsid w:val="2A1A518F"/>
    <w:rsid w:val="2A1B4A63"/>
    <w:rsid w:val="2A1C7367"/>
    <w:rsid w:val="2A245938"/>
    <w:rsid w:val="2A247DBB"/>
    <w:rsid w:val="2A27165A"/>
    <w:rsid w:val="2A2815FA"/>
    <w:rsid w:val="2A2B2EF8"/>
    <w:rsid w:val="2A2E0C3A"/>
    <w:rsid w:val="2A2E2169"/>
    <w:rsid w:val="2A2E4796"/>
    <w:rsid w:val="2A30050E"/>
    <w:rsid w:val="2A337FFE"/>
    <w:rsid w:val="2A426494"/>
    <w:rsid w:val="2A446D64"/>
    <w:rsid w:val="2A4B17EC"/>
    <w:rsid w:val="2A4C2E6E"/>
    <w:rsid w:val="2A557F75"/>
    <w:rsid w:val="2A5D1834"/>
    <w:rsid w:val="2A5E32CD"/>
    <w:rsid w:val="2A68414C"/>
    <w:rsid w:val="2A6B1546"/>
    <w:rsid w:val="2A6D6092"/>
    <w:rsid w:val="2A77438F"/>
    <w:rsid w:val="2A7D76B4"/>
    <w:rsid w:val="2A7F3244"/>
    <w:rsid w:val="2A8A2314"/>
    <w:rsid w:val="2A8F40E6"/>
    <w:rsid w:val="2A946CEF"/>
    <w:rsid w:val="2AA44A58"/>
    <w:rsid w:val="2AA55FF9"/>
    <w:rsid w:val="2AAD7DB1"/>
    <w:rsid w:val="2AAF23F1"/>
    <w:rsid w:val="2ABB0720"/>
    <w:rsid w:val="2ABC7FF4"/>
    <w:rsid w:val="2AC10FED"/>
    <w:rsid w:val="2AC82E3D"/>
    <w:rsid w:val="2ACB6489"/>
    <w:rsid w:val="2ACD0453"/>
    <w:rsid w:val="2AE34604"/>
    <w:rsid w:val="2AEA2DB3"/>
    <w:rsid w:val="2AFE685E"/>
    <w:rsid w:val="2B1E53A8"/>
    <w:rsid w:val="2B2142FB"/>
    <w:rsid w:val="2B231E21"/>
    <w:rsid w:val="2B253DEB"/>
    <w:rsid w:val="2B287437"/>
    <w:rsid w:val="2B31381E"/>
    <w:rsid w:val="2B361B54"/>
    <w:rsid w:val="2B391645"/>
    <w:rsid w:val="2B395AE8"/>
    <w:rsid w:val="2B3B716B"/>
    <w:rsid w:val="2B437463"/>
    <w:rsid w:val="2B4D3342"/>
    <w:rsid w:val="2B4F2C16"/>
    <w:rsid w:val="2B591CE7"/>
    <w:rsid w:val="2B5B780D"/>
    <w:rsid w:val="2B69017C"/>
    <w:rsid w:val="2B6A39AF"/>
    <w:rsid w:val="2B700A50"/>
    <w:rsid w:val="2B732DA8"/>
    <w:rsid w:val="2B77216D"/>
    <w:rsid w:val="2B7807EE"/>
    <w:rsid w:val="2B797C93"/>
    <w:rsid w:val="2B7B1C5D"/>
    <w:rsid w:val="2B7B3C10"/>
    <w:rsid w:val="2B8A6344"/>
    <w:rsid w:val="2B8D373E"/>
    <w:rsid w:val="2B9845BD"/>
    <w:rsid w:val="2B9B22FF"/>
    <w:rsid w:val="2B9D7E25"/>
    <w:rsid w:val="2BA32F62"/>
    <w:rsid w:val="2BA411B4"/>
    <w:rsid w:val="2BA50BF7"/>
    <w:rsid w:val="2BA72A52"/>
    <w:rsid w:val="2BAC2327"/>
    <w:rsid w:val="2BB51143"/>
    <w:rsid w:val="2BBF00EC"/>
    <w:rsid w:val="2BC058C2"/>
    <w:rsid w:val="2BC37CFD"/>
    <w:rsid w:val="2BC90C1A"/>
    <w:rsid w:val="2BCC29C8"/>
    <w:rsid w:val="2BD5237F"/>
    <w:rsid w:val="2BD9534F"/>
    <w:rsid w:val="2BDE3F9A"/>
    <w:rsid w:val="2BDF043E"/>
    <w:rsid w:val="2BE5357A"/>
    <w:rsid w:val="2BE536CE"/>
    <w:rsid w:val="2BE758D9"/>
    <w:rsid w:val="2BE772F2"/>
    <w:rsid w:val="2BEA293F"/>
    <w:rsid w:val="2BEB6DE3"/>
    <w:rsid w:val="2BF57C61"/>
    <w:rsid w:val="2BFB4B4C"/>
    <w:rsid w:val="2C002162"/>
    <w:rsid w:val="2C027C88"/>
    <w:rsid w:val="2C0559CB"/>
    <w:rsid w:val="2C09049E"/>
    <w:rsid w:val="2C0A653C"/>
    <w:rsid w:val="2C0C6D59"/>
    <w:rsid w:val="2C106849"/>
    <w:rsid w:val="2C136339"/>
    <w:rsid w:val="2C191F85"/>
    <w:rsid w:val="2C245E51"/>
    <w:rsid w:val="2C2B5431"/>
    <w:rsid w:val="2C2E0A7D"/>
    <w:rsid w:val="2C300C99"/>
    <w:rsid w:val="2C344011"/>
    <w:rsid w:val="2C365B84"/>
    <w:rsid w:val="2C3818FC"/>
    <w:rsid w:val="2C3D5164"/>
    <w:rsid w:val="2C3D6F12"/>
    <w:rsid w:val="2C3F0EDD"/>
    <w:rsid w:val="2C412EA7"/>
    <w:rsid w:val="2C491D5B"/>
    <w:rsid w:val="2C4B7881"/>
    <w:rsid w:val="2C613836"/>
    <w:rsid w:val="2C624BCB"/>
    <w:rsid w:val="2C6646BB"/>
    <w:rsid w:val="2C6B1CD2"/>
    <w:rsid w:val="2C762A20"/>
    <w:rsid w:val="2C78619D"/>
    <w:rsid w:val="2C7C300F"/>
    <w:rsid w:val="2C7C3EDF"/>
    <w:rsid w:val="2C7D1A05"/>
    <w:rsid w:val="2C884632"/>
    <w:rsid w:val="2C8B4122"/>
    <w:rsid w:val="2C923702"/>
    <w:rsid w:val="2C932FD6"/>
    <w:rsid w:val="2C970D19"/>
    <w:rsid w:val="2CA60F5C"/>
    <w:rsid w:val="2CA70830"/>
    <w:rsid w:val="2CA84CD4"/>
    <w:rsid w:val="2CAD4098"/>
    <w:rsid w:val="2CAD5E46"/>
    <w:rsid w:val="2CB35427"/>
    <w:rsid w:val="2CB5119F"/>
    <w:rsid w:val="2CB74F17"/>
    <w:rsid w:val="2CC74102"/>
    <w:rsid w:val="2CCC7F97"/>
    <w:rsid w:val="2CCF04B2"/>
    <w:rsid w:val="2CDC2BCF"/>
    <w:rsid w:val="2CDF621C"/>
    <w:rsid w:val="2CE11F94"/>
    <w:rsid w:val="2CE13D42"/>
    <w:rsid w:val="2CE82D6F"/>
    <w:rsid w:val="2CED6B8B"/>
    <w:rsid w:val="2CEF46B1"/>
    <w:rsid w:val="2CFA4E04"/>
    <w:rsid w:val="2CFE48F4"/>
    <w:rsid w:val="2D045C82"/>
    <w:rsid w:val="2D047A30"/>
    <w:rsid w:val="2D0826C8"/>
    <w:rsid w:val="2D151C3D"/>
    <w:rsid w:val="2D1660E1"/>
    <w:rsid w:val="2D197980"/>
    <w:rsid w:val="2D26209C"/>
    <w:rsid w:val="2D263E4A"/>
    <w:rsid w:val="2D285E15"/>
    <w:rsid w:val="2D320A41"/>
    <w:rsid w:val="2D343236"/>
    <w:rsid w:val="2D475309"/>
    <w:rsid w:val="2D5664DE"/>
    <w:rsid w:val="2D5704A8"/>
    <w:rsid w:val="2D5B3AF4"/>
    <w:rsid w:val="2D6230D5"/>
    <w:rsid w:val="2D654973"/>
    <w:rsid w:val="2D663267"/>
    <w:rsid w:val="2D6B7AAF"/>
    <w:rsid w:val="2D6C5D01"/>
    <w:rsid w:val="2D742E08"/>
    <w:rsid w:val="2D746964"/>
    <w:rsid w:val="2D7828F8"/>
    <w:rsid w:val="2D8469EC"/>
    <w:rsid w:val="2D870D8D"/>
    <w:rsid w:val="2D880661"/>
    <w:rsid w:val="2D88240F"/>
    <w:rsid w:val="2D8F19F0"/>
    <w:rsid w:val="2D917516"/>
    <w:rsid w:val="2D9604C7"/>
    <w:rsid w:val="2D9708A4"/>
    <w:rsid w:val="2DA57465"/>
    <w:rsid w:val="2DB476A8"/>
    <w:rsid w:val="2DBB0A37"/>
    <w:rsid w:val="2DC31699"/>
    <w:rsid w:val="2DC82312"/>
    <w:rsid w:val="2DC93154"/>
    <w:rsid w:val="2DCA2A28"/>
    <w:rsid w:val="2DD15014"/>
    <w:rsid w:val="2DD815E9"/>
    <w:rsid w:val="2DD92C6B"/>
    <w:rsid w:val="2DDD09AD"/>
    <w:rsid w:val="2DDE64D3"/>
    <w:rsid w:val="2DE24215"/>
    <w:rsid w:val="2DE25FC3"/>
    <w:rsid w:val="2DE27D71"/>
    <w:rsid w:val="2DEF06E0"/>
    <w:rsid w:val="2DF72DE4"/>
    <w:rsid w:val="2DF81343"/>
    <w:rsid w:val="2DFD104F"/>
    <w:rsid w:val="2E0220AF"/>
    <w:rsid w:val="2E0221C2"/>
    <w:rsid w:val="2E0B376C"/>
    <w:rsid w:val="2E165C6D"/>
    <w:rsid w:val="2E1819E5"/>
    <w:rsid w:val="2E187C37"/>
    <w:rsid w:val="2E1E4B22"/>
    <w:rsid w:val="2E20089A"/>
    <w:rsid w:val="2E220AB6"/>
    <w:rsid w:val="2E2A1718"/>
    <w:rsid w:val="2E382087"/>
    <w:rsid w:val="2E3D31FA"/>
    <w:rsid w:val="2E3D58F0"/>
    <w:rsid w:val="2E41718E"/>
    <w:rsid w:val="2E422F06"/>
    <w:rsid w:val="2E4B082A"/>
    <w:rsid w:val="2E5C3FC8"/>
    <w:rsid w:val="2E5D4E86"/>
    <w:rsid w:val="2E5D790B"/>
    <w:rsid w:val="2E625356"/>
    <w:rsid w:val="2E627104"/>
    <w:rsid w:val="2E666BF4"/>
    <w:rsid w:val="2E693FEF"/>
    <w:rsid w:val="2E6E3CFB"/>
    <w:rsid w:val="2E756E38"/>
    <w:rsid w:val="2E813A2E"/>
    <w:rsid w:val="2E876B6B"/>
    <w:rsid w:val="2E8B0409"/>
    <w:rsid w:val="2E903C71"/>
    <w:rsid w:val="2E933762"/>
    <w:rsid w:val="2E960B5C"/>
    <w:rsid w:val="2E9A3C18"/>
    <w:rsid w:val="2E9A4AF0"/>
    <w:rsid w:val="2EA4771D"/>
    <w:rsid w:val="2EA94167"/>
    <w:rsid w:val="2EAE40F8"/>
    <w:rsid w:val="2EB01C1E"/>
    <w:rsid w:val="2EB060C2"/>
    <w:rsid w:val="2EB15996"/>
    <w:rsid w:val="2EB72FAC"/>
    <w:rsid w:val="2EBB0FEE"/>
    <w:rsid w:val="2EBD258D"/>
    <w:rsid w:val="2EC1207D"/>
    <w:rsid w:val="2EC63002"/>
    <w:rsid w:val="2EC641C3"/>
    <w:rsid w:val="2EC8340B"/>
    <w:rsid w:val="2EC92CDF"/>
    <w:rsid w:val="2ED85666"/>
    <w:rsid w:val="2ED973C6"/>
    <w:rsid w:val="2EDF69A7"/>
    <w:rsid w:val="2EE144CD"/>
    <w:rsid w:val="2EED10C4"/>
    <w:rsid w:val="2EED2E72"/>
    <w:rsid w:val="2EEF6BEA"/>
    <w:rsid w:val="2EF53AD4"/>
    <w:rsid w:val="2EF97A69"/>
    <w:rsid w:val="2EFA10EB"/>
    <w:rsid w:val="2F002464"/>
    <w:rsid w:val="2F034443"/>
    <w:rsid w:val="2F0361F1"/>
    <w:rsid w:val="2F063F34"/>
    <w:rsid w:val="2F0A6B38"/>
    <w:rsid w:val="2F10090E"/>
    <w:rsid w:val="2F1523C9"/>
    <w:rsid w:val="2F181B51"/>
    <w:rsid w:val="2F1C3757"/>
    <w:rsid w:val="2F1F0B51"/>
    <w:rsid w:val="2F2443BA"/>
    <w:rsid w:val="2F395D8E"/>
    <w:rsid w:val="2F3E7229"/>
    <w:rsid w:val="2F4131BE"/>
    <w:rsid w:val="2F430CE4"/>
    <w:rsid w:val="2F4A2072"/>
    <w:rsid w:val="2F4F58DB"/>
    <w:rsid w:val="2F546A4D"/>
    <w:rsid w:val="2F5527C5"/>
    <w:rsid w:val="2F566C69"/>
    <w:rsid w:val="2F5C7FF7"/>
    <w:rsid w:val="2F61116A"/>
    <w:rsid w:val="2F6A2714"/>
    <w:rsid w:val="2F6A44C2"/>
    <w:rsid w:val="2F6B1FE9"/>
    <w:rsid w:val="2F713AA3"/>
    <w:rsid w:val="2F725125"/>
    <w:rsid w:val="2F8A6913"/>
    <w:rsid w:val="2F8B61E7"/>
    <w:rsid w:val="2F923A19"/>
    <w:rsid w:val="2F946CCB"/>
    <w:rsid w:val="2F971030"/>
    <w:rsid w:val="2F9E5F1A"/>
    <w:rsid w:val="2FA8323D"/>
    <w:rsid w:val="2FAC4ADB"/>
    <w:rsid w:val="2FAC6889"/>
    <w:rsid w:val="2FBB2F70"/>
    <w:rsid w:val="2FBB6ACC"/>
    <w:rsid w:val="2FBD789E"/>
    <w:rsid w:val="2FC00586"/>
    <w:rsid w:val="2FC33BD3"/>
    <w:rsid w:val="2FC516F9"/>
    <w:rsid w:val="2FCE2CA3"/>
    <w:rsid w:val="2FD1009E"/>
    <w:rsid w:val="2FD25781"/>
    <w:rsid w:val="2FD44032"/>
    <w:rsid w:val="2FD55B5A"/>
    <w:rsid w:val="2FDB2CCA"/>
    <w:rsid w:val="2FDC745C"/>
    <w:rsid w:val="2FDE27BA"/>
    <w:rsid w:val="2FE778C1"/>
    <w:rsid w:val="2FE83639"/>
    <w:rsid w:val="2FE92F12"/>
    <w:rsid w:val="2FEF2C1A"/>
    <w:rsid w:val="2FF63FA8"/>
    <w:rsid w:val="2FF661C1"/>
    <w:rsid w:val="2FFD7934"/>
    <w:rsid w:val="2FFF10AF"/>
    <w:rsid w:val="300246FB"/>
    <w:rsid w:val="300C557A"/>
    <w:rsid w:val="30183F1E"/>
    <w:rsid w:val="301D1535"/>
    <w:rsid w:val="301D7787"/>
    <w:rsid w:val="30204B81"/>
    <w:rsid w:val="30226B4B"/>
    <w:rsid w:val="30297EDA"/>
    <w:rsid w:val="302F3016"/>
    <w:rsid w:val="303074BA"/>
    <w:rsid w:val="30313232"/>
    <w:rsid w:val="3049057C"/>
    <w:rsid w:val="304C1E1A"/>
    <w:rsid w:val="305111DE"/>
    <w:rsid w:val="3051435C"/>
    <w:rsid w:val="30517430"/>
    <w:rsid w:val="30542A7D"/>
    <w:rsid w:val="305F1B4D"/>
    <w:rsid w:val="306058C5"/>
    <w:rsid w:val="306B5F67"/>
    <w:rsid w:val="30733ACD"/>
    <w:rsid w:val="3078676B"/>
    <w:rsid w:val="307D4ABA"/>
    <w:rsid w:val="30845579"/>
    <w:rsid w:val="308C3862"/>
    <w:rsid w:val="3090035F"/>
    <w:rsid w:val="309061AB"/>
    <w:rsid w:val="309379D8"/>
    <w:rsid w:val="30977539"/>
    <w:rsid w:val="309A0DD7"/>
    <w:rsid w:val="30A270F7"/>
    <w:rsid w:val="30A62585"/>
    <w:rsid w:val="30B17ECF"/>
    <w:rsid w:val="30B31E99"/>
    <w:rsid w:val="30B73737"/>
    <w:rsid w:val="30BA3228"/>
    <w:rsid w:val="30BC0D4E"/>
    <w:rsid w:val="30BD0622"/>
    <w:rsid w:val="30C16364"/>
    <w:rsid w:val="30C23E8A"/>
    <w:rsid w:val="30C61BCC"/>
    <w:rsid w:val="30C6397A"/>
    <w:rsid w:val="30C776F3"/>
    <w:rsid w:val="30CB2D3F"/>
    <w:rsid w:val="30CE282F"/>
    <w:rsid w:val="30D047F9"/>
    <w:rsid w:val="30D3442A"/>
    <w:rsid w:val="30D37E45"/>
    <w:rsid w:val="30D53BBD"/>
    <w:rsid w:val="30D77936"/>
    <w:rsid w:val="30DC4F4C"/>
    <w:rsid w:val="30DF1478"/>
    <w:rsid w:val="30E2039D"/>
    <w:rsid w:val="30E54344"/>
    <w:rsid w:val="30EB6BB2"/>
    <w:rsid w:val="30EC586F"/>
    <w:rsid w:val="30EE2ED1"/>
    <w:rsid w:val="30F77FD8"/>
    <w:rsid w:val="30F8356E"/>
    <w:rsid w:val="30FA7AC8"/>
    <w:rsid w:val="31085D41"/>
    <w:rsid w:val="31091AB9"/>
    <w:rsid w:val="311F12DD"/>
    <w:rsid w:val="31210BB1"/>
    <w:rsid w:val="313F54DB"/>
    <w:rsid w:val="31440D43"/>
    <w:rsid w:val="314D409C"/>
    <w:rsid w:val="314E571E"/>
    <w:rsid w:val="314F1BC2"/>
    <w:rsid w:val="314F3970"/>
    <w:rsid w:val="31501496"/>
    <w:rsid w:val="31576CC8"/>
    <w:rsid w:val="315C7E3B"/>
    <w:rsid w:val="31615451"/>
    <w:rsid w:val="3163566D"/>
    <w:rsid w:val="31644F41"/>
    <w:rsid w:val="316B4522"/>
    <w:rsid w:val="316D3DF6"/>
    <w:rsid w:val="31701B38"/>
    <w:rsid w:val="31771119"/>
    <w:rsid w:val="31864EB8"/>
    <w:rsid w:val="31874556"/>
    <w:rsid w:val="318A0E4C"/>
    <w:rsid w:val="318A2BFA"/>
    <w:rsid w:val="319677F1"/>
    <w:rsid w:val="31973569"/>
    <w:rsid w:val="319C0B7F"/>
    <w:rsid w:val="319C6071"/>
    <w:rsid w:val="319F7354"/>
    <w:rsid w:val="31A33CBC"/>
    <w:rsid w:val="31A83080"/>
    <w:rsid w:val="31AA6DF8"/>
    <w:rsid w:val="31AC537E"/>
    <w:rsid w:val="31B148E3"/>
    <w:rsid w:val="31C0486E"/>
    <w:rsid w:val="31C559E0"/>
    <w:rsid w:val="31D71BB7"/>
    <w:rsid w:val="31E3679B"/>
    <w:rsid w:val="31E732FD"/>
    <w:rsid w:val="31EA18EB"/>
    <w:rsid w:val="31F12C79"/>
    <w:rsid w:val="31F14A27"/>
    <w:rsid w:val="31F42769"/>
    <w:rsid w:val="31FD161E"/>
    <w:rsid w:val="3207424B"/>
    <w:rsid w:val="32075FF9"/>
    <w:rsid w:val="320D7387"/>
    <w:rsid w:val="320F75A3"/>
    <w:rsid w:val="32130E41"/>
    <w:rsid w:val="32140715"/>
    <w:rsid w:val="32236BAB"/>
    <w:rsid w:val="32270449"/>
    <w:rsid w:val="32285F6F"/>
    <w:rsid w:val="32317519"/>
    <w:rsid w:val="32384404"/>
    <w:rsid w:val="323E5792"/>
    <w:rsid w:val="324059AE"/>
    <w:rsid w:val="32456B21"/>
    <w:rsid w:val="324F5BF1"/>
    <w:rsid w:val="32517576"/>
    <w:rsid w:val="32537490"/>
    <w:rsid w:val="326351F9"/>
    <w:rsid w:val="32674CE9"/>
    <w:rsid w:val="3273368E"/>
    <w:rsid w:val="328E671A"/>
    <w:rsid w:val="32935ADE"/>
    <w:rsid w:val="32963820"/>
    <w:rsid w:val="3296737C"/>
    <w:rsid w:val="32987598"/>
    <w:rsid w:val="32990C1B"/>
    <w:rsid w:val="32A73338"/>
    <w:rsid w:val="32B12408"/>
    <w:rsid w:val="32B36180"/>
    <w:rsid w:val="32B37F2E"/>
    <w:rsid w:val="32BD6FFF"/>
    <w:rsid w:val="32BE5C2C"/>
    <w:rsid w:val="32C0264B"/>
    <w:rsid w:val="32D16607"/>
    <w:rsid w:val="32D54349"/>
    <w:rsid w:val="32D85BE7"/>
    <w:rsid w:val="32DC7485"/>
    <w:rsid w:val="32DD31FD"/>
    <w:rsid w:val="32E20814"/>
    <w:rsid w:val="32EF40B7"/>
    <w:rsid w:val="32F26CA9"/>
    <w:rsid w:val="32FB6478"/>
    <w:rsid w:val="33124565"/>
    <w:rsid w:val="331309CD"/>
    <w:rsid w:val="33136C1F"/>
    <w:rsid w:val="33152997"/>
    <w:rsid w:val="33184235"/>
    <w:rsid w:val="33185FE3"/>
    <w:rsid w:val="331C1F78"/>
    <w:rsid w:val="331C5AD4"/>
    <w:rsid w:val="3321133C"/>
    <w:rsid w:val="33263B3F"/>
    <w:rsid w:val="3328091C"/>
    <w:rsid w:val="332826CA"/>
    <w:rsid w:val="33305A23"/>
    <w:rsid w:val="33354DE7"/>
    <w:rsid w:val="33386686"/>
    <w:rsid w:val="333C43C8"/>
    <w:rsid w:val="334E7C57"/>
    <w:rsid w:val="335752F7"/>
    <w:rsid w:val="335C2374"/>
    <w:rsid w:val="33694A91"/>
    <w:rsid w:val="336963EB"/>
    <w:rsid w:val="336B6A5B"/>
    <w:rsid w:val="336E3E55"/>
    <w:rsid w:val="337C47C4"/>
    <w:rsid w:val="337E22EA"/>
    <w:rsid w:val="33816EEB"/>
    <w:rsid w:val="338A5133"/>
    <w:rsid w:val="33925D96"/>
    <w:rsid w:val="33957634"/>
    <w:rsid w:val="33995376"/>
    <w:rsid w:val="339E0B11"/>
    <w:rsid w:val="339E7474"/>
    <w:rsid w:val="33A01B47"/>
    <w:rsid w:val="33AB6E58"/>
    <w:rsid w:val="33B2468A"/>
    <w:rsid w:val="33BF2903"/>
    <w:rsid w:val="33C40EFA"/>
    <w:rsid w:val="33D00BC2"/>
    <w:rsid w:val="33D53FDA"/>
    <w:rsid w:val="33D62126"/>
    <w:rsid w:val="33D740F0"/>
    <w:rsid w:val="33DC1707"/>
    <w:rsid w:val="33DF6B01"/>
    <w:rsid w:val="33E81E5A"/>
    <w:rsid w:val="33EB55CD"/>
    <w:rsid w:val="33EC4C02"/>
    <w:rsid w:val="33ED121E"/>
    <w:rsid w:val="33F00D0E"/>
    <w:rsid w:val="33FB1B8D"/>
    <w:rsid w:val="33FE78CF"/>
    <w:rsid w:val="34034EE6"/>
    <w:rsid w:val="34056568"/>
    <w:rsid w:val="340D2360"/>
    <w:rsid w:val="3410665D"/>
    <w:rsid w:val="34160775"/>
    <w:rsid w:val="34190265"/>
    <w:rsid w:val="341B222F"/>
    <w:rsid w:val="34211214"/>
    <w:rsid w:val="34296EAD"/>
    <w:rsid w:val="342A4220"/>
    <w:rsid w:val="342E63AB"/>
    <w:rsid w:val="342F15DE"/>
    <w:rsid w:val="343E5F1E"/>
    <w:rsid w:val="34476B80"/>
    <w:rsid w:val="344A48C2"/>
    <w:rsid w:val="34527864"/>
    <w:rsid w:val="3454129D"/>
    <w:rsid w:val="345E3ECA"/>
    <w:rsid w:val="34727975"/>
    <w:rsid w:val="34784F8C"/>
    <w:rsid w:val="348222AE"/>
    <w:rsid w:val="34825E0A"/>
    <w:rsid w:val="34871673"/>
    <w:rsid w:val="349124F1"/>
    <w:rsid w:val="34950E68"/>
    <w:rsid w:val="34986E94"/>
    <w:rsid w:val="34A73AC3"/>
    <w:rsid w:val="34AF33B3"/>
    <w:rsid w:val="34AF62C9"/>
    <w:rsid w:val="34BA37F6"/>
    <w:rsid w:val="34C208FD"/>
    <w:rsid w:val="34C401D1"/>
    <w:rsid w:val="34CB4388"/>
    <w:rsid w:val="34CD2659"/>
    <w:rsid w:val="34D81ECE"/>
    <w:rsid w:val="34D83C7C"/>
    <w:rsid w:val="34DD1293"/>
    <w:rsid w:val="34E15227"/>
    <w:rsid w:val="34FA6E12"/>
    <w:rsid w:val="350031D3"/>
    <w:rsid w:val="35011425"/>
    <w:rsid w:val="350727B3"/>
    <w:rsid w:val="35103416"/>
    <w:rsid w:val="35131158"/>
    <w:rsid w:val="35132F06"/>
    <w:rsid w:val="35134CB4"/>
    <w:rsid w:val="35154ED0"/>
    <w:rsid w:val="351F18AB"/>
    <w:rsid w:val="352275ED"/>
    <w:rsid w:val="35260E8C"/>
    <w:rsid w:val="3529097C"/>
    <w:rsid w:val="352B0250"/>
    <w:rsid w:val="352D221A"/>
    <w:rsid w:val="35325A82"/>
    <w:rsid w:val="3535217E"/>
    <w:rsid w:val="35357321"/>
    <w:rsid w:val="35415CC5"/>
    <w:rsid w:val="354D7158"/>
    <w:rsid w:val="354E03E2"/>
    <w:rsid w:val="35521C81"/>
    <w:rsid w:val="35661288"/>
    <w:rsid w:val="356814A4"/>
    <w:rsid w:val="356B689E"/>
    <w:rsid w:val="356E45E1"/>
    <w:rsid w:val="357339A5"/>
    <w:rsid w:val="357716E7"/>
    <w:rsid w:val="358D5588"/>
    <w:rsid w:val="3591124E"/>
    <w:rsid w:val="3592207D"/>
    <w:rsid w:val="35951B6D"/>
    <w:rsid w:val="35A13F7A"/>
    <w:rsid w:val="35A41DB0"/>
    <w:rsid w:val="35A46254"/>
    <w:rsid w:val="35A61FCC"/>
    <w:rsid w:val="35AB133E"/>
    <w:rsid w:val="35BA15D4"/>
    <w:rsid w:val="35C10BB4"/>
    <w:rsid w:val="35C6441D"/>
    <w:rsid w:val="35CB37E1"/>
    <w:rsid w:val="35D01220"/>
    <w:rsid w:val="35D22DC1"/>
    <w:rsid w:val="35D5640E"/>
    <w:rsid w:val="35E52AF5"/>
    <w:rsid w:val="35EA1EB9"/>
    <w:rsid w:val="35F20D6E"/>
    <w:rsid w:val="35F5260C"/>
    <w:rsid w:val="35F965A0"/>
    <w:rsid w:val="360D5FB1"/>
    <w:rsid w:val="36105698"/>
    <w:rsid w:val="36154A5C"/>
    <w:rsid w:val="36201D7F"/>
    <w:rsid w:val="36260A17"/>
    <w:rsid w:val="362A675A"/>
    <w:rsid w:val="362F1FC2"/>
    <w:rsid w:val="36301896"/>
    <w:rsid w:val="3632560E"/>
    <w:rsid w:val="363366EC"/>
    <w:rsid w:val="363A3B40"/>
    <w:rsid w:val="363C648D"/>
    <w:rsid w:val="3647730B"/>
    <w:rsid w:val="364F61C0"/>
    <w:rsid w:val="365302AE"/>
    <w:rsid w:val="365437D6"/>
    <w:rsid w:val="36581D34"/>
    <w:rsid w:val="36607A0A"/>
    <w:rsid w:val="3667350A"/>
    <w:rsid w:val="366E227C"/>
    <w:rsid w:val="366F2E0D"/>
    <w:rsid w:val="367125DA"/>
    <w:rsid w:val="367421A8"/>
    <w:rsid w:val="36743E79"/>
    <w:rsid w:val="3679148F"/>
    <w:rsid w:val="367B6A5C"/>
    <w:rsid w:val="367B6FB5"/>
    <w:rsid w:val="36835E6A"/>
    <w:rsid w:val="369D517D"/>
    <w:rsid w:val="36A007CA"/>
    <w:rsid w:val="36A209E6"/>
    <w:rsid w:val="36A35226"/>
    <w:rsid w:val="36A71B58"/>
    <w:rsid w:val="36A74ADA"/>
    <w:rsid w:val="36A858D0"/>
    <w:rsid w:val="36AD60D5"/>
    <w:rsid w:val="36B224F9"/>
    <w:rsid w:val="36BD312A"/>
    <w:rsid w:val="36BD5820"/>
    <w:rsid w:val="36CA1CEB"/>
    <w:rsid w:val="36CA3A99"/>
    <w:rsid w:val="36CC15BF"/>
    <w:rsid w:val="36D668E1"/>
    <w:rsid w:val="36E25286"/>
    <w:rsid w:val="36EB413B"/>
    <w:rsid w:val="36EC0CC9"/>
    <w:rsid w:val="36F01751"/>
    <w:rsid w:val="36F32FEF"/>
    <w:rsid w:val="36F95BEA"/>
    <w:rsid w:val="37046FAB"/>
    <w:rsid w:val="370C5E5F"/>
    <w:rsid w:val="370E607B"/>
    <w:rsid w:val="37113475"/>
    <w:rsid w:val="37182A56"/>
    <w:rsid w:val="371D006C"/>
    <w:rsid w:val="37217B5C"/>
    <w:rsid w:val="372413FB"/>
    <w:rsid w:val="373F410B"/>
    <w:rsid w:val="37492C0F"/>
    <w:rsid w:val="374C2700"/>
    <w:rsid w:val="37500442"/>
    <w:rsid w:val="37585548"/>
    <w:rsid w:val="375872F6"/>
    <w:rsid w:val="37645C9B"/>
    <w:rsid w:val="376932B2"/>
    <w:rsid w:val="37702892"/>
    <w:rsid w:val="377759CE"/>
    <w:rsid w:val="377834F5"/>
    <w:rsid w:val="377F4883"/>
    <w:rsid w:val="378D6FA0"/>
    <w:rsid w:val="379D3621"/>
    <w:rsid w:val="379F4F25"/>
    <w:rsid w:val="37A662B4"/>
    <w:rsid w:val="37AC319E"/>
    <w:rsid w:val="37B22EAA"/>
    <w:rsid w:val="37B24C58"/>
    <w:rsid w:val="37B3452D"/>
    <w:rsid w:val="37BA43E6"/>
    <w:rsid w:val="37BA58BB"/>
    <w:rsid w:val="37BF2ED1"/>
    <w:rsid w:val="37C8447C"/>
    <w:rsid w:val="37CD55EE"/>
    <w:rsid w:val="37D01583"/>
    <w:rsid w:val="37D526F5"/>
    <w:rsid w:val="37DA41AF"/>
    <w:rsid w:val="37DE77FC"/>
    <w:rsid w:val="37DF3574"/>
    <w:rsid w:val="37DF63B2"/>
    <w:rsid w:val="37E172EC"/>
    <w:rsid w:val="37E24032"/>
    <w:rsid w:val="37E42938"/>
    <w:rsid w:val="37EE7094"/>
    <w:rsid w:val="37EF7C5B"/>
    <w:rsid w:val="37F214F9"/>
    <w:rsid w:val="37F45271"/>
    <w:rsid w:val="37F76B0F"/>
    <w:rsid w:val="37FF748B"/>
    <w:rsid w:val="38003C16"/>
    <w:rsid w:val="38064FA4"/>
    <w:rsid w:val="380A05F1"/>
    <w:rsid w:val="381476C1"/>
    <w:rsid w:val="38296C89"/>
    <w:rsid w:val="382D2531"/>
    <w:rsid w:val="382D42DF"/>
    <w:rsid w:val="383002EB"/>
    <w:rsid w:val="38312021"/>
    <w:rsid w:val="38397128"/>
    <w:rsid w:val="384004B6"/>
    <w:rsid w:val="38481119"/>
    <w:rsid w:val="3857135C"/>
    <w:rsid w:val="38586797"/>
    <w:rsid w:val="385B709E"/>
    <w:rsid w:val="385C6972"/>
    <w:rsid w:val="386121DB"/>
    <w:rsid w:val="387719FE"/>
    <w:rsid w:val="3885411B"/>
    <w:rsid w:val="388760E5"/>
    <w:rsid w:val="38881374"/>
    <w:rsid w:val="389205E6"/>
    <w:rsid w:val="38AA55E5"/>
    <w:rsid w:val="38AC6F41"/>
    <w:rsid w:val="38AD71CE"/>
    <w:rsid w:val="38B44A00"/>
    <w:rsid w:val="38B62526"/>
    <w:rsid w:val="38BC0149"/>
    <w:rsid w:val="38C369F1"/>
    <w:rsid w:val="38CF183A"/>
    <w:rsid w:val="38D330D8"/>
    <w:rsid w:val="38D87D1C"/>
    <w:rsid w:val="38D94467"/>
    <w:rsid w:val="38DB01DF"/>
    <w:rsid w:val="38DE1A7D"/>
    <w:rsid w:val="38E55D2E"/>
    <w:rsid w:val="38EC5F48"/>
    <w:rsid w:val="38EF3C8A"/>
    <w:rsid w:val="38F4304F"/>
    <w:rsid w:val="38F90665"/>
    <w:rsid w:val="3905700A"/>
    <w:rsid w:val="390A4620"/>
    <w:rsid w:val="390C65EA"/>
    <w:rsid w:val="390E5EBF"/>
    <w:rsid w:val="391060DB"/>
    <w:rsid w:val="391159AF"/>
    <w:rsid w:val="39161217"/>
    <w:rsid w:val="39180AEB"/>
    <w:rsid w:val="39205782"/>
    <w:rsid w:val="39241B86"/>
    <w:rsid w:val="393873DF"/>
    <w:rsid w:val="39406294"/>
    <w:rsid w:val="39445D84"/>
    <w:rsid w:val="395B30CE"/>
    <w:rsid w:val="395D0BF4"/>
    <w:rsid w:val="395F2BBE"/>
    <w:rsid w:val="395F671A"/>
    <w:rsid w:val="396226AE"/>
    <w:rsid w:val="39636459"/>
    <w:rsid w:val="396B7F6C"/>
    <w:rsid w:val="397523E2"/>
    <w:rsid w:val="397C3770"/>
    <w:rsid w:val="398268AC"/>
    <w:rsid w:val="39846181"/>
    <w:rsid w:val="39897A4F"/>
    <w:rsid w:val="398E34A3"/>
    <w:rsid w:val="39924D42"/>
    <w:rsid w:val="39930ABA"/>
    <w:rsid w:val="39932868"/>
    <w:rsid w:val="39934616"/>
    <w:rsid w:val="39955FF2"/>
    <w:rsid w:val="39972358"/>
    <w:rsid w:val="39974106"/>
    <w:rsid w:val="399A1E48"/>
    <w:rsid w:val="399D5494"/>
    <w:rsid w:val="39A22AAB"/>
    <w:rsid w:val="39AD1B7B"/>
    <w:rsid w:val="39B27192"/>
    <w:rsid w:val="39B417A9"/>
    <w:rsid w:val="39CB2002"/>
    <w:rsid w:val="39CD3FCC"/>
    <w:rsid w:val="39D8471E"/>
    <w:rsid w:val="39E3734B"/>
    <w:rsid w:val="39FC5695"/>
    <w:rsid w:val="39FE23D7"/>
    <w:rsid w:val="39FE4185"/>
    <w:rsid w:val="3A006D8E"/>
    <w:rsid w:val="3A12378C"/>
    <w:rsid w:val="3A1C0AAF"/>
    <w:rsid w:val="3A217E73"/>
    <w:rsid w:val="3A257964"/>
    <w:rsid w:val="3A2A4F7A"/>
    <w:rsid w:val="3A2C570F"/>
    <w:rsid w:val="3A3556CD"/>
    <w:rsid w:val="3A3651E5"/>
    <w:rsid w:val="3A3A5061"/>
    <w:rsid w:val="3A464B75"/>
    <w:rsid w:val="3A661D2A"/>
    <w:rsid w:val="3A6C7FD0"/>
    <w:rsid w:val="3A712BA9"/>
    <w:rsid w:val="3A744481"/>
    <w:rsid w:val="3A766411"/>
    <w:rsid w:val="3A7B3A28"/>
    <w:rsid w:val="3A7B7922"/>
    <w:rsid w:val="3A830B2E"/>
    <w:rsid w:val="3A8C7BEF"/>
    <w:rsid w:val="3A8F74D3"/>
    <w:rsid w:val="3A906246"/>
    <w:rsid w:val="3A916DA7"/>
    <w:rsid w:val="3A941228"/>
    <w:rsid w:val="3A9E028E"/>
    <w:rsid w:val="3A9E14C4"/>
    <w:rsid w:val="3A9E7716"/>
    <w:rsid w:val="3AAA1C17"/>
    <w:rsid w:val="3AAF1923"/>
    <w:rsid w:val="3AB26D1E"/>
    <w:rsid w:val="3AB31AA7"/>
    <w:rsid w:val="3ABB02C8"/>
    <w:rsid w:val="3ABE56C2"/>
    <w:rsid w:val="3AC16F61"/>
    <w:rsid w:val="3AC3717D"/>
    <w:rsid w:val="3AC84793"/>
    <w:rsid w:val="3ACD1DA9"/>
    <w:rsid w:val="3AD13648"/>
    <w:rsid w:val="3AD43138"/>
    <w:rsid w:val="3AE113B1"/>
    <w:rsid w:val="3AE315CD"/>
    <w:rsid w:val="3AFB6916"/>
    <w:rsid w:val="3AFC7952"/>
    <w:rsid w:val="3B08329E"/>
    <w:rsid w:val="3B0C4680"/>
    <w:rsid w:val="3B1D688D"/>
    <w:rsid w:val="3B2319C9"/>
    <w:rsid w:val="3B2349B7"/>
    <w:rsid w:val="3B295232"/>
    <w:rsid w:val="3B3300BB"/>
    <w:rsid w:val="3B33394A"/>
    <w:rsid w:val="3B334302"/>
    <w:rsid w:val="3B3360B0"/>
    <w:rsid w:val="3B365BA1"/>
    <w:rsid w:val="3B36794F"/>
    <w:rsid w:val="3B385475"/>
    <w:rsid w:val="3B3B31B7"/>
    <w:rsid w:val="3B455DE4"/>
    <w:rsid w:val="3B4958D4"/>
    <w:rsid w:val="3B4C0F20"/>
    <w:rsid w:val="3B4E5E34"/>
    <w:rsid w:val="3B5129DA"/>
    <w:rsid w:val="3B53405D"/>
    <w:rsid w:val="3B5F6EA5"/>
    <w:rsid w:val="3B616CFF"/>
    <w:rsid w:val="3B6259F6"/>
    <w:rsid w:val="3B691AD2"/>
    <w:rsid w:val="3B6A75F8"/>
    <w:rsid w:val="3B6E0E96"/>
    <w:rsid w:val="3B6E70E8"/>
    <w:rsid w:val="3B7364AD"/>
    <w:rsid w:val="3B750477"/>
    <w:rsid w:val="3B7B1805"/>
    <w:rsid w:val="3B862684"/>
    <w:rsid w:val="3B895CD0"/>
    <w:rsid w:val="3B8C57C0"/>
    <w:rsid w:val="3B8E32E7"/>
    <w:rsid w:val="3B9639C9"/>
    <w:rsid w:val="3B976654"/>
    <w:rsid w:val="3B9D5C20"/>
    <w:rsid w:val="3BA66882"/>
    <w:rsid w:val="3BA7084C"/>
    <w:rsid w:val="3BAC16BD"/>
    <w:rsid w:val="3BAC19BF"/>
    <w:rsid w:val="3BB014AF"/>
    <w:rsid w:val="3BB32D4D"/>
    <w:rsid w:val="3BBA232E"/>
    <w:rsid w:val="3BBD3BCC"/>
    <w:rsid w:val="3BC01EFC"/>
    <w:rsid w:val="3BC66F24"/>
    <w:rsid w:val="3BC907C3"/>
    <w:rsid w:val="3BCA786A"/>
    <w:rsid w:val="3BCC2061"/>
    <w:rsid w:val="3BD31E2F"/>
    <w:rsid w:val="3BD333EF"/>
    <w:rsid w:val="3BD827B4"/>
    <w:rsid w:val="3BDF7FE6"/>
    <w:rsid w:val="3BE9676F"/>
    <w:rsid w:val="3BEE647B"/>
    <w:rsid w:val="3BF15831"/>
    <w:rsid w:val="3BF633ED"/>
    <w:rsid w:val="3BF770DE"/>
    <w:rsid w:val="3BFD221A"/>
    <w:rsid w:val="3C011D0B"/>
    <w:rsid w:val="3C0E4427"/>
    <w:rsid w:val="3C105946"/>
    <w:rsid w:val="3C153A08"/>
    <w:rsid w:val="3C1852A6"/>
    <w:rsid w:val="3C1A2DCC"/>
    <w:rsid w:val="3C1F3929"/>
    <w:rsid w:val="3C215F09"/>
    <w:rsid w:val="3C2E78F4"/>
    <w:rsid w:val="3C3420E0"/>
    <w:rsid w:val="3C3A6FCB"/>
    <w:rsid w:val="3C460065"/>
    <w:rsid w:val="3C471448"/>
    <w:rsid w:val="3C4D13F4"/>
    <w:rsid w:val="3C5E53AF"/>
    <w:rsid w:val="3C5F4C83"/>
    <w:rsid w:val="3C5F759A"/>
    <w:rsid w:val="3C6C525A"/>
    <w:rsid w:val="3C6E4EC6"/>
    <w:rsid w:val="3C7921E9"/>
    <w:rsid w:val="3C7E335B"/>
    <w:rsid w:val="3C88242C"/>
    <w:rsid w:val="3C8A61A4"/>
    <w:rsid w:val="3C926E07"/>
    <w:rsid w:val="3C964B49"/>
    <w:rsid w:val="3C9B215F"/>
    <w:rsid w:val="3CAB7EC8"/>
    <w:rsid w:val="3CAD3C40"/>
    <w:rsid w:val="3CBB45AF"/>
    <w:rsid w:val="3CBC20D5"/>
    <w:rsid w:val="3CCE23CB"/>
    <w:rsid w:val="3CCF005B"/>
    <w:rsid w:val="3CD17D17"/>
    <w:rsid w:val="3CD72A6B"/>
    <w:rsid w:val="3CD94A35"/>
    <w:rsid w:val="3CE60F00"/>
    <w:rsid w:val="3CE753A4"/>
    <w:rsid w:val="3CF61143"/>
    <w:rsid w:val="3CFB0E50"/>
    <w:rsid w:val="3D0870C9"/>
    <w:rsid w:val="3D0A2E41"/>
    <w:rsid w:val="3D0F48FB"/>
    <w:rsid w:val="3D141F11"/>
    <w:rsid w:val="3D167A38"/>
    <w:rsid w:val="3D1B6DFC"/>
    <w:rsid w:val="3D1D0DC6"/>
    <w:rsid w:val="3D1E069A"/>
    <w:rsid w:val="3D204412"/>
    <w:rsid w:val="3D257C7B"/>
    <w:rsid w:val="3D2739F3"/>
    <w:rsid w:val="3D2A34E3"/>
    <w:rsid w:val="3D2E2FD3"/>
    <w:rsid w:val="3D393726"/>
    <w:rsid w:val="3D3C7F39"/>
    <w:rsid w:val="3D440F09"/>
    <w:rsid w:val="3D4504A0"/>
    <w:rsid w:val="3D532A3A"/>
    <w:rsid w:val="3D5440BC"/>
    <w:rsid w:val="3D600CB3"/>
    <w:rsid w:val="3D6267D9"/>
    <w:rsid w:val="3D6469F5"/>
    <w:rsid w:val="3D680BF2"/>
    <w:rsid w:val="3D743952"/>
    <w:rsid w:val="3D744703"/>
    <w:rsid w:val="3D8449A1"/>
    <w:rsid w:val="3D8734BB"/>
    <w:rsid w:val="3D874491"/>
    <w:rsid w:val="3D8E3A72"/>
    <w:rsid w:val="3D915310"/>
    <w:rsid w:val="3D931088"/>
    <w:rsid w:val="3D932E36"/>
    <w:rsid w:val="3D9A11D4"/>
    <w:rsid w:val="3DA16D89"/>
    <w:rsid w:val="3DA364BE"/>
    <w:rsid w:val="3DA46DF1"/>
    <w:rsid w:val="3DAC214A"/>
    <w:rsid w:val="3DB2141D"/>
    <w:rsid w:val="3DB8289D"/>
    <w:rsid w:val="3DBF00CF"/>
    <w:rsid w:val="3DC96858"/>
    <w:rsid w:val="3DCC459A"/>
    <w:rsid w:val="3DE041CB"/>
    <w:rsid w:val="3DE11DF4"/>
    <w:rsid w:val="3DE25B6C"/>
    <w:rsid w:val="3DE2791A"/>
    <w:rsid w:val="3DE6565C"/>
    <w:rsid w:val="3DE74F30"/>
    <w:rsid w:val="3DE96EFA"/>
    <w:rsid w:val="3DF61949"/>
    <w:rsid w:val="3E014244"/>
    <w:rsid w:val="3E0930F8"/>
    <w:rsid w:val="3E0D0E3B"/>
    <w:rsid w:val="3E0D48F6"/>
    <w:rsid w:val="3E0E070F"/>
    <w:rsid w:val="3E111FAD"/>
    <w:rsid w:val="3E1868B4"/>
    <w:rsid w:val="3E1C2E2C"/>
    <w:rsid w:val="3E1D4DF6"/>
    <w:rsid w:val="3E261EFC"/>
    <w:rsid w:val="3E2E71BA"/>
    <w:rsid w:val="3E3208A1"/>
    <w:rsid w:val="3E375EB7"/>
    <w:rsid w:val="3E377251"/>
    <w:rsid w:val="3E3E7246"/>
    <w:rsid w:val="3E416D36"/>
    <w:rsid w:val="3E42664B"/>
    <w:rsid w:val="3E43485C"/>
    <w:rsid w:val="3E467EA9"/>
    <w:rsid w:val="3E4D56DB"/>
    <w:rsid w:val="3E5720B6"/>
    <w:rsid w:val="3E5A7334"/>
    <w:rsid w:val="3E66054B"/>
    <w:rsid w:val="3E6F38A3"/>
    <w:rsid w:val="3E725142"/>
    <w:rsid w:val="3E7A5DA4"/>
    <w:rsid w:val="3E7B5D6B"/>
    <w:rsid w:val="3E843E66"/>
    <w:rsid w:val="3E876B53"/>
    <w:rsid w:val="3E8F51FE"/>
    <w:rsid w:val="3E926F87"/>
    <w:rsid w:val="3E95498C"/>
    <w:rsid w:val="3E9A59DE"/>
    <w:rsid w:val="3EA01CAF"/>
    <w:rsid w:val="3EA82911"/>
    <w:rsid w:val="3EAA48DB"/>
    <w:rsid w:val="3EAD1CD6"/>
    <w:rsid w:val="3EAF4836"/>
    <w:rsid w:val="3EB5502E"/>
    <w:rsid w:val="3EB968CD"/>
    <w:rsid w:val="3EBB0897"/>
    <w:rsid w:val="3EBC016B"/>
    <w:rsid w:val="3EC33DFA"/>
    <w:rsid w:val="3ECA0ADA"/>
    <w:rsid w:val="3ECB4852"/>
    <w:rsid w:val="3ED2798E"/>
    <w:rsid w:val="3ED43706"/>
    <w:rsid w:val="3ED5122D"/>
    <w:rsid w:val="3EDB1F8C"/>
    <w:rsid w:val="3EDC6A5F"/>
    <w:rsid w:val="3EDE4585"/>
    <w:rsid w:val="3EE17BD1"/>
    <w:rsid w:val="3EE55913"/>
    <w:rsid w:val="3EE80F60"/>
    <w:rsid w:val="3EE871B2"/>
    <w:rsid w:val="3EEC4EF4"/>
    <w:rsid w:val="3EF43DA9"/>
    <w:rsid w:val="3F012022"/>
    <w:rsid w:val="3F060E16"/>
    <w:rsid w:val="3F087854"/>
    <w:rsid w:val="3F147FA7"/>
    <w:rsid w:val="3F165ACD"/>
    <w:rsid w:val="3F1D1096"/>
    <w:rsid w:val="3F1E4982"/>
    <w:rsid w:val="3F281CA4"/>
    <w:rsid w:val="3F2D1069"/>
    <w:rsid w:val="3F2F0234"/>
    <w:rsid w:val="3F3348D1"/>
    <w:rsid w:val="3F3441A5"/>
    <w:rsid w:val="3F373C95"/>
    <w:rsid w:val="3F380531"/>
    <w:rsid w:val="3F3B19D7"/>
    <w:rsid w:val="3F402B4A"/>
    <w:rsid w:val="3F403384"/>
    <w:rsid w:val="3F406FEE"/>
    <w:rsid w:val="3F43088C"/>
    <w:rsid w:val="3F450160"/>
    <w:rsid w:val="3F4C5993"/>
    <w:rsid w:val="3F5860E5"/>
    <w:rsid w:val="3F604F9A"/>
    <w:rsid w:val="3F6363FE"/>
    <w:rsid w:val="3F67457A"/>
    <w:rsid w:val="3F6D76B7"/>
    <w:rsid w:val="3F6F1681"/>
    <w:rsid w:val="3F756B8F"/>
    <w:rsid w:val="3F7722E4"/>
    <w:rsid w:val="3F780536"/>
    <w:rsid w:val="3F7B3379"/>
    <w:rsid w:val="3F7E3672"/>
    <w:rsid w:val="3F7E7C4C"/>
    <w:rsid w:val="3F7F7B16"/>
    <w:rsid w:val="3F854A01"/>
    <w:rsid w:val="3F874C1D"/>
    <w:rsid w:val="3F8838CF"/>
    <w:rsid w:val="3F892743"/>
    <w:rsid w:val="3F95482B"/>
    <w:rsid w:val="3F9B2476"/>
    <w:rsid w:val="3F9E5AC2"/>
    <w:rsid w:val="3FA07A8C"/>
    <w:rsid w:val="3FA96941"/>
    <w:rsid w:val="3FAC01DF"/>
    <w:rsid w:val="3FB53538"/>
    <w:rsid w:val="3FB672B0"/>
    <w:rsid w:val="3FBA6DA0"/>
    <w:rsid w:val="3FC574F3"/>
    <w:rsid w:val="3FCA4DC0"/>
    <w:rsid w:val="3FCE0156"/>
    <w:rsid w:val="3FCE63A8"/>
    <w:rsid w:val="3FDF05B5"/>
    <w:rsid w:val="3FF04570"/>
    <w:rsid w:val="3FFB6F28"/>
    <w:rsid w:val="4001677D"/>
    <w:rsid w:val="40026051"/>
    <w:rsid w:val="400B13AA"/>
    <w:rsid w:val="401144E6"/>
    <w:rsid w:val="4013025E"/>
    <w:rsid w:val="40181D19"/>
    <w:rsid w:val="40183AC7"/>
    <w:rsid w:val="4019356B"/>
    <w:rsid w:val="401A339B"/>
    <w:rsid w:val="401B7113"/>
    <w:rsid w:val="401F09B1"/>
    <w:rsid w:val="401F4E55"/>
    <w:rsid w:val="402C1320"/>
    <w:rsid w:val="402C30CE"/>
    <w:rsid w:val="40356427"/>
    <w:rsid w:val="4037219F"/>
    <w:rsid w:val="40391F6C"/>
    <w:rsid w:val="404B17A6"/>
    <w:rsid w:val="40526FD9"/>
    <w:rsid w:val="405368AD"/>
    <w:rsid w:val="405745EF"/>
    <w:rsid w:val="40592157"/>
    <w:rsid w:val="405D184C"/>
    <w:rsid w:val="405D597D"/>
    <w:rsid w:val="405D772B"/>
    <w:rsid w:val="405F34A4"/>
    <w:rsid w:val="405F6737"/>
    <w:rsid w:val="406805AA"/>
    <w:rsid w:val="406B009A"/>
    <w:rsid w:val="406E1CAE"/>
    <w:rsid w:val="406E7B8B"/>
    <w:rsid w:val="40752CC7"/>
    <w:rsid w:val="407C22A8"/>
    <w:rsid w:val="408B24EB"/>
    <w:rsid w:val="40904630"/>
    <w:rsid w:val="4093139F"/>
    <w:rsid w:val="40994C08"/>
    <w:rsid w:val="40A0133A"/>
    <w:rsid w:val="40A315E2"/>
    <w:rsid w:val="40A435AC"/>
    <w:rsid w:val="40AA0BC3"/>
    <w:rsid w:val="40AD2461"/>
    <w:rsid w:val="40AE7F87"/>
    <w:rsid w:val="40B30F05"/>
    <w:rsid w:val="40BA4B7E"/>
    <w:rsid w:val="40BB2DD0"/>
    <w:rsid w:val="40C31A53"/>
    <w:rsid w:val="40C63523"/>
    <w:rsid w:val="40C81049"/>
    <w:rsid w:val="40D45C40"/>
    <w:rsid w:val="40D53766"/>
    <w:rsid w:val="40DB5220"/>
    <w:rsid w:val="40DE261A"/>
    <w:rsid w:val="40EB11DB"/>
    <w:rsid w:val="40F0234E"/>
    <w:rsid w:val="40F40090"/>
    <w:rsid w:val="40F77B80"/>
    <w:rsid w:val="40F938F8"/>
    <w:rsid w:val="40FF545D"/>
    <w:rsid w:val="410067C8"/>
    <w:rsid w:val="410127AD"/>
    <w:rsid w:val="41076015"/>
    <w:rsid w:val="4110479E"/>
    <w:rsid w:val="411A234D"/>
    <w:rsid w:val="411C1395"/>
    <w:rsid w:val="411E0E78"/>
    <w:rsid w:val="412344D1"/>
    <w:rsid w:val="412B15D8"/>
    <w:rsid w:val="41313092"/>
    <w:rsid w:val="41377F7D"/>
    <w:rsid w:val="413D1A37"/>
    <w:rsid w:val="414A67AD"/>
    <w:rsid w:val="414F176A"/>
    <w:rsid w:val="41516DB4"/>
    <w:rsid w:val="41517290"/>
    <w:rsid w:val="415723CD"/>
    <w:rsid w:val="415D5C35"/>
    <w:rsid w:val="41622D2E"/>
    <w:rsid w:val="416C5E78"/>
    <w:rsid w:val="41717932"/>
    <w:rsid w:val="41780CC1"/>
    <w:rsid w:val="417B430D"/>
    <w:rsid w:val="417B60BB"/>
    <w:rsid w:val="417D0085"/>
    <w:rsid w:val="417E204F"/>
    <w:rsid w:val="4182744A"/>
    <w:rsid w:val="4185518C"/>
    <w:rsid w:val="418F0D2A"/>
    <w:rsid w:val="41994793"/>
    <w:rsid w:val="419B49AF"/>
    <w:rsid w:val="419B675D"/>
    <w:rsid w:val="419D0727"/>
    <w:rsid w:val="41A05B22"/>
    <w:rsid w:val="41A27AEC"/>
    <w:rsid w:val="41A5138A"/>
    <w:rsid w:val="41AC44C7"/>
    <w:rsid w:val="41B15F81"/>
    <w:rsid w:val="41B63597"/>
    <w:rsid w:val="41B82E6B"/>
    <w:rsid w:val="41BB295C"/>
    <w:rsid w:val="41C2018E"/>
    <w:rsid w:val="41C23CEA"/>
    <w:rsid w:val="41C77552"/>
    <w:rsid w:val="41CA0DF1"/>
    <w:rsid w:val="41D01505"/>
    <w:rsid w:val="41D63C39"/>
    <w:rsid w:val="41DD5FAF"/>
    <w:rsid w:val="41E00614"/>
    <w:rsid w:val="41E97960"/>
    <w:rsid w:val="41F06AA9"/>
    <w:rsid w:val="41F12821"/>
    <w:rsid w:val="41F93484"/>
    <w:rsid w:val="41FF4F3E"/>
    <w:rsid w:val="42042555"/>
    <w:rsid w:val="42051E29"/>
    <w:rsid w:val="42100EF9"/>
    <w:rsid w:val="4213148C"/>
    <w:rsid w:val="421B164C"/>
    <w:rsid w:val="42246753"/>
    <w:rsid w:val="422E312E"/>
    <w:rsid w:val="4230334A"/>
    <w:rsid w:val="42383FAC"/>
    <w:rsid w:val="4242307D"/>
    <w:rsid w:val="42446DF5"/>
    <w:rsid w:val="42474939"/>
    <w:rsid w:val="424B1F31"/>
    <w:rsid w:val="424C3C57"/>
    <w:rsid w:val="424D3EFC"/>
    <w:rsid w:val="424E37D0"/>
    <w:rsid w:val="425D3A13"/>
    <w:rsid w:val="426052B1"/>
    <w:rsid w:val="42613FF3"/>
    <w:rsid w:val="42621029"/>
    <w:rsid w:val="42644DA1"/>
    <w:rsid w:val="42660D96"/>
    <w:rsid w:val="426B25D4"/>
    <w:rsid w:val="42725710"/>
    <w:rsid w:val="4278084D"/>
    <w:rsid w:val="427B20EB"/>
    <w:rsid w:val="427F607F"/>
    <w:rsid w:val="42813BA5"/>
    <w:rsid w:val="428667D2"/>
    <w:rsid w:val="4292190E"/>
    <w:rsid w:val="42A17DA3"/>
    <w:rsid w:val="42A41642"/>
    <w:rsid w:val="42A81132"/>
    <w:rsid w:val="42AB0C22"/>
    <w:rsid w:val="42AC48D8"/>
    <w:rsid w:val="42B0448A"/>
    <w:rsid w:val="42B21FB1"/>
    <w:rsid w:val="42B23D5F"/>
    <w:rsid w:val="42B555FD"/>
    <w:rsid w:val="42BC698B"/>
    <w:rsid w:val="42CD1CE0"/>
    <w:rsid w:val="42D068DB"/>
    <w:rsid w:val="42D17CAC"/>
    <w:rsid w:val="42D33CD5"/>
    <w:rsid w:val="42D53EF1"/>
    <w:rsid w:val="42D9578F"/>
    <w:rsid w:val="42E1381E"/>
    <w:rsid w:val="42ED6459"/>
    <w:rsid w:val="42F205FF"/>
    <w:rsid w:val="42F223AD"/>
    <w:rsid w:val="42FA5706"/>
    <w:rsid w:val="42FE58DD"/>
    <w:rsid w:val="430420E0"/>
    <w:rsid w:val="43075564"/>
    <w:rsid w:val="430F7403"/>
    <w:rsid w:val="43171E14"/>
    <w:rsid w:val="43174B3D"/>
    <w:rsid w:val="431A5724"/>
    <w:rsid w:val="431F6F1A"/>
    <w:rsid w:val="43252782"/>
    <w:rsid w:val="4339622E"/>
    <w:rsid w:val="43481D08"/>
    <w:rsid w:val="434B790E"/>
    <w:rsid w:val="435B2648"/>
    <w:rsid w:val="435B43F6"/>
    <w:rsid w:val="435E3EE6"/>
    <w:rsid w:val="4360274F"/>
    <w:rsid w:val="43615785"/>
    <w:rsid w:val="43657023"/>
    <w:rsid w:val="4374370A"/>
    <w:rsid w:val="437B05F4"/>
    <w:rsid w:val="43805C0B"/>
    <w:rsid w:val="43811983"/>
    <w:rsid w:val="4383394D"/>
    <w:rsid w:val="438A6A89"/>
    <w:rsid w:val="43917E18"/>
    <w:rsid w:val="43963680"/>
    <w:rsid w:val="4396542E"/>
    <w:rsid w:val="43977AB6"/>
    <w:rsid w:val="439D4A0F"/>
    <w:rsid w:val="43A075A0"/>
    <w:rsid w:val="43A22025"/>
    <w:rsid w:val="43A3342B"/>
    <w:rsid w:val="43A55671"/>
    <w:rsid w:val="43AA0EDA"/>
    <w:rsid w:val="43AC2EA4"/>
    <w:rsid w:val="43AC6A00"/>
    <w:rsid w:val="43B43B06"/>
    <w:rsid w:val="43B65AD0"/>
    <w:rsid w:val="43C77C27"/>
    <w:rsid w:val="43CD4BC8"/>
    <w:rsid w:val="43D45F57"/>
    <w:rsid w:val="43D63A7D"/>
    <w:rsid w:val="43DE09EE"/>
    <w:rsid w:val="43DE2931"/>
    <w:rsid w:val="43DE6DD5"/>
    <w:rsid w:val="43DF5027"/>
    <w:rsid w:val="43E10147"/>
    <w:rsid w:val="43E20674"/>
    <w:rsid w:val="43E50164"/>
    <w:rsid w:val="43F108B7"/>
    <w:rsid w:val="43F565F9"/>
    <w:rsid w:val="43F568DE"/>
    <w:rsid w:val="43F62371"/>
    <w:rsid w:val="43F87E97"/>
    <w:rsid w:val="43FB7987"/>
    <w:rsid w:val="44002FAD"/>
    <w:rsid w:val="44020D16"/>
    <w:rsid w:val="440A3726"/>
    <w:rsid w:val="44191BBB"/>
    <w:rsid w:val="441E75A6"/>
    <w:rsid w:val="442962A2"/>
    <w:rsid w:val="4439400C"/>
    <w:rsid w:val="443F1622"/>
    <w:rsid w:val="4440539A"/>
    <w:rsid w:val="444C01E3"/>
    <w:rsid w:val="444E3F5B"/>
    <w:rsid w:val="445157F9"/>
    <w:rsid w:val="44580936"/>
    <w:rsid w:val="44623562"/>
    <w:rsid w:val="4464552C"/>
    <w:rsid w:val="446612A5"/>
    <w:rsid w:val="446677B2"/>
    <w:rsid w:val="44735770"/>
    <w:rsid w:val="44775260"/>
    <w:rsid w:val="44801C3A"/>
    <w:rsid w:val="44817E8C"/>
    <w:rsid w:val="448654A3"/>
    <w:rsid w:val="44870EEC"/>
    <w:rsid w:val="44901E7E"/>
    <w:rsid w:val="449101DD"/>
    <w:rsid w:val="44953938"/>
    <w:rsid w:val="4497145E"/>
    <w:rsid w:val="44983D5E"/>
    <w:rsid w:val="44AB4F09"/>
    <w:rsid w:val="44AC2A30"/>
    <w:rsid w:val="44B6565C"/>
    <w:rsid w:val="44B813D4"/>
    <w:rsid w:val="44B85878"/>
    <w:rsid w:val="44BF2763"/>
    <w:rsid w:val="44C424A5"/>
    <w:rsid w:val="44C77869"/>
    <w:rsid w:val="44D02BC2"/>
    <w:rsid w:val="44D206E8"/>
    <w:rsid w:val="44DC3315"/>
    <w:rsid w:val="44DE1391"/>
    <w:rsid w:val="44F05012"/>
    <w:rsid w:val="44FA7C3F"/>
    <w:rsid w:val="44FC39B7"/>
    <w:rsid w:val="45014B29"/>
    <w:rsid w:val="4508134A"/>
    <w:rsid w:val="451505D5"/>
    <w:rsid w:val="451707F1"/>
    <w:rsid w:val="451B225C"/>
    <w:rsid w:val="45232CF2"/>
    <w:rsid w:val="45240818"/>
    <w:rsid w:val="452410C9"/>
    <w:rsid w:val="45252F0E"/>
    <w:rsid w:val="452B1BA6"/>
    <w:rsid w:val="452F78E8"/>
    <w:rsid w:val="45317DFB"/>
    <w:rsid w:val="45344EFF"/>
    <w:rsid w:val="45350C77"/>
    <w:rsid w:val="453E3FCF"/>
    <w:rsid w:val="453E5D7D"/>
    <w:rsid w:val="454B20CD"/>
    <w:rsid w:val="454B2248"/>
    <w:rsid w:val="4554734F"/>
    <w:rsid w:val="455F7AA2"/>
    <w:rsid w:val="4561381A"/>
    <w:rsid w:val="456A4DC4"/>
    <w:rsid w:val="456D3CE4"/>
    <w:rsid w:val="45737DA4"/>
    <w:rsid w:val="4574354D"/>
    <w:rsid w:val="45765517"/>
    <w:rsid w:val="4579042C"/>
    <w:rsid w:val="457C0654"/>
    <w:rsid w:val="457F0571"/>
    <w:rsid w:val="45801800"/>
    <w:rsid w:val="45851176"/>
    <w:rsid w:val="458F65D9"/>
    <w:rsid w:val="45961716"/>
    <w:rsid w:val="45967968"/>
    <w:rsid w:val="459E05CA"/>
    <w:rsid w:val="45A16796"/>
    <w:rsid w:val="45A57BAB"/>
    <w:rsid w:val="45AF27D7"/>
    <w:rsid w:val="45B85B30"/>
    <w:rsid w:val="45C51FFB"/>
    <w:rsid w:val="45C63B94"/>
    <w:rsid w:val="45C75D73"/>
    <w:rsid w:val="45CC3389"/>
    <w:rsid w:val="45D67D64"/>
    <w:rsid w:val="45D97854"/>
    <w:rsid w:val="45E561F9"/>
    <w:rsid w:val="45ED3300"/>
    <w:rsid w:val="45EE1552"/>
    <w:rsid w:val="45F36B68"/>
    <w:rsid w:val="45F621B4"/>
    <w:rsid w:val="45FD79E7"/>
    <w:rsid w:val="46042829"/>
    <w:rsid w:val="460743C1"/>
    <w:rsid w:val="460A3EB2"/>
    <w:rsid w:val="460E7DA5"/>
    <w:rsid w:val="46115240"/>
    <w:rsid w:val="4613720A"/>
    <w:rsid w:val="46237190"/>
    <w:rsid w:val="4629258A"/>
    <w:rsid w:val="46422483"/>
    <w:rsid w:val="46481A27"/>
    <w:rsid w:val="46503FBA"/>
    <w:rsid w:val="46565349"/>
    <w:rsid w:val="4659254A"/>
    <w:rsid w:val="465B0637"/>
    <w:rsid w:val="465B470D"/>
    <w:rsid w:val="465E3F0D"/>
    <w:rsid w:val="46603AD2"/>
    <w:rsid w:val="4665558C"/>
    <w:rsid w:val="466A16E6"/>
    <w:rsid w:val="466E61EE"/>
    <w:rsid w:val="46761547"/>
    <w:rsid w:val="46786335"/>
    <w:rsid w:val="467A2DE5"/>
    <w:rsid w:val="46804174"/>
    <w:rsid w:val="4689127A"/>
    <w:rsid w:val="46893F2B"/>
    <w:rsid w:val="4691012F"/>
    <w:rsid w:val="46935C55"/>
    <w:rsid w:val="46957C1F"/>
    <w:rsid w:val="469D0882"/>
    <w:rsid w:val="46AE2A8F"/>
    <w:rsid w:val="46AF5982"/>
    <w:rsid w:val="46BD2CD2"/>
    <w:rsid w:val="46C4686E"/>
    <w:rsid w:val="46C61A2D"/>
    <w:rsid w:val="46C978C9"/>
    <w:rsid w:val="46DD15C6"/>
    <w:rsid w:val="46E26BDC"/>
    <w:rsid w:val="46E666CD"/>
    <w:rsid w:val="46E93AC7"/>
    <w:rsid w:val="46EB3CE3"/>
    <w:rsid w:val="46FC7C9E"/>
    <w:rsid w:val="46FD7572"/>
    <w:rsid w:val="47121270"/>
    <w:rsid w:val="47132B0A"/>
    <w:rsid w:val="47174AD8"/>
    <w:rsid w:val="47190850"/>
    <w:rsid w:val="4734568A"/>
    <w:rsid w:val="47356D0C"/>
    <w:rsid w:val="47482EE3"/>
    <w:rsid w:val="47555600"/>
    <w:rsid w:val="47685334"/>
    <w:rsid w:val="476D46F8"/>
    <w:rsid w:val="476F66C2"/>
    <w:rsid w:val="4770243A"/>
    <w:rsid w:val="47777325"/>
    <w:rsid w:val="477B778F"/>
    <w:rsid w:val="477C493B"/>
    <w:rsid w:val="478203EC"/>
    <w:rsid w:val="47867568"/>
    <w:rsid w:val="47925F0D"/>
    <w:rsid w:val="47947ED7"/>
    <w:rsid w:val="479E0D55"/>
    <w:rsid w:val="47A3636C"/>
    <w:rsid w:val="47A85730"/>
    <w:rsid w:val="47B025FA"/>
    <w:rsid w:val="47B10A89"/>
    <w:rsid w:val="47B40579"/>
    <w:rsid w:val="47B42327"/>
    <w:rsid w:val="47B75973"/>
    <w:rsid w:val="47C63E08"/>
    <w:rsid w:val="47CB7671"/>
    <w:rsid w:val="47CC58C3"/>
    <w:rsid w:val="47CD33E9"/>
    <w:rsid w:val="47CF7161"/>
    <w:rsid w:val="47D429C9"/>
    <w:rsid w:val="47D46525"/>
    <w:rsid w:val="47E26E94"/>
    <w:rsid w:val="47E86474"/>
    <w:rsid w:val="47ED0202"/>
    <w:rsid w:val="47ED3A8B"/>
    <w:rsid w:val="47F00E85"/>
    <w:rsid w:val="47F46C1C"/>
    <w:rsid w:val="47F941DE"/>
    <w:rsid w:val="4803505C"/>
    <w:rsid w:val="4809698F"/>
    <w:rsid w:val="480A63EB"/>
    <w:rsid w:val="4811697D"/>
    <w:rsid w:val="481B05F8"/>
    <w:rsid w:val="481D7ECC"/>
    <w:rsid w:val="481E59F2"/>
    <w:rsid w:val="48343468"/>
    <w:rsid w:val="4839282C"/>
    <w:rsid w:val="483B65A4"/>
    <w:rsid w:val="483D231C"/>
    <w:rsid w:val="48480CC1"/>
    <w:rsid w:val="484F3DFE"/>
    <w:rsid w:val="4851401A"/>
    <w:rsid w:val="48592ECE"/>
    <w:rsid w:val="486A6E89"/>
    <w:rsid w:val="487321E2"/>
    <w:rsid w:val="48757D08"/>
    <w:rsid w:val="487A3E25"/>
    <w:rsid w:val="488717E9"/>
    <w:rsid w:val="48877A3B"/>
    <w:rsid w:val="488B5503"/>
    <w:rsid w:val="48914416"/>
    <w:rsid w:val="48937E21"/>
    <w:rsid w:val="489A0361"/>
    <w:rsid w:val="48A04659"/>
    <w:rsid w:val="48A56114"/>
    <w:rsid w:val="48A64365"/>
    <w:rsid w:val="48A95C04"/>
    <w:rsid w:val="48B63E7D"/>
    <w:rsid w:val="48B94FF3"/>
    <w:rsid w:val="48BC5937"/>
    <w:rsid w:val="48C7608A"/>
    <w:rsid w:val="48D16F09"/>
    <w:rsid w:val="48D2515B"/>
    <w:rsid w:val="48D569F9"/>
    <w:rsid w:val="48DD58AD"/>
    <w:rsid w:val="48DF1625"/>
    <w:rsid w:val="48E37AAB"/>
    <w:rsid w:val="48EC789E"/>
    <w:rsid w:val="48F829FE"/>
    <w:rsid w:val="48FD4B4C"/>
    <w:rsid w:val="48FF75D2"/>
    <w:rsid w:val="490746D8"/>
    <w:rsid w:val="490A68E0"/>
    <w:rsid w:val="490C1CEF"/>
    <w:rsid w:val="491055FE"/>
    <w:rsid w:val="491646DC"/>
    <w:rsid w:val="49172B6D"/>
    <w:rsid w:val="491868E5"/>
    <w:rsid w:val="491E5440"/>
    <w:rsid w:val="492139EC"/>
    <w:rsid w:val="49227764"/>
    <w:rsid w:val="49331971"/>
    <w:rsid w:val="4933371F"/>
    <w:rsid w:val="493354CD"/>
    <w:rsid w:val="493A4AAE"/>
    <w:rsid w:val="493C4382"/>
    <w:rsid w:val="494553FA"/>
    <w:rsid w:val="494B6CBB"/>
    <w:rsid w:val="494F67AB"/>
    <w:rsid w:val="495A5150"/>
    <w:rsid w:val="495F3470"/>
    <w:rsid w:val="495F5B3E"/>
    <w:rsid w:val="495F62C2"/>
    <w:rsid w:val="49663AF5"/>
    <w:rsid w:val="4968786D"/>
    <w:rsid w:val="496D6C31"/>
    <w:rsid w:val="496E4757"/>
    <w:rsid w:val="496F77D7"/>
    <w:rsid w:val="49746212"/>
    <w:rsid w:val="497654FD"/>
    <w:rsid w:val="497A134E"/>
    <w:rsid w:val="49830203"/>
    <w:rsid w:val="498D72D3"/>
    <w:rsid w:val="49900B72"/>
    <w:rsid w:val="49935F6C"/>
    <w:rsid w:val="499C12C5"/>
    <w:rsid w:val="499E503D"/>
    <w:rsid w:val="499E6DEB"/>
    <w:rsid w:val="499F6857"/>
    <w:rsid w:val="49A87C69"/>
    <w:rsid w:val="49A95790"/>
    <w:rsid w:val="49AB775A"/>
    <w:rsid w:val="49B20AE8"/>
    <w:rsid w:val="49B64211"/>
    <w:rsid w:val="49B91E77"/>
    <w:rsid w:val="49BA67E7"/>
    <w:rsid w:val="49BA799D"/>
    <w:rsid w:val="49BC54C3"/>
    <w:rsid w:val="49BE748D"/>
    <w:rsid w:val="49C10D2B"/>
    <w:rsid w:val="49CB3958"/>
    <w:rsid w:val="49CF169A"/>
    <w:rsid w:val="49D22F38"/>
    <w:rsid w:val="49D24CE6"/>
    <w:rsid w:val="49D767A1"/>
    <w:rsid w:val="49D92519"/>
    <w:rsid w:val="49DA3B9B"/>
    <w:rsid w:val="49DB1DED"/>
    <w:rsid w:val="49DE1F71"/>
    <w:rsid w:val="49E14F29"/>
    <w:rsid w:val="49E67045"/>
    <w:rsid w:val="49E8275C"/>
    <w:rsid w:val="49EC224C"/>
    <w:rsid w:val="49ED7D72"/>
    <w:rsid w:val="49F27137"/>
    <w:rsid w:val="49F42EAF"/>
    <w:rsid w:val="49F6167F"/>
    <w:rsid w:val="4A056E6A"/>
    <w:rsid w:val="4A064FA0"/>
    <w:rsid w:val="4A0A26D2"/>
    <w:rsid w:val="4A0B01F8"/>
    <w:rsid w:val="4A0D21C2"/>
    <w:rsid w:val="4A121587"/>
    <w:rsid w:val="4A16615C"/>
    <w:rsid w:val="4A286FFC"/>
    <w:rsid w:val="4A2C089A"/>
    <w:rsid w:val="4A317C5F"/>
    <w:rsid w:val="4A3B4613"/>
    <w:rsid w:val="4A413C1A"/>
    <w:rsid w:val="4A4424D7"/>
    <w:rsid w:val="4A4A0D21"/>
    <w:rsid w:val="4A4A6F73"/>
    <w:rsid w:val="4A4F532C"/>
    <w:rsid w:val="4A534079"/>
    <w:rsid w:val="4A5751EC"/>
    <w:rsid w:val="4A58343D"/>
    <w:rsid w:val="4A5B1180"/>
    <w:rsid w:val="4A5D4EF8"/>
    <w:rsid w:val="4A655B5A"/>
    <w:rsid w:val="4A6D4A0F"/>
    <w:rsid w:val="4A6F0787"/>
    <w:rsid w:val="4A7364C9"/>
    <w:rsid w:val="4A7E09CA"/>
    <w:rsid w:val="4A7E6C1C"/>
    <w:rsid w:val="4A875AD1"/>
    <w:rsid w:val="4A8F4985"/>
    <w:rsid w:val="4A914926"/>
    <w:rsid w:val="4A9326C8"/>
    <w:rsid w:val="4A985F30"/>
    <w:rsid w:val="4A995804"/>
    <w:rsid w:val="4AB16FF2"/>
    <w:rsid w:val="4AB443EC"/>
    <w:rsid w:val="4AB80380"/>
    <w:rsid w:val="4AB82D0F"/>
    <w:rsid w:val="4ABB1C1E"/>
    <w:rsid w:val="4AC42881"/>
    <w:rsid w:val="4AC76815"/>
    <w:rsid w:val="4AC83F74"/>
    <w:rsid w:val="4AC91AA7"/>
    <w:rsid w:val="4AD11442"/>
    <w:rsid w:val="4AD131F0"/>
    <w:rsid w:val="4AD93E52"/>
    <w:rsid w:val="4ADD1B95"/>
    <w:rsid w:val="4AE17D0E"/>
    <w:rsid w:val="4AE50A49"/>
    <w:rsid w:val="4AE922E8"/>
    <w:rsid w:val="4AE9678B"/>
    <w:rsid w:val="4AEB7664"/>
    <w:rsid w:val="4AF313B8"/>
    <w:rsid w:val="4AF64A04"/>
    <w:rsid w:val="4AFD7C19"/>
    <w:rsid w:val="4B016663"/>
    <w:rsid w:val="4B045373"/>
    <w:rsid w:val="4B0567D1"/>
    <w:rsid w:val="4B0E61F2"/>
    <w:rsid w:val="4B133808"/>
    <w:rsid w:val="4B187071"/>
    <w:rsid w:val="4B1A0C18"/>
    <w:rsid w:val="4B1F21AD"/>
    <w:rsid w:val="4B236AAE"/>
    <w:rsid w:val="4B2C48CA"/>
    <w:rsid w:val="4B3043BA"/>
    <w:rsid w:val="4B3A6FE7"/>
    <w:rsid w:val="4B490FD8"/>
    <w:rsid w:val="4B5856BF"/>
    <w:rsid w:val="4B58746D"/>
    <w:rsid w:val="4B5C51AF"/>
    <w:rsid w:val="4B5F25AA"/>
    <w:rsid w:val="4B63653E"/>
    <w:rsid w:val="4B6E4EE3"/>
    <w:rsid w:val="4B707271"/>
    <w:rsid w:val="4B7324F9"/>
    <w:rsid w:val="4B7A3887"/>
    <w:rsid w:val="4B83273C"/>
    <w:rsid w:val="4B887D52"/>
    <w:rsid w:val="4B8A1D1C"/>
    <w:rsid w:val="4B9366F7"/>
    <w:rsid w:val="4B9739F7"/>
    <w:rsid w:val="4B9E7576"/>
    <w:rsid w:val="4BA3693A"/>
    <w:rsid w:val="4BA44460"/>
    <w:rsid w:val="4BAB3A41"/>
    <w:rsid w:val="4BB5666E"/>
    <w:rsid w:val="4BB83532"/>
    <w:rsid w:val="4BC93EC7"/>
    <w:rsid w:val="4BD27220"/>
    <w:rsid w:val="4BDA60D4"/>
    <w:rsid w:val="4BDB2578"/>
    <w:rsid w:val="4BDE353F"/>
    <w:rsid w:val="4BE40D01"/>
    <w:rsid w:val="4BE47CCA"/>
    <w:rsid w:val="4BE8259F"/>
    <w:rsid w:val="4BE86A43"/>
    <w:rsid w:val="4BEB02E1"/>
    <w:rsid w:val="4BED5E07"/>
    <w:rsid w:val="4BEE2503"/>
    <w:rsid w:val="4BF74ED8"/>
    <w:rsid w:val="4BFC24EE"/>
    <w:rsid w:val="4BFC604B"/>
    <w:rsid w:val="4C066EC9"/>
    <w:rsid w:val="4C0A4C0B"/>
    <w:rsid w:val="4C1635B0"/>
    <w:rsid w:val="4C1710D6"/>
    <w:rsid w:val="4C1C049B"/>
    <w:rsid w:val="4C1E2465"/>
    <w:rsid w:val="4C2113BB"/>
    <w:rsid w:val="4C245A30"/>
    <w:rsid w:val="4C2555A1"/>
    <w:rsid w:val="4C2A0E0A"/>
    <w:rsid w:val="4C2D26A8"/>
    <w:rsid w:val="4C3752D5"/>
    <w:rsid w:val="4C5916EF"/>
    <w:rsid w:val="4C5B0FC3"/>
    <w:rsid w:val="4C5D3D3B"/>
    <w:rsid w:val="4C612351"/>
    <w:rsid w:val="4C650094"/>
    <w:rsid w:val="4C653BF0"/>
    <w:rsid w:val="4C6C31D0"/>
    <w:rsid w:val="4C6D6F48"/>
    <w:rsid w:val="4C72455F"/>
    <w:rsid w:val="4C742085"/>
    <w:rsid w:val="4C83676C"/>
    <w:rsid w:val="4C910E89"/>
    <w:rsid w:val="4C9B1D07"/>
    <w:rsid w:val="4C9B5863"/>
    <w:rsid w:val="4CA24E44"/>
    <w:rsid w:val="4CA566E2"/>
    <w:rsid w:val="4CAA1F4A"/>
    <w:rsid w:val="4CAD5597"/>
    <w:rsid w:val="4CAE37E9"/>
    <w:rsid w:val="4CAF57B3"/>
    <w:rsid w:val="4CAF7561"/>
    <w:rsid w:val="4CB132D9"/>
    <w:rsid w:val="4CB6685F"/>
    <w:rsid w:val="4CC367FE"/>
    <w:rsid w:val="4CCE5C39"/>
    <w:rsid w:val="4CCF375F"/>
    <w:rsid w:val="4CCF550D"/>
    <w:rsid w:val="4CDB2104"/>
    <w:rsid w:val="4CDD5E7C"/>
    <w:rsid w:val="4CDD6FE1"/>
    <w:rsid w:val="4CDF7E46"/>
    <w:rsid w:val="4CE30FB8"/>
    <w:rsid w:val="4CE90CC5"/>
    <w:rsid w:val="4CF66490"/>
    <w:rsid w:val="4CF80F08"/>
    <w:rsid w:val="4CFB27A6"/>
    <w:rsid w:val="4CFD207A"/>
    <w:rsid w:val="4D023B34"/>
    <w:rsid w:val="4D077F3C"/>
    <w:rsid w:val="4D0E072B"/>
    <w:rsid w:val="4D0E24D9"/>
    <w:rsid w:val="4D123355"/>
    <w:rsid w:val="4D135D42"/>
    <w:rsid w:val="4D155616"/>
    <w:rsid w:val="4D183358"/>
    <w:rsid w:val="4D250D8C"/>
    <w:rsid w:val="4D272AD1"/>
    <w:rsid w:val="4D2A3B31"/>
    <w:rsid w:val="4D2C6E03"/>
    <w:rsid w:val="4D3006A2"/>
    <w:rsid w:val="4D312C52"/>
    <w:rsid w:val="4D330192"/>
    <w:rsid w:val="4D3637DE"/>
    <w:rsid w:val="4D3D691B"/>
    <w:rsid w:val="4D4D1254"/>
    <w:rsid w:val="4D4D1C79"/>
    <w:rsid w:val="4D537EEC"/>
    <w:rsid w:val="4D573E80"/>
    <w:rsid w:val="4D587BF8"/>
    <w:rsid w:val="4D65545D"/>
    <w:rsid w:val="4D677E3B"/>
    <w:rsid w:val="4D6D5452"/>
    <w:rsid w:val="4D722A68"/>
    <w:rsid w:val="4D8207D1"/>
    <w:rsid w:val="4D8409ED"/>
    <w:rsid w:val="4D8D78A2"/>
    <w:rsid w:val="4D8E7176"/>
    <w:rsid w:val="4D905305"/>
    <w:rsid w:val="4D950505"/>
    <w:rsid w:val="4D956757"/>
    <w:rsid w:val="4D964A72"/>
    <w:rsid w:val="4D9C1254"/>
    <w:rsid w:val="4D9D560B"/>
    <w:rsid w:val="4DAB1AD6"/>
    <w:rsid w:val="4DAE5A6A"/>
    <w:rsid w:val="4DB27309"/>
    <w:rsid w:val="4DB90697"/>
    <w:rsid w:val="4DBA440F"/>
    <w:rsid w:val="4DBB3CB6"/>
    <w:rsid w:val="4DBC1F35"/>
    <w:rsid w:val="4DBE3EFF"/>
    <w:rsid w:val="4DBE5CAD"/>
    <w:rsid w:val="4DC31516"/>
    <w:rsid w:val="4DC40DEA"/>
    <w:rsid w:val="4DDC25D7"/>
    <w:rsid w:val="4DE1374A"/>
    <w:rsid w:val="4DE60D60"/>
    <w:rsid w:val="4DE71AE4"/>
    <w:rsid w:val="4DF12FC4"/>
    <w:rsid w:val="4DF27705"/>
    <w:rsid w:val="4DF30D30"/>
    <w:rsid w:val="4DF3347D"/>
    <w:rsid w:val="4DF4462E"/>
    <w:rsid w:val="4DFF1E22"/>
    <w:rsid w:val="4E04568A"/>
    <w:rsid w:val="4E0631B0"/>
    <w:rsid w:val="4E086F29"/>
    <w:rsid w:val="4E0F6509"/>
    <w:rsid w:val="4E143B1F"/>
    <w:rsid w:val="4E1C1FB4"/>
    <w:rsid w:val="4E1E499E"/>
    <w:rsid w:val="4E21448E"/>
    <w:rsid w:val="4E21623C"/>
    <w:rsid w:val="4E255D2C"/>
    <w:rsid w:val="4E2B0E69"/>
    <w:rsid w:val="4E2B74D5"/>
    <w:rsid w:val="4E2D4BE1"/>
    <w:rsid w:val="4E320449"/>
    <w:rsid w:val="4E402B66"/>
    <w:rsid w:val="4E41068C"/>
    <w:rsid w:val="4E437F61"/>
    <w:rsid w:val="4E45017D"/>
    <w:rsid w:val="4E4837C9"/>
    <w:rsid w:val="4E4B32B9"/>
    <w:rsid w:val="4E4D13DF"/>
    <w:rsid w:val="4E4D47D4"/>
    <w:rsid w:val="4E4F4B57"/>
    <w:rsid w:val="4E555EE6"/>
    <w:rsid w:val="4E661EA1"/>
    <w:rsid w:val="4E6A373F"/>
    <w:rsid w:val="4E710F72"/>
    <w:rsid w:val="4E7740AE"/>
    <w:rsid w:val="4E793892"/>
    <w:rsid w:val="4E800872"/>
    <w:rsid w:val="4E8A5B90"/>
    <w:rsid w:val="4E9066F0"/>
    <w:rsid w:val="4E915170"/>
    <w:rsid w:val="4E9609D8"/>
    <w:rsid w:val="4EA03605"/>
    <w:rsid w:val="4EA56E6D"/>
    <w:rsid w:val="4EA74993"/>
    <w:rsid w:val="4EA76741"/>
    <w:rsid w:val="4EA85D29"/>
    <w:rsid w:val="4EAA6232"/>
    <w:rsid w:val="4EAD5D22"/>
    <w:rsid w:val="4EAF55F6"/>
    <w:rsid w:val="4EB1136E"/>
    <w:rsid w:val="4EB33338"/>
    <w:rsid w:val="4EC217CD"/>
    <w:rsid w:val="4EC569ED"/>
    <w:rsid w:val="4EC60411"/>
    <w:rsid w:val="4EC92B5C"/>
    <w:rsid w:val="4ED50EA1"/>
    <w:rsid w:val="4ED646CD"/>
    <w:rsid w:val="4ED96B17"/>
    <w:rsid w:val="4EDC2039"/>
    <w:rsid w:val="4EE13CFC"/>
    <w:rsid w:val="4EE47996"/>
    <w:rsid w:val="4EE60E47"/>
    <w:rsid w:val="4EEC050C"/>
    <w:rsid w:val="4F041DE6"/>
    <w:rsid w:val="4F043B94"/>
    <w:rsid w:val="4F05790C"/>
    <w:rsid w:val="4F10078B"/>
    <w:rsid w:val="4F104EC3"/>
    <w:rsid w:val="4F133DD7"/>
    <w:rsid w:val="4F1418FD"/>
    <w:rsid w:val="4F165675"/>
    <w:rsid w:val="4F22226C"/>
    <w:rsid w:val="4F244236"/>
    <w:rsid w:val="4F29184C"/>
    <w:rsid w:val="4F2D7EFC"/>
    <w:rsid w:val="4F31425D"/>
    <w:rsid w:val="4F343D4D"/>
    <w:rsid w:val="4F363F69"/>
    <w:rsid w:val="4F3F510F"/>
    <w:rsid w:val="4F47354A"/>
    <w:rsid w:val="4F4E12B3"/>
    <w:rsid w:val="4F593FED"/>
    <w:rsid w:val="4F5F526E"/>
    <w:rsid w:val="4F604B42"/>
    <w:rsid w:val="4F642884"/>
    <w:rsid w:val="4F691C49"/>
    <w:rsid w:val="4F716D4F"/>
    <w:rsid w:val="4F74239C"/>
    <w:rsid w:val="4F754A92"/>
    <w:rsid w:val="4F7B197C"/>
    <w:rsid w:val="4F7F146C"/>
    <w:rsid w:val="4F8B7E11"/>
    <w:rsid w:val="4F8E16AF"/>
    <w:rsid w:val="4F8E345D"/>
    <w:rsid w:val="4F911C54"/>
    <w:rsid w:val="4F936CC6"/>
    <w:rsid w:val="4F952A3E"/>
    <w:rsid w:val="4F9F1B0F"/>
    <w:rsid w:val="4FA03191"/>
    <w:rsid w:val="4FA15887"/>
    <w:rsid w:val="4FA17635"/>
    <w:rsid w:val="4FA72771"/>
    <w:rsid w:val="4FA90297"/>
    <w:rsid w:val="4FAC7D88"/>
    <w:rsid w:val="4FB355BA"/>
    <w:rsid w:val="4FBE3997"/>
    <w:rsid w:val="4FC275AB"/>
    <w:rsid w:val="4FC41575"/>
    <w:rsid w:val="4FC450D1"/>
    <w:rsid w:val="4FC82E13"/>
    <w:rsid w:val="4FD03A76"/>
    <w:rsid w:val="4FD35314"/>
    <w:rsid w:val="4FDA2B47"/>
    <w:rsid w:val="4FDD6193"/>
    <w:rsid w:val="4FDE2637"/>
    <w:rsid w:val="4FE319FB"/>
    <w:rsid w:val="4FE625E0"/>
    <w:rsid w:val="4FED287A"/>
    <w:rsid w:val="4FF0236A"/>
    <w:rsid w:val="4FF5172F"/>
    <w:rsid w:val="4FFA682C"/>
    <w:rsid w:val="4FFC486B"/>
    <w:rsid w:val="4FFE51AD"/>
    <w:rsid w:val="500100D3"/>
    <w:rsid w:val="50011E81"/>
    <w:rsid w:val="50041972"/>
    <w:rsid w:val="50055E16"/>
    <w:rsid w:val="500951DA"/>
    <w:rsid w:val="500D4CCA"/>
    <w:rsid w:val="50175B49"/>
    <w:rsid w:val="501B5B65"/>
    <w:rsid w:val="501F49FD"/>
    <w:rsid w:val="5021480F"/>
    <w:rsid w:val="50252F29"/>
    <w:rsid w:val="502838B2"/>
    <w:rsid w:val="503B1837"/>
    <w:rsid w:val="503C735D"/>
    <w:rsid w:val="50454464"/>
    <w:rsid w:val="50493828"/>
    <w:rsid w:val="50574197"/>
    <w:rsid w:val="5060304C"/>
    <w:rsid w:val="50642410"/>
    <w:rsid w:val="506D39BB"/>
    <w:rsid w:val="506F328F"/>
    <w:rsid w:val="50724B2D"/>
    <w:rsid w:val="50746AF7"/>
    <w:rsid w:val="50760AC1"/>
    <w:rsid w:val="507765E7"/>
    <w:rsid w:val="507C775A"/>
    <w:rsid w:val="508411EB"/>
    <w:rsid w:val="508807F5"/>
    <w:rsid w:val="508B3E41"/>
    <w:rsid w:val="50962ECB"/>
    <w:rsid w:val="50966A6E"/>
    <w:rsid w:val="5099655E"/>
    <w:rsid w:val="50A0169A"/>
    <w:rsid w:val="50A078EC"/>
    <w:rsid w:val="50A42E38"/>
    <w:rsid w:val="50A4577F"/>
    <w:rsid w:val="50B138A7"/>
    <w:rsid w:val="50B213CE"/>
    <w:rsid w:val="50B25872"/>
    <w:rsid w:val="50B73D1F"/>
    <w:rsid w:val="50BB0282"/>
    <w:rsid w:val="50BD5BC9"/>
    <w:rsid w:val="50BE7D72"/>
    <w:rsid w:val="50C11EEE"/>
    <w:rsid w:val="50C23D07"/>
    <w:rsid w:val="50CC06E1"/>
    <w:rsid w:val="50CC6933"/>
    <w:rsid w:val="50D61AAB"/>
    <w:rsid w:val="50D77086"/>
    <w:rsid w:val="50E1189C"/>
    <w:rsid w:val="50E27F05"/>
    <w:rsid w:val="50E83041"/>
    <w:rsid w:val="50E97CFC"/>
    <w:rsid w:val="50ED068E"/>
    <w:rsid w:val="50F25C6E"/>
    <w:rsid w:val="50F47C38"/>
    <w:rsid w:val="50FA4028"/>
    <w:rsid w:val="50FD6AED"/>
    <w:rsid w:val="510A5B49"/>
    <w:rsid w:val="510D65B7"/>
    <w:rsid w:val="511157AB"/>
    <w:rsid w:val="511C4C0C"/>
    <w:rsid w:val="51231542"/>
    <w:rsid w:val="51237B2B"/>
    <w:rsid w:val="51257D49"/>
    <w:rsid w:val="512978E2"/>
    <w:rsid w:val="512E4EF8"/>
    <w:rsid w:val="51387B25"/>
    <w:rsid w:val="513B13C3"/>
    <w:rsid w:val="5142540C"/>
    <w:rsid w:val="5147420C"/>
    <w:rsid w:val="514A5AAA"/>
    <w:rsid w:val="51542485"/>
    <w:rsid w:val="51556929"/>
    <w:rsid w:val="51586419"/>
    <w:rsid w:val="515A41E2"/>
    <w:rsid w:val="51600E2A"/>
    <w:rsid w:val="516052CE"/>
    <w:rsid w:val="51625545"/>
    <w:rsid w:val="516923D4"/>
    <w:rsid w:val="51695F30"/>
    <w:rsid w:val="516A1CA8"/>
    <w:rsid w:val="516F72BF"/>
    <w:rsid w:val="517F39A6"/>
    <w:rsid w:val="51823496"/>
    <w:rsid w:val="51824B2F"/>
    <w:rsid w:val="518832C8"/>
    <w:rsid w:val="51907961"/>
    <w:rsid w:val="51917235"/>
    <w:rsid w:val="519A07DF"/>
    <w:rsid w:val="519D3C50"/>
    <w:rsid w:val="519D5BDA"/>
    <w:rsid w:val="519F5DF6"/>
    <w:rsid w:val="51A0432A"/>
    <w:rsid w:val="51A86090"/>
    <w:rsid w:val="51A90A23"/>
    <w:rsid w:val="51AC406F"/>
    <w:rsid w:val="51B7396D"/>
    <w:rsid w:val="51B80C66"/>
    <w:rsid w:val="51B91373"/>
    <w:rsid w:val="51BC0756"/>
    <w:rsid w:val="51C15D6C"/>
    <w:rsid w:val="51C27D36"/>
    <w:rsid w:val="51CD2963"/>
    <w:rsid w:val="51D27F79"/>
    <w:rsid w:val="51D57A6A"/>
    <w:rsid w:val="51DF4444"/>
    <w:rsid w:val="51EE28D9"/>
    <w:rsid w:val="51F6353C"/>
    <w:rsid w:val="51FA3520"/>
    <w:rsid w:val="51FC4FF6"/>
    <w:rsid w:val="51FF6894"/>
    <w:rsid w:val="5201260D"/>
    <w:rsid w:val="5209326F"/>
    <w:rsid w:val="520B6FE7"/>
    <w:rsid w:val="521C11F4"/>
    <w:rsid w:val="521E31BF"/>
    <w:rsid w:val="52214A5D"/>
    <w:rsid w:val="52263E21"/>
    <w:rsid w:val="522956BF"/>
    <w:rsid w:val="522E4CC3"/>
    <w:rsid w:val="52320A18"/>
    <w:rsid w:val="52326C6A"/>
    <w:rsid w:val="52354064"/>
    <w:rsid w:val="52391DA6"/>
    <w:rsid w:val="5244713B"/>
    <w:rsid w:val="52495D62"/>
    <w:rsid w:val="526037D7"/>
    <w:rsid w:val="52615633"/>
    <w:rsid w:val="52691F60"/>
    <w:rsid w:val="526C3842"/>
    <w:rsid w:val="526D1A50"/>
    <w:rsid w:val="526F4DE4"/>
    <w:rsid w:val="527E5A0B"/>
    <w:rsid w:val="528943B0"/>
    <w:rsid w:val="528F5E6A"/>
    <w:rsid w:val="52952D55"/>
    <w:rsid w:val="52974D1F"/>
    <w:rsid w:val="52977FD4"/>
    <w:rsid w:val="529945F3"/>
    <w:rsid w:val="529B480F"/>
    <w:rsid w:val="52A25790"/>
    <w:rsid w:val="52A96B6F"/>
    <w:rsid w:val="52AF02BB"/>
    <w:rsid w:val="52B07B8F"/>
    <w:rsid w:val="52B45975"/>
    <w:rsid w:val="52BA27BB"/>
    <w:rsid w:val="52BB0A0D"/>
    <w:rsid w:val="52C04276"/>
    <w:rsid w:val="52D7511B"/>
    <w:rsid w:val="52D94AA4"/>
    <w:rsid w:val="52DC1464"/>
    <w:rsid w:val="52E53CDC"/>
    <w:rsid w:val="52EA3A62"/>
    <w:rsid w:val="52F201A7"/>
    <w:rsid w:val="52F50BB8"/>
    <w:rsid w:val="52F67C97"/>
    <w:rsid w:val="52FB3500"/>
    <w:rsid w:val="52FB705C"/>
    <w:rsid w:val="52FD5035"/>
    <w:rsid w:val="53072D70"/>
    <w:rsid w:val="53097272"/>
    <w:rsid w:val="530C5752"/>
    <w:rsid w:val="530F6FAB"/>
    <w:rsid w:val="53195734"/>
    <w:rsid w:val="531B5950"/>
    <w:rsid w:val="53270C19"/>
    <w:rsid w:val="532F31A9"/>
    <w:rsid w:val="53316F22"/>
    <w:rsid w:val="533407C0"/>
    <w:rsid w:val="533B38FC"/>
    <w:rsid w:val="533F163E"/>
    <w:rsid w:val="53456529"/>
    <w:rsid w:val="534C3D5B"/>
    <w:rsid w:val="53544462"/>
    <w:rsid w:val="535A6478"/>
    <w:rsid w:val="5362532D"/>
    <w:rsid w:val="53672943"/>
    <w:rsid w:val="536966BB"/>
    <w:rsid w:val="536A41E2"/>
    <w:rsid w:val="536F17F8"/>
    <w:rsid w:val="537137C2"/>
    <w:rsid w:val="5371731E"/>
    <w:rsid w:val="53803A05"/>
    <w:rsid w:val="53874D93"/>
    <w:rsid w:val="538E6122"/>
    <w:rsid w:val="538E7ED0"/>
    <w:rsid w:val="539179C0"/>
    <w:rsid w:val="53937294"/>
    <w:rsid w:val="5397158E"/>
    <w:rsid w:val="53986FA1"/>
    <w:rsid w:val="53A2397B"/>
    <w:rsid w:val="53BE07C1"/>
    <w:rsid w:val="53C2401E"/>
    <w:rsid w:val="53C953AC"/>
    <w:rsid w:val="53C9715A"/>
    <w:rsid w:val="53D33B35"/>
    <w:rsid w:val="53DF697E"/>
    <w:rsid w:val="53E36C9A"/>
    <w:rsid w:val="53F02939"/>
    <w:rsid w:val="53F1045F"/>
    <w:rsid w:val="53F51CFD"/>
    <w:rsid w:val="53FF0DCE"/>
    <w:rsid w:val="54013861"/>
    <w:rsid w:val="54063F0A"/>
    <w:rsid w:val="54066B2B"/>
    <w:rsid w:val="54071A30"/>
    <w:rsid w:val="540C7047"/>
    <w:rsid w:val="540E2DBF"/>
    <w:rsid w:val="5415239F"/>
    <w:rsid w:val="541668E7"/>
    <w:rsid w:val="541A79B6"/>
    <w:rsid w:val="541E2CB6"/>
    <w:rsid w:val="541F6D7A"/>
    <w:rsid w:val="5422686A"/>
    <w:rsid w:val="542A1C14"/>
    <w:rsid w:val="542B1BC3"/>
    <w:rsid w:val="542C527D"/>
    <w:rsid w:val="543071D9"/>
    <w:rsid w:val="543F566E"/>
    <w:rsid w:val="54414F42"/>
    <w:rsid w:val="544669FD"/>
    <w:rsid w:val="54487265"/>
    <w:rsid w:val="54493DF7"/>
    <w:rsid w:val="544D6070"/>
    <w:rsid w:val="544E7B7F"/>
    <w:rsid w:val="54501629"/>
    <w:rsid w:val="545729B8"/>
    <w:rsid w:val="545E3D46"/>
    <w:rsid w:val="54605E1E"/>
    <w:rsid w:val="5463135D"/>
    <w:rsid w:val="5463310B"/>
    <w:rsid w:val="546926EB"/>
    <w:rsid w:val="546E7D01"/>
    <w:rsid w:val="547215A0"/>
    <w:rsid w:val="54770964"/>
    <w:rsid w:val="547D1CF3"/>
    <w:rsid w:val="548C0FC4"/>
    <w:rsid w:val="54971006"/>
    <w:rsid w:val="54994D7E"/>
    <w:rsid w:val="549A4653"/>
    <w:rsid w:val="549C03CB"/>
    <w:rsid w:val="549C661D"/>
    <w:rsid w:val="54A31759"/>
    <w:rsid w:val="54A43723"/>
    <w:rsid w:val="54A51975"/>
    <w:rsid w:val="54A61249"/>
    <w:rsid w:val="54A86D6F"/>
    <w:rsid w:val="54B3506A"/>
    <w:rsid w:val="54B576DE"/>
    <w:rsid w:val="54C618EB"/>
    <w:rsid w:val="54C811C0"/>
    <w:rsid w:val="54C92693"/>
    <w:rsid w:val="54CA0D16"/>
    <w:rsid w:val="54DD4057"/>
    <w:rsid w:val="54E029AD"/>
    <w:rsid w:val="54E7490F"/>
    <w:rsid w:val="54F14BBA"/>
    <w:rsid w:val="54F93A6F"/>
    <w:rsid w:val="54FE72D7"/>
    <w:rsid w:val="55027375"/>
    <w:rsid w:val="550764A4"/>
    <w:rsid w:val="55085A60"/>
    <w:rsid w:val="550A7A2A"/>
    <w:rsid w:val="550B2BF6"/>
    <w:rsid w:val="550D4D66"/>
    <w:rsid w:val="550F5041"/>
    <w:rsid w:val="551268DF"/>
    <w:rsid w:val="551408A9"/>
    <w:rsid w:val="55172147"/>
    <w:rsid w:val="551E7032"/>
    <w:rsid w:val="55214EB5"/>
    <w:rsid w:val="5522723D"/>
    <w:rsid w:val="55314FB7"/>
    <w:rsid w:val="55364EFD"/>
    <w:rsid w:val="55366A71"/>
    <w:rsid w:val="553700F3"/>
    <w:rsid w:val="553C395C"/>
    <w:rsid w:val="553D1BAE"/>
    <w:rsid w:val="553E76D4"/>
    <w:rsid w:val="55456CB4"/>
    <w:rsid w:val="554C0D69"/>
    <w:rsid w:val="554F368F"/>
    <w:rsid w:val="555869E7"/>
    <w:rsid w:val="555B2034"/>
    <w:rsid w:val="555D4828"/>
    <w:rsid w:val="55603AEE"/>
    <w:rsid w:val="55674E7D"/>
    <w:rsid w:val="556E620B"/>
    <w:rsid w:val="557A4C8B"/>
    <w:rsid w:val="55805F3E"/>
    <w:rsid w:val="558931E1"/>
    <w:rsid w:val="55923347"/>
    <w:rsid w:val="55925180"/>
    <w:rsid w:val="55983B1B"/>
    <w:rsid w:val="559B68D4"/>
    <w:rsid w:val="55A0038E"/>
    <w:rsid w:val="55A0213D"/>
    <w:rsid w:val="55A439DB"/>
    <w:rsid w:val="55A8376B"/>
    <w:rsid w:val="55AA4F6D"/>
    <w:rsid w:val="55AC0AE1"/>
    <w:rsid w:val="55AF4167"/>
    <w:rsid w:val="55BE59B9"/>
    <w:rsid w:val="55C14986"/>
    <w:rsid w:val="55C23E61"/>
    <w:rsid w:val="55C51BA3"/>
    <w:rsid w:val="55C71477"/>
    <w:rsid w:val="55CE2806"/>
    <w:rsid w:val="55CF657E"/>
    <w:rsid w:val="55D02A22"/>
    <w:rsid w:val="55DC29B6"/>
    <w:rsid w:val="55DD4241"/>
    <w:rsid w:val="55F36710"/>
    <w:rsid w:val="55F561A8"/>
    <w:rsid w:val="55FD758F"/>
    <w:rsid w:val="55FF6E63"/>
    <w:rsid w:val="56026953"/>
    <w:rsid w:val="560C77D2"/>
    <w:rsid w:val="56102E1E"/>
    <w:rsid w:val="56130B60"/>
    <w:rsid w:val="56170651"/>
    <w:rsid w:val="561843C9"/>
    <w:rsid w:val="561A3C9D"/>
    <w:rsid w:val="561A5A4B"/>
    <w:rsid w:val="561E4621"/>
    <w:rsid w:val="5627460C"/>
    <w:rsid w:val="56293EE0"/>
    <w:rsid w:val="562E14F6"/>
    <w:rsid w:val="56334D5F"/>
    <w:rsid w:val="5637484F"/>
    <w:rsid w:val="564156CE"/>
    <w:rsid w:val="5641747C"/>
    <w:rsid w:val="5647129A"/>
    <w:rsid w:val="564725B8"/>
    <w:rsid w:val="56496330"/>
    <w:rsid w:val="564B3E56"/>
    <w:rsid w:val="56530F5D"/>
    <w:rsid w:val="56586573"/>
    <w:rsid w:val="566158BA"/>
    <w:rsid w:val="56666EE2"/>
    <w:rsid w:val="566B6D1E"/>
    <w:rsid w:val="56707D61"/>
    <w:rsid w:val="56722BF6"/>
    <w:rsid w:val="567333AD"/>
    <w:rsid w:val="567A473C"/>
    <w:rsid w:val="56876E58"/>
    <w:rsid w:val="56890E23"/>
    <w:rsid w:val="56933A4F"/>
    <w:rsid w:val="569357FD"/>
    <w:rsid w:val="5697353F"/>
    <w:rsid w:val="56981066"/>
    <w:rsid w:val="56A65531"/>
    <w:rsid w:val="56AB0D99"/>
    <w:rsid w:val="56B063AF"/>
    <w:rsid w:val="56B934B6"/>
    <w:rsid w:val="56C41E5B"/>
    <w:rsid w:val="56C63E25"/>
    <w:rsid w:val="56C836F9"/>
    <w:rsid w:val="56CB4F97"/>
    <w:rsid w:val="56D13B5B"/>
    <w:rsid w:val="56D402F0"/>
    <w:rsid w:val="56E04EE6"/>
    <w:rsid w:val="56E30533"/>
    <w:rsid w:val="56E36785"/>
    <w:rsid w:val="56ED13B1"/>
    <w:rsid w:val="56F20776"/>
    <w:rsid w:val="56F3629C"/>
    <w:rsid w:val="56F75D8C"/>
    <w:rsid w:val="56FA1A70"/>
    <w:rsid w:val="56FB3ACE"/>
    <w:rsid w:val="570109B9"/>
    <w:rsid w:val="57032A2C"/>
    <w:rsid w:val="570A1F63"/>
    <w:rsid w:val="570D735E"/>
    <w:rsid w:val="570F5219"/>
    <w:rsid w:val="571E5A0F"/>
    <w:rsid w:val="5728063B"/>
    <w:rsid w:val="572B714D"/>
    <w:rsid w:val="572D3C16"/>
    <w:rsid w:val="572D5C52"/>
    <w:rsid w:val="57346FE0"/>
    <w:rsid w:val="573A3ECB"/>
    <w:rsid w:val="574A7F37"/>
    <w:rsid w:val="574D1E50"/>
    <w:rsid w:val="574F3E1A"/>
    <w:rsid w:val="57566F57"/>
    <w:rsid w:val="575B5873"/>
    <w:rsid w:val="575D12B5"/>
    <w:rsid w:val="57610A87"/>
    <w:rsid w:val="57671164"/>
    <w:rsid w:val="57713D91"/>
    <w:rsid w:val="57715B3F"/>
    <w:rsid w:val="57761B7B"/>
    <w:rsid w:val="577B1140"/>
    <w:rsid w:val="577B7F21"/>
    <w:rsid w:val="577D2735"/>
    <w:rsid w:val="577F181B"/>
    <w:rsid w:val="57803FD4"/>
    <w:rsid w:val="57875362"/>
    <w:rsid w:val="57921984"/>
    <w:rsid w:val="5794182D"/>
    <w:rsid w:val="579737F0"/>
    <w:rsid w:val="579B2BBB"/>
    <w:rsid w:val="579E08FE"/>
    <w:rsid w:val="57AB7B30"/>
    <w:rsid w:val="57AF48B9"/>
    <w:rsid w:val="57AF5251"/>
    <w:rsid w:val="57B26373"/>
    <w:rsid w:val="57B63F04"/>
    <w:rsid w:val="57BD6FD6"/>
    <w:rsid w:val="57C71C02"/>
    <w:rsid w:val="57CD20C2"/>
    <w:rsid w:val="57CE11E3"/>
    <w:rsid w:val="57D15936"/>
    <w:rsid w:val="57D675AB"/>
    <w:rsid w:val="57D95FDD"/>
    <w:rsid w:val="57E24C8E"/>
    <w:rsid w:val="57EA3B43"/>
    <w:rsid w:val="580249E9"/>
    <w:rsid w:val="5806097D"/>
    <w:rsid w:val="58093FC9"/>
    <w:rsid w:val="580F7106"/>
    <w:rsid w:val="58124259"/>
    <w:rsid w:val="581A4428"/>
    <w:rsid w:val="582726A1"/>
    <w:rsid w:val="583059FA"/>
    <w:rsid w:val="583354EA"/>
    <w:rsid w:val="58360B36"/>
    <w:rsid w:val="58373FC8"/>
    <w:rsid w:val="583F3E8F"/>
    <w:rsid w:val="584B45E2"/>
    <w:rsid w:val="58507E4A"/>
    <w:rsid w:val="5856692C"/>
    <w:rsid w:val="58672482"/>
    <w:rsid w:val="58675193"/>
    <w:rsid w:val="58676F42"/>
    <w:rsid w:val="58690F0C"/>
    <w:rsid w:val="5870229A"/>
    <w:rsid w:val="5875165E"/>
    <w:rsid w:val="587873A1"/>
    <w:rsid w:val="587D46A8"/>
    <w:rsid w:val="58823D7B"/>
    <w:rsid w:val="58831FCD"/>
    <w:rsid w:val="58917D2F"/>
    <w:rsid w:val="58936BD2"/>
    <w:rsid w:val="5894085C"/>
    <w:rsid w:val="58977827"/>
    <w:rsid w:val="5898534D"/>
    <w:rsid w:val="589917F1"/>
    <w:rsid w:val="589A2E73"/>
    <w:rsid w:val="589C308F"/>
    <w:rsid w:val="589D0BB5"/>
    <w:rsid w:val="589E6E07"/>
    <w:rsid w:val="589F492D"/>
    <w:rsid w:val="58A14202"/>
    <w:rsid w:val="58A261CC"/>
    <w:rsid w:val="58AD0DF8"/>
    <w:rsid w:val="58AE4F0C"/>
    <w:rsid w:val="58B85899"/>
    <w:rsid w:val="58BE3005"/>
    <w:rsid w:val="58C223CA"/>
    <w:rsid w:val="58C63C68"/>
    <w:rsid w:val="58CA7BFC"/>
    <w:rsid w:val="58CB5722"/>
    <w:rsid w:val="58D46932"/>
    <w:rsid w:val="58D740C7"/>
    <w:rsid w:val="58E32A6C"/>
    <w:rsid w:val="58E363A9"/>
    <w:rsid w:val="58E467E4"/>
    <w:rsid w:val="58E80082"/>
    <w:rsid w:val="58EE31BF"/>
    <w:rsid w:val="58F5454D"/>
    <w:rsid w:val="59091DA7"/>
    <w:rsid w:val="59253085"/>
    <w:rsid w:val="59284923"/>
    <w:rsid w:val="592A2449"/>
    <w:rsid w:val="592D1F39"/>
    <w:rsid w:val="592F3F03"/>
    <w:rsid w:val="593432C8"/>
    <w:rsid w:val="59350DEE"/>
    <w:rsid w:val="59367040"/>
    <w:rsid w:val="593908DE"/>
    <w:rsid w:val="59417793"/>
    <w:rsid w:val="59425701"/>
    <w:rsid w:val="594C6863"/>
    <w:rsid w:val="59550675"/>
    <w:rsid w:val="59575208"/>
    <w:rsid w:val="595A2602"/>
    <w:rsid w:val="595E1678"/>
    <w:rsid w:val="59682F71"/>
    <w:rsid w:val="596D5BD4"/>
    <w:rsid w:val="59721C0F"/>
    <w:rsid w:val="597638E0"/>
    <w:rsid w:val="597E3DD8"/>
    <w:rsid w:val="598501AE"/>
    <w:rsid w:val="59883613"/>
    <w:rsid w:val="598A2EE8"/>
    <w:rsid w:val="59927FEE"/>
    <w:rsid w:val="59975605"/>
    <w:rsid w:val="59A55F73"/>
    <w:rsid w:val="59A87812"/>
    <w:rsid w:val="59AC5554"/>
    <w:rsid w:val="59BE5287"/>
    <w:rsid w:val="59C812C8"/>
    <w:rsid w:val="59CC1752"/>
    <w:rsid w:val="59CF4D9E"/>
    <w:rsid w:val="59D40607"/>
    <w:rsid w:val="59D95C1D"/>
    <w:rsid w:val="59EA1BD8"/>
    <w:rsid w:val="59F20A8D"/>
    <w:rsid w:val="59F41A26"/>
    <w:rsid w:val="59F667CF"/>
    <w:rsid w:val="59F80043"/>
    <w:rsid w:val="5A09252F"/>
    <w:rsid w:val="5A0B2778"/>
    <w:rsid w:val="5A137E88"/>
    <w:rsid w:val="5A144EA7"/>
    <w:rsid w:val="5A1D5B0A"/>
    <w:rsid w:val="5A1F49E2"/>
    <w:rsid w:val="5A250E62"/>
    <w:rsid w:val="5A252C10"/>
    <w:rsid w:val="5A290952"/>
    <w:rsid w:val="5A2A7C7B"/>
    <w:rsid w:val="5A3B0686"/>
    <w:rsid w:val="5A3E2560"/>
    <w:rsid w:val="5A496866"/>
    <w:rsid w:val="5A511C57"/>
    <w:rsid w:val="5A581238"/>
    <w:rsid w:val="5A5D3B6E"/>
    <w:rsid w:val="5A637A76"/>
    <w:rsid w:val="5A655703"/>
    <w:rsid w:val="5A6B0F6B"/>
    <w:rsid w:val="5A6C4CE3"/>
    <w:rsid w:val="5A6D33BA"/>
    <w:rsid w:val="5A7122F9"/>
    <w:rsid w:val="5A736072"/>
    <w:rsid w:val="5A783688"/>
    <w:rsid w:val="5A792B1F"/>
    <w:rsid w:val="5A874767"/>
    <w:rsid w:val="5A875679"/>
    <w:rsid w:val="5A8B33BB"/>
    <w:rsid w:val="5A8C2C8F"/>
    <w:rsid w:val="5A93401E"/>
    <w:rsid w:val="5A9B1124"/>
    <w:rsid w:val="5A9D1E17"/>
    <w:rsid w:val="5AA85BE2"/>
    <w:rsid w:val="5AAB75B9"/>
    <w:rsid w:val="5AAD6F28"/>
    <w:rsid w:val="5AB32912"/>
    <w:rsid w:val="5AB87F28"/>
    <w:rsid w:val="5ABC17C7"/>
    <w:rsid w:val="5AC95C92"/>
    <w:rsid w:val="5ACB7C5C"/>
    <w:rsid w:val="5ACD5782"/>
    <w:rsid w:val="5AD54636"/>
    <w:rsid w:val="5AD63A24"/>
    <w:rsid w:val="5ADA7E9F"/>
    <w:rsid w:val="5AE05C2A"/>
    <w:rsid w:val="5AE825BC"/>
    <w:rsid w:val="5AED1980"/>
    <w:rsid w:val="5AED7BD2"/>
    <w:rsid w:val="5AF0321E"/>
    <w:rsid w:val="5AF30F60"/>
    <w:rsid w:val="5AF34ABD"/>
    <w:rsid w:val="5B0171D9"/>
    <w:rsid w:val="5B051843"/>
    <w:rsid w:val="5B0647F0"/>
    <w:rsid w:val="5B0F5D9A"/>
    <w:rsid w:val="5B1E422F"/>
    <w:rsid w:val="5B1F3B03"/>
    <w:rsid w:val="5B21162A"/>
    <w:rsid w:val="5B242EC8"/>
    <w:rsid w:val="5B2D4472"/>
    <w:rsid w:val="5B2E1A1D"/>
    <w:rsid w:val="5B2E3D47"/>
    <w:rsid w:val="5B2E6B54"/>
    <w:rsid w:val="5B3475AF"/>
    <w:rsid w:val="5B3C46B5"/>
    <w:rsid w:val="5B3D3F8A"/>
    <w:rsid w:val="5B441028"/>
    <w:rsid w:val="5B44356A"/>
    <w:rsid w:val="5B4672E2"/>
    <w:rsid w:val="5B4D241F"/>
    <w:rsid w:val="5B525C87"/>
    <w:rsid w:val="5B5639C9"/>
    <w:rsid w:val="5B6065F6"/>
    <w:rsid w:val="5B637E94"/>
    <w:rsid w:val="5B6634E0"/>
    <w:rsid w:val="5B694D7F"/>
    <w:rsid w:val="5B6A7475"/>
    <w:rsid w:val="5B6D486F"/>
    <w:rsid w:val="5B70435F"/>
    <w:rsid w:val="5B745BFD"/>
    <w:rsid w:val="5B843A1C"/>
    <w:rsid w:val="5B857E0A"/>
    <w:rsid w:val="5B865931"/>
    <w:rsid w:val="5B873E3F"/>
    <w:rsid w:val="5B885B4D"/>
    <w:rsid w:val="5B8D4F11"/>
    <w:rsid w:val="5B9938B6"/>
    <w:rsid w:val="5B9C3001"/>
    <w:rsid w:val="5BAB5397"/>
    <w:rsid w:val="5BB26726"/>
    <w:rsid w:val="5BB66216"/>
    <w:rsid w:val="5BB71F8E"/>
    <w:rsid w:val="5BB93F58"/>
    <w:rsid w:val="5BBA55DA"/>
    <w:rsid w:val="5BBB7CD0"/>
    <w:rsid w:val="5BC16969"/>
    <w:rsid w:val="5BC22E0D"/>
    <w:rsid w:val="5BC85F49"/>
    <w:rsid w:val="5BC87CF7"/>
    <w:rsid w:val="5BCA1CC1"/>
    <w:rsid w:val="5BCE7A03"/>
    <w:rsid w:val="5BD3501A"/>
    <w:rsid w:val="5BD82630"/>
    <w:rsid w:val="5BD91F04"/>
    <w:rsid w:val="5BDE576D"/>
    <w:rsid w:val="5BE865EB"/>
    <w:rsid w:val="5BEA5669"/>
    <w:rsid w:val="5BEC7E8A"/>
    <w:rsid w:val="5BF1724E"/>
    <w:rsid w:val="5BF64864"/>
    <w:rsid w:val="5BF925A6"/>
    <w:rsid w:val="5C02690E"/>
    <w:rsid w:val="5C0431CA"/>
    <w:rsid w:val="5C196DA7"/>
    <w:rsid w:val="5C1D6295"/>
    <w:rsid w:val="5C1E3DBB"/>
    <w:rsid w:val="5C207B33"/>
    <w:rsid w:val="5C221AFD"/>
    <w:rsid w:val="5C237623"/>
    <w:rsid w:val="5C2515ED"/>
    <w:rsid w:val="5C2869E8"/>
    <w:rsid w:val="5C2A048C"/>
    <w:rsid w:val="5C2F1700"/>
    <w:rsid w:val="5C3655A9"/>
    <w:rsid w:val="5C3B496D"/>
    <w:rsid w:val="5C3E620B"/>
    <w:rsid w:val="5C3F445D"/>
    <w:rsid w:val="5C4A029C"/>
    <w:rsid w:val="5C4A4BB0"/>
    <w:rsid w:val="5C4E28F2"/>
    <w:rsid w:val="5C4E644E"/>
    <w:rsid w:val="5C6043D4"/>
    <w:rsid w:val="5C621EFA"/>
    <w:rsid w:val="5C642116"/>
    <w:rsid w:val="5C6A0DAE"/>
    <w:rsid w:val="5C6C4B26"/>
    <w:rsid w:val="5C6E089F"/>
    <w:rsid w:val="5C80234E"/>
    <w:rsid w:val="5C853E3A"/>
    <w:rsid w:val="5C8A680C"/>
    <w:rsid w:val="5C8C51C9"/>
    <w:rsid w:val="5C930305"/>
    <w:rsid w:val="5C936557"/>
    <w:rsid w:val="5C997D95"/>
    <w:rsid w:val="5C9A5B38"/>
    <w:rsid w:val="5CA16EC6"/>
    <w:rsid w:val="5CA22C3E"/>
    <w:rsid w:val="5CA97B29"/>
    <w:rsid w:val="5CAC586B"/>
    <w:rsid w:val="5CB564CD"/>
    <w:rsid w:val="5CB63FF4"/>
    <w:rsid w:val="5CB97774"/>
    <w:rsid w:val="5CC44962"/>
    <w:rsid w:val="5CC91F79"/>
    <w:rsid w:val="5CCF199A"/>
    <w:rsid w:val="5CD050B5"/>
    <w:rsid w:val="5CD1707F"/>
    <w:rsid w:val="5CD31049"/>
    <w:rsid w:val="5CD64696"/>
    <w:rsid w:val="5CD85714"/>
    <w:rsid w:val="5CDA4186"/>
    <w:rsid w:val="5CDF354A"/>
    <w:rsid w:val="5CF27722"/>
    <w:rsid w:val="5CF50FC0"/>
    <w:rsid w:val="5CF54B1C"/>
    <w:rsid w:val="5D0C4701"/>
    <w:rsid w:val="5D0D6309"/>
    <w:rsid w:val="5D0F0395"/>
    <w:rsid w:val="5D1D4073"/>
    <w:rsid w:val="5D221076"/>
    <w:rsid w:val="5D221689"/>
    <w:rsid w:val="5D290C69"/>
    <w:rsid w:val="5D2B49E2"/>
    <w:rsid w:val="5D2B6790"/>
    <w:rsid w:val="5D2E44D2"/>
    <w:rsid w:val="5D35760E"/>
    <w:rsid w:val="5D397964"/>
    <w:rsid w:val="5D3C099D"/>
    <w:rsid w:val="5D3C274B"/>
    <w:rsid w:val="5D3C6BEF"/>
    <w:rsid w:val="5D467A6D"/>
    <w:rsid w:val="5D5061F6"/>
    <w:rsid w:val="5D5A391C"/>
    <w:rsid w:val="5D5F10C0"/>
    <w:rsid w:val="5D641CA2"/>
    <w:rsid w:val="5D731EE5"/>
    <w:rsid w:val="5D804D2D"/>
    <w:rsid w:val="5D891B7B"/>
    <w:rsid w:val="5D8D11F8"/>
    <w:rsid w:val="5D9500AD"/>
    <w:rsid w:val="5D972077"/>
    <w:rsid w:val="5D9E1657"/>
    <w:rsid w:val="5DAA1DAA"/>
    <w:rsid w:val="5DAB167E"/>
    <w:rsid w:val="5DAD38EE"/>
    <w:rsid w:val="5DAF73C1"/>
    <w:rsid w:val="5DB04EE7"/>
    <w:rsid w:val="5DB46785"/>
    <w:rsid w:val="5DB669A1"/>
    <w:rsid w:val="5DB91FED"/>
    <w:rsid w:val="5DBE13B2"/>
    <w:rsid w:val="5DC064EF"/>
    <w:rsid w:val="5DD07337"/>
    <w:rsid w:val="5DD47E86"/>
    <w:rsid w:val="5DDE7CA6"/>
    <w:rsid w:val="5DF15728"/>
    <w:rsid w:val="5DF23751"/>
    <w:rsid w:val="5DFC1EDA"/>
    <w:rsid w:val="5E006862"/>
    <w:rsid w:val="5E0207B9"/>
    <w:rsid w:val="5E082F75"/>
    <w:rsid w:val="5E0A45F7"/>
    <w:rsid w:val="5E0C65C1"/>
    <w:rsid w:val="5E0F7E5F"/>
    <w:rsid w:val="5E1834A1"/>
    <w:rsid w:val="5E183C9A"/>
    <w:rsid w:val="5E196F30"/>
    <w:rsid w:val="5E1E4546"/>
    <w:rsid w:val="5E225DE5"/>
    <w:rsid w:val="5E227B93"/>
    <w:rsid w:val="5E261785"/>
    <w:rsid w:val="5E2F0501"/>
    <w:rsid w:val="5E2F22B0"/>
    <w:rsid w:val="5E2F29E1"/>
    <w:rsid w:val="5E40270F"/>
    <w:rsid w:val="5E4044BD"/>
    <w:rsid w:val="5E413D91"/>
    <w:rsid w:val="5E48511F"/>
    <w:rsid w:val="5E4A0E97"/>
    <w:rsid w:val="5E4A7017"/>
    <w:rsid w:val="5E4D2736"/>
    <w:rsid w:val="5E5166CA"/>
    <w:rsid w:val="5E552BBA"/>
    <w:rsid w:val="5E581806"/>
    <w:rsid w:val="5E592428"/>
    <w:rsid w:val="5E5B12F6"/>
    <w:rsid w:val="5E5D0BCB"/>
    <w:rsid w:val="5E611C10"/>
    <w:rsid w:val="5E655CD1"/>
    <w:rsid w:val="5E677C9B"/>
    <w:rsid w:val="5E6A32E8"/>
    <w:rsid w:val="5E6A6113"/>
    <w:rsid w:val="5E6E2DD8"/>
    <w:rsid w:val="5E7303EE"/>
    <w:rsid w:val="5E736640"/>
    <w:rsid w:val="5E766130"/>
    <w:rsid w:val="5E7A0F3F"/>
    <w:rsid w:val="5E7D58C6"/>
    <w:rsid w:val="5E82439A"/>
    <w:rsid w:val="5E875C48"/>
    <w:rsid w:val="5E8F0FA0"/>
    <w:rsid w:val="5E9071F2"/>
    <w:rsid w:val="5E987E55"/>
    <w:rsid w:val="5EA06D09"/>
    <w:rsid w:val="5EA345D2"/>
    <w:rsid w:val="5EB34C8F"/>
    <w:rsid w:val="5EB84053"/>
    <w:rsid w:val="5EBD78BB"/>
    <w:rsid w:val="5EC40C4A"/>
    <w:rsid w:val="5EC56770"/>
    <w:rsid w:val="5EC944B2"/>
    <w:rsid w:val="5ED2780B"/>
    <w:rsid w:val="5ED370DF"/>
    <w:rsid w:val="5ED82947"/>
    <w:rsid w:val="5EF07C91"/>
    <w:rsid w:val="5EF534F9"/>
    <w:rsid w:val="5EF808F3"/>
    <w:rsid w:val="5EFC7377"/>
    <w:rsid w:val="5F021772"/>
    <w:rsid w:val="5F045CF8"/>
    <w:rsid w:val="5F06174D"/>
    <w:rsid w:val="5F16521D"/>
    <w:rsid w:val="5F1871E8"/>
    <w:rsid w:val="5F1C0556"/>
    <w:rsid w:val="5F1D2186"/>
    <w:rsid w:val="5F230066"/>
    <w:rsid w:val="5F2711D9"/>
    <w:rsid w:val="5F294F51"/>
    <w:rsid w:val="5F2B6F1B"/>
    <w:rsid w:val="5F2D2C93"/>
    <w:rsid w:val="5F2E6A0B"/>
    <w:rsid w:val="5F37766E"/>
    <w:rsid w:val="5F385194"/>
    <w:rsid w:val="5F3A3602"/>
    <w:rsid w:val="5F45733B"/>
    <w:rsid w:val="5F4D6E91"/>
    <w:rsid w:val="5F50072F"/>
    <w:rsid w:val="5F5158C6"/>
    <w:rsid w:val="5F5A335C"/>
    <w:rsid w:val="5F5F0972"/>
    <w:rsid w:val="5F6277C6"/>
    <w:rsid w:val="5F6D0B1D"/>
    <w:rsid w:val="5F7563E8"/>
    <w:rsid w:val="5F8A1207"/>
    <w:rsid w:val="5F8D0B82"/>
    <w:rsid w:val="5F944AC0"/>
    <w:rsid w:val="5FA016B7"/>
    <w:rsid w:val="5FA34D03"/>
    <w:rsid w:val="5FA36AB1"/>
    <w:rsid w:val="5FA840C8"/>
    <w:rsid w:val="5FAD16DE"/>
    <w:rsid w:val="5FAD5B82"/>
    <w:rsid w:val="5FAE5456"/>
    <w:rsid w:val="5FB07420"/>
    <w:rsid w:val="5FB213EA"/>
    <w:rsid w:val="5FC85E1B"/>
    <w:rsid w:val="5FCA04E2"/>
    <w:rsid w:val="5FCA6734"/>
    <w:rsid w:val="5FCC5339"/>
    <w:rsid w:val="5FCF5AF8"/>
    <w:rsid w:val="5FD2383A"/>
    <w:rsid w:val="5FD255E8"/>
    <w:rsid w:val="5FDE21DF"/>
    <w:rsid w:val="5FE34A5B"/>
    <w:rsid w:val="5FE61094"/>
    <w:rsid w:val="5FE64BF0"/>
    <w:rsid w:val="5FE84E0C"/>
    <w:rsid w:val="5FEB0458"/>
    <w:rsid w:val="5FED2422"/>
    <w:rsid w:val="5FED484D"/>
    <w:rsid w:val="5FFB4B3F"/>
    <w:rsid w:val="5FFE018B"/>
    <w:rsid w:val="5FFE1E36"/>
    <w:rsid w:val="60121E89"/>
    <w:rsid w:val="601479AF"/>
    <w:rsid w:val="60161979"/>
    <w:rsid w:val="601D2D07"/>
    <w:rsid w:val="60200102"/>
    <w:rsid w:val="6022031E"/>
    <w:rsid w:val="60232584"/>
    <w:rsid w:val="60237BF2"/>
    <w:rsid w:val="60261490"/>
    <w:rsid w:val="602A01BA"/>
    <w:rsid w:val="602A7D19"/>
    <w:rsid w:val="602F2A3B"/>
    <w:rsid w:val="603911C4"/>
    <w:rsid w:val="603D5158"/>
    <w:rsid w:val="604162CA"/>
    <w:rsid w:val="60430294"/>
    <w:rsid w:val="60433DF0"/>
    <w:rsid w:val="60457B68"/>
    <w:rsid w:val="60471B32"/>
    <w:rsid w:val="604858AA"/>
    <w:rsid w:val="604E1113"/>
    <w:rsid w:val="604F09E7"/>
    <w:rsid w:val="6051650D"/>
    <w:rsid w:val="605204D7"/>
    <w:rsid w:val="60567FC7"/>
    <w:rsid w:val="605707E6"/>
    <w:rsid w:val="6057789C"/>
    <w:rsid w:val="605E0C2A"/>
    <w:rsid w:val="60636240"/>
    <w:rsid w:val="6071416B"/>
    <w:rsid w:val="607330CE"/>
    <w:rsid w:val="6074044E"/>
    <w:rsid w:val="607448F1"/>
    <w:rsid w:val="607B7A2E"/>
    <w:rsid w:val="60825176"/>
    <w:rsid w:val="60874625"/>
    <w:rsid w:val="608F5287"/>
    <w:rsid w:val="60911000"/>
    <w:rsid w:val="60956D42"/>
    <w:rsid w:val="609B00D0"/>
    <w:rsid w:val="609F2AC4"/>
    <w:rsid w:val="60A76A75"/>
    <w:rsid w:val="60A9029A"/>
    <w:rsid w:val="60AC5E39"/>
    <w:rsid w:val="60AE1BB1"/>
    <w:rsid w:val="60B42F40"/>
    <w:rsid w:val="60B92304"/>
    <w:rsid w:val="60C07B37"/>
    <w:rsid w:val="60CC2038"/>
    <w:rsid w:val="60DB671F"/>
    <w:rsid w:val="60E2185B"/>
    <w:rsid w:val="60E94998"/>
    <w:rsid w:val="60F15F42"/>
    <w:rsid w:val="60F17CF0"/>
    <w:rsid w:val="60FA2EE8"/>
    <w:rsid w:val="60FA6BA5"/>
    <w:rsid w:val="61016185"/>
    <w:rsid w:val="61047A23"/>
    <w:rsid w:val="61054A27"/>
    <w:rsid w:val="610A52BC"/>
    <w:rsid w:val="610E2650"/>
    <w:rsid w:val="610F1F6A"/>
    <w:rsid w:val="61120392"/>
    <w:rsid w:val="611D2366"/>
    <w:rsid w:val="611F485D"/>
    <w:rsid w:val="61421856"/>
    <w:rsid w:val="61447E20"/>
    <w:rsid w:val="61483DB4"/>
    <w:rsid w:val="614918DA"/>
    <w:rsid w:val="61504A17"/>
    <w:rsid w:val="615227C4"/>
    <w:rsid w:val="615269E1"/>
    <w:rsid w:val="61534507"/>
    <w:rsid w:val="615362B5"/>
    <w:rsid w:val="615A6839"/>
    <w:rsid w:val="615F10FE"/>
    <w:rsid w:val="61654E3F"/>
    <w:rsid w:val="61686204"/>
    <w:rsid w:val="61695C86"/>
    <w:rsid w:val="616E1341"/>
    <w:rsid w:val="617050B9"/>
    <w:rsid w:val="61706E67"/>
    <w:rsid w:val="61762221"/>
    <w:rsid w:val="6182292A"/>
    <w:rsid w:val="61946FF9"/>
    <w:rsid w:val="619C4100"/>
    <w:rsid w:val="619F7F92"/>
    <w:rsid w:val="61AB60F1"/>
    <w:rsid w:val="61AD00BB"/>
    <w:rsid w:val="61B2122D"/>
    <w:rsid w:val="61B52ACC"/>
    <w:rsid w:val="61BC20AC"/>
    <w:rsid w:val="61C176C2"/>
    <w:rsid w:val="61CB0541"/>
    <w:rsid w:val="61EB2991"/>
    <w:rsid w:val="61F47A98"/>
    <w:rsid w:val="61F62B25"/>
    <w:rsid w:val="61F94C26"/>
    <w:rsid w:val="61FC4B9F"/>
    <w:rsid w:val="62000E56"/>
    <w:rsid w:val="62065A1D"/>
    <w:rsid w:val="621041A6"/>
    <w:rsid w:val="6211064A"/>
    <w:rsid w:val="62195750"/>
    <w:rsid w:val="621C2B4B"/>
    <w:rsid w:val="621F43E9"/>
    <w:rsid w:val="62210161"/>
    <w:rsid w:val="62261C1B"/>
    <w:rsid w:val="622B7232"/>
    <w:rsid w:val="622D2FAA"/>
    <w:rsid w:val="62322322"/>
    <w:rsid w:val="62326812"/>
    <w:rsid w:val="62353C0D"/>
    <w:rsid w:val="62397BA1"/>
    <w:rsid w:val="6243457B"/>
    <w:rsid w:val="62465E1A"/>
    <w:rsid w:val="624F3E49"/>
    <w:rsid w:val="62632286"/>
    <w:rsid w:val="6267026A"/>
    <w:rsid w:val="626F5370"/>
    <w:rsid w:val="62742987"/>
    <w:rsid w:val="627B3D15"/>
    <w:rsid w:val="62854B94"/>
    <w:rsid w:val="62885958"/>
    <w:rsid w:val="628A03FC"/>
    <w:rsid w:val="62922E0D"/>
    <w:rsid w:val="62960B4F"/>
    <w:rsid w:val="6299419B"/>
    <w:rsid w:val="629B6165"/>
    <w:rsid w:val="62A019CE"/>
    <w:rsid w:val="62A0377C"/>
    <w:rsid w:val="62A52B40"/>
    <w:rsid w:val="62AA6755"/>
    <w:rsid w:val="62AD7C47"/>
    <w:rsid w:val="62BB05B6"/>
    <w:rsid w:val="62C92CD3"/>
    <w:rsid w:val="62CD6F5B"/>
    <w:rsid w:val="62D84CC4"/>
    <w:rsid w:val="62DA4EE0"/>
    <w:rsid w:val="62E01DCA"/>
    <w:rsid w:val="62E25B42"/>
    <w:rsid w:val="62E418BB"/>
    <w:rsid w:val="62E73159"/>
    <w:rsid w:val="62E93375"/>
    <w:rsid w:val="62EB7913"/>
    <w:rsid w:val="62F12229"/>
    <w:rsid w:val="62F37D50"/>
    <w:rsid w:val="62F40B65"/>
    <w:rsid w:val="62FC2CFE"/>
    <w:rsid w:val="62FD0BCE"/>
    <w:rsid w:val="63024505"/>
    <w:rsid w:val="63057A83"/>
    <w:rsid w:val="630930CF"/>
    <w:rsid w:val="630A6E47"/>
    <w:rsid w:val="630C7063"/>
    <w:rsid w:val="630F445E"/>
    <w:rsid w:val="631303F2"/>
    <w:rsid w:val="631927AD"/>
    <w:rsid w:val="631B3784"/>
    <w:rsid w:val="63212B0F"/>
    <w:rsid w:val="632717A7"/>
    <w:rsid w:val="632779F9"/>
    <w:rsid w:val="632E6FDA"/>
    <w:rsid w:val="63311DA0"/>
    <w:rsid w:val="63367C3C"/>
    <w:rsid w:val="63393340"/>
    <w:rsid w:val="633D721D"/>
    <w:rsid w:val="634265E1"/>
    <w:rsid w:val="634405AB"/>
    <w:rsid w:val="634B7B8C"/>
    <w:rsid w:val="634C3904"/>
    <w:rsid w:val="634E4F86"/>
    <w:rsid w:val="635600A5"/>
    <w:rsid w:val="635B1DB5"/>
    <w:rsid w:val="635D341B"/>
    <w:rsid w:val="63611187"/>
    <w:rsid w:val="636522D0"/>
    <w:rsid w:val="636C18B0"/>
    <w:rsid w:val="63711FED"/>
    <w:rsid w:val="637A5D7B"/>
    <w:rsid w:val="6384309D"/>
    <w:rsid w:val="63860BC4"/>
    <w:rsid w:val="63870498"/>
    <w:rsid w:val="63880DDC"/>
    <w:rsid w:val="638D750D"/>
    <w:rsid w:val="638E1826"/>
    <w:rsid w:val="6393508F"/>
    <w:rsid w:val="63A1155A"/>
    <w:rsid w:val="63A2643C"/>
    <w:rsid w:val="63AB23D8"/>
    <w:rsid w:val="63AC6CC0"/>
    <w:rsid w:val="63AC7EFE"/>
    <w:rsid w:val="63B53257"/>
    <w:rsid w:val="63BF7C32"/>
    <w:rsid w:val="63C74D38"/>
    <w:rsid w:val="63D57455"/>
    <w:rsid w:val="63DA2CBD"/>
    <w:rsid w:val="63E31B72"/>
    <w:rsid w:val="63EB4ECB"/>
    <w:rsid w:val="63ED479F"/>
    <w:rsid w:val="63EE6769"/>
    <w:rsid w:val="63F20007"/>
    <w:rsid w:val="63F41FD1"/>
    <w:rsid w:val="63F91396"/>
    <w:rsid w:val="63F975E8"/>
    <w:rsid w:val="63FA510E"/>
    <w:rsid w:val="64055776"/>
    <w:rsid w:val="64236413"/>
    <w:rsid w:val="64240056"/>
    <w:rsid w:val="642F3009"/>
    <w:rsid w:val="64300B2F"/>
    <w:rsid w:val="64341C13"/>
    <w:rsid w:val="64393E88"/>
    <w:rsid w:val="643D4406"/>
    <w:rsid w:val="643E143A"/>
    <w:rsid w:val="643E4FFA"/>
    <w:rsid w:val="644004A0"/>
    <w:rsid w:val="64432611"/>
    <w:rsid w:val="64491666"/>
    <w:rsid w:val="644F7208"/>
    <w:rsid w:val="64590086"/>
    <w:rsid w:val="645962D8"/>
    <w:rsid w:val="64630F05"/>
    <w:rsid w:val="64713622"/>
    <w:rsid w:val="64721148"/>
    <w:rsid w:val="64744EC0"/>
    <w:rsid w:val="64760C38"/>
    <w:rsid w:val="647C3D75"/>
    <w:rsid w:val="648570CD"/>
    <w:rsid w:val="648B6EEF"/>
    <w:rsid w:val="649B069F"/>
    <w:rsid w:val="649C2831"/>
    <w:rsid w:val="64AB3850"/>
    <w:rsid w:val="64AF7CA6"/>
    <w:rsid w:val="64B13A1E"/>
    <w:rsid w:val="64B654D9"/>
    <w:rsid w:val="64C158BF"/>
    <w:rsid w:val="64C37BF6"/>
    <w:rsid w:val="64C73242"/>
    <w:rsid w:val="64C9520C"/>
    <w:rsid w:val="64CE2822"/>
    <w:rsid w:val="64CE2EAA"/>
    <w:rsid w:val="64D836A1"/>
    <w:rsid w:val="64D87876"/>
    <w:rsid w:val="64DB4F3F"/>
    <w:rsid w:val="64E536C8"/>
    <w:rsid w:val="64EE6A20"/>
    <w:rsid w:val="64FB2EEB"/>
    <w:rsid w:val="64FE29DC"/>
    <w:rsid w:val="6502071E"/>
    <w:rsid w:val="65075D34"/>
    <w:rsid w:val="65091AAC"/>
    <w:rsid w:val="65167D25"/>
    <w:rsid w:val="65181CEF"/>
    <w:rsid w:val="651B533C"/>
    <w:rsid w:val="651F307E"/>
    <w:rsid w:val="65242442"/>
    <w:rsid w:val="652C7549"/>
    <w:rsid w:val="652F0DE7"/>
    <w:rsid w:val="652F2B95"/>
    <w:rsid w:val="65363F24"/>
    <w:rsid w:val="653A7EB8"/>
    <w:rsid w:val="653C3090"/>
    <w:rsid w:val="653D3F7B"/>
    <w:rsid w:val="65420B1A"/>
    <w:rsid w:val="65476131"/>
    <w:rsid w:val="654B3DC0"/>
    <w:rsid w:val="65501489"/>
    <w:rsid w:val="65510D5D"/>
    <w:rsid w:val="65532D27"/>
    <w:rsid w:val="65534AD5"/>
    <w:rsid w:val="655578D8"/>
    <w:rsid w:val="655645C6"/>
    <w:rsid w:val="655D7702"/>
    <w:rsid w:val="65717652"/>
    <w:rsid w:val="657333CA"/>
    <w:rsid w:val="6582360D"/>
    <w:rsid w:val="65854376"/>
    <w:rsid w:val="658630FD"/>
    <w:rsid w:val="658767BE"/>
    <w:rsid w:val="658904F7"/>
    <w:rsid w:val="65892531"/>
    <w:rsid w:val="658B0713"/>
    <w:rsid w:val="658D32AB"/>
    <w:rsid w:val="658E1FB1"/>
    <w:rsid w:val="658E3D60"/>
    <w:rsid w:val="658E5B0E"/>
    <w:rsid w:val="659550EE"/>
    <w:rsid w:val="65A92947"/>
    <w:rsid w:val="65AA43C0"/>
    <w:rsid w:val="65AB4911"/>
    <w:rsid w:val="65AE61B0"/>
    <w:rsid w:val="65B71508"/>
    <w:rsid w:val="65C9123C"/>
    <w:rsid w:val="65C94D98"/>
    <w:rsid w:val="65CE23AE"/>
    <w:rsid w:val="65D11E9E"/>
    <w:rsid w:val="65D8322D"/>
    <w:rsid w:val="65DF0A5F"/>
    <w:rsid w:val="65EB2F60"/>
    <w:rsid w:val="65EC58B4"/>
    <w:rsid w:val="65EE47FE"/>
    <w:rsid w:val="65FE0EE5"/>
    <w:rsid w:val="66011CD4"/>
    <w:rsid w:val="66012783"/>
    <w:rsid w:val="660364FC"/>
    <w:rsid w:val="660A5ADC"/>
    <w:rsid w:val="660E4EA0"/>
    <w:rsid w:val="66100C18"/>
    <w:rsid w:val="66195831"/>
    <w:rsid w:val="661E50E3"/>
    <w:rsid w:val="66214BD4"/>
    <w:rsid w:val="662E75B1"/>
    <w:rsid w:val="66342C2E"/>
    <w:rsid w:val="66344907"/>
    <w:rsid w:val="663E784C"/>
    <w:rsid w:val="66417024"/>
    <w:rsid w:val="66482160"/>
    <w:rsid w:val="66486604"/>
    <w:rsid w:val="664D3C1B"/>
    <w:rsid w:val="6659436D"/>
    <w:rsid w:val="665C3E5E"/>
    <w:rsid w:val="665F6024"/>
    <w:rsid w:val="665F74AA"/>
    <w:rsid w:val="666B5E4F"/>
    <w:rsid w:val="66756CCD"/>
    <w:rsid w:val="667A42E4"/>
    <w:rsid w:val="667B2536"/>
    <w:rsid w:val="668313EA"/>
    <w:rsid w:val="668B029F"/>
    <w:rsid w:val="668B4A71"/>
    <w:rsid w:val="668B6A45"/>
    <w:rsid w:val="66925AD1"/>
    <w:rsid w:val="66952ECC"/>
    <w:rsid w:val="66955D3B"/>
    <w:rsid w:val="669C24AC"/>
    <w:rsid w:val="669C425A"/>
    <w:rsid w:val="66A03D4A"/>
    <w:rsid w:val="66A3383B"/>
    <w:rsid w:val="66AA4BC9"/>
    <w:rsid w:val="66BB2407"/>
    <w:rsid w:val="66C0263F"/>
    <w:rsid w:val="66CC2D91"/>
    <w:rsid w:val="66D103A8"/>
    <w:rsid w:val="66DC6D4D"/>
    <w:rsid w:val="66DE4873"/>
    <w:rsid w:val="66E225B5"/>
    <w:rsid w:val="66E71979"/>
    <w:rsid w:val="66EC6F90"/>
    <w:rsid w:val="66F145A6"/>
    <w:rsid w:val="66FB71D3"/>
    <w:rsid w:val="66FD73EF"/>
    <w:rsid w:val="67000C8D"/>
    <w:rsid w:val="670267B3"/>
    <w:rsid w:val="670562A3"/>
    <w:rsid w:val="67087B42"/>
    <w:rsid w:val="67141D0B"/>
    <w:rsid w:val="67191D4F"/>
    <w:rsid w:val="672030DD"/>
    <w:rsid w:val="67281F92"/>
    <w:rsid w:val="672B6B02"/>
    <w:rsid w:val="672F3F24"/>
    <w:rsid w:val="672F50CE"/>
    <w:rsid w:val="67317098"/>
    <w:rsid w:val="673E055F"/>
    <w:rsid w:val="674E19F8"/>
    <w:rsid w:val="67515045"/>
    <w:rsid w:val="67535261"/>
    <w:rsid w:val="67551CE3"/>
    <w:rsid w:val="675D60DF"/>
    <w:rsid w:val="677156E7"/>
    <w:rsid w:val="6773145F"/>
    <w:rsid w:val="67784CC7"/>
    <w:rsid w:val="677D22DE"/>
    <w:rsid w:val="677F7E04"/>
    <w:rsid w:val="67821A09"/>
    <w:rsid w:val="678371C8"/>
    <w:rsid w:val="6784366C"/>
    <w:rsid w:val="6787315C"/>
    <w:rsid w:val="678D475E"/>
    <w:rsid w:val="679413D5"/>
    <w:rsid w:val="679715F1"/>
    <w:rsid w:val="679A180F"/>
    <w:rsid w:val="67A22552"/>
    <w:rsid w:val="67A26C35"/>
    <w:rsid w:val="67A71109"/>
    <w:rsid w:val="67B04461"/>
    <w:rsid w:val="67B13D35"/>
    <w:rsid w:val="67B22DCC"/>
    <w:rsid w:val="67B56133"/>
    <w:rsid w:val="67B6759E"/>
    <w:rsid w:val="67BA708E"/>
    <w:rsid w:val="67BE71AA"/>
    <w:rsid w:val="67C73559"/>
    <w:rsid w:val="67C75D7F"/>
    <w:rsid w:val="67CB3049"/>
    <w:rsid w:val="67CC0B6F"/>
    <w:rsid w:val="67CE58E2"/>
    <w:rsid w:val="67D0240D"/>
    <w:rsid w:val="67D233B4"/>
    <w:rsid w:val="67D5211A"/>
    <w:rsid w:val="67D57A24"/>
    <w:rsid w:val="67D90273"/>
    <w:rsid w:val="67DE5875"/>
    <w:rsid w:val="67E34BC7"/>
    <w:rsid w:val="67E55852"/>
    <w:rsid w:val="67E76FA7"/>
    <w:rsid w:val="67EB1AB4"/>
    <w:rsid w:val="67EC1211"/>
    <w:rsid w:val="67FA1285"/>
    <w:rsid w:val="68014CBD"/>
    <w:rsid w:val="68103152"/>
    <w:rsid w:val="681349F0"/>
    <w:rsid w:val="6813679E"/>
    <w:rsid w:val="681A7B2C"/>
    <w:rsid w:val="68264723"/>
    <w:rsid w:val="68295FC1"/>
    <w:rsid w:val="68297D70"/>
    <w:rsid w:val="682B3AE8"/>
    <w:rsid w:val="682E35D8"/>
    <w:rsid w:val="683706DE"/>
    <w:rsid w:val="68376930"/>
    <w:rsid w:val="683C5CF5"/>
    <w:rsid w:val="684133A2"/>
    <w:rsid w:val="68457410"/>
    <w:rsid w:val="684E5A28"/>
    <w:rsid w:val="6852376A"/>
    <w:rsid w:val="68551F4F"/>
    <w:rsid w:val="685748DD"/>
    <w:rsid w:val="685B0CAE"/>
    <w:rsid w:val="685C6397"/>
    <w:rsid w:val="685E210F"/>
    <w:rsid w:val="68684D3C"/>
    <w:rsid w:val="68692862"/>
    <w:rsid w:val="686B0388"/>
    <w:rsid w:val="6870599E"/>
    <w:rsid w:val="68792AA5"/>
    <w:rsid w:val="687C10C9"/>
    <w:rsid w:val="68840C16"/>
    <w:rsid w:val="68866F70"/>
    <w:rsid w:val="68876EFB"/>
    <w:rsid w:val="68884654"/>
    <w:rsid w:val="688A2F04"/>
    <w:rsid w:val="688D3D73"/>
    <w:rsid w:val="688D47A2"/>
    <w:rsid w:val="688D6550"/>
    <w:rsid w:val="68996CA3"/>
    <w:rsid w:val="689E0D59"/>
    <w:rsid w:val="689E69AF"/>
    <w:rsid w:val="689F444F"/>
    <w:rsid w:val="68A5389A"/>
    <w:rsid w:val="68B63CF9"/>
    <w:rsid w:val="68B96DBB"/>
    <w:rsid w:val="68BC0BE4"/>
    <w:rsid w:val="68BD7347"/>
    <w:rsid w:val="68C1269E"/>
    <w:rsid w:val="68CA2805"/>
    <w:rsid w:val="68CF4DBB"/>
    <w:rsid w:val="68D07B85"/>
    <w:rsid w:val="68D26C4D"/>
    <w:rsid w:val="68D51CA5"/>
    <w:rsid w:val="68D66149"/>
    <w:rsid w:val="68D75A1D"/>
    <w:rsid w:val="68D77EEE"/>
    <w:rsid w:val="68D979E8"/>
    <w:rsid w:val="68E36170"/>
    <w:rsid w:val="68E65C61"/>
    <w:rsid w:val="68E937A3"/>
    <w:rsid w:val="68EB3277"/>
    <w:rsid w:val="68F24605"/>
    <w:rsid w:val="68F640F6"/>
    <w:rsid w:val="68F95994"/>
    <w:rsid w:val="68FB5BB0"/>
    <w:rsid w:val="69026F3E"/>
    <w:rsid w:val="690507DD"/>
    <w:rsid w:val="69085BD7"/>
    <w:rsid w:val="69110F2F"/>
    <w:rsid w:val="691D5B26"/>
    <w:rsid w:val="69232A11"/>
    <w:rsid w:val="692A0243"/>
    <w:rsid w:val="692C7B17"/>
    <w:rsid w:val="693B7D5A"/>
    <w:rsid w:val="693D1D24"/>
    <w:rsid w:val="693D7F76"/>
    <w:rsid w:val="693E15D3"/>
    <w:rsid w:val="69456E2B"/>
    <w:rsid w:val="694F7CAA"/>
    <w:rsid w:val="6953779A"/>
    <w:rsid w:val="69564B94"/>
    <w:rsid w:val="69584DB0"/>
    <w:rsid w:val="695B664F"/>
    <w:rsid w:val="695E1C9B"/>
    <w:rsid w:val="69627681"/>
    <w:rsid w:val="69635503"/>
    <w:rsid w:val="6965127B"/>
    <w:rsid w:val="696A0640"/>
    <w:rsid w:val="69715E72"/>
    <w:rsid w:val="69755D9C"/>
    <w:rsid w:val="6977531D"/>
    <w:rsid w:val="697A2F79"/>
    <w:rsid w:val="69807E63"/>
    <w:rsid w:val="698711F2"/>
    <w:rsid w:val="698C05B6"/>
    <w:rsid w:val="698F00A6"/>
    <w:rsid w:val="6994390F"/>
    <w:rsid w:val="699833FF"/>
    <w:rsid w:val="69983D07"/>
    <w:rsid w:val="69992CD3"/>
    <w:rsid w:val="69995197"/>
    <w:rsid w:val="69A2602B"/>
    <w:rsid w:val="69A578CA"/>
    <w:rsid w:val="69B83AA1"/>
    <w:rsid w:val="69BB70ED"/>
    <w:rsid w:val="69BF6BDD"/>
    <w:rsid w:val="69C02956"/>
    <w:rsid w:val="69CB37D4"/>
    <w:rsid w:val="69CC2BFF"/>
    <w:rsid w:val="69D34437"/>
    <w:rsid w:val="69DA57C5"/>
    <w:rsid w:val="69DD7064"/>
    <w:rsid w:val="69DF102E"/>
    <w:rsid w:val="69E14DA6"/>
    <w:rsid w:val="69E20B1E"/>
    <w:rsid w:val="69F60125"/>
    <w:rsid w:val="69FD55B8"/>
    <w:rsid w:val="69FF6FDA"/>
    <w:rsid w:val="6A010FA4"/>
    <w:rsid w:val="6A0445F0"/>
    <w:rsid w:val="6A0501B7"/>
    <w:rsid w:val="6A0740E0"/>
    <w:rsid w:val="6A0942FC"/>
    <w:rsid w:val="6A0B1C62"/>
    <w:rsid w:val="6A107439"/>
    <w:rsid w:val="6A130CD7"/>
    <w:rsid w:val="6A1C4030"/>
    <w:rsid w:val="6A1F142A"/>
    <w:rsid w:val="6A1F767C"/>
    <w:rsid w:val="6A2406C8"/>
    <w:rsid w:val="6A283551"/>
    <w:rsid w:val="6A301889"/>
    <w:rsid w:val="6A303637"/>
    <w:rsid w:val="6A3053E5"/>
    <w:rsid w:val="6A3C6480"/>
    <w:rsid w:val="6A4D41E9"/>
    <w:rsid w:val="6A507835"/>
    <w:rsid w:val="6A682DD1"/>
    <w:rsid w:val="6A6D03E7"/>
    <w:rsid w:val="6A6E23B2"/>
    <w:rsid w:val="6A7259FE"/>
    <w:rsid w:val="6A793230"/>
    <w:rsid w:val="6A835E5D"/>
    <w:rsid w:val="6A837C0B"/>
    <w:rsid w:val="6A845731"/>
    <w:rsid w:val="6A8D0A8A"/>
    <w:rsid w:val="6A90057A"/>
    <w:rsid w:val="6A94006A"/>
    <w:rsid w:val="6A9516EC"/>
    <w:rsid w:val="6A955B90"/>
    <w:rsid w:val="6A972321"/>
    <w:rsid w:val="6A9C0CCD"/>
    <w:rsid w:val="6AAD2EDA"/>
    <w:rsid w:val="6AB9187F"/>
    <w:rsid w:val="6ABF6769"/>
    <w:rsid w:val="6ACB15B2"/>
    <w:rsid w:val="6ACB3360"/>
    <w:rsid w:val="6AD20B92"/>
    <w:rsid w:val="6AD93CCF"/>
    <w:rsid w:val="6ADE0BD1"/>
    <w:rsid w:val="6AE54422"/>
    <w:rsid w:val="6AE709BB"/>
    <w:rsid w:val="6AE82164"/>
    <w:rsid w:val="6AE85CC0"/>
    <w:rsid w:val="6AE96859"/>
    <w:rsid w:val="6AEC1C54"/>
    <w:rsid w:val="6AF10862"/>
    <w:rsid w:val="6B040620"/>
    <w:rsid w:val="6B07083C"/>
    <w:rsid w:val="6B0D1BCA"/>
    <w:rsid w:val="6B0F149F"/>
    <w:rsid w:val="6B147746"/>
    <w:rsid w:val="6B15282D"/>
    <w:rsid w:val="6B170353"/>
    <w:rsid w:val="6B19056F"/>
    <w:rsid w:val="6B1B42E7"/>
    <w:rsid w:val="6B1B6095"/>
    <w:rsid w:val="6B24787C"/>
    <w:rsid w:val="6B2667E8"/>
    <w:rsid w:val="6B272C8C"/>
    <w:rsid w:val="6B30073A"/>
    <w:rsid w:val="6B346D3F"/>
    <w:rsid w:val="6B361121"/>
    <w:rsid w:val="6B43739A"/>
    <w:rsid w:val="6B460C38"/>
    <w:rsid w:val="6B4C44A1"/>
    <w:rsid w:val="6B573233"/>
    <w:rsid w:val="6B5949F9"/>
    <w:rsid w:val="6B596BBE"/>
    <w:rsid w:val="6B5B6274"/>
    <w:rsid w:val="6B5D66AE"/>
    <w:rsid w:val="6B625A72"/>
    <w:rsid w:val="6B67752D"/>
    <w:rsid w:val="6B87372B"/>
    <w:rsid w:val="6B8C0D41"/>
    <w:rsid w:val="6B8D6867"/>
    <w:rsid w:val="6B9320D0"/>
    <w:rsid w:val="6B935D53"/>
    <w:rsid w:val="6B9D33DE"/>
    <w:rsid w:val="6BA0061E"/>
    <w:rsid w:val="6BA51E03"/>
    <w:rsid w:val="6BB9765C"/>
    <w:rsid w:val="6BBD539F"/>
    <w:rsid w:val="6BC524A5"/>
    <w:rsid w:val="6BC56001"/>
    <w:rsid w:val="6BD83F86"/>
    <w:rsid w:val="6BD91AAD"/>
    <w:rsid w:val="6BEA3CBA"/>
    <w:rsid w:val="6BEE7306"/>
    <w:rsid w:val="6BF3491C"/>
    <w:rsid w:val="6BF6265F"/>
    <w:rsid w:val="6BFF7765"/>
    <w:rsid w:val="6C084362"/>
    <w:rsid w:val="6C103720"/>
    <w:rsid w:val="6C152AE5"/>
    <w:rsid w:val="6C196F71"/>
    <w:rsid w:val="6C226FCB"/>
    <w:rsid w:val="6C2C14E7"/>
    <w:rsid w:val="6C31226F"/>
    <w:rsid w:val="6C335661"/>
    <w:rsid w:val="6C360CAD"/>
    <w:rsid w:val="6C3867D3"/>
    <w:rsid w:val="6C3A69EF"/>
    <w:rsid w:val="6C411B2C"/>
    <w:rsid w:val="6C423AF6"/>
    <w:rsid w:val="6C4A35E0"/>
    <w:rsid w:val="6C552F0B"/>
    <w:rsid w:val="6C64581A"/>
    <w:rsid w:val="6C6E6699"/>
    <w:rsid w:val="6C8B2DA7"/>
    <w:rsid w:val="6C8C67B7"/>
    <w:rsid w:val="6C9A56E0"/>
    <w:rsid w:val="6C9C5A58"/>
    <w:rsid w:val="6C9D744C"/>
    <w:rsid w:val="6C9F2CF6"/>
    <w:rsid w:val="6CA87DFD"/>
    <w:rsid w:val="6CB06CB1"/>
    <w:rsid w:val="6CC12C6C"/>
    <w:rsid w:val="6CC22541"/>
    <w:rsid w:val="6CC24780"/>
    <w:rsid w:val="6CC72BB6"/>
    <w:rsid w:val="6CCF5389"/>
    <w:rsid w:val="6CD72490"/>
    <w:rsid w:val="6CD75FEC"/>
    <w:rsid w:val="6CDE737B"/>
    <w:rsid w:val="6CDF1345"/>
    <w:rsid w:val="6CE32BE3"/>
    <w:rsid w:val="6CE4695B"/>
    <w:rsid w:val="6CE54BAD"/>
    <w:rsid w:val="6CEF0BB5"/>
    <w:rsid w:val="6D035033"/>
    <w:rsid w:val="6D040C67"/>
    <w:rsid w:val="6D056FFD"/>
    <w:rsid w:val="6D0D7C60"/>
    <w:rsid w:val="6D1014FE"/>
    <w:rsid w:val="6D167928"/>
    <w:rsid w:val="6D192AA9"/>
    <w:rsid w:val="6D1F7993"/>
    <w:rsid w:val="6D21370B"/>
    <w:rsid w:val="6D26299B"/>
    <w:rsid w:val="6D266F73"/>
    <w:rsid w:val="6D2912BB"/>
    <w:rsid w:val="6D2B26D1"/>
    <w:rsid w:val="6D2F7BD6"/>
    <w:rsid w:val="6D30394E"/>
    <w:rsid w:val="6D3E42BD"/>
    <w:rsid w:val="6D4772EC"/>
    <w:rsid w:val="6D521B17"/>
    <w:rsid w:val="6D5B6DAA"/>
    <w:rsid w:val="6D6B4986"/>
    <w:rsid w:val="6D700DE2"/>
    <w:rsid w:val="6D7952F5"/>
    <w:rsid w:val="6D797B10"/>
    <w:rsid w:val="6D7B72BF"/>
    <w:rsid w:val="6D7D3037"/>
    <w:rsid w:val="6D7D4DE5"/>
    <w:rsid w:val="6D853C9A"/>
    <w:rsid w:val="6D855A48"/>
    <w:rsid w:val="6D8C5028"/>
    <w:rsid w:val="6D9078AF"/>
    <w:rsid w:val="6D9C0FE4"/>
    <w:rsid w:val="6DA00AD4"/>
    <w:rsid w:val="6DAA3FEF"/>
    <w:rsid w:val="6DAC56CB"/>
    <w:rsid w:val="6DAE1443"/>
    <w:rsid w:val="6DAF6F69"/>
    <w:rsid w:val="6DB14A8F"/>
    <w:rsid w:val="6DB36A59"/>
    <w:rsid w:val="6DB63E53"/>
    <w:rsid w:val="6DBD1686"/>
    <w:rsid w:val="6DC0172B"/>
    <w:rsid w:val="6DCA78FF"/>
    <w:rsid w:val="6DCB690C"/>
    <w:rsid w:val="6DD41A5B"/>
    <w:rsid w:val="6DD62748"/>
    <w:rsid w:val="6DE74955"/>
    <w:rsid w:val="6DE9247B"/>
    <w:rsid w:val="6DEF3809"/>
    <w:rsid w:val="6DEF55B7"/>
    <w:rsid w:val="6DF43C2E"/>
    <w:rsid w:val="6DF51CA3"/>
    <w:rsid w:val="6E041BA0"/>
    <w:rsid w:val="6E0A23F1"/>
    <w:rsid w:val="6E0F1884"/>
    <w:rsid w:val="6E105C5A"/>
    <w:rsid w:val="6E166FE8"/>
    <w:rsid w:val="6E1D2124"/>
    <w:rsid w:val="6E21673D"/>
    <w:rsid w:val="6E217E67"/>
    <w:rsid w:val="6E2214E9"/>
    <w:rsid w:val="6E290AC9"/>
    <w:rsid w:val="6E292877"/>
    <w:rsid w:val="6E2F3C06"/>
    <w:rsid w:val="6E380D0C"/>
    <w:rsid w:val="6E3D4575"/>
    <w:rsid w:val="6E414065"/>
    <w:rsid w:val="6E423939"/>
    <w:rsid w:val="6E4B4EE4"/>
    <w:rsid w:val="6E4E6782"/>
    <w:rsid w:val="6E557E91"/>
    <w:rsid w:val="6E587601"/>
    <w:rsid w:val="6E5B49FB"/>
    <w:rsid w:val="6E5C0E9F"/>
    <w:rsid w:val="6E661D1D"/>
    <w:rsid w:val="6E712470"/>
    <w:rsid w:val="6E753D0F"/>
    <w:rsid w:val="6E763603"/>
    <w:rsid w:val="6E7855AD"/>
    <w:rsid w:val="6E7D0E15"/>
    <w:rsid w:val="6E7D2BC3"/>
    <w:rsid w:val="6E82467D"/>
    <w:rsid w:val="6E8335BD"/>
    <w:rsid w:val="6E873A42"/>
    <w:rsid w:val="6E8977BA"/>
    <w:rsid w:val="6E8A2F09"/>
    <w:rsid w:val="6E8E12EF"/>
    <w:rsid w:val="6E906D9A"/>
    <w:rsid w:val="6E95615F"/>
    <w:rsid w:val="6E972936"/>
    <w:rsid w:val="6E9817AB"/>
    <w:rsid w:val="6E9B505B"/>
    <w:rsid w:val="6E9F6FDD"/>
    <w:rsid w:val="6EA12D56"/>
    <w:rsid w:val="6EA840E4"/>
    <w:rsid w:val="6EB02F99"/>
    <w:rsid w:val="6EBE5AE7"/>
    <w:rsid w:val="6ECA6234"/>
    <w:rsid w:val="6ECC76A7"/>
    <w:rsid w:val="6ECD58F9"/>
    <w:rsid w:val="6ED07197"/>
    <w:rsid w:val="6ED446C5"/>
    <w:rsid w:val="6ED50C51"/>
    <w:rsid w:val="6ED70525"/>
    <w:rsid w:val="6EDF73DA"/>
    <w:rsid w:val="6EE36ECA"/>
    <w:rsid w:val="6EE449F0"/>
    <w:rsid w:val="6EE844E0"/>
    <w:rsid w:val="6EED7D49"/>
    <w:rsid w:val="6EEE3AC1"/>
    <w:rsid w:val="6EEF1D13"/>
    <w:rsid w:val="6EF23C44"/>
    <w:rsid w:val="6EF32E85"/>
    <w:rsid w:val="6EF47329"/>
    <w:rsid w:val="6EF50787"/>
    <w:rsid w:val="6EF8049C"/>
    <w:rsid w:val="6EFC4430"/>
    <w:rsid w:val="6EFF182A"/>
    <w:rsid w:val="6F045092"/>
    <w:rsid w:val="6F0532E4"/>
    <w:rsid w:val="6F086931"/>
    <w:rsid w:val="6F0D03EB"/>
    <w:rsid w:val="6F130D6B"/>
    <w:rsid w:val="6F1352D6"/>
    <w:rsid w:val="6F1D1A0B"/>
    <w:rsid w:val="6F217BD1"/>
    <w:rsid w:val="6F2474E3"/>
    <w:rsid w:val="6F2614AD"/>
    <w:rsid w:val="6F280D81"/>
    <w:rsid w:val="6F2A7D94"/>
    <w:rsid w:val="6F2E2059"/>
    <w:rsid w:val="6F3239AE"/>
    <w:rsid w:val="6F3516F0"/>
    <w:rsid w:val="6F375468"/>
    <w:rsid w:val="6F3B6D06"/>
    <w:rsid w:val="6F411E43"/>
    <w:rsid w:val="6F467459"/>
    <w:rsid w:val="6F490CF7"/>
    <w:rsid w:val="6F5002D8"/>
    <w:rsid w:val="6F5C0A2B"/>
    <w:rsid w:val="6F6D0E8A"/>
    <w:rsid w:val="6F712728"/>
    <w:rsid w:val="6F743FC6"/>
    <w:rsid w:val="6F8331F1"/>
    <w:rsid w:val="6F8544CF"/>
    <w:rsid w:val="6F906926"/>
    <w:rsid w:val="6F9C351D"/>
    <w:rsid w:val="6F9E1043"/>
    <w:rsid w:val="6FA128E1"/>
    <w:rsid w:val="6FA91941"/>
    <w:rsid w:val="6FAE1A09"/>
    <w:rsid w:val="6FBD596D"/>
    <w:rsid w:val="6FCD36D6"/>
    <w:rsid w:val="6FD64C81"/>
    <w:rsid w:val="6FD74555"/>
    <w:rsid w:val="6FD75BF8"/>
    <w:rsid w:val="6FD809F9"/>
    <w:rsid w:val="6FDB4045"/>
    <w:rsid w:val="6FDE3B35"/>
    <w:rsid w:val="6FE70C3C"/>
    <w:rsid w:val="6FE729EA"/>
    <w:rsid w:val="6FEA08BF"/>
    <w:rsid w:val="6FF43359"/>
    <w:rsid w:val="700A0487"/>
    <w:rsid w:val="700A492A"/>
    <w:rsid w:val="700A66D9"/>
    <w:rsid w:val="700D7F77"/>
    <w:rsid w:val="700E61C9"/>
    <w:rsid w:val="700F1F41"/>
    <w:rsid w:val="70147557"/>
    <w:rsid w:val="701557A9"/>
    <w:rsid w:val="70196E45"/>
    <w:rsid w:val="701D28B0"/>
    <w:rsid w:val="701D465E"/>
    <w:rsid w:val="701E2184"/>
    <w:rsid w:val="7020414E"/>
    <w:rsid w:val="70207CAA"/>
    <w:rsid w:val="70253512"/>
    <w:rsid w:val="702F613F"/>
    <w:rsid w:val="70313C65"/>
    <w:rsid w:val="7036571F"/>
    <w:rsid w:val="703674CE"/>
    <w:rsid w:val="70384FF4"/>
    <w:rsid w:val="703E6382"/>
    <w:rsid w:val="704020FA"/>
    <w:rsid w:val="704465A3"/>
    <w:rsid w:val="70457711"/>
    <w:rsid w:val="705C33D8"/>
    <w:rsid w:val="705F60D2"/>
    <w:rsid w:val="706109EE"/>
    <w:rsid w:val="707029DF"/>
    <w:rsid w:val="70741DA4"/>
    <w:rsid w:val="707723D0"/>
    <w:rsid w:val="707D50FC"/>
    <w:rsid w:val="70812E3F"/>
    <w:rsid w:val="70814BED"/>
    <w:rsid w:val="70860455"/>
    <w:rsid w:val="70891CF3"/>
    <w:rsid w:val="708E730A"/>
    <w:rsid w:val="70904E30"/>
    <w:rsid w:val="709D579F"/>
    <w:rsid w:val="70B054D2"/>
    <w:rsid w:val="70B7060E"/>
    <w:rsid w:val="70BB2848"/>
    <w:rsid w:val="70C66AA3"/>
    <w:rsid w:val="70C90342"/>
    <w:rsid w:val="70C920F0"/>
    <w:rsid w:val="70CB230C"/>
    <w:rsid w:val="70CC398E"/>
    <w:rsid w:val="70CF34F5"/>
    <w:rsid w:val="70D016D0"/>
    <w:rsid w:val="70D32F6E"/>
    <w:rsid w:val="70DF1913"/>
    <w:rsid w:val="70DF5DB7"/>
    <w:rsid w:val="70E00B0E"/>
    <w:rsid w:val="70E433CD"/>
    <w:rsid w:val="70EB650A"/>
    <w:rsid w:val="70F03B20"/>
    <w:rsid w:val="70F3716D"/>
    <w:rsid w:val="70F5661B"/>
    <w:rsid w:val="70F57389"/>
    <w:rsid w:val="710B44B6"/>
    <w:rsid w:val="710D46D2"/>
    <w:rsid w:val="711A0B9D"/>
    <w:rsid w:val="71235CA4"/>
    <w:rsid w:val="71360107"/>
    <w:rsid w:val="713954C7"/>
    <w:rsid w:val="713B688E"/>
    <w:rsid w:val="713D663A"/>
    <w:rsid w:val="714125CE"/>
    <w:rsid w:val="71436346"/>
    <w:rsid w:val="71467BE4"/>
    <w:rsid w:val="714A1482"/>
    <w:rsid w:val="71551BD5"/>
    <w:rsid w:val="71566079"/>
    <w:rsid w:val="7157594D"/>
    <w:rsid w:val="715C7408"/>
    <w:rsid w:val="716360A0"/>
    <w:rsid w:val="716D6F1F"/>
    <w:rsid w:val="71791D68"/>
    <w:rsid w:val="717B5AE0"/>
    <w:rsid w:val="717C7162"/>
    <w:rsid w:val="71803FA0"/>
    <w:rsid w:val="718129CA"/>
    <w:rsid w:val="718F50E7"/>
    <w:rsid w:val="71922E29"/>
    <w:rsid w:val="71950224"/>
    <w:rsid w:val="719C15B2"/>
    <w:rsid w:val="719C5A56"/>
    <w:rsid w:val="71A212BE"/>
    <w:rsid w:val="71A62431"/>
    <w:rsid w:val="71A768D5"/>
    <w:rsid w:val="71AF6E76"/>
    <w:rsid w:val="71C07997"/>
    <w:rsid w:val="71D15700"/>
    <w:rsid w:val="71D43752"/>
    <w:rsid w:val="71DE606F"/>
    <w:rsid w:val="71E01DE7"/>
    <w:rsid w:val="71E82A49"/>
    <w:rsid w:val="71EA4A14"/>
    <w:rsid w:val="71EF3DD8"/>
    <w:rsid w:val="71F118FE"/>
    <w:rsid w:val="71F1796A"/>
    <w:rsid w:val="71F418A2"/>
    <w:rsid w:val="71F65166"/>
    <w:rsid w:val="71F72C8D"/>
    <w:rsid w:val="72005FE5"/>
    <w:rsid w:val="720C3444"/>
    <w:rsid w:val="720C6738"/>
    <w:rsid w:val="72111FA0"/>
    <w:rsid w:val="72154626"/>
    <w:rsid w:val="72165809"/>
    <w:rsid w:val="72200435"/>
    <w:rsid w:val="72227D09"/>
    <w:rsid w:val="72233A82"/>
    <w:rsid w:val="72262B5D"/>
    <w:rsid w:val="72273572"/>
    <w:rsid w:val="72283FF7"/>
    <w:rsid w:val="722A12B4"/>
    <w:rsid w:val="722E7212"/>
    <w:rsid w:val="722F68CA"/>
    <w:rsid w:val="72361A07"/>
    <w:rsid w:val="723932A5"/>
    <w:rsid w:val="723A0474"/>
    <w:rsid w:val="723D0FE7"/>
    <w:rsid w:val="723F4D5F"/>
    <w:rsid w:val="7249798C"/>
    <w:rsid w:val="72514A93"/>
    <w:rsid w:val="7253023D"/>
    <w:rsid w:val="725923E4"/>
    <w:rsid w:val="725B76BF"/>
    <w:rsid w:val="725F0F5E"/>
    <w:rsid w:val="72600832"/>
    <w:rsid w:val="726E2F4F"/>
    <w:rsid w:val="727147ED"/>
    <w:rsid w:val="727B1B10"/>
    <w:rsid w:val="727B38BE"/>
    <w:rsid w:val="727D13E4"/>
    <w:rsid w:val="728269FA"/>
    <w:rsid w:val="72850298"/>
    <w:rsid w:val="72864BF7"/>
    <w:rsid w:val="728704B4"/>
    <w:rsid w:val="728B1D53"/>
    <w:rsid w:val="728C1627"/>
    <w:rsid w:val="728E35F1"/>
    <w:rsid w:val="729023FC"/>
    <w:rsid w:val="729606F7"/>
    <w:rsid w:val="729C3F60"/>
    <w:rsid w:val="72A252EE"/>
    <w:rsid w:val="72A526E9"/>
    <w:rsid w:val="72B84BC2"/>
    <w:rsid w:val="72BB3CBA"/>
    <w:rsid w:val="72BD7A32"/>
    <w:rsid w:val="72D26E7F"/>
    <w:rsid w:val="72D8486C"/>
    <w:rsid w:val="72DA6836"/>
    <w:rsid w:val="72E43211"/>
    <w:rsid w:val="72E74AAF"/>
    <w:rsid w:val="72F00843"/>
    <w:rsid w:val="72F773E8"/>
    <w:rsid w:val="72F83160"/>
    <w:rsid w:val="72FA5594"/>
    <w:rsid w:val="730218E9"/>
    <w:rsid w:val="73027B3B"/>
    <w:rsid w:val="73104006"/>
    <w:rsid w:val="73155AC0"/>
    <w:rsid w:val="73192E58"/>
    <w:rsid w:val="731D16EF"/>
    <w:rsid w:val="731D6723"/>
    <w:rsid w:val="731F06ED"/>
    <w:rsid w:val="732609E1"/>
    <w:rsid w:val="732B0E40"/>
    <w:rsid w:val="732D18E8"/>
    <w:rsid w:val="73394BB6"/>
    <w:rsid w:val="73397A01"/>
    <w:rsid w:val="734B7734"/>
    <w:rsid w:val="734D525A"/>
    <w:rsid w:val="73506AF8"/>
    <w:rsid w:val="73550483"/>
    <w:rsid w:val="73593BFF"/>
    <w:rsid w:val="73612AB3"/>
    <w:rsid w:val="73682094"/>
    <w:rsid w:val="736E51D0"/>
    <w:rsid w:val="737722D7"/>
    <w:rsid w:val="7379604F"/>
    <w:rsid w:val="737A1DC7"/>
    <w:rsid w:val="737A5923"/>
    <w:rsid w:val="73813156"/>
    <w:rsid w:val="73836ECE"/>
    <w:rsid w:val="738772E4"/>
    <w:rsid w:val="73920EBF"/>
    <w:rsid w:val="73927111"/>
    <w:rsid w:val="7395275D"/>
    <w:rsid w:val="73966C01"/>
    <w:rsid w:val="73974727"/>
    <w:rsid w:val="7399049F"/>
    <w:rsid w:val="739E1612"/>
    <w:rsid w:val="73A34E7A"/>
    <w:rsid w:val="73AA26AC"/>
    <w:rsid w:val="73AB3D2F"/>
    <w:rsid w:val="73B928EF"/>
    <w:rsid w:val="73BF77DA"/>
    <w:rsid w:val="73C0646E"/>
    <w:rsid w:val="73C1654D"/>
    <w:rsid w:val="73C94886"/>
    <w:rsid w:val="73CF5C6F"/>
    <w:rsid w:val="73D8658A"/>
    <w:rsid w:val="73E5713B"/>
    <w:rsid w:val="73F13E37"/>
    <w:rsid w:val="73F27BAF"/>
    <w:rsid w:val="73F676A0"/>
    <w:rsid w:val="74035919"/>
    <w:rsid w:val="74075FB0"/>
    <w:rsid w:val="740A314B"/>
    <w:rsid w:val="740C2DE4"/>
    <w:rsid w:val="74187E90"/>
    <w:rsid w:val="74193F58"/>
    <w:rsid w:val="742064CB"/>
    <w:rsid w:val="742222F5"/>
    <w:rsid w:val="742C4E6F"/>
    <w:rsid w:val="743401C8"/>
    <w:rsid w:val="74404DBF"/>
    <w:rsid w:val="74416441"/>
    <w:rsid w:val="744321B9"/>
    <w:rsid w:val="74476126"/>
    <w:rsid w:val="7447614D"/>
    <w:rsid w:val="74542618"/>
    <w:rsid w:val="745B519B"/>
    <w:rsid w:val="745B5755"/>
    <w:rsid w:val="745E5245"/>
    <w:rsid w:val="74634609"/>
    <w:rsid w:val="74654825"/>
    <w:rsid w:val="74675EA7"/>
    <w:rsid w:val="746A1E3C"/>
    <w:rsid w:val="746D7236"/>
    <w:rsid w:val="74706664"/>
    <w:rsid w:val="747405C4"/>
    <w:rsid w:val="7475660B"/>
    <w:rsid w:val="747F3682"/>
    <w:rsid w:val="748527D2"/>
    <w:rsid w:val="74940C67"/>
    <w:rsid w:val="749B3DA3"/>
    <w:rsid w:val="749C4185"/>
    <w:rsid w:val="74A0585D"/>
    <w:rsid w:val="74A4534E"/>
    <w:rsid w:val="74A470FC"/>
    <w:rsid w:val="74A62B9B"/>
    <w:rsid w:val="74BB61F3"/>
    <w:rsid w:val="74C0380A"/>
    <w:rsid w:val="74D13C69"/>
    <w:rsid w:val="74D53759"/>
    <w:rsid w:val="74E4399C"/>
    <w:rsid w:val="74E514C2"/>
    <w:rsid w:val="74FA4F6E"/>
    <w:rsid w:val="74FC6F38"/>
    <w:rsid w:val="750162FC"/>
    <w:rsid w:val="75067759"/>
    <w:rsid w:val="75157FF9"/>
    <w:rsid w:val="75265D63"/>
    <w:rsid w:val="75271ADB"/>
    <w:rsid w:val="75295853"/>
    <w:rsid w:val="752E4C17"/>
    <w:rsid w:val="752E6DCD"/>
    <w:rsid w:val="7530098F"/>
    <w:rsid w:val="7533222E"/>
    <w:rsid w:val="753A7A60"/>
    <w:rsid w:val="753B10E2"/>
    <w:rsid w:val="753B4C73"/>
    <w:rsid w:val="753C37D8"/>
    <w:rsid w:val="7544415F"/>
    <w:rsid w:val="7548217D"/>
    <w:rsid w:val="75510906"/>
    <w:rsid w:val="7551380D"/>
    <w:rsid w:val="75524DAA"/>
    <w:rsid w:val="755521A4"/>
    <w:rsid w:val="75556648"/>
    <w:rsid w:val="75600BE5"/>
    <w:rsid w:val="75614FED"/>
    <w:rsid w:val="7564475C"/>
    <w:rsid w:val="75644ADD"/>
    <w:rsid w:val="75660855"/>
    <w:rsid w:val="756E14B8"/>
    <w:rsid w:val="75790588"/>
    <w:rsid w:val="757A4300"/>
    <w:rsid w:val="757F3CAA"/>
    <w:rsid w:val="7583797F"/>
    <w:rsid w:val="759251A6"/>
    <w:rsid w:val="759E1D9D"/>
    <w:rsid w:val="75A31161"/>
    <w:rsid w:val="75A5137D"/>
    <w:rsid w:val="75A849CA"/>
    <w:rsid w:val="75A924F0"/>
    <w:rsid w:val="75AB6268"/>
    <w:rsid w:val="75AC5C2D"/>
    <w:rsid w:val="75AD3D8E"/>
    <w:rsid w:val="75B153A3"/>
    <w:rsid w:val="75B50E95"/>
    <w:rsid w:val="75C37A55"/>
    <w:rsid w:val="75C80BC8"/>
    <w:rsid w:val="75CF01A8"/>
    <w:rsid w:val="75D03F20"/>
    <w:rsid w:val="75D20F1D"/>
    <w:rsid w:val="75D9781B"/>
    <w:rsid w:val="75DA2C18"/>
    <w:rsid w:val="75DC28C5"/>
    <w:rsid w:val="75DE488F"/>
    <w:rsid w:val="75E17EDC"/>
    <w:rsid w:val="75E31EA6"/>
    <w:rsid w:val="75E33C54"/>
    <w:rsid w:val="75F145C2"/>
    <w:rsid w:val="75F220E9"/>
    <w:rsid w:val="75F54412"/>
    <w:rsid w:val="75F93477"/>
    <w:rsid w:val="760140DA"/>
    <w:rsid w:val="76051E1C"/>
    <w:rsid w:val="760B4F58"/>
    <w:rsid w:val="760F2C9B"/>
    <w:rsid w:val="760F67F7"/>
    <w:rsid w:val="761A519B"/>
    <w:rsid w:val="761D08E0"/>
    <w:rsid w:val="76206C56"/>
    <w:rsid w:val="762D1373"/>
    <w:rsid w:val="763224E5"/>
    <w:rsid w:val="763243C5"/>
    <w:rsid w:val="76373F9F"/>
    <w:rsid w:val="76393874"/>
    <w:rsid w:val="76402E54"/>
    <w:rsid w:val="7641097A"/>
    <w:rsid w:val="764346F2"/>
    <w:rsid w:val="764861AD"/>
    <w:rsid w:val="764B35A7"/>
    <w:rsid w:val="764C63FC"/>
    <w:rsid w:val="764D0FCD"/>
    <w:rsid w:val="76544B51"/>
    <w:rsid w:val="765B5EE0"/>
    <w:rsid w:val="765D347C"/>
    <w:rsid w:val="766E5C13"/>
    <w:rsid w:val="766F7295"/>
    <w:rsid w:val="76826699"/>
    <w:rsid w:val="76857A13"/>
    <w:rsid w:val="768C42EB"/>
    <w:rsid w:val="76A50F09"/>
    <w:rsid w:val="76B949B4"/>
    <w:rsid w:val="76BD6253"/>
    <w:rsid w:val="76C87133"/>
    <w:rsid w:val="76CC293A"/>
    <w:rsid w:val="76CD08D5"/>
    <w:rsid w:val="76CE66B2"/>
    <w:rsid w:val="76D17F50"/>
    <w:rsid w:val="76D812DE"/>
    <w:rsid w:val="76DB4B92"/>
    <w:rsid w:val="76DF08BF"/>
    <w:rsid w:val="76E00193"/>
    <w:rsid w:val="76EA2DC0"/>
    <w:rsid w:val="76EB7264"/>
    <w:rsid w:val="76EE0B02"/>
    <w:rsid w:val="76F0487A"/>
    <w:rsid w:val="76F61765"/>
    <w:rsid w:val="76FC739A"/>
    <w:rsid w:val="76FD2AF3"/>
    <w:rsid w:val="77004391"/>
    <w:rsid w:val="77052AA4"/>
    <w:rsid w:val="770A5210"/>
    <w:rsid w:val="770C0F88"/>
    <w:rsid w:val="770E4D00"/>
    <w:rsid w:val="770E764D"/>
    <w:rsid w:val="77100FE4"/>
    <w:rsid w:val="77136511"/>
    <w:rsid w:val="771D4F43"/>
    <w:rsid w:val="771F0CBB"/>
    <w:rsid w:val="77336515"/>
    <w:rsid w:val="77340A39"/>
    <w:rsid w:val="77351FD0"/>
    <w:rsid w:val="77366005"/>
    <w:rsid w:val="773D3837"/>
    <w:rsid w:val="77472422"/>
    <w:rsid w:val="77476464"/>
    <w:rsid w:val="77480568"/>
    <w:rsid w:val="77495D38"/>
    <w:rsid w:val="774A385E"/>
    <w:rsid w:val="77530965"/>
    <w:rsid w:val="775A6197"/>
    <w:rsid w:val="775C3CBE"/>
    <w:rsid w:val="776B5CAF"/>
    <w:rsid w:val="776E579F"/>
    <w:rsid w:val="777F31F2"/>
    <w:rsid w:val="77843214"/>
    <w:rsid w:val="77844FC2"/>
    <w:rsid w:val="77866F8C"/>
    <w:rsid w:val="778E7BEF"/>
    <w:rsid w:val="77905715"/>
    <w:rsid w:val="779276DF"/>
    <w:rsid w:val="7794747D"/>
    <w:rsid w:val="77A967D7"/>
    <w:rsid w:val="77AC2431"/>
    <w:rsid w:val="77AD4519"/>
    <w:rsid w:val="77AF4370"/>
    <w:rsid w:val="77B92EBE"/>
    <w:rsid w:val="77BA6C36"/>
    <w:rsid w:val="77BD2282"/>
    <w:rsid w:val="77CD0717"/>
    <w:rsid w:val="77D1700D"/>
    <w:rsid w:val="77DC095A"/>
    <w:rsid w:val="77DC6BAC"/>
    <w:rsid w:val="77E42AB3"/>
    <w:rsid w:val="77E617D9"/>
    <w:rsid w:val="77EB3293"/>
    <w:rsid w:val="77EC04CC"/>
    <w:rsid w:val="77ED0DBA"/>
    <w:rsid w:val="77F2017E"/>
    <w:rsid w:val="77F35CA4"/>
    <w:rsid w:val="77F75794"/>
    <w:rsid w:val="77FE2FC7"/>
    <w:rsid w:val="78000AED"/>
    <w:rsid w:val="780879A1"/>
    <w:rsid w:val="780A371A"/>
    <w:rsid w:val="78112CFA"/>
    <w:rsid w:val="781225CE"/>
    <w:rsid w:val="7820118F"/>
    <w:rsid w:val="78250553"/>
    <w:rsid w:val="78283BA0"/>
    <w:rsid w:val="782F4F2E"/>
    <w:rsid w:val="78362761"/>
    <w:rsid w:val="783C3AEF"/>
    <w:rsid w:val="78436C2C"/>
    <w:rsid w:val="784529A4"/>
    <w:rsid w:val="78485FF0"/>
    <w:rsid w:val="784D1858"/>
    <w:rsid w:val="78540E39"/>
    <w:rsid w:val="78574485"/>
    <w:rsid w:val="78591FAB"/>
    <w:rsid w:val="785C1A9B"/>
    <w:rsid w:val="78630967"/>
    <w:rsid w:val="7863107C"/>
    <w:rsid w:val="78767001"/>
    <w:rsid w:val="78775729"/>
    <w:rsid w:val="7879089F"/>
    <w:rsid w:val="788259A6"/>
    <w:rsid w:val="788716C6"/>
    <w:rsid w:val="78931961"/>
    <w:rsid w:val="789B0816"/>
    <w:rsid w:val="78A27DF6"/>
    <w:rsid w:val="78A31478"/>
    <w:rsid w:val="78A42DB0"/>
    <w:rsid w:val="78A656AB"/>
    <w:rsid w:val="78B2245C"/>
    <w:rsid w:val="78B95140"/>
    <w:rsid w:val="78BB0EB8"/>
    <w:rsid w:val="78C23FF4"/>
    <w:rsid w:val="78C57641"/>
    <w:rsid w:val="78C733B9"/>
    <w:rsid w:val="78C80EDF"/>
    <w:rsid w:val="78C935D5"/>
    <w:rsid w:val="78CB7931"/>
    <w:rsid w:val="78DB6E64"/>
    <w:rsid w:val="78E172CC"/>
    <w:rsid w:val="78EA1D1F"/>
    <w:rsid w:val="78EA52F9"/>
    <w:rsid w:val="78EF6552"/>
    <w:rsid w:val="78FB7506"/>
    <w:rsid w:val="78FD502C"/>
    <w:rsid w:val="78FD6DDA"/>
    <w:rsid w:val="7904172F"/>
    <w:rsid w:val="790A1A19"/>
    <w:rsid w:val="790F7E27"/>
    <w:rsid w:val="79121A2E"/>
    <w:rsid w:val="791D56CF"/>
    <w:rsid w:val="792702FB"/>
    <w:rsid w:val="79297BCF"/>
    <w:rsid w:val="792A231A"/>
    <w:rsid w:val="792F0F5E"/>
    <w:rsid w:val="79316829"/>
    <w:rsid w:val="79336CA0"/>
    <w:rsid w:val="79346574"/>
    <w:rsid w:val="793A1DDD"/>
    <w:rsid w:val="793B3DA7"/>
    <w:rsid w:val="793F3897"/>
    <w:rsid w:val="79425135"/>
    <w:rsid w:val="79426EE3"/>
    <w:rsid w:val="79440F0B"/>
    <w:rsid w:val="79444A09"/>
    <w:rsid w:val="794819BB"/>
    <w:rsid w:val="794C7D62"/>
    <w:rsid w:val="794F33AE"/>
    <w:rsid w:val="79507852"/>
    <w:rsid w:val="795135CA"/>
    <w:rsid w:val="79537342"/>
    <w:rsid w:val="79556C16"/>
    <w:rsid w:val="79570BE0"/>
    <w:rsid w:val="79654980"/>
    <w:rsid w:val="796B468C"/>
    <w:rsid w:val="796C5D0E"/>
    <w:rsid w:val="796D1F2B"/>
    <w:rsid w:val="797177C8"/>
    <w:rsid w:val="797D43BF"/>
    <w:rsid w:val="797D616D"/>
    <w:rsid w:val="797D7F1B"/>
    <w:rsid w:val="797E66A9"/>
    <w:rsid w:val="798474FC"/>
    <w:rsid w:val="798518A4"/>
    <w:rsid w:val="79907C4E"/>
    <w:rsid w:val="7997722F"/>
    <w:rsid w:val="79A61220"/>
    <w:rsid w:val="79A97383"/>
    <w:rsid w:val="79AB2CDA"/>
    <w:rsid w:val="79AB6836"/>
    <w:rsid w:val="79B26829"/>
    <w:rsid w:val="79B31B8F"/>
    <w:rsid w:val="79B853F7"/>
    <w:rsid w:val="79BA116F"/>
    <w:rsid w:val="79BC6C95"/>
    <w:rsid w:val="79BD2A0E"/>
    <w:rsid w:val="79C16FDE"/>
    <w:rsid w:val="79C67B14"/>
    <w:rsid w:val="79C773E8"/>
    <w:rsid w:val="79D57D57"/>
    <w:rsid w:val="79D833A4"/>
    <w:rsid w:val="79DC2E94"/>
    <w:rsid w:val="79DE680B"/>
    <w:rsid w:val="79E27E8B"/>
    <w:rsid w:val="79E41D48"/>
    <w:rsid w:val="79E81839"/>
    <w:rsid w:val="79E85CDC"/>
    <w:rsid w:val="79EA1711"/>
    <w:rsid w:val="79EA1A55"/>
    <w:rsid w:val="79EA4A7D"/>
    <w:rsid w:val="79F301DD"/>
    <w:rsid w:val="79F850CE"/>
    <w:rsid w:val="79F93A46"/>
    <w:rsid w:val="79FB522F"/>
    <w:rsid w:val="79FD443C"/>
    <w:rsid w:val="7A04063C"/>
    <w:rsid w:val="7A066163"/>
    <w:rsid w:val="7A083C89"/>
    <w:rsid w:val="7A117F06"/>
    <w:rsid w:val="7A122D59"/>
    <w:rsid w:val="7A146AD1"/>
    <w:rsid w:val="7A162166"/>
    <w:rsid w:val="7A1D1975"/>
    <w:rsid w:val="7A1E3999"/>
    <w:rsid w:val="7A232871"/>
    <w:rsid w:val="7A2465E9"/>
    <w:rsid w:val="7A28432B"/>
    <w:rsid w:val="7A2B5BC9"/>
    <w:rsid w:val="7A2D1941"/>
    <w:rsid w:val="7A2F7467"/>
    <w:rsid w:val="7A37456E"/>
    <w:rsid w:val="7A396538"/>
    <w:rsid w:val="7A3E5150"/>
    <w:rsid w:val="7A3E5CDE"/>
    <w:rsid w:val="7A4670D6"/>
    <w:rsid w:val="7A49604F"/>
    <w:rsid w:val="7A534B63"/>
    <w:rsid w:val="7A540C7C"/>
    <w:rsid w:val="7A5769BE"/>
    <w:rsid w:val="7A601D17"/>
    <w:rsid w:val="7A615382"/>
    <w:rsid w:val="7A635363"/>
    <w:rsid w:val="7A67303B"/>
    <w:rsid w:val="7A6D4434"/>
    <w:rsid w:val="7A7255A6"/>
    <w:rsid w:val="7A796935"/>
    <w:rsid w:val="7A805F15"/>
    <w:rsid w:val="7A85177D"/>
    <w:rsid w:val="7A8552D9"/>
    <w:rsid w:val="7A884DCA"/>
    <w:rsid w:val="7A913CBB"/>
    <w:rsid w:val="7A951295"/>
    <w:rsid w:val="7A97325F"/>
    <w:rsid w:val="7A9E283F"/>
    <w:rsid w:val="7A9E45ED"/>
    <w:rsid w:val="7AA80BCB"/>
    <w:rsid w:val="7AAB1D04"/>
    <w:rsid w:val="7AAF05A8"/>
    <w:rsid w:val="7AB43E11"/>
    <w:rsid w:val="7AB636E5"/>
    <w:rsid w:val="7ABA4368"/>
    <w:rsid w:val="7ABE4C8F"/>
    <w:rsid w:val="7ABE6A3D"/>
    <w:rsid w:val="7AC34054"/>
    <w:rsid w:val="7AC35E02"/>
    <w:rsid w:val="7AC878BC"/>
    <w:rsid w:val="7ACA7190"/>
    <w:rsid w:val="7AD05746"/>
    <w:rsid w:val="7AD16771"/>
    <w:rsid w:val="7ADB6ED8"/>
    <w:rsid w:val="7ADC6EC3"/>
    <w:rsid w:val="7AE00762"/>
    <w:rsid w:val="7AE27B77"/>
    <w:rsid w:val="7AF4420D"/>
    <w:rsid w:val="7AF91823"/>
    <w:rsid w:val="7AFB559C"/>
    <w:rsid w:val="7B0408F4"/>
    <w:rsid w:val="7B073F40"/>
    <w:rsid w:val="7B113011"/>
    <w:rsid w:val="7B1B79EC"/>
    <w:rsid w:val="7B226FCC"/>
    <w:rsid w:val="7B2368A0"/>
    <w:rsid w:val="7B252618"/>
    <w:rsid w:val="7B257FFD"/>
    <w:rsid w:val="7B2F16E9"/>
    <w:rsid w:val="7B343476"/>
    <w:rsid w:val="7B364826"/>
    <w:rsid w:val="7B3E36DA"/>
    <w:rsid w:val="7B42766E"/>
    <w:rsid w:val="7B450F0D"/>
    <w:rsid w:val="7B476A33"/>
    <w:rsid w:val="7B564EC8"/>
    <w:rsid w:val="7B566C76"/>
    <w:rsid w:val="7B5A2978"/>
    <w:rsid w:val="7B5A7E4C"/>
    <w:rsid w:val="7B5B428C"/>
    <w:rsid w:val="7B667AF9"/>
    <w:rsid w:val="7B6A2721"/>
    <w:rsid w:val="7B6E2211"/>
    <w:rsid w:val="7B6F1AE6"/>
    <w:rsid w:val="7B714A7F"/>
    <w:rsid w:val="7B737828"/>
    <w:rsid w:val="7B7468F8"/>
    <w:rsid w:val="7B7610C6"/>
    <w:rsid w:val="7B783090"/>
    <w:rsid w:val="7B827A6B"/>
    <w:rsid w:val="7B8437E3"/>
    <w:rsid w:val="7B890DF9"/>
    <w:rsid w:val="7B917CAE"/>
    <w:rsid w:val="7B95779E"/>
    <w:rsid w:val="7B9D74A9"/>
    <w:rsid w:val="7BA40029"/>
    <w:rsid w:val="7BAD0F8C"/>
    <w:rsid w:val="7BAE260E"/>
    <w:rsid w:val="7BB0282A"/>
    <w:rsid w:val="7BB045D8"/>
    <w:rsid w:val="7BB73BB8"/>
    <w:rsid w:val="7BB816DF"/>
    <w:rsid w:val="7BBA5457"/>
    <w:rsid w:val="7BBD0AA3"/>
    <w:rsid w:val="7BBD6CF5"/>
    <w:rsid w:val="7BC02341"/>
    <w:rsid w:val="7BC938EC"/>
    <w:rsid w:val="7BCB1412"/>
    <w:rsid w:val="7BCB31C0"/>
    <w:rsid w:val="7BCC0CE6"/>
    <w:rsid w:val="7BDB7E29"/>
    <w:rsid w:val="7BE20509"/>
    <w:rsid w:val="7BEB5610"/>
    <w:rsid w:val="7BEE0103"/>
    <w:rsid w:val="7BEE3352"/>
    <w:rsid w:val="7BF5023D"/>
    <w:rsid w:val="7BFD13FC"/>
    <w:rsid w:val="7BFF730D"/>
    <w:rsid w:val="7C084414"/>
    <w:rsid w:val="7C0A0FE4"/>
    <w:rsid w:val="7C124E50"/>
    <w:rsid w:val="7C1728A9"/>
    <w:rsid w:val="7C1C1C6D"/>
    <w:rsid w:val="7C1C3A1B"/>
    <w:rsid w:val="7C211032"/>
    <w:rsid w:val="7C246D74"/>
    <w:rsid w:val="7C254906"/>
    <w:rsid w:val="7C260667"/>
    <w:rsid w:val="7C262AEC"/>
    <w:rsid w:val="7C26489A"/>
    <w:rsid w:val="7C2F41E4"/>
    <w:rsid w:val="7C2F7BF3"/>
    <w:rsid w:val="7C32323F"/>
    <w:rsid w:val="7C324FED"/>
    <w:rsid w:val="7C336FB7"/>
    <w:rsid w:val="7C3A6597"/>
    <w:rsid w:val="7C457811"/>
    <w:rsid w:val="7C4F2043"/>
    <w:rsid w:val="7C507B69"/>
    <w:rsid w:val="7C52743D"/>
    <w:rsid w:val="7C590818"/>
    <w:rsid w:val="7C5A2796"/>
    <w:rsid w:val="7C6D24C9"/>
    <w:rsid w:val="7C6D4277"/>
    <w:rsid w:val="7C765821"/>
    <w:rsid w:val="7C7C10F6"/>
    <w:rsid w:val="7C853BEA"/>
    <w:rsid w:val="7C881368"/>
    <w:rsid w:val="7C8B294F"/>
    <w:rsid w:val="7C8B6DF3"/>
    <w:rsid w:val="7C8F0691"/>
    <w:rsid w:val="7C907F65"/>
    <w:rsid w:val="7C961A20"/>
    <w:rsid w:val="7C9B7036"/>
    <w:rsid w:val="7CAB2FF1"/>
    <w:rsid w:val="7CAD6D69"/>
    <w:rsid w:val="7CAF4890"/>
    <w:rsid w:val="7CB400F8"/>
    <w:rsid w:val="7CB74812"/>
    <w:rsid w:val="7CC320E9"/>
    <w:rsid w:val="7CC3658D"/>
    <w:rsid w:val="7CC61BD9"/>
    <w:rsid w:val="7CD442F6"/>
    <w:rsid w:val="7CD75B94"/>
    <w:rsid w:val="7CE16A13"/>
    <w:rsid w:val="7CE27788"/>
    <w:rsid w:val="7CE56503"/>
    <w:rsid w:val="7CEA1D6C"/>
    <w:rsid w:val="7CEA7721"/>
    <w:rsid w:val="7CEC561B"/>
    <w:rsid w:val="7CF14EA8"/>
    <w:rsid w:val="7CFB5D27"/>
    <w:rsid w:val="7D0050EB"/>
    <w:rsid w:val="7D0532C6"/>
    <w:rsid w:val="7D080444"/>
    <w:rsid w:val="7D0B583E"/>
    <w:rsid w:val="7D0C32F1"/>
    <w:rsid w:val="7D0E5A5A"/>
    <w:rsid w:val="7D0F408D"/>
    <w:rsid w:val="7D160888"/>
    <w:rsid w:val="7D20753B"/>
    <w:rsid w:val="7D344D95"/>
    <w:rsid w:val="7D3B6123"/>
    <w:rsid w:val="7D3B627A"/>
    <w:rsid w:val="7D3E3E65"/>
    <w:rsid w:val="7D423956"/>
    <w:rsid w:val="7D4274B2"/>
    <w:rsid w:val="7D491C6C"/>
    <w:rsid w:val="7D537911"/>
    <w:rsid w:val="7D5429C0"/>
    <w:rsid w:val="7D5645DA"/>
    <w:rsid w:val="7D5E1E12"/>
    <w:rsid w:val="7D5F62B6"/>
    <w:rsid w:val="7D6531A0"/>
    <w:rsid w:val="7D670130"/>
    <w:rsid w:val="7D6779E1"/>
    <w:rsid w:val="7D6E64F9"/>
    <w:rsid w:val="7D6E6D43"/>
    <w:rsid w:val="7D6F1533"/>
    <w:rsid w:val="7D722672"/>
    <w:rsid w:val="7D7F24B4"/>
    <w:rsid w:val="7D80447E"/>
    <w:rsid w:val="7D8E6B9B"/>
    <w:rsid w:val="7D913F95"/>
    <w:rsid w:val="7D935F5F"/>
    <w:rsid w:val="7D9615AC"/>
    <w:rsid w:val="7D9A5540"/>
    <w:rsid w:val="7DA0242A"/>
    <w:rsid w:val="7DA22646"/>
    <w:rsid w:val="7DA912DF"/>
    <w:rsid w:val="7DAE4B47"/>
    <w:rsid w:val="7DB163E5"/>
    <w:rsid w:val="7DB57A34"/>
    <w:rsid w:val="7DB87774"/>
    <w:rsid w:val="7DBD2FDC"/>
    <w:rsid w:val="7DC10D1E"/>
    <w:rsid w:val="7DC12ACC"/>
    <w:rsid w:val="7DC221CB"/>
    <w:rsid w:val="7DC223A1"/>
    <w:rsid w:val="7DC4436B"/>
    <w:rsid w:val="7DC55F7B"/>
    <w:rsid w:val="7DCC76C3"/>
    <w:rsid w:val="7DD520D4"/>
    <w:rsid w:val="7DD8298E"/>
    <w:rsid w:val="7DDC7906"/>
    <w:rsid w:val="7DDF6B22"/>
    <w:rsid w:val="7DE14F1D"/>
    <w:rsid w:val="7DE60973"/>
    <w:rsid w:val="7DEE7639"/>
    <w:rsid w:val="7DEF0916"/>
    <w:rsid w:val="7DF206BA"/>
    <w:rsid w:val="7DF82266"/>
    <w:rsid w:val="7DFD5ACF"/>
    <w:rsid w:val="7E026C41"/>
    <w:rsid w:val="7E064983"/>
    <w:rsid w:val="7E094473"/>
    <w:rsid w:val="7E0B3D48"/>
    <w:rsid w:val="7E0D5D12"/>
    <w:rsid w:val="7E10135E"/>
    <w:rsid w:val="7E1150D6"/>
    <w:rsid w:val="7E1D3A7B"/>
    <w:rsid w:val="7E1E5218"/>
    <w:rsid w:val="7E2E5C88"/>
    <w:rsid w:val="7E464D80"/>
    <w:rsid w:val="7E492AC2"/>
    <w:rsid w:val="7E576F8D"/>
    <w:rsid w:val="7E590F57"/>
    <w:rsid w:val="7E617E0B"/>
    <w:rsid w:val="7E7A711F"/>
    <w:rsid w:val="7E7F0292"/>
    <w:rsid w:val="7E837D82"/>
    <w:rsid w:val="7E843AFA"/>
    <w:rsid w:val="7E8F2BCB"/>
    <w:rsid w:val="7E955D07"/>
    <w:rsid w:val="7E97382D"/>
    <w:rsid w:val="7E9A4E1F"/>
    <w:rsid w:val="7EA63A70"/>
    <w:rsid w:val="7EA7723A"/>
    <w:rsid w:val="7EB02B41"/>
    <w:rsid w:val="7EB937A4"/>
    <w:rsid w:val="7EBA751C"/>
    <w:rsid w:val="7EBB39C0"/>
    <w:rsid w:val="7EBB576E"/>
    <w:rsid w:val="7EBC7738"/>
    <w:rsid w:val="7EC00FD6"/>
    <w:rsid w:val="7EC42148"/>
    <w:rsid w:val="7EC5039A"/>
    <w:rsid w:val="7ECB797B"/>
    <w:rsid w:val="7ED20D09"/>
    <w:rsid w:val="7EE34CC4"/>
    <w:rsid w:val="7EE60311"/>
    <w:rsid w:val="7EED169F"/>
    <w:rsid w:val="7EED5B43"/>
    <w:rsid w:val="7EF42A2E"/>
    <w:rsid w:val="7EF50554"/>
    <w:rsid w:val="7EF56FBB"/>
    <w:rsid w:val="7EF649F8"/>
    <w:rsid w:val="7F005876"/>
    <w:rsid w:val="7F054C3B"/>
    <w:rsid w:val="7F0709B3"/>
    <w:rsid w:val="7F0768EB"/>
    <w:rsid w:val="7F076C05"/>
    <w:rsid w:val="7F0C421B"/>
    <w:rsid w:val="7F0D3AEF"/>
    <w:rsid w:val="7F127358"/>
    <w:rsid w:val="7F143BEC"/>
    <w:rsid w:val="7F231565"/>
    <w:rsid w:val="7F25708B"/>
    <w:rsid w:val="7F271055"/>
    <w:rsid w:val="7F2826D7"/>
    <w:rsid w:val="7F2839F3"/>
    <w:rsid w:val="7F2C3804"/>
    <w:rsid w:val="7F3472CE"/>
    <w:rsid w:val="7F363046"/>
    <w:rsid w:val="7F385010"/>
    <w:rsid w:val="7F3D43D5"/>
    <w:rsid w:val="7F4320F7"/>
    <w:rsid w:val="7F4E3438"/>
    <w:rsid w:val="7F50369F"/>
    <w:rsid w:val="7F5B2AAD"/>
    <w:rsid w:val="7F606315"/>
    <w:rsid w:val="7F6F47AA"/>
    <w:rsid w:val="7F715AF2"/>
    <w:rsid w:val="7F7818B1"/>
    <w:rsid w:val="7F82628B"/>
    <w:rsid w:val="7F886E69"/>
    <w:rsid w:val="7F906B71"/>
    <w:rsid w:val="7F912972"/>
    <w:rsid w:val="7F947D6D"/>
    <w:rsid w:val="7FA722B7"/>
    <w:rsid w:val="7FAE76E1"/>
    <w:rsid w:val="7FC22B2C"/>
    <w:rsid w:val="7FCC39AA"/>
    <w:rsid w:val="7FCC7507"/>
    <w:rsid w:val="7FD14B1D"/>
    <w:rsid w:val="7FD85EAB"/>
    <w:rsid w:val="7FDC1E3F"/>
    <w:rsid w:val="7FE17456"/>
    <w:rsid w:val="7FEE3921"/>
    <w:rsid w:val="7FF058EB"/>
    <w:rsid w:val="7FF151BF"/>
    <w:rsid w:val="7FFF5B2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next w:val="7"/>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6"/>
    <w:link w:val="264"/>
    <w:autoRedefine/>
    <w:qFormat/>
    <w:uiPriority w:val="0"/>
    <w:pPr>
      <w:spacing w:line="480" w:lineRule="exact"/>
      <w:ind w:firstLine="480" w:firstLineChars="200"/>
    </w:pPr>
    <w:rPr>
      <w:rFonts w:ascii="宋体" w:hAnsi="宋体"/>
      <w:sz w:val="24"/>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1"/>
    <w:autoRedefine/>
    <w:qFormat/>
    <w:uiPriority w:val="0"/>
    <w:pPr>
      <w:shd w:val="clear" w:color="auto" w:fill="000080"/>
    </w:pPr>
  </w:style>
  <w:style w:type="paragraph" w:styleId="21">
    <w:name w:val="annotation text"/>
    <w:basedOn w:val="1"/>
    <w:link w:val="343"/>
    <w:autoRedefine/>
    <w:qFormat/>
    <w:uiPriority w:val="99"/>
    <w:pPr>
      <w:jc w:val="left"/>
    </w:pPr>
  </w:style>
  <w:style w:type="paragraph" w:styleId="22">
    <w:name w:val="Salutation"/>
    <w:basedOn w:val="1"/>
    <w:next w:val="1"/>
    <w:link w:val="297"/>
    <w:autoRedefine/>
    <w:qFormat/>
    <w:uiPriority w:val="0"/>
    <w:rPr>
      <w:rFonts w:ascii="仿宋_GB2312" w:eastAsia="仿宋_GB2312"/>
      <w:sz w:val="28"/>
      <w:szCs w:val="20"/>
    </w:rPr>
  </w:style>
  <w:style w:type="paragraph" w:styleId="23">
    <w:name w:val="Body Text 3"/>
    <w:basedOn w:val="1"/>
    <w:link w:val="329"/>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0"/>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envelope return"/>
    <w:basedOn w:val="1"/>
    <w:autoRedefine/>
    <w:qFormat/>
    <w:uiPriority w:val="0"/>
    <w:pPr>
      <w:snapToGrid w:val="0"/>
    </w:pPr>
    <w:rPr>
      <w:rFonts w:ascii="Arial" w:hAnsi="Arial" w:cs="Arial"/>
      <w:sz w:val="24"/>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5"/>
    <w:autoRedefine/>
    <w:qFormat/>
    <w:uiPriority w:val="0"/>
    <w:rPr>
      <w:b/>
      <w:bCs/>
    </w:rPr>
  </w:style>
  <w:style w:type="paragraph" w:styleId="61">
    <w:name w:val="Body Text First Indent"/>
    <w:basedOn w:val="2"/>
    <w:next w:val="1"/>
    <w:link w:val="320"/>
    <w:autoRedefine/>
    <w:qFormat/>
    <w:uiPriority w:val="0"/>
    <w:pPr>
      <w:ind w:firstLine="420"/>
    </w:pPr>
    <w:rPr>
      <w:rFonts w:hAnsi="Calibri" w:cs="Times New Roman"/>
      <w:snapToGrid/>
      <w:szCs w:val="20"/>
    </w:rPr>
  </w:style>
  <w:style w:type="paragraph" w:styleId="62">
    <w:name w:val="Body Text First Indent 2"/>
    <w:basedOn w:val="7"/>
    <w:next w:val="1"/>
    <w:link w:val="120"/>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表格文字"/>
    <w:basedOn w:val="1"/>
    <w:next w:val="6"/>
    <w:autoRedefine/>
    <w:qFormat/>
    <w:uiPriority w:val="0"/>
    <w:pPr>
      <w:adjustRightInd/>
      <w:ind w:firstLine="200" w:firstLineChars="200"/>
    </w:pPr>
    <w:rPr>
      <w:rFonts w:ascii="Arial" w:hAnsi="Arial"/>
      <w:spacing w:val="-5"/>
      <w:kern w:val="0"/>
      <w:sz w:val="24"/>
      <w:szCs w:val="20"/>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2"/>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0"/>
    <w:autoRedefine/>
    <w:qFormat/>
    <w:uiPriority w:val="0"/>
    <w:rPr>
      <w:rFonts w:ascii="Arial" w:hAnsi="Arial" w:eastAsia="黑体" w:cs="Arial"/>
      <w:snapToGrid w:val="0"/>
      <w:kern w:val="0"/>
      <w:szCs w:val="21"/>
    </w:rPr>
  </w:style>
  <w:style w:type="character" w:customStyle="1" w:styleId="124">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10"/>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4"/>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5"/>
    <w:autoRedefine/>
    <w:qFormat/>
    <w:uiPriority w:val="0"/>
    <w:rPr>
      <w:rFonts w:ascii="宋体"/>
      <w:kern w:val="2"/>
      <w:sz w:val="24"/>
      <w:szCs w:val="21"/>
      <w:lang w:val="zh-CN"/>
    </w:rPr>
  </w:style>
  <w:style w:type="character" w:customStyle="1" w:styleId="181">
    <w:name w:val="标题 9 字符"/>
    <w:link w:val="13"/>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6"/>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20"/>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8"/>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8"/>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7"/>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9"/>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2"/>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7"/>
    <w:autoRedefine/>
    <w:qFormat/>
    <w:uiPriority w:val="0"/>
    <w:rPr>
      <w:rFonts w:ascii="黑体" w:hAnsi="Courier New" w:eastAsia="黑体"/>
    </w:rPr>
  </w:style>
  <w:style w:type="character" w:customStyle="1" w:styleId="301">
    <w:name w:val="正文文本 2 字符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8"/>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11"/>
    <w:autoRedefine/>
    <w:qFormat/>
    <w:uiPriority w:val="0"/>
    <w:rPr>
      <w:b/>
      <w:bCs/>
      <w:kern w:val="2"/>
      <w:sz w:val="24"/>
      <w:szCs w:val="24"/>
    </w:rPr>
  </w:style>
  <w:style w:type="character" w:customStyle="1" w:styleId="307">
    <w:name w:val="正文文本缩进 2 字符"/>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1"/>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8"/>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3"/>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1"/>
    <w:autoRedefine/>
    <w:qFormat/>
    <w:uiPriority w:val="99"/>
    <w:rPr>
      <w:kern w:val="2"/>
      <w:sz w:val="21"/>
      <w:szCs w:val="24"/>
    </w:rPr>
  </w:style>
  <w:style w:type="character" w:customStyle="1" w:styleId="344">
    <w:name w:val="签名 字符"/>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2"/>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6"/>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0"/>
    <w:autoRedefine/>
    <w:qFormat/>
    <w:uiPriority w:val="0"/>
    <w:rPr>
      <w:rFonts w:ascii="Arial" w:hAnsi="Arial" w:eastAsia="黑体" w:cs="Arial"/>
      <w:snapToGrid w:val="0"/>
      <w:kern w:val="0"/>
      <w:szCs w:val="21"/>
    </w:rPr>
  </w:style>
  <w:style w:type="character" w:customStyle="1" w:styleId="431">
    <w:name w:val="hui"/>
    <w:basedOn w:val="70"/>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5"/>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9"/>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next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20"/>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autoRedefine/>
    <w:qFormat/>
    <w:uiPriority w:val="0"/>
    <w:pPr>
      <w:tabs>
        <w:tab w:val="left" w:pos="1080"/>
      </w:tabs>
      <w:ind w:left="1080" w:hanging="1080"/>
    </w:pPr>
  </w:style>
  <w:style w:type="paragraph" w:customStyle="1" w:styleId="895">
    <w:name w:val="数字标题1"/>
    <w:basedOn w:val="3"/>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2"/>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字符"/>
    <w:link w:val="37"/>
    <w:autoRedefine/>
    <w:qFormat/>
    <w:uiPriority w:val="0"/>
    <w:rPr>
      <w:kern w:val="2"/>
      <w:sz w:val="21"/>
      <w:szCs w:val="24"/>
      <w:lang w:val="zh-CN"/>
    </w:rPr>
  </w:style>
  <w:style w:type="character" w:customStyle="1" w:styleId="931">
    <w:name w:val="无间隔 字符"/>
    <w:link w:val="482"/>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7"/>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NormalCharacter"/>
    <w:autoRedefine/>
    <w:qFormat/>
    <w:uiPriority w:val="0"/>
  </w:style>
  <w:style w:type="character" w:customStyle="1" w:styleId="964">
    <w:name w:val="span"/>
    <w:basedOn w:val="70"/>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110F9B-553D-46D9-8B20-2C24A4E9E88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16389</Words>
  <Characters>17926</Characters>
  <Lines>402</Lines>
  <Paragraphs>113</Paragraphs>
  <TotalTime>27</TotalTime>
  <ScaleCrop>false</ScaleCrop>
  <LinksUpToDate>false</LinksUpToDate>
  <CharactersWithSpaces>18295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2024-05-07T11:32:00Z</dcterms:created>
  <dc:creator>玥</dc:creator>
  <cp:lastModifiedBy>WJ1413422648</cp:lastModifiedBy>
  <cp:lastPrinted>2023-08-18T06:10:00Z</cp:lastPrinted>
  <dcterms:modified xsi:type="dcterms:W3CDTF">2024-11-15T02:43:16Z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F172CEF49D41415F93E9D150EC53A098_13</vt:lpwstr>
  </property>
</Properties>
</file>