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851" w:rsidRDefault="00B34851">
      <w:pPr>
        <w:spacing w:after="120" w:line="900" w:lineRule="exact"/>
        <w:jc w:val="center"/>
        <w:rPr>
          <w:rFonts w:ascii="宋体" w:hAnsi="宋体"/>
          <w:b/>
          <w:sz w:val="46"/>
          <w:szCs w:val="50"/>
        </w:rPr>
      </w:pPr>
    </w:p>
    <w:p w:rsidR="00B34851" w:rsidRDefault="00C566CF">
      <w:pPr>
        <w:spacing w:after="120" w:line="900" w:lineRule="exact"/>
        <w:jc w:val="center"/>
        <w:rPr>
          <w:rFonts w:ascii="宋体" w:hAnsi="宋体"/>
          <w:b/>
          <w:sz w:val="40"/>
          <w:szCs w:val="40"/>
        </w:rPr>
      </w:pPr>
      <w:r>
        <w:rPr>
          <w:rFonts w:ascii="宋体" w:hAnsi="宋体" w:hint="eastAsia"/>
          <w:b/>
          <w:sz w:val="40"/>
          <w:szCs w:val="40"/>
        </w:rPr>
        <w:t>2024年慈溪市1:500比例尺地形图测绘项目</w:t>
      </w:r>
    </w:p>
    <w:p w:rsidR="00B34851" w:rsidRDefault="00C566CF">
      <w:pPr>
        <w:spacing w:after="120" w:line="900" w:lineRule="exact"/>
        <w:jc w:val="center"/>
        <w:rPr>
          <w:rFonts w:ascii="宋体" w:hAnsi="宋体"/>
          <w:b/>
          <w:sz w:val="46"/>
          <w:szCs w:val="50"/>
        </w:rPr>
      </w:pPr>
      <w:r>
        <w:rPr>
          <w:rFonts w:ascii="宋体" w:hAnsi="宋体" w:hint="eastAsia"/>
          <w:b/>
          <w:sz w:val="46"/>
          <w:szCs w:val="50"/>
        </w:rPr>
        <w:t>政府采购</w:t>
      </w:r>
    </w:p>
    <w:p w:rsidR="00B34851" w:rsidRDefault="00B34851">
      <w:pPr>
        <w:spacing w:after="120" w:line="400" w:lineRule="exact"/>
        <w:jc w:val="center"/>
        <w:rPr>
          <w:rFonts w:ascii="宋体" w:hAnsi="宋体"/>
          <w:b/>
          <w:sz w:val="32"/>
          <w:szCs w:val="32"/>
        </w:rPr>
      </w:pPr>
    </w:p>
    <w:p w:rsidR="00B34851" w:rsidRDefault="00C566CF">
      <w:pPr>
        <w:spacing w:after="120" w:line="800" w:lineRule="exact"/>
        <w:jc w:val="center"/>
        <w:rPr>
          <w:rFonts w:ascii="宋体" w:hAnsi="宋体"/>
          <w:b/>
          <w:sz w:val="48"/>
          <w:szCs w:val="48"/>
        </w:rPr>
      </w:pPr>
      <w:r>
        <w:rPr>
          <w:rFonts w:ascii="宋体" w:hAnsi="宋体" w:hint="eastAsia"/>
          <w:b/>
          <w:sz w:val="48"/>
          <w:szCs w:val="48"/>
        </w:rPr>
        <w:t>公</w:t>
      </w:r>
    </w:p>
    <w:p w:rsidR="00B34851" w:rsidRDefault="00C566CF">
      <w:pPr>
        <w:spacing w:after="120" w:line="800" w:lineRule="exact"/>
        <w:jc w:val="center"/>
        <w:rPr>
          <w:rFonts w:ascii="宋体" w:hAnsi="宋体"/>
          <w:b/>
          <w:sz w:val="48"/>
          <w:szCs w:val="48"/>
        </w:rPr>
      </w:pPr>
      <w:r>
        <w:rPr>
          <w:rFonts w:ascii="宋体" w:hAnsi="宋体" w:hint="eastAsia"/>
          <w:b/>
          <w:sz w:val="48"/>
          <w:szCs w:val="48"/>
        </w:rPr>
        <w:t>开</w:t>
      </w:r>
    </w:p>
    <w:p w:rsidR="00B34851" w:rsidRDefault="00C566CF">
      <w:pPr>
        <w:spacing w:after="120" w:line="800" w:lineRule="exact"/>
        <w:jc w:val="center"/>
        <w:rPr>
          <w:rFonts w:ascii="宋体" w:hAnsi="宋体"/>
          <w:b/>
          <w:sz w:val="48"/>
          <w:szCs w:val="48"/>
        </w:rPr>
      </w:pPr>
      <w:r>
        <w:rPr>
          <w:rFonts w:ascii="宋体" w:hAnsi="宋体" w:hint="eastAsia"/>
          <w:b/>
          <w:sz w:val="48"/>
          <w:szCs w:val="48"/>
        </w:rPr>
        <w:t>招</w:t>
      </w:r>
    </w:p>
    <w:p w:rsidR="00B34851" w:rsidRDefault="00C566CF">
      <w:pPr>
        <w:spacing w:after="120" w:line="800" w:lineRule="exact"/>
        <w:jc w:val="center"/>
        <w:rPr>
          <w:rFonts w:ascii="宋体" w:hAnsi="宋体"/>
          <w:b/>
          <w:sz w:val="48"/>
          <w:szCs w:val="48"/>
        </w:rPr>
      </w:pPr>
      <w:r>
        <w:rPr>
          <w:rFonts w:ascii="宋体" w:hAnsi="宋体" w:hint="eastAsia"/>
          <w:b/>
          <w:sz w:val="48"/>
          <w:szCs w:val="48"/>
        </w:rPr>
        <w:t>标</w:t>
      </w:r>
    </w:p>
    <w:p w:rsidR="00B34851" w:rsidRDefault="00C566CF">
      <w:pPr>
        <w:spacing w:after="120" w:line="800" w:lineRule="exact"/>
        <w:jc w:val="center"/>
        <w:rPr>
          <w:rFonts w:ascii="宋体" w:hAnsi="宋体"/>
          <w:b/>
          <w:sz w:val="48"/>
          <w:szCs w:val="48"/>
        </w:rPr>
      </w:pPr>
      <w:r>
        <w:rPr>
          <w:rFonts w:ascii="宋体" w:hAnsi="宋体" w:hint="eastAsia"/>
          <w:b/>
          <w:sz w:val="48"/>
          <w:szCs w:val="48"/>
        </w:rPr>
        <w:t>文</w:t>
      </w:r>
    </w:p>
    <w:p w:rsidR="00B34851" w:rsidRDefault="00C566CF">
      <w:pPr>
        <w:spacing w:after="120" w:line="800" w:lineRule="exact"/>
        <w:jc w:val="center"/>
        <w:rPr>
          <w:rFonts w:ascii="宋体" w:hAnsi="宋体"/>
          <w:b/>
          <w:sz w:val="48"/>
          <w:szCs w:val="48"/>
        </w:rPr>
      </w:pPr>
      <w:r>
        <w:rPr>
          <w:rFonts w:ascii="宋体" w:hAnsi="宋体" w:hint="eastAsia"/>
          <w:b/>
          <w:sz w:val="48"/>
          <w:szCs w:val="48"/>
        </w:rPr>
        <w:t>件</w:t>
      </w:r>
    </w:p>
    <w:p w:rsidR="00B34851" w:rsidRDefault="00B34851">
      <w:pPr>
        <w:rPr>
          <w:rFonts w:ascii="宋体" w:hAnsi="宋体"/>
          <w:b/>
          <w:sz w:val="36"/>
          <w:szCs w:val="36"/>
        </w:rPr>
      </w:pPr>
    </w:p>
    <w:p w:rsidR="00B34851" w:rsidRDefault="00B34851">
      <w:pPr>
        <w:spacing w:line="600" w:lineRule="exact"/>
        <w:rPr>
          <w:rFonts w:ascii="宋体" w:hAnsi="宋体"/>
          <w:b/>
          <w:sz w:val="28"/>
          <w:szCs w:val="28"/>
        </w:rPr>
      </w:pPr>
    </w:p>
    <w:p w:rsidR="00B34851" w:rsidRDefault="00C566CF">
      <w:pPr>
        <w:spacing w:line="700" w:lineRule="exact"/>
        <w:rPr>
          <w:rFonts w:ascii="宋体" w:hAnsi="宋体"/>
          <w:b/>
          <w:sz w:val="28"/>
          <w:szCs w:val="28"/>
        </w:rPr>
      </w:pPr>
      <w:r>
        <w:rPr>
          <w:rFonts w:ascii="宋体" w:hAnsi="宋体" w:hint="eastAsia"/>
          <w:b/>
          <w:sz w:val="28"/>
          <w:szCs w:val="28"/>
        </w:rPr>
        <w:t>项目编号：</w:t>
      </w:r>
      <w:r w:rsidR="00F9364F" w:rsidRPr="00F9364F">
        <w:rPr>
          <w:rFonts w:ascii="宋体" w:hAnsi="宋体" w:hint="eastAsia"/>
          <w:b/>
          <w:sz w:val="28"/>
          <w:szCs w:val="28"/>
        </w:rPr>
        <w:t>330282202407005265</w:t>
      </w:r>
      <w:r w:rsidRPr="00F9364F">
        <w:rPr>
          <w:rFonts w:ascii="宋体" w:hAnsi="宋体"/>
          <w:b/>
          <w:sz w:val="28"/>
          <w:szCs w:val="28"/>
        </w:rPr>
        <w:t xml:space="preserve"> </w:t>
      </w:r>
    </w:p>
    <w:p w:rsidR="00B34851" w:rsidRDefault="00C566CF">
      <w:pPr>
        <w:spacing w:line="700" w:lineRule="exact"/>
        <w:ind w:left="1405" w:hangingChars="500" w:hanging="1405"/>
        <w:rPr>
          <w:rFonts w:ascii="宋体" w:hAnsi="宋体"/>
          <w:b/>
          <w:sz w:val="28"/>
          <w:szCs w:val="28"/>
        </w:rPr>
      </w:pPr>
      <w:r>
        <w:rPr>
          <w:rFonts w:ascii="宋体" w:hAnsi="宋体" w:hint="eastAsia"/>
          <w:b/>
          <w:sz w:val="28"/>
          <w:szCs w:val="28"/>
        </w:rPr>
        <w:t>采</w:t>
      </w:r>
      <w:r>
        <w:rPr>
          <w:rFonts w:ascii="宋体" w:hAnsi="宋体"/>
          <w:b/>
          <w:sz w:val="28"/>
          <w:szCs w:val="28"/>
        </w:rPr>
        <w:t xml:space="preserve"> </w:t>
      </w:r>
      <w:r>
        <w:rPr>
          <w:rFonts w:ascii="宋体" w:hAnsi="宋体" w:hint="eastAsia"/>
          <w:b/>
          <w:sz w:val="28"/>
          <w:szCs w:val="28"/>
        </w:rPr>
        <w:t>购</w:t>
      </w:r>
      <w:r>
        <w:rPr>
          <w:rFonts w:ascii="宋体" w:hAnsi="宋体"/>
          <w:b/>
          <w:sz w:val="28"/>
          <w:szCs w:val="28"/>
        </w:rPr>
        <w:t xml:space="preserve"> </w:t>
      </w:r>
      <w:r>
        <w:rPr>
          <w:rFonts w:ascii="宋体" w:hAnsi="宋体" w:hint="eastAsia"/>
          <w:b/>
          <w:sz w:val="28"/>
          <w:szCs w:val="28"/>
        </w:rPr>
        <w:t>人：慈溪市自然资源和规划局</w:t>
      </w:r>
    </w:p>
    <w:p w:rsidR="00B34851" w:rsidRDefault="00C566CF">
      <w:pPr>
        <w:spacing w:line="700" w:lineRule="exact"/>
        <w:rPr>
          <w:rFonts w:ascii="宋体" w:hAnsi="宋体"/>
          <w:b/>
          <w:sz w:val="28"/>
          <w:szCs w:val="28"/>
        </w:rPr>
      </w:pPr>
      <w:r>
        <w:rPr>
          <w:rFonts w:ascii="宋体" w:hAnsi="宋体" w:hint="eastAsia"/>
          <w:b/>
          <w:sz w:val="28"/>
          <w:szCs w:val="28"/>
        </w:rPr>
        <w:t>代理机构：浙江天成项目管理有限公司</w:t>
      </w:r>
    </w:p>
    <w:p w:rsidR="00B34851" w:rsidRDefault="00C566CF">
      <w:pPr>
        <w:spacing w:line="700" w:lineRule="exact"/>
        <w:rPr>
          <w:rFonts w:ascii="宋体" w:hAnsi="宋体"/>
          <w:b/>
          <w:sz w:val="28"/>
          <w:szCs w:val="28"/>
        </w:rPr>
      </w:pPr>
      <w:r>
        <w:rPr>
          <w:rFonts w:ascii="宋体" w:hAnsi="宋体" w:hint="eastAsia"/>
          <w:b/>
          <w:sz w:val="28"/>
          <w:szCs w:val="28"/>
        </w:rPr>
        <w:t>编制日期：</w:t>
      </w:r>
      <w:r>
        <w:rPr>
          <w:rFonts w:ascii="宋体" w:hAnsi="宋体"/>
          <w:b/>
          <w:sz w:val="28"/>
          <w:szCs w:val="28"/>
        </w:rPr>
        <w:t>2024</w:t>
      </w:r>
      <w:r>
        <w:rPr>
          <w:rFonts w:ascii="宋体" w:hAnsi="宋体" w:hint="eastAsia"/>
          <w:b/>
          <w:sz w:val="28"/>
          <w:szCs w:val="28"/>
        </w:rPr>
        <w:t>年7</w:t>
      </w:r>
      <w:r>
        <w:rPr>
          <w:rFonts w:ascii="宋体" w:hAnsi="宋体"/>
          <w:b/>
          <w:sz w:val="28"/>
          <w:szCs w:val="28"/>
        </w:rPr>
        <w:t xml:space="preserve"> </w:t>
      </w:r>
      <w:r>
        <w:rPr>
          <w:rFonts w:ascii="宋体" w:hAnsi="宋体" w:hint="eastAsia"/>
          <w:b/>
          <w:sz w:val="28"/>
          <w:szCs w:val="28"/>
        </w:rPr>
        <w:t>月</w:t>
      </w:r>
    </w:p>
    <w:p w:rsidR="00B34851" w:rsidRDefault="00C566CF">
      <w:pPr>
        <w:spacing w:line="1200" w:lineRule="exact"/>
        <w:jc w:val="center"/>
        <w:rPr>
          <w:rFonts w:ascii="宋体" w:hAnsi="宋体"/>
          <w:b/>
          <w:sz w:val="72"/>
          <w:szCs w:val="72"/>
        </w:rPr>
      </w:pPr>
      <w:r>
        <w:rPr>
          <w:rFonts w:ascii="宋体" w:hAnsi="宋体"/>
          <w:b/>
          <w:sz w:val="28"/>
          <w:szCs w:val="28"/>
        </w:rPr>
        <w:br w:type="page"/>
      </w:r>
      <w:r>
        <w:rPr>
          <w:rFonts w:ascii="宋体" w:hAnsi="宋体" w:hint="eastAsia"/>
          <w:b/>
          <w:sz w:val="72"/>
          <w:szCs w:val="72"/>
        </w:rPr>
        <w:lastRenderedPageBreak/>
        <w:t>温馨提醒</w:t>
      </w:r>
    </w:p>
    <w:p w:rsidR="00B34851" w:rsidRDefault="00B34851">
      <w:pPr>
        <w:spacing w:line="1200" w:lineRule="exact"/>
        <w:jc w:val="center"/>
        <w:rPr>
          <w:rFonts w:ascii="宋体" w:hAnsi="宋体"/>
          <w:b/>
          <w:sz w:val="52"/>
          <w:szCs w:val="52"/>
        </w:rPr>
      </w:pPr>
    </w:p>
    <w:p w:rsidR="00B34851" w:rsidRDefault="00C566CF">
      <w:pPr>
        <w:spacing w:line="1000" w:lineRule="exact"/>
        <w:jc w:val="left"/>
        <w:rPr>
          <w:rFonts w:ascii="宋体" w:hAnsi="宋体"/>
          <w:b/>
          <w:sz w:val="30"/>
          <w:szCs w:val="30"/>
        </w:rPr>
      </w:pPr>
      <w:r>
        <w:rPr>
          <w:rFonts w:ascii="宋体" w:hAnsi="宋体"/>
          <w:b/>
          <w:sz w:val="30"/>
          <w:szCs w:val="30"/>
        </w:rPr>
        <w:t>1</w:t>
      </w:r>
      <w:r>
        <w:rPr>
          <w:rFonts w:ascii="宋体" w:hAnsi="宋体" w:hint="eastAsia"/>
          <w:b/>
          <w:sz w:val="30"/>
          <w:szCs w:val="30"/>
        </w:rPr>
        <w:t>、投标文件应按招标文件要求将“资格文件”、“商务技术文件”、“报价文件”分别编制。</w:t>
      </w:r>
    </w:p>
    <w:p w:rsidR="00B34851" w:rsidRDefault="00C566CF">
      <w:pPr>
        <w:spacing w:line="1000" w:lineRule="exact"/>
        <w:jc w:val="left"/>
        <w:rPr>
          <w:rFonts w:ascii="宋体" w:hAnsi="宋体"/>
          <w:b/>
          <w:sz w:val="30"/>
          <w:szCs w:val="30"/>
        </w:rPr>
      </w:pPr>
      <w:r>
        <w:rPr>
          <w:rFonts w:ascii="宋体" w:hAnsi="宋体"/>
          <w:b/>
          <w:sz w:val="30"/>
          <w:szCs w:val="30"/>
        </w:rPr>
        <w:t>2</w:t>
      </w:r>
      <w:r>
        <w:rPr>
          <w:rFonts w:ascii="宋体" w:hAnsi="宋体" w:hint="eastAsia"/>
          <w:b/>
          <w:sz w:val="30"/>
          <w:szCs w:val="30"/>
        </w:rPr>
        <w:t>、“商务技术文件”中不得出现涉及投标价格的内容，否则作无效标处理。</w:t>
      </w:r>
    </w:p>
    <w:p w:rsidR="00B34851" w:rsidRDefault="00C566CF">
      <w:pPr>
        <w:spacing w:line="1000" w:lineRule="exact"/>
        <w:jc w:val="left"/>
        <w:rPr>
          <w:rFonts w:ascii="宋体" w:hAnsi="宋体"/>
          <w:b/>
          <w:sz w:val="30"/>
          <w:szCs w:val="30"/>
        </w:rPr>
      </w:pPr>
      <w:r>
        <w:rPr>
          <w:rFonts w:ascii="宋体" w:hAnsi="宋体" w:hint="eastAsia"/>
          <w:b/>
          <w:sz w:val="30"/>
          <w:szCs w:val="30"/>
        </w:rPr>
        <w:t>3、采购人可以对已发出的招标文件进行必要的澄清或者修改，将以“更正公告”的形式发布在政采云平台，供应商应及时登录政采云平台，进行浏览并下载，未及时浏览下载的责任自负。</w:t>
      </w:r>
    </w:p>
    <w:p w:rsidR="00B34851" w:rsidRDefault="00B34851">
      <w:pPr>
        <w:jc w:val="center"/>
        <w:outlineLvl w:val="0"/>
        <w:rPr>
          <w:rFonts w:ascii="宋体" w:hAnsi="宋体"/>
          <w:b/>
          <w:bCs/>
          <w:sz w:val="32"/>
          <w:szCs w:val="32"/>
        </w:rPr>
      </w:pPr>
    </w:p>
    <w:p w:rsidR="00B34851" w:rsidRDefault="00C566CF">
      <w:pPr>
        <w:tabs>
          <w:tab w:val="center" w:pos="4365"/>
        </w:tabs>
        <w:spacing w:line="480" w:lineRule="auto"/>
        <w:jc w:val="center"/>
        <w:rPr>
          <w:rFonts w:ascii="宋体" w:hAnsi="宋体"/>
          <w:b/>
          <w:bCs/>
          <w:sz w:val="32"/>
          <w:szCs w:val="32"/>
        </w:rPr>
      </w:pPr>
      <w:r>
        <w:rPr>
          <w:rFonts w:ascii="宋体" w:hAnsi="宋体"/>
          <w:b/>
          <w:bCs/>
          <w:sz w:val="32"/>
          <w:szCs w:val="32"/>
        </w:rPr>
        <w:br w:type="page"/>
      </w:r>
    </w:p>
    <w:p w:rsidR="00B34851" w:rsidRDefault="00C566CF">
      <w:pPr>
        <w:tabs>
          <w:tab w:val="center" w:pos="4365"/>
        </w:tabs>
        <w:spacing w:line="480" w:lineRule="auto"/>
        <w:jc w:val="center"/>
        <w:rPr>
          <w:rFonts w:ascii="宋体" w:hAnsi="宋体"/>
          <w:b/>
          <w:sz w:val="52"/>
          <w:szCs w:val="52"/>
        </w:rPr>
      </w:pPr>
      <w:r>
        <w:rPr>
          <w:rFonts w:ascii="宋体" w:hAnsi="宋体" w:hint="eastAsia"/>
          <w:b/>
          <w:sz w:val="52"/>
          <w:szCs w:val="52"/>
        </w:rPr>
        <w:lastRenderedPageBreak/>
        <w:t>目</w:t>
      </w:r>
      <w:r>
        <w:rPr>
          <w:rFonts w:ascii="宋体" w:hAnsi="宋体"/>
          <w:b/>
          <w:sz w:val="52"/>
          <w:szCs w:val="52"/>
        </w:rPr>
        <w:t xml:space="preserve">  </w:t>
      </w:r>
      <w:r>
        <w:rPr>
          <w:rFonts w:ascii="宋体" w:hAnsi="宋体" w:hint="eastAsia"/>
          <w:b/>
          <w:sz w:val="52"/>
          <w:szCs w:val="52"/>
        </w:rPr>
        <w:t>录</w:t>
      </w:r>
    </w:p>
    <w:p w:rsidR="00B34851" w:rsidRDefault="00C566CF">
      <w:pPr>
        <w:pStyle w:val="10"/>
        <w:rPr>
          <w:rFonts w:asciiTheme="minorHAnsi" w:eastAsiaTheme="minorEastAsia" w:hAnsiTheme="minorHAnsi" w:cstheme="minorBidi"/>
          <w:color w:val="auto"/>
          <w:sz w:val="21"/>
          <w:szCs w:val="22"/>
        </w:rPr>
      </w:pPr>
      <w:r>
        <w:rPr>
          <w:color w:val="auto"/>
        </w:rPr>
        <w:fldChar w:fldCharType="begin"/>
      </w:r>
      <w:r>
        <w:rPr>
          <w:color w:val="auto"/>
        </w:rPr>
        <w:instrText xml:space="preserve"> TOC \o "1-3" \h \z \u </w:instrText>
      </w:r>
      <w:r>
        <w:rPr>
          <w:color w:val="auto"/>
        </w:rPr>
        <w:fldChar w:fldCharType="separate"/>
      </w:r>
      <w:hyperlink w:anchor="_Toc166826580" w:history="1">
        <w:r>
          <w:rPr>
            <w:rStyle w:val="afc"/>
            <w:rFonts w:hint="eastAsia"/>
            <w:b/>
          </w:rPr>
          <w:t>第一章</w:t>
        </w:r>
        <w:r>
          <w:rPr>
            <w:rStyle w:val="afc"/>
            <w:b/>
          </w:rPr>
          <w:t xml:space="preserve"> </w:t>
        </w:r>
        <w:r>
          <w:rPr>
            <w:rStyle w:val="afc"/>
            <w:rFonts w:hint="eastAsia"/>
            <w:b/>
          </w:rPr>
          <w:t>招标公告</w:t>
        </w:r>
        <w:r>
          <w:tab/>
        </w:r>
        <w:r>
          <w:fldChar w:fldCharType="begin"/>
        </w:r>
        <w:r>
          <w:instrText xml:space="preserve"> PAGEREF _Toc166826580 \h </w:instrText>
        </w:r>
        <w:r>
          <w:fldChar w:fldCharType="separate"/>
        </w:r>
        <w:r w:rsidR="003D2472">
          <w:rPr>
            <w:noProof/>
          </w:rPr>
          <w:t>4</w:t>
        </w:r>
        <w:r>
          <w:fldChar w:fldCharType="end"/>
        </w:r>
      </w:hyperlink>
    </w:p>
    <w:p w:rsidR="00B34851" w:rsidRDefault="00A94AAD">
      <w:pPr>
        <w:pStyle w:val="10"/>
        <w:rPr>
          <w:rFonts w:asciiTheme="minorHAnsi" w:eastAsiaTheme="minorEastAsia" w:hAnsiTheme="minorHAnsi" w:cstheme="minorBidi"/>
          <w:color w:val="auto"/>
          <w:sz w:val="21"/>
          <w:szCs w:val="22"/>
        </w:rPr>
      </w:pPr>
      <w:hyperlink w:anchor="_Toc166826581" w:history="1">
        <w:r w:rsidR="00C566CF">
          <w:rPr>
            <w:rStyle w:val="afc"/>
            <w:rFonts w:hint="eastAsia"/>
            <w:b/>
          </w:rPr>
          <w:t>第二章</w:t>
        </w:r>
        <w:r w:rsidR="00C566CF">
          <w:rPr>
            <w:rStyle w:val="afc"/>
            <w:b/>
          </w:rPr>
          <w:t xml:space="preserve">  </w:t>
        </w:r>
        <w:r w:rsidR="00C566CF">
          <w:rPr>
            <w:rStyle w:val="afc"/>
            <w:rFonts w:hint="eastAsia"/>
            <w:b/>
          </w:rPr>
          <w:t>投标须知</w:t>
        </w:r>
        <w:r w:rsidR="00C566CF">
          <w:tab/>
        </w:r>
        <w:r w:rsidR="00C566CF">
          <w:fldChar w:fldCharType="begin"/>
        </w:r>
        <w:r w:rsidR="00C566CF">
          <w:instrText xml:space="preserve"> PAGEREF _Toc166826581 \h </w:instrText>
        </w:r>
        <w:r w:rsidR="00C566CF">
          <w:fldChar w:fldCharType="separate"/>
        </w:r>
        <w:r w:rsidR="003D2472">
          <w:rPr>
            <w:noProof/>
          </w:rPr>
          <w:t>7</w:t>
        </w:r>
        <w:r w:rsidR="00C566CF">
          <w:fldChar w:fldCharType="end"/>
        </w:r>
      </w:hyperlink>
    </w:p>
    <w:p w:rsidR="00B34851" w:rsidRDefault="00A94AAD">
      <w:pPr>
        <w:pStyle w:val="10"/>
        <w:rPr>
          <w:rFonts w:asciiTheme="minorHAnsi" w:eastAsiaTheme="minorEastAsia" w:hAnsiTheme="minorHAnsi" w:cstheme="minorBidi"/>
          <w:color w:val="auto"/>
          <w:sz w:val="21"/>
          <w:szCs w:val="22"/>
        </w:rPr>
      </w:pPr>
      <w:hyperlink w:anchor="_Toc166826582" w:history="1">
        <w:r w:rsidR="00C566CF">
          <w:rPr>
            <w:rStyle w:val="afc"/>
            <w:rFonts w:hint="eastAsia"/>
            <w:b/>
          </w:rPr>
          <w:t>第三章</w:t>
        </w:r>
        <w:r w:rsidR="00C566CF">
          <w:rPr>
            <w:rStyle w:val="afc"/>
            <w:b/>
          </w:rPr>
          <w:t xml:space="preserve">  </w:t>
        </w:r>
        <w:r w:rsidR="00C566CF">
          <w:rPr>
            <w:rStyle w:val="afc"/>
            <w:rFonts w:hint="eastAsia"/>
            <w:b/>
          </w:rPr>
          <w:t>评标办法及标准</w:t>
        </w:r>
        <w:r w:rsidR="00C566CF">
          <w:tab/>
        </w:r>
        <w:r w:rsidR="00C566CF">
          <w:fldChar w:fldCharType="begin"/>
        </w:r>
        <w:r w:rsidR="00C566CF">
          <w:instrText xml:space="preserve"> PAGEREF _Toc166826582 \h </w:instrText>
        </w:r>
        <w:r w:rsidR="00C566CF">
          <w:fldChar w:fldCharType="separate"/>
        </w:r>
        <w:r w:rsidR="003D2472">
          <w:rPr>
            <w:noProof/>
          </w:rPr>
          <w:t>14</w:t>
        </w:r>
        <w:r w:rsidR="00C566CF">
          <w:fldChar w:fldCharType="end"/>
        </w:r>
      </w:hyperlink>
    </w:p>
    <w:p w:rsidR="00B34851" w:rsidRDefault="00A94AAD">
      <w:pPr>
        <w:pStyle w:val="10"/>
        <w:rPr>
          <w:rFonts w:asciiTheme="minorHAnsi" w:eastAsiaTheme="minorEastAsia" w:hAnsiTheme="minorHAnsi" w:cstheme="minorBidi"/>
          <w:color w:val="auto"/>
          <w:sz w:val="21"/>
          <w:szCs w:val="22"/>
        </w:rPr>
      </w:pPr>
      <w:hyperlink w:anchor="_Toc166826583" w:history="1">
        <w:r w:rsidR="00C566CF">
          <w:rPr>
            <w:rStyle w:val="afc"/>
            <w:rFonts w:hint="eastAsia"/>
            <w:b/>
          </w:rPr>
          <w:t>第四章</w:t>
        </w:r>
        <w:r w:rsidR="00C566CF">
          <w:rPr>
            <w:rStyle w:val="afc"/>
            <w:b/>
          </w:rPr>
          <w:t xml:space="preserve">  </w:t>
        </w:r>
        <w:r w:rsidR="00C566CF">
          <w:rPr>
            <w:rStyle w:val="afc"/>
            <w:rFonts w:hint="eastAsia"/>
            <w:b/>
          </w:rPr>
          <w:t>采购合同样本</w:t>
        </w:r>
        <w:r w:rsidR="00C566CF">
          <w:tab/>
        </w:r>
        <w:r w:rsidR="00C566CF">
          <w:fldChar w:fldCharType="begin"/>
        </w:r>
        <w:r w:rsidR="00C566CF">
          <w:instrText xml:space="preserve"> PAGEREF _Toc166826583 \h </w:instrText>
        </w:r>
        <w:r w:rsidR="00C566CF">
          <w:fldChar w:fldCharType="separate"/>
        </w:r>
        <w:r w:rsidR="003D2472">
          <w:rPr>
            <w:noProof/>
          </w:rPr>
          <w:t>22</w:t>
        </w:r>
        <w:r w:rsidR="00C566CF">
          <w:fldChar w:fldCharType="end"/>
        </w:r>
      </w:hyperlink>
    </w:p>
    <w:p w:rsidR="00B34851" w:rsidRDefault="00A94AAD">
      <w:pPr>
        <w:pStyle w:val="10"/>
        <w:rPr>
          <w:rFonts w:asciiTheme="minorHAnsi" w:eastAsiaTheme="minorEastAsia" w:hAnsiTheme="minorHAnsi" w:cstheme="minorBidi"/>
          <w:color w:val="auto"/>
          <w:sz w:val="21"/>
          <w:szCs w:val="22"/>
        </w:rPr>
      </w:pPr>
      <w:hyperlink w:anchor="_Toc166826584" w:history="1">
        <w:r w:rsidR="00C566CF">
          <w:rPr>
            <w:rStyle w:val="afc"/>
            <w:rFonts w:hint="eastAsia"/>
            <w:b/>
          </w:rPr>
          <w:t>第五章</w:t>
        </w:r>
        <w:r w:rsidR="00C566CF">
          <w:rPr>
            <w:rStyle w:val="afc"/>
            <w:b/>
          </w:rPr>
          <w:t xml:space="preserve">  </w:t>
        </w:r>
        <w:r w:rsidR="00C566CF">
          <w:rPr>
            <w:rStyle w:val="afc"/>
            <w:rFonts w:hint="eastAsia"/>
            <w:b/>
          </w:rPr>
          <w:t>招标内容与技术需求</w:t>
        </w:r>
        <w:r w:rsidR="00C566CF">
          <w:tab/>
        </w:r>
        <w:r w:rsidR="00C566CF">
          <w:fldChar w:fldCharType="begin"/>
        </w:r>
        <w:r w:rsidR="00C566CF">
          <w:instrText xml:space="preserve"> PAGEREF _Toc166826584 \h </w:instrText>
        </w:r>
        <w:r w:rsidR="00C566CF">
          <w:fldChar w:fldCharType="separate"/>
        </w:r>
        <w:r w:rsidR="003D2472">
          <w:rPr>
            <w:noProof/>
          </w:rPr>
          <w:t>26</w:t>
        </w:r>
        <w:r w:rsidR="00C566CF">
          <w:fldChar w:fldCharType="end"/>
        </w:r>
      </w:hyperlink>
    </w:p>
    <w:p w:rsidR="00B34851" w:rsidRDefault="00A94AAD">
      <w:pPr>
        <w:pStyle w:val="10"/>
        <w:rPr>
          <w:rFonts w:asciiTheme="minorHAnsi" w:eastAsiaTheme="minorEastAsia" w:hAnsiTheme="minorHAnsi" w:cstheme="minorBidi"/>
          <w:color w:val="auto"/>
          <w:sz w:val="21"/>
          <w:szCs w:val="22"/>
        </w:rPr>
      </w:pPr>
      <w:hyperlink w:anchor="_Toc166826585" w:history="1">
        <w:r w:rsidR="00C566CF">
          <w:rPr>
            <w:rStyle w:val="afc"/>
            <w:rFonts w:hint="eastAsia"/>
            <w:b/>
          </w:rPr>
          <w:t>第六章</w:t>
        </w:r>
        <w:r w:rsidR="00C566CF">
          <w:rPr>
            <w:rStyle w:val="afc"/>
            <w:b/>
          </w:rPr>
          <w:t xml:space="preserve">  </w:t>
        </w:r>
        <w:r w:rsidR="00C566CF">
          <w:rPr>
            <w:rStyle w:val="afc"/>
            <w:rFonts w:hint="eastAsia"/>
            <w:b/>
          </w:rPr>
          <w:t>商务条款</w:t>
        </w:r>
        <w:r w:rsidR="00C566CF">
          <w:tab/>
        </w:r>
        <w:r w:rsidR="00C566CF">
          <w:fldChar w:fldCharType="begin"/>
        </w:r>
        <w:r w:rsidR="00C566CF">
          <w:instrText xml:space="preserve"> PAGEREF _Toc166826585 \h </w:instrText>
        </w:r>
        <w:r w:rsidR="00C566CF">
          <w:fldChar w:fldCharType="separate"/>
        </w:r>
        <w:r w:rsidR="003D2472">
          <w:rPr>
            <w:noProof/>
          </w:rPr>
          <w:t>29</w:t>
        </w:r>
        <w:r w:rsidR="00C566CF">
          <w:fldChar w:fldCharType="end"/>
        </w:r>
      </w:hyperlink>
    </w:p>
    <w:p w:rsidR="00B34851" w:rsidRDefault="00A94AAD">
      <w:pPr>
        <w:pStyle w:val="10"/>
        <w:rPr>
          <w:rFonts w:asciiTheme="minorHAnsi" w:eastAsiaTheme="minorEastAsia" w:hAnsiTheme="minorHAnsi" w:cstheme="minorBidi"/>
          <w:color w:val="auto"/>
          <w:sz w:val="21"/>
          <w:szCs w:val="22"/>
        </w:rPr>
      </w:pPr>
      <w:hyperlink w:anchor="_Toc166826586" w:history="1">
        <w:r w:rsidR="00C566CF">
          <w:rPr>
            <w:rStyle w:val="afc"/>
            <w:rFonts w:hint="eastAsia"/>
            <w:b/>
          </w:rPr>
          <w:t>第七章</w:t>
        </w:r>
        <w:r w:rsidR="00C566CF">
          <w:rPr>
            <w:rStyle w:val="afc"/>
            <w:b/>
          </w:rPr>
          <w:t xml:space="preserve">  </w:t>
        </w:r>
        <w:r w:rsidR="00C566CF">
          <w:rPr>
            <w:rStyle w:val="afc"/>
            <w:rFonts w:hint="eastAsia"/>
            <w:b/>
          </w:rPr>
          <w:t>附件</w:t>
        </w:r>
        <w:r w:rsidR="00C566CF">
          <w:tab/>
        </w:r>
        <w:r w:rsidR="00C566CF">
          <w:fldChar w:fldCharType="begin"/>
        </w:r>
        <w:r w:rsidR="00C566CF">
          <w:instrText xml:space="preserve"> PAGEREF _Toc166826586 \h </w:instrText>
        </w:r>
        <w:r w:rsidR="00C566CF">
          <w:fldChar w:fldCharType="separate"/>
        </w:r>
        <w:r w:rsidR="003D2472">
          <w:rPr>
            <w:noProof/>
          </w:rPr>
          <w:t>30</w:t>
        </w:r>
        <w:r w:rsidR="00C566CF">
          <w:fldChar w:fldCharType="end"/>
        </w:r>
      </w:hyperlink>
    </w:p>
    <w:p w:rsidR="00B34851" w:rsidRDefault="00C566CF">
      <w:pPr>
        <w:spacing w:line="1000" w:lineRule="exact"/>
        <w:jc w:val="center"/>
        <w:rPr>
          <w:rFonts w:ascii="宋体" w:hAnsi="宋体"/>
          <w:b/>
          <w:sz w:val="32"/>
        </w:rPr>
      </w:pPr>
      <w:r>
        <w:rPr>
          <w:rFonts w:ascii="宋体" w:hAnsi="宋体"/>
          <w:szCs w:val="32"/>
        </w:rPr>
        <w:fldChar w:fldCharType="end"/>
      </w:r>
    </w:p>
    <w:p w:rsidR="00B34851" w:rsidRDefault="00B34851">
      <w:pPr>
        <w:spacing w:line="400" w:lineRule="exact"/>
        <w:jc w:val="center"/>
        <w:rPr>
          <w:rFonts w:ascii="宋体" w:hAnsi="宋体"/>
          <w:b/>
          <w:sz w:val="32"/>
        </w:rPr>
        <w:sectPr w:rsidR="00B34851">
          <w:headerReference w:type="default" r:id="rId8"/>
          <w:footerReference w:type="default" r:id="rId9"/>
          <w:type w:val="nextColumn"/>
          <w:pgSz w:w="11907" w:h="16840"/>
          <w:pgMar w:top="1135" w:right="1757" w:bottom="854" w:left="1757" w:header="569" w:footer="700" w:gutter="0"/>
          <w:cols w:space="720"/>
          <w:docGrid w:linePitch="285"/>
        </w:sectPr>
      </w:pPr>
    </w:p>
    <w:p w:rsidR="00B34851" w:rsidRDefault="00C566CF">
      <w:pPr>
        <w:spacing w:line="400" w:lineRule="exact"/>
        <w:rPr>
          <w:rFonts w:ascii="宋体" w:hAnsi="宋体"/>
          <w:b/>
        </w:rPr>
      </w:pPr>
      <w:r>
        <w:rPr>
          <w:rFonts w:ascii="宋体" w:hAnsi="宋体" w:hint="eastAsia"/>
          <w:szCs w:val="21"/>
        </w:rPr>
        <w:lastRenderedPageBreak/>
        <w:t xml:space="preserve"> </w:t>
      </w:r>
    </w:p>
    <w:p w:rsidR="00B34851" w:rsidRDefault="00C566CF">
      <w:pPr>
        <w:spacing w:line="400" w:lineRule="exact"/>
        <w:jc w:val="center"/>
        <w:outlineLvl w:val="0"/>
        <w:rPr>
          <w:rFonts w:ascii="宋体" w:hAnsi="宋体"/>
          <w:b/>
          <w:sz w:val="32"/>
        </w:rPr>
      </w:pPr>
      <w:bookmarkStart w:id="0" w:name="_Toc46014228"/>
      <w:bookmarkStart w:id="1" w:name="_Toc166826580"/>
      <w:r>
        <w:rPr>
          <w:rFonts w:ascii="宋体" w:hAnsi="宋体" w:hint="eastAsia"/>
          <w:b/>
          <w:sz w:val="32"/>
        </w:rPr>
        <w:t>第一章 招标公告</w:t>
      </w:r>
      <w:bookmarkEnd w:id="0"/>
      <w:bookmarkEnd w:id="1"/>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B34851">
        <w:trPr>
          <w:trHeight w:val="1414"/>
        </w:trPr>
        <w:tc>
          <w:tcPr>
            <w:tcW w:w="9620" w:type="dxa"/>
            <w:noWrap/>
          </w:tcPr>
          <w:p w:rsidR="00B34851" w:rsidRDefault="00C566CF">
            <w:pPr>
              <w:spacing w:line="360" w:lineRule="auto"/>
              <w:ind w:firstLineChars="200" w:firstLine="420"/>
              <w:rPr>
                <w:szCs w:val="22"/>
              </w:rPr>
            </w:pPr>
            <w:r>
              <w:rPr>
                <w:rFonts w:hint="eastAsia"/>
              </w:rPr>
              <w:t>项目概</w:t>
            </w:r>
            <w:r>
              <w:rPr>
                <w:rFonts w:hint="eastAsia"/>
                <w:szCs w:val="22"/>
              </w:rPr>
              <w:t>况</w:t>
            </w:r>
            <w:r>
              <w:rPr>
                <w:rFonts w:hint="eastAsia"/>
                <w:szCs w:val="22"/>
              </w:rPr>
              <w:t xml:space="preserve">                                                    </w:t>
            </w:r>
          </w:p>
          <w:p w:rsidR="00B34851" w:rsidRDefault="00C566CF" w:rsidP="00C21FBB">
            <w:pPr>
              <w:spacing w:line="360" w:lineRule="auto"/>
              <w:ind w:firstLineChars="200" w:firstLine="420"/>
            </w:pPr>
            <w:r>
              <w:rPr>
                <w:rFonts w:hint="eastAsia"/>
                <w:szCs w:val="22"/>
              </w:rPr>
              <w:t>2024</w:t>
            </w:r>
            <w:r>
              <w:rPr>
                <w:rFonts w:hint="eastAsia"/>
                <w:szCs w:val="22"/>
              </w:rPr>
              <w:t>年慈溪市</w:t>
            </w:r>
            <w:r>
              <w:rPr>
                <w:rFonts w:hint="eastAsia"/>
                <w:szCs w:val="22"/>
              </w:rPr>
              <w:t>1:500</w:t>
            </w:r>
            <w:r>
              <w:rPr>
                <w:rFonts w:hint="eastAsia"/>
                <w:szCs w:val="22"/>
              </w:rPr>
              <w:t>比例尺地形图测绘项目的潜在投标人应在浙江政府采购云平台，网址</w:t>
            </w:r>
            <w:r>
              <w:rPr>
                <w:rFonts w:hint="eastAsia"/>
                <w:szCs w:val="22"/>
              </w:rPr>
              <w:t>http://www.zcygov.cn/</w:t>
            </w:r>
            <w:r>
              <w:rPr>
                <w:rFonts w:hint="eastAsia"/>
                <w:szCs w:val="22"/>
              </w:rPr>
              <w:t>。获取（下载）招标文件，并于</w:t>
            </w:r>
            <w:r>
              <w:rPr>
                <w:rFonts w:hint="eastAsia"/>
                <w:szCs w:val="22"/>
              </w:rPr>
              <w:t xml:space="preserve"> 2024</w:t>
            </w:r>
            <w:r>
              <w:rPr>
                <w:rFonts w:hint="eastAsia"/>
                <w:szCs w:val="22"/>
              </w:rPr>
              <w:t>年</w:t>
            </w:r>
            <w:r w:rsidR="00C21FBB">
              <w:rPr>
                <w:szCs w:val="22"/>
              </w:rPr>
              <w:t>8</w:t>
            </w:r>
            <w:r>
              <w:rPr>
                <w:rFonts w:hint="eastAsia"/>
                <w:szCs w:val="22"/>
              </w:rPr>
              <w:t>月</w:t>
            </w:r>
            <w:r w:rsidR="00C21FBB">
              <w:rPr>
                <w:szCs w:val="22"/>
              </w:rPr>
              <w:t>7</w:t>
            </w:r>
            <w:r>
              <w:rPr>
                <w:rFonts w:hint="eastAsia"/>
                <w:szCs w:val="22"/>
              </w:rPr>
              <w:t>日</w:t>
            </w:r>
            <w:r>
              <w:rPr>
                <w:szCs w:val="22"/>
              </w:rPr>
              <w:t>14</w:t>
            </w:r>
            <w:r>
              <w:rPr>
                <w:rFonts w:hint="eastAsia"/>
              </w:rPr>
              <w:t>:30</w:t>
            </w:r>
            <w:r>
              <w:rPr>
                <w:rFonts w:hint="eastAsia"/>
              </w:rPr>
              <w:t>（北京时间）前递交（上传）投标文件。</w:t>
            </w:r>
            <w:r>
              <w:rPr>
                <w:rFonts w:hint="eastAsia"/>
              </w:rPr>
              <w:t xml:space="preserve">    </w:t>
            </w:r>
          </w:p>
        </w:tc>
      </w:tr>
    </w:tbl>
    <w:p w:rsidR="00B34851" w:rsidRDefault="00C566CF">
      <w:pPr>
        <w:widowControl/>
        <w:spacing w:line="400" w:lineRule="exact"/>
        <w:jc w:val="left"/>
        <w:rPr>
          <w:rFonts w:ascii="宋体" w:hAnsi="宋体" w:cs="宋体"/>
          <w:b/>
          <w:bCs/>
          <w:kern w:val="0"/>
          <w:szCs w:val="21"/>
        </w:rPr>
      </w:pPr>
      <w:r>
        <w:rPr>
          <w:rFonts w:ascii="宋体" w:hAnsi="宋体" w:cs="宋体" w:hint="eastAsia"/>
          <w:b/>
          <w:bCs/>
          <w:kern w:val="0"/>
          <w:szCs w:val="21"/>
        </w:rPr>
        <w:t>一、项目基本情况</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项目编号：</w:t>
      </w:r>
      <w:r w:rsidR="00F9364F" w:rsidRPr="00F9364F">
        <w:rPr>
          <w:rFonts w:ascii="宋体" w:hAnsi="宋体" w:cs="宋体" w:hint="eastAsia"/>
          <w:bCs/>
          <w:kern w:val="0"/>
          <w:szCs w:val="21"/>
        </w:rPr>
        <w:t>330282202407005265</w:t>
      </w:r>
      <w:r>
        <w:rPr>
          <w:rFonts w:ascii="宋体" w:hAnsi="宋体" w:cs="宋体" w:hint="eastAsia"/>
          <w:bCs/>
          <w:kern w:val="0"/>
          <w:szCs w:val="21"/>
        </w:rPr>
        <w:t xml:space="preserve"> </w:t>
      </w:r>
      <w:r>
        <w:rPr>
          <w:rFonts w:ascii="宋体" w:hAnsi="宋体" w:cs="宋体"/>
          <w:bCs/>
          <w:kern w:val="0"/>
          <w:szCs w:val="21"/>
        </w:rPr>
        <w:t xml:space="preserve">  </w:t>
      </w:r>
      <w:hyperlink r:id="rId10" w:anchor="/plan/list/view?id=1000000000013428269" w:tgtFrame="https://www.zcygov.cn/delegation-order/_procurement_/order/orderInfo/check/_blank" w:history="1"/>
      <w:r>
        <w:rPr>
          <w:rFonts w:ascii="宋体" w:hAnsi="宋体" w:cs="宋体" w:hint="eastAsia"/>
          <w:bCs/>
          <w:kern w:val="0"/>
          <w:szCs w:val="21"/>
        </w:rPr>
        <w:t xml:space="preserve">  </w:t>
      </w:r>
      <w:hyperlink r:id="rId11" w:anchor="/plan/list/view?id=1000000000013410359&amp;_app_=zcy.procurement" w:tgtFrame="_blank" w:history="1"/>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项目名称：2024年慈溪市1:500比例尺地形图测绘项目</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预算金额（元）：2480000</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最高限价（元）：2480000</w:t>
      </w:r>
    </w:p>
    <w:p w:rsidR="00B34851" w:rsidRDefault="00C566CF">
      <w:pPr>
        <w:snapToGrid w:val="0"/>
        <w:spacing w:line="400" w:lineRule="exact"/>
        <w:ind w:firstLineChars="200" w:firstLine="420"/>
        <w:rPr>
          <w:rFonts w:ascii="宋体" w:hAnsi="宋体" w:cs="宋体"/>
          <w:bCs/>
          <w:kern w:val="0"/>
          <w:szCs w:val="21"/>
        </w:rPr>
      </w:pPr>
      <w:r>
        <w:rPr>
          <w:rFonts w:ascii="宋体" w:hAnsi="宋体" w:cs="宋体" w:hint="eastAsia"/>
          <w:bCs/>
          <w:kern w:val="0"/>
          <w:szCs w:val="21"/>
        </w:rPr>
        <w:t>标项名称：2024年慈溪市1:500比例尺地形图测绘项目数量：1项</w:t>
      </w:r>
    </w:p>
    <w:p w:rsidR="00B34851" w:rsidRDefault="00C566CF">
      <w:pPr>
        <w:snapToGrid w:val="0"/>
        <w:spacing w:line="400" w:lineRule="exact"/>
        <w:ind w:firstLineChars="200" w:firstLine="420"/>
        <w:rPr>
          <w:rFonts w:ascii="宋体" w:hAnsi="宋体" w:cs="宋体"/>
          <w:bCs/>
          <w:kern w:val="0"/>
          <w:szCs w:val="21"/>
        </w:rPr>
      </w:pPr>
      <w:r>
        <w:rPr>
          <w:rFonts w:ascii="宋体" w:hAnsi="宋体" w:cs="宋体" w:hint="eastAsia"/>
          <w:bCs/>
          <w:kern w:val="0"/>
          <w:szCs w:val="21"/>
        </w:rPr>
        <w:t>简要规格描述或项目基本概况介绍、用途：1、对305平方千米数据库内今年的变化图斑完成修测并更新，变化图斑预计4500个，面积为15平方千米，再结合我市1:500地形图数据覆盖情况，新增长河、周巷两镇的城镇开发边界内区域，面积为35平方千米。 2、完成项目期内305平方千米数据库的竣工图更新工作。</w:t>
      </w:r>
    </w:p>
    <w:p w:rsidR="00B34851" w:rsidRDefault="00C566CF">
      <w:pPr>
        <w:snapToGrid w:val="0"/>
        <w:spacing w:line="400" w:lineRule="exact"/>
        <w:ind w:firstLineChars="200" w:firstLine="420"/>
        <w:rPr>
          <w:rFonts w:ascii="宋体" w:hAnsi="宋体" w:cs="宋体"/>
          <w:bCs/>
          <w:kern w:val="0"/>
          <w:szCs w:val="21"/>
        </w:rPr>
      </w:pPr>
      <w:r>
        <w:rPr>
          <w:rFonts w:ascii="宋体" w:hAnsi="宋体" w:cs="宋体" w:hint="eastAsia"/>
          <w:bCs/>
          <w:kern w:val="0"/>
          <w:szCs w:val="21"/>
        </w:rPr>
        <w:t>合同履约期限：自本项目合同签订之日起，至2024年10月底前，完成项目外业和内业工作任务；2024年11月底前，项目数据成果通过法定的测绘成果质量检验机构验收；2025年6月底前每月完成竣工图数据更新并汇交。</w:t>
      </w:r>
    </w:p>
    <w:p w:rsidR="00B34851" w:rsidRDefault="00C566CF">
      <w:pPr>
        <w:spacing w:line="440" w:lineRule="exact"/>
        <w:ind w:left="20" w:firstLineChars="200" w:firstLine="422"/>
        <w:rPr>
          <w:rFonts w:ascii="宋体" w:hAnsi="宋体" w:cs="宋体"/>
          <w:b/>
          <w:bCs/>
          <w:kern w:val="0"/>
          <w:szCs w:val="21"/>
        </w:rPr>
      </w:pPr>
      <w:r>
        <w:rPr>
          <w:rFonts w:ascii="宋体" w:hAnsi="宋体" w:cs="宋体" w:hint="eastAsia"/>
          <w:b/>
          <w:bCs/>
          <w:kern w:val="0"/>
          <w:szCs w:val="21"/>
        </w:rPr>
        <w:t>二、申请人的资格要求：</w:t>
      </w:r>
    </w:p>
    <w:p w:rsidR="00B34851" w:rsidRDefault="00C566CF">
      <w:pPr>
        <w:widowControl/>
        <w:spacing w:line="400" w:lineRule="exact"/>
        <w:ind w:firstLineChars="200" w:firstLine="420"/>
        <w:rPr>
          <w:rFonts w:ascii="宋体" w:hAnsi="宋体" w:cs="宋体"/>
          <w:bCs/>
          <w:kern w:val="0"/>
          <w:szCs w:val="21"/>
        </w:rPr>
      </w:pPr>
      <w:r>
        <w:rPr>
          <w:rFonts w:ascii="宋体" w:hAnsi="宋体" w:cs="宋体" w:hint="eastAsia"/>
          <w:bCs/>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B34851" w:rsidRDefault="00C566CF">
      <w:pPr>
        <w:widowControl/>
        <w:spacing w:line="400" w:lineRule="exact"/>
        <w:ind w:firstLineChars="200" w:firstLine="420"/>
        <w:rPr>
          <w:rFonts w:ascii="宋体" w:hAnsi="宋体" w:cs="宋体"/>
          <w:bCs/>
          <w:kern w:val="0"/>
          <w:szCs w:val="21"/>
        </w:rPr>
      </w:pPr>
      <w:r>
        <w:rPr>
          <w:rFonts w:ascii="宋体" w:hAnsi="宋体" w:cs="宋体" w:hint="eastAsia"/>
          <w:bCs/>
          <w:kern w:val="0"/>
          <w:szCs w:val="21"/>
        </w:rPr>
        <w:t>2.落实政府采购政策需满足的资格要求：无。</w:t>
      </w:r>
    </w:p>
    <w:p w:rsidR="00B34851" w:rsidRDefault="00C566CF">
      <w:pPr>
        <w:widowControl/>
        <w:spacing w:line="400" w:lineRule="exact"/>
        <w:ind w:firstLineChars="200" w:firstLine="420"/>
        <w:rPr>
          <w:rFonts w:ascii="宋体" w:hAnsi="宋体" w:cs="宋体"/>
          <w:bCs/>
          <w:kern w:val="0"/>
          <w:szCs w:val="21"/>
        </w:rPr>
      </w:pPr>
      <w:r>
        <w:rPr>
          <w:rFonts w:ascii="宋体" w:hAnsi="宋体" w:cs="宋体" w:hint="eastAsia"/>
          <w:bCs/>
          <w:kern w:val="0"/>
          <w:szCs w:val="21"/>
        </w:rPr>
        <w:t>3.本项目的特定资格要求：具备测绘行政主管部门颁发的工程测量乙级及以上资质证书。</w:t>
      </w:r>
    </w:p>
    <w:p w:rsidR="00B34851" w:rsidRDefault="00C566CF">
      <w:pPr>
        <w:widowControl/>
        <w:spacing w:line="400" w:lineRule="exact"/>
        <w:ind w:firstLineChars="200" w:firstLine="420"/>
        <w:rPr>
          <w:rFonts w:ascii="宋体" w:hAnsi="宋体" w:cs="宋体"/>
          <w:bCs/>
          <w:kern w:val="0"/>
          <w:szCs w:val="21"/>
        </w:rPr>
      </w:pPr>
      <w:r>
        <w:rPr>
          <w:rFonts w:ascii="宋体" w:hAnsi="宋体" w:cs="宋体" w:hint="eastAsia"/>
          <w:bCs/>
          <w:kern w:val="0"/>
          <w:szCs w:val="21"/>
        </w:rPr>
        <w:t>4、本次招标接受联合体投标,联合体所有成员不得超过2家，联合体的任何一方均不得再与其他投标单位联合。</w:t>
      </w:r>
    </w:p>
    <w:p w:rsidR="00B34851" w:rsidRDefault="00C566CF">
      <w:pPr>
        <w:widowControl/>
        <w:spacing w:line="400" w:lineRule="exact"/>
        <w:ind w:firstLineChars="150" w:firstLine="316"/>
        <w:rPr>
          <w:rFonts w:ascii="宋体" w:hAnsi="宋体" w:cs="宋体"/>
          <w:kern w:val="0"/>
          <w:szCs w:val="21"/>
        </w:rPr>
      </w:pPr>
      <w:r>
        <w:rPr>
          <w:rFonts w:ascii="宋体" w:hAnsi="宋体" w:cs="宋体" w:hint="eastAsia"/>
          <w:b/>
          <w:kern w:val="0"/>
          <w:szCs w:val="21"/>
        </w:rPr>
        <w:t>三、获取招标文件</w:t>
      </w:r>
    </w:p>
    <w:p w:rsidR="00B34851" w:rsidRDefault="00C566CF">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时间：</w:t>
      </w:r>
      <w:r>
        <w:rPr>
          <w:rFonts w:ascii="宋体" w:hAnsi="宋体" w:cs="仿宋" w:hint="eastAsia"/>
          <w:kern w:val="0"/>
          <w:szCs w:val="21"/>
        </w:rPr>
        <w:t>公告发布</w:t>
      </w:r>
      <w:r>
        <w:rPr>
          <w:rFonts w:ascii="宋体" w:hAnsi="宋体" w:cs="仿宋"/>
          <w:kern w:val="0"/>
          <w:szCs w:val="21"/>
        </w:rPr>
        <w:t>之日</w:t>
      </w:r>
      <w:r>
        <w:rPr>
          <w:rFonts w:ascii="宋体" w:hAnsi="宋体" w:cs="宋体" w:hint="eastAsia"/>
          <w:kern w:val="0"/>
          <w:szCs w:val="21"/>
        </w:rPr>
        <w:t>至</w:t>
      </w:r>
      <w:r>
        <w:rPr>
          <w:rFonts w:ascii="宋体" w:hAnsi="宋体" w:cs="仿宋" w:hint="eastAsia"/>
          <w:kern w:val="0"/>
          <w:szCs w:val="21"/>
        </w:rPr>
        <w:t>202</w:t>
      </w:r>
      <w:r>
        <w:rPr>
          <w:rFonts w:ascii="宋体" w:hAnsi="宋体" w:cs="仿宋"/>
          <w:kern w:val="0"/>
          <w:szCs w:val="21"/>
        </w:rPr>
        <w:t>4</w:t>
      </w:r>
      <w:r>
        <w:rPr>
          <w:rFonts w:ascii="宋体" w:hAnsi="宋体" w:cs="仿宋" w:hint="eastAsia"/>
          <w:kern w:val="0"/>
          <w:szCs w:val="21"/>
        </w:rPr>
        <w:t>年</w:t>
      </w:r>
      <w:r w:rsidR="00C21FBB">
        <w:rPr>
          <w:rFonts w:ascii="宋体" w:hAnsi="宋体" w:cs="仿宋"/>
          <w:kern w:val="0"/>
          <w:szCs w:val="21"/>
        </w:rPr>
        <w:t>7</w:t>
      </w:r>
      <w:r>
        <w:rPr>
          <w:rFonts w:ascii="宋体" w:hAnsi="宋体" w:cs="仿宋" w:hint="eastAsia"/>
          <w:kern w:val="0"/>
          <w:szCs w:val="21"/>
        </w:rPr>
        <w:t>月</w:t>
      </w:r>
      <w:r w:rsidR="00C21FBB">
        <w:rPr>
          <w:rFonts w:ascii="宋体" w:hAnsi="宋体" w:cs="仿宋"/>
          <w:kern w:val="0"/>
          <w:szCs w:val="21"/>
        </w:rPr>
        <w:t>24</w:t>
      </w:r>
      <w:r>
        <w:rPr>
          <w:rFonts w:ascii="宋体" w:hAnsi="宋体" w:cs="仿宋" w:hint="eastAsia"/>
          <w:kern w:val="0"/>
          <w:szCs w:val="21"/>
        </w:rPr>
        <w:t>日</w:t>
      </w:r>
      <w:r>
        <w:rPr>
          <w:rFonts w:ascii="宋体" w:hAnsi="宋体" w:cs="宋体" w:hint="eastAsia"/>
          <w:kern w:val="0"/>
          <w:szCs w:val="21"/>
        </w:rPr>
        <w:t>，每天上午00：00至12：00，下午12：00至23：59（北京时间，线上获取法定节假日均可）</w:t>
      </w:r>
    </w:p>
    <w:p w:rsidR="00B34851" w:rsidRDefault="00C566CF">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地点（网址）：政府采购云平台（www.zcygov.cn）</w:t>
      </w:r>
    </w:p>
    <w:p w:rsidR="00B34851" w:rsidRDefault="00C566CF">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方式：（1）供应商登录政府采购云平台（www.zcygov.cn）的注册账号后，进入政采云系统“项目采购”模块“获取采购文件”菜单，进行网上获取招标文件。如有疑问请及时咨询网站客服，咨询电话：95763。（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w:t>
      </w:r>
      <w:r>
        <w:rPr>
          <w:rFonts w:ascii="宋体" w:hAnsi="宋体" w:cs="宋体" w:hint="eastAsia"/>
          <w:kern w:val="0"/>
          <w:szCs w:val="21"/>
        </w:rPr>
        <w:lastRenderedPageBreak/>
        <w:t>注册及诚信管理暂行办法》（浙财采监字{2009}28号）和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rsidR="00B34851" w:rsidRDefault="00C566CF">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售价（元）：0</w:t>
      </w:r>
    </w:p>
    <w:p w:rsidR="00B34851" w:rsidRDefault="00C566CF">
      <w:pPr>
        <w:widowControl/>
        <w:spacing w:line="400" w:lineRule="exact"/>
        <w:rPr>
          <w:rFonts w:ascii="宋体" w:hAnsi="宋体" w:cs="宋体"/>
          <w:kern w:val="0"/>
          <w:szCs w:val="21"/>
        </w:rPr>
      </w:pPr>
      <w:r>
        <w:rPr>
          <w:rFonts w:ascii="宋体" w:hAnsi="宋体" w:cs="宋体" w:hint="eastAsia"/>
          <w:b/>
          <w:kern w:val="0"/>
          <w:szCs w:val="21"/>
        </w:rPr>
        <w:t>四、提交投标文件截止时间、开标时间和地点</w:t>
      </w:r>
    </w:p>
    <w:p w:rsidR="00B34851" w:rsidRDefault="00C566CF">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提交投标文件截止时间：</w:t>
      </w:r>
      <w:r>
        <w:rPr>
          <w:rFonts w:ascii="宋体" w:hAnsi="宋体" w:cs="仿宋" w:hint="eastAsia"/>
          <w:kern w:val="0"/>
          <w:szCs w:val="21"/>
        </w:rPr>
        <w:t>2024年</w:t>
      </w:r>
      <w:r w:rsidR="00C21FBB">
        <w:rPr>
          <w:rFonts w:ascii="宋体" w:hAnsi="宋体" w:cs="仿宋"/>
          <w:kern w:val="0"/>
          <w:szCs w:val="21"/>
        </w:rPr>
        <w:t>8</w:t>
      </w:r>
      <w:r>
        <w:rPr>
          <w:rFonts w:ascii="宋体" w:hAnsi="宋体" w:cs="仿宋" w:hint="eastAsia"/>
          <w:kern w:val="0"/>
          <w:szCs w:val="21"/>
        </w:rPr>
        <w:t>月</w:t>
      </w:r>
      <w:r w:rsidR="00C21FBB">
        <w:rPr>
          <w:rFonts w:ascii="宋体" w:hAnsi="宋体" w:cs="仿宋"/>
          <w:kern w:val="0"/>
          <w:szCs w:val="21"/>
        </w:rPr>
        <w:t>7</w:t>
      </w:r>
      <w:r>
        <w:rPr>
          <w:rFonts w:ascii="宋体" w:hAnsi="宋体" w:cs="仿宋" w:hint="eastAsia"/>
          <w:kern w:val="0"/>
          <w:szCs w:val="21"/>
        </w:rPr>
        <w:t>日</w:t>
      </w:r>
      <w:r>
        <w:rPr>
          <w:rFonts w:ascii="宋体" w:hAnsi="宋体" w:cs="仿宋"/>
          <w:kern w:val="0"/>
          <w:szCs w:val="21"/>
        </w:rPr>
        <w:t>14</w:t>
      </w:r>
      <w:r>
        <w:rPr>
          <w:rFonts w:ascii="宋体" w:hAnsi="宋体" w:cs="仿宋" w:hint="eastAsia"/>
          <w:kern w:val="0"/>
          <w:szCs w:val="21"/>
        </w:rPr>
        <w:t>：30</w:t>
      </w:r>
      <w:r>
        <w:rPr>
          <w:rFonts w:ascii="宋体" w:hAnsi="宋体" w:cs="宋体" w:hint="eastAsia"/>
          <w:kern w:val="0"/>
          <w:szCs w:val="21"/>
        </w:rPr>
        <w:t>（北京时间）</w:t>
      </w:r>
    </w:p>
    <w:p w:rsidR="00B34851" w:rsidRDefault="00C566CF">
      <w:pPr>
        <w:widowControl/>
        <w:spacing w:line="400" w:lineRule="exact"/>
        <w:ind w:firstLineChars="200" w:firstLine="422"/>
        <w:jc w:val="left"/>
        <w:rPr>
          <w:rFonts w:ascii="宋体" w:hAnsi="宋体" w:cs="宋体"/>
          <w:b/>
          <w:bCs/>
          <w:kern w:val="0"/>
          <w:szCs w:val="21"/>
        </w:rPr>
      </w:pPr>
      <w:r>
        <w:rPr>
          <w:rFonts w:ascii="宋体" w:hAnsi="宋体" w:cs="宋体" w:hint="eastAsia"/>
          <w:b/>
          <w:bCs/>
          <w:kern w:val="0"/>
          <w:szCs w:val="21"/>
        </w:rPr>
        <w:t>投标地点（网址）：政采云平台开标大厅</w:t>
      </w:r>
    </w:p>
    <w:p w:rsidR="00B34851" w:rsidRDefault="00C566CF">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开标时间：</w:t>
      </w:r>
      <w:r>
        <w:rPr>
          <w:rFonts w:ascii="宋体" w:hAnsi="宋体" w:cs="仿宋" w:hint="eastAsia"/>
          <w:kern w:val="0"/>
          <w:szCs w:val="21"/>
        </w:rPr>
        <w:t>2024年</w:t>
      </w:r>
      <w:r w:rsidR="00C21FBB">
        <w:rPr>
          <w:rFonts w:ascii="宋体" w:hAnsi="宋体" w:cs="仿宋"/>
          <w:kern w:val="0"/>
          <w:szCs w:val="21"/>
        </w:rPr>
        <w:t>8</w:t>
      </w:r>
      <w:r>
        <w:rPr>
          <w:rFonts w:ascii="宋体" w:hAnsi="宋体" w:cs="仿宋" w:hint="eastAsia"/>
          <w:kern w:val="0"/>
          <w:szCs w:val="21"/>
        </w:rPr>
        <w:t>月</w:t>
      </w:r>
      <w:r w:rsidR="00C21FBB">
        <w:rPr>
          <w:rFonts w:ascii="宋体" w:hAnsi="宋体" w:cs="仿宋"/>
          <w:kern w:val="0"/>
          <w:szCs w:val="21"/>
        </w:rPr>
        <w:t>7</w:t>
      </w:r>
      <w:r>
        <w:rPr>
          <w:rFonts w:ascii="宋体" w:hAnsi="宋体" w:cs="仿宋" w:hint="eastAsia"/>
          <w:kern w:val="0"/>
          <w:szCs w:val="21"/>
        </w:rPr>
        <w:t>日</w:t>
      </w:r>
      <w:r>
        <w:rPr>
          <w:rFonts w:ascii="宋体" w:hAnsi="宋体" w:cs="仿宋"/>
          <w:kern w:val="0"/>
          <w:szCs w:val="21"/>
        </w:rPr>
        <w:t>14</w:t>
      </w:r>
      <w:r>
        <w:rPr>
          <w:rFonts w:ascii="宋体" w:hAnsi="宋体" w:cs="仿宋" w:hint="eastAsia"/>
          <w:kern w:val="0"/>
          <w:szCs w:val="21"/>
        </w:rPr>
        <w:t>：30</w:t>
      </w:r>
      <w:r>
        <w:rPr>
          <w:rFonts w:ascii="宋体" w:hAnsi="宋体" w:cs="宋体" w:hint="eastAsia"/>
          <w:kern w:val="0"/>
          <w:szCs w:val="21"/>
        </w:rPr>
        <w:t>（北京时间）</w:t>
      </w:r>
    </w:p>
    <w:p w:rsidR="00B34851" w:rsidRDefault="00C566CF">
      <w:pPr>
        <w:widowControl/>
        <w:spacing w:line="400" w:lineRule="exact"/>
        <w:ind w:firstLineChars="200" w:firstLine="422"/>
        <w:jc w:val="left"/>
        <w:rPr>
          <w:rFonts w:ascii="宋体" w:hAnsi="宋体" w:cs="宋体"/>
          <w:b/>
          <w:bCs/>
          <w:kern w:val="0"/>
          <w:szCs w:val="21"/>
        </w:rPr>
      </w:pPr>
      <w:r>
        <w:rPr>
          <w:rFonts w:ascii="宋体" w:hAnsi="宋体" w:cs="宋体" w:hint="eastAsia"/>
          <w:b/>
          <w:bCs/>
          <w:kern w:val="0"/>
          <w:szCs w:val="21"/>
        </w:rPr>
        <w:t>开标地点（网址）：政采云平台开标大厅</w:t>
      </w:r>
    </w:p>
    <w:p w:rsidR="00B34851" w:rsidRDefault="00C566CF">
      <w:pPr>
        <w:widowControl/>
        <w:spacing w:line="400" w:lineRule="exact"/>
        <w:rPr>
          <w:rFonts w:ascii="宋体" w:hAnsi="宋体" w:cs="宋体"/>
          <w:kern w:val="0"/>
          <w:szCs w:val="21"/>
        </w:rPr>
      </w:pPr>
      <w:r>
        <w:rPr>
          <w:rFonts w:ascii="宋体" w:hAnsi="宋体" w:cs="宋体" w:hint="eastAsia"/>
          <w:b/>
          <w:kern w:val="0"/>
          <w:szCs w:val="21"/>
        </w:rPr>
        <w:t>五、公告期限</w:t>
      </w:r>
    </w:p>
    <w:p w:rsidR="00B34851" w:rsidRDefault="00C566CF">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自本公告发布之日起5个工作日。</w:t>
      </w:r>
    </w:p>
    <w:p w:rsidR="00B34851" w:rsidRDefault="00C566CF">
      <w:pPr>
        <w:widowControl/>
        <w:spacing w:line="400" w:lineRule="exact"/>
        <w:rPr>
          <w:rFonts w:ascii="宋体" w:hAnsi="宋体" w:cs="宋体"/>
          <w:kern w:val="0"/>
          <w:szCs w:val="21"/>
        </w:rPr>
      </w:pPr>
      <w:r>
        <w:rPr>
          <w:rFonts w:ascii="宋体" w:hAnsi="宋体" w:cs="宋体" w:hint="eastAsia"/>
          <w:b/>
          <w:kern w:val="0"/>
          <w:szCs w:val="21"/>
        </w:rPr>
        <w:t>六、其他补充事宜</w:t>
      </w:r>
    </w:p>
    <w:p w:rsidR="00B34851" w:rsidRDefault="00C566CF">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 w:val="24"/>
          <w:szCs w:val="24"/>
        </w:rPr>
        <w:t xml:space="preserve"> </w:t>
      </w:r>
      <w:r>
        <w:rPr>
          <w:rFonts w:ascii="宋体" w:hAnsi="宋体" w:cs="宋体" w:hint="eastAsia"/>
          <w:kern w:val="0"/>
          <w:szCs w:val="21"/>
        </w:rPr>
        <w:t>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34851" w:rsidRDefault="00C566CF">
      <w:pPr>
        <w:widowControl/>
        <w:spacing w:line="400" w:lineRule="exact"/>
        <w:jc w:val="left"/>
        <w:rPr>
          <w:szCs w:val="21"/>
        </w:rPr>
      </w:pPr>
      <w:r>
        <w:rPr>
          <w:rFonts w:hint="eastAsia"/>
          <w:szCs w:val="21"/>
        </w:rPr>
        <w:t>2.</w:t>
      </w:r>
      <w:r>
        <w:rPr>
          <w:rFonts w:hint="eastAsia"/>
          <w:szCs w:val="21"/>
        </w:rPr>
        <w:t>其他事项：（</w:t>
      </w:r>
      <w:r>
        <w:rPr>
          <w:rFonts w:hint="eastAsia"/>
          <w:szCs w:val="21"/>
        </w:rPr>
        <w:t>1</w:t>
      </w:r>
      <w:r>
        <w:rPr>
          <w:rFonts w:hint="eastAsia"/>
          <w:szCs w:val="21"/>
        </w:rPr>
        <w:t>）单位负责人为同一人或者存在直接控股、管理关系的不同供应商，不得参加同一标项号的投标。（</w:t>
      </w:r>
      <w:r>
        <w:rPr>
          <w:rFonts w:hint="eastAsia"/>
          <w:szCs w:val="21"/>
        </w:rPr>
        <w:t>2</w:t>
      </w:r>
      <w:r>
        <w:rPr>
          <w:rFonts w:hint="eastAsia"/>
          <w:szCs w:val="21"/>
        </w:rPr>
        <w:t>）为本项目提供整体设计、规范编制或者项目管理、监理、检测等服务的供应商，不得再参加本项目的投标。（</w:t>
      </w:r>
      <w:r>
        <w:rPr>
          <w:rFonts w:hint="eastAsia"/>
          <w:szCs w:val="21"/>
        </w:rPr>
        <w:t>3</w:t>
      </w:r>
      <w:r>
        <w:rPr>
          <w:rFonts w:hint="eastAsia"/>
          <w:szCs w:val="21"/>
        </w:rPr>
        <w:t>）落实的政策：《关于促进残疾人就业政府采购政策的通知》（财库</w:t>
      </w:r>
      <w:r>
        <w:rPr>
          <w:rFonts w:hint="eastAsia"/>
          <w:szCs w:val="21"/>
        </w:rPr>
        <w:t>[2017]141</w:t>
      </w:r>
      <w:r>
        <w:rPr>
          <w:rFonts w:hint="eastAsia"/>
          <w:szCs w:val="21"/>
        </w:rPr>
        <w:t>号）、《政府采购促进中小企业发展管理办法》（财库〔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号）、《关于政府采购支持监狱企业发展有关问题的通知》（财库</w:t>
      </w:r>
      <w:r>
        <w:rPr>
          <w:rFonts w:hint="eastAsia"/>
          <w:szCs w:val="21"/>
        </w:rPr>
        <w:t>[2014]68</w:t>
      </w:r>
      <w:r>
        <w:rPr>
          <w:rFonts w:hint="eastAsia"/>
          <w:szCs w:val="21"/>
        </w:rPr>
        <w:t>号）。</w:t>
      </w:r>
    </w:p>
    <w:p w:rsidR="00B34851" w:rsidRDefault="00C566CF">
      <w:pPr>
        <w:widowControl/>
        <w:spacing w:line="400" w:lineRule="exact"/>
        <w:jc w:val="left"/>
        <w:rPr>
          <w:rFonts w:ascii="宋体" w:hAnsi="宋体" w:cs="宋体"/>
          <w:b/>
          <w:bCs/>
          <w:kern w:val="0"/>
          <w:szCs w:val="21"/>
        </w:rPr>
      </w:pPr>
      <w:r>
        <w:rPr>
          <w:rFonts w:ascii="宋体" w:hAnsi="宋体" w:cs="宋体" w:hint="eastAsia"/>
          <w:b/>
          <w:bCs/>
          <w:kern w:val="0"/>
          <w:szCs w:val="21"/>
        </w:rPr>
        <w:t>七、对本次采购提出询问、质疑、投诉，请按以下方式联系</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1.采购人信息</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 xml:space="preserve">名称：慈溪市自然资源和规划局            </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地址： 慈溪市新城大道北路1777号</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传真：/</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项目联系人：叶先生</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联系电话：</w:t>
      </w:r>
      <w:r>
        <w:rPr>
          <w:rFonts w:ascii="宋体" w:hAnsi="宋体" w:cs="宋体"/>
          <w:bCs/>
          <w:kern w:val="0"/>
          <w:szCs w:val="21"/>
        </w:rPr>
        <w:t>0574-670016</w:t>
      </w:r>
      <w:r>
        <w:rPr>
          <w:rFonts w:ascii="宋体" w:hAnsi="宋体" w:cs="宋体" w:hint="eastAsia"/>
          <w:bCs/>
          <w:kern w:val="0"/>
          <w:szCs w:val="21"/>
        </w:rPr>
        <w:t>09</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监督员：张女士</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联系电话：</w:t>
      </w:r>
      <w:r>
        <w:rPr>
          <w:rFonts w:ascii="宋体" w:hAnsi="宋体" w:cs="宋体"/>
          <w:bCs/>
          <w:kern w:val="0"/>
          <w:szCs w:val="21"/>
        </w:rPr>
        <w:t>0574-67001109</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2.采购代理机构信息</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名称：浙江天成项目管理有限公司</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联系人：岑工   联系电话、传真：0574-58976332</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lastRenderedPageBreak/>
        <w:t>地址：慈溪市古塘街道大发路145号悲鸿文创园附楼三楼</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质疑联系人：马工</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质疑联系方式：0574-58976332</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3.同级政府采购监督管理部门</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名    称：慈溪市财政局</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地    址：慈溪市南二环东路1158号6楼621室</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 xml:space="preserve">电    话：0574-63032032 </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联 系 人：赵老师</w:t>
      </w:r>
    </w:p>
    <w:p w:rsidR="00B34851" w:rsidRDefault="00C566CF">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若对项目采购电子交易系统操作有疑问，可登录政采云（https：//www.zcygov.cn/），点击右侧咨询小采，获取采小蜜智能服务管家帮助，或拨打政采云服务热线95763获取热线服务帮助。</w:t>
      </w:r>
    </w:p>
    <w:p w:rsidR="00B34851" w:rsidRDefault="00C566CF">
      <w:pPr>
        <w:widowControl/>
        <w:spacing w:line="400" w:lineRule="exact"/>
        <w:ind w:firstLineChars="200" w:firstLine="420"/>
        <w:jc w:val="left"/>
        <w:rPr>
          <w:rFonts w:ascii="宋体" w:hAnsi="宋体" w:cs="宋体"/>
          <w:kern w:val="0"/>
          <w:szCs w:val="21"/>
        </w:rPr>
      </w:pPr>
      <w:r>
        <w:rPr>
          <w:rFonts w:ascii="宋体" w:hAnsi="宋体" w:cs="宋体" w:hint="eastAsia"/>
          <w:bCs/>
          <w:kern w:val="0"/>
          <w:szCs w:val="21"/>
        </w:rPr>
        <w:t>CA问题联系电话（人工）：汇信CA400-888-4636；天谷CA400-087-8198。</w:t>
      </w:r>
    </w:p>
    <w:p w:rsidR="00B34851" w:rsidRDefault="00B34851">
      <w:pPr>
        <w:spacing w:line="400" w:lineRule="exact"/>
        <w:ind w:firstLineChars="200" w:firstLine="420"/>
        <w:outlineLvl w:val="0"/>
        <w:rPr>
          <w:rFonts w:ascii="宋体" w:hAnsi="宋体"/>
          <w:szCs w:val="21"/>
        </w:rPr>
      </w:pPr>
    </w:p>
    <w:p w:rsidR="00B34851" w:rsidRDefault="00B34851">
      <w:pPr>
        <w:spacing w:line="400" w:lineRule="exact"/>
        <w:ind w:firstLineChars="200" w:firstLine="420"/>
        <w:outlineLvl w:val="0"/>
        <w:rPr>
          <w:rFonts w:ascii="宋体" w:hAnsi="宋体"/>
          <w:szCs w:val="21"/>
        </w:rPr>
      </w:pPr>
    </w:p>
    <w:p w:rsidR="00B34851" w:rsidRDefault="00B34851">
      <w:pPr>
        <w:spacing w:line="400" w:lineRule="exact"/>
        <w:ind w:firstLineChars="200" w:firstLine="420"/>
        <w:outlineLvl w:val="0"/>
        <w:rPr>
          <w:rFonts w:ascii="宋体" w:hAnsi="宋体"/>
          <w:szCs w:val="21"/>
        </w:rPr>
      </w:pPr>
    </w:p>
    <w:p w:rsidR="00B34851" w:rsidRDefault="00C566CF">
      <w:pPr>
        <w:spacing w:line="400" w:lineRule="exact"/>
        <w:ind w:firstLineChars="200" w:firstLine="420"/>
        <w:jc w:val="center"/>
        <w:outlineLvl w:val="0"/>
        <w:rPr>
          <w:rFonts w:ascii="宋体" w:hAnsi="宋体"/>
          <w:b/>
          <w:sz w:val="32"/>
        </w:rPr>
      </w:pPr>
      <w:r>
        <w:rPr>
          <w:rFonts w:ascii="宋体" w:hAnsi="宋体"/>
          <w:szCs w:val="21"/>
        </w:rPr>
        <w:br w:type="page"/>
      </w:r>
      <w:bookmarkStart w:id="2" w:name="_Toc166826581"/>
      <w:r>
        <w:rPr>
          <w:rFonts w:ascii="宋体" w:hAnsi="宋体" w:hint="eastAsia"/>
          <w:b/>
          <w:sz w:val="32"/>
        </w:rPr>
        <w:lastRenderedPageBreak/>
        <w:t>第二章</w:t>
      </w:r>
      <w:r>
        <w:rPr>
          <w:rFonts w:ascii="宋体" w:hAnsi="宋体"/>
          <w:b/>
          <w:sz w:val="32"/>
        </w:rPr>
        <w:t xml:space="preserve">  </w:t>
      </w:r>
      <w:r>
        <w:rPr>
          <w:rFonts w:ascii="宋体" w:hAnsi="宋体" w:hint="eastAsia"/>
          <w:b/>
          <w:sz w:val="32"/>
        </w:rPr>
        <w:t>投标须知</w:t>
      </w:r>
      <w:bookmarkEnd w:id="2"/>
    </w:p>
    <w:p w:rsidR="00B34851" w:rsidRDefault="00B34851">
      <w:pPr>
        <w:spacing w:line="400" w:lineRule="exact"/>
        <w:ind w:firstLineChars="200" w:firstLine="422"/>
        <w:rPr>
          <w:rFonts w:ascii="宋体" w:hAnsi="宋体" w:cs="宋体"/>
          <w:b/>
          <w:szCs w:val="21"/>
        </w:rPr>
      </w:pPr>
    </w:p>
    <w:p w:rsidR="00B34851" w:rsidRDefault="00C566CF">
      <w:pPr>
        <w:spacing w:line="400" w:lineRule="exact"/>
        <w:ind w:firstLineChars="200" w:firstLine="422"/>
        <w:rPr>
          <w:rFonts w:ascii="宋体" w:hAnsi="宋体" w:cs="宋体"/>
          <w:b/>
          <w:szCs w:val="21"/>
        </w:rPr>
      </w:pPr>
      <w:r>
        <w:rPr>
          <w:rFonts w:ascii="宋体" w:hAnsi="宋体" w:cs="宋体" w:hint="eastAsia"/>
          <w:b/>
          <w:szCs w:val="21"/>
        </w:rPr>
        <w:t>一、适用范围</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本招标文件仅适用于本采购项目所叙述的货物和服务的招标、评标、定标、验收、合同履约、付款等（法律、法规另有规定的，从其规定）。</w:t>
      </w:r>
    </w:p>
    <w:p w:rsidR="00B34851" w:rsidRDefault="00C566CF">
      <w:pPr>
        <w:spacing w:line="400" w:lineRule="exact"/>
        <w:ind w:firstLineChars="200" w:firstLine="422"/>
        <w:rPr>
          <w:rFonts w:ascii="宋体" w:hAnsi="宋体" w:cs="宋体"/>
          <w:b/>
          <w:szCs w:val="21"/>
        </w:rPr>
      </w:pPr>
      <w:r>
        <w:rPr>
          <w:rFonts w:ascii="宋体" w:hAnsi="宋体" w:cs="宋体" w:hint="eastAsia"/>
          <w:b/>
          <w:szCs w:val="21"/>
        </w:rPr>
        <w:t>二、定义</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1、“采购人”系指慈溪市自然资源和规划局。</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2、“代理机构”系指浙江天成项目管理有限公司。</w:t>
      </w:r>
    </w:p>
    <w:p w:rsidR="00B34851" w:rsidRDefault="00C566CF">
      <w:pPr>
        <w:spacing w:line="400" w:lineRule="exact"/>
        <w:ind w:firstLineChars="200" w:firstLine="420"/>
        <w:rPr>
          <w:rFonts w:ascii="宋体" w:hAnsi="宋体" w:cs="宋体"/>
          <w:b/>
          <w:szCs w:val="21"/>
        </w:rPr>
      </w:pPr>
      <w:r>
        <w:rPr>
          <w:rFonts w:ascii="宋体" w:hAnsi="宋体" w:cs="宋体" w:hint="eastAsia"/>
          <w:szCs w:val="21"/>
        </w:rPr>
        <w:t>3、“供应商（投标人）”系指向采购人提交投标文件的供应商。</w:t>
      </w:r>
    </w:p>
    <w:p w:rsidR="00B34851" w:rsidRDefault="00C566CF">
      <w:pPr>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、“服务”系指</w:t>
      </w:r>
      <w:r>
        <w:rPr>
          <w:rFonts w:ascii="宋体" w:hAnsi="宋体"/>
          <w:szCs w:val="21"/>
        </w:rPr>
        <w:t>招标文件规定供应商须承担的</w:t>
      </w:r>
      <w:r>
        <w:rPr>
          <w:rFonts w:hint="eastAsia"/>
          <w:szCs w:val="21"/>
        </w:rPr>
        <w:t>2024</w:t>
      </w:r>
      <w:r>
        <w:rPr>
          <w:rFonts w:hint="eastAsia"/>
          <w:szCs w:val="21"/>
        </w:rPr>
        <w:t>年慈溪市</w:t>
      </w:r>
      <w:r>
        <w:rPr>
          <w:rFonts w:hint="eastAsia"/>
          <w:szCs w:val="21"/>
        </w:rPr>
        <w:t>1:500</w:t>
      </w:r>
      <w:r>
        <w:rPr>
          <w:rFonts w:hint="eastAsia"/>
          <w:szCs w:val="21"/>
        </w:rPr>
        <w:t>比例尺地形图测绘项目</w:t>
      </w:r>
      <w:r>
        <w:rPr>
          <w:rFonts w:ascii="宋体" w:hAnsi="宋体" w:cs="宋体" w:hint="eastAsia"/>
          <w:szCs w:val="21"/>
        </w:rPr>
        <w:t>服务</w:t>
      </w:r>
      <w:r>
        <w:rPr>
          <w:rFonts w:ascii="宋体" w:hAnsi="宋体"/>
          <w:szCs w:val="21"/>
        </w:rPr>
        <w:t>以及其他类似的义务。</w:t>
      </w:r>
    </w:p>
    <w:p w:rsidR="00B34851" w:rsidRDefault="00C566CF">
      <w:pPr>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、“同级政府采购监管部门”系指</w:t>
      </w:r>
      <w:r>
        <w:rPr>
          <w:rFonts w:ascii="宋体" w:hAnsi="宋体" w:hint="eastAsia"/>
          <w:kern w:val="10"/>
          <w:szCs w:val="21"/>
          <w:lang w:val="zh-CN"/>
        </w:rPr>
        <w:t>慈溪市财政局。</w:t>
      </w:r>
    </w:p>
    <w:p w:rsidR="00B34851" w:rsidRDefault="00C566CF">
      <w:pPr>
        <w:spacing w:line="400" w:lineRule="exact"/>
        <w:ind w:firstLineChars="200" w:firstLine="420"/>
        <w:rPr>
          <w:rFonts w:ascii="宋体" w:hAnsi="宋体" w:cs="宋体"/>
          <w:szCs w:val="21"/>
        </w:rPr>
      </w:pPr>
      <w:r>
        <w:rPr>
          <w:rFonts w:ascii="宋体" w:hAnsi="宋体"/>
          <w:szCs w:val="21"/>
        </w:rPr>
        <w:t>6</w:t>
      </w:r>
      <w:r>
        <w:rPr>
          <w:rFonts w:ascii="宋体" w:hAnsi="宋体" w:hint="eastAsia"/>
          <w:szCs w:val="21"/>
        </w:rPr>
        <w:t>、“▲”系指实质性响应条款。</w:t>
      </w:r>
    </w:p>
    <w:p w:rsidR="00B34851" w:rsidRDefault="00C566CF">
      <w:pPr>
        <w:spacing w:line="400" w:lineRule="exact"/>
        <w:ind w:firstLineChars="200" w:firstLine="420"/>
        <w:rPr>
          <w:rFonts w:ascii="宋体" w:hAnsi="宋体" w:cs="宋体"/>
          <w:b/>
          <w:szCs w:val="21"/>
        </w:rPr>
      </w:pPr>
      <w:r>
        <w:rPr>
          <w:rFonts w:ascii="宋体" w:hAnsi="宋体" w:cs="宋体" w:hint="eastAsia"/>
          <w:szCs w:val="21"/>
        </w:rPr>
        <w:t>▲</w:t>
      </w:r>
      <w:r>
        <w:rPr>
          <w:rFonts w:ascii="宋体" w:hAnsi="宋体" w:cs="宋体" w:hint="eastAsia"/>
          <w:b/>
          <w:szCs w:val="21"/>
        </w:rPr>
        <w:t>三、供应商的资格要求</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详见招标公告。</w:t>
      </w:r>
    </w:p>
    <w:p w:rsidR="00B34851" w:rsidRDefault="00C566CF">
      <w:pPr>
        <w:spacing w:line="400" w:lineRule="exact"/>
        <w:ind w:firstLineChars="200" w:firstLine="422"/>
        <w:rPr>
          <w:rFonts w:ascii="宋体" w:hAnsi="宋体" w:cs="宋体"/>
          <w:b/>
          <w:szCs w:val="21"/>
        </w:rPr>
      </w:pPr>
      <w:r>
        <w:rPr>
          <w:rFonts w:ascii="宋体" w:hAnsi="宋体" w:cs="宋体" w:hint="eastAsia"/>
          <w:b/>
          <w:szCs w:val="21"/>
        </w:rPr>
        <w:t>四、投标费用</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无论投标过程和结果如何，供应商自行承担与投标有关的全部费用。</w:t>
      </w:r>
    </w:p>
    <w:p w:rsidR="00B34851" w:rsidRDefault="00C566CF">
      <w:pPr>
        <w:spacing w:line="400" w:lineRule="exact"/>
        <w:ind w:firstLineChars="200" w:firstLine="422"/>
        <w:rPr>
          <w:rFonts w:ascii="宋体" w:hAnsi="宋体" w:cs="宋体"/>
          <w:b/>
          <w:szCs w:val="21"/>
        </w:rPr>
      </w:pPr>
      <w:r>
        <w:rPr>
          <w:rFonts w:ascii="宋体" w:hAnsi="宋体" w:cs="宋体" w:hint="eastAsia"/>
          <w:b/>
          <w:szCs w:val="21"/>
        </w:rPr>
        <w:t>五、投标报价</w:t>
      </w:r>
    </w:p>
    <w:p w:rsidR="00B34851" w:rsidRDefault="00C566CF">
      <w:pPr>
        <w:spacing w:line="400" w:lineRule="exact"/>
        <w:ind w:firstLineChars="200" w:firstLine="420"/>
        <w:jc w:val="left"/>
        <w:rPr>
          <w:rFonts w:ascii="宋体" w:hAnsi="宋体"/>
          <w:b/>
          <w:bCs/>
          <w:szCs w:val="21"/>
        </w:rPr>
      </w:pPr>
      <w:bookmarkStart w:id="3" w:name="_Hlk90841347"/>
      <w:r>
        <w:rPr>
          <w:rFonts w:ascii="宋体" w:hAnsi="宋体"/>
          <w:szCs w:val="21"/>
        </w:rPr>
        <w:t>1</w:t>
      </w:r>
      <w:r>
        <w:rPr>
          <w:rFonts w:ascii="宋体" w:hAnsi="宋体" w:hint="eastAsia"/>
          <w:szCs w:val="21"/>
        </w:rPr>
        <w:t>、投标报价以人民币为结算货币，含</w:t>
      </w:r>
      <w:r>
        <w:rPr>
          <w:rFonts w:ascii="宋体" w:hAnsi="宋体" w:hint="eastAsia"/>
          <w:szCs w:val="21"/>
          <w:lang w:val="zh-CN"/>
        </w:rPr>
        <w:t>完成本项目</w:t>
      </w:r>
      <w:r>
        <w:rPr>
          <w:rFonts w:ascii="宋体" w:hAnsi="宋体" w:hint="eastAsia"/>
        </w:rPr>
        <w:t>服务有关的</w:t>
      </w:r>
      <w:r>
        <w:rPr>
          <w:rFonts w:ascii="宋体" w:hAnsi="宋体" w:hint="eastAsia"/>
          <w:szCs w:val="21"/>
        </w:rPr>
        <w:t>人工费、设备费、差旅费、税金、合理利润以及政策性文件规定及合同包含的所有风险、责任、其他运营成本等</w:t>
      </w:r>
      <w:r>
        <w:rPr>
          <w:rFonts w:ascii="宋体" w:hAnsi="宋体" w:hint="eastAsia"/>
        </w:rPr>
        <w:t>所有</w:t>
      </w:r>
      <w:r>
        <w:rPr>
          <w:rFonts w:ascii="宋体" w:hAnsi="宋体" w:hint="eastAsia"/>
          <w:szCs w:val="21"/>
          <w:lang w:val="zh-CN"/>
        </w:rPr>
        <w:t>费用，即</w:t>
      </w:r>
      <w:r>
        <w:rPr>
          <w:rFonts w:ascii="宋体" w:hAnsi="宋体" w:cs="宋体" w:hint="eastAsia"/>
          <w:kern w:val="0"/>
          <w:szCs w:val="21"/>
        </w:rPr>
        <w:t>采购人不再另行支付其他任何形式的费用。</w:t>
      </w:r>
      <w:r>
        <w:rPr>
          <w:rFonts w:ascii="宋体" w:hAnsi="宋体" w:hint="eastAsia"/>
          <w:szCs w:val="21"/>
        </w:rPr>
        <w:t>投标报价为最终报价，除非因特殊原因并经双方协商同意，供应商不得再要求追加任何费用。同时，除非合同条款中另有规定，否则，供应商所报价格在合同实施期间不因市场变化和政策因素而变动。</w:t>
      </w:r>
    </w:p>
    <w:bookmarkEnd w:id="3"/>
    <w:p w:rsidR="00B34851" w:rsidRDefault="00C566CF">
      <w:pPr>
        <w:spacing w:line="400" w:lineRule="exact"/>
        <w:ind w:firstLineChars="200" w:firstLine="420"/>
        <w:rPr>
          <w:rFonts w:ascii="宋体" w:hAnsi="宋体" w:cs="宋体"/>
          <w:kern w:val="0"/>
          <w:szCs w:val="21"/>
        </w:rPr>
      </w:pPr>
      <w:r>
        <w:rPr>
          <w:rFonts w:ascii="宋体" w:hAnsi="宋体" w:cs="宋体" w:hint="eastAsia"/>
          <w:kern w:val="0"/>
          <w:szCs w:val="21"/>
        </w:rPr>
        <w:t>2、投标供应商应按招标文件要求认真填写《开标一览表》。开标时，投标文件中开标一览表内容与投标报价明细表内容不一致的，以开标一览表为准。</w:t>
      </w:r>
    </w:p>
    <w:p w:rsidR="00B34851" w:rsidRDefault="00C566CF">
      <w:pPr>
        <w:spacing w:line="400" w:lineRule="exact"/>
        <w:ind w:firstLineChars="200" w:firstLine="420"/>
        <w:rPr>
          <w:rFonts w:ascii="宋体" w:hAnsi="宋体" w:cs="宋体"/>
          <w:kern w:val="0"/>
          <w:szCs w:val="21"/>
        </w:rPr>
      </w:pPr>
      <w:r>
        <w:rPr>
          <w:rFonts w:ascii="宋体" w:hAnsi="宋体" w:cs="宋体" w:hint="eastAsia"/>
          <w:kern w:val="0"/>
          <w:szCs w:val="21"/>
        </w:rPr>
        <w:t>3、投标文件的大写金额和小写金额不一致的，以大写金额为准；总价金额与按单价汇总金额不一致的，以单价金额计算结果为准；单价金额小数点有明显错位的，应以总价为准，并修改单价。</w:t>
      </w:r>
    </w:p>
    <w:p w:rsidR="00B34851" w:rsidRDefault="00C566CF">
      <w:pPr>
        <w:spacing w:line="400" w:lineRule="exact"/>
        <w:ind w:firstLineChars="200" w:firstLine="422"/>
        <w:rPr>
          <w:rFonts w:ascii="宋体" w:hAnsi="宋体" w:cs="宋体"/>
          <w:b/>
          <w:szCs w:val="21"/>
        </w:rPr>
      </w:pPr>
      <w:r>
        <w:rPr>
          <w:rFonts w:ascii="宋体" w:hAnsi="宋体" w:cs="宋体" w:hint="eastAsia"/>
          <w:b/>
          <w:szCs w:val="21"/>
        </w:rPr>
        <w:t>六、投标有效期</w:t>
      </w:r>
    </w:p>
    <w:p w:rsidR="00B34851" w:rsidRDefault="00C566CF">
      <w:pPr>
        <w:spacing w:line="400" w:lineRule="exact"/>
        <w:ind w:firstLineChars="100" w:firstLine="210"/>
        <w:rPr>
          <w:rFonts w:ascii="宋体" w:hAnsi="宋体" w:cs="宋体"/>
          <w:b/>
          <w:szCs w:val="21"/>
        </w:rPr>
      </w:pPr>
      <w:r>
        <w:rPr>
          <w:rFonts w:ascii="宋体" w:hAnsi="宋体" w:cs="宋体" w:hint="eastAsia"/>
          <w:szCs w:val="21"/>
        </w:rPr>
        <w:t>▲1、投标文件从开标之日起，投标有效期为90个日历日。投标有效期不能小于招标文件的要求。</w:t>
      </w:r>
    </w:p>
    <w:p w:rsidR="00B34851" w:rsidRDefault="00C566CF">
      <w:pPr>
        <w:spacing w:line="400" w:lineRule="exact"/>
        <w:ind w:firstLineChars="200" w:firstLine="420"/>
        <w:rPr>
          <w:rFonts w:ascii="宋体" w:hAnsi="宋体" w:cs="宋体"/>
          <w:b/>
          <w:szCs w:val="21"/>
        </w:rPr>
      </w:pPr>
      <w:r>
        <w:rPr>
          <w:rFonts w:ascii="宋体" w:hAnsi="宋体" w:cs="宋体" w:hint="eastAsia"/>
          <w:szCs w:val="21"/>
        </w:rPr>
        <w:t>2、特殊情况下，采购人可与供应商协商延缓投标文件的有效期，这种要求和答复均以书面形式进行。</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3、供应商可拒绝接受延期要求。同意延长有效期的供应商不能修改投标文件。</w:t>
      </w:r>
    </w:p>
    <w:p w:rsidR="00B34851" w:rsidRDefault="00C566CF">
      <w:pPr>
        <w:spacing w:line="400" w:lineRule="exact"/>
        <w:ind w:firstLineChars="200" w:firstLine="422"/>
        <w:rPr>
          <w:rFonts w:ascii="宋体" w:hAnsi="宋体" w:cs="宋体"/>
          <w:b/>
          <w:szCs w:val="21"/>
        </w:rPr>
      </w:pPr>
      <w:r>
        <w:rPr>
          <w:rFonts w:ascii="宋体" w:hAnsi="宋体" w:cs="宋体" w:hint="eastAsia"/>
          <w:b/>
          <w:szCs w:val="21"/>
        </w:rPr>
        <w:t>七、投标文件的形式和效力</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1、投标文件分为电子投标文件以及备份投标文件，备份投标文件为以</w:t>
      </w:r>
      <w:r>
        <w:rPr>
          <w:rFonts w:ascii="宋体" w:hAnsi="宋体" w:cs="宋体" w:hint="eastAsia"/>
          <w:kern w:val="0"/>
          <w:szCs w:val="21"/>
        </w:rPr>
        <w:t>U盘或光盘存储的电子</w:t>
      </w:r>
      <w:r>
        <w:rPr>
          <w:rFonts w:ascii="宋体" w:hAnsi="宋体" w:cs="宋体" w:hint="eastAsia"/>
          <w:szCs w:val="21"/>
        </w:rPr>
        <w:t>备份投标文件。</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2、电子投标文件，按“项目采购-电子招投标操作指南”及本招标文件要求制作，并加密。</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lastRenderedPageBreak/>
        <w:t>3、以</w:t>
      </w:r>
      <w:r>
        <w:rPr>
          <w:rFonts w:ascii="宋体" w:hAnsi="宋体" w:cs="宋体" w:hint="eastAsia"/>
          <w:kern w:val="0"/>
          <w:szCs w:val="21"/>
        </w:rPr>
        <w:t>U盘或光盘存储的电子</w:t>
      </w:r>
      <w:r>
        <w:rPr>
          <w:rFonts w:ascii="宋体" w:hAnsi="宋体" w:cs="宋体" w:hint="eastAsia"/>
          <w:szCs w:val="21"/>
        </w:rPr>
        <w:t>备份投标文件，按“项目采购-电子招投标操作指南”制作的电子备份文件。</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4、投标文件填写字迹必须清楚、工整，对不同文字文本投标文件的解释发生异议的，以中文文本为准。</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5、投标文件的效力</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投标文件的启用，按先后顺位分别为电子投标文件、以</w:t>
      </w:r>
      <w:r>
        <w:rPr>
          <w:rFonts w:ascii="宋体" w:hAnsi="宋体" w:cs="宋体" w:hint="eastAsia"/>
          <w:kern w:val="0"/>
          <w:szCs w:val="21"/>
        </w:rPr>
        <w:t>U盘或光盘存储的电子</w:t>
      </w:r>
      <w:r>
        <w:rPr>
          <w:rFonts w:ascii="宋体" w:hAnsi="宋体" w:cs="宋体" w:hint="eastAsia"/>
          <w:szCs w:val="21"/>
        </w:rPr>
        <w:t>备份投标文件。在下一顺位的投标文件启用时，前一顺位的投标文件自动失效。</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电子投标文件未能按时解密，供应商提供了电子备份投标文件的，以电子备份投标文件作为依据，否则视为投标文件撤回。电子投标文件已按时解密的，电子备份投标文件自动失效。</w:t>
      </w:r>
    </w:p>
    <w:p w:rsidR="00B34851" w:rsidRDefault="00C566CF">
      <w:pPr>
        <w:spacing w:line="480" w:lineRule="exact"/>
        <w:ind w:firstLineChars="200" w:firstLine="422"/>
        <w:jc w:val="left"/>
        <w:rPr>
          <w:rFonts w:ascii="宋体" w:hAnsi="宋体" w:cs="宋体"/>
          <w:b/>
          <w:bCs/>
          <w:szCs w:val="21"/>
        </w:rPr>
      </w:pPr>
      <w:r>
        <w:rPr>
          <w:rFonts w:ascii="宋体" w:hAnsi="宋体" w:cs="宋体" w:hint="eastAsia"/>
          <w:b/>
          <w:bCs/>
          <w:szCs w:val="21"/>
        </w:rPr>
        <w:t>八、投标文件的组成、份数、制作</w:t>
      </w:r>
      <w:r>
        <w:rPr>
          <w:rFonts w:ascii="宋体" w:hAnsi="宋体" w:hint="eastAsia"/>
          <w:b/>
          <w:szCs w:val="21"/>
        </w:rPr>
        <w:t>（</w:t>
      </w:r>
      <w:r>
        <w:rPr>
          <w:rFonts w:ascii="宋体" w:hAnsi="宋体" w:cs="宋体" w:hint="eastAsia"/>
          <w:b/>
          <w:szCs w:val="21"/>
        </w:rPr>
        <w:t>投标文件中电子公章采用CA签章</w:t>
      </w:r>
      <w:r>
        <w:rPr>
          <w:rFonts w:ascii="宋体" w:hAnsi="宋体" w:hint="eastAsia"/>
          <w:b/>
          <w:szCs w:val="21"/>
        </w:rPr>
        <w:t>）</w:t>
      </w:r>
    </w:p>
    <w:p w:rsidR="00B34851" w:rsidRDefault="00C566CF">
      <w:pPr>
        <w:snapToGrid w:val="0"/>
        <w:spacing w:line="400" w:lineRule="exact"/>
        <w:ind w:firstLineChars="196" w:firstLine="412"/>
        <w:rPr>
          <w:rFonts w:ascii="宋体" w:hAnsi="宋体" w:cs="宋体"/>
          <w:bCs/>
          <w:szCs w:val="21"/>
        </w:rPr>
      </w:pPr>
      <w:r>
        <w:rPr>
          <w:rFonts w:ascii="宋体" w:hAnsi="宋体" w:cs="宋体" w:hint="eastAsia"/>
          <w:bCs/>
          <w:szCs w:val="21"/>
        </w:rPr>
        <w:t>1、投标文件的组成：</w:t>
      </w:r>
    </w:p>
    <w:p w:rsidR="00B34851" w:rsidRDefault="00C566CF">
      <w:pPr>
        <w:snapToGrid w:val="0"/>
        <w:spacing w:line="400" w:lineRule="exact"/>
        <w:ind w:firstLineChars="196" w:firstLine="413"/>
        <w:rPr>
          <w:rFonts w:ascii="宋体" w:hAnsi="宋体" w:cs="宋体"/>
          <w:b/>
          <w:szCs w:val="21"/>
        </w:rPr>
      </w:pPr>
      <w:bookmarkStart w:id="4" w:name="_Hlk23147633"/>
      <w:bookmarkStart w:id="5" w:name="_Hlk23150950"/>
      <w:r>
        <w:rPr>
          <w:rFonts w:ascii="宋体" w:hAnsi="宋体" w:cs="宋体" w:hint="eastAsia"/>
          <w:b/>
          <w:szCs w:val="21"/>
        </w:rPr>
        <w:t>A、第一册：资格文件</w:t>
      </w:r>
    </w:p>
    <w:p w:rsidR="00B34851" w:rsidRDefault="00C566CF">
      <w:pPr>
        <w:spacing w:line="400" w:lineRule="exact"/>
        <w:ind w:firstLineChars="200" w:firstLine="420"/>
        <w:rPr>
          <w:rFonts w:ascii="宋体" w:hAnsi="宋体" w:cs="宋体"/>
          <w:bCs/>
          <w:kern w:val="0"/>
          <w:szCs w:val="21"/>
        </w:rPr>
      </w:pPr>
      <w:bookmarkStart w:id="6" w:name="_Hlk4309479"/>
      <w:bookmarkStart w:id="7" w:name="_Hlk39154056"/>
      <w:r>
        <w:rPr>
          <w:rFonts w:ascii="宋体" w:hAnsi="宋体" w:cs="宋体" w:hint="eastAsia"/>
          <w:bCs/>
          <w:kern w:val="0"/>
          <w:szCs w:val="21"/>
        </w:rPr>
        <w:t>A1、资格文件</w:t>
      </w:r>
      <w:r>
        <w:rPr>
          <w:rFonts w:ascii="宋体" w:hAnsi="宋体" w:cs="宋体"/>
          <w:bCs/>
          <w:kern w:val="0"/>
          <w:szCs w:val="21"/>
        </w:rPr>
        <w:t>封面</w:t>
      </w:r>
      <w:r>
        <w:rPr>
          <w:rFonts w:ascii="宋体" w:hAnsi="宋体" w:cs="宋体" w:hint="eastAsia"/>
          <w:bCs/>
          <w:kern w:val="0"/>
          <w:szCs w:val="21"/>
        </w:rPr>
        <w:t>；</w:t>
      </w:r>
    </w:p>
    <w:p w:rsidR="00B34851" w:rsidRDefault="00C566CF">
      <w:pPr>
        <w:spacing w:line="400" w:lineRule="exact"/>
        <w:ind w:firstLineChars="200" w:firstLine="420"/>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2</w:t>
      </w:r>
      <w:r>
        <w:rPr>
          <w:rFonts w:ascii="宋体" w:hAnsi="宋体" w:cs="宋体" w:hint="eastAsia"/>
          <w:bCs/>
          <w:kern w:val="0"/>
          <w:szCs w:val="21"/>
        </w:rPr>
        <w:t>、关于资格的承诺函；</w:t>
      </w:r>
    </w:p>
    <w:p w:rsidR="00B34851" w:rsidRDefault="00C566CF">
      <w:pPr>
        <w:spacing w:line="400" w:lineRule="exact"/>
        <w:ind w:firstLineChars="200" w:firstLine="420"/>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3</w:t>
      </w:r>
      <w:r>
        <w:rPr>
          <w:rFonts w:ascii="宋体" w:hAnsi="宋体" w:cs="宋体" w:hint="eastAsia"/>
          <w:bCs/>
          <w:kern w:val="0"/>
          <w:szCs w:val="21"/>
        </w:rPr>
        <w:t>、联合体投标协议书（联合体投标的必须提供，格式见附件）；</w:t>
      </w:r>
    </w:p>
    <w:p w:rsidR="00B34851" w:rsidRDefault="00C566CF">
      <w:pPr>
        <w:spacing w:line="400" w:lineRule="exact"/>
        <w:ind w:firstLineChars="200" w:firstLine="420"/>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4</w:t>
      </w:r>
      <w:r>
        <w:rPr>
          <w:rFonts w:ascii="宋体" w:hAnsi="宋体" w:cs="宋体" w:hint="eastAsia"/>
          <w:bCs/>
          <w:kern w:val="0"/>
          <w:szCs w:val="21"/>
        </w:rPr>
        <w:t>、营业执照副本（或事业法人登记证副本或其他登记证明材料）复印件加盖供应商公章（供应商如果有名称变更的，应提供由行政主管部门出具的变更证明文件复印件加盖供应商公章）；</w:t>
      </w:r>
    </w:p>
    <w:p w:rsidR="00B34851" w:rsidRDefault="00C566CF">
      <w:pPr>
        <w:spacing w:line="400" w:lineRule="exact"/>
        <w:ind w:firstLineChars="200" w:firstLine="420"/>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5</w:t>
      </w:r>
      <w:r>
        <w:rPr>
          <w:rFonts w:ascii="宋体" w:hAnsi="宋体" w:cs="宋体" w:hint="eastAsia"/>
          <w:bCs/>
          <w:kern w:val="0"/>
          <w:szCs w:val="21"/>
        </w:rPr>
        <w:t>、具备测绘行政主管部门颁发的工程测量乙级及以上资质证书复印件。</w:t>
      </w:r>
    </w:p>
    <w:p w:rsidR="00B34851" w:rsidRDefault="00C566CF">
      <w:pPr>
        <w:spacing w:line="400" w:lineRule="exact"/>
        <w:ind w:firstLineChars="200" w:firstLine="422"/>
        <w:rPr>
          <w:rFonts w:ascii="宋体" w:hAnsi="宋体" w:cs="宋体"/>
          <w:b/>
          <w:szCs w:val="21"/>
        </w:rPr>
      </w:pPr>
      <w:r>
        <w:rPr>
          <w:rFonts w:ascii="宋体" w:hAnsi="宋体" w:cs="宋体" w:hint="eastAsia"/>
          <w:b/>
          <w:szCs w:val="21"/>
        </w:rPr>
        <w:t>B、第二册：商务技术文件</w:t>
      </w:r>
    </w:p>
    <w:bookmarkEnd w:id="6"/>
    <w:p w:rsidR="00B34851" w:rsidRDefault="00C566CF">
      <w:pPr>
        <w:spacing w:line="400" w:lineRule="exact"/>
        <w:ind w:firstLineChars="200" w:firstLine="422"/>
        <w:rPr>
          <w:rFonts w:ascii="宋体" w:hAnsi="宋体"/>
          <w:szCs w:val="21"/>
        </w:rPr>
      </w:pPr>
      <w:r>
        <w:rPr>
          <w:rFonts w:ascii="宋体" w:hAnsi="宋体" w:cs="宋体" w:hint="eastAsia"/>
          <w:b/>
          <w:szCs w:val="21"/>
        </w:rPr>
        <w:t>B1、商务技术</w:t>
      </w:r>
      <w:r>
        <w:rPr>
          <w:rFonts w:ascii="宋体" w:hAnsi="宋体" w:hint="eastAsia"/>
          <w:szCs w:val="21"/>
        </w:rPr>
        <w:t>文件</w:t>
      </w:r>
      <w:r>
        <w:rPr>
          <w:rFonts w:ascii="宋体" w:hAnsi="宋体"/>
          <w:szCs w:val="21"/>
        </w:rPr>
        <w:t>封面</w:t>
      </w:r>
      <w:r>
        <w:rPr>
          <w:rFonts w:ascii="宋体" w:hAnsi="宋体" w:hint="eastAsia"/>
          <w:szCs w:val="21"/>
        </w:rPr>
        <w:t>；</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B</w:t>
      </w:r>
      <w:r>
        <w:rPr>
          <w:rFonts w:ascii="宋体" w:hAnsi="宋体" w:cs="宋体"/>
          <w:szCs w:val="21"/>
        </w:rPr>
        <w:t>2</w:t>
      </w:r>
      <w:r>
        <w:rPr>
          <w:rFonts w:ascii="宋体" w:hAnsi="宋体" w:cs="宋体" w:hint="eastAsia"/>
          <w:szCs w:val="21"/>
        </w:rPr>
        <w:t>、投标书；</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B</w:t>
      </w:r>
      <w:r>
        <w:rPr>
          <w:rFonts w:ascii="宋体" w:hAnsi="宋体" w:cs="宋体"/>
          <w:szCs w:val="21"/>
        </w:rPr>
        <w:t>3</w:t>
      </w:r>
      <w:r>
        <w:rPr>
          <w:rFonts w:ascii="宋体" w:hAnsi="宋体" w:cs="宋体" w:hint="eastAsia"/>
          <w:szCs w:val="21"/>
        </w:rPr>
        <w:t>、法定代表人身份证明；</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B</w:t>
      </w:r>
      <w:r>
        <w:rPr>
          <w:rFonts w:ascii="宋体" w:hAnsi="宋体" w:cs="宋体"/>
          <w:szCs w:val="21"/>
        </w:rPr>
        <w:t>4</w:t>
      </w:r>
      <w:r>
        <w:rPr>
          <w:rFonts w:ascii="宋体" w:hAnsi="宋体" w:cs="宋体" w:hint="eastAsia"/>
          <w:szCs w:val="21"/>
        </w:rPr>
        <w:t>、法定代表人授权书（投标文件由授权代表签字的须提供）；</w:t>
      </w:r>
    </w:p>
    <w:p w:rsidR="00B34851" w:rsidRDefault="00C566CF">
      <w:pPr>
        <w:spacing w:line="400" w:lineRule="exact"/>
        <w:ind w:firstLineChars="200" w:firstLine="420"/>
        <w:rPr>
          <w:rFonts w:ascii="宋体" w:hAnsi="宋体" w:cs="宋体"/>
          <w:szCs w:val="21"/>
        </w:rPr>
      </w:pPr>
      <w:bookmarkStart w:id="8" w:name="_Hlk37403535"/>
      <w:r>
        <w:rPr>
          <w:rFonts w:ascii="宋体" w:hAnsi="宋体" w:cs="宋体" w:hint="eastAsia"/>
          <w:szCs w:val="21"/>
        </w:rPr>
        <w:t>B</w:t>
      </w:r>
      <w:r>
        <w:rPr>
          <w:rFonts w:ascii="宋体" w:hAnsi="宋体" w:cs="宋体"/>
          <w:szCs w:val="21"/>
        </w:rPr>
        <w:t>5</w:t>
      </w:r>
      <w:r>
        <w:rPr>
          <w:rFonts w:ascii="宋体" w:hAnsi="宋体" w:cs="宋体" w:hint="eastAsia"/>
          <w:szCs w:val="21"/>
        </w:rPr>
        <w:t>商务条款响应表；</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B</w:t>
      </w:r>
      <w:r>
        <w:rPr>
          <w:rFonts w:ascii="宋体" w:hAnsi="宋体" w:cs="宋体"/>
          <w:szCs w:val="21"/>
        </w:rPr>
        <w:t>6</w:t>
      </w:r>
      <w:r>
        <w:rPr>
          <w:rFonts w:ascii="宋体" w:hAnsi="宋体" w:cs="宋体" w:hint="eastAsia"/>
          <w:szCs w:val="21"/>
        </w:rPr>
        <w:t>技术条款响应表；</w:t>
      </w:r>
    </w:p>
    <w:bookmarkEnd w:id="8"/>
    <w:p w:rsidR="00B34851" w:rsidRDefault="00C566CF">
      <w:pPr>
        <w:spacing w:line="400" w:lineRule="exact"/>
        <w:ind w:firstLineChars="200" w:firstLine="420"/>
        <w:rPr>
          <w:rFonts w:ascii="宋体" w:hAnsi="宋体" w:cs="宋体"/>
          <w:szCs w:val="21"/>
        </w:rPr>
      </w:pPr>
      <w:r>
        <w:rPr>
          <w:rFonts w:ascii="宋体" w:hAnsi="宋体" w:cs="宋体" w:hint="eastAsia"/>
          <w:szCs w:val="21"/>
        </w:rPr>
        <w:t>B</w:t>
      </w:r>
      <w:r>
        <w:rPr>
          <w:rFonts w:ascii="宋体" w:hAnsi="宋体" w:cs="宋体"/>
          <w:szCs w:val="21"/>
        </w:rPr>
        <w:t>7</w:t>
      </w:r>
      <w:r>
        <w:rPr>
          <w:rFonts w:ascii="宋体" w:hAnsi="宋体" w:cs="宋体" w:hint="eastAsia"/>
          <w:szCs w:val="21"/>
        </w:rPr>
        <w:t>按第五章“招标内容与技术需求”要求做出明确完整的响应性叙述；</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B</w:t>
      </w:r>
      <w:r>
        <w:rPr>
          <w:rFonts w:ascii="宋体" w:hAnsi="宋体" w:cs="宋体"/>
          <w:szCs w:val="21"/>
        </w:rPr>
        <w:t>8</w:t>
      </w:r>
      <w:r>
        <w:rPr>
          <w:rFonts w:ascii="宋体" w:hAnsi="宋体" w:cs="宋体" w:hint="eastAsia"/>
          <w:szCs w:val="21"/>
        </w:rPr>
        <w:t>第三章“评标办法及标准”中“商务分”要求提供的资料（如有需提供）；</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B</w:t>
      </w:r>
      <w:r>
        <w:rPr>
          <w:rFonts w:ascii="宋体" w:hAnsi="宋体" w:cs="宋体"/>
          <w:szCs w:val="21"/>
        </w:rPr>
        <w:t>9</w:t>
      </w:r>
      <w:r>
        <w:rPr>
          <w:rFonts w:ascii="宋体" w:hAnsi="宋体" w:cs="宋体" w:hint="eastAsia"/>
          <w:szCs w:val="21"/>
        </w:rPr>
        <w:t>供应商认为需要的其他资料（如有需提供）。</w:t>
      </w:r>
    </w:p>
    <w:bookmarkEnd w:id="4"/>
    <w:p w:rsidR="00B34851" w:rsidRDefault="00C566CF">
      <w:pPr>
        <w:spacing w:line="400" w:lineRule="exact"/>
        <w:ind w:firstLineChars="200" w:firstLine="422"/>
        <w:rPr>
          <w:rFonts w:ascii="宋体" w:hAnsi="宋体" w:cs="宋体"/>
          <w:b/>
          <w:szCs w:val="21"/>
        </w:rPr>
      </w:pPr>
      <w:r>
        <w:rPr>
          <w:rFonts w:ascii="宋体" w:hAnsi="宋体" w:cs="宋体" w:hint="eastAsia"/>
          <w:b/>
          <w:szCs w:val="21"/>
        </w:rPr>
        <w:t>C、第三册：报价文件</w:t>
      </w:r>
    </w:p>
    <w:bookmarkEnd w:id="5"/>
    <w:bookmarkEnd w:id="7"/>
    <w:p w:rsidR="00B34851" w:rsidRDefault="00C566CF">
      <w:pPr>
        <w:spacing w:line="400" w:lineRule="exact"/>
        <w:ind w:firstLineChars="200" w:firstLine="420"/>
        <w:jc w:val="left"/>
        <w:rPr>
          <w:rFonts w:ascii="宋体" w:hAnsi="宋体"/>
          <w:szCs w:val="21"/>
        </w:rPr>
      </w:pPr>
      <w:r>
        <w:rPr>
          <w:rFonts w:ascii="宋体" w:hAnsi="宋体"/>
          <w:szCs w:val="21"/>
        </w:rPr>
        <w:t>C1</w:t>
      </w:r>
      <w:r>
        <w:rPr>
          <w:rFonts w:ascii="宋体" w:hAnsi="宋体" w:hint="eastAsia"/>
          <w:szCs w:val="21"/>
        </w:rPr>
        <w:t>、报价文件</w:t>
      </w:r>
      <w:r>
        <w:rPr>
          <w:rFonts w:ascii="宋体" w:hAnsi="宋体"/>
          <w:szCs w:val="21"/>
        </w:rPr>
        <w:t>封面</w:t>
      </w:r>
      <w:r>
        <w:rPr>
          <w:rFonts w:ascii="宋体" w:hAnsi="宋体" w:hint="eastAsia"/>
          <w:szCs w:val="21"/>
        </w:rPr>
        <w:t>；</w:t>
      </w:r>
    </w:p>
    <w:p w:rsidR="00B34851" w:rsidRDefault="00C566CF">
      <w:pPr>
        <w:spacing w:line="400" w:lineRule="exact"/>
        <w:ind w:firstLineChars="200" w:firstLine="420"/>
        <w:jc w:val="left"/>
        <w:rPr>
          <w:rFonts w:ascii="宋体" w:hAnsi="宋体"/>
          <w:szCs w:val="21"/>
        </w:rPr>
      </w:pPr>
      <w:r>
        <w:rPr>
          <w:rFonts w:ascii="宋体" w:hAnsi="宋体"/>
          <w:szCs w:val="21"/>
        </w:rPr>
        <w:t>C2</w:t>
      </w:r>
      <w:r>
        <w:rPr>
          <w:rFonts w:ascii="宋体" w:hAnsi="宋体" w:hint="eastAsia"/>
          <w:szCs w:val="21"/>
        </w:rPr>
        <w:t>、开标一览表；</w:t>
      </w:r>
    </w:p>
    <w:p w:rsidR="00B34851" w:rsidRDefault="00C566CF">
      <w:pPr>
        <w:spacing w:line="400" w:lineRule="exact"/>
        <w:ind w:firstLineChars="200" w:firstLine="420"/>
        <w:jc w:val="left"/>
        <w:rPr>
          <w:rFonts w:ascii="宋体" w:hAnsi="宋体"/>
          <w:szCs w:val="21"/>
        </w:rPr>
      </w:pPr>
      <w:r>
        <w:rPr>
          <w:rFonts w:ascii="宋体" w:hAnsi="宋体" w:hint="eastAsia"/>
          <w:szCs w:val="21"/>
        </w:rPr>
        <w:t>C</w:t>
      </w:r>
      <w:r>
        <w:rPr>
          <w:rFonts w:ascii="宋体" w:hAnsi="宋体"/>
          <w:szCs w:val="21"/>
        </w:rPr>
        <w:t>3</w:t>
      </w:r>
      <w:r>
        <w:rPr>
          <w:rFonts w:ascii="宋体" w:hAnsi="宋体" w:hint="eastAsia"/>
          <w:szCs w:val="21"/>
        </w:rPr>
        <w:t>、中小企业声明函；</w:t>
      </w:r>
    </w:p>
    <w:p w:rsidR="00B34851" w:rsidRDefault="00C566CF">
      <w:pPr>
        <w:spacing w:line="400" w:lineRule="exact"/>
        <w:ind w:firstLineChars="200" w:firstLine="420"/>
        <w:jc w:val="left"/>
        <w:rPr>
          <w:rFonts w:ascii="宋体" w:hAnsi="宋体"/>
          <w:szCs w:val="21"/>
        </w:rPr>
      </w:pPr>
      <w:r>
        <w:rPr>
          <w:rFonts w:ascii="宋体" w:hAnsi="宋体"/>
          <w:szCs w:val="21"/>
        </w:rPr>
        <w:t>C4</w:t>
      </w:r>
      <w:r>
        <w:rPr>
          <w:rFonts w:ascii="宋体" w:hAnsi="宋体" w:hint="eastAsia"/>
          <w:szCs w:val="21"/>
        </w:rPr>
        <w:t>、残疾人福利性单位声明函；</w:t>
      </w:r>
    </w:p>
    <w:p w:rsidR="00B34851" w:rsidRDefault="00C566CF">
      <w:pPr>
        <w:spacing w:line="400" w:lineRule="exact"/>
        <w:ind w:firstLineChars="200" w:firstLine="420"/>
        <w:jc w:val="left"/>
        <w:rPr>
          <w:rFonts w:ascii="宋体" w:hAnsi="宋体"/>
          <w:szCs w:val="21"/>
        </w:rPr>
      </w:pPr>
      <w:r>
        <w:rPr>
          <w:rFonts w:ascii="宋体" w:hAnsi="宋体"/>
          <w:szCs w:val="21"/>
        </w:rPr>
        <w:t>C5</w:t>
      </w:r>
      <w:r>
        <w:rPr>
          <w:rFonts w:ascii="宋体" w:hAnsi="宋体" w:hint="eastAsia"/>
          <w:szCs w:val="21"/>
        </w:rPr>
        <w:t>、供应商认为需要的其他资料（如有需提供）。</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九、投标文件的份数、密封、签署</w:t>
      </w:r>
      <w:r>
        <w:rPr>
          <w:rFonts w:ascii="宋体" w:hAnsi="宋体"/>
          <w:szCs w:val="21"/>
        </w:rPr>
        <w:t xml:space="preserve"> </w:t>
      </w:r>
    </w:p>
    <w:p w:rsidR="00B34851" w:rsidRDefault="00C566CF">
      <w:pPr>
        <w:spacing w:line="480" w:lineRule="exact"/>
        <w:ind w:firstLineChars="200" w:firstLine="420"/>
        <w:jc w:val="left"/>
        <w:rPr>
          <w:rFonts w:ascii="宋体" w:hAnsi="宋体"/>
          <w:szCs w:val="21"/>
        </w:rPr>
      </w:pPr>
      <w:r>
        <w:rPr>
          <w:rFonts w:ascii="宋体" w:hAnsi="宋体"/>
          <w:szCs w:val="21"/>
        </w:rPr>
        <w:t>1</w:t>
      </w:r>
      <w:r>
        <w:rPr>
          <w:rFonts w:ascii="宋体" w:hAnsi="宋体" w:hint="eastAsia"/>
          <w:szCs w:val="21"/>
        </w:rPr>
        <w:t>.供应商于“政采云”上提供电子投标文件（电子投标文件中所须加盖公章部分均采用CA</w:t>
      </w:r>
      <w:r>
        <w:rPr>
          <w:rFonts w:ascii="宋体" w:hAnsi="宋体" w:hint="eastAsia"/>
          <w:szCs w:val="21"/>
        </w:rPr>
        <w:lastRenderedPageBreak/>
        <w:t>签章），并根据“政采云供应商项目采购-电子招投标操作指南”及本招标文件规定的格式和顺序编制电子投标文件并进行关联定位。未传输递交电子投标文件的，投标无效。</w:t>
      </w:r>
    </w:p>
    <w:p w:rsidR="00B34851" w:rsidRDefault="00C566CF">
      <w:pPr>
        <w:spacing w:line="480" w:lineRule="exact"/>
        <w:ind w:firstLineChars="200" w:firstLine="420"/>
        <w:jc w:val="left"/>
        <w:rPr>
          <w:rFonts w:ascii="宋体" w:hAnsi="宋体"/>
          <w:szCs w:val="21"/>
        </w:rPr>
      </w:pPr>
      <w:r>
        <w:rPr>
          <w:rFonts w:ascii="宋体" w:hAnsi="宋体"/>
          <w:szCs w:val="21"/>
        </w:rPr>
        <w:t>2</w:t>
      </w:r>
      <w:r>
        <w:rPr>
          <w:rFonts w:ascii="宋体" w:hAnsi="宋体" w:hint="eastAsia"/>
          <w:szCs w:val="21"/>
        </w:rPr>
        <w:t>.备份电子投标文件：可以U盘或光盘形式提供的备份电子投标文件数量1份，并单独密封递交，外包装封面上应注明供应商名称、供应商地址、投标文件名称（电子备份文件）、项目名称、项目编号及“在2024年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Pr>
          <w:rFonts w:ascii="宋体" w:hAnsi="宋体"/>
          <w:szCs w:val="21"/>
        </w:rPr>
        <w:t>9</w:t>
      </w:r>
      <w:r>
        <w:rPr>
          <w:rFonts w:ascii="宋体" w:hAnsi="宋体" w:hint="eastAsia"/>
          <w:szCs w:val="21"/>
        </w:rPr>
        <w:t>时30分之前不得启封”字样，并加盖供应商公章，如果供应商未加写标记，招标人对投标文件的误投和提前启封不负责任。（备份文件由投标人自行决定是否提交）</w:t>
      </w:r>
    </w:p>
    <w:p w:rsidR="00B34851" w:rsidRDefault="00C566CF">
      <w:pPr>
        <w:spacing w:line="380" w:lineRule="exact"/>
        <w:ind w:firstLineChars="200" w:firstLine="420"/>
        <w:jc w:val="left"/>
        <w:rPr>
          <w:rFonts w:ascii="宋体" w:hAnsi="宋体"/>
        </w:rPr>
      </w:pPr>
      <w:r>
        <w:rPr>
          <w:rFonts w:ascii="宋体" w:hAnsi="宋体"/>
        </w:rPr>
        <w:t>3</w:t>
      </w:r>
      <w:r>
        <w:rPr>
          <w:rFonts w:ascii="宋体" w:hAnsi="宋体" w:hint="eastAsia"/>
        </w:rPr>
        <w:t>.投标文件字迹必须清楚、工整，对不同文字文本投标文件的解释发生异议的，以中文文本为准。</w:t>
      </w:r>
      <w:r>
        <w:rPr>
          <w:rFonts w:ascii="宋体" w:hAnsi="宋体" w:cs="宋体"/>
          <w:szCs w:val="21"/>
        </w:rPr>
        <w:t xml:space="preserve"> </w:t>
      </w:r>
    </w:p>
    <w:p w:rsidR="00B34851" w:rsidRDefault="00C566CF">
      <w:pPr>
        <w:snapToGrid w:val="0"/>
        <w:spacing w:line="480" w:lineRule="exact"/>
        <w:ind w:firstLineChars="200" w:firstLine="420"/>
        <w:jc w:val="left"/>
        <w:rPr>
          <w:rFonts w:ascii="宋体" w:hAnsi="宋体" w:cs="宋体"/>
          <w:szCs w:val="21"/>
        </w:rPr>
      </w:pPr>
      <w:r>
        <w:rPr>
          <w:rFonts w:ascii="宋体" w:hAnsi="宋体" w:cs="宋体" w:hint="eastAsia"/>
          <w:szCs w:val="21"/>
        </w:rPr>
        <w:t>十、投标文件的形式、效力和递交</w:t>
      </w:r>
    </w:p>
    <w:p w:rsidR="00B34851" w:rsidRDefault="00C566CF">
      <w:pPr>
        <w:spacing w:line="380" w:lineRule="exact"/>
        <w:ind w:firstLineChars="200" w:firstLine="420"/>
        <w:jc w:val="left"/>
        <w:rPr>
          <w:rFonts w:ascii="宋体" w:hAnsi="宋体" w:cs="宋体"/>
          <w:szCs w:val="21"/>
        </w:rPr>
      </w:pPr>
      <w:r>
        <w:rPr>
          <w:rFonts w:ascii="宋体" w:hAnsi="宋体" w:cs="宋体" w:hint="eastAsia"/>
          <w:szCs w:val="21"/>
        </w:rPr>
        <w:t>1.投标文件分为电子投标文件和电子备份投标文件（若提交的）。</w:t>
      </w:r>
    </w:p>
    <w:p w:rsidR="00B34851" w:rsidRDefault="00C566CF">
      <w:pPr>
        <w:spacing w:line="380" w:lineRule="exact"/>
        <w:ind w:firstLineChars="200" w:firstLine="420"/>
        <w:jc w:val="left"/>
        <w:rPr>
          <w:rFonts w:ascii="宋体" w:hAnsi="宋体" w:cs="宋体"/>
          <w:szCs w:val="21"/>
        </w:rPr>
      </w:pPr>
      <w:r>
        <w:rPr>
          <w:rFonts w:ascii="宋体" w:hAnsi="宋体" w:cs="宋体" w:hint="eastAsia"/>
          <w:szCs w:val="21"/>
        </w:rPr>
        <w:t>2.电子投标文件，按“政采云供应商项目采购-电子招投标操作指南”及本招标文件要求制作、加密并递交。</w:t>
      </w:r>
    </w:p>
    <w:p w:rsidR="00B34851" w:rsidRDefault="00C566CF">
      <w:pPr>
        <w:spacing w:line="380" w:lineRule="exact"/>
        <w:ind w:firstLineChars="200" w:firstLine="420"/>
        <w:jc w:val="left"/>
        <w:rPr>
          <w:rFonts w:ascii="宋体" w:hAnsi="宋体" w:cs="宋体"/>
          <w:szCs w:val="21"/>
        </w:rPr>
      </w:pPr>
      <w:r>
        <w:rPr>
          <w:rFonts w:ascii="宋体" w:hAnsi="宋体" w:cs="宋体" w:hint="eastAsia"/>
          <w:szCs w:val="21"/>
        </w:rPr>
        <w:t>3.电子备份投标文件，即电子投标文件按“政采云供应商项目采购-电子招投标操作指南”制作的备份文件。</w:t>
      </w:r>
    </w:p>
    <w:p w:rsidR="00B34851" w:rsidRDefault="00C566CF">
      <w:pPr>
        <w:spacing w:line="380" w:lineRule="exact"/>
        <w:ind w:firstLineChars="200" w:firstLine="420"/>
        <w:jc w:val="left"/>
        <w:rPr>
          <w:rFonts w:ascii="宋体" w:hAnsi="宋体" w:cs="宋体"/>
          <w:szCs w:val="21"/>
        </w:rPr>
      </w:pPr>
      <w:r>
        <w:rPr>
          <w:rFonts w:ascii="宋体" w:hAnsi="宋体" w:cs="宋体" w:hint="eastAsia"/>
          <w:szCs w:val="21"/>
        </w:rPr>
        <w:t>4.投标文件的效力</w:t>
      </w:r>
    </w:p>
    <w:p w:rsidR="00B34851" w:rsidRDefault="00C566CF">
      <w:pPr>
        <w:spacing w:line="380" w:lineRule="exact"/>
        <w:ind w:firstLineChars="200" w:firstLine="420"/>
        <w:jc w:val="left"/>
        <w:rPr>
          <w:rFonts w:ascii="宋体" w:hAnsi="宋体" w:cs="宋体"/>
          <w:szCs w:val="21"/>
        </w:rPr>
      </w:pPr>
      <w:r>
        <w:rPr>
          <w:rFonts w:ascii="宋体" w:hAnsi="宋体" w:cs="宋体" w:hint="eastAsia"/>
          <w:szCs w:val="21"/>
        </w:rPr>
        <w:t>4.1投标文件的启用，按先后顺位分别为电子投标文件、电子备份投标文件。在下一顺位的投标文件启用时，前一顺位的投标文件自动失效。</w:t>
      </w:r>
    </w:p>
    <w:p w:rsidR="00B34851" w:rsidRDefault="00C566CF">
      <w:pPr>
        <w:spacing w:line="380" w:lineRule="exact"/>
        <w:ind w:firstLineChars="200" w:firstLine="420"/>
        <w:jc w:val="left"/>
        <w:rPr>
          <w:rFonts w:ascii="宋体" w:hAnsi="宋体" w:cs="宋体"/>
          <w:szCs w:val="21"/>
        </w:rPr>
      </w:pPr>
      <w:r>
        <w:rPr>
          <w:rFonts w:ascii="宋体" w:hAnsi="宋体" w:cs="宋体" w:hint="eastAsia"/>
          <w:szCs w:val="21"/>
        </w:rPr>
        <w:t>4.2投标、响应文件未按时解密，供应商提供了备份投标、响应文件的，以备份投标、响应文件作为依据，否则视为投标、响应文件撤回。投标、响应文件已按时解密的，备份投标、响应文件自动失效。</w:t>
      </w:r>
    </w:p>
    <w:p w:rsidR="00B34851" w:rsidRDefault="00C566CF">
      <w:pPr>
        <w:spacing w:line="380" w:lineRule="exact"/>
        <w:ind w:firstLineChars="200" w:firstLine="420"/>
        <w:jc w:val="left"/>
        <w:rPr>
          <w:rFonts w:ascii="宋体" w:hAnsi="宋体" w:cs="宋体"/>
          <w:bCs/>
          <w:szCs w:val="21"/>
          <w:lang w:bidi="ar"/>
        </w:rPr>
      </w:pPr>
      <w:r>
        <w:rPr>
          <w:rFonts w:ascii="宋体" w:hAnsi="宋体" w:cs="宋体" w:hint="eastAsia"/>
          <w:bCs/>
          <w:szCs w:val="21"/>
          <w:lang w:bidi="ar"/>
        </w:rPr>
        <w:t>5.投标文件的递交</w:t>
      </w:r>
    </w:p>
    <w:p w:rsidR="00B34851" w:rsidRDefault="00C566CF">
      <w:pPr>
        <w:spacing w:line="380" w:lineRule="exact"/>
        <w:ind w:firstLineChars="200" w:firstLine="420"/>
        <w:jc w:val="left"/>
        <w:rPr>
          <w:rFonts w:ascii="宋体" w:hAnsi="宋体" w:cs="宋体"/>
          <w:szCs w:val="21"/>
        </w:rPr>
      </w:pPr>
      <w:r>
        <w:rPr>
          <w:rFonts w:ascii="宋体" w:hAnsi="宋体" w:cs="宋体" w:hint="eastAsia"/>
          <w:szCs w:val="21"/>
        </w:rPr>
        <w:t>供应商于投标截止时间（开标时间）之前将电子投标文件上传到“政采云”平台。</w:t>
      </w:r>
    </w:p>
    <w:p w:rsidR="00B34851" w:rsidRDefault="00C566CF">
      <w:pPr>
        <w:spacing w:line="380" w:lineRule="exact"/>
        <w:ind w:firstLineChars="200" w:firstLine="420"/>
        <w:jc w:val="left"/>
        <w:rPr>
          <w:rFonts w:ascii="宋体" w:hAnsi="宋体" w:cs="宋体"/>
          <w:szCs w:val="21"/>
        </w:rPr>
      </w:pPr>
      <w:r>
        <w:rPr>
          <w:rFonts w:ascii="宋体" w:hAnsi="宋体" w:cs="宋体" w:hint="eastAsia"/>
          <w:szCs w:val="21"/>
        </w:rPr>
        <w:t>投标供应商可将U盘或DVD光盘等介质存储的电子备份投标文件密封并盖单位公章后邮寄至指定地址，邮寄地址：浙江天成项目管理有限公司（慈溪市古塘街道大发路145号附楼三楼302室），联系人：岑工，联系电话：0574-58976332，13777033530。供应商邮寄后须将邮件单号发送至代理机构电子邮箱（电子邮箱：616887762@qq.com），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p>
    <w:p w:rsidR="00B34851" w:rsidRDefault="00C566CF">
      <w:pPr>
        <w:spacing w:line="400" w:lineRule="exact"/>
        <w:ind w:firstLineChars="200" w:firstLine="422"/>
        <w:jc w:val="left"/>
        <w:rPr>
          <w:rFonts w:ascii="宋体" w:hAnsi="宋体"/>
          <w:b/>
          <w:szCs w:val="21"/>
        </w:rPr>
      </w:pPr>
      <w:r>
        <w:rPr>
          <w:rFonts w:ascii="宋体" w:hAnsi="宋体" w:hint="eastAsia"/>
          <w:b/>
          <w:szCs w:val="21"/>
        </w:rPr>
        <w:t>十一、开标</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1、代理机构在招标文件规定的时间和地点公开开标。</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2、电子投标开标及评审程序：分两阶段开标。</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第一阶段开标（资格文件及商务技术文件）：</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lastRenderedPageBreak/>
        <w:t>（1）宣布开标；</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bCs/>
          <w:szCs w:val="21"/>
        </w:rPr>
        <w:t>本项目实行网上投标，采用电子投标文件。若供应商参与投标，自行承担投标一切费用。</w:t>
      </w:r>
      <w:r>
        <w:rPr>
          <w:rFonts w:ascii="宋体" w:hAnsi="宋体" w:cs="宋体" w:hint="eastAsia"/>
          <w:szCs w:val="21"/>
        </w:rPr>
        <w:t>投标截止时间后，供应商登录</w:t>
      </w:r>
      <w:r>
        <w:rPr>
          <w:rFonts w:ascii="宋体" w:hAnsi="宋体" w:cs="宋体" w:hint="eastAsia"/>
          <w:kern w:val="0"/>
          <w:szCs w:val="21"/>
        </w:rPr>
        <w:t>政府采购云平台</w:t>
      </w:r>
      <w:r>
        <w:rPr>
          <w:rFonts w:ascii="宋体" w:hAnsi="宋体" w:cs="宋体" w:hint="eastAsia"/>
          <w:szCs w:val="21"/>
        </w:rPr>
        <w:t>，用“项目采购-开标评标”功能对电子投标文件进行在线解密，</w:t>
      </w:r>
      <w:r>
        <w:rPr>
          <w:rFonts w:ascii="宋体" w:hAnsi="宋体" w:cs="宋体" w:hint="eastAsia"/>
          <w:b/>
          <w:szCs w:val="21"/>
        </w:rPr>
        <w:t>在线解密电子投标文件时间为开标时间后半小时内。</w:t>
      </w:r>
      <w:r>
        <w:rPr>
          <w:rFonts w:ascii="宋体" w:hAnsi="宋体" w:cs="宋体" w:hint="eastAsia"/>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（3）介绍开标现场的人员情况；</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（4）宣读递交投标文件的供应商名单、开标纪律、应当回避的情形等注意事项；</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（5）按顺序开启“资格文件”、“商务技术文件”，宣读供应商名称，并做开标记录；</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（6）第一阶段开标记录签字确认；</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（7）告知供应商第二阶段开标的有关事宜；</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（8）第一阶段开标结束。</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休会，评标委员会对“资格文件”、“商务技术文件”进行评审。</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第二阶段开标（报价文件）：</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（1）在</w:t>
      </w:r>
      <w:r>
        <w:rPr>
          <w:rFonts w:ascii="宋体" w:hAnsi="宋体" w:cs="宋体" w:hint="eastAsia"/>
          <w:kern w:val="0"/>
          <w:szCs w:val="21"/>
        </w:rPr>
        <w:t>政府采购云平台</w:t>
      </w:r>
      <w:r>
        <w:rPr>
          <w:rFonts w:ascii="宋体" w:hAnsi="宋体" w:cs="宋体" w:hint="eastAsia"/>
          <w:szCs w:val="21"/>
        </w:rPr>
        <w:t>宣告第一阶段评审无效供应商名单及理由；</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（2）公布经第一阶段评审符合招标文件要求的供应商的商务技术得分情况；</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（3）按第一阶段开标顺序在</w:t>
      </w:r>
      <w:r>
        <w:rPr>
          <w:rFonts w:ascii="宋体" w:hAnsi="宋体" w:cs="宋体" w:hint="eastAsia"/>
          <w:kern w:val="0"/>
          <w:szCs w:val="21"/>
        </w:rPr>
        <w:t>政府采购云平台</w:t>
      </w:r>
      <w:r>
        <w:rPr>
          <w:rFonts w:ascii="宋体" w:hAnsi="宋体" w:cs="宋体" w:hint="eastAsia"/>
          <w:szCs w:val="21"/>
        </w:rPr>
        <w:t>开启除第一阶段无效标外的供应商的“报价文件”，宣读投标文件中“开标一览表”内容，以及采购人认为必要的其他内容与记录，并做开标记录；</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（4）第二阶段开标记录签字确认；</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休会，评标委员会对“报价文件”进行评审。</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（5）在</w:t>
      </w:r>
      <w:r>
        <w:rPr>
          <w:rFonts w:ascii="宋体" w:hAnsi="宋体" w:cs="宋体" w:hint="eastAsia"/>
          <w:kern w:val="0"/>
          <w:szCs w:val="21"/>
        </w:rPr>
        <w:t>政府采购云平台</w:t>
      </w:r>
      <w:r>
        <w:rPr>
          <w:rFonts w:ascii="宋体" w:hAnsi="宋体" w:cs="宋体" w:hint="eastAsia"/>
          <w:szCs w:val="21"/>
        </w:rPr>
        <w:t>公布中标候选人名单及采购人最终确定中标供应商名单的时间和公告方式等；</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（6）第二阶段开标结束。</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3、特别说明：</w:t>
      </w:r>
      <w:r>
        <w:rPr>
          <w:rFonts w:ascii="宋体" w:hAnsi="宋体" w:cs="宋体" w:hint="eastAsia"/>
          <w:kern w:val="0"/>
          <w:szCs w:val="21"/>
        </w:rPr>
        <w:t>政府采购云平台</w:t>
      </w:r>
      <w:r>
        <w:rPr>
          <w:rFonts w:ascii="宋体" w:hAnsi="宋体" w:cs="宋体" w:hint="eastAsia"/>
          <w:szCs w:val="21"/>
        </w:rPr>
        <w:t>如对电子化开标及评审程序有调整的，按调整后的程序操作。</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本项目原则上采用政采云电子投标开标及评审程序，但有下情形之一的，按以下情况处理：</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（1）若供应商在规定时间内无法解密或解密失败，代理机构将开启上述供应商递交的</w:t>
      </w:r>
      <w:r>
        <w:rPr>
          <w:rFonts w:ascii="宋体" w:hAnsi="宋体" w:cs="宋体" w:hint="eastAsia"/>
          <w:kern w:val="0"/>
          <w:szCs w:val="21"/>
        </w:rPr>
        <w:t>以U盘或光盘存储的电子备份投标文件</w:t>
      </w:r>
      <w:r>
        <w:rPr>
          <w:rFonts w:ascii="宋体" w:hAnsi="宋体" w:cs="宋体" w:hint="eastAsia"/>
          <w:szCs w:val="21"/>
        </w:rPr>
        <w:t>，上传至政采云平台项目采购模块，以完成开标，电子投标文件自动失效。</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（2）采购过程中出现以下情形，导致电子交易平台无法正常运行，或者无法保证电子交易的公平、公正和安全时，采购人（或代理机构）可中止电子交易活动：</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2.1电子交易平台发生故障而无法登录访问的；</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2.2电子交易平台应用或数据库出现错误，不能进行正常操作的；</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2.3电子交易平台发现严重安全漏洞，有潜在泄密危险的；</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 xml:space="preserve">2.4病毒发作导致不能进行正常操作的； </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lastRenderedPageBreak/>
        <w:t>2.5其他无法保证电子交易的公平、公正和安全的情况。</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出现前款规定情形，不影响采购公平、公正性的，采购人（或代理机构）可以待上述情形消除后继续组织电子交易活动。</w:t>
      </w:r>
    </w:p>
    <w:p w:rsidR="00B34851" w:rsidRDefault="00C566CF">
      <w:pPr>
        <w:spacing w:line="400" w:lineRule="exact"/>
        <w:ind w:firstLineChars="200" w:firstLine="422"/>
        <w:rPr>
          <w:rFonts w:ascii="宋体" w:hAnsi="宋体" w:cs="宋体"/>
          <w:b/>
          <w:szCs w:val="21"/>
        </w:rPr>
      </w:pPr>
      <w:r>
        <w:rPr>
          <w:rFonts w:ascii="宋体" w:hAnsi="宋体" w:cs="宋体" w:hint="eastAsia"/>
          <w:b/>
          <w:szCs w:val="21"/>
        </w:rPr>
        <w:t>十二、评标</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1、采购人依据《中华人民共和国政府采购法》、《中华人民共和国政府采购法实施条例》等有关规定组建评标委员会。评标委员会由采购人代表和专家组成，负责本项目的评标工作。</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2、评标活动遵循公开、公平、公正、科学和择优的原则。</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3、评标委员会按照第三章“评标办法及标准”对投标文件进行评审。第三章“评标办法及标准”没有规定的方法、评审因素和标准，不作为评标依据。</w:t>
      </w:r>
    </w:p>
    <w:p w:rsidR="00B34851" w:rsidRDefault="00C566CF">
      <w:pPr>
        <w:spacing w:line="400" w:lineRule="exact"/>
        <w:ind w:firstLineChars="200" w:firstLine="422"/>
        <w:rPr>
          <w:rFonts w:ascii="宋体" w:hAnsi="宋体" w:cs="宋体"/>
          <w:b/>
          <w:szCs w:val="21"/>
        </w:rPr>
      </w:pPr>
      <w:r>
        <w:rPr>
          <w:rFonts w:ascii="宋体" w:hAnsi="宋体" w:cs="宋体" w:hint="eastAsia"/>
          <w:b/>
          <w:szCs w:val="21"/>
        </w:rPr>
        <w:t>十三、招标文件的澄清和修改</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b/>
          <w:szCs w:val="21"/>
        </w:rPr>
        <w:t>采购人可以对已发出的招标文件进行必要的澄清或者修改，将以“更正公告”的形式发布在政采云平台，供应商应及时登录政采云平台，进行浏览并下载，未及时浏览下载的责任自负。</w:t>
      </w:r>
      <w:r>
        <w:rPr>
          <w:rFonts w:ascii="宋体" w:hAnsi="宋体" w:cs="宋体" w:hint="eastAsia"/>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rsidR="00B34851" w:rsidRDefault="00C566CF">
      <w:pPr>
        <w:spacing w:line="400" w:lineRule="exact"/>
        <w:ind w:firstLineChars="200" w:firstLine="422"/>
        <w:rPr>
          <w:rFonts w:ascii="宋体" w:hAnsi="宋体" w:cs="宋体"/>
          <w:b/>
          <w:szCs w:val="21"/>
        </w:rPr>
      </w:pPr>
      <w:r>
        <w:rPr>
          <w:rFonts w:ascii="宋体" w:hAnsi="宋体" w:cs="宋体" w:hint="eastAsia"/>
          <w:b/>
          <w:szCs w:val="21"/>
        </w:rPr>
        <w:t>十四、质疑</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3、供应商提出质疑应当提交质疑函和必要的证明材料，质疑函应当以书面形式或者通过政采云平台在线向提出，质疑函格式和内容须符合财政部《质疑函范本》要求，供应商可到中国政府采购网自行下载财政部《质疑函范本》。</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5、采购人、代理机构接收质疑函的方式：只接收供应商以当面递交、邮寄、传真、电子邮件或者通过政采云平台在线方式提出的质疑函，以其他方式提出的质疑不予接收。</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采取邮寄方式的，提出质疑的时间为质疑函原件交邮的时间（以邮戳时间或快递收件时间为准）。</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采取传真、电子邮件方式的，供应商应当在传真、电子邮件发出后将质疑函原件邮寄给被质疑人，提出质疑的时间为质疑函原件交邮的时间（以邮戳时间或快递收件时间为准）。</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lastRenderedPageBreak/>
        <w:t>6、采购人、代理机构以实际收到质疑函原件之日作为收到质疑函的日期，将在收到质疑函后7个工作日内作出答复。</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7、采购人、代理机构接收质疑函的联系人、联系电话和通讯地址等信息详见招标公告。</w:t>
      </w:r>
    </w:p>
    <w:p w:rsidR="00B34851" w:rsidRDefault="00C566CF">
      <w:pPr>
        <w:spacing w:line="400" w:lineRule="exact"/>
        <w:ind w:firstLineChars="200" w:firstLine="422"/>
        <w:jc w:val="left"/>
        <w:rPr>
          <w:rFonts w:ascii="宋体" w:hAnsi="宋体"/>
          <w:szCs w:val="21"/>
        </w:rPr>
      </w:pPr>
      <w:r>
        <w:rPr>
          <w:rFonts w:ascii="宋体" w:hAnsi="宋体"/>
          <w:b/>
          <w:szCs w:val="21"/>
        </w:rPr>
        <w:t>▲</w:t>
      </w:r>
      <w:r>
        <w:rPr>
          <w:rFonts w:ascii="宋体" w:hAnsi="宋体" w:hint="eastAsia"/>
          <w:b/>
          <w:szCs w:val="21"/>
        </w:rPr>
        <w:t>十五、预算价及最高限价</w:t>
      </w:r>
    </w:p>
    <w:p w:rsidR="00B34851" w:rsidRDefault="00C566CF">
      <w:pPr>
        <w:spacing w:line="400" w:lineRule="exact"/>
        <w:ind w:firstLineChars="200" w:firstLine="420"/>
        <w:jc w:val="left"/>
        <w:rPr>
          <w:rFonts w:ascii="宋体" w:hAnsi="宋体"/>
          <w:szCs w:val="21"/>
        </w:rPr>
      </w:pPr>
      <w:bookmarkStart w:id="9" w:name="_Hlk37142004"/>
      <w:r>
        <w:rPr>
          <w:rFonts w:ascii="宋体" w:hAnsi="宋体" w:hint="eastAsia"/>
          <w:szCs w:val="21"/>
        </w:rPr>
        <w:t>本次公开招标设有预算价：2480000</w:t>
      </w:r>
      <w:r>
        <w:rPr>
          <w:rFonts w:ascii="宋体" w:hAnsi="宋体"/>
          <w:szCs w:val="21"/>
        </w:rPr>
        <w:t>元</w:t>
      </w:r>
      <w:r>
        <w:rPr>
          <w:rFonts w:ascii="宋体" w:hAnsi="宋体" w:hint="eastAsia"/>
          <w:szCs w:val="21"/>
        </w:rPr>
        <w:t>；投标报价超出对应预算价的投标无效。</w:t>
      </w:r>
    </w:p>
    <w:p w:rsidR="00B34851" w:rsidRDefault="00C566CF">
      <w:pPr>
        <w:spacing w:line="400" w:lineRule="exact"/>
        <w:ind w:firstLineChars="200" w:firstLine="422"/>
        <w:jc w:val="left"/>
        <w:rPr>
          <w:rFonts w:ascii="宋体" w:hAnsi="宋体"/>
          <w:b/>
          <w:szCs w:val="21"/>
        </w:rPr>
      </w:pPr>
      <w:r>
        <w:rPr>
          <w:rFonts w:ascii="宋体" w:hAnsi="宋体" w:hint="eastAsia"/>
          <w:b/>
          <w:szCs w:val="21"/>
        </w:rPr>
        <w:t>十六、招标代理服务费</w:t>
      </w:r>
    </w:p>
    <w:p w:rsidR="00B34851" w:rsidRDefault="00C566CF">
      <w:pPr>
        <w:spacing w:line="400" w:lineRule="exact"/>
        <w:ind w:firstLineChars="200" w:firstLine="420"/>
        <w:jc w:val="left"/>
        <w:rPr>
          <w:rFonts w:ascii="宋体" w:hAnsi="宋体"/>
          <w:szCs w:val="21"/>
        </w:rPr>
      </w:pPr>
      <w:r>
        <w:rPr>
          <w:rFonts w:ascii="宋体" w:hAnsi="宋体" w:hint="eastAsia"/>
          <w:szCs w:val="21"/>
        </w:rPr>
        <w:t>1、招标代理服务费金额：服务费按中标服务费（100万以下的服务招标为0.84%，100-500万的服务招标为0.448%），分档累计计取。按照中标（成交）通知书确定的中标（成交）金额向中标供应商收取招标代理服务费。</w:t>
      </w:r>
    </w:p>
    <w:p w:rsidR="00B34851" w:rsidRDefault="00C566CF">
      <w:pPr>
        <w:spacing w:line="400" w:lineRule="exact"/>
        <w:ind w:firstLineChars="200" w:firstLine="420"/>
        <w:jc w:val="left"/>
        <w:rPr>
          <w:rFonts w:ascii="宋体" w:hAnsi="宋体"/>
          <w:szCs w:val="21"/>
        </w:rPr>
      </w:pPr>
      <w:r>
        <w:rPr>
          <w:rFonts w:ascii="宋体" w:hAnsi="宋体" w:hint="eastAsia"/>
          <w:szCs w:val="21"/>
        </w:rPr>
        <w:t>2、中标供应商应在代理机构发出中标通知书5个工作日内向本代理机构支付招标代理服务费。</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3、招标代理服务费只收现金、银行票汇款、电汇款。</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账户名称：浙江天成项目管理有限公司</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开户银行：工行杭州市运河支行</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银行账号：1202051809900017143</w:t>
      </w:r>
    </w:p>
    <w:bookmarkEnd w:id="9"/>
    <w:p w:rsidR="00B34851" w:rsidRDefault="00C566CF">
      <w:pPr>
        <w:spacing w:line="400" w:lineRule="exact"/>
        <w:ind w:firstLineChars="200" w:firstLine="422"/>
        <w:jc w:val="left"/>
        <w:rPr>
          <w:rFonts w:ascii="宋体" w:hAnsi="宋体"/>
          <w:b/>
          <w:szCs w:val="21"/>
        </w:rPr>
      </w:pPr>
      <w:r>
        <w:rPr>
          <w:rFonts w:ascii="宋体" w:hAnsi="宋体" w:hint="eastAsia"/>
          <w:b/>
          <w:szCs w:val="21"/>
        </w:rPr>
        <w:t>十七、特别说明</w:t>
      </w:r>
    </w:p>
    <w:p w:rsidR="00B34851" w:rsidRDefault="00C566CF">
      <w:pPr>
        <w:spacing w:line="400" w:lineRule="exact"/>
        <w:ind w:firstLineChars="200" w:firstLine="420"/>
        <w:rPr>
          <w:rFonts w:ascii="宋体" w:hAnsi="宋体" w:cs="宋体"/>
          <w:szCs w:val="21"/>
        </w:rPr>
      </w:pPr>
      <w:bookmarkStart w:id="10" w:name="_Toc46014187"/>
      <w:bookmarkStart w:id="11" w:name="_Toc441316546"/>
      <w:bookmarkStart w:id="12" w:name="_Toc46014078"/>
      <w:bookmarkStart w:id="13" w:name="_Toc25472"/>
      <w:bookmarkStart w:id="14" w:name="_Toc419729150"/>
      <w:bookmarkStart w:id="15" w:name="_Toc436408700"/>
      <w:bookmarkStart w:id="16" w:name="_Toc21541007"/>
      <w:bookmarkStart w:id="17" w:name="_Toc46014230"/>
      <w:r>
        <w:rPr>
          <w:rFonts w:ascii="宋体" w:hAnsi="宋体" w:cs="宋体"/>
          <w:szCs w:val="21"/>
        </w:rPr>
        <w:t>1</w:t>
      </w:r>
      <w:r>
        <w:rPr>
          <w:rFonts w:ascii="宋体" w:hAnsi="宋体" w:cs="宋体" w:hint="eastAsia"/>
          <w:szCs w:val="21"/>
        </w:rPr>
        <w:t>、政府采购活动中有关中小企业的相关规定（采购进口产品的项目不适用）：</w:t>
      </w:r>
      <w:bookmarkEnd w:id="10"/>
      <w:bookmarkEnd w:id="11"/>
      <w:bookmarkEnd w:id="12"/>
      <w:bookmarkEnd w:id="13"/>
      <w:bookmarkEnd w:id="14"/>
      <w:bookmarkEnd w:id="15"/>
      <w:bookmarkEnd w:id="16"/>
      <w:bookmarkEnd w:id="17"/>
    </w:p>
    <w:p w:rsidR="00B34851" w:rsidRDefault="00C566CF">
      <w:pPr>
        <w:spacing w:line="400" w:lineRule="exact"/>
        <w:ind w:firstLineChars="200" w:firstLine="420"/>
        <w:rPr>
          <w:rFonts w:ascii="宋体" w:hAnsi="宋体" w:cs="宋体"/>
          <w:szCs w:val="21"/>
        </w:rPr>
      </w:pPr>
      <w:bookmarkStart w:id="18" w:name="_Toc6263"/>
      <w:bookmarkStart w:id="19" w:name="_Toc46014079"/>
      <w:bookmarkStart w:id="20" w:name="_Toc436408701"/>
      <w:bookmarkStart w:id="21" w:name="_Toc441316547"/>
      <w:bookmarkStart w:id="22" w:name="_Toc46014188"/>
      <w:bookmarkStart w:id="23" w:name="_Toc419729151"/>
      <w:bookmarkStart w:id="24" w:name="_Toc21541008"/>
      <w:bookmarkStart w:id="25" w:name="_Toc46014231"/>
      <w:r>
        <w:rPr>
          <w:rFonts w:ascii="宋体" w:hAnsi="宋体" w:cs="宋体" w:hint="eastAsia"/>
          <w:szCs w:val="21"/>
        </w:rPr>
        <w:t>（</w:t>
      </w:r>
      <w:r>
        <w:rPr>
          <w:rFonts w:ascii="宋体" w:hAnsi="宋体" w:cs="宋体"/>
          <w:szCs w:val="21"/>
        </w:rPr>
        <w:t>1</w:t>
      </w:r>
      <w:r>
        <w:rPr>
          <w:rFonts w:ascii="宋体" w:hAnsi="宋体" w:cs="宋体" w:hint="eastAsia"/>
          <w:szCs w:val="21"/>
        </w:rPr>
        <w:t>）</w:t>
      </w:r>
      <w:bookmarkStart w:id="26" w:name="_Toc419729152"/>
      <w:bookmarkStart w:id="27" w:name="_Toc21541009"/>
      <w:bookmarkStart w:id="28" w:name="_Toc28411"/>
      <w:bookmarkStart w:id="29" w:name="_Toc46014080"/>
      <w:bookmarkStart w:id="30" w:name="_Toc46014189"/>
      <w:bookmarkStart w:id="31" w:name="_Toc436408702"/>
      <w:bookmarkStart w:id="32" w:name="_Toc46014232"/>
      <w:bookmarkStart w:id="33" w:name="_Toc441316548"/>
      <w:bookmarkEnd w:id="18"/>
      <w:bookmarkEnd w:id="19"/>
      <w:bookmarkEnd w:id="20"/>
      <w:bookmarkEnd w:id="21"/>
      <w:bookmarkEnd w:id="22"/>
      <w:bookmarkEnd w:id="23"/>
      <w:bookmarkEnd w:id="24"/>
      <w:bookmarkEnd w:id="25"/>
      <w:r>
        <w:rPr>
          <w:rFonts w:ascii="宋体" w:hAnsi="宋体" w:cs="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B34851" w:rsidRDefault="00C566CF">
      <w:pPr>
        <w:spacing w:line="400" w:lineRule="exact"/>
        <w:ind w:firstLineChars="200" w:firstLine="420"/>
        <w:rPr>
          <w:rFonts w:ascii="宋体" w:hAnsi="宋体" w:cs="宋体"/>
          <w:szCs w:val="21"/>
        </w:rPr>
      </w:pPr>
      <w:bookmarkStart w:id="34" w:name="_Toc441316550"/>
      <w:bookmarkStart w:id="35" w:name="_Toc46014082"/>
      <w:bookmarkStart w:id="36" w:name="_Toc46014234"/>
      <w:bookmarkStart w:id="37" w:name="_Toc3477"/>
      <w:bookmarkStart w:id="38" w:name="_Toc419729154"/>
      <w:bookmarkStart w:id="39" w:name="_Toc46014191"/>
      <w:bookmarkStart w:id="40" w:name="_Toc436408704"/>
      <w:bookmarkStart w:id="41" w:name="_Toc21541011"/>
      <w:bookmarkEnd w:id="26"/>
      <w:bookmarkEnd w:id="27"/>
      <w:bookmarkEnd w:id="28"/>
      <w:bookmarkEnd w:id="29"/>
      <w:bookmarkEnd w:id="30"/>
      <w:bookmarkEnd w:id="31"/>
      <w:bookmarkEnd w:id="32"/>
      <w:bookmarkEnd w:id="33"/>
      <w:r>
        <w:rPr>
          <w:rFonts w:ascii="宋体" w:hAnsi="宋体" w:cs="宋体" w:hint="eastAsia"/>
          <w:szCs w:val="21"/>
        </w:rPr>
        <w:t>（</w:t>
      </w:r>
      <w:r>
        <w:rPr>
          <w:rFonts w:ascii="宋体" w:hAnsi="宋体" w:cs="宋体"/>
          <w:szCs w:val="21"/>
        </w:rPr>
        <w:t>2</w:t>
      </w:r>
      <w:r>
        <w:rPr>
          <w:rFonts w:ascii="宋体" w:hAnsi="宋体" w:cs="宋体" w:hint="eastAsia"/>
          <w:szCs w:val="21"/>
        </w:rPr>
        <w:t>）在政府采购活动中，投标人提供的货物、工程或者服务符合下列情形的，享受本办法规定的中小企业扶持政策：</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（一）在货物采购项目中，货物由中小企业制造，即货物由中小企业生产且使用该中小企业商号或者注册商标；</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（二）在工程采购项目中，工程由中小企业承建，即工程施工单位为中小企业；</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（三）在服务采购项目中，服务由中小企业承接，即提供服务的人员为中小企业依照《中华人民共和国劳动合同法》订立劳动合同的从业人员。</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在货物采购项目中，投标人提供的货物既有中小企业制造货物，也有大型企业制造货物的，不享受本办法规定的中小企业扶持政策。</w:t>
      </w:r>
    </w:p>
    <w:p w:rsidR="00B34851" w:rsidRDefault="00C566CF">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）参加政府采购活动的中小企业应当提供《中小企业声明函》（格式见第七章）。</w:t>
      </w:r>
      <w:bookmarkEnd w:id="34"/>
      <w:bookmarkEnd w:id="35"/>
      <w:bookmarkEnd w:id="36"/>
      <w:bookmarkEnd w:id="37"/>
      <w:bookmarkEnd w:id="38"/>
      <w:bookmarkEnd w:id="39"/>
      <w:bookmarkEnd w:id="40"/>
      <w:bookmarkEnd w:id="41"/>
    </w:p>
    <w:p w:rsidR="00B34851" w:rsidRDefault="00C566CF">
      <w:pPr>
        <w:spacing w:line="400" w:lineRule="exact"/>
        <w:ind w:firstLineChars="200" w:firstLine="420"/>
        <w:rPr>
          <w:rFonts w:ascii="宋体" w:hAnsi="宋体" w:cs="宋体"/>
          <w:szCs w:val="21"/>
        </w:rPr>
      </w:pPr>
      <w:bookmarkStart w:id="42" w:name="_Toc441316551"/>
      <w:bookmarkStart w:id="43" w:name="_Toc46014192"/>
      <w:bookmarkStart w:id="44" w:name="_Toc436408705"/>
      <w:bookmarkStart w:id="45" w:name="_Toc46014235"/>
      <w:bookmarkStart w:id="46" w:name="_Toc46014083"/>
      <w:bookmarkStart w:id="47" w:name="_Toc18519"/>
      <w:bookmarkStart w:id="48" w:name="_Toc419729155"/>
      <w:bookmarkStart w:id="49" w:name="_Toc21541012"/>
      <w:r>
        <w:rPr>
          <w:rFonts w:ascii="宋体" w:hAnsi="宋体" w:cs="宋体" w:hint="eastAsia"/>
          <w:szCs w:val="21"/>
        </w:rPr>
        <w:t>（</w:t>
      </w:r>
      <w:r>
        <w:rPr>
          <w:rFonts w:ascii="宋体" w:hAnsi="宋体" w:cs="宋体"/>
          <w:szCs w:val="21"/>
        </w:rPr>
        <w:t>4</w:t>
      </w:r>
      <w:r>
        <w:rPr>
          <w:rFonts w:ascii="宋体" w:hAnsi="宋体" w:cs="宋体" w:hint="eastAsia"/>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具体扣除比例见第三章。</w:t>
      </w:r>
      <w:bookmarkEnd w:id="42"/>
      <w:bookmarkEnd w:id="43"/>
      <w:bookmarkEnd w:id="44"/>
      <w:bookmarkEnd w:id="45"/>
      <w:bookmarkEnd w:id="46"/>
      <w:bookmarkEnd w:id="47"/>
      <w:bookmarkEnd w:id="48"/>
      <w:bookmarkEnd w:id="49"/>
    </w:p>
    <w:p w:rsidR="00B34851" w:rsidRDefault="00C566CF">
      <w:pPr>
        <w:spacing w:line="400" w:lineRule="exact"/>
        <w:ind w:firstLineChars="200" w:firstLine="420"/>
        <w:rPr>
          <w:rFonts w:ascii="宋体" w:hAnsi="宋体" w:cs="宋体"/>
          <w:szCs w:val="21"/>
        </w:rPr>
      </w:pPr>
      <w:bookmarkStart w:id="50" w:name="_Toc46014193"/>
      <w:bookmarkStart w:id="51" w:name="_Toc436408706"/>
      <w:bookmarkStart w:id="52" w:name="_Toc46014084"/>
      <w:bookmarkStart w:id="53" w:name="_Toc46014236"/>
      <w:bookmarkStart w:id="54" w:name="_Toc441316552"/>
      <w:bookmarkStart w:id="55" w:name="_Toc15683"/>
      <w:bookmarkStart w:id="56" w:name="_Toc21541013"/>
      <w:bookmarkStart w:id="57" w:name="_Toc419729156"/>
      <w:r>
        <w:rPr>
          <w:rFonts w:ascii="宋体" w:hAnsi="宋体" w:cs="宋体" w:hint="eastAsia"/>
          <w:szCs w:val="21"/>
        </w:rPr>
        <w:t>（</w:t>
      </w:r>
      <w:r>
        <w:rPr>
          <w:rFonts w:ascii="宋体" w:hAnsi="宋体" w:cs="宋体"/>
          <w:szCs w:val="21"/>
        </w:rPr>
        <w:t>5</w:t>
      </w:r>
      <w:r>
        <w:rPr>
          <w:rFonts w:ascii="宋体" w:hAnsi="宋体" w:cs="宋体" w:hint="eastAsia"/>
          <w:szCs w:val="21"/>
        </w:rPr>
        <w:t>）采购活动过程中，对供应商的“中小企业”资格认定，以供应商提交的《中小企业声明函》为准，供应商必须实事求是地提交声明函，如有虚假，将依法承担法律责任。</w:t>
      </w:r>
      <w:bookmarkStart w:id="58" w:name="_Toc46014237"/>
      <w:bookmarkStart w:id="59" w:name="_Toc419729157"/>
      <w:bookmarkStart w:id="60" w:name="_Toc21541014"/>
      <w:bookmarkStart w:id="61" w:name="_Toc441316553"/>
      <w:bookmarkStart w:id="62" w:name="_Toc46014085"/>
      <w:bookmarkStart w:id="63" w:name="_Toc436408707"/>
      <w:bookmarkStart w:id="64" w:name="_Toc46014194"/>
      <w:bookmarkStart w:id="65" w:name="_Toc12057"/>
      <w:bookmarkEnd w:id="50"/>
      <w:bookmarkEnd w:id="51"/>
      <w:bookmarkEnd w:id="52"/>
      <w:bookmarkEnd w:id="53"/>
      <w:bookmarkEnd w:id="54"/>
      <w:bookmarkEnd w:id="55"/>
      <w:bookmarkEnd w:id="56"/>
      <w:bookmarkEnd w:id="57"/>
      <w:r>
        <w:rPr>
          <w:rFonts w:ascii="宋体" w:hAnsi="宋体" w:cs="宋体" w:hint="eastAsia"/>
          <w:szCs w:val="21"/>
        </w:rPr>
        <w:t>《中小企业声明函》由供应商提交，如供应商为代理商的，须自行采集制造商的中小企业划分类型信息填入相应栏目并对其真实性负责。</w:t>
      </w:r>
      <w:bookmarkEnd w:id="58"/>
      <w:bookmarkEnd w:id="59"/>
      <w:bookmarkEnd w:id="60"/>
      <w:bookmarkEnd w:id="61"/>
      <w:bookmarkEnd w:id="62"/>
      <w:bookmarkEnd w:id="63"/>
      <w:bookmarkEnd w:id="64"/>
      <w:bookmarkEnd w:id="65"/>
    </w:p>
    <w:p w:rsidR="00B34851" w:rsidRDefault="00C566CF">
      <w:pPr>
        <w:spacing w:line="400" w:lineRule="exact"/>
        <w:ind w:firstLineChars="200" w:firstLine="420"/>
        <w:rPr>
          <w:rFonts w:ascii="宋体" w:hAnsi="宋体" w:cs="宋体"/>
          <w:szCs w:val="21"/>
        </w:rPr>
      </w:pPr>
      <w:bookmarkStart w:id="66" w:name="_Toc46014195"/>
      <w:bookmarkStart w:id="67" w:name="_Toc495244277"/>
      <w:bookmarkStart w:id="68" w:name="_Toc46014086"/>
      <w:bookmarkStart w:id="69" w:name="_Toc26428"/>
      <w:bookmarkStart w:id="70" w:name="_Toc46014238"/>
      <w:bookmarkStart w:id="71" w:name="_Toc21541015"/>
      <w:r>
        <w:rPr>
          <w:rFonts w:ascii="宋体" w:hAnsi="宋体" w:cs="宋体"/>
          <w:szCs w:val="21"/>
        </w:rPr>
        <w:lastRenderedPageBreak/>
        <w:t>2</w:t>
      </w:r>
      <w:r>
        <w:rPr>
          <w:rFonts w:ascii="宋体" w:hAnsi="宋体" w:cs="宋体" w:hint="eastAsia"/>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66"/>
      <w:bookmarkEnd w:id="67"/>
      <w:bookmarkEnd w:id="68"/>
      <w:bookmarkEnd w:id="69"/>
      <w:bookmarkEnd w:id="70"/>
      <w:bookmarkEnd w:id="71"/>
    </w:p>
    <w:p w:rsidR="00B34851" w:rsidRDefault="00C566CF">
      <w:pPr>
        <w:spacing w:line="400" w:lineRule="exact"/>
        <w:ind w:firstLineChars="200" w:firstLine="420"/>
        <w:rPr>
          <w:rFonts w:ascii="宋体" w:hAnsi="宋体" w:cs="宋体"/>
          <w:szCs w:val="21"/>
        </w:rPr>
      </w:pPr>
      <w:bookmarkStart w:id="72" w:name="_Toc21541016"/>
      <w:bookmarkStart w:id="73" w:name="_Toc46014239"/>
      <w:bookmarkStart w:id="74" w:name="_Toc22421"/>
      <w:bookmarkStart w:id="75" w:name="_Toc46014196"/>
      <w:bookmarkStart w:id="76" w:name="_Toc46014087"/>
      <w:r>
        <w:rPr>
          <w:rFonts w:ascii="宋体" w:hAnsi="宋体" w:cs="宋体"/>
          <w:szCs w:val="21"/>
        </w:rPr>
        <w:t>3</w:t>
      </w:r>
      <w:r>
        <w:rPr>
          <w:rFonts w:ascii="宋体" w:hAnsi="宋体" w:cs="宋体" w:hint="eastAsia"/>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72"/>
      <w:bookmarkEnd w:id="73"/>
      <w:bookmarkEnd w:id="74"/>
      <w:bookmarkEnd w:id="75"/>
      <w:bookmarkEnd w:id="76"/>
    </w:p>
    <w:p w:rsidR="00B34851" w:rsidRDefault="00C566CF">
      <w:pPr>
        <w:spacing w:line="400" w:lineRule="exact"/>
        <w:ind w:firstLineChars="200" w:firstLine="420"/>
        <w:rPr>
          <w:rFonts w:ascii="宋体" w:hAnsi="宋体" w:cs="宋体"/>
          <w:szCs w:val="21"/>
        </w:rPr>
      </w:pPr>
      <w:bookmarkStart w:id="77" w:name="_Toc46014197"/>
      <w:bookmarkStart w:id="78" w:name="_Toc21541017"/>
      <w:bookmarkStart w:id="79" w:name="_Toc14131"/>
      <w:bookmarkStart w:id="80" w:name="_Toc46014088"/>
      <w:bookmarkStart w:id="81" w:name="_Toc46014240"/>
      <w:bookmarkStart w:id="82" w:name="_Toc419729158"/>
      <w:r>
        <w:rPr>
          <w:rFonts w:ascii="宋体" w:hAnsi="宋体" w:cs="宋体"/>
          <w:szCs w:val="21"/>
        </w:rPr>
        <w:t>4</w:t>
      </w:r>
      <w:r>
        <w:rPr>
          <w:rFonts w:ascii="宋体" w:hAnsi="宋体" w:cs="宋体" w:hint="eastAsia"/>
          <w:szCs w:val="21"/>
        </w:rPr>
        <w:t>、本项目不组织潜在供应商现场考察或者召开开标前答疑。</w:t>
      </w:r>
      <w:bookmarkEnd w:id="77"/>
      <w:bookmarkEnd w:id="78"/>
      <w:bookmarkEnd w:id="79"/>
      <w:bookmarkEnd w:id="80"/>
      <w:bookmarkEnd w:id="81"/>
    </w:p>
    <w:p w:rsidR="00B34851" w:rsidRDefault="00C566CF">
      <w:pPr>
        <w:spacing w:line="400" w:lineRule="exact"/>
        <w:ind w:firstLineChars="200" w:firstLine="420"/>
        <w:rPr>
          <w:rFonts w:ascii="宋体" w:hAnsi="宋体" w:cs="宋体"/>
          <w:szCs w:val="21"/>
        </w:rPr>
      </w:pPr>
      <w:bookmarkStart w:id="83" w:name="_Toc46014241"/>
      <w:bookmarkStart w:id="84" w:name="_Toc46014198"/>
      <w:bookmarkStart w:id="85" w:name="_Toc46014089"/>
      <w:bookmarkStart w:id="86" w:name="_Toc21897"/>
      <w:bookmarkStart w:id="87" w:name="_Toc21541018"/>
      <w:r>
        <w:rPr>
          <w:rFonts w:ascii="宋体" w:hAnsi="宋体" w:cs="宋体"/>
          <w:szCs w:val="21"/>
        </w:rPr>
        <w:t>5</w:t>
      </w:r>
      <w:r>
        <w:rPr>
          <w:rFonts w:ascii="宋体" w:hAnsi="宋体" w:cs="宋体" w:hint="eastAsia"/>
          <w:szCs w:val="21"/>
        </w:rPr>
        <w:t>、本文件未及事项，在签订合同时供需及使用方友好商定。</w:t>
      </w:r>
      <w:bookmarkEnd w:id="82"/>
      <w:bookmarkEnd w:id="83"/>
      <w:bookmarkEnd w:id="84"/>
      <w:bookmarkEnd w:id="85"/>
      <w:bookmarkEnd w:id="86"/>
      <w:bookmarkEnd w:id="87"/>
    </w:p>
    <w:p w:rsidR="00B34851" w:rsidRDefault="00C566CF">
      <w:pPr>
        <w:spacing w:line="400" w:lineRule="exact"/>
        <w:ind w:firstLineChars="200" w:firstLine="420"/>
        <w:rPr>
          <w:rFonts w:ascii="宋体" w:hAnsi="宋体" w:cs="宋体"/>
          <w:szCs w:val="21"/>
        </w:rPr>
      </w:pPr>
      <w:bookmarkStart w:id="88" w:name="_Toc419729159"/>
      <w:r>
        <w:rPr>
          <w:rFonts w:ascii="宋体" w:hAnsi="宋体" w:cs="宋体"/>
          <w:szCs w:val="21"/>
        </w:rPr>
        <w:t>6</w:t>
      </w:r>
      <w:r>
        <w:rPr>
          <w:rFonts w:ascii="宋体" w:hAnsi="宋体" w:cs="宋体" w:hint="eastAsia"/>
          <w:szCs w:val="21"/>
        </w:rPr>
        <w:t>、本招标文件解释权归采购人。</w:t>
      </w:r>
      <w:bookmarkEnd w:id="88"/>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C566CF">
      <w:pPr>
        <w:pStyle w:val="a1"/>
      </w:pPr>
      <w:r>
        <w:t xml:space="preserve">    </w:t>
      </w: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C566CF">
      <w:pPr>
        <w:spacing w:line="400" w:lineRule="exact"/>
        <w:jc w:val="center"/>
        <w:outlineLvl w:val="0"/>
        <w:rPr>
          <w:rFonts w:ascii="宋体" w:hAnsi="宋体"/>
          <w:b/>
          <w:sz w:val="32"/>
        </w:rPr>
      </w:pPr>
      <w:bookmarkStart w:id="89" w:name="_Toc166826582"/>
      <w:r>
        <w:rPr>
          <w:rFonts w:ascii="宋体" w:hAnsi="宋体" w:hint="eastAsia"/>
          <w:b/>
          <w:sz w:val="32"/>
        </w:rPr>
        <w:lastRenderedPageBreak/>
        <w:t>第三章</w:t>
      </w:r>
      <w:r>
        <w:rPr>
          <w:rFonts w:ascii="宋体" w:hAnsi="宋体"/>
          <w:b/>
          <w:sz w:val="32"/>
        </w:rPr>
        <w:t xml:space="preserve">  </w:t>
      </w:r>
      <w:r>
        <w:rPr>
          <w:rFonts w:ascii="宋体" w:hAnsi="宋体" w:hint="eastAsia"/>
          <w:b/>
          <w:sz w:val="32"/>
        </w:rPr>
        <w:t>评标办法及标准</w:t>
      </w:r>
      <w:bookmarkEnd w:id="89"/>
    </w:p>
    <w:p w:rsidR="00B34851" w:rsidRDefault="00C566CF">
      <w:pPr>
        <w:spacing w:line="400" w:lineRule="exact"/>
        <w:ind w:firstLineChars="200" w:firstLine="422"/>
        <w:jc w:val="left"/>
        <w:rPr>
          <w:rFonts w:ascii="宋体" w:hAnsi="宋体"/>
          <w:b/>
          <w:szCs w:val="21"/>
        </w:rPr>
      </w:pPr>
      <w:r>
        <w:rPr>
          <w:rFonts w:ascii="宋体" w:hAnsi="宋体" w:hint="eastAsia"/>
          <w:b/>
          <w:szCs w:val="21"/>
        </w:rPr>
        <w:t>一、评标办法</w:t>
      </w:r>
    </w:p>
    <w:p w:rsidR="00B34851" w:rsidRDefault="00C566CF">
      <w:pPr>
        <w:spacing w:line="400" w:lineRule="exact"/>
        <w:ind w:firstLineChars="200" w:firstLine="420"/>
        <w:jc w:val="left"/>
        <w:rPr>
          <w:rFonts w:ascii="宋体" w:hAnsi="宋体"/>
          <w:szCs w:val="21"/>
        </w:rPr>
      </w:pPr>
      <w:r>
        <w:rPr>
          <w:rFonts w:ascii="宋体" w:hAnsi="宋体"/>
          <w:szCs w:val="21"/>
        </w:rPr>
        <w:t>1.1</w:t>
      </w:r>
      <w:r>
        <w:rPr>
          <w:rFonts w:ascii="宋体" w:hAnsi="宋体" w:hint="eastAsia"/>
          <w:szCs w:val="21"/>
        </w:rPr>
        <w:t>本项目评标采用综合评分法。</w:t>
      </w:r>
    </w:p>
    <w:p w:rsidR="00B34851" w:rsidRDefault="00C566CF">
      <w:pPr>
        <w:spacing w:line="400" w:lineRule="exact"/>
        <w:ind w:firstLineChars="200" w:firstLine="420"/>
        <w:jc w:val="left"/>
        <w:rPr>
          <w:rFonts w:ascii="宋体" w:hAnsi="宋体"/>
          <w:szCs w:val="21"/>
        </w:rPr>
      </w:pPr>
      <w:r>
        <w:rPr>
          <w:rFonts w:ascii="宋体" w:hAnsi="宋体"/>
          <w:szCs w:val="21"/>
        </w:rPr>
        <w:t>1.2</w:t>
      </w:r>
      <w:r>
        <w:rPr>
          <w:rFonts w:ascii="宋体" w:hAnsi="宋体" w:hint="eastAsia"/>
          <w:szCs w:val="21"/>
        </w:rPr>
        <w:t>综合评分法：采用百分制，总分</w:t>
      </w:r>
      <w:r>
        <w:rPr>
          <w:rFonts w:ascii="宋体" w:hAnsi="宋体"/>
          <w:szCs w:val="21"/>
        </w:rPr>
        <w:t>100</w:t>
      </w:r>
      <w:r>
        <w:rPr>
          <w:rFonts w:ascii="宋体" w:hAnsi="宋体" w:hint="eastAsia"/>
          <w:szCs w:val="21"/>
        </w:rPr>
        <w:t>分。供应商的综合得分为商务技术得分与报价得分之和。按综合得分由高到低的排序，推荐中标候选人。若供应商的综合得分相等，则投标报价低者列前；若投标报价也相同时，采取随机抽签的方式确定排序。</w:t>
      </w:r>
    </w:p>
    <w:p w:rsidR="00B34851" w:rsidRDefault="00C566CF">
      <w:pPr>
        <w:spacing w:line="400" w:lineRule="exact"/>
        <w:ind w:firstLineChars="200" w:firstLine="420"/>
        <w:jc w:val="left"/>
        <w:rPr>
          <w:rFonts w:ascii="宋体" w:hAnsi="宋体"/>
          <w:szCs w:val="21"/>
        </w:rPr>
      </w:pPr>
      <w:r>
        <w:rPr>
          <w:rFonts w:ascii="宋体" w:hAnsi="宋体"/>
          <w:szCs w:val="21"/>
        </w:rPr>
        <w:t>1.3</w:t>
      </w:r>
      <w:r>
        <w:rPr>
          <w:rFonts w:ascii="宋体" w:hAnsi="宋体" w:cs="宋体" w:hint="eastAsia"/>
        </w:rPr>
        <w:t>本项目需要落实的政府采购政策：《关于促进残疾人就业政府采购政策的通知》（财库[2017]141号）、《政府采购促进中小企业发展管理办法》（财库〔2020〕46号）、《关于政府采购支持监狱企业发展有关问题的通知》（财库[2014]68号）。</w:t>
      </w:r>
    </w:p>
    <w:p w:rsidR="00B34851" w:rsidRPr="00A86403" w:rsidRDefault="00C566CF">
      <w:pPr>
        <w:spacing w:line="400" w:lineRule="exact"/>
        <w:ind w:firstLineChars="200" w:firstLine="420"/>
        <w:jc w:val="left"/>
        <w:rPr>
          <w:rFonts w:ascii="宋体" w:hAnsi="宋体" w:cs="仿宋"/>
          <w:b/>
          <w:szCs w:val="21"/>
          <w:u w:val="single"/>
        </w:rPr>
      </w:pPr>
      <w:r>
        <w:rPr>
          <w:rFonts w:ascii="宋体" w:hAnsi="宋体" w:cs="仿宋" w:hint="eastAsia"/>
          <w:szCs w:val="21"/>
        </w:rPr>
        <w:t>1.4本次采购为</w:t>
      </w:r>
      <w:r w:rsidR="00941A1D">
        <w:rPr>
          <w:rFonts w:ascii="宋体" w:hAnsi="宋体" w:cs="仿宋" w:hint="eastAsia"/>
          <w:szCs w:val="21"/>
        </w:rPr>
        <w:t>非</w:t>
      </w:r>
      <w:r>
        <w:rPr>
          <w:rFonts w:ascii="宋体" w:hAnsi="宋体" w:cs="仿宋" w:hint="eastAsia"/>
          <w:szCs w:val="21"/>
        </w:rPr>
        <w:t xml:space="preserve">专门面向中小企业，采购标的对应的中小企业划分标准所属行业： </w:t>
      </w:r>
      <w:r w:rsidRPr="00A86403">
        <w:rPr>
          <w:rFonts w:ascii="宋体" w:hAnsi="宋体" w:cs="仿宋" w:hint="eastAsia"/>
          <w:b/>
          <w:szCs w:val="21"/>
          <w:u w:val="single"/>
        </w:rPr>
        <w:t>其他未列明行业 。</w:t>
      </w:r>
    </w:p>
    <w:p w:rsidR="00B34851" w:rsidRDefault="00C566CF">
      <w:pPr>
        <w:spacing w:line="400" w:lineRule="exact"/>
        <w:ind w:firstLineChars="200" w:firstLine="420"/>
        <w:jc w:val="left"/>
        <w:rPr>
          <w:rFonts w:ascii="宋体" w:hAnsi="宋体" w:cs="仿宋"/>
          <w:szCs w:val="21"/>
        </w:rPr>
      </w:pPr>
      <w:r>
        <w:rPr>
          <w:rFonts w:ascii="宋体" w:hAnsi="宋体" w:cs="仿宋" w:hint="eastAsia"/>
          <w:szCs w:val="21"/>
        </w:rPr>
        <w:t>1.5评标委员会成员对需要共同认定的事项存在争议的，应当按照少数服从多数的原则作出结论。</w:t>
      </w:r>
    </w:p>
    <w:p w:rsidR="00B34851" w:rsidRDefault="00C566CF">
      <w:pPr>
        <w:spacing w:line="400" w:lineRule="exact"/>
        <w:ind w:firstLineChars="200" w:firstLine="420"/>
        <w:jc w:val="left"/>
        <w:rPr>
          <w:rFonts w:ascii="宋体" w:hAnsi="宋体" w:cs="仿宋"/>
          <w:szCs w:val="21"/>
        </w:rPr>
      </w:pPr>
      <w:r>
        <w:rPr>
          <w:rFonts w:ascii="宋体" w:hAnsi="宋体" w:cs="仿宋" w:hint="eastAsia"/>
          <w:szCs w:val="21"/>
        </w:rPr>
        <w:t>注：其他未列明行业。从业人员300人以下的为中小微型企业。其中，从业人员100人及以上的为中型企业；从业人员10人及以上的为小型企业；从业人员10人以下的为微型企业。</w:t>
      </w:r>
    </w:p>
    <w:p w:rsidR="00B34851" w:rsidRDefault="00C566CF">
      <w:pPr>
        <w:spacing w:line="400" w:lineRule="exact"/>
        <w:ind w:firstLineChars="200" w:firstLine="420"/>
        <w:jc w:val="left"/>
        <w:rPr>
          <w:rFonts w:ascii="宋体" w:hAnsi="宋体" w:cs="仿宋"/>
          <w:szCs w:val="21"/>
        </w:rPr>
      </w:pPr>
      <w:r>
        <w:rPr>
          <w:rFonts w:ascii="宋体" w:hAnsi="宋体" w:cs="仿宋" w:hint="eastAsia"/>
          <w:szCs w:val="21"/>
        </w:rPr>
        <w:t>4）以联合体形式参加政府采购活动，联合体各方均为小微企业的，联合体视同小微企业。</w:t>
      </w:r>
    </w:p>
    <w:p w:rsidR="00B34851" w:rsidRDefault="00C566CF">
      <w:pPr>
        <w:spacing w:line="400" w:lineRule="exact"/>
        <w:ind w:firstLineChars="200" w:firstLine="420"/>
        <w:jc w:val="left"/>
        <w:rPr>
          <w:rFonts w:ascii="宋体" w:hAnsi="宋体" w:cs="仿宋"/>
          <w:szCs w:val="21"/>
        </w:rPr>
      </w:pPr>
      <w:r>
        <w:rPr>
          <w:rFonts w:ascii="宋体" w:hAnsi="宋体" w:cs="仿宋" w:hint="eastAsia"/>
          <w:szCs w:val="21"/>
        </w:rPr>
        <w:t>5）符合小微企业划分标准的个体工商户，视同小微企业。</w:t>
      </w:r>
    </w:p>
    <w:p w:rsidR="00B34851" w:rsidRDefault="00C566CF">
      <w:pPr>
        <w:spacing w:line="400" w:lineRule="exact"/>
        <w:ind w:firstLineChars="200" w:firstLine="420"/>
        <w:jc w:val="left"/>
        <w:rPr>
          <w:rFonts w:ascii="宋体" w:hAnsi="宋体" w:cs="仿宋"/>
          <w:szCs w:val="21"/>
        </w:rPr>
      </w:pPr>
      <w:r>
        <w:rPr>
          <w:rFonts w:ascii="宋体" w:hAnsi="宋体" w:cs="仿宋" w:hint="eastAsia"/>
          <w:szCs w:val="21"/>
        </w:rPr>
        <w:t>6）提供的服务全部由小微企业承接的，供应商应当出具《中小企业声明函》。</w:t>
      </w:r>
    </w:p>
    <w:p w:rsidR="00B34851" w:rsidRDefault="00C566CF">
      <w:pPr>
        <w:spacing w:line="400" w:lineRule="exact"/>
        <w:ind w:firstLineChars="200" w:firstLine="420"/>
        <w:jc w:val="left"/>
        <w:rPr>
          <w:rFonts w:ascii="宋体" w:hAnsi="宋体" w:cs="仿宋"/>
          <w:szCs w:val="21"/>
        </w:rPr>
      </w:pPr>
      <w:r>
        <w:rPr>
          <w:rFonts w:ascii="宋体" w:hAnsi="宋体" w:cs="仿宋" w:hint="eastAsia"/>
          <w:szCs w:val="21"/>
        </w:rPr>
        <w:t>7）残疾人福利性单位视同小微企业。</w:t>
      </w:r>
    </w:p>
    <w:p w:rsidR="00B34851" w:rsidRDefault="00C566CF">
      <w:pPr>
        <w:spacing w:line="400" w:lineRule="exact"/>
        <w:ind w:firstLineChars="200" w:firstLine="420"/>
        <w:jc w:val="left"/>
        <w:rPr>
          <w:rFonts w:ascii="宋体" w:hAnsi="宋体" w:cs="仿宋"/>
          <w:szCs w:val="21"/>
        </w:rPr>
      </w:pPr>
      <w:r>
        <w:rPr>
          <w:rFonts w:ascii="宋体" w:hAnsi="宋体" w:cs="仿宋" w:hint="eastAsia"/>
          <w:szCs w:val="21"/>
        </w:rPr>
        <w:t>1.5评标委员会成员对需要共同认定的事项存在争议的，应当按照少数服从多数的原则作出结论。</w:t>
      </w:r>
    </w:p>
    <w:p w:rsidR="00B34851" w:rsidRDefault="00C566CF">
      <w:pPr>
        <w:spacing w:line="400" w:lineRule="exact"/>
        <w:ind w:firstLineChars="200" w:firstLine="420"/>
        <w:jc w:val="left"/>
        <w:rPr>
          <w:rFonts w:ascii="宋体" w:hAnsi="宋体"/>
          <w:b/>
          <w:bCs/>
          <w:szCs w:val="21"/>
        </w:rPr>
      </w:pPr>
      <w:r>
        <w:rPr>
          <w:rFonts w:ascii="宋体" w:hAnsi="宋体" w:hint="eastAsia"/>
          <w:szCs w:val="21"/>
        </w:rPr>
        <w:t>二、</w:t>
      </w:r>
      <w:r>
        <w:rPr>
          <w:rFonts w:ascii="宋体" w:hAnsi="宋体" w:hint="eastAsia"/>
          <w:b/>
          <w:bCs/>
          <w:szCs w:val="21"/>
        </w:rPr>
        <w:t>评标程序</w:t>
      </w:r>
    </w:p>
    <w:p w:rsidR="00B34851" w:rsidRDefault="00C566CF">
      <w:pPr>
        <w:spacing w:line="400" w:lineRule="exact"/>
        <w:ind w:firstLineChars="200" w:firstLine="422"/>
        <w:rPr>
          <w:rFonts w:ascii="宋体" w:hAnsi="宋体"/>
          <w:b/>
          <w:szCs w:val="21"/>
        </w:rPr>
      </w:pPr>
      <w:r>
        <w:rPr>
          <w:rFonts w:ascii="宋体" w:hAnsi="宋体"/>
          <w:b/>
          <w:szCs w:val="21"/>
        </w:rPr>
        <w:t>2.1</w:t>
      </w:r>
      <w:r>
        <w:rPr>
          <w:rFonts w:ascii="宋体" w:hAnsi="宋体" w:hint="eastAsia"/>
          <w:b/>
          <w:szCs w:val="21"/>
        </w:rPr>
        <w:t>第一阶段评审</w:t>
      </w:r>
    </w:p>
    <w:p w:rsidR="00B34851" w:rsidRDefault="00C566CF">
      <w:pPr>
        <w:spacing w:line="400" w:lineRule="exact"/>
        <w:ind w:firstLineChars="200" w:firstLine="420"/>
        <w:rPr>
          <w:rFonts w:ascii="宋体" w:hAnsi="宋体"/>
          <w:b/>
          <w:szCs w:val="21"/>
        </w:rPr>
      </w:pPr>
      <w:r>
        <w:rPr>
          <w:rFonts w:ascii="宋体" w:hAnsi="宋体"/>
          <w:szCs w:val="21"/>
        </w:rPr>
        <w:t>2.1.1</w:t>
      </w:r>
      <w:r>
        <w:rPr>
          <w:rFonts w:ascii="宋体" w:hAnsi="宋体" w:hint="eastAsia"/>
          <w:szCs w:val="21"/>
        </w:rPr>
        <w:t>资格文件、商务技术文件初步审查：包含资格性审查和符合性审查。资格性审查是指采购人或代理机构根据“附表</w:t>
      </w:r>
      <w:r>
        <w:rPr>
          <w:rFonts w:ascii="宋体" w:hAnsi="宋体"/>
          <w:szCs w:val="21"/>
        </w:rPr>
        <w:t>1</w:t>
      </w:r>
      <w:r>
        <w:rPr>
          <w:rFonts w:ascii="宋体" w:hAnsi="宋体" w:hint="eastAsia"/>
          <w:szCs w:val="21"/>
        </w:rPr>
        <w:t>资格性审查表”的要求对投标文件逐一进行评审。符合性审查是指评标委员会根据“附表</w:t>
      </w:r>
      <w:r>
        <w:rPr>
          <w:rFonts w:ascii="宋体" w:hAnsi="宋体"/>
          <w:szCs w:val="21"/>
        </w:rPr>
        <w:t>2</w:t>
      </w:r>
      <w:r>
        <w:rPr>
          <w:rFonts w:ascii="宋体" w:hAnsi="宋体" w:hint="eastAsia"/>
          <w:szCs w:val="21"/>
        </w:rPr>
        <w:t>符合性审查表”的要求对投标文件逐一进行评审。</w:t>
      </w:r>
      <w:r>
        <w:rPr>
          <w:rFonts w:ascii="宋体" w:hAnsi="宋体" w:hint="eastAsia"/>
          <w:b/>
          <w:szCs w:val="21"/>
        </w:rPr>
        <w:t>资格性审查和符合性审查中，有任意一项审查结论不合格的，作无效标处理。</w:t>
      </w:r>
    </w:p>
    <w:p w:rsidR="00B34851" w:rsidRDefault="00C566CF">
      <w:pPr>
        <w:spacing w:line="400" w:lineRule="exact"/>
        <w:ind w:firstLineChars="200" w:firstLine="420"/>
        <w:jc w:val="left"/>
        <w:rPr>
          <w:rFonts w:ascii="宋体" w:hAnsi="宋体"/>
          <w:szCs w:val="21"/>
        </w:rPr>
      </w:pPr>
      <w:r>
        <w:rPr>
          <w:rFonts w:ascii="宋体" w:hAnsi="宋体"/>
          <w:szCs w:val="21"/>
        </w:rPr>
        <w:t>2.1.2</w:t>
      </w:r>
      <w:r>
        <w:rPr>
          <w:rFonts w:ascii="宋体" w:hAnsi="宋体" w:hint="eastAsia"/>
          <w:szCs w:val="21"/>
          <w:lang w:val="zh-CN"/>
        </w:rPr>
        <w:t>比较与评价：</w:t>
      </w:r>
      <w:r>
        <w:rPr>
          <w:rFonts w:ascii="宋体" w:hAnsi="宋体" w:hint="eastAsia"/>
          <w:szCs w:val="21"/>
        </w:rPr>
        <w:t>评标委员会根据“附表</w:t>
      </w:r>
      <w:r>
        <w:rPr>
          <w:rFonts w:ascii="宋体" w:hAnsi="宋体"/>
          <w:szCs w:val="21"/>
        </w:rPr>
        <w:t>3</w:t>
      </w:r>
      <w:r>
        <w:rPr>
          <w:rFonts w:ascii="宋体" w:hAnsi="宋体" w:hint="eastAsia"/>
          <w:szCs w:val="21"/>
        </w:rPr>
        <w:t>商务技术评分表”的要求，</w:t>
      </w:r>
      <w:r>
        <w:rPr>
          <w:rFonts w:ascii="宋体" w:hAnsi="宋体" w:hint="eastAsia"/>
          <w:szCs w:val="21"/>
          <w:lang w:val="zh-CN"/>
        </w:rPr>
        <w:t>对照投标文件的应答进行比较，判定其偏差性质和程度，</w:t>
      </w:r>
      <w:r>
        <w:rPr>
          <w:rFonts w:ascii="宋体" w:hAnsi="宋体" w:hint="eastAsia"/>
          <w:szCs w:val="21"/>
        </w:rPr>
        <w:t>由评标委员会成员在分值范围内自行评分。供应商商务技术得分为各评标委员会成员有效评分的算术平均值（小数点后保留二位数）。</w:t>
      </w:r>
    </w:p>
    <w:p w:rsidR="00B34851" w:rsidRDefault="00C566CF">
      <w:pPr>
        <w:spacing w:line="400" w:lineRule="exact"/>
        <w:ind w:firstLineChars="200" w:firstLine="422"/>
        <w:jc w:val="left"/>
        <w:rPr>
          <w:rFonts w:ascii="宋体" w:hAnsi="宋体"/>
          <w:b/>
          <w:szCs w:val="21"/>
        </w:rPr>
      </w:pPr>
      <w:r>
        <w:rPr>
          <w:rFonts w:ascii="宋体" w:hAnsi="宋体"/>
          <w:b/>
          <w:szCs w:val="21"/>
        </w:rPr>
        <w:t>2.2</w:t>
      </w:r>
      <w:r>
        <w:rPr>
          <w:rFonts w:ascii="宋体" w:hAnsi="宋体" w:hint="eastAsia"/>
          <w:b/>
          <w:szCs w:val="21"/>
        </w:rPr>
        <w:t>第二阶段评审</w:t>
      </w:r>
    </w:p>
    <w:p w:rsidR="00B34851" w:rsidRDefault="00C566CF">
      <w:pPr>
        <w:spacing w:line="400" w:lineRule="exact"/>
        <w:ind w:firstLineChars="200" w:firstLine="420"/>
        <w:jc w:val="left"/>
        <w:rPr>
          <w:rFonts w:ascii="宋体" w:hAnsi="宋体"/>
          <w:b/>
          <w:szCs w:val="21"/>
        </w:rPr>
      </w:pPr>
      <w:r>
        <w:rPr>
          <w:rFonts w:ascii="宋体" w:hAnsi="宋体"/>
          <w:szCs w:val="21"/>
        </w:rPr>
        <w:t>2.2.1</w:t>
      </w:r>
      <w:r>
        <w:rPr>
          <w:rFonts w:ascii="宋体" w:hAnsi="宋体" w:hint="eastAsia"/>
          <w:szCs w:val="21"/>
        </w:rPr>
        <w:t>报价文件初步审查：报价文件初步审查是指评标委员会根据“附表</w:t>
      </w:r>
      <w:r>
        <w:rPr>
          <w:rFonts w:ascii="宋体" w:hAnsi="宋体"/>
          <w:szCs w:val="21"/>
        </w:rPr>
        <w:t>4</w:t>
      </w:r>
      <w:r>
        <w:rPr>
          <w:rFonts w:ascii="宋体" w:hAnsi="宋体" w:hint="eastAsia"/>
          <w:szCs w:val="21"/>
        </w:rPr>
        <w:t>初步审查表”的要求对投标文件逐一进行评审。</w:t>
      </w:r>
      <w:r>
        <w:rPr>
          <w:rFonts w:ascii="宋体" w:hAnsi="宋体" w:hint="eastAsia"/>
          <w:b/>
          <w:szCs w:val="21"/>
        </w:rPr>
        <w:t>初步审查中，审查结论不合格的，作无效标处理。</w:t>
      </w:r>
    </w:p>
    <w:p w:rsidR="00B34851" w:rsidRDefault="00C566CF">
      <w:pPr>
        <w:spacing w:line="400" w:lineRule="exact"/>
        <w:ind w:firstLineChars="200" w:firstLine="420"/>
        <w:jc w:val="left"/>
        <w:rPr>
          <w:rFonts w:ascii="宋体" w:hAnsi="宋体"/>
          <w:szCs w:val="21"/>
        </w:rPr>
      </w:pPr>
      <w:r>
        <w:rPr>
          <w:rFonts w:ascii="宋体" w:hAnsi="宋体" w:hint="eastAsia"/>
          <w:szCs w:val="21"/>
        </w:rPr>
        <w:t>2.2.2在评标过程中，发现的价格计算错误按下述原则修正：</w:t>
      </w:r>
    </w:p>
    <w:p w:rsidR="00B34851" w:rsidRDefault="00C566CF">
      <w:pPr>
        <w:spacing w:line="400" w:lineRule="exact"/>
        <w:ind w:firstLineChars="200" w:firstLine="420"/>
        <w:jc w:val="left"/>
        <w:rPr>
          <w:rFonts w:ascii="宋体" w:hAnsi="宋体"/>
          <w:szCs w:val="21"/>
        </w:rPr>
      </w:pPr>
      <w:r>
        <w:rPr>
          <w:rFonts w:ascii="宋体" w:hAnsi="宋体" w:hint="eastAsia"/>
          <w:szCs w:val="21"/>
        </w:rPr>
        <w:t>（1）投标文件中开标一览表内容与政采云系统“开标一览表”中录入的内容不一致的，以投标文件中开标一览表为准；</w:t>
      </w:r>
    </w:p>
    <w:p w:rsidR="00B34851" w:rsidRDefault="00C566CF">
      <w:pPr>
        <w:spacing w:line="400" w:lineRule="exact"/>
        <w:ind w:firstLineChars="200" w:firstLine="420"/>
        <w:jc w:val="left"/>
        <w:rPr>
          <w:rFonts w:ascii="宋体" w:hAnsi="宋体"/>
          <w:szCs w:val="21"/>
        </w:rPr>
      </w:pPr>
      <w:r>
        <w:rPr>
          <w:rFonts w:ascii="宋体" w:hAnsi="宋体" w:hint="eastAsia"/>
          <w:szCs w:val="21"/>
        </w:rPr>
        <w:t>（2）投标文件中开标一览表内容与投标文件中相应内容不一致的，以开标一览表为准；</w:t>
      </w:r>
    </w:p>
    <w:p w:rsidR="00B34851" w:rsidRDefault="00C566CF">
      <w:pPr>
        <w:spacing w:line="400" w:lineRule="exact"/>
        <w:ind w:firstLineChars="200" w:firstLine="420"/>
        <w:jc w:val="left"/>
        <w:rPr>
          <w:rFonts w:ascii="宋体" w:hAnsi="宋体"/>
          <w:szCs w:val="21"/>
        </w:rPr>
      </w:pPr>
      <w:r>
        <w:rPr>
          <w:rFonts w:ascii="宋体" w:hAnsi="宋体" w:hint="eastAsia"/>
          <w:szCs w:val="21"/>
        </w:rPr>
        <w:lastRenderedPageBreak/>
        <w:t>（3）大写金额和小写金额不一致的，以大写金额为准；</w:t>
      </w:r>
    </w:p>
    <w:p w:rsidR="00B34851" w:rsidRDefault="00C566CF">
      <w:pPr>
        <w:spacing w:line="400" w:lineRule="exact"/>
        <w:ind w:firstLineChars="200" w:firstLine="420"/>
        <w:jc w:val="left"/>
        <w:rPr>
          <w:rFonts w:ascii="宋体" w:hAnsi="宋体"/>
          <w:szCs w:val="21"/>
        </w:rPr>
      </w:pPr>
      <w:r>
        <w:rPr>
          <w:rFonts w:ascii="宋体" w:hAnsi="宋体" w:hint="eastAsia"/>
          <w:szCs w:val="21"/>
        </w:rPr>
        <w:t>（4）单价金额小数点或者百分比有明显错位的，以开标一览表的总价为准，并修改单价；</w:t>
      </w:r>
    </w:p>
    <w:p w:rsidR="00B34851" w:rsidRDefault="00C566CF">
      <w:pPr>
        <w:spacing w:line="400" w:lineRule="exact"/>
        <w:ind w:firstLineChars="200" w:firstLine="420"/>
        <w:jc w:val="left"/>
        <w:rPr>
          <w:rFonts w:ascii="宋体" w:hAnsi="宋体"/>
          <w:szCs w:val="21"/>
        </w:rPr>
      </w:pPr>
      <w:r>
        <w:rPr>
          <w:rFonts w:ascii="宋体" w:hAnsi="宋体" w:hint="eastAsia"/>
          <w:szCs w:val="21"/>
        </w:rPr>
        <w:t>（5）总价金额与按单价汇总金额不一致的，以单价金额计算结果为准。</w:t>
      </w:r>
    </w:p>
    <w:p w:rsidR="00B34851" w:rsidRDefault="00C566CF">
      <w:pPr>
        <w:spacing w:line="400" w:lineRule="exact"/>
        <w:ind w:firstLineChars="200" w:firstLine="420"/>
        <w:jc w:val="left"/>
        <w:rPr>
          <w:rFonts w:ascii="宋体" w:hAnsi="宋体"/>
        </w:rPr>
      </w:pPr>
      <w:r>
        <w:rPr>
          <w:rFonts w:ascii="宋体" w:hAnsi="宋体" w:hint="eastAsia"/>
          <w:szCs w:val="21"/>
        </w:rPr>
        <w:t>同时出现两种以上不一致的，按照前款规定的顺序修正。修正后的报价经供应商确认后产生约束力，供应商不确认的，其投标无效。</w:t>
      </w:r>
    </w:p>
    <w:p w:rsidR="00B34851" w:rsidRDefault="00C566CF">
      <w:pPr>
        <w:spacing w:line="400" w:lineRule="exact"/>
        <w:ind w:firstLineChars="200" w:firstLine="420"/>
        <w:jc w:val="left"/>
        <w:rPr>
          <w:rFonts w:ascii="宋体" w:hAnsi="宋体"/>
        </w:rPr>
      </w:pPr>
      <w:r>
        <w:rPr>
          <w:rFonts w:ascii="宋体" w:hAnsi="宋体"/>
          <w:szCs w:val="21"/>
        </w:rPr>
        <w:t>2.2.3</w:t>
      </w:r>
      <w:r>
        <w:rPr>
          <w:rFonts w:ascii="宋体" w:hAnsi="宋体" w:hint="eastAsia"/>
        </w:rPr>
        <w:t>提供相同品牌产品且通过资格性审查、符合性审查的不同供应商参加同一标项投标的，按一家供应商计算，评审后综合得分最高的同品牌供应商获得中标</w:t>
      </w:r>
      <w:r>
        <w:rPr>
          <w:rFonts w:ascii="宋体" w:hAnsi="宋体" w:hint="eastAsia"/>
          <w:szCs w:val="21"/>
        </w:rPr>
        <w:t>候选</w:t>
      </w:r>
      <w:r>
        <w:rPr>
          <w:rFonts w:ascii="宋体" w:hAnsi="宋体" w:hint="eastAsia"/>
        </w:rPr>
        <w:t>人推荐资格；综合得分相同的，由评标委员会采取随机抽取方式确定，其他同品牌供应商不作为中标候选人。</w:t>
      </w:r>
    </w:p>
    <w:p w:rsidR="00B34851" w:rsidRDefault="00C566CF">
      <w:pPr>
        <w:spacing w:line="400" w:lineRule="exact"/>
        <w:ind w:firstLineChars="200" w:firstLine="420"/>
        <w:jc w:val="left"/>
        <w:rPr>
          <w:rFonts w:ascii="宋体" w:hAnsi="宋体"/>
          <w:szCs w:val="21"/>
        </w:rPr>
      </w:pPr>
      <w:r>
        <w:rPr>
          <w:rFonts w:ascii="宋体" w:hAnsi="宋体" w:hint="eastAsia"/>
        </w:rPr>
        <w:t>非单一产品采购项目，多家供应商提供的核心产品品牌相同的，按上述规定处理。</w:t>
      </w:r>
    </w:p>
    <w:p w:rsidR="00B34851" w:rsidRDefault="00C566CF">
      <w:pPr>
        <w:spacing w:line="400" w:lineRule="exact"/>
        <w:ind w:firstLineChars="200" w:firstLine="420"/>
        <w:jc w:val="left"/>
        <w:rPr>
          <w:rFonts w:ascii="宋体" w:hAnsi="宋体"/>
          <w:szCs w:val="21"/>
        </w:rPr>
      </w:pPr>
      <w:r>
        <w:rPr>
          <w:rFonts w:ascii="宋体" w:hAnsi="宋体"/>
          <w:szCs w:val="21"/>
        </w:rPr>
        <w:t>2.2.4</w:t>
      </w:r>
      <w:r>
        <w:rPr>
          <w:rFonts w:ascii="宋体" w:hAnsi="宋体" w:hint="eastAsia"/>
          <w:szCs w:val="21"/>
        </w:rPr>
        <w:t>评标委员会根据“附表</w:t>
      </w:r>
      <w:r>
        <w:rPr>
          <w:rFonts w:ascii="宋体" w:hAnsi="宋体"/>
          <w:szCs w:val="21"/>
        </w:rPr>
        <w:t>5</w:t>
      </w:r>
      <w:r>
        <w:rPr>
          <w:rFonts w:ascii="宋体" w:hAnsi="宋体" w:hint="eastAsia"/>
          <w:szCs w:val="21"/>
        </w:rPr>
        <w:t>价格评分表”的规定，计算供应商报价得分（小数点后保留二位数）。</w:t>
      </w:r>
    </w:p>
    <w:p w:rsidR="00B34851" w:rsidRDefault="00C566CF">
      <w:pPr>
        <w:spacing w:line="400" w:lineRule="exact"/>
        <w:ind w:firstLineChars="200" w:firstLine="420"/>
        <w:jc w:val="left"/>
        <w:rPr>
          <w:rFonts w:ascii="宋体" w:hAnsi="宋体"/>
          <w:szCs w:val="21"/>
        </w:rPr>
      </w:pPr>
      <w:r>
        <w:rPr>
          <w:rFonts w:ascii="宋体" w:hAnsi="宋体"/>
          <w:szCs w:val="21"/>
        </w:rPr>
        <w:t>2.2.</w:t>
      </w:r>
      <w:r>
        <w:rPr>
          <w:rFonts w:ascii="宋体" w:hAnsi="宋体" w:hint="eastAsia"/>
          <w:szCs w:val="21"/>
        </w:rPr>
        <w:t>5综合评估：供应商的综合得分为商务技术得分与报价得分之和。</w:t>
      </w:r>
    </w:p>
    <w:p w:rsidR="00B34851" w:rsidRDefault="00C566CF">
      <w:pPr>
        <w:spacing w:line="400" w:lineRule="exact"/>
        <w:ind w:firstLineChars="200" w:firstLine="420"/>
        <w:jc w:val="left"/>
        <w:rPr>
          <w:rFonts w:ascii="宋体" w:hAnsi="宋体"/>
          <w:szCs w:val="21"/>
        </w:rPr>
      </w:pPr>
      <w:r>
        <w:rPr>
          <w:rFonts w:ascii="宋体" w:hAnsi="宋体"/>
          <w:szCs w:val="21"/>
        </w:rPr>
        <w:t>2.2.</w:t>
      </w:r>
      <w:r>
        <w:rPr>
          <w:rFonts w:ascii="宋体" w:hAnsi="宋体" w:hint="eastAsia"/>
          <w:szCs w:val="21"/>
        </w:rPr>
        <w:t>6推荐中标候选人：按综合得分由高到低的排序，推荐中标候选人。若供应商的综合得分相等，则投标报价低者列前；若投标报价也相同时，采取随机抽签的方式确定排序。</w:t>
      </w:r>
    </w:p>
    <w:p w:rsidR="00B34851" w:rsidRDefault="00C566CF">
      <w:pPr>
        <w:spacing w:line="400" w:lineRule="exact"/>
        <w:ind w:firstLineChars="200" w:firstLine="422"/>
        <w:jc w:val="left"/>
        <w:rPr>
          <w:rFonts w:ascii="宋体" w:hAnsi="宋体"/>
          <w:b/>
          <w:szCs w:val="21"/>
        </w:rPr>
      </w:pPr>
      <w:r>
        <w:rPr>
          <w:rFonts w:ascii="宋体" w:hAnsi="宋体"/>
          <w:b/>
          <w:szCs w:val="21"/>
        </w:rPr>
        <w:t>2.3</w:t>
      </w:r>
      <w:r>
        <w:rPr>
          <w:rFonts w:ascii="宋体" w:hAnsi="宋体" w:hint="eastAsia"/>
          <w:b/>
          <w:szCs w:val="21"/>
        </w:rPr>
        <w:t>确定中标供应商</w:t>
      </w:r>
    </w:p>
    <w:p w:rsidR="00B34851" w:rsidRDefault="00C566CF">
      <w:pPr>
        <w:spacing w:line="400" w:lineRule="exact"/>
        <w:ind w:firstLineChars="200" w:firstLine="420"/>
        <w:jc w:val="left"/>
        <w:rPr>
          <w:rFonts w:ascii="宋体" w:hAnsi="宋体"/>
          <w:szCs w:val="21"/>
        </w:rPr>
      </w:pPr>
      <w:r>
        <w:rPr>
          <w:rFonts w:ascii="宋体" w:hAnsi="宋体" w:hint="eastAsia"/>
          <w:szCs w:val="21"/>
        </w:rPr>
        <w:t>评标委员会按综合得分由高到低的排序，向采购人推荐中标候选人。代理机构应当自评审结束之日起</w:t>
      </w:r>
      <w:r>
        <w:rPr>
          <w:rFonts w:ascii="宋体" w:hAnsi="宋体"/>
          <w:szCs w:val="21"/>
        </w:rPr>
        <w:t>2</w:t>
      </w:r>
      <w:r>
        <w:rPr>
          <w:rFonts w:ascii="宋体" w:hAnsi="宋体" w:hint="eastAsia"/>
          <w:szCs w:val="21"/>
        </w:rPr>
        <w:t>个工作日内将评审报告送交采购人。采购人应当自收到评审报告之日起</w:t>
      </w:r>
      <w:r>
        <w:rPr>
          <w:rFonts w:ascii="宋体" w:hAnsi="宋体"/>
          <w:szCs w:val="21"/>
        </w:rPr>
        <w:t>5</w:t>
      </w:r>
      <w:r>
        <w:rPr>
          <w:rFonts w:ascii="宋体" w:hAnsi="宋体" w:hint="eastAsia"/>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rsidR="00B34851" w:rsidRDefault="00C566CF">
      <w:pPr>
        <w:spacing w:line="400" w:lineRule="exact"/>
        <w:ind w:firstLineChars="200" w:firstLine="422"/>
        <w:jc w:val="left"/>
        <w:rPr>
          <w:rFonts w:ascii="宋体" w:hAnsi="宋体"/>
          <w:b/>
          <w:szCs w:val="21"/>
        </w:rPr>
      </w:pPr>
      <w:r>
        <w:rPr>
          <w:rFonts w:ascii="宋体" w:hAnsi="宋体" w:hint="eastAsia"/>
          <w:b/>
          <w:szCs w:val="21"/>
        </w:rPr>
        <w:t>三、投标的澄清</w:t>
      </w:r>
    </w:p>
    <w:p w:rsidR="00B34851" w:rsidRDefault="00C566CF">
      <w:pPr>
        <w:spacing w:line="400" w:lineRule="exact"/>
        <w:ind w:firstLineChars="200" w:firstLine="420"/>
        <w:rPr>
          <w:rFonts w:ascii="宋体" w:hAnsi="宋体" w:cs="宋体"/>
        </w:rPr>
      </w:pPr>
      <w:r>
        <w:rPr>
          <w:rFonts w:ascii="宋体" w:hAnsi="宋体" w:cs="宋体"/>
        </w:rPr>
        <w:t>3.1</w:t>
      </w:r>
      <w:r>
        <w:rPr>
          <w:rFonts w:ascii="宋体" w:hAnsi="宋体" w:cs="宋体" w:hint="eastAsia"/>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rsidR="00B34851" w:rsidRDefault="00C566CF">
      <w:pPr>
        <w:spacing w:line="400" w:lineRule="exact"/>
        <w:ind w:firstLineChars="200" w:firstLine="420"/>
        <w:rPr>
          <w:rFonts w:ascii="宋体" w:hAnsi="宋体" w:cs="宋体"/>
        </w:rPr>
      </w:pPr>
      <w:r>
        <w:rPr>
          <w:rFonts w:ascii="宋体" w:hAnsi="宋体" w:cs="宋体"/>
        </w:rPr>
        <w:t>3.2</w:t>
      </w:r>
      <w:r>
        <w:rPr>
          <w:rFonts w:ascii="宋体" w:hAnsi="宋体" w:cs="宋体" w:hint="eastAsia"/>
        </w:rPr>
        <w:t>政采云具体操作如下：</w:t>
      </w:r>
    </w:p>
    <w:p w:rsidR="00B34851" w:rsidRDefault="00C566CF">
      <w:pPr>
        <w:spacing w:line="400" w:lineRule="exact"/>
        <w:ind w:firstLineChars="200" w:firstLine="420"/>
        <w:rPr>
          <w:rFonts w:ascii="宋体" w:hAnsi="宋体" w:cs="宋体"/>
        </w:rPr>
      </w:pPr>
      <w:r>
        <w:rPr>
          <w:rFonts w:ascii="宋体" w:hAns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B34851" w:rsidRDefault="00C566CF">
      <w:pPr>
        <w:spacing w:line="400" w:lineRule="exact"/>
        <w:ind w:firstLineChars="200" w:firstLine="420"/>
        <w:rPr>
          <w:rFonts w:ascii="宋体" w:hAnsi="宋体" w:cs="宋体"/>
        </w:rPr>
      </w:pPr>
      <w:r>
        <w:rPr>
          <w:rFonts w:ascii="宋体" w:hAnsi="宋体" w:cs="宋体" w:hint="eastAsia"/>
        </w:rPr>
        <w:t>路径：用户中心—项目采购—询标澄清</w:t>
      </w:r>
    </w:p>
    <w:p w:rsidR="00B34851" w:rsidRDefault="00C566CF">
      <w:pPr>
        <w:spacing w:line="400" w:lineRule="exact"/>
        <w:ind w:firstLineChars="200" w:firstLine="420"/>
        <w:rPr>
          <w:rFonts w:ascii="宋体" w:hAnsi="宋体" w:cs="宋体"/>
        </w:rPr>
      </w:pPr>
      <w:r>
        <w:rPr>
          <w:rFonts w:ascii="宋体" w:hAnsi="宋体" w:cs="宋体" w:hint="eastAsia"/>
        </w:rPr>
        <w:t>（1）政采云平台通过待办事项和短信提醒供应商在截止时间前完成澄清。</w:t>
      </w:r>
    </w:p>
    <w:p w:rsidR="00B34851" w:rsidRDefault="00C566CF">
      <w:pPr>
        <w:spacing w:line="400" w:lineRule="exact"/>
        <w:ind w:firstLineChars="200" w:firstLine="420"/>
        <w:rPr>
          <w:rFonts w:ascii="宋体" w:hAnsi="宋体" w:cs="宋体"/>
        </w:rPr>
      </w:pPr>
      <w:r>
        <w:rPr>
          <w:rFonts w:ascii="宋体" w:hAnsi="宋体" w:cs="宋体" w:hint="eastAsia"/>
        </w:rPr>
        <w:t>（2）供应商在“询标澄清-待办理”标签页下选择状态为“待澄清”的项目，点击操作栏【澄清】。</w:t>
      </w:r>
    </w:p>
    <w:p w:rsidR="00B34851" w:rsidRDefault="00C566CF">
      <w:pPr>
        <w:spacing w:line="400" w:lineRule="exact"/>
        <w:ind w:firstLineChars="200" w:firstLine="420"/>
        <w:rPr>
          <w:rFonts w:ascii="宋体" w:hAnsi="宋体" w:cs="宋体"/>
        </w:rPr>
      </w:pPr>
      <w:r>
        <w:rPr>
          <w:rFonts w:ascii="宋体" w:hAnsi="宋体" w:cs="宋体" w:hint="eastAsia"/>
        </w:rPr>
        <w:t>（3）查看函内容，在澄清截止时间前上传澄清文件并对澄清文件进行签章。（注：澄清文件必须以PDF格式上传，文件大小：50M）</w:t>
      </w:r>
    </w:p>
    <w:p w:rsidR="00B34851" w:rsidRDefault="00C566CF">
      <w:pPr>
        <w:spacing w:line="400" w:lineRule="exact"/>
        <w:ind w:firstLineChars="200" w:firstLine="420"/>
        <w:rPr>
          <w:rFonts w:ascii="宋体" w:hAnsi="宋体" w:cs="宋体"/>
        </w:rPr>
      </w:pPr>
      <w:r>
        <w:rPr>
          <w:rFonts w:ascii="宋体" w:hAnsi="宋体" w:cs="宋体" w:hint="eastAsia"/>
        </w:rPr>
        <w:t>（4）签章完成，文件名称处显示“已签章”，供应商可“撤回签章”修改澄清函和“查看文件”。</w:t>
      </w:r>
    </w:p>
    <w:p w:rsidR="00B34851" w:rsidRDefault="00C566CF">
      <w:pPr>
        <w:spacing w:line="400" w:lineRule="exact"/>
        <w:ind w:firstLineChars="200" w:firstLine="420"/>
        <w:rPr>
          <w:rFonts w:ascii="宋体" w:hAnsi="宋体" w:cs="宋体"/>
        </w:rPr>
      </w:pPr>
      <w:r>
        <w:rPr>
          <w:rFonts w:ascii="宋体" w:hAnsi="宋体" w:cs="宋体" w:hint="eastAsia"/>
        </w:rPr>
        <w:t>（5）确认澄清文件内容后，点击右上角【提交】；（注：供应商未对澄清文件签章，提交时，</w:t>
      </w:r>
      <w:r>
        <w:rPr>
          <w:rFonts w:ascii="宋体" w:hAnsi="宋体" w:cs="宋体" w:hint="eastAsia"/>
        </w:rPr>
        <w:lastRenderedPageBreak/>
        <w:t>弹框提醒“澄清文件未签章，请进行签章操作”，如遇CA突发情况无法签章，供应商可点击【放弃签章并提交】提交澄清文件；反之则签章后再提交。）</w:t>
      </w:r>
    </w:p>
    <w:p w:rsidR="00B34851" w:rsidRDefault="00C566CF">
      <w:pPr>
        <w:spacing w:line="400" w:lineRule="exact"/>
        <w:ind w:firstLineChars="200" w:firstLine="420"/>
        <w:rPr>
          <w:rFonts w:ascii="宋体" w:hAnsi="宋体" w:cs="宋体"/>
        </w:rPr>
      </w:pPr>
      <w:r>
        <w:rPr>
          <w:rFonts w:ascii="宋体" w:hAnsi="宋体" w:cs="宋体" w:hint="eastAsia"/>
        </w:rPr>
        <w:t>（6）完成状态：供应商澄清文件提交成功后，在“询标澄清-全部”标签页下显示状态为“已澄清”。</w:t>
      </w:r>
    </w:p>
    <w:p w:rsidR="00B34851" w:rsidRDefault="00C566CF">
      <w:pPr>
        <w:spacing w:line="400" w:lineRule="exact"/>
        <w:ind w:firstLineChars="200" w:firstLine="420"/>
        <w:jc w:val="left"/>
        <w:rPr>
          <w:rFonts w:ascii="宋体" w:hAnsi="宋体" w:cs="宋体"/>
        </w:rPr>
      </w:pPr>
      <w:r>
        <w:rPr>
          <w:rFonts w:ascii="宋体" w:hAnsi="宋体" w:cs="宋体"/>
        </w:rPr>
        <w:t>3.</w:t>
      </w:r>
      <w:r>
        <w:rPr>
          <w:rFonts w:ascii="宋体" w:hAnsi="宋体" w:cs="宋体" w:hint="eastAsia"/>
        </w:rPr>
        <w:t>3供应商未在截止时间前完成澄清，将被视作自动放弃。</w:t>
      </w:r>
    </w:p>
    <w:p w:rsidR="00B34851" w:rsidRDefault="00C566CF">
      <w:pPr>
        <w:spacing w:line="400" w:lineRule="exact"/>
        <w:ind w:firstLineChars="200" w:firstLine="422"/>
        <w:jc w:val="left"/>
        <w:rPr>
          <w:rFonts w:ascii="宋体" w:hAnsi="宋体"/>
          <w:szCs w:val="21"/>
        </w:rPr>
      </w:pPr>
      <w:r>
        <w:rPr>
          <w:rFonts w:ascii="宋体" w:hAnsi="宋体" w:hint="eastAsia"/>
          <w:b/>
          <w:szCs w:val="21"/>
        </w:rPr>
        <w:t>四、特别声明：价格是评标的重要因素之一，但最低价不是中标的唯一依据。</w:t>
      </w:r>
    </w:p>
    <w:p w:rsidR="00B34851" w:rsidRDefault="00C566CF">
      <w:pPr>
        <w:spacing w:line="400" w:lineRule="exact"/>
        <w:ind w:firstLineChars="200" w:firstLine="422"/>
        <w:jc w:val="left"/>
        <w:rPr>
          <w:rFonts w:ascii="宋体" w:hAnsi="宋体"/>
          <w:b/>
          <w:szCs w:val="21"/>
        </w:rPr>
      </w:pPr>
      <w:r>
        <w:rPr>
          <w:rFonts w:ascii="宋体" w:hAnsi="宋体" w:hint="eastAsia"/>
          <w:b/>
          <w:szCs w:val="21"/>
        </w:rPr>
        <w:t>五、重新招标</w:t>
      </w:r>
    </w:p>
    <w:p w:rsidR="00B34851" w:rsidRDefault="00C566CF">
      <w:pPr>
        <w:spacing w:line="400" w:lineRule="exact"/>
        <w:ind w:firstLineChars="200" w:firstLine="420"/>
        <w:rPr>
          <w:rFonts w:ascii="宋体" w:hAnsi="宋体"/>
          <w:szCs w:val="21"/>
        </w:rPr>
      </w:pPr>
      <w:r>
        <w:rPr>
          <w:rFonts w:ascii="宋体" w:hAnsi="宋体" w:hint="eastAsia"/>
          <w:szCs w:val="21"/>
        </w:rPr>
        <w:t>有下列情形之一的，采购人将重新招标：</w:t>
      </w:r>
    </w:p>
    <w:p w:rsidR="00B34851" w:rsidRDefault="00C566CF">
      <w:pPr>
        <w:spacing w:line="400" w:lineRule="exact"/>
        <w:ind w:firstLineChars="200" w:firstLine="420"/>
        <w:rPr>
          <w:rFonts w:ascii="宋体" w:hAnsi="宋体"/>
          <w:szCs w:val="21"/>
        </w:rPr>
      </w:pPr>
      <w:r>
        <w:rPr>
          <w:rFonts w:ascii="宋体" w:hAnsi="宋体"/>
          <w:szCs w:val="21"/>
        </w:rPr>
        <w:t>5.1</w:t>
      </w:r>
      <w:r>
        <w:rPr>
          <w:rFonts w:ascii="宋体" w:hAnsi="宋体" w:hint="eastAsia"/>
          <w:szCs w:val="21"/>
        </w:rPr>
        <w:t>投标截止时间止，供应商少于</w:t>
      </w:r>
      <w:r>
        <w:rPr>
          <w:rFonts w:ascii="宋体" w:hAnsi="宋体"/>
          <w:szCs w:val="21"/>
        </w:rPr>
        <w:t>3</w:t>
      </w:r>
      <w:r>
        <w:rPr>
          <w:rFonts w:ascii="宋体" w:hAnsi="宋体" w:hint="eastAsia"/>
          <w:szCs w:val="21"/>
        </w:rPr>
        <w:t>个的；</w:t>
      </w:r>
    </w:p>
    <w:p w:rsidR="00B34851" w:rsidRDefault="00C566CF">
      <w:pPr>
        <w:spacing w:line="400" w:lineRule="exact"/>
        <w:ind w:firstLineChars="200" w:firstLine="420"/>
        <w:rPr>
          <w:rFonts w:ascii="宋体" w:hAnsi="宋体"/>
          <w:szCs w:val="21"/>
        </w:rPr>
      </w:pPr>
      <w:r>
        <w:rPr>
          <w:rFonts w:ascii="宋体" w:hAnsi="宋体"/>
          <w:szCs w:val="21"/>
        </w:rPr>
        <w:t>5.2</w:t>
      </w:r>
      <w:r>
        <w:rPr>
          <w:rFonts w:ascii="宋体" w:hAnsi="宋体" w:hint="eastAsia"/>
          <w:szCs w:val="21"/>
        </w:rPr>
        <w:t>评标委员会评标过程中，有效供应商少于</w:t>
      </w:r>
      <w:r>
        <w:rPr>
          <w:rFonts w:ascii="宋体" w:hAnsi="宋体"/>
          <w:szCs w:val="21"/>
        </w:rPr>
        <w:t>3</w:t>
      </w:r>
      <w:r>
        <w:rPr>
          <w:rFonts w:ascii="宋体" w:hAnsi="宋体" w:hint="eastAsia"/>
          <w:szCs w:val="21"/>
        </w:rPr>
        <w:t>个的；</w:t>
      </w:r>
    </w:p>
    <w:p w:rsidR="00B34851" w:rsidRDefault="00C566CF">
      <w:pPr>
        <w:widowControl/>
        <w:spacing w:line="400" w:lineRule="exact"/>
        <w:ind w:firstLineChars="200" w:firstLine="420"/>
        <w:jc w:val="left"/>
        <w:rPr>
          <w:rFonts w:ascii="宋体" w:hAnsi="宋体"/>
          <w:szCs w:val="21"/>
        </w:rPr>
      </w:pPr>
      <w:r>
        <w:rPr>
          <w:rFonts w:ascii="宋体" w:hAnsi="宋体"/>
          <w:szCs w:val="21"/>
        </w:rPr>
        <w:t>5.3</w:t>
      </w:r>
      <w:r>
        <w:rPr>
          <w:rFonts w:ascii="宋体" w:hAnsi="宋体" w:hint="eastAsia"/>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rsidR="00B34851" w:rsidRDefault="00C566CF">
      <w:pPr>
        <w:spacing w:line="400" w:lineRule="exact"/>
        <w:rPr>
          <w:rFonts w:ascii="宋体" w:hAnsi="宋体"/>
          <w:szCs w:val="21"/>
        </w:rPr>
      </w:pPr>
      <w:r>
        <w:rPr>
          <w:rFonts w:ascii="宋体" w:hAnsi="宋体"/>
          <w:sz w:val="24"/>
          <w:szCs w:val="24"/>
        </w:rPr>
        <w:br w:type="page"/>
      </w:r>
      <w:r>
        <w:rPr>
          <w:rFonts w:ascii="宋体" w:hAnsi="宋体" w:hint="eastAsia"/>
          <w:szCs w:val="21"/>
        </w:rPr>
        <w:lastRenderedPageBreak/>
        <w:t>附表</w:t>
      </w:r>
      <w:r>
        <w:rPr>
          <w:rFonts w:ascii="宋体" w:hAnsi="宋体"/>
          <w:szCs w:val="21"/>
        </w:rPr>
        <w:t>1</w:t>
      </w:r>
      <w:r>
        <w:rPr>
          <w:rFonts w:ascii="宋体" w:hAnsi="宋体" w:hint="eastAsia"/>
          <w:szCs w:val="21"/>
        </w:rPr>
        <w:t xml:space="preserve">：                           </w:t>
      </w:r>
    </w:p>
    <w:p w:rsidR="00B34851" w:rsidRDefault="00C566CF">
      <w:pPr>
        <w:spacing w:line="400" w:lineRule="exact"/>
        <w:jc w:val="center"/>
        <w:rPr>
          <w:rFonts w:ascii="宋体" w:hAnsi="宋体"/>
          <w:b/>
          <w:szCs w:val="21"/>
        </w:rPr>
      </w:pPr>
      <w:r>
        <w:rPr>
          <w:rFonts w:ascii="宋体" w:hAnsi="宋体" w:hint="eastAsia"/>
          <w:b/>
          <w:szCs w:val="21"/>
        </w:rPr>
        <w:t>资格性审查表</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899"/>
        <w:gridCol w:w="5469"/>
      </w:tblGrid>
      <w:tr w:rsidR="00B34851">
        <w:trPr>
          <w:trHeight w:val="454"/>
          <w:jc w:val="center"/>
        </w:trPr>
        <w:tc>
          <w:tcPr>
            <w:tcW w:w="720" w:type="dxa"/>
            <w:vAlign w:val="center"/>
          </w:tcPr>
          <w:p w:rsidR="00B34851" w:rsidRDefault="00C566CF">
            <w:pPr>
              <w:spacing w:line="400" w:lineRule="exact"/>
              <w:jc w:val="center"/>
              <w:rPr>
                <w:rFonts w:ascii="宋体" w:hAnsi="宋体"/>
                <w:b/>
                <w:szCs w:val="21"/>
              </w:rPr>
            </w:pPr>
            <w:r>
              <w:rPr>
                <w:rFonts w:ascii="宋体" w:hAnsi="宋体" w:hint="eastAsia"/>
                <w:b/>
                <w:szCs w:val="21"/>
              </w:rPr>
              <w:t>序号</w:t>
            </w:r>
          </w:p>
        </w:tc>
        <w:tc>
          <w:tcPr>
            <w:tcW w:w="3899" w:type="dxa"/>
            <w:vAlign w:val="center"/>
          </w:tcPr>
          <w:p w:rsidR="00B34851" w:rsidRDefault="00C566CF">
            <w:pPr>
              <w:spacing w:line="400" w:lineRule="exact"/>
              <w:jc w:val="center"/>
              <w:rPr>
                <w:rFonts w:ascii="宋体" w:hAnsi="宋体"/>
                <w:b/>
                <w:szCs w:val="21"/>
              </w:rPr>
            </w:pPr>
            <w:r>
              <w:rPr>
                <w:rFonts w:ascii="宋体" w:hAnsi="宋体" w:hint="eastAsia"/>
                <w:b/>
                <w:szCs w:val="21"/>
              </w:rPr>
              <w:t>要求说明</w:t>
            </w:r>
          </w:p>
        </w:tc>
        <w:tc>
          <w:tcPr>
            <w:tcW w:w="5469" w:type="dxa"/>
            <w:vAlign w:val="center"/>
          </w:tcPr>
          <w:p w:rsidR="00B34851" w:rsidRDefault="00C566CF">
            <w:pPr>
              <w:spacing w:line="400" w:lineRule="exact"/>
              <w:jc w:val="center"/>
              <w:rPr>
                <w:rFonts w:ascii="宋体" w:hAnsi="宋体"/>
                <w:b/>
                <w:szCs w:val="21"/>
              </w:rPr>
            </w:pPr>
            <w:r>
              <w:rPr>
                <w:rFonts w:ascii="宋体" w:hAnsi="宋体" w:hint="eastAsia"/>
                <w:b/>
                <w:szCs w:val="21"/>
              </w:rPr>
              <w:t>审查要求</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szCs w:val="21"/>
              </w:rPr>
              <w:t>1</w:t>
            </w:r>
          </w:p>
        </w:tc>
        <w:tc>
          <w:tcPr>
            <w:tcW w:w="3899" w:type="dxa"/>
            <w:vAlign w:val="center"/>
          </w:tcPr>
          <w:p w:rsidR="00B34851" w:rsidRDefault="00C566CF">
            <w:pPr>
              <w:spacing w:line="400" w:lineRule="exact"/>
              <w:rPr>
                <w:rFonts w:ascii="宋体" w:hAnsi="宋体"/>
                <w:szCs w:val="21"/>
              </w:rPr>
            </w:pPr>
            <w:r>
              <w:rPr>
                <w:rFonts w:ascii="宋体" w:hAnsi="宋体" w:cs="仿宋" w:hint="eastAsia"/>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469" w:type="dxa"/>
            <w:vAlign w:val="center"/>
          </w:tcPr>
          <w:p w:rsidR="00B34851" w:rsidRDefault="00C566CF">
            <w:pPr>
              <w:spacing w:line="400" w:lineRule="exact"/>
              <w:rPr>
                <w:rFonts w:ascii="宋体" w:hAnsi="宋体"/>
                <w:szCs w:val="21"/>
              </w:rPr>
            </w:pPr>
            <w:r>
              <w:rPr>
                <w:rFonts w:ascii="宋体" w:hAnsi="宋体" w:hint="eastAsia"/>
                <w:szCs w:val="21"/>
              </w:rPr>
              <w:t>A1、关于资格的承诺函；</w:t>
            </w:r>
          </w:p>
          <w:p w:rsidR="00B34851" w:rsidRDefault="00C566CF">
            <w:pPr>
              <w:spacing w:line="400" w:lineRule="exact"/>
              <w:rPr>
                <w:rFonts w:ascii="宋体" w:hAnsi="宋体"/>
                <w:szCs w:val="21"/>
              </w:rPr>
            </w:pPr>
            <w:r>
              <w:rPr>
                <w:rFonts w:ascii="宋体" w:hAnsi="宋体" w:hint="eastAsia"/>
                <w:szCs w:val="21"/>
              </w:rPr>
              <w:t>A2、营业执照副本（或事业法人登记证副本或其他登记证明材料）复印件加盖供应商公章（供应商如果有名称变更的，应提供由行政主管部门出具的变更证明文件复印件加盖供应商公章）。</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hint="eastAsia"/>
                <w:szCs w:val="21"/>
              </w:rPr>
              <w:t>2</w:t>
            </w:r>
          </w:p>
        </w:tc>
        <w:tc>
          <w:tcPr>
            <w:tcW w:w="3899" w:type="dxa"/>
            <w:vAlign w:val="center"/>
          </w:tcPr>
          <w:p w:rsidR="00B34851" w:rsidRDefault="00C566CF">
            <w:pPr>
              <w:spacing w:line="400" w:lineRule="exact"/>
              <w:rPr>
                <w:rFonts w:ascii="宋体" w:hAnsi="宋体" w:cs="仿宋"/>
                <w:szCs w:val="21"/>
              </w:rPr>
            </w:pPr>
            <w:r>
              <w:rPr>
                <w:rFonts w:ascii="宋体" w:hAnsi="宋体" w:cs="仿宋" w:hint="eastAsia"/>
                <w:szCs w:val="21"/>
              </w:rPr>
              <w:t>资质证书</w:t>
            </w:r>
          </w:p>
        </w:tc>
        <w:tc>
          <w:tcPr>
            <w:tcW w:w="5469" w:type="dxa"/>
            <w:vAlign w:val="center"/>
          </w:tcPr>
          <w:p w:rsidR="00B34851" w:rsidRDefault="00C566CF">
            <w:pPr>
              <w:spacing w:line="400" w:lineRule="exact"/>
              <w:rPr>
                <w:rFonts w:ascii="宋体" w:hAnsi="宋体"/>
                <w:szCs w:val="21"/>
              </w:rPr>
            </w:pPr>
            <w:r>
              <w:rPr>
                <w:rFonts w:ascii="宋体" w:hAnsi="宋体" w:cs="宋体" w:hint="eastAsia"/>
                <w:bCs/>
                <w:kern w:val="0"/>
                <w:szCs w:val="21"/>
              </w:rPr>
              <w:t>具备测绘行政主管部门颁发的工程测量乙级及以上资质证书</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hint="eastAsia"/>
                <w:szCs w:val="21"/>
              </w:rPr>
              <w:t>3</w:t>
            </w:r>
          </w:p>
        </w:tc>
        <w:tc>
          <w:tcPr>
            <w:tcW w:w="3899" w:type="dxa"/>
            <w:vAlign w:val="center"/>
          </w:tcPr>
          <w:p w:rsidR="00B34851" w:rsidRDefault="00C566CF">
            <w:pPr>
              <w:spacing w:line="400" w:lineRule="exact"/>
              <w:jc w:val="left"/>
              <w:rPr>
                <w:rFonts w:ascii="宋体" w:hAnsi="宋体" w:cs="仿宋"/>
                <w:szCs w:val="21"/>
              </w:rPr>
            </w:pPr>
            <w:r>
              <w:rPr>
                <w:rFonts w:ascii="宋体" w:hAnsi="宋体" w:cs="仿宋" w:hint="eastAsia"/>
                <w:szCs w:val="21"/>
              </w:rPr>
              <w:t>供应商是否为联合体</w:t>
            </w:r>
          </w:p>
        </w:tc>
        <w:tc>
          <w:tcPr>
            <w:tcW w:w="5469" w:type="dxa"/>
            <w:vAlign w:val="center"/>
          </w:tcPr>
          <w:p w:rsidR="00B34851" w:rsidRDefault="00C566CF">
            <w:pPr>
              <w:spacing w:line="400" w:lineRule="exact"/>
              <w:jc w:val="left"/>
              <w:rPr>
                <w:rFonts w:ascii="宋体" w:hAnsi="宋体" w:cs="仿宋"/>
                <w:szCs w:val="21"/>
              </w:rPr>
            </w:pPr>
            <w:r>
              <w:rPr>
                <w:rFonts w:ascii="宋体" w:hAnsi="宋体" w:cs="仿宋" w:hint="eastAsia"/>
                <w:szCs w:val="21"/>
              </w:rPr>
              <w:t>联合体投标的提供：</w:t>
            </w:r>
          </w:p>
          <w:p w:rsidR="00B34851" w:rsidRDefault="00C566CF">
            <w:pPr>
              <w:spacing w:line="400" w:lineRule="exact"/>
              <w:jc w:val="left"/>
              <w:rPr>
                <w:rFonts w:ascii="宋体" w:hAnsi="宋体" w:cs="仿宋"/>
                <w:szCs w:val="21"/>
              </w:rPr>
            </w:pPr>
            <w:r>
              <w:rPr>
                <w:rFonts w:ascii="宋体" w:hAnsi="宋体" w:cs="仿宋" w:hint="eastAsia"/>
                <w:szCs w:val="21"/>
              </w:rPr>
              <w:t>1）联合体投标协议书；</w:t>
            </w:r>
          </w:p>
          <w:p w:rsidR="00B34851" w:rsidRDefault="00C566CF">
            <w:pPr>
              <w:spacing w:line="400" w:lineRule="exact"/>
              <w:jc w:val="left"/>
              <w:rPr>
                <w:rFonts w:ascii="宋体" w:hAnsi="宋体" w:cs="仿宋"/>
                <w:szCs w:val="21"/>
              </w:rPr>
            </w:pPr>
            <w:r>
              <w:rPr>
                <w:rFonts w:ascii="宋体" w:hAnsi="宋体" w:cs="仿宋" w:hint="eastAsia"/>
                <w:szCs w:val="21"/>
              </w:rPr>
              <w:t>2）联合体牵头人需提供资格审查文件中1、2项 ；</w:t>
            </w:r>
          </w:p>
          <w:p w:rsidR="00B34851" w:rsidRDefault="00C566CF">
            <w:pPr>
              <w:spacing w:line="400" w:lineRule="exact"/>
              <w:jc w:val="left"/>
              <w:rPr>
                <w:rFonts w:ascii="宋体" w:hAnsi="宋体" w:cs="仿宋"/>
                <w:szCs w:val="21"/>
              </w:rPr>
            </w:pPr>
            <w:r>
              <w:rPr>
                <w:rFonts w:ascii="宋体" w:hAnsi="宋体" w:cs="仿宋" w:hint="eastAsia"/>
                <w:szCs w:val="21"/>
              </w:rPr>
              <w:t>2）联合体其他成员需提供资格审查文件中1项 ；</w:t>
            </w:r>
          </w:p>
          <w:p w:rsidR="00B34851" w:rsidRDefault="00C566CF">
            <w:pPr>
              <w:spacing w:line="400" w:lineRule="exact"/>
              <w:jc w:val="left"/>
              <w:rPr>
                <w:rFonts w:ascii="宋体" w:hAnsi="宋体" w:cs="仿宋"/>
                <w:szCs w:val="21"/>
              </w:rPr>
            </w:pPr>
            <w:r>
              <w:rPr>
                <w:rFonts w:ascii="宋体" w:hAnsi="宋体" w:cs="仿宋" w:hint="eastAsia"/>
                <w:szCs w:val="21"/>
              </w:rPr>
              <w:t>3）联合体牵头人必须是具备测绘行政主管部门颁发的工程测量乙级及以上资质证书,联合体所有成员不得超过2家，联合体的任何一方均不得再与其他投标单位联合。</w:t>
            </w:r>
          </w:p>
        </w:tc>
      </w:tr>
      <w:tr w:rsidR="00B34851">
        <w:trPr>
          <w:trHeight w:val="454"/>
          <w:jc w:val="center"/>
        </w:trPr>
        <w:tc>
          <w:tcPr>
            <w:tcW w:w="4619" w:type="dxa"/>
            <w:gridSpan w:val="2"/>
            <w:vAlign w:val="center"/>
          </w:tcPr>
          <w:p w:rsidR="00B34851" w:rsidRDefault="00C566CF">
            <w:pPr>
              <w:spacing w:line="400" w:lineRule="exact"/>
              <w:jc w:val="center"/>
              <w:rPr>
                <w:rFonts w:ascii="宋体" w:hAnsi="宋体"/>
              </w:rPr>
            </w:pPr>
            <w:r>
              <w:rPr>
                <w:rFonts w:ascii="宋体" w:hAnsi="宋体" w:hint="eastAsia"/>
                <w:b/>
                <w:szCs w:val="21"/>
              </w:rPr>
              <w:t>资格性审查结论</w:t>
            </w:r>
          </w:p>
        </w:tc>
        <w:tc>
          <w:tcPr>
            <w:tcW w:w="5469" w:type="dxa"/>
            <w:vAlign w:val="center"/>
          </w:tcPr>
          <w:p w:rsidR="00B34851" w:rsidRDefault="00B34851">
            <w:pPr>
              <w:spacing w:line="400" w:lineRule="exact"/>
              <w:jc w:val="center"/>
              <w:rPr>
                <w:rFonts w:ascii="宋体" w:hAnsi="宋体"/>
                <w:szCs w:val="21"/>
              </w:rPr>
            </w:pPr>
          </w:p>
        </w:tc>
      </w:tr>
    </w:tbl>
    <w:p w:rsidR="00B34851" w:rsidRDefault="00C566CF">
      <w:pPr>
        <w:spacing w:line="340" w:lineRule="exact"/>
        <w:rPr>
          <w:rFonts w:ascii="宋体" w:hAnsi="宋体"/>
          <w:b/>
        </w:rPr>
      </w:pPr>
      <w:r>
        <w:rPr>
          <w:rFonts w:ascii="宋体" w:hAnsi="宋体" w:hint="eastAsia"/>
          <w:b/>
        </w:rPr>
        <w:t>注：1、上述资格证明文件未按招标文件要求附入投标文件中的，资格性审查不合格。</w:t>
      </w:r>
    </w:p>
    <w:p w:rsidR="00B34851" w:rsidRDefault="00C566CF">
      <w:pPr>
        <w:spacing w:line="340" w:lineRule="exact"/>
        <w:ind w:firstLineChars="200" w:firstLine="422"/>
        <w:rPr>
          <w:rFonts w:ascii="宋体" w:hAnsi="宋体"/>
          <w:b/>
        </w:rPr>
      </w:pPr>
      <w:r>
        <w:rPr>
          <w:rFonts w:ascii="宋体" w:hAnsi="宋体" w:hint="eastAsia"/>
          <w:b/>
        </w:rPr>
        <w:t>2、上述审查项目中，任意一项不符合的，资格性审查不合格。</w:t>
      </w:r>
    </w:p>
    <w:p w:rsidR="00B34851" w:rsidRDefault="00C566CF">
      <w:pPr>
        <w:spacing w:line="340" w:lineRule="exact"/>
        <w:ind w:firstLineChars="200" w:firstLine="422"/>
        <w:rPr>
          <w:rFonts w:ascii="宋体" w:hAnsi="宋体"/>
          <w:b/>
        </w:rPr>
      </w:pPr>
      <w:r>
        <w:rPr>
          <w:rFonts w:ascii="宋体" w:hAnsi="宋体" w:hint="eastAsia"/>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rsidR="00B34851" w:rsidRDefault="00C566CF">
      <w:pPr>
        <w:spacing w:line="340" w:lineRule="exact"/>
        <w:ind w:firstLineChars="200" w:firstLine="422"/>
        <w:rPr>
          <w:rFonts w:ascii="宋体" w:hAnsi="宋体"/>
          <w:b/>
        </w:rPr>
      </w:pPr>
      <w:r>
        <w:rPr>
          <w:rFonts w:ascii="宋体" w:hAnsi="宋体" w:hint="eastAsia"/>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rsidR="00B34851" w:rsidRDefault="00C566CF">
      <w:pPr>
        <w:spacing w:line="400" w:lineRule="exact"/>
        <w:rPr>
          <w:rFonts w:ascii="宋体" w:hAnsi="宋体"/>
          <w:szCs w:val="21"/>
        </w:rPr>
      </w:pPr>
      <w:r>
        <w:rPr>
          <w:rFonts w:ascii="宋体" w:hAnsi="宋体"/>
          <w:szCs w:val="21"/>
        </w:rPr>
        <w:br w:type="page"/>
      </w:r>
      <w:r>
        <w:rPr>
          <w:rFonts w:ascii="宋体" w:hAnsi="宋体" w:hint="eastAsia"/>
          <w:szCs w:val="21"/>
        </w:rPr>
        <w:lastRenderedPageBreak/>
        <w:t>附表</w:t>
      </w:r>
      <w:r>
        <w:rPr>
          <w:rFonts w:ascii="宋体" w:hAnsi="宋体"/>
          <w:szCs w:val="21"/>
        </w:rPr>
        <w:t>2</w:t>
      </w:r>
      <w:r>
        <w:rPr>
          <w:rFonts w:ascii="宋体" w:hAnsi="宋体" w:hint="eastAsia"/>
          <w:szCs w:val="21"/>
        </w:rPr>
        <w:t>：</w:t>
      </w:r>
    </w:p>
    <w:p w:rsidR="00B34851" w:rsidRDefault="00C566CF">
      <w:pPr>
        <w:widowControl/>
        <w:snapToGrid w:val="0"/>
        <w:spacing w:line="560" w:lineRule="exact"/>
        <w:jc w:val="center"/>
        <w:rPr>
          <w:rFonts w:ascii="宋体" w:hAnsi="宋体"/>
          <w:b/>
          <w:szCs w:val="21"/>
        </w:rPr>
      </w:pPr>
      <w:r>
        <w:rPr>
          <w:rFonts w:ascii="宋体" w:hAnsi="宋体" w:hint="eastAsia"/>
          <w:b/>
          <w:szCs w:val="21"/>
        </w:rPr>
        <w:t>符合性审查表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782"/>
        <w:gridCol w:w="3913"/>
      </w:tblGrid>
      <w:tr w:rsidR="00B34851">
        <w:trPr>
          <w:trHeight w:val="454"/>
          <w:jc w:val="center"/>
        </w:trPr>
        <w:tc>
          <w:tcPr>
            <w:tcW w:w="720" w:type="dxa"/>
          </w:tcPr>
          <w:p w:rsidR="00B34851" w:rsidRDefault="00C566CF">
            <w:pPr>
              <w:spacing w:line="400" w:lineRule="exact"/>
              <w:jc w:val="center"/>
              <w:rPr>
                <w:rFonts w:ascii="宋体" w:hAnsi="宋体"/>
                <w:b/>
                <w:szCs w:val="21"/>
              </w:rPr>
            </w:pPr>
            <w:r>
              <w:rPr>
                <w:rFonts w:ascii="宋体" w:hAnsi="宋体" w:hint="eastAsia"/>
                <w:b/>
                <w:szCs w:val="21"/>
              </w:rPr>
              <w:t>序号</w:t>
            </w:r>
          </w:p>
        </w:tc>
        <w:tc>
          <w:tcPr>
            <w:tcW w:w="4782" w:type="dxa"/>
            <w:vAlign w:val="center"/>
          </w:tcPr>
          <w:p w:rsidR="00B34851" w:rsidRDefault="00C566CF">
            <w:pPr>
              <w:spacing w:line="360" w:lineRule="exact"/>
              <w:jc w:val="center"/>
              <w:rPr>
                <w:rFonts w:ascii="宋体" w:hAnsi="宋体"/>
                <w:b/>
                <w:szCs w:val="21"/>
              </w:rPr>
            </w:pPr>
            <w:r>
              <w:rPr>
                <w:rFonts w:ascii="宋体" w:hAnsi="宋体" w:hint="eastAsia"/>
                <w:b/>
                <w:szCs w:val="21"/>
              </w:rPr>
              <w:t>要求说明</w:t>
            </w:r>
          </w:p>
        </w:tc>
        <w:tc>
          <w:tcPr>
            <w:tcW w:w="3913" w:type="dxa"/>
            <w:vAlign w:val="center"/>
          </w:tcPr>
          <w:p w:rsidR="00B34851" w:rsidRDefault="00C566CF">
            <w:pPr>
              <w:spacing w:line="360" w:lineRule="exact"/>
              <w:jc w:val="center"/>
              <w:rPr>
                <w:rFonts w:ascii="宋体" w:hAnsi="宋体"/>
                <w:b/>
                <w:szCs w:val="21"/>
              </w:rPr>
            </w:pPr>
            <w:r>
              <w:rPr>
                <w:rFonts w:ascii="宋体" w:hAnsi="宋体" w:hint="eastAsia"/>
                <w:b/>
                <w:szCs w:val="21"/>
              </w:rPr>
              <w:t>审查要求</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szCs w:val="21"/>
              </w:rPr>
              <w:t>1</w:t>
            </w:r>
          </w:p>
        </w:tc>
        <w:tc>
          <w:tcPr>
            <w:tcW w:w="4782" w:type="dxa"/>
            <w:vAlign w:val="center"/>
          </w:tcPr>
          <w:p w:rsidR="00B34851" w:rsidRDefault="00C566CF">
            <w:pPr>
              <w:snapToGrid w:val="0"/>
              <w:spacing w:line="360" w:lineRule="exact"/>
              <w:rPr>
                <w:rFonts w:ascii="宋体" w:hAnsi="宋体"/>
                <w:szCs w:val="21"/>
              </w:rPr>
            </w:pPr>
            <w:r>
              <w:rPr>
                <w:rFonts w:ascii="宋体" w:hAnsi="宋体" w:hint="eastAsia"/>
                <w:szCs w:val="21"/>
              </w:rPr>
              <w:t>投标有效期：符合第二章“投标须知”第六、</w:t>
            </w:r>
            <w:r>
              <w:rPr>
                <w:rFonts w:ascii="宋体" w:hAnsi="宋体"/>
                <w:szCs w:val="21"/>
              </w:rPr>
              <w:t>1</w:t>
            </w:r>
            <w:r>
              <w:rPr>
                <w:rFonts w:ascii="宋体" w:hAnsi="宋体" w:hint="eastAsia"/>
                <w:szCs w:val="21"/>
              </w:rPr>
              <w:t>条的要求。</w:t>
            </w:r>
          </w:p>
        </w:tc>
        <w:tc>
          <w:tcPr>
            <w:tcW w:w="3913" w:type="dxa"/>
            <w:vAlign w:val="center"/>
          </w:tcPr>
          <w:p w:rsidR="00B34851" w:rsidRDefault="00C566CF">
            <w:pPr>
              <w:snapToGrid w:val="0"/>
              <w:spacing w:line="360" w:lineRule="exact"/>
              <w:rPr>
                <w:rFonts w:ascii="宋体" w:hAnsi="宋体"/>
                <w:szCs w:val="21"/>
              </w:rPr>
            </w:pPr>
            <w:r>
              <w:rPr>
                <w:rFonts w:ascii="宋体" w:hAnsi="宋体" w:hint="eastAsia"/>
                <w:szCs w:val="21"/>
              </w:rPr>
              <w:t>提供“投标书”</w:t>
            </w:r>
            <w:r>
              <w:rPr>
                <w:rFonts w:ascii="宋体" w:hAnsi="宋体" w:cs="宋体" w:hint="eastAsia"/>
                <w:szCs w:val="21"/>
              </w:rPr>
              <w:t>。</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szCs w:val="21"/>
              </w:rPr>
              <w:t>2</w:t>
            </w:r>
          </w:p>
        </w:tc>
        <w:tc>
          <w:tcPr>
            <w:tcW w:w="4782" w:type="dxa"/>
            <w:vAlign w:val="center"/>
          </w:tcPr>
          <w:p w:rsidR="00B34851" w:rsidRDefault="00C566CF">
            <w:pPr>
              <w:snapToGrid w:val="0"/>
              <w:spacing w:line="360" w:lineRule="exact"/>
              <w:rPr>
                <w:rFonts w:ascii="宋体" w:hAnsi="宋体"/>
                <w:szCs w:val="21"/>
              </w:rPr>
            </w:pPr>
            <w:r>
              <w:rPr>
                <w:rFonts w:ascii="宋体" w:hAnsi="宋体" w:hint="eastAsia"/>
                <w:szCs w:val="21"/>
              </w:rPr>
              <w:t>法定代表人身份证明、法定代表人授权书。</w:t>
            </w:r>
          </w:p>
        </w:tc>
        <w:tc>
          <w:tcPr>
            <w:tcW w:w="3913" w:type="dxa"/>
            <w:vAlign w:val="center"/>
          </w:tcPr>
          <w:p w:rsidR="00B34851" w:rsidRDefault="00C566CF">
            <w:pPr>
              <w:snapToGrid w:val="0"/>
              <w:spacing w:line="360" w:lineRule="exact"/>
              <w:rPr>
                <w:rFonts w:ascii="宋体" w:hAnsi="宋体"/>
                <w:szCs w:val="21"/>
              </w:rPr>
            </w:pPr>
            <w:r>
              <w:rPr>
                <w:rFonts w:ascii="宋体" w:hAnsi="宋体" w:hint="eastAsia"/>
                <w:szCs w:val="21"/>
              </w:rPr>
              <w:t>（1）投标文件由法定代表人签字的，提供“法定代表人身份证明”</w:t>
            </w:r>
            <w:r>
              <w:rPr>
                <w:rFonts w:ascii="宋体" w:hAnsi="宋体" w:cs="宋体" w:hint="eastAsia"/>
                <w:szCs w:val="21"/>
              </w:rPr>
              <w:t>。</w:t>
            </w:r>
          </w:p>
          <w:p w:rsidR="00B34851" w:rsidRDefault="00C566CF">
            <w:pPr>
              <w:snapToGrid w:val="0"/>
              <w:spacing w:line="360" w:lineRule="exact"/>
              <w:rPr>
                <w:rFonts w:ascii="宋体" w:hAnsi="宋体"/>
                <w:szCs w:val="21"/>
              </w:rPr>
            </w:pPr>
            <w:r>
              <w:rPr>
                <w:rFonts w:ascii="宋体" w:hAnsi="宋体" w:hint="eastAsia"/>
                <w:szCs w:val="21"/>
              </w:rPr>
              <w:t>（2）投标文件由授权代表签字的，提供“法定代表人身份证明”和“法定代表人授权书”</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hint="eastAsia"/>
                <w:szCs w:val="21"/>
              </w:rPr>
              <w:t>3</w:t>
            </w:r>
          </w:p>
        </w:tc>
        <w:tc>
          <w:tcPr>
            <w:tcW w:w="4782" w:type="dxa"/>
            <w:vAlign w:val="center"/>
          </w:tcPr>
          <w:p w:rsidR="00B34851" w:rsidRDefault="00C566CF">
            <w:pPr>
              <w:snapToGrid w:val="0"/>
              <w:spacing w:line="360" w:lineRule="exact"/>
              <w:rPr>
                <w:rFonts w:ascii="宋体" w:hAnsi="宋体"/>
                <w:szCs w:val="21"/>
              </w:rPr>
            </w:pPr>
            <w:r>
              <w:rPr>
                <w:rFonts w:ascii="宋体" w:hAnsi="宋体" w:hint="eastAsia"/>
                <w:szCs w:val="21"/>
              </w:rPr>
              <w:t>符合第二章“投标须知”第九、</w:t>
            </w:r>
            <w:r>
              <w:rPr>
                <w:rFonts w:ascii="宋体" w:hAnsi="宋体"/>
                <w:szCs w:val="21"/>
              </w:rPr>
              <w:t>1</w:t>
            </w:r>
            <w:r>
              <w:rPr>
                <w:rFonts w:ascii="宋体" w:hAnsi="宋体" w:hint="eastAsia"/>
                <w:szCs w:val="21"/>
              </w:rPr>
              <w:t>条的要求。</w:t>
            </w:r>
          </w:p>
        </w:tc>
        <w:tc>
          <w:tcPr>
            <w:tcW w:w="3913" w:type="dxa"/>
            <w:vAlign w:val="center"/>
          </w:tcPr>
          <w:p w:rsidR="00B34851" w:rsidRDefault="00C566CF">
            <w:pPr>
              <w:snapToGrid w:val="0"/>
              <w:spacing w:line="360" w:lineRule="exact"/>
              <w:rPr>
                <w:rFonts w:ascii="宋体" w:hAnsi="宋体"/>
                <w:szCs w:val="21"/>
              </w:rPr>
            </w:pPr>
            <w:r>
              <w:rPr>
                <w:rFonts w:ascii="宋体" w:hAnsi="宋体" w:hint="eastAsia"/>
                <w:szCs w:val="21"/>
              </w:rPr>
              <w:t>投标文件的签署盖章符合所述要求。</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hint="eastAsia"/>
                <w:szCs w:val="21"/>
              </w:rPr>
              <w:t>4</w:t>
            </w:r>
          </w:p>
        </w:tc>
        <w:tc>
          <w:tcPr>
            <w:tcW w:w="4782" w:type="dxa"/>
            <w:vAlign w:val="center"/>
          </w:tcPr>
          <w:p w:rsidR="00B34851" w:rsidRDefault="00C566CF">
            <w:pPr>
              <w:snapToGrid w:val="0"/>
              <w:spacing w:line="360" w:lineRule="exact"/>
              <w:rPr>
                <w:rFonts w:ascii="宋体" w:hAnsi="宋体"/>
                <w:szCs w:val="21"/>
              </w:rPr>
            </w:pPr>
            <w:r>
              <w:rPr>
                <w:rFonts w:ascii="宋体" w:hAnsi="宋体" w:hint="eastAsia"/>
                <w:szCs w:val="21"/>
              </w:rPr>
              <w:t>商务技术文件中不得出现涉及投标价格的内容。</w:t>
            </w:r>
          </w:p>
        </w:tc>
        <w:tc>
          <w:tcPr>
            <w:tcW w:w="3913" w:type="dxa"/>
            <w:vAlign w:val="center"/>
          </w:tcPr>
          <w:p w:rsidR="00B34851" w:rsidRDefault="00C566CF">
            <w:pPr>
              <w:snapToGrid w:val="0"/>
              <w:spacing w:line="360" w:lineRule="exact"/>
              <w:rPr>
                <w:rFonts w:ascii="宋体" w:hAnsi="宋体"/>
                <w:szCs w:val="21"/>
              </w:rPr>
            </w:pPr>
            <w:r>
              <w:rPr>
                <w:rFonts w:ascii="宋体" w:hAnsi="宋体" w:hint="eastAsia"/>
                <w:szCs w:val="21"/>
              </w:rPr>
              <w:t>商务技术文件中是否出现涉及投标价格的内容。</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hint="eastAsia"/>
                <w:szCs w:val="21"/>
              </w:rPr>
              <w:t>5</w:t>
            </w:r>
          </w:p>
        </w:tc>
        <w:tc>
          <w:tcPr>
            <w:tcW w:w="4782" w:type="dxa"/>
            <w:vAlign w:val="center"/>
          </w:tcPr>
          <w:p w:rsidR="00B34851" w:rsidRDefault="00C566CF">
            <w:pPr>
              <w:snapToGrid w:val="0"/>
              <w:spacing w:line="360" w:lineRule="exact"/>
              <w:rPr>
                <w:rFonts w:ascii="宋体" w:hAnsi="宋体"/>
                <w:szCs w:val="21"/>
              </w:rPr>
            </w:pPr>
            <w:r>
              <w:rPr>
                <w:rFonts w:ascii="宋体" w:hAnsi="宋体" w:hint="eastAsia"/>
                <w:szCs w:val="21"/>
              </w:rPr>
              <w:t>对同个标项不允许提供两个投标方案。</w:t>
            </w:r>
          </w:p>
        </w:tc>
        <w:tc>
          <w:tcPr>
            <w:tcW w:w="3913" w:type="dxa"/>
            <w:vAlign w:val="center"/>
          </w:tcPr>
          <w:p w:rsidR="00B34851" w:rsidRDefault="00C566CF">
            <w:pPr>
              <w:snapToGrid w:val="0"/>
              <w:spacing w:line="360" w:lineRule="exact"/>
              <w:rPr>
                <w:rFonts w:ascii="宋体" w:hAnsi="宋体"/>
                <w:szCs w:val="21"/>
              </w:rPr>
            </w:pPr>
            <w:r>
              <w:rPr>
                <w:rFonts w:ascii="宋体" w:hAnsi="宋体" w:hint="eastAsia"/>
                <w:szCs w:val="21"/>
              </w:rPr>
              <w:t>是否有两个投标方案。</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hint="eastAsia"/>
                <w:szCs w:val="21"/>
              </w:rPr>
              <w:t>6</w:t>
            </w:r>
          </w:p>
        </w:tc>
        <w:tc>
          <w:tcPr>
            <w:tcW w:w="4782" w:type="dxa"/>
            <w:vAlign w:val="center"/>
          </w:tcPr>
          <w:p w:rsidR="00B34851" w:rsidRDefault="00C566CF">
            <w:pPr>
              <w:snapToGrid w:val="0"/>
              <w:spacing w:line="360" w:lineRule="exact"/>
              <w:rPr>
                <w:rFonts w:ascii="宋体" w:hAnsi="宋体"/>
                <w:szCs w:val="21"/>
              </w:rPr>
            </w:pPr>
            <w:r>
              <w:rPr>
                <w:rFonts w:ascii="宋体" w:hAnsi="宋体" w:hint="eastAsia"/>
                <w:szCs w:val="21"/>
              </w:rPr>
              <w:t>供应商不得在投标活动中提供任何虚假材料或从事其他违法活动的。</w:t>
            </w:r>
          </w:p>
        </w:tc>
        <w:tc>
          <w:tcPr>
            <w:tcW w:w="3913" w:type="dxa"/>
            <w:vAlign w:val="center"/>
          </w:tcPr>
          <w:p w:rsidR="00B34851" w:rsidRDefault="00C566CF">
            <w:pPr>
              <w:snapToGrid w:val="0"/>
              <w:spacing w:line="360" w:lineRule="exact"/>
              <w:rPr>
                <w:rFonts w:ascii="宋体" w:hAnsi="宋体"/>
                <w:szCs w:val="21"/>
              </w:rPr>
            </w:pPr>
            <w:r>
              <w:rPr>
                <w:rFonts w:ascii="宋体" w:hAnsi="宋体" w:hint="eastAsia"/>
                <w:szCs w:val="21"/>
              </w:rPr>
              <w:t>不得提供任何虚假材料或从事其他违法活动。</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hint="eastAsia"/>
                <w:szCs w:val="21"/>
              </w:rPr>
              <w:t>7</w:t>
            </w:r>
          </w:p>
        </w:tc>
        <w:tc>
          <w:tcPr>
            <w:tcW w:w="4782" w:type="dxa"/>
            <w:vAlign w:val="center"/>
          </w:tcPr>
          <w:p w:rsidR="00B34851" w:rsidRDefault="00C566CF">
            <w:pPr>
              <w:snapToGrid w:val="0"/>
              <w:spacing w:line="360" w:lineRule="exact"/>
              <w:rPr>
                <w:rFonts w:ascii="宋体" w:hAnsi="宋体"/>
                <w:szCs w:val="21"/>
              </w:rPr>
            </w:pPr>
            <w:r>
              <w:rPr>
                <w:rFonts w:ascii="宋体" w:hAnsi="宋体" w:hint="eastAsia"/>
                <w:szCs w:val="21"/>
              </w:rPr>
              <w:t>评标委员会经过审查，认定供应商虚假应标、串通投标的，有下列情形之一的，视为供应商串通投标：</w:t>
            </w:r>
          </w:p>
          <w:p w:rsidR="00B34851" w:rsidRDefault="00C566CF">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）不同供应商的投标文件由同一单位或者个人编制；</w:t>
            </w:r>
          </w:p>
          <w:p w:rsidR="00B34851" w:rsidRDefault="00C566CF">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）不同供应商委托同一单位或者个人办理投标事宜；</w:t>
            </w:r>
          </w:p>
          <w:p w:rsidR="00B34851" w:rsidRDefault="00C566CF">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）不同供应商的投标文件载明的项目管理成员或者联系人员为同一人；</w:t>
            </w:r>
          </w:p>
          <w:p w:rsidR="00B34851" w:rsidRDefault="00C566CF">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）不同供应商的投标文件异常一致或者投标报价呈规律性差异；</w:t>
            </w:r>
          </w:p>
          <w:p w:rsidR="00B34851" w:rsidRDefault="00C566CF">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）不同供应商的投标文件相互混装。</w:t>
            </w:r>
          </w:p>
        </w:tc>
        <w:tc>
          <w:tcPr>
            <w:tcW w:w="3913" w:type="dxa"/>
            <w:vAlign w:val="center"/>
          </w:tcPr>
          <w:p w:rsidR="00B34851" w:rsidRDefault="00C566CF">
            <w:pPr>
              <w:snapToGrid w:val="0"/>
              <w:spacing w:line="360" w:lineRule="exact"/>
              <w:rPr>
                <w:rFonts w:ascii="宋体" w:hAnsi="宋体"/>
                <w:szCs w:val="21"/>
              </w:rPr>
            </w:pPr>
            <w:r>
              <w:rPr>
                <w:rFonts w:ascii="宋体" w:hAnsi="宋体" w:hint="eastAsia"/>
                <w:szCs w:val="21"/>
              </w:rPr>
              <w:t>不得有所述情形。</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hint="eastAsia"/>
                <w:szCs w:val="21"/>
              </w:rPr>
              <w:t>8</w:t>
            </w:r>
          </w:p>
        </w:tc>
        <w:tc>
          <w:tcPr>
            <w:tcW w:w="4782" w:type="dxa"/>
            <w:vAlign w:val="center"/>
          </w:tcPr>
          <w:p w:rsidR="00B34851" w:rsidRDefault="00C566CF">
            <w:pPr>
              <w:snapToGrid w:val="0"/>
              <w:spacing w:line="360" w:lineRule="exact"/>
              <w:rPr>
                <w:rFonts w:ascii="宋体" w:hAnsi="宋体"/>
                <w:szCs w:val="21"/>
              </w:rPr>
            </w:pPr>
            <w:r>
              <w:rPr>
                <w:rFonts w:ascii="宋体" w:hAnsi="宋体" w:hint="eastAsia"/>
                <w:szCs w:val="21"/>
              </w:rPr>
              <w:t>符合法律、法规和招标文件中规定的其他实质性要求（实质性要求招标文件中“</w:t>
            </w:r>
            <w:r>
              <w:rPr>
                <w:rFonts w:ascii="宋体" w:hAnsi="宋体" w:hint="eastAsia"/>
                <w:b/>
                <w:sz w:val="24"/>
              </w:rPr>
              <w:t>▲</w:t>
            </w:r>
            <w:r>
              <w:rPr>
                <w:rFonts w:ascii="宋体" w:hAnsi="宋体" w:hint="eastAsia"/>
                <w:szCs w:val="21"/>
              </w:rPr>
              <w:t>”标记）。</w:t>
            </w:r>
          </w:p>
        </w:tc>
        <w:tc>
          <w:tcPr>
            <w:tcW w:w="3913" w:type="dxa"/>
            <w:vAlign w:val="center"/>
          </w:tcPr>
          <w:p w:rsidR="00B34851" w:rsidRDefault="00C566CF">
            <w:pPr>
              <w:snapToGrid w:val="0"/>
              <w:spacing w:line="360" w:lineRule="exact"/>
              <w:rPr>
                <w:rFonts w:ascii="宋体" w:hAnsi="宋体"/>
                <w:szCs w:val="21"/>
              </w:rPr>
            </w:pPr>
            <w:r>
              <w:rPr>
                <w:rFonts w:ascii="宋体" w:hAnsi="宋体" w:hint="eastAsia"/>
                <w:szCs w:val="21"/>
              </w:rPr>
              <w:t>符合所述要求。</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hint="eastAsia"/>
                <w:szCs w:val="21"/>
              </w:rPr>
              <w:t>9</w:t>
            </w:r>
          </w:p>
        </w:tc>
        <w:tc>
          <w:tcPr>
            <w:tcW w:w="4782" w:type="dxa"/>
            <w:vAlign w:val="center"/>
          </w:tcPr>
          <w:p w:rsidR="00B34851" w:rsidRDefault="00C566CF">
            <w:pPr>
              <w:snapToGrid w:val="0"/>
              <w:spacing w:line="360" w:lineRule="exact"/>
              <w:rPr>
                <w:rFonts w:ascii="宋体" w:hAnsi="宋体"/>
                <w:szCs w:val="21"/>
              </w:rPr>
            </w:pPr>
            <w:r>
              <w:rPr>
                <w:rFonts w:ascii="宋体" w:hAnsi="宋体" w:hint="eastAsia"/>
                <w:szCs w:val="21"/>
              </w:rPr>
              <w:t>本项目不接受联合体投标。</w:t>
            </w:r>
          </w:p>
        </w:tc>
        <w:tc>
          <w:tcPr>
            <w:tcW w:w="3913" w:type="dxa"/>
            <w:vAlign w:val="center"/>
          </w:tcPr>
          <w:p w:rsidR="00B34851" w:rsidRDefault="00C566CF">
            <w:pPr>
              <w:snapToGrid w:val="0"/>
              <w:spacing w:line="360" w:lineRule="exact"/>
              <w:rPr>
                <w:rFonts w:ascii="宋体" w:hAnsi="宋体"/>
                <w:szCs w:val="21"/>
              </w:rPr>
            </w:pPr>
            <w:r>
              <w:rPr>
                <w:rFonts w:ascii="宋体" w:hAnsi="宋体" w:hint="eastAsia"/>
                <w:szCs w:val="21"/>
              </w:rPr>
              <w:t>供应商非联合体。</w:t>
            </w:r>
          </w:p>
        </w:tc>
      </w:tr>
      <w:tr w:rsidR="00B34851">
        <w:trPr>
          <w:trHeight w:val="454"/>
          <w:jc w:val="center"/>
        </w:trPr>
        <w:tc>
          <w:tcPr>
            <w:tcW w:w="5502" w:type="dxa"/>
            <w:gridSpan w:val="2"/>
            <w:vAlign w:val="center"/>
          </w:tcPr>
          <w:p w:rsidR="00B34851" w:rsidRDefault="00C566CF">
            <w:pPr>
              <w:spacing w:line="400" w:lineRule="exact"/>
              <w:jc w:val="center"/>
              <w:rPr>
                <w:rFonts w:ascii="宋体" w:hAnsi="宋体"/>
                <w:szCs w:val="21"/>
              </w:rPr>
            </w:pPr>
            <w:r>
              <w:rPr>
                <w:rFonts w:ascii="宋体" w:hAnsi="宋体" w:hint="eastAsia"/>
                <w:b/>
                <w:szCs w:val="21"/>
              </w:rPr>
              <w:t>符合性审查结论</w:t>
            </w:r>
          </w:p>
        </w:tc>
        <w:tc>
          <w:tcPr>
            <w:tcW w:w="3913" w:type="dxa"/>
            <w:vAlign w:val="center"/>
          </w:tcPr>
          <w:p w:rsidR="00B34851" w:rsidRDefault="00B34851">
            <w:pPr>
              <w:spacing w:line="400" w:lineRule="exact"/>
              <w:rPr>
                <w:rFonts w:ascii="宋体" w:hAnsi="宋体"/>
                <w:szCs w:val="21"/>
              </w:rPr>
            </w:pPr>
          </w:p>
        </w:tc>
      </w:tr>
    </w:tbl>
    <w:p w:rsidR="00B34851" w:rsidRDefault="00C566CF">
      <w:pPr>
        <w:spacing w:line="400" w:lineRule="exact"/>
        <w:rPr>
          <w:rFonts w:ascii="宋体" w:hAnsi="宋体"/>
          <w:b/>
        </w:rPr>
      </w:pPr>
      <w:r>
        <w:rPr>
          <w:rFonts w:ascii="宋体" w:hAnsi="宋体" w:hint="eastAsia"/>
          <w:b/>
        </w:rPr>
        <w:t>注：</w:t>
      </w:r>
      <w:r>
        <w:rPr>
          <w:rFonts w:ascii="宋体" w:hAnsi="宋体"/>
          <w:b/>
        </w:rPr>
        <w:t>1</w:t>
      </w:r>
      <w:r>
        <w:rPr>
          <w:rFonts w:ascii="宋体" w:hAnsi="宋体" w:hint="eastAsia"/>
          <w:b/>
        </w:rPr>
        <w:t>、上述审查项目中，任意一项不符合的，符合性审查不合格。</w:t>
      </w:r>
    </w:p>
    <w:p w:rsidR="00B34851" w:rsidRDefault="00C566CF">
      <w:pPr>
        <w:spacing w:line="400" w:lineRule="exact"/>
        <w:rPr>
          <w:rFonts w:ascii="宋体" w:hAnsi="宋体"/>
          <w:szCs w:val="21"/>
        </w:rPr>
      </w:pPr>
      <w:r>
        <w:rPr>
          <w:rFonts w:ascii="宋体" w:hAnsi="宋体" w:hint="eastAsia"/>
          <w:b/>
        </w:rPr>
        <w:t xml:space="preserve"> </w:t>
      </w:r>
      <w:r>
        <w:rPr>
          <w:rFonts w:ascii="宋体" w:hAnsi="宋体"/>
          <w:b/>
        </w:rPr>
        <w:t xml:space="preserve"> </w:t>
      </w:r>
    </w:p>
    <w:p w:rsidR="00B34851" w:rsidRDefault="00C566CF">
      <w:pPr>
        <w:spacing w:line="400" w:lineRule="exact"/>
        <w:rPr>
          <w:rFonts w:ascii="宋体" w:hAnsi="宋体"/>
          <w:szCs w:val="21"/>
        </w:rPr>
      </w:pPr>
      <w:r>
        <w:rPr>
          <w:rFonts w:ascii="宋体" w:hAnsi="宋体"/>
          <w:szCs w:val="21"/>
        </w:rPr>
        <w:br w:type="page"/>
      </w:r>
      <w:r>
        <w:rPr>
          <w:rFonts w:ascii="宋体" w:hAnsi="宋体" w:hint="eastAsia"/>
          <w:szCs w:val="21"/>
        </w:rPr>
        <w:lastRenderedPageBreak/>
        <w:t>附表</w:t>
      </w:r>
      <w:r>
        <w:rPr>
          <w:rFonts w:ascii="宋体" w:hAnsi="宋体"/>
          <w:szCs w:val="21"/>
        </w:rPr>
        <w:t>3</w:t>
      </w:r>
      <w:r>
        <w:rPr>
          <w:rFonts w:ascii="宋体" w:hAnsi="宋体" w:hint="eastAsia"/>
          <w:szCs w:val="21"/>
        </w:rPr>
        <w:t>：</w:t>
      </w:r>
    </w:p>
    <w:p w:rsidR="00B34851" w:rsidRDefault="00C566CF">
      <w:pPr>
        <w:spacing w:line="400" w:lineRule="exact"/>
        <w:jc w:val="center"/>
        <w:rPr>
          <w:rFonts w:ascii="宋体" w:hAnsi="宋体"/>
          <w:b/>
          <w:szCs w:val="21"/>
        </w:rPr>
      </w:pPr>
      <w:r>
        <w:rPr>
          <w:rFonts w:ascii="宋体" w:hAnsi="宋体" w:hint="eastAsia"/>
          <w:b/>
          <w:szCs w:val="21"/>
        </w:rPr>
        <w:t>商务技术评分表</w:t>
      </w:r>
    </w:p>
    <w:tbl>
      <w:tblPr>
        <w:tblW w:w="1006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192"/>
        <w:gridCol w:w="7139"/>
        <w:gridCol w:w="763"/>
      </w:tblGrid>
      <w:tr w:rsidR="00B34851">
        <w:trPr>
          <w:trHeight w:val="290"/>
        </w:trPr>
        <w:tc>
          <w:tcPr>
            <w:tcW w:w="969" w:type="dxa"/>
            <w:vAlign w:val="center"/>
          </w:tcPr>
          <w:p w:rsidR="00B34851" w:rsidRDefault="00C566CF">
            <w:pPr>
              <w:rPr>
                <w:rFonts w:ascii="宋体" w:hAnsi="宋体" w:cs="宋体"/>
                <w:szCs w:val="21"/>
              </w:rPr>
            </w:pPr>
            <w:r>
              <w:rPr>
                <w:rFonts w:ascii="宋体" w:hAnsi="宋体" w:cs="宋体" w:hint="eastAsia"/>
                <w:szCs w:val="21"/>
              </w:rPr>
              <w:t>名称</w:t>
            </w:r>
          </w:p>
        </w:tc>
        <w:tc>
          <w:tcPr>
            <w:tcW w:w="1192" w:type="dxa"/>
            <w:vAlign w:val="center"/>
          </w:tcPr>
          <w:p w:rsidR="00B34851" w:rsidRDefault="00C566CF">
            <w:pPr>
              <w:rPr>
                <w:rFonts w:ascii="宋体" w:hAnsi="宋体" w:cs="宋体"/>
                <w:szCs w:val="21"/>
              </w:rPr>
            </w:pPr>
            <w:r>
              <w:rPr>
                <w:rFonts w:ascii="宋体" w:hAnsi="宋体" w:cs="宋体" w:hint="eastAsia"/>
                <w:szCs w:val="21"/>
              </w:rPr>
              <w:t>评分内容</w:t>
            </w:r>
          </w:p>
        </w:tc>
        <w:tc>
          <w:tcPr>
            <w:tcW w:w="7139" w:type="dxa"/>
            <w:vAlign w:val="center"/>
          </w:tcPr>
          <w:p w:rsidR="00B34851" w:rsidRDefault="00C566CF">
            <w:pPr>
              <w:ind w:rightChars="351" w:right="737"/>
              <w:rPr>
                <w:rFonts w:ascii="宋体" w:hAnsi="宋体" w:cs="宋体"/>
                <w:szCs w:val="21"/>
              </w:rPr>
            </w:pPr>
            <w:r>
              <w:rPr>
                <w:rFonts w:ascii="宋体" w:hAnsi="宋体" w:cs="宋体" w:hint="eastAsia"/>
                <w:szCs w:val="21"/>
              </w:rPr>
              <w:t>评分标准说明</w:t>
            </w:r>
          </w:p>
        </w:tc>
        <w:tc>
          <w:tcPr>
            <w:tcW w:w="763" w:type="dxa"/>
            <w:vAlign w:val="center"/>
          </w:tcPr>
          <w:p w:rsidR="00B34851" w:rsidRDefault="00C566CF">
            <w:pPr>
              <w:rPr>
                <w:rFonts w:ascii="宋体" w:hAnsi="宋体" w:cs="宋体"/>
                <w:szCs w:val="21"/>
              </w:rPr>
            </w:pPr>
            <w:r>
              <w:rPr>
                <w:rFonts w:ascii="宋体" w:hAnsi="宋体" w:cs="宋体" w:hint="eastAsia"/>
                <w:szCs w:val="21"/>
              </w:rPr>
              <w:t>分值</w:t>
            </w:r>
          </w:p>
        </w:tc>
      </w:tr>
      <w:tr w:rsidR="00B34851">
        <w:trPr>
          <w:trHeight w:val="570"/>
        </w:trPr>
        <w:tc>
          <w:tcPr>
            <w:tcW w:w="969" w:type="dxa"/>
            <w:vMerge w:val="restart"/>
            <w:vAlign w:val="center"/>
          </w:tcPr>
          <w:p w:rsidR="00B34851" w:rsidRDefault="00C566CF">
            <w:pPr>
              <w:rPr>
                <w:rFonts w:ascii="宋体" w:hAnsi="宋体" w:cs="宋体"/>
                <w:spacing w:val="15"/>
                <w:szCs w:val="21"/>
              </w:rPr>
            </w:pPr>
            <w:r>
              <w:rPr>
                <w:rFonts w:ascii="宋体" w:hAnsi="宋体" w:cs="宋体" w:hint="eastAsia"/>
                <w:spacing w:val="15"/>
                <w:szCs w:val="21"/>
              </w:rPr>
              <w:t>技术商务分（70分）</w:t>
            </w:r>
          </w:p>
        </w:tc>
        <w:tc>
          <w:tcPr>
            <w:tcW w:w="1192" w:type="dxa"/>
            <w:vAlign w:val="center"/>
          </w:tcPr>
          <w:p w:rsidR="00B34851" w:rsidRDefault="00C566CF">
            <w:pPr>
              <w:spacing w:line="360" w:lineRule="exact"/>
              <w:rPr>
                <w:rFonts w:ascii="宋体" w:hAnsi="宋体" w:cs="宋体"/>
                <w:szCs w:val="21"/>
              </w:rPr>
            </w:pPr>
            <w:r>
              <w:rPr>
                <w:rFonts w:ascii="宋体" w:hAnsi="宋体" w:hint="eastAsia"/>
                <w:szCs w:val="21"/>
              </w:rPr>
              <w:t>获奖情况</w:t>
            </w:r>
          </w:p>
        </w:tc>
        <w:tc>
          <w:tcPr>
            <w:tcW w:w="7139" w:type="dxa"/>
          </w:tcPr>
          <w:p w:rsidR="00B34851" w:rsidRDefault="00C566CF">
            <w:pPr>
              <w:rPr>
                <w:rFonts w:ascii="宋体" w:hAnsi="宋体" w:cs="宋体"/>
                <w:szCs w:val="21"/>
              </w:rPr>
            </w:pPr>
            <w:r>
              <w:rPr>
                <w:rFonts w:ascii="宋体" w:hAnsi="宋体" w:hint="eastAsia"/>
                <w:szCs w:val="21"/>
              </w:rPr>
              <w:t>自2019年1月1日</w:t>
            </w:r>
            <w:r w:rsidR="00471B2B">
              <w:rPr>
                <w:rFonts w:ascii="宋体" w:hAnsi="宋体" w:hint="eastAsia"/>
                <w:szCs w:val="21"/>
              </w:rPr>
              <w:t>（以</w:t>
            </w:r>
            <w:r w:rsidR="00471B2B">
              <w:rPr>
                <w:rFonts w:ascii="宋体" w:hAnsi="宋体"/>
                <w:szCs w:val="21"/>
              </w:rPr>
              <w:t>获奖时间为准</w:t>
            </w:r>
            <w:r w:rsidR="00471B2B">
              <w:rPr>
                <w:rFonts w:ascii="宋体" w:hAnsi="宋体" w:hint="eastAsia"/>
                <w:szCs w:val="21"/>
              </w:rPr>
              <w:t>）</w:t>
            </w:r>
            <w:r>
              <w:rPr>
                <w:rFonts w:ascii="宋体" w:hAnsi="宋体" w:hint="eastAsia"/>
                <w:szCs w:val="21"/>
              </w:rPr>
              <w:t>以来投标人获得省级及以上政府部门颁发的测绘地理信息类科学技术进步奖项的，省级的每个得1分，国家级的每个得2分，最高得3分。（提供获奖证书原件扫描件加盖公章，不提供不得分)。</w:t>
            </w:r>
          </w:p>
        </w:tc>
        <w:tc>
          <w:tcPr>
            <w:tcW w:w="763" w:type="dxa"/>
            <w:vAlign w:val="center"/>
          </w:tcPr>
          <w:p w:rsidR="00B34851" w:rsidRDefault="00C566CF">
            <w:pPr>
              <w:widowControl/>
              <w:tabs>
                <w:tab w:val="left" w:pos="540"/>
              </w:tabs>
              <w:adjustRightInd w:val="0"/>
              <w:snapToGrid w:val="0"/>
              <w:spacing w:line="520" w:lineRule="exact"/>
              <w:jc w:val="center"/>
              <w:rPr>
                <w:rFonts w:ascii="宋体" w:hAnsi="宋体" w:cs="宋体"/>
                <w:spacing w:val="15"/>
                <w:szCs w:val="21"/>
              </w:rPr>
            </w:pPr>
            <w:r>
              <w:rPr>
                <w:rFonts w:ascii="宋体" w:hAnsi="宋体" w:cs="宋体" w:hint="eastAsia"/>
                <w:szCs w:val="21"/>
              </w:rPr>
              <w:t>3</w:t>
            </w:r>
          </w:p>
        </w:tc>
      </w:tr>
      <w:tr w:rsidR="00B34851">
        <w:trPr>
          <w:trHeight w:val="570"/>
        </w:trPr>
        <w:tc>
          <w:tcPr>
            <w:tcW w:w="969" w:type="dxa"/>
            <w:vMerge/>
            <w:vAlign w:val="center"/>
          </w:tcPr>
          <w:p w:rsidR="00B34851" w:rsidRDefault="00B34851">
            <w:pPr>
              <w:rPr>
                <w:rFonts w:ascii="宋体" w:hAnsi="宋体" w:cs="宋体"/>
                <w:spacing w:val="15"/>
                <w:szCs w:val="21"/>
              </w:rPr>
            </w:pPr>
          </w:p>
        </w:tc>
        <w:tc>
          <w:tcPr>
            <w:tcW w:w="1192" w:type="dxa"/>
            <w:vAlign w:val="center"/>
          </w:tcPr>
          <w:p w:rsidR="00B34851" w:rsidRDefault="00C566CF">
            <w:pPr>
              <w:widowControl/>
              <w:tabs>
                <w:tab w:val="left" w:pos="540"/>
              </w:tabs>
              <w:adjustRightInd w:val="0"/>
              <w:snapToGrid w:val="0"/>
              <w:spacing w:line="520" w:lineRule="exact"/>
              <w:jc w:val="center"/>
              <w:rPr>
                <w:rFonts w:ascii="宋体" w:hAnsi="宋体" w:cs="宋体"/>
                <w:szCs w:val="21"/>
              </w:rPr>
            </w:pPr>
            <w:r>
              <w:rPr>
                <w:rFonts w:ascii="宋体" w:hAnsi="宋体" w:cs="宋体" w:hint="eastAsia"/>
                <w:szCs w:val="21"/>
              </w:rPr>
              <w:t>同类业绩</w:t>
            </w:r>
          </w:p>
        </w:tc>
        <w:tc>
          <w:tcPr>
            <w:tcW w:w="7139" w:type="dxa"/>
          </w:tcPr>
          <w:p w:rsidR="00B34851" w:rsidRDefault="00C566CF">
            <w:pPr>
              <w:widowControl/>
              <w:rPr>
                <w:rFonts w:ascii="仿宋" w:eastAsia="仿宋" w:hAnsi="仿宋" w:cs="仿宋"/>
                <w:sz w:val="24"/>
              </w:rPr>
            </w:pPr>
            <w:r>
              <w:rPr>
                <w:rFonts w:ascii="宋体" w:hAnsi="宋体" w:hint="eastAsia"/>
                <w:szCs w:val="21"/>
              </w:rPr>
              <w:t>投标人自2019年1月1日</w:t>
            </w:r>
            <w:r w:rsidR="00471B2B" w:rsidRPr="00471B2B">
              <w:rPr>
                <w:rFonts w:ascii="宋体" w:hAnsi="宋体" w:hint="eastAsia"/>
                <w:szCs w:val="21"/>
              </w:rPr>
              <w:t>（以合同签订时间为准）</w:t>
            </w:r>
            <w:r>
              <w:rPr>
                <w:rFonts w:ascii="宋体" w:hAnsi="宋体" w:hint="eastAsia"/>
                <w:szCs w:val="21"/>
              </w:rPr>
              <w:t>以来承担的基础测绘类项目业绩，且项目通过具有测绘质量检验资质单位验收的，每个得1分，最高得3分。</w:t>
            </w:r>
          </w:p>
          <w:p w:rsidR="00B34851" w:rsidRDefault="00C566CF">
            <w:pPr>
              <w:rPr>
                <w:rFonts w:ascii="宋体" w:hAnsi="宋体" w:cs="宋体"/>
                <w:spacing w:val="15"/>
                <w:szCs w:val="21"/>
              </w:rPr>
            </w:pPr>
            <w:r>
              <w:rPr>
                <w:rFonts w:ascii="宋体" w:hAnsi="宋体" w:hint="eastAsia"/>
                <w:szCs w:val="21"/>
              </w:rPr>
              <w:t>(必须提供项目合同及验收通过的质检报告原件扫描件加盖公章，不提供不得分)。</w:t>
            </w:r>
          </w:p>
        </w:tc>
        <w:tc>
          <w:tcPr>
            <w:tcW w:w="763" w:type="dxa"/>
            <w:vAlign w:val="center"/>
          </w:tcPr>
          <w:p w:rsidR="00B34851" w:rsidRDefault="00C566CF">
            <w:pPr>
              <w:widowControl/>
              <w:tabs>
                <w:tab w:val="left" w:pos="540"/>
              </w:tabs>
              <w:adjustRightInd w:val="0"/>
              <w:snapToGrid w:val="0"/>
              <w:spacing w:line="520" w:lineRule="exact"/>
              <w:jc w:val="center"/>
              <w:rPr>
                <w:rFonts w:ascii="宋体" w:hAnsi="宋体" w:cs="宋体"/>
                <w:szCs w:val="21"/>
              </w:rPr>
            </w:pPr>
            <w:r>
              <w:rPr>
                <w:rFonts w:ascii="宋体" w:hAnsi="宋体" w:cs="宋体" w:hint="eastAsia"/>
                <w:szCs w:val="21"/>
              </w:rPr>
              <w:t>3</w:t>
            </w:r>
          </w:p>
        </w:tc>
      </w:tr>
      <w:tr w:rsidR="006A1FEF">
        <w:trPr>
          <w:trHeight w:val="1980"/>
        </w:trPr>
        <w:tc>
          <w:tcPr>
            <w:tcW w:w="969" w:type="dxa"/>
            <w:vMerge/>
          </w:tcPr>
          <w:p w:rsidR="006A1FEF" w:rsidRDefault="006A1FEF" w:rsidP="006A1FEF">
            <w:pPr>
              <w:widowControl/>
              <w:tabs>
                <w:tab w:val="left" w:pos="540"/>
              </w:tabs>
              <w:adjustRightInd w:val="0"/>
              <w:snapToGrid w:val="0"/>
              <w:spacing w:line="520" w:lineRule="exact"/>
              <w:jc w:val="center"/>
              <w:rPr>
                <w:rFonts w:ascii="宋体" w:hAnsi="宋体" w:cs="宋体"/>
                <w:szCs w:val="21"/>
              </w:rPr>
            </w:pPr>
          </w:p>
        </w:tc>
        <w:tc>
          <w:tcPr>
            <w:tcW w:w="1192" w:type="dxa"/>
            <w:vMerge w:val="restart"/>
            <w:vAlign w:val="center"/>
          </w:tcPr>
          <w:p w:rsidR="006A1FEF" w:rsidRDefault="006A1FEF" w:rsidP="006A1FEF">
            <w:pPr>
              <w:widowControl/>
              <w:tabs>
                <w:tab w:val="left" w:pos="540"/>
              </w:tabs>
              <w:adjustRightInd w:val="0"/>
              <w:snapToGrid w:val="0"/>
              <w:spacing w:line="520" w:lineRule="exact"/>
              <w:jc w:val="center"/>
              <w:rPr>
                <w:rFonts w:ascii="宋体" w:hAnsi="宋体" w:cs="宋体"/>
                <w:szCs w:val="21"/>
              </w:rPr>
            </w:pPr>
            <w:r>
              <w:rPr>
                <w:rFonts w:ascii="宋体" w:hAnsi="宋体" w:cs="宋体" w:hint="eastAsia"/>
                <w:szCs w:val="21"/>
              </w:rPr>
              <w:t>实施方案</w:t>
            </w:r>
          </w:p>
        </w:tc>
        <w:tc>
          <w:tcPr>
            <w:tcW w:w="7139" w:type="dxa"/>
            <w:vAlign w:val="center"/>
          </w:tcPr>
          <w:p w:rsidR="006A1FEF" w:rsidRPr="003D2472" w:rsidRDefault="006A1FEF" w:rsidP="003D2472">
            <w:pPr>
              <w:adjustRightInd w:val="0"/>
              <w:snapToGrid w:val="0"/>
              <w:rPr>
                <w:rFonts w:ascii="宋体" w:hAnsi="宋体" w:cs="宋体"/>
                <w:spacing w:val="15"/>
                <w:szCs w:val="21"/>
              </w:rPr>
            </w:pPr>
            <w:r w:rsidRPr="003D2472">
              <w:rPr>
                <w:rFonts w:ascii="宋体" w:hAnsi="宋体" w:cs="宋体" w:hint="eastAsia"/>
                <w:spacing w:val="15"/>
                <w:szCs w:val="21"/>
              </w:rPr>
              <w:t>根据投标人对项目的技术要点、工作内容及质量保障等进行全面合理的技术设计和详细的阐述进行综合评审：</w:t>
            </w:r>
          </w:p>
          <w:p w:rsidR="006A1FEF" w:rsidRPr="003D2472" w:rsidRDefault="006A1FEF" w:rsidP="003D2472">
            <w:pPr>
              <w:adjustRightInd w:val="0"/>
              <w:snapToGrid w:val="0"/>
              <w:rPr>
                <w:rFonts w:ascii="宋体" w:hAnsi="宋体" w:cs="宋体"/>
                <w:spacing w:val="15"/>
                <w:szCs w:val="21"/>
              </w:rPr>
            </w:pPr>
            <w:r w:rsidRPr="003D2472">
              <w:rPr>
                <w:rFonts w:ascii="宋体" w:hAnsi="宋体" w:cs="宋体" w:hint="eastAsia"/>
                <w:spacing w:val="15"/>
                <w:szCs w:val="21"/>
              </w:rPr>
              <w:t>1、能够深入理解项目要求，制定切实可行的实施方案，评为完整、合理、技术先进的得</w:t>
            </w:r>
            <w:r w:rsidRPr="003D2472">
              <w:rPr>
                <w:rFonts w:ascii="宋体" w:hAnsi="宋体" w:cs="宋体"/>
                <w:spacing w:val="15"/>
                <w:szCs w:val="21"/>
              </w:rPr>
              <w:t>12</w:t>
            </w:r>
            <w:r w:rsidRPr="003D2472">
              <w:rPr>
                <w:rFonts w:ascii="宋体" w:hAnsi="宋体" w:cs="宋体" w:hint="eastAsia"/>
                <w:spacing w:val="15"/>
                <w:szCs w:val="21"/>
              </w:rPr>
              <w:t>分；</w:t>
            </w:r>
          </w:p>
          <w:p w:rsidR="006A1FEF" w:rsidRPr="003D2472" w:rsidRDefault="006A1FEF" w:rsidP="003D2472">
            <w:pPr>
              <w:adjustRightInd w:val="0"/>
              <w:snapToGrid w:val="0"/>
              <w:rPr>
                <w:rFonts w:ascii="宋体" w:hAnsi="宋体" w:cs="宋体"/>
                <w:spacing w:val="15"/>
                <w:szCs w:val="21"/>
              </w:rPr>
            </w:pPr>
            <w:r w:rsidRPr="003D2472">
              <w:rPr>
                <w:rFonts w:ascii="宋体" w:hAnsi="宋体" w:cs="宋体" w:hint="eastAsia"/>
                <w:spacing w:val="15"/>
                <w:szCs w:val="21"/>
              </w:rPr>
              <w:t>2、制定的实施方案符合项目要求，基本满足规范、质量和采购要求的，得</w:t>
            </w:r>
            <w:r w:rsidRPr="003D2472">
              <w:rPr>
                <w:rFonts w:ascii="宋体" w:hAnsi="宋体" w:cs="宋体"/>
                <w:spacing w:val="15"/>
                <w:szCs w:val="21"/>
              </w:rPr>
              <w:t>9</w:t>
            </w:r>
            <w:r w:rsidRPr="003D2472">
              <w:rPr>
                <w:rFonts w:ascii="宋体" w:hAnsi="宋体" w:cs="宋体" w:hint="eastAsia"/>
                <w:spacing w:val="15"/>
                <w:szCs w:val="21"/>
              </w:rPr>
              <w:t>分；</w:t>
            </w:r>
          </w:p>
          <w:p w:rsidR="006A1FEF" w:rsidRPr="003D2472" w:rsidRDefault="006A1FEF" w:rsidP="003D2472">
            <w:pPr>
              <w:adjustRightInd w:val="0"/>
              <w:snapToGrid w:val="0"/>
              <w:rPr>
                <w:rFonts w:ascii="宋体" w:hAnsi="宋体" w:cs="宋体"/>
                <w:spacing w:val="15"/>
                <w:szCs w:val="21"/>
              </w:rPr>
            </w:pPr>
            <w:r w:rsidRPr="003D2472">
              <w:rPr>
                <w:rFonts w:ascii="宋体" w:hAnsi="宋体" w:cs="宋体" w:hint="eastAsia"/>
                <w:spacing w:val="15"/>
                <w:szCs w:val="21"/>
              </w:rPr>
              <w:t>3、制定的实施方案不够明确，方案可行性差的得6分；</w:t>
            </w:r>
          </w:p>
          <w:p w:rsidR="006A1FEF" w:rsidRPr="003D2472" w:rsidRDefault="006A1FEF" w:rsidP="003D2472">
            <w:pPr>
              <w:adjustRightInd w:val="0"/>
              <w:snapToGrid w:val="0"/>
              <w:rPr>
                <w:rFonts w:ascii="宋体" w:hAnsi="宋体" w:cs="宋体"/>
                <w:spacing w:val="15"/>
                <w:szCs w:val="21"/>
              </w:rPr>
            </w:pPr>
            <w:r w:rsidRPr="003D2472">
              <w:rPr>
                <w:rFonts w:ascii="宋体" w:hAnsi="宋体" w:cs="宋体" w:hint="eastAsia"/>
                <w:spacing w:val="15"/>
                <w:szCs w:val="21"/>
              </w:rPr>
              <w:t>4、没有提供实施方案的，得0分。</w:t>
            </w:r>
          </w:p>
        </w:tc>
        <w:tc>
          <w:tcPr>
            <w:tcW w:w="763" w:type="dxa"/>
            <w:vAlign w:val="center"/>
          </w:tcPr>
          <w:p w:rsidR="006A1FEF" w:rsidRPr="003D2472" w:rsidRDefault="006A1FEF" w:rsidP="003D2472">
            <w:pPr>
              <w:adjustRightInd w:val="0"/>
              <w:snapToGrid w:val="0"/>
              <w:jc w:val="center"/>
              <w:rPr>
                <w:rFonts w:ascii="宋体" w:hAnsi="宋体" w:cs="宋体"/>
                <w:spacing w:val="15"/>
                <w:szCs w:val="21"/>
              </w:rPr>
            </w:pPr>
            <w:r w:rsidRPr="003D2472">
              <w:rPr>
                <w:rFonts w:ascii="宋体" w:hAnsi="宋体" w:cs="宋体" w:hint="eastAsia"/>
                <w:spacing w:val="15"/>
                <w:szCs w:val="21"/>
              </w:rPr>
              <w:t>12</w:t>
            </w:r>
          </w:p>
        </w:tc>
      </w:tr>
      <w:tr w:rsidR="006A1FEF">
        <w:trPr>
          <w:trHeight w:val="1980"/>
        </w:trPr>
        <w:tc>
          <w:tcPr>
            <w:tcW w:w="969" w:type="dxa"/>
            <w:vMerge/>
          </w:tcPr>
          <w:p w:rsidR="006A1FEF" w:rsidRDefault="006A1FEF" w:rsidP="006A1FEF">
            <w:pPr>
              <w:widowControl/>
              <w:tabs>
                <w:tab w:val="left" w:pos="540"/>
              </w:tabs>
              <w:adjustRightInd w:val="0"/>
              <w:snapToGrid w:val="0"/>
              <w:spacing w:line="520" w:lineRule="exact"/>
              <w:jc w:val="center"/>
              <w:rPr>
                <w:rFonts w:ascii="宋体" w:hAnsi="宋体" w:cs="宋体"/>
                <w:szCs w:val="21"/>
              </w:rPr>
            </w:pPr>
          </w:p>
        </w:tc>
        <w:tc>
          <w:tcPr>
            <w:tcW w:w="1192" w:type="dxa"/>
            <w:vMerge/>
            <w:vAlign w:val="center"/>
          </w:tcPr>
          <w:p w:rsidR="006A1FEF" w:rsidRDefault="006A1FEF" w:rsidP="006A1FEF">
            <w:pPr>
              <w:widowControl/>
              <w:tabs>
                <w:tab w:val="left" w:pos="540"/>
              </w:tabs>
              <w:adjustRightInd w:val="0"/>
              <w:snapToGrid w:val="0"/>
              <w:spacing w:line="520" w:lineRule="exact"/>
              <w:jc w:val="center"/>
              <w:rPr>
                <w:rFonts w:ascii="宋体" w:hAnsi="宋体" w:cs="宋体"/>
                <w:szCs w:val="21"/>
              </w:rPr>
            </w:pPr>
          </w:p>
        </w:tc>
        <w:tc>
          <w:tcPr>
            <w:tcW w:w="7139" w:type="dxa"/>
            <w:vAlign w:val="center"/>
          </w:tcPr>
          <w:p w:rsidR="006A1FEF" w:rsidRPr="003D2472" w:rsidRDefault="006A1FEF" w:rsidP="003D2472">
            <w:pPr>
              <w:adjustRightInd w:val="0"/>
              <w:snapToGrid w:val="0"/>
              <w:rPr>
                <w:rFonts w:ascii="宋体" w:hAnsi="宋体" w:cs="宋体"/>
                <w:spacing w:val="15"/>
                <w:szCs w:val="21"/>
              </w:rPr>
            </w:pPr>
            <w:r w:rsidRPr="003D2472">
              <w:rPr>
                <w:rFonts w:ascii="宋体" w:hAnsi="宋体" w:cs="宋体"/>
                <w:spacing w:val="15"/>
                <w:szCs w:val="21"/>
              </w:rPr>
              <w:t>根据</w:t>
            </w:r>
            <w:r w:rsidRPr="003D2472">
              <w:rPr>
                <w:rFonts w:ascii="宋体" w:hAnsi="宋体" w:cs="宋体" w:hint="eastAsia"/>
                <w:spacing w:val="15"/>
                <w:szCs w:val="21"/>
              </w:rPr>
              <w:t>投标人</w:t>
            </w:r>
            <w:r w:rsidRPr="003D2472">
              <w:rPr>
                <w:rFonts w:ascii="宋体" w:hAnsi="宋体" w:cs="宋体"/>
                <w:spacing w:val="15"/>
                <w:szCs w:val="21"/>
              </w:rPr>
              <w:t>对本项目的重点、难点</w:t>
            </w:r>
            <w:r w:rsidRPr="003D2472">
              <w:rPr>
                <w:rFonts w:ascii="宋体" w:hAnsi="宋体" w:cs="宋体" w:hint="eastAsia"/>
                <w:spacing w:val="15"/>
                <w:szCs w:val="21"/>
              </w:rPr>
              <w:t>等情况全面</w:t>
            </w:r>
            <w:r w:rsidRPr="003D2472">
              <w:rPr>
                <w:rFonts w:ascii="宋体" w:hAnsi="宋体" w:cs="宋体"/>
                <w:spacing w:val="15"/>
                <w:szCs w:val="21"/>
              </w:rPr>
              <w:t>梳理</w:t>
            </w:r>
            <w:r w:rsidRPr="003D2472">
              <w:rPr>
                <w:rFonts w:ascii="宋体" w:hAnsi="宋体" w:cs="宋体" w:hint="eastAsia"/>
                <w:spacing w:val="15"/>
                <w:szCs w:val="21"/>
              </w:rPr>
              <w:t>，并提出相应的措施进行评审：</w:t>
            </w:r>
          </w:p>
          <w:p w:rsidR="006A1FEF" w:rsidRPr="003D2472" w:rsidRDefault="006A1FEF" w:rsidP="003D2472">
            <w:pPr>
              <w:numPr>
                <w:ilvl w:val="0"/>
                <w:numId w:val="5"/>
              </w:numPr>
              <w:adjustRightInd w:val="0"/>
              <w:snapToGrid w:val="0"/>
              <w:rPr>
                <w:rFonts w:ascii="宋体" w:hAnsi="宋体" w:cs="宋体"/>
                <w:spacing w:val="15"/>
                <w:szCs w:val="21"/>
              </w:rPr>
            </w:pPr>
            <w:r w:rsidRPr="003D2472">
              <w:rPr>
                <w:rFonts w:ascii="宋体" w:hAnsi="宋体" w:cs="宋体" w:hint="eastAsia"/>
                <w:spacing w:val="15"/>
                <w:szCs w:val="21"/>
              </w:rPr>
              <w:t>能够认识全面、措施合理的得6分；</w:t>
            </w:r>
          </w:p>
          <w:p w:rsidR="006A1FEF" w:rsidRPr="003D2472" w:rsidRDefault="006A1FEF" w:rsidP="003D2472">
            <w:pPr>
              <w:numPr>
                <w:ilvl w:val="0"/>
                <w:numId w:val="5"/>
              </w:numPr>
              <w:adjustRightInd w:val="0"/>
              <w:snapToGrid w:val="0"/>
              <w:rPr>
                <w:rFonts w:ascii="宋体" w:hAnsi="宋体" w:cs="宋体"/>
                <w:spacing w:val="15"/>
                <w:szCs w:val="21"/>
              </w:rPr>
            </w:pPr>
            <w:r w:rsidRPr="003D2472">
              <w:rPr>
                <w:rFonts w:ascii="宋体" w:hAnsi="宋体" w:cs="宋体" w:hint="eastAsia"/>
                <w:spacing w:val="15"/>
                <w:szCs w:val="21"/>
              </w:rPr>
              <w:t>认识比较全面、措施比较合理的得 4分；</w:t>
            </w:r>
          </w:p>
          <w:p w:rsidR="006A1FEF" w:rsidRPr="003D2472" w:rsidRDefault="006A1FEF" w:rsidP="003D2472">
            <w:pPr>
              <w:numPr>
                <w:ilvl w:val="0"/>
                <w:numId w:val="5"/>
              </w:numPr>
              <w:adjustRightInd w:val="0"/>
              <w:snapToGrid w:val="0"/>
              <w:rPr>
                <w:rFonts w:ascii="宋体" w:hAnsi="宋体" w:cs="宋体"/>
                <w:spacing w:val="15"/>
                <w:szCs w:val="21"/>
              </w:rPr>
            </w:pPr>
            <w:r w:rsidRPr="003D2472">
              <w:rPr>
                <w:rFonts w:ascii="宋体" w:hAnsi="宋体" w:cs="宋体" w:hint="eastAsia"/>
                <w:spacing w:val="15"/>
                <w:szCs w:val="21"/>
              </w:rPr>
              <w:t>认识和措施比较一般的的得2分；</w:t>
            </w:r>
          </w:p>
          <w:p w:rsidR="006A1FEF" w:rsidRPr="003D2472" w:rsidRDefault="006A1FEF" w:rsidP="003D2472">
            <w:pPr>
              <w:numPr>
                <w:ilvl w:val="0"/>
                <w:numId w:val="5"/>
              </w:numPr>
              <w:adjustRightInd w:val="0"/>
              <w:snapToGrid w:val="0"/>
              <w:rPr>
                <w:rFonts w:ascii="宋体" w:hAnsi="宋体" w:cs="宋体"/>
                <w:spacing w:val="15"/>
                <w:szCs w:val="21"/>
              </w:rPr>
            </w:pPr>
            <w:r w:rsidRPr="003D2472">
              <w:rPr>
                <w:rFonts w:ascii="宋体" w:hAnsi="宋体" w:cs="宋体" w:hint="eastAsia"/>
                <w:spacing w:val="15"/>
                <w:szCs w:val="21"/>
              </w:rPr>
              <w:t>认识理解不到位或缺项的不得分。</w:t>
            </w:r>
          </w:p>
        </w:tc>
        <w:tc>
          <w:tcPr>
            <w:tcW w:w="763" w:type="dxa"/>
            <w:vAlign w:val="center"/>
          </w:tcPr>
          <w:p w:rsidR="006A1FEF" w:rsidRPr="003D2472" w:rsidRDefault="006A1FEF" w:rsidP="003D2472">
            <w:pPr>
              <w:adjustRightInd w:val="0"/>
              <w:snapToGrid w:val="0"/>
              <w:jc w:val="center"/>
              <w:rPr>
                <w:rFonts w:ascii="宋体" w:hAnsi="宋体" w:cs="宋体"/>
                <w:spacing w:val="15"/>
                <w:szCs w:val="21"/>
              </w:rPr>
            </w:pPr>
            <w:r w:rsidRPr="003D2472">
              <w:rPr>
                <w:rFonts w:ascii="宋体" w:hAnsi="宋体" w:cs="宋体" w:hint="eastAsia"/>
                <w:spacing w:val="15"/>
                <w:szCs w:val="21"/>
              </w:rPr>
              <w:t>6</w:t>
            </w:r>
          </w:p>
        </w:tc>
      </w:tr>
      <w:tr w:rsidR="00B34851">
        <w:trPr>
          <w:trHeight w:val="1416"/>
        </w:trPr>
        <w:tc>
          <w:tcPr>
            <w:tcW w:w="969" w:type="dxa"/>
            <w:vMerge/>
          </w:tcPr>
          <w:p w:rsidR="00B34851" w:rsidRDefault="00B34851">
            <w:pPr>
              <w:widowControl/>
              <w:tabs>
                <w:tab w:val="left" w:pos="540"/>
              </w:tabs>
              <w:adjustRightInd w:val="0"/>
              <w:snapToGrid w:val="0"/>
              <w:spacing w:line="520" w:lineRule="exact"/>
              <w:jc w:val="center"/>
              <w:rPr>
                <w:rFonts w:ascii="宋体" w:hAnsi="宋体" w:cs="宋体"/>
                <w:szCs w:val="21"/>
              </w:rPr>
            </w:pPr>
          </w:p>
        </w:tc>
        <w:tc>
          <w:tcPr>
            <w:tcW w:w="1192" w:type="dxa"/>
            <w:vAlign w:val="center"/>
          </w:tcPr>
          <w:p w:rsidR="00B34851" w:rsidRDefault="00C566CF">
            <w:pPr>
              <w:widowControl/>
              <w:tabs>
                <w:tab w:val="left" w:pos="540"/>
              </w:tabs>
              <w:adjustRightInd w:val="0"/>
              <w:snapToGrid w:val="0"/>
              <w:spacing w:line="520" w:lineRule="exact"/>
              <w:jc w:val="center"/>
              <w:rPr>
                <w:rFonts w:ascii="宋体" w:hAnsi="宋体" w:cs="宋体"/>
                <w:bCs/>
                <w:szCs w:val="21"/>
              </w:rPr>
            </w:pPr>
            <w:r>
              <w:rPr>
                <w:rFonts w:ascii="宋体" w:hAnsi="宋体" w:cs="宋体" w:hint="eastAsia"/>
                <w:bCs/>
                <w:szCs w:val="21"/>
              </w:rPr>
              <w:t>项目</w:t>
            </w:r>
          </w:p>
          <w:p w:rsidR="00B34851" w:rsidRDefault="00C566CF">
            <w:pPr>
              <w:widowControl/>
              <w:tabs>
                <w:tab w:val="left" w:pos="540"/>
              </w:tabs>
              <w:adjustRightInd w:val="0"/>
              <w:snapToGrid w:val="0"/>
              <w:spacing w:line="520" w:lineRule="exact"/>
              <w:jc w:val="center"/>
              <w:rPr>
                <w:rFonts w:ascii="宋体" w:hAnsi="宋体" w:cs="宋体"/>
                <w:szCs w:val="21"/>
              </w:rPr>
            </w:pPr>
            <w:r>
              <w:rPr>
                <w:rFonts w:ascii="宋体" w:hAnsi="宋体" w:cs="宋体" w:hint="eastAsia"/>
                <w:bCs/>
                <w:szCs w:val="21"/>
              </w:rPr>
              <w:t>团队实力</w:t>
            </w:r>
          </w:p>
        </w:tc>
        <w:tc>
          <w:tcPr>
            <w:tcW w:w="7139" w:type="dxa"/>
            <w:vAlign w:val="center"/>
          </w:tcPr>
          <w:p w:rsidR="00B34851" w:rsidRPr="003D2472" w:rsidRDefault="00C566CF" w:rsidP="003D2472">
            <w:pPr>
              <w:adjustRightInd w:val="0"/>
              <w:snapToGrid w:val="0"/>
              <w:rPr>
                <w:rFonts w:ascii="宋体" w:hAnsi="宋体" w:cs="宋体"/>
                <w:spacing w:val="15"/>
                <w:szCs w:val="21"/>
              </w:rPr>
            </w:pPr>
            <w:r w:rsidRPr="003D2472">
              <w:rPr>
                <w:rFonts w:ascii="宋体" w:hAnsi="宋体" w:cs="宋体" w:hint="eastAsia"/>
                <w:spacing w:val="15"/>
                <w:szCs w:val="21"/>
              </w:rPr>
              <w:t>本项目拟投入的人力资源安排情况：</w:t>
            </w:r>
          </w:p>
          <w:p w:rsidR="00B34851" w:rsidRPr="003D2472" w:rsidRDefault="00C566CF" w:rsidP="003D2472">
            <w:pPr>
              <w:adjustRightInd w:val="0"/>
              <w:snapToGrid w:val="0"/>
              <w:rPr>
                <w:rFonts w:ascii="宋体" w:hAnsi="宋体" w:cs="宋体"/>
                <w:spacing w:val="15"/>
                <w:szCs w:val="21"/>
              </w:rPr>
            </w:pPr>
            <w:r w:rsidRPr="003D2472">
              <w:rPr>
                <w:rFonts w:ascii="宋体" w:hAnsi="宋体" w:cs="宋体" w:hint="eastAsia"/>
                <w:spacing w:val="15"/>
                <w:szCs w:val="21"/>
              </w:rPr>
              <w:t>1、参与项目技术人员具有测绘类教授级高级工程师（正高）的</w:t>
            </w:r>
            <w:r w:rsidR="00F9364F" w:rsidRPr="003D2472">
              <w:rPr>
                <w:rFonts w:ascii="宋体" w:hAnsi="宋体" w:cs="宋体" w:hint="eastAsia"/>
                <w:spacing w:val="15"/>
                <w:szCs w:val="21"/>
              </w:rPr>
              <w:t>每个</w:t>
            </w:r>
            <w:r w:rsidRPr="003D2472">
              <w:rPr>
                <w:rFonts w:ascii="宋体" w:hAnsi="宋体" w:cs="宋体" w:hint="eastAsia"/>
                <w:spacing w:val="15"/>
                <w:szCs w:val="21"/>
              </w:rPr>
              <w:t>得1分，最高3分；同时具有国家注册测绘师证书的得1分，最高3分。总分6分。</w:t>
            </w:r>
          </w:p>
          <w:p w:rsidR="00B34851" w:rsidRPr="003D2472" w:rsidRDefault="00C566CF" w:rsidP="003D2472">
            <w:pPr>
              <w:adjustRightInd w:val="0"/>
              <w:snapToGrid w:val="0"/>
              <w:rPr>
                <w:rFonts w:ascii="宋体" w:hAnsi="宋体" w:cs="宋体"/>
                <w:spacing w:val="15"/>
                <w:szCs w:val="21"/>
              </w:rPr>
            </w:pPr>
            <w:r w:rsidRPr="003D2472">
              <w:rPr>
                <w:rFonts w:ascii="宋体" w:hAnsi="宋体" w:cs="宋体" w:hint="eastAsia"/>
                <w:spacing w:val="15"/>
                <w:szCs w:val="21"/>
              </w:rPr>
              <w:t>2、参与项目技术人员具有测绘类高级工程师（副高）的每个得0.5分，最高2分；同时具有国家注册测绘师证书的得0.5分，最高2分。总分4分。</w:t>
            </w:r>
          </w:p>
          <w:p w:rsidR="00B34851" w:rsidRPr="003D2472" w:rsidRDefault="00C566CF" w:rsidP="003D2472">
            <w:pPr>
              <w:adjustRightInd w:val="0"/>
              <w:snapToGrid w:val="0"/>
              <w:rPr>
                <w:rFonts w:ascii="宋体" w:hAnsi="宋体" w:cs="宋体"/>
                <w:spacing w:val="15"/>
                <w:szCs w:val="21"/>
              </w:rPr>
            </w:pPr>
            <w:r w:rsidRPr="003D2472">
              <w:rPr>
                <w:rFonts w:ascii="宋体" w:hAnsi="宋体" w:cs="宋体" w:hint="eastAsia"/>
                <w:spacing w:val="15"/>
                <w:szCs w:val="21"/>
              </w:rPr>
              <w:t>3、参与项目技术人员具有测绘类中级工程师的每个得0.5分，最高4分。</w:t>
            </w:r>
          </w:p>
          <w:p w:rsidR="00B34851" w:rsidRPr="003D2472" w:rsidRDefault="00C566CF" w:rsidP="003D2472">
            <w:pPr>
              <w:adjustRightInd w:val="0"/>
              <w:snapToGrid w:val="0"/>
              <w:rPr>
                <w:rFonts w:ascii="宋体" w:hAnsi="宋体" w:cs="宋体"/>
                <w:spacing w:val="15"/>
                <w:szCs w:val="21"/>
              </w:rPr>
            </w:pPr>
            <w:r w:rsidRPr="003D2472">
              <w:rPr>
                <w:rFonts w:ascii="宋体" w:hAnsi="宋体" w:cs="宋体" w:hint="eastAsia"/>
                <w:spacing w:val="15"/>
                <w:szCs w:val="21"/>
              </w:rPr>
              <w:t>以上人员不含项目负责人，高一级职称人数超过限额的，超过的人员可以算入下一级职称中。</w:t>
            </w:r>
          </w:p>
          <w:p w:rsidR="00B34851" w:rsidRPr="003D2472" w:rsidRDefault="00C566CF" w:rsidP="003D2472">
            <w:pPr>
              <w:adjustRightInd w:val="0"/>
              <w:snapToGrid w:val="0"/>
              <w:rPr>
                <w:rFonts w:ascii="宋体" w:hAnsi="宋体" w:cs="宋体"/>
                <w:spacing w:val="15"/>
                <w:szCs w:val="21"/>
              </w:rPr>
            </w:pPr>
            <w:r w:rsidRPr="003D2472">
              <w:rPr>
                <w:rFonts w:ascii="宋体" w:hAnsi="宋体" w:cs="宋体" w:hint="eastAsia"/>
                <w:spacing w:val="15"/>
                <w:szCs w:val="21"/>
              </w:rPr>
              <w:t>提供投标人为其缴纳最近3个月（2024年</w:t>
            </w:r>
            <w:r w:rsidR="00F9364F" w:rsidRPr="003D2472">
              <w:rPr>
                <w:rFonts w:ascii="宋体" w:hAnsi="宋体" w:cs="宋体"/>
                <w:spacing w:val="15"/>
                <w:szCs w:val="21"/>
              </w:rPr>
              <w:t>4</w:t>
            </w:r>
            <w:r w:rsidRPr="003D2472">
              <w:rPr>
                <w:rFonts w:ascii="宋体" w:hAnsi="宋体" w:cs="宋体" w:hint="eastAsia"/>
                <w:spacing w:val="15"/>
                <w:szCs w:val="21"/>
              </w:rPr>
              <w:t>月至2024年</w:t>
            </w:r>
            <w:r w:rsidR="00F9364F" w:rsidRPr="003D2472">
              <w:rPr>
                <w:rFonts w:ascii="宋体" w:hAnsi="宋体" w:cs="宋体"/>
                <w:spacing w:val="15"/>
                <w:szCs w:val="21"/>
              </w:rPr>
              <w:t>6</w:t>
            </w:r>
            <w:r w:rsidRPr="003D2472">
              <w:rPr>
                <w:rFonts w:ascii="宋体" w:hAnsi="宋体" w:cs="宋体" w:hint="eastAsia"/>
                <w:spacing w:val="15"/>
                <w:szCs w:val="21"/>
              </w:rPr>
              <w:t>月）中任意一个月社保证明、职称、注册证书证书扫描件加盖公章,不提供不得分。</w:t>
            </w:r>
          </w:p>
        </w:tc>
        <w:tc>
          <w:tcPr>
            <w:tcW w:w="763" w:type="dxa"/>
            <w:vAlign w:val="center"/>
          </w:tcPr>
          <w:p w:rsidR="00B34851" w:rsidRDefault="00C566CF">
            <w:pPr>
              <w:widowControl/>
              <w:tabs>
                <w:tab w:val="left" w:pos="540"/>
              </w:tabs>
              <w:adjustRightInd w:val="0"/>
              <w:snapToGrid w:val="0"/>
              <w:spacing w:line="520" w:lineRule="exact"/>
              <w:jc w:val="center"/>
              <w:rPr>
                <w:rFonts w:ascii="宋体" w:hAnsi="宋体" w:cs="宋体"/>
                <w:szCs w:val="21"/>
              </w:rPr>
            </w:pPr>
            <w:r>
              <w:rPr>
                <w:rFonts w:ascii="宋体" w:hAnsi="宋体" w:cs="宋体" w:hint="eastAsia"/>
                <w:szCs w:val="21"/>
              </w:rPr>
              <w:t>14</w:t>
            </w:r>
          </w:p>
        </w:tc>
      </w:tr>
      <w:tr w:rsidR="00B34851">
        <w:trPr>
          <w:trHeight w:val="1416"/>
        </w:trPr>
        <w:tc>
          <w:tcPr>
            <w:tcW w:w="969" w:type="dxa"/>
            <w:vMerge/>
          </w:tcPr>
          <w:p w:rsidR="00B34851" w:rsidRDefault="00B34851">
            <w:pPr>
              <w:widowControl/>
              <w:tabs>
                <w:tab w:val="left" w:pos="540"/>
              </w:tabs>
              <w:adjustRightInd w:val="0"/>
              <w:snapToGrid w:val="0"/>
              <w:spacing w:line="520" w:lineRule="exact"/>
              <w:jc w:val="center"/>
              <w:rPr>
                <w:rFonts w:ascii="宋体" w:hAnsi="宋体" w:cs="宋体"/>
                <w:szCs w:val="21"/>
              </w:rPr>
            </w:pPr>
          </w:p>
        </w:tc>
        <w:tc>
          <w:tcPr>
            <w:tcW w:w="1192" w:type="dxa"/>
            <w:vAlign w:val="center"/>
          </w:tcPr>
          <w:p w:rsidR="00B34851" w:rsidRDefault="00C566CF">
            <w:pPr>
              <w:widowControl/>
              <w:tabs>
                <w:tab w:val="left" w:pos="540"/>
              </w:tabs>
              <w:adjustRightInd w:val="0"/>
              <w:snapToGrid w:val="0"/>
              <w:spacing w:line="520" w:lineRule="exact"/>
              <w:jc w:val="center"/>
              <w:rPr>
                <w:rFonts w:ascii="宋体" w:hAnsi="宋体" w:cs="宋体"/>
                <w:bCs/>
                <w:szCs w:val="21"/>
              </w:rPr>
            </w:pPr>
            <w:r>
              <w:rPr>
                <w:rFonts w:ascii="宋体" w:hAnsi="宋体" w:cs="宋体" w:hint="eastAsia"/>
                <w:bCs/>
                <w:szCs w:val="21"/>
              </w:rPr>
              <w:t>项目负责人</w:t>
            </w:r>
          </w:p>
        </w:tc>
        <w:tc>
          <w:tcPr>
            <w:tcW w:w="7139" w:type="dxa"/>
            <w:vAlign w:val="center"/>
          </w:tcPr>
          <w:p w:rsidR="00B34851" w:rsidRDefault="00C566CF" w:rsidP="00F9364F">
            <w:pPr>
              <w:rPr>
                <w:rFonts w:ascii="宋体" w:hAnsi="宋体" w:cs="宋体"/>
                <w:spacing w:val="15"/>
                <w:szCs w:val="21"/>
              </w:rPr>
            </w:pPr>
            <w:r>
              <w:rPr>
                <w:rFonts w:ascii="宋体" w:hAnsi="宋体" w:hint="eastAsia"/>
                <w:szCs w:val="21"/>
              </w:rPr>
              <w:t>本项目负责人具有测绘类教授级高级工程师（正高）职称证书和国家注册测绘师证书的，得3分；项目负责人具有测绘类高级工程师（副高）职称证书和国家注册测绘师证书的，得2分。提供投标人为其缴纳最近3个月（2024年</w:t>
            </w:r>
            <w:r w:rsidR="00F9364F">
              <w:rPr>
                <w:rFonts w:ascii="宋体" w:hAnsi="宋体"/>
                <w:szCs w:val="21"/>
              </w:rPr>
              <w:t>4</w:t>
            </w:r>
            <w:r>
              <w:rPr>
                <w:rFonts w:ascii="宋体" w:hAnsi="宋体" w:hint="eastAsia"/>
                <w:szCs w:val="21"/>
              </w:rPr>
              <w:t>月至2024年</w:t>
            </w:r>
            <w:r w:rsidR="00F9364F">
              <w:rPr>
                <w:rFonts w:ascii="宋体" w:hAnsi="宋体"/>
                <w:szCs w:val="21"/>
              </w:rPr>
              <w:t>6</w:t>
            </w:r>
            <w:r>
              <w:rPr>
                <w:rFonts w:ascii="宋体" w:hAnsi="宋体" w:hint="eastAsia"/>
                <w:szCs w:val="21"/>
              </w:rPr>
              <w:t>月）中任意一个月社保证明</w:t>
            </w:r>
            <w:r>
              <w:rPr>
                <w:rFonts w:hint="eastAsia"/>
              </w:rPr>
              <w:t>、职称证书、注册证书证书扫描件加盖公章</w:t>
            </w:r>
            <w:r>
              <w:rPr>
                <w:rFonts w:hint="eastAsia"/>
              </w:rPr>
              <w:t>,</w:t>
            </w:r>
            <w:r>
              <w:rPr>
                <w:rFonts w:hint="eastAsia"/>
              </w:rPr>
              <w:t>不提供不得分</w:t>
            </w:r>
            <w:r>
              <w:rPr>
                <w:rFonts w:ascii="宋体" w:hAnsi="宋体" w:hint="eastAsia"/>
                <w:szCs w:val="21"/>
              </w:rPr>
              <w:t>）。</w:t>
            </w:r>
          </w:p>
        </w:tc>
        <w:tc>
          <w:tcPr>
            <w:tcW w:w="763" w:type="dxa"/>
            <w:vAlign w:val="center"/>
          </w:tcPr>
          <w:p w:rsidR="00B34851" w:rsidRDefault="00C566CF">
            <w:pPr>
              <w:widowControl/>
              <w:tabs>
                <w:tab w:val="left" w:pos="540"/>
              </w:tabs>
              <w:adjustRightInd w:val="0"/>
              <w:snapToGrid w:val="0"/>
              <w:spacing w:line="520" w:lineRule="exact"/>
              <w:jc w:val="center"/>
              <w:rPr>
                <w:rFonts w:ascii="宋体" w:hAnsi="宋体" w:cs="宋体"/>
                <w:spacing w:val="15"/>
                <w:szCs w:val="21"/>
              </w:rPr>
            </w:pPr>
            <w:r>
              <w:rPr>
                <w:rFonts w:ascii="宋体" w:hAnsi="宋体" w:cs="宋体" w:hint="eastAsia"/>
                <w:spacing w:val="15"/>
                <w:szCs w:val="21"/>
              </w:rPr>
              <w:t>3</w:t>
            </w:r>
          </w:p>
        </w:tc>
      </w:tr>
      <w:tr w:rsidR="00B34851">
        <w:trPr>
          <w:trHeight w:val="1134"/>
        </w:trPr>
        <w:tc>
          <w:tcPr>
            <w:tcW w:w="969" w:type="dxa"/>
            <w:vMerge/>
          </w:tcPr>
          <w:p w:rsidR="00B34851" w:rsidRDefault="00B34851">
            <w:pPr>
              <w:widowControl/>
              <w:tabs>
                <w:tab w:val="left" w:pos="540"/>
              </w:tabs>
              <w:adjustRightInd w:val="0"/>
              <w:snapToGrid w:val="0"/>
              <w:spacing w:line="520" w:lineRule="exact"/>
              <w:jc w:val="center"/>
              <w:rPr>
                <w:rFonts w:ascii="宋体" w:hAnsi="宋体" w:cs="宋体"/>
                <w:szCs w:val="21"/>
              </w:rPr>
            </w:pPr>
          </w:p>
        </w:tc>
        <w:tc>
          <w:tcPr>
            <w:tcW w:w="1192" w:type="dxa"/>
            <w:vAlign w:val="center"/>
          </w:tcPr>
          <w:p w:rsidR="00B34851" w:rsidRDefault="00C566CF">
            <w:pPr>
              <w:adjustRightInd w:val="0"/>
              <w:snapToGrid w:val="0"/>
              <w:rPr>
                <w:rFonts w:ascii="宋体" w:hAnsi="宋体" w:cs="宋体"/>
                <w:szCs w:val="21"/>
              </w:rPr>
            </w:pPr>
            <w:r>
              <w:rPr>
                <w:rFonts w:ascii="宋体" w:hAnsi="宋体" w:cs="宋体" w:hint="eastAsia"/>
                <w:bCs/>
                <w:szCs w:val="21"/>
              </w:rPr>
              <w:t>工期安排</w:t>
            </w:r>
          </w:p>
        </w:tc>
        <w:tc>
          <w:tcPr>
            <w:tcW w:w="7139" w:type="dxa"/>
            <w:vAlign w:val="center"/>
          </w:tcPr>
          <w:p w:rsidR="00B34851" w:rsidRDefault="00C566CF">
            <w:pPr>
              <w:rPr>
                <w:rFonts w:ascii="宋体" w:hAnsi="宋体" w:cs="宋体"/>
                <w:szCs w:val="21"/>
              </w:rPr>
            </w:pPr>
            <w:r>
              <w:rPr>
                <w:rFonts w:ascii="宋体" w:hAnsi="宋体" w:cs="宋体" w:hint="eastAsia"/>
                <w:szCs w:val="21"/>
              </w:rPr>
              <w:t>根据项目完工时间要求，提供明确的开工时间、生产计划、提交验收时间、以及项目成果汇交时间，项目开展工期计划完整符合要求得基本分4分，每缺少一项扣基本分1分，扣完为止。</w:t>
            </w:r>
          </w:p>
        </w:tc>
        <w:tc>
          <w:tcPr>
            <w:tcW w:w="763" w:type="dxa"/>
            <w:vAlign w:val="center"/>
          </w:tcPr>
          <w:p w:rsidR="00B34851" w:rsidRDefault="00C566CF">
            <w:pPr>
              <w:widowControl/>
              <w:tabs>
                <w:tab w:val="left" w:pos="540"/>
              </w:tabs>
              <w:adjustRightInd w:val="0"/>
              <w:snapToGrid w:val="0"/>
              <w:spacing w:line="520" w:lineRule="exact"/>
              <w:jc w:val="center"/>
              <w:rPr>
                <w:rFonts w:ascii="宋体" w:hAnsi="宋体" w:cs="宋体"/>
                <w:szCs w:val="21"/>
              </w:rPr>
            </w:pPr>
            <w:r>
              <w:rPr>
                <w:rFonts w:ascii="宋体" w:hAnsi="宋体" w:cs="宋体" w:hint="eastAsia"/>
                <w:szCs w:val="21"/>
              </w:rPr>
              <w:t>4</w:t>
            </w:r>
          </w:p>
        </w:tc>
      </w:tr>
      <w:tr w:rsidR="00B34851">
        <w:trPr>
          <w:trHeight w:val="570"/>
        </w:trPr>
        <w:tc>
          <w:tcPr>
            <w:tcW w:w="969" w:type="dxa"/>
            <w:vMerge/>
          </w:tcPr>
          <w:p w:rsidR="00B34851" w:rsidRDefault="00B34851">
            <w:pPr>
              <w:widowControl/>
              <w:tabs>
                <w:tab w:val="left" w:pos="540"/>
              </w:tabs>
              <w:adjustRightInd w:val="0"/>
              <w:snapToGrid w:val="0"/>
              <w:spacing w:line="520" w:lineRule="exact"/>
              <w:jc w:val="center"/>
              <w:rPr>
                <w:rFonts w:ascii="宋体" w:hAnsi="宋体" w:cs="宋体"/>
                <w:b/>
                <w:bCs/>
                <w:szCs w:val="21"/>
              </w:rPr>
            </w:pPr>
          </w:p>
        </w:tc>
        <w:tc>
          <w:tcPr>
            <w:tcW w:w="1192" w:type="dxa"/>
            <w:vAlign w:val="center"/>
          </w:tcPr>
          <w:p w:rsidR="00B34851" w:rsidRDefault="00C566CF">
            <w:pPr>
              <w:rPr>
                <w:rFonts w:ascii="宋体" w:hAnsi="宋体" w:cs="宋体"/>
                <w:szCs w:val="21"/>
              </w:rPr>
            </w:pPr>
            <w:r>
              <w:rPr>
                <w:rFonts w:ascii="宋体" w:hAnsi="宋体" w:cs="宋体" w:hint="eastAsia"/>
                <w:szCs w:val="21"/>
              </w:rPr>
              <w:t>管理体系</w:t>
            </w:r>
          </w:p>
        </w:tc>
        <w:tc>
          <w:tcPr>
            <w:tcW w:w="7139" w:type="dxa"/>
            <w:vAlign w:val="center"/>
          </w:tcPr>
          <w:p w:rsidR="00B34851" w:rsidRDefault="00C566CF">
            <w:pPr>
              <w:rPr>
                <w:rFonts w:ascii="宋体" w:hAnsi="宋体" w:cs="宋体"/>
                <w:szCs w:val="21"/>
              </w:rPr>
            </w:pPr>
            <w:r>
              <w:rPr>
                <w:rFonts w:ascii="宋体" w:hAnsi="宋体" w:hint="eastAsia"/>
                <w:szCs w:val="21"/>
              </w:rPr>
              <w:t>具有有效的IS09001质量管理体系认证的得1分, 具有有效的IS027001信息安全管理体系认证的得1分,具有有效的售后服务认证证书的得1分，共3</w:t>
            </w:r>
            <w:r>
              <w:rPr>
                <w:rFonts w:ascii="宋体" w:hAnsi="宋体" w:hint="eastAsia"/>
                <w:szCs w:val="21"/>
              </w:rPr>
              <w:lastRenderedPageBreak/>
              <w:t>分，且以上认证必须在开标当天经“全国认证认可信息公共服务平台http://cx.cnca.cn/”查询证书状态为“有效”，标书中提供有效期内的证书复印件及国家认监委网站查询截图，否则不得分。</w:t>
            </w:r>
          </w:p>
        </w:tc>
        <w:tc>
          <w:tcPr>
            <w:tcW w:w="763" w:type="dxa"/>
            <w:vAlign w:val="center"/>
          </w:tcPr>
          <w:p w:rsidR="00B34851" w:rsidRDefault="00C566CF">
            <w:pPr>
              <w:jc w:val="center"/>
              <w:rPr>
                <w:rFonts w:ascii="宋体" w:hAnsi="宋体" w:cs="宋体"/>
                <w:szCs w:val="21"/>
              </w:rPr>
            </w:pPr>
            <w:r>
              <w:rPr>
                <w:rFonts w:ascii="宋体" w:hAnsi="宋体" w:cs="宋体" w:hint="eastAsia"/>
                <w:szCs w:val="21"/>
              </w:rPr>
              <w:lastRenderedPageBreak/>
              <w:t>3</w:t>
            </w:r>
          </w:p>
        </w:tc>
      </w:tr>
      <w:tr w:rsidR="00B34851">
        <w:trPr>
          <w:trHeight w:val="407"/>
        </w:trPr>
        <w:tc>
          <w:tcPr>
            <w:tcW w:w="969" w:type="dxa"/>
            <w:vMerge/>
          </w:tcPr>
          <w:p w:rsidR="00B34851" w:rsidRDefault="00B34851">
            <w:pPr>
              <w:widowControl/>
              <w:tabs>
                <w:tab w:val="left" w:pos="540"/>
              </w:tabs>
              <w:adjustRightInd w:val="0"/>
              <w:snapToGrid w:val="0"/>
              <w:spacing w:line="520" w:lineRule="exact"/>
              <w:jc w:val="center"/>
              <w:rPr>
                <w:rFonts w:ascii="宋体" w:hAnsi="宋体" w:cs="宋体"/>
                <w:b/>
                <w:bCs/>
                <w:szCs w:val="21"/>
              </w:rPr>
            </w:pPr>
          </w:p>
        </w:tc>
        <w:tc>
          <w:tcPr>
            <w:tcW w:w="1192" w:type="dxa"/>
            <w:vAlign w:val="center"/>
          </w:tcPr>
          <w:p w:rsidR="00B34851" w:rsidRDefault="00C566CF">
            <w:pPr>
              <w:jc w:val="center"/>
              <w:rPr>
                <w:rFonts w:ascii="宋体" w:hAnsi="宋体" w:cs="宋体"/>
                <w:szCs w:val="21"/>
              </w:rPr>
            </w:pPr>
            <w:r>
              <w:rPr>
                <w:rFonts w:ascii="宋体" w:hAnsi="宋体" w:cs="宋体" w:hint="eastAsia"/>
                <w:szCs w:val="21"/>
              </w:rPr>
              <w:t>保密管理制度</w:t>
            </w:r>
          </w:p>
        </w:tc>
        <w:tc>
          <w:tcPr>
            <w:tcW w:w="7139" w:type="dxa"/>
            <w:vAlign w:val="center"/>
          </w:tcPr>
          <w:p w:rsidR="00B34851" w:rsidRDefault="00C566CF">
            <w:pPr>
              <w:adjustRightInd w:val="0"/>
              <w:snapToGrid w:val="0"/>
            </w:pPr>
            <w:r>
              <w:rPr>
                <w:rFonts w:hint="eastAsia"/>
              </w:rPr>
              <w:t>1</w:t>
            </w:r>
            <w:r>
              <w:rPr>
                <w:rFonts w:hint="eastAsia"/>
              </w:rPr>
              <w:t>、</w:t>
            </w:r>
            <w:r>
              <w:rPr>
                <w:rFonts w:ascii="宋体" w:hAnsi="宋体" w:hint="eastAsia"/>
                <w:szCs w:val="21"/>
              </w:rPr>
              <w:t>相关人员持有涉密测绘成果相关培训证书的每个得1分，最高得4分</w:t>
            </w:r>
            <w:r>
              <w:rPr>
                <w:rFonts w:hint="eastAsia"/>
              </w:rPr>
              <w:t>；</w:t>
            </w:r>
          </w:p>
          <w:p w:rsidR="00B34851" w:rsidRDefault="00C566CF">
            <w:pPr>
              <w:adjustRightInd w:val="0"/>
              <w:snapToGrid w:val="0"/>
            </w:pPr>
            <w:r>
              <w:rPr>
                <w:rFonts w:hint="eastAsia"/>
              </w:rPr>
              <w:t>2</w:t>
            </w:r>
            <w:r>
              <w:rPr>
                <w:rFonts w:hint="eastAsia"/>
              </w:rPr>
              <w:t>、</w:t>
            </w:r>
            <w:r>
              <w:rPr>
                <w:rFonts w:ascii="宋体" w:hAnsi="宋体" w:hint="eastAsia"/>
                <w:szCs w:val="21"/>
              </w:rPr>
              <w:t>具有严格的保密管理制度，对涉密数据的管理、使用、生产、提供有明确的保障措施，评为完整、合理、技术先进的得6分，科学合理、符合采购要求的得3分，基本科学合理、基本符合采购要求的得1分，有明显漏洞的或者没有提供的得0分</w:t>
            </w:r>
            <w:r>
              <w:rPr>
                <w:rFonts w:hint="eastAsia"/>
              </w:rPr>
              <w:t>。</w:t>
            </w:r>
          </w:p>
          <w:p w:rsidR="00B34851" w:rsidRDefault="00C566CF" w:rsidP="00F9364F">
            <w:pPr>
              <w:adjustRightInd w:val="0"/>
              <w:snapToGrid w:val="0"/>
            </w:pPr>
            <w:r>
              <w:rPr>
                <w:rFonts w:hint="eastAsia"/>
              </w:rPr>
              <w:t>（投标文件</w:t>
            </w:r>
            <w:r>
              <w:t>中</w:t>
            </w:r>
            <w:r>
              <w:rPr>
                <w:rFonts w:hint="eastAsia"/>
              </w:rPr>
              <w:t>提供相关人员的涉密测绘成果相关培训证书或相关培训证明</w:t>
            </w:r>
            <w:r w:rsidR="00F9364F">
              <w:rPr>
                <w:rFonts w:hint="eastAsia"/>
              </w:rPr>
              <w:t>及投</w:t>
            </w:r>
            <w:r w:rsidR="00F9364F" w:rsidRPr="00F9364F">
              <w:rPr>
                <w:rFonts w:hint="eastAsia"/>
              </w:rPr>
              <w:t>标人为其缴纳最近</w:t>
            </w:r>
            <w:r w:rsidR="00F9364F" w:rsidRPr="00F9364F">
              <w:rPr>
                <w:rFonts w:hint="eastAsia"/>
              </w:rPr>
              <w:t>3</w:t>
            </w:r>
            <w:r w:rsidR="00F9364F" w:rsidRPr="00F9364F">
              <w:rPr>
                <w:rFonts w:hint="eastAsia"/>
              </w:rPr>
              <w:t>个月（</w:t>
            </w:r>
            <w:r w:rsidR="00F9364F" w:rsidRPr="00F9364F">
              <w:rPr>
                <w:rFonts w:hint="eastAsia"/>
              </w:rPr>
              <w:t>2024</w:t>
            </w:r>
            <w:r w:rsidR="00F9364F" w:rsidRPr="00F9364F">
              <w:rPr>
                <w:rFonts w:hint="eastAsia"/>
              </w:rPr>
              <w:t>年</w:t>
            </w:r>
            <w:r w:rsidR="00F9364F">
              <w:t>4</w:t>
            </w:r>
            <w:r w:rsidR="00F9364F" w:rsidRPr="00F9364F">
              <w:rPr>
                <w:rFonts w:hint="eastAsia"/>
              </w:rPr>
              <w:t>月至</w:t>
            </w:r>
            <w:r w:rsidR="00F9364F" w:rsidRPr="00F9364F">
              <w:rPr>
                <w:rFonts w:hint="eastAsia"/>
              </w:rPr>
              <w:t>2024</w:t>
            </w:r>
            <w:r w:rsidR="00F9364F" w:rsidRPr="00F9364F">
              <w:rPr>
                <w:rFonts w:hint="eastAsia"/>
              </w:rPr>
              <w:t>年</w:t>
            </w:r>
            <w:r w:rsidR="00F9364F">
              <w:t>6</w:t>
            </w:r>
            <w:r w:rsidR="00F9364F" w:rsidRPr="00F9364F">
              <w:rPr>
                <w:rFonts w:hint="eastAsia"/>
              </w:rPr>
              <w:t>月）中任意一个月社保证明</w:t>
            </w:r>
            <w:r>
              <w:rPr>
                <w:rFonts w:hint="eastAsia"/>
              </w:rPr>
              <w:t>原件扫描件，不提供不得分）。</w:t>
            </w:r>
          </w:p>
        </w:tc>
        <w:tc>
          <w:tcPr>
            <w:tcW w:w="763" w:type="dxa"/>
            <w:vAlign w:val="center"/>
          </w:tcPr>
          <w:p w:rsidR="00B34851" w:rsidRDefault="00C566CF">
            <w:pPr>
              <w:jc w:val="center"/>
              <w:rPr>
                <w:rFonts w:ascii="宋体" w:hAnsi="宋体" w:cs="宋体"/>
                <w:szCs w:val="21"/>
              </w:rPr>
            </w:pPr>
            <w:r>
              <w:rPr>
                <w:rFonts w:ascii="宋体" w:hAnsi="宋体" w:cs="宋体" w:hint="eastAsia"/>
                <w:szCs w:val="21"/>
              </w:rPr>
              <w:t>10</w:t>
            </w:r>
          </w:p>
        </w:tc>
      </w:tr>
      <w:tr w:rsidR="00B34851">
        <w:trPr>
          <w:trHeight w:val="805"/>
        </w:trPr>
        <w:tc>
          <w:tcPr>
            <w:tcW w:w="969" w:type="dxa"/>
            <w:vMerge/>
          </w:tcPr>
          <w:p w:rsidR="00B34851" w:rsidRDefault="00B34851">
            <w:pPr>
              <w:widowControl/>
              <w:tabs>
                <w:tab w:val="left" w:pos="540"/>
              </w:tabs>
              <w:adjustRightInd w:val="0"/>
              <w:snapToGrid w:val="0"/>
              <w:spacing w:line="520" w:lineRule="exact"/>
              <w:jc w:val="center"/>
              <w:rPr>
                <w:rFonts w:ascii="宋体" w:hAnsi="宋体" w:cs="宋体"/>
                <w:b/>
                <w:bCs/>
                <w:szCs w:val="21"/>
              </w:rPr>
            </w:pPr>
          </w:p>
        </w:tc>
        <w:tc>
          <w:tcPr>
            <w:tcW w:w="1192" w:type="dxa"/>
            <w:vAlign w:val="center"/>
          </w:tcPr>
          <w:p w:rsidR="00B34851" w:rsidRDefault="00C566CF">
            <w:pPr>
              <w:jc w:val="center"/>
              <w:rPr>
                <w:rFonts w:ascii="宋体" w:hAnsi="宋体" w:cs="宋体"/>
                <w:szCs w:val="21"/>
              </w:rPr>
            </w:pPr>
            <w:r>
              <w:rPr>
                <w:rFonts w:ascii="宋体" w:hAnsi="宋体" w:cs="宋体" w:hint="eastAsia"/>
                <w:szCs w:val="21"/>
              </w:rPr>
              <w:t>安全生产保障</w:t>
            </w:r>
          </w:p>
        </w:tc>
        <w:tc>
          <w:tcPr>
            <w:tcW w:w="7139" w:type="dxa"/>
            <w:vAlign w:val="center"/>
          </w:tcPr>
          <w:p w:rsidR="00B34851" w:rsidRDefault="00C566CF">
            <w:pPr>
              <w:adjustRightInd w:val="0"/>
              <w:snapToGrid w:val="0"/>
              <w:rPr>
                <w:rFonts w:ascii="宋体" w:hAnsi="宋体"/>
                <w:b/>
                <w:szCs w:val="21"/>
              </w:rPr>
            </w:pPr>
            <w:r>
              <w:rPr>
                <w:rFonts w:ascii="宋体" w:hAnsi="宋体" w:cs="宋体" w:hint="eastAsia"/>
                <w:spacing w:val="15"/>
                <w:szCs w:val="21"/>
              </w:rPr>
              <w:t>具有完善的测绘安全管理制度，对安全生产的目标、管理体系、定期教育、具体防范措施和事故处置措施等方面进行打分，评为完整、科学、有针对性的得9分，基本完整、科学的得5分，不完整、有漏洞的得2分，没有提供的得0分。</w:t>
            </w:r>
          </w:p>
        </w:tc>
        <w:tc>
          <w:tcPr>
            <w:tcW w:w="763" w:type="dxa"/>
            <w:vAlign w:val="center"/>
          </w:tcPr>
          <w:p w:rsidR="00B34851" w:rsidRDefault="00C566CF">
            <w:pPr>
              <w:jc w:val="center"/>
              <w:rPr>
                <w:rFonts w:ascii="宋体" w:hAnsi="宋体" w:cs="宋体"/>
                <w:szCs w:val="21"/>
              </w:rPr>
            </w:pPr>
            <w:r>
              <w:rPr>
                <w:rFonts w:ascii="宋体" w:hAnsi="宋体" w:cs="宋体" w:hint="eastAsia"/>
                <w:szCs w:val="21"/>
              </w:rPr>
              <w:t>9</w:t>
            </w:r>
          </w:p>
        </w:tc>
      </w:tr>
      <w:tr w:rsidR="00B34851">
        <w:trPr>
          <w:trHeight w:val="805"/>
        </w:trPr>
        <w:tc>
          <w:tcPr>
            <w:tcW w:w="969" w:type="dxa"/>
            <w:vMerge/>
          </w:tcPr>
          <w:p w:rsidR="00B34851" w:rsidRDefault="00B34851">
            <w:pPr>
              <w:widowControl/>
              <w:tabs>
                <w:tab w:val="left" w:pos="540"/>
              </w:tabs>
              <w:adjustRightInd w:val="0"/>
              <w:snapToGrid w:val="0"/>
              <w:spacing w:line="520" w:lineRule="exact"/>
              <w:jc w:val="center"/>
              <w:rPr>
                <w:rFonts w:ascii="宋体" w:hAnsi="宋体" w:cs="宋体"/>
                <w:b/>
                <w:bCs/>
                <w:szCs w:val="21"/>
              </w:rPr>
            </w:pPr>
          </w:p>
        </w:tc>
        <w:tc>
          <w:tcPr>
            <w:tcW w:w="1192" w:type="dxa"/>
            <w:vAlign w:val="center"/>
          </w:tcPr>
          <w:p w:rsidR="00B34851" w:rsidRDefault="00C566CF">
            <w:pPr>
              <w:adjustRightInd w:val="0"/>
              <w:snapToGrid w:val="0"/>
              <w:rPr>
                <w:rFonts w:ascii="宋体" w:hAnsi="宋体" w:cs="宋体"/>
                <w:bCs/>
                <w:szCs w:val="21"/>
              </w:rPr>
            </w:pPr>
            <w:r>
              <w:rPr>
                <w:rFonts w:ascii="宋体" w:hAnsi="宋体" w:cs="宋体" w:hint="eastAsia"/>
                <w:bCs/>
                <w:szCs w:val="21"/>
              </w:rPr>
              <w:t>售后</w:t>
            </w:r>
          </w:p>
          <w:p w:rsidR="00B34851" w:rsidRDefault="00C566CF">
            <w:pPr>
              <w:adjustRightInd w:val="0"/>
              <w:snapToGrid w:val="0"/>
              <w:rPr>
                <w:rFonts w:ascii="宋体" w:hAnsi="宋体" w:cs="宋体"/>
                <w:szCs w:val="21"/>
              </w:rPr>
            </w:pPr>
            <w:r>
              <w:rPr>
                <w:rFonts w:ascii="宋体" w:hAnsi="宋体" w:cs="宋体" w:hint="eastAsia"/>
                <w:bCs/>
                <w:szCs w:val="21"/>
              </w:rPr>
              <w:t>保障</w:t>
            </w:r>
          </w:p>
        </w:tc>
        <w:tc>
          <w:tcPr>
            <w:tcW w:w="7139" w:type="dxa"/>
            <w:vAlign w:val="center"/>
          </w:tcPr>
          <w:p w:rsidR="00B34851" w:rsidRDefault="00C566CF">
            <w:pPr>
              <w:adjustRightInd w:val="0"/>
              <w:snapToGrid w:val="0"/>
              <w:rPr>
                <w:rFonts w:ascii="宋体" w:hAnsi="宋体" w:cs="宋体"/>
                <w:szCs w:val="21"/>
              </w:rPr>
            </w:pPr>
            <w:bookmarkStart w:id="90" w:name="_GoBack"/>
            <w:r>
              <w:rPr>
                <w:rFonts w:ascii="宋体" w:hAnsi="宋体" w:cs="宋体" w:hint="eastAsia"/>
                <w:spacing w:val="15"/>
                <w:szCs w:val="21"/>
              </w:rPr>
              <w:t>根据投标人提供的售后服务方案、售后服务承诺的可行性、完整性以及服务承诺落实的保障措施进行打分，评为完整、合理、技术先进的得3分，基本科学合理、基本符合采购要求的得2分，有明显漏洞的得1分，没有提供的得0分。</w:t>
            </w:r>
            <w:bookmarkEnd w:id="90"/>
          </w:p>
        </w:tc>
        <w:tc>
          <w:tcPr>
            <w:tcW w:w="763" w:type="dxa"/>
            <w:vAlign w:val="center"/>
          </w:tcPr>
          <w:p w:rsidR="00B34851" w:rsidRDefault="00C566CF">
            <w:pPr>
              <w:jc w:val="center"/>
              <w:rPr>
                <w:rFonts w:ascii="宋体" w:hAnsi="宋体" w:cs="宋体"/>
                <w:szCs w:val="21"/>
              </w:rPr>
            </w:pPr>
            <w:r>
              <w:rPr>
                <w:rFonts w:ascii="宋体" w:hAnsi="宋体" w:cs="宋体" w:hint="eastAsia"/>
                <w:szCs w:val="21"/>
              </w:rPr>
              <w:t>3</w:t>
            </w:r>
          </w:p>
        </w:tc>
      </w:tr>
    </w:tbl>
    <w:p w:rsidR="00B34851" w:rsidRDefault="00B34851">
      <w:pPr>
        <w:rPr>
          <w:szCs w:val="21"/>
        </w:rPr>
      </w:pPr>
    </w:p>
    <w:p w:rsidR="00B34851" w:rsidRDefault="00C566CF">
      <w:pPr>
        <w:rPr>
          <w:szCs w:val="21"/>
        </w:rPr>
      </w:pPr>
      <w:r>
        <w:rPr>
          <w:rFonts w:hint="eastAsia"/>
          <w:szCs w:val="21"/>
        </w:rPr>
        <w:t>注：</w:t>
      </w:r>
      <w:r>
        <w:rPr>
          <w:rFonts w:hint="eastAsia"/>
          <w:szCs w:val="21"/>
        </w:rPr>
        <w:t>1</w:t>
      </w:r>
      <w:r>
        <w:rPr>
          <w:rFonts w:hint="eastAsia"/>
          <w:szCs w:val="21"/>
        </w:rPr>
        <w:t>、各评委成员自行按以上参考分值评分；</w:t>
      </w:r>
      <w:r>
        <w:rPr>
          <w:rFonts w:hint="eastAsia"/>
          <w:szCs w:val="21"/>
        </w:rPr>
        <w:t>2</w:t>
      </w:r>
      <w:r>
        <w:rPr>
          <w:rFonts w:hint="eastAsia"/>
          <w:szCs w:val="21"/>
        </w:rPr>
        <w:t>、以上分值重复的地方，下限不含，上限含；</w:t>
      </w:r>
      <w:r>
        <w:rPr>
          <w:rFonts w:hint="eastAsia"/>
          <w:szCs w:val="21"/>
        </w:rPr>
        <w:t>3</w:t>
      </w:r>
      <w:r>
        <w:rPr>
          <w:rFonts w:hint="eastAsia"/>
          <w:szCs w:val="21"/>
        </w:rPr>
        <w:t>、表内要求提供的资料，未按要求提供的均不得分。</w:t>
      </w:r>
    </w:p>
    <w:p w:rsidR="00B34851" w:rsidRDefault="00B34851">
      <w:pPr>
        <w:rPr>
          <w:szCs w:val="21"/>
        </w:rPr>
      </w:pPr>
    </w:p>
    <w:p w:rsidR="00B34851" w:rsidRDefault="00C566CF">
      <w:pPr>
        <w:rPr>
          <w:szCs w:val="21"/>
        </w:rPr>
      </w:pPr>
      <w:r>
        <w:rPr>
          <w:rFonts w:hint="eastAsia"/>
          <w:szCs w:val="21"/>
        </w:rPr>
        <w:t>评委签名：</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34851" w:rsidRDefault="00C566CF">
      <w:pPr>
        <w:rPr>
          <w:rFonts w:ascii="宋体" w:hAnsi="宋体"/>
          <w:szCs w:val="21"/>
        </w:rPr>
      </w:pPr>
      <w:r>
        <w:rPr>
          <w:rFonts w:ascii="宋体" w:hAnsi="宋体" w:hint="eastAsia"/>
          <w:szCs w:val="21"/>
        </w:rPr>
        <w:br w:type="page"/>
      </w:r>
    </w:p>
    <w:p w:rsidR="00B34851" w:rsidRDefault="00C566CF">
      <w:pPr>
        <w:spacing w:line="400" w:lineRule="exact"/>
        <w:rPr>
          <w:rFonts w:ascii="宋体" w:hAnsi="宋体"/>
          <w:szCs w:val="21"/>
        </w:rPr>
      </w:pPr>
      <w:r>
        <w:rPr>
          <w:rFonts w:ascii="宋体" w:hAnsi="宋体" w:hint="eastAsia"/>
          <w:szCs w:val="21"/>
        </w:rPr>
        <w:lastRenderedPageBreak/>
        <w:t>附表</w:t>
      </w:r>
      <w:r>
        <w:rPr>
          <w:rFonts w:ascii="宋体" w:hAnsi="宋体"/>
          <w:szCs w:val="21"/>
        </w:rPr>
        <w:t>4</w:t>
      </w:r>
    </w:p>
    <w:p w:rsidR="00B34851" w:rsidRDefault="00C566CF">
      <w:pPr>
        <w:widowControl/>
        <w:snapToGrid w:val="0"/>
        <w:spacing w:line="560" w:lineRule="exact"/>
        <w:jc w:val="center"/>
        <w:rPr>
          <w:rFonts w:ascii="宋体" w:hAnsi="宋体"/>
          <w:b/>
          <w:szCs w:val="21"/>
        </w:rPr>
      </w:pPr>
      <w:r>
        <w:rPr>
          <w:rFonts w:ascii="宋体" w:hAnsi="宋体" w:hint="eastAsia"/>
          <w:b/>
          <w:szCs w:val="21"/>
        </w:rPr>
        <w:t>初步审查表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859"/>
        <w:gridCol w:w="2836"/>
      </w:tblGrid>
      <w:tr w:rsidR="00B34851">
        <w:trPr>
          <w:trHeight w:val="454"/>
          <w:jc w:val="center"/>
        </w:trPr>
        <w:tc>
          <w:tcPr>
            <w:tcW w:w="720" w:type="dxa"/>
          </w:tcPr>
          <w:p w:rsidR="00B34851" w:rsidRDefault="00C566CF">
            <w:pPr>
              <w:spacing w:line="400" w:lineRule="exact"/>
              <w:jc w:val="center"/>
              <w:rPr>
                <w:rFonts w:ascii="宋体" w:hAnsi="宋体"/>
                <w:b/>
                <w:szCs w:val="21"/>
              </w:rPr>
            </w:pPr>
            <w:r>
              <w:rPr>
                <w:rFonts w:ascii="宋体" w:hAnsi="宋体" w:hint="eastAsia"/>
                <w:b/>
                <w:szCs w:val="21"/>
              </w:rPr>
              <w:t>序号</w:t>
            </w:r>
          </w:p>
        </w:tc>
        <w:tc>
          <w:tcPr>
            <w:tcW w:w="5859" w:type="dxa"/>
            <w:vAlign w:val="center"/>
          </w:tcPr>
          <w:p w:rsidR="00B34851" w:rsidRDefault="00C566CF">
            <w:pPr>
              <w:spacing w:line="360" w:lineRule="exact"/>
              <w:jc w:val="center"/>
              <w:rPr>
                <w:rFonts w:ascii="宋体" w:hAnsi="宋体"/>
                <w:b/>
                <w:szCs w:val="21"/>
              </w:rPr>
            </w:pPr>
            <w:r>
              <w:rPr>
                <w:rFonts w:ascii="宋体" w:hAnsi="宋体" w:hint="eastAsia"/>
                <w:b/>
                <w:szCs w:val="21"/>
              </w:rPr>
              <w:t>要求说明</w:t>
            </w:r>
          </w:p>
        </w:tc>
        <w:tc>
          <w:tcPr>
            <w:tcW w:w="2836" w:type="dxa"/>
            <w:vAlign w:val="center"/>
          </w:tcPr>
          <w:p w:rsidR="00B34851" w:rsidRDefault="00C566CF">
            <w:pPr>
              <w:spacing w:line="360" w:lineRule="exact"/>
              <w:jc w:val="center"/>
              <w:rPr>
                <w:rFonts w:ascii="宋体" w:hAnsi="宋体"/>
                <w:b/>
                <w:szCs w:val="21"/>
              </w:rPr>
            </w:pPr>
            <w:r>
              <w:rPr>
                <w:rFonts w:ascii="宋体" w:hAnsi="宋体" w:hint="eastAsia"/>
                <w:b/>
                <w:szCs w:val="21"/>
              </w:rPr>
              <w:t>审查要求</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szCs w:val="21"/>
              </w:rPr>
              <w:t>1</w:t>
            </w:r>
          </w:p>
        </w:tc>
        <w:tc>
          <w:tcPr>
            <w:tcW w:w="5859" w:type="dxa"/>
            <w:vAlign w:val="center"/>
          </w:tcPr>
          <w:p w:rsidR="00B34851" w:rsidRDefault="00C566CF">
            <w:pPr>
              <w:spacing w:line="400" w:lineRule="exact"/>
              <w:rPr>
                <w:rFonts w:ascii="宋体" w:hAnsi="宋体"/>
                <w:szCs w:val="21"/>
              </w:rPr>
            </w:pPr>
            <w:r>
              <w:rPr>
                <w:rFonts w:hint="eastAsia"/>
              </w:rPr>
              <w:t>本次公开招标设有最高投标报价，投标报价超过预算价的按无效标处理。</w:t>
            </w:r>
          </w:p>
        </w:tc>
        <w:tc>
          <w:tcPr>
            <w:tcW w:w="2836" w:type="dxa"/>
            <w:vAlign w:val="center"/>
          </w:tcPr>
          <w:p w:rsidR="00B34851" w:rsidRDefault="00C566CF">
            <w:pPr>
              <w:spacing w:line="400" w:lineRule="exact"/>
              <w:rPr>
                <w:rFonts w:ascii="宋体" w:hAnsi="宋体"/>
                <w:szCs w:val="21"/>
              </w:rPr>
            </w:pPr>
            <w:r>
              <w:rPr>
                <w:rFonts w:ascii="宋体" w:hAnsi="宋体" w:hint="eastAsia"/>
                <w:szCs w:val="21"/>
              </w:rPr>
              <w:t>提供“开标一览表”</w:t>
            </w:r>
            <w:r>
              <w:rPr>
                <w:rFonts w:ascii="宋体" w:hAnsi="宋体" w:cs="宋体" w:hint="eastAsia"/>
                <w:szCs w:val="21"/>
              </w:rPr>
              <w:t>。</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hint="eastAsia"/>
                <w:szCs w:val="21"/>
              </w:rPr>
              <w:t>2</w:t>
            </w:r>
          </w:p>
        </w:tc>
        <w:tc>
          <w:tcPr>
            <w:tcW w:w="5859" w:type="dxa"/>
            <w:vAlign w:val="center"/>
          </w:tcPr>
          <w:p w:rsidR="00B34851" w:rsidRDefault="00C566CF">
            <w:pPr>
              <w:spacing w:line="400" w:lineRule="exact"/>
              <w:rPr>
                <w:rFonts w:ascii="宋体" w:hAnsi="宋体"/>
                <w:szCs w:val="21"/>
              </w:rPr>
            </w:pPr>
            <w:r>
              <w:rPr>
                <w:rFonts w:ascii="宋体" w:hAnsi="宋体" w:hint="eastAsia"/>
                <w:szCs w:val="21"/>
              </w:rPr>
              <w:t>符合第二章“投标须知”第九、</w:t>
            </w:r>
            <w:r>
              <w:rPr>
                <w:rFonts w:ascii="宋体" w:hAnsi="宋体"/>
                <w:szCs w:val="21"/>
              </w:rPr>
              <w:t>1</w:t>
            </w:r>
            <w:r>
              <w:rPr>
                <w:rFonts w:ascii="宋体" w:hAnsi="宋体" w:hint="eastAsia"/>
                <w:szCs w:val="21"/>
              </w:rPr>
              <w:t>条的要求。</w:t>
            </w:r>
          </w:p>
        </w:tc>
        <w:tc>
          <w:tcPr>
            <w:tcW w:w="2836" w:type="dxa"/>
            <w:vAlign w:val="center"/>
          </w:tcPr>
          <w:p w:rsidR="00B34851" w:rsidRDefault="00C566CF">
            <w:pPr>
              <w:spacing w:line="400" w:lineRule="exact"/>
              <w:rPr>
                <w:rFonts w:ascii="宋体" w:hAnsi="宋体"/>
                <w:szCs w:val="21"/>
              </w:rPr>
            </w:pPr>
            <w:r>
              <w:rPr>
                <w:rFonts w:ascii="宋体" w:hAnsi="宋体" w:hint="eastAsia"/>
                <w:szCs w:val="21"/>
              </w:rPr>
              <w:t>投标文件的签署盖章符合所述要求。</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hint="eastAsia"/>
                <w:szCs w:val="21"/>
              </w:rPr>
              <w:t>3</w:t>
            </w:r>
          </w:p>
        </w:tc>
        <w:tc>
          <w:tcPr>
            <w:tcW w:w="5859" w:type="dxa"/>
            <w:vAlign w:val="center"/>
          </w:tcPr>
          <w:p w:rsidR="00B34851" w:rsidRDefault="00C566CF">
            <w:pPr>
              <w:spacing w:line="400" w:lineRule="exact"/>
              <w:rPr>
                <w:rFonts w:ascii="宋体" w:hAnsi="宋体"/>
                <w:szCs w:val="21"/>
              </w:rPr>
            </w:pPr>
            <w:r>
              <w:rPr>
                <w:rFonts w:ascii="宋体" w:hAnsi="宋体" w:hint="eastAsia"/>
                <w:szCs w:val="21"/>
              </w:rPr>
              <w:t>评标委员会认为供应商的报价明显低于其他通过第一阶段评审供应商的报价，有可能影响产品质量或者不能诚信履约的，应当要求其在评标现场合理的时间内提供说明，必要时提交相关证明材料；供应商不能证明其报价合理性的，评标委员会应当将其作为无效投标处理。</w:t>
            </w:r>
          </w:p>
        </w:tc>
        <w:tc>
          <w:tcPr>
            <w:tcW w:w="2836" w:type="dxa"/>
            <w:vAlign w:val="center"/>
          </w:tcPr>
          <w:p w:rsidR="00B34851" w:rsidRDefault="00C566CF">
            <w:pPr>
              <w:spacing w:line="400" w:lineRule="exact"/>
              <w:rPr>
                <w:rFonts w:ascii="宋体" w:hAnsi="宋体"/>
                <w:szCs w:val="21"/>
              </w:rPr>
            </w:pPr>
            <w:r>
              <w:rPr>
                <w:rFonts w:ascii="宋体" w:hAnsi="宋体" w:hint="eastAsia"/>
                <w:szCs w:val="21"/>
              </w:rPr>
              <w:t>符合所述要求。</w:t>
            </w:r>
          </w:p>
        </w:tc>
      </w:tr>
      <w:tr w:rsidR="00B34851">
        <w:trPr>
          <w:trHeight w:val="454"/>
          <w:jc w:val="center"/>
        </w:trPr>
        <w:tc>
          <w:tcPr>
            <w:tcW w:w="720" w:type="dxa"/>
            <w:vAlign w:val="center"/>
          </w:tcPr>
          <w:p w:rsidR="00B34851" w:rsidRDefault="00C566CF">
            <w:pPr>
              <w:spacing w:line="400" w:lineRule="exact"/>
              <w:jc w:val="center"/>
              <w:rPr>
                <w:rFonts w:ascii="宋体" w:hAnsi="宋体"/>
                <w:szCs w:val="21"/>
              </w:rPr>
            </w:pPr>
            <w:r>
              <w:rPr>
                <w:rFonts w:ascii="宋体" w:hAnsi="宋体" w:hint="eastAsia"/>
                <w:szCs w:val="21"/>
              </w:rPr>
              <w:t>4</w:t>
            </w:r>
          </w:p>
        </w:tc>
        <w:tc>
          <w:tcPr>
            <w:tcW w:w="5859" w:type="dxa"/>
            <w:vAlign w:val="center"/>
          </w:tcPr>
          <w:p w:rsidR="00B34851" w:rsidRDefault="00C566CF">
            <w:pPr>
              <w:spacing w:line="400" w:lineRule="exact"/>
              <w:rPr>
                <w:rFonts w:ascii="宋体" w:hAnsi="宋体"/>
                <w:szCs w:val="21"/>
              </w:rPr>
            </w:pPr>
            <w:r>
              <w:rPr>
                <w:rFonts w:ascii="宋体" w:hAnsi="宋体" w:hint="eastAsia"/>
                <w:szCs w:val="21"/>
              </w:rPr>
              <w:t>符合法律、法规和招标文件中规定的其他实质性要求（实质性要求招标文件中“</w:t>
            </w:r>
            <w:r>
              <w:rPr>
                <w:rFonts w:ascii="宋体" w:hAnsi="宋体" w:hint="eastAsia"/>
                <w:b/>
                <w:sz w:val="24"/>
              </w:rPr>
              <w:t>▲</w:t>
            </w:r>
            <w:r>
              <w:rPr>
                <w:rFonts w:ascii="宋体" w:hAnsi="宋体" w:hint="eastAsia"/>
                <w:szCs w:val="21"/>
              </w:rPr>
              <w:t>”标记）</w:t>
            </w:r>
          </w:p>
        </w:tc>
        <w:tc>
          <w:tcPr>
            <w:tcW w:w="2836" w:type="dxa"/>
            <w:vAlign w:val="center"/>
          </w:tcPr>
          <w:p w:rsidR="00B34851" w:rsidRDefault="00C566CF">
            <w:pPr>
              <w:spacing w:line="400" w:lineRule="exact"/>
              <w:rPr>
                <w:rFonts w:ascii="宋体" w:hAnsi="宋体"/>
                <w:szCs w:val="21"/>
              </w:rPr>
            </w:pPr>
            <w:r>
              <w:rPr>
                <w:rFonts w:ascii="宋体" w:hAnsi="宋体" w:hint="eastAsia"/>
                <w:szCs w:val="21"/>
              </w:rPr>
              <w:t>符合所述要求。</w:t>
            </w:r>
          </w:p>
        </w:tc>
      </w:tr>
      <w:tr w:rsidR="00B34851">
        <w:trPr>
          <w:trHeight w:val="454"/>
          <w:jc w:val="center"/>
        </w:trPr>
        <w:tc>
          <w:tcPr>
            <w:tcW w:w="6579" w:type="dxa"/>
            <w:gridSpan w:val="2"/>
            <w:vAlign w:val="center"/>
          </w:tcPr>
          <w:p w:rsidR="00B34851" w:rsidRDefault="00C566CF">
            <w:pPr>
              <w:spacing w:line="400" w:lineRule="exact"/>
              <w:jc w:val="center"/>
              <w:rPr>
                <w:rFonts w:ascii="宋体" w:hAnsi="宋体"/>
                <w:szCs w:val="21"/>
              </w:rPr>
            </w:pPr>
            <w:r>
              <w:rPr>
                <w:rFonts w:ascii="宋体" w:hAnsi="宋体" w:hint="eastAsia"/>
                <w:b/>
                <w:szCs w:val="21"/>
              </w:rPr>
              <w:t>初步审查结论</w:t>
            </w:r>
          </w:p>
        </w:tc>
        <w:tc>
          <w:tcPr>
            <w:tcW w:w="2836" w:type="dxa"/>
            <w:vAlign w:val="center"/>
          </w:tcPr>
          <w:p w:rsidR="00B34851" w:rsidRDefault="00B34851">
            <w:pPr>
              <w:spacing w:line="400" w:lineRule="exact"/>
              <w:rPr>
                <w:rFonts w:ascii="宋体" w:hAnsi="宋体"/>
                <w:szCs w:val="21"/>
              </w:rPr>
            </w:pPr>
          </w:p>
        </w:tc>
      </w:tr>
    </w:tbl>
    <w:p w:rsidR="00B34851" w:rsidRDefault="00C566CF">
      <w:pPr>
        <w:spacing w:line="400" w:lineRule="exact"/>
        <w:rPr>
          <w:rFonts w:ascii="宋体" w:hAnsi="宋体"/>
          <w:szCs w:val="21"/>
        </w:rPr>
      </w:pPr>
      <w:r>
        <w:rPr>
          <w:rFonts w:ascii="宋体" w:hAnsi="宋体" w:hint="eastAsia"/>
          <w:b/>
        </w:rPr>
        <w:t>注：</w:t>
      </w:r>
      <w:r>
        <w:rPr>
          <w:rFonts w:ascii="宋体" w:hAnsi="宋体"/>
          <w:b/>
        </w:rPr>
        <w:t>1</w:t>
      </w:r>
      <w:r>
        <w:rPr>
          <w:rFonts w:ascii="宋体" w:hAnsi="宋体" w:hint="eastAsia"/>
          <w:b/>
        </w:rPr>
        <w:t>、上述审查项目中，任意一项不符合的，初步审查不合格。</w:t>
      </w:r>
    </w:p>
    <w:p w:rsidR="00B34851" w:rsidRDefault="00B34851">
      <w:pPr>
        <w:spacing w:line="400" w:lineRule="exact"/>
        <w:rPr>
          <w:rFonts w:ascii="宋体" w:hAnsi="宋体"/>
          <w:szCs w:val="21"/>
        </w:rPr>
      </w:pPr>
    </w:p>
    <w:p w:rsidR="00B34851" w:rsidRDefault="00C566CF">
      <w:pPr>
        <w:rPr>
          <w:rFonts w:ascii="宋体" w:hAnsi="宋体"/>
          <w:szCs w:val="21"/>
        </w:rPr>
      </w:pPr>
      <w:r>
        <w:rPr>
          <w:rFonts w:ascii="宋体" w:hAnsi="宋体" w:hint="eastAsia"/>
          <w:szCs w:val="21"/>
        </w:rPr>
        <w:t>附表</w:t>
      </w:r>
      <w:r>
        <w:rPr>
          <w:rFonts w:ascii="宋体" w:hAnsi="宋体"/>
          <w:szCs w:val="21"/>
        </w:rPr>
        <w:t>5</w:t>
      </w:r>
    </w:p>
    <w:p w:rsidR="00B34851" w:rsidRDefault="00C566CF">
      <w:pPr>
        <w:widowControl/>
        <w:snapToGrid w:val="0"/>
        <w:spacing w:line="560" w:lineRule="exact"/>
        <w:jc w:val="center"/>
        <w:rPr>
          <w:rFonts w:ascii="宋体" w:hAnsi="宋体"/>
          <w:b/>
          <w:szCs w:val="21"/>
        </w:rPr>
      </w:pPr>
      <w:r>
        <w:rPr>
          <w:rFonts w:ascii="宋体" w:hAnsi="宋体" w:hint="eastAsia"/>
          <w:b/>
          <w:szCs w:val="21"/>
        </w:rPr>
        <w:t>价格评分表</w:t>
      </w:r>
    </w:p>
    <w:p w:rsidR="00B34851" w:rsidRDefault="00C566CF">
      <w:pPr>
        <w:spacing w:line="320" w:lineRule="exact"/>
        <w:rPr>
          <w:rFonts w:ascii="宋体" w:hAnsi="宋体"/>
          <w:b/>
          <w:szCs w:val="21"/>
        </w:rPr>
      </w:pPr>
      <w:r>
        <w:rPr>
          <w:rFonts w:ascii="宋体" w:hAnsi="宋体" w:hint="eastAsia"/>
          <w:b/>
          <w:szCs w:val="21"/>
        </w:rPr>
        <w:t>项目编号：</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7680"/>
        <w:gridCol w:w="1056"/>
      </w:tblGrid>
      <w:tr w:rsidR="00B34851">
        <w:trPr>
          <w:cantSplit/>
          <w:trHeight w:val="391"/>
          <w:jc w:val="center"/>
        </w:trPr>
        <w:tc>
          <w:tcPr>
            <w:tcW w:w="8562" w:type="dxa"/>
            <w:gridSpan w:val="2"/>
            <w:tcBorders>
              <w:tl2br w:val="single" w:sz="4" w:space="0" w:color="000000"/>
            </w:tcBorders>
          </w:tcPr>
          <w:p w:rsidR="00B34851" w:rsidRDefault="00C566CF">
            <w:pPr>
              <w:spacing w:line="320" w:lineRule="exact"/>
              <w:ind w:firstLineChars="2100" w:firstLine="4410"/>
              <w:rPr>
                <w:rFonts w:ascii="宋体" w:hAnsi="宋体"/>
                <w:szCs w:val="21"/>
              </w:rPr>
            </w:pPr>
            <w:r>
              <w:rPr>
                <w:rFonts w:ascii="宋体" w:hAnsi="宋体" w:hint="eastAsia"/>
                <w:szCs w:val="21"/>
              </w:rPr>
              <w:t>供应商</w:t>
            </w:r>
          </w:p>
          <w:p w:rsidR="00B34851" w:rsidRDefault="00C566CF">
            <w:pPr>
              <w:spacing w:line="320" w:lineRule="exact"/>
              <w:ind w:firstLineChars="450" w:firstLine="945"/>
              <w:rPr>
                <w:rFonts w:ascii="宋体" w:hAnsi="宋体"/>
                <w:szCs w:val="21"/>
                <w:lang w:val="ru-RU"/>
              </w:rPr>
            </w:pPr>
            <w:r>
              <w:rPr>
                <w:rFonts w:ascii="宋体" w:hAnsi="宋体" w:hint="eastAsia"/>
                <w:szCs w:val="21"/>
              </w:rPr>
              <w:t>分值</w:t>
            </w:r>
          </w:p>
        </w:tc>
        <w:tc>
          <w:tcPr>
            <w:tcW w:w="1056" w:type="dxa"/>
            <w:vAlign w:val="center"/>
          </w:tcPr>
          <w:p w:rsidR="00B34851" w:rsidRDefault="00B34851">
            <w:pPr>
              <w:spacing w:line="320" w:lineRule="exact"/>
              <w:jc w:val="center"/>
              <w:rPr>
                <w:rFonts w:ascii="宋体" w:hAnsi="宋体"/>
                <w:szCs w:val="21"/>
                <w:lang w:val="ru-RU"/>
              </w:rPr>
            </w:pPr>
          </w:p>
        </w:tc>
      </w:tr>
      <w:tr w:rsidR="00B34851">
        <w:trPr>
          <w:cantSplit/>
          <w:trHeight w:val="720"/>
          <w:jc w:val="center"/>
        </w:trPr>
        <w:tc>
          <w:tcPr>
            <w:tcW w:w="882" w:type="dxa"/>
            <w:vAlign w:val="center"/>
          </w:tcPr>
          <w:p w:rsidR="00B34851" w:rsidRDefault="00C566CF">
            <w:pPr>
              <w:spacing w:line="340" w:lineRule="exact"/>
              <w:jc w:val="center"/>
              <w:rPr>
                <w:rFonts w:ascii="宋体" w:hAnsi="宋体"/>
                <w:szCs w:val="21"/>
              </w:rPr>
            </w:pPr>
            <w:r>
              <w:rPr>
                <w:rFonts w:ascii="宋体" w:hAnsi="宋体" w:hint="eastAsia"/>
                <w:szCs w:val="21"/>
              </w:rPr>
              <w:t>价格分</w:t>
            </w:r>
            <w:r>
              <w:rPr>
                <w:rFonts w:ascii="宋体" w:hAnsi="宋体"/>
                <w:szCs w:val="21"/>
              </w:rPr>
              <w:t>3</w:t>
            </w:r>
            <w:r>
              <w:rPr>
                <w:rFonts w:ascii="宋体" w:hAnsi="宋体" w:hint="eastAsia"/>
                <w:szCs w:val="21"/>
              </w:rPr>
              <w:t>0分</w:t>
            </w:r>
          </w:p>
        </w:tc>
        <w:tc>
          <w:tcPr>
            <w:tcW w:w="7680" w:type="dxa"/>
            <w:vAlign w:val="center"/>
          </w:tcPr>
          <w:p w:rsidR="00B34851" w:rsidRDefault="00C566CF">
            <w:pPr>
              <w:spacing w:line="340" w:lineRule="exact"/>
              <w:rPr>
                <w:rFonts w:ascii="宋体" w:hAnsi="宋体"/>
                <w:szCs w:val="21"/>
              </w:rPr>
            </w:pPr>
            <w:r>
              <w:rPr>
                <w:rFonts w:ascii="宋体" w:hAnsi="宋体" w:hint="eastAsia"/>
                <w:szCs w:val="21"/>
              </w:rPr>
              <w:t>参与评审的价格=评标价-小微企业价格扣除优惠值10%。大中型企业与小微企业组成联合体。对于联合协议约定小微企业的合同份额占到合同总金额30%以上的，其报价给予4%的扣除。</w:t>
            </w:r>
          </w:p>
          <w:p w:rsidR="00B34851" w:rsidRDefault="00C566CF">
            <w:pPr>
              <w:spacing w:line="340" w:lineRule="exact"/>
              <w:rPr>
                <w:rFonts w:ascii="宋体" w:hAnsi="宋体"/>
                <w:szCs w:val="21"/>
              </w:rPr>
            </w:pPr>
            <w:r>
              <w:rPr>
                <w:rFonts w:ascii="宋体" w:hAnsi="宋体" w:hint="eastAsia"/>
                <w:szCs w:val="21"/>
              </w:rPr>
              <w:t>评标基准价=满足招标文件要求且“参与评审的价格”中最低的价格为评标基准价</w:t>
            </w:r>
          </w:p>
          <w:p w:rsidR="00B34851" w:rsidRDefault="00C566CF">
            <w:pPr>
              <w:spacing w:line="340" w:lineRule="exact"/>
              <w:rPr>
                <w:rFonts w:ascii="宋体" w:hAnsi="宋体"/>
                <w:szCs w:val="21"/>
              </w:rPr>
            </w:pPr>
            <w:r>
              <w:rPr>
                <w:rFonts w:ascii="宋体" w:hAnsi="宋体" w:hint="eastAsia"/>
                <w:szCs w:val="21"/>
              </w:rPr>
              <w:t>基准价得分为满分</w:t>
            </w:r>
            <w:r w:rsidR="00F9364F">
              <w:rPr>
                <w:rFonts w:ascii="宋体" w:hAnsi="宋体"/>
                <w:szCs w:val="21"/>
              </w:rPr>
              <w:t>30</w:t>
            </w:r>
            <w:r>
              <w:rPr>
                <w:rFonts w:ascii="宋体" w:hAnsi="宋体" w:hint="eastAsia"/>
                <w:szCs w:val="21"/>
              </w:rPr>
              <w:t>分，其他供应商报价得分计算公式如下：</w:t>
            </w:r>
          </w:p>
          <w:p w:rsidR="00B34851" w:rsidRDefault="00C566CF" w:rsidP="00F9364F">
            <w:pPr>
              <w:spacing w:line="340" w:lineRule="exact"/>
              <w:rPr>
                <w:rFonts w:ascii="宋体" w:hAnsi="宋体"/>
                <w:szCs w:val="21"/>
              </w:rPr>
            </w:pPr>
            <w:r>
              <w:rPr>
                <w:rFonts w:ascii="宋体" w:hAnsi="宋体" w:hint="eastAsia"/>
                <w:szCs w:val="21"/>
              </w:rPr>
              <w:t>其他供应商报价得分=（评标基准价/参与评审的价格）×</w:t>
            </w:r>
            <w:r w:rsidR="00F9364F">
              <w:rPr>
                <w:rFonts w:ascii="宋体" w:hAnsi="宋体"/>
                <w:szCs w:val="21"/>
              </w:rPr>
              <w:t>30</w:t>
            </w:r>
          </w:p>
        </w:tc>
        <w:tc>
          <w:tcPr>
            <w:tcW w:w="1056" w:type="dxa"/>
            <w:vAlign w:val="center"/>
          </w:tcPr>
          <w:p w:rsidR="00B34851" w:rsidRDefault="00B34851">
            <w:pPr>
              <w:spacing w:line="320" w:lineRule="exact"/>
              <w:jc w:val="center"/>
              <w:rPr>
                <w:rFonts w:ascii="宋体" w:hAnsi="宋体"/>
                <w:szCs w:val="21"/>
              </w:rPr>
            </w:pPr>
          </w:p>
        </w:tc>
      </w:tr>
      <w:tr w:rsidR="00B34851">
        <w:trPr>
          <w:cantSplit/>
          <w:trHeight w:val="567"/>
          <w:jc w:val="center"/>
        </w:trPr>
        <w:tc>
          <w:tcPr>
            <w:tcW w:w="8562" w:type="dxa"/>
            <w:gridSpan w:val="2"/>
            <w:vAlign w:val="center"/>
          </w:tcPr>
          <w:p w:rsidR="00B34851" w:rsidRDefault="00C566CF">
            <w:pPr>
              <w:spacing w:line="320" w:lineRule="exact"/>
              <w:jc w:val="center"/>
              <w:rPr>
                <w:rFonts w:ascii="宋体" w:hAnsi="宋体"/>
                <w:szCs w:val="21"/>
              </w:rPr>
            </w:pPr>
            <w:r>
              <w:rPr>
                <w:rFonts w:ascii="宋体" w:hAnsi="宋体" w:hint="eastAsia"/>
                <w:b/>
                <w:szCs w:val="21"/>
              </w:rPr>
              <w:t>报价得分（</w:t>
            </w:r>
            <w:r>
              <w:rPr>
                <w:rFonts w:ascii="宋体" w:hAnsi="宋体"/>
                <w:b/>
                <w:szCs w:val="21"/>
              </w:rPr>
              <w:t>30</w:t>
            </w:r>
            <w:r>
              <w:rPr>
                <w:rFonts w:ascii="宋体" w:hAnsi="宋体" w:hint="eastAsia"/>
                <w:b/>
                <w:szCs w:val="21"/>
              </w:rPr>
              <w:t>分）</w:t>
            </w:r>
          </w:p>
        </w:tc>
        <w:tc>
          <w:tcPr>
            <w:tcW w:w="1056" w:type="dxa"/>
            <w:vAlign w:val="center"/>
          </w:tcPr>
          <w:p w:rsidR="00B34851" w:rsidRDefault="00B34851">
            <w:pPr>
              <w:spacing w:line="320" w:lineRule="exact"/>
              <w:jc w:val="center"/>
              <w:rPr>
                <w:rFonts w:ascii="宋体" w:hAnsi="宋体"/>
                <w:szCs w:val="21"/>
              </w:rPr>
            </w:pPr>
          </w:p>
        </w:tc>
      </w:tr>
    </w:tbl>
    <w:p w:rsidR="00B34851" w:rsidRDefault="00B34851">
      <w:pPr>
        <w:spacing w:line="320" w:lineRule="exact"/>
        <w:rPr>
          <w:rFonts w:ascii="宋体" w:hAnsi="宋体"/>
          <w:sz w:val="28"/>
          <w:szCs w:val="28"/>
        </w:rPr>
      </w:pPr>
    </w:p>
    <w:p w:rsidR="00B34851" w:rsidRDefault="00B34851">
      <w:pPr>
        <w:ind w:rightChars="-584" w:right="-1226"/>
        <w:jc w:val="left"/>
        <w:rPr>
          <w:rFonts w:ascii="宋体" w:hAnsi="宋体"/>
          <w:sz w:val="28"/>
          <w:szCs w:val="28"/>
        </w:rPr>
      </w:pPr>
    </w:p>
    <w:p w:rsidR="00B34851" w:rsidRDefault="00B34851">
      <w:pPr>
        <w:ind w:rightChars="-584" w:right="-1226"/>
        <w:jc w:val="center"/>
        <w:rPr>
          <w:rFonts w:ascii="宋体" w:hAnsi="宋体"/>
          <w:sz w:val="28"/>
          <w:szCs w:val="28"/>
        </w:rPr>
        <w:sectPr w:rsidR="00B34851">
          <w:headerReference w:type="default" r:id="rId12"/>
          <w:footerReference w:type="default" r:id="rId13"/>
          <w:pgSz w:w="11907" w:h="16840"/>
          <w:pgMar w:top="854" w:right="1588" w:bottom="1066" w:left="1418" w:header="285" w:footer="616" w:gutter="0"/>
          <w:cols w:space="720"/>
          <w:docGrid w:linePitch="285"/>
        </w:sectPr>
      </w:pPr>
    </w:p>
    <w:p w:rsidR="00B34851" w:rsidRDefault="00C566CF">
      <w:pPr>
        <w:spacing w:line="400" w:lineRule="exact"/>
        <w:jc w:val="center"/>
        <w:outlineLvl w:val="0"/>
        <w:rPr>
          <w:rFonts w:ascii="宋体" w:hAnsi="宋体"/>
          <w:b/>
          <w:sz w:val="32"/>
        </w:rPr>
      </w:pPr>
      <w:bookmarkStart w:id="91" w:name="_Toc166826583"/>
      <w:r>
        <w:rPr>
          <w:rFonts w:ascii="宋体" w:hAnsi="宋体" w:hint="eastAsia"/>
          <w:b/>
          <w:sz w:val="32"/>
        </w:rPr>
        <w:lastRenderedPageBreak/>
        <w:t>第四章</w:t>
      </w:r>
      <w:r>
        <w:rPr>
          <w:rFonts w:ascii="宋体" w:hAnsi="宋体"/>
          <w:b/>
          <w:sz w:val="32"/>
        </w:rPr>
        <w:t xml:space="preserve">  </w:t>
      </w:r>
      <w:r>
        <w:rPr>
          <w:rFonts w:ascii="宋体" w:hAnsi="宋体" w:hint="eastAsia"/>
          <w:b/>
          <w:sz w:val="32"/>
        </w:rPr>
        <w:t>采购合同样本</w:t>
      </w:r>
      <w:bookmarkEnd w:id="91"/>
    </w:p>
    <w:p w:rsidR="00B34851" w:rsidRDefault="00C566CF">
      <w:pPr>
        <w:pStyle w:val="ac"/>
        <w:snapToGrid w:val="0"/>
        <w:spacing w:line="400" w:lineRule="exact"/>
        <w:jc w:val="center"/>
        <w:rPr>
          <w:rFonts w:ascii="黑体" w:eastAsia="黑体"/>
          <w:b/>
          <w:sz w:val="30"/>
        </w:rPr>
      </w:pPr>
      <w:bookmarkStart w:id="92" w:name="_Toc216662965"/>
      <w:r>
        <w:rPr>
          <w:rFonts w:ascii="黑体" w:eastAsia="黑体" w:hint="eastAsia"/>
          <w:b/>
          <w:sz w:val="30"/>
        </w:rPr>
        <w:t>（本合同为合同样稿，最终稿由甲乙双方协商后确定）</w:t>
      </w:r>
    </w:p>
    <w:p w:rsidR="00B34851" w:rsidRDefault="00B34851">
      <w:pPr>
        <w:pStyle w:val="ac"/>
        <w:snapToGrid w:val="0"/>
        <w:spacing w:line="360" w:lineRule="auto"/>
        <w:jc w:val="center"/>
        <w:rPr>
          <w:b/>
          <w:sz w:val="44"/>
          <w:szCs w:val="44"/>
        </w:rPr>
      </w:pPr>
    </w:p>
    <w:p w:rsidR="00B34851" w:rsidRDefault="00C566CF">
      <w:pPr>
        <w:pStyle w:val="ac"/>
        <w:snapToGrid w:val="0"/>
        <w:spacing w:line="360" w:lineRule="auto"/>
        <w:jc w:val="center"/>
        <w:rPr>
          <w:b/>
          <w:sz w:val="26"/>
          <w:szCs w:val="44"/>
        </w:rPr>
      </w:pPr>
      <w:r>
        <w:rPr>
          <w:rFonts w:hint="eastAsia"/>
          <w:b/>
          <w:sz w:val="26"/>
          <w:szCs w:val="44"/>
        </w:rPr>
        <w:t xml:space="preserve"> </w:t>
      </w:r>
    </w:p>
    <w:p w:rsidR="00B34851" w:rsidRDefault="00C566CF">
      <w:pPr>
        <w:pStyle w:val="ac"/>
        <w:snapToGrid w:val="0"/>
        <w:spacing w:line="360" w:lineRule="auto"/>
        <w:jc w:val="center"/>
        <w:rPr>
          <w:b/>
          <w:sz w:val="38"/>
          <w:szCs w:val="44"/>
        </w:rPr>
      </w:pPr>
      <w:r>
        <w:rPr>
          <w:rFonts w:hint="eastAsia"/>
          <w:b/>
          <w:sz w:val="38"/>
          <w:szCs w:val="44"/>
        </w:rPr>
        <w:t>合 同</w:t>
      </w:r>
    </w:p>
    <w:p w:rsidR="00B34851" w:rsidRDefault="00B34851">
      <w:pPr>
        <w:pStyle w:val="ac"/>
        <w:snapToGrid w:val="0"/>
        <w:spacing w:line="360" w:lineRule="auto"/>
        <w:jc w:val="center"/>
        <w:rPr>
          <w:b/>
          <w:sz w:val="44"/>
          <w:szCs w:val="44"/>
        </w:rPr>
      </w:pPr>
    </w:p>
    <w:p w:rsidR="00B34851" w:rsidRDefault="00B34851">
      <w:pPr>
        <w:pStyle w:val="ac"/>
        <w:snapToGrid w:val="0"/>
        <w:spacing w:line="360" w:lineRule="auto"/>
        <w:jc w:val="center"/>
        <w:rPr>
          <w:b/>
          <w:sz w:val="44"/>
          <w:szCs w:val="44"/>
        </w:rPr>
      </w:pPr>
    </w:p>
    <w:p w:rsidR="00B34851" w:rsidRDefault="00B34851">
      <w:pPr>
        <w:pStyle w:val="ac"/>
        <w:snapToGrid w:val="0"/>
        <w:spacing w:line="360" w:lineRule="auto"/>
        <w:jc w:val="center"/>
        <w:rPr>
          <w:b/>
          <w:sz w:val="44"/>
          <w:szCs w:val="44"/>
        </w:rPr>
      </w:pPr>
    </w:p>
    <w:p w:rsidR="00B34851" w:rsidRDefault="00C566CF">
      <w:pPr>
        <w:spacing w:line="360" w:lineRule="auto"/>
        <w:ind w:firstLineChars="250" w:firstLine="700"/>
        <w:rPr>
          <w:rFonts w:ascii="宋体" w:hAnsi="宋体"/>
          <w:sz w:val="28"/>
          <w:szCs w:val="28"/>
        </w:rPr>
      </w:pPr>
      <w:r>
        <w:rPr>
          <w:rFonts w:ascii="宋体" w:hAnsi="宋体" w:hint="eastAsia"/>
          <w:sz w:val="28"/>
          <w:szCs w:val="28"/>
        </w:rPr>
        <w:t xml:space="preserve">甲方：慈溪市自然资源和规划局            </w:t>
      </w:r>
    </w:p>
    <w:p w:rsidR="00B34851" w:rsidRDefault="00B34851">
      <w:pPr>
        <w:spacing w:line="360" w:lineRule="auto"/>
        <w:rPr>
          <w:rFonts w:ascii="宋体" w:hAnsi="宋体"/>
          <w:sz w:val="28"/>
          <w:szCs w:val="28"/>
        </w:rPr>
      </w:pPr>
    </w:p>
    <w:p w:rsidR="00B34851" w:rsidRDefault="00C566CF">
      <w:pPr>
        <w:spacing w:line="360" w:lineRule="auto"/>
        <w:ind w:firstLineChars="250" w:firstLine="700"/>
        <w:rPr>
          <w:rFonts w:ascii="宋体" w:hAnsi="宋体"/>
          <w:sz w:val="28"/>
          <w:szCs w:val="28"/>
        </w:rPr>
      </w:pPr>
      <w:r>
        <w:rPr>
          <w:rFonts w:ascii="宋体" w:hAnsi="宋体" w:hint="eastAsia"/>
          <w:sz w:val="28"/>
          <w:szCs w:val="28"/>
        </w:rPr>
        <w:t>乙方：</w:t>
      </w:r>
    </w:p>
    <w:p w:rsidR="00B34851" w:rsidRDefault="00B34851">
      <w:pPr>
        <w:spacing w:line="360" w:lineRule="auto"/>
        <w:rPr>
          <w:rFonts w:ascii="宋体" w:hAnsi="宋体"/>
          <w:sz w:val="28"/>
          <w:szCs w:val="28"/>
        </w:rPr>
      </w:pPr>
    </w:p>
    <w:p w:rsidR="00B34851" w:rsidRDefault="00C566CF">
      <w:pPr>
        <w:spacing w:line="360" w:lineRule="auto"/>
        <w:ind w:firstLineChars="250" w:firstLine="700"/>
        <w:rPr>
          <w:rFonts w:ascii="宋体" w:hAnsi="宋体"/>
          <w:sz w:val="28"/>
          <w:szCs w:val="28"/>
        </w:rPr>
      </w:pPr>
      <w:r>
        <w:rPr>
          <w:rFonts w:ascii="宋体" w:hAnsi="宋体" w:hint="eastAsia"/>
          <w:sz w:val="28"/>
          <w:szCs w:val="28"/>
        </w:rPr>
        <w:t>签署日期：    年  月  日</w:t>
      </w:r>
    </w:p>
    <w:p w:rsidR="00B34851" w:rsidRDefault="00B34851">
      <w:pPr>
        <w:spacing w:line="360" w:lineRule="auto"/>
        <w:ind w:firstLineChars="250" w:firstLine="700"/>
        <w:rPr>
          <w:rFonts w:ascii="宋体" w:hAnsi="宋体"/>
          <w:sz w:val="28"/>
          <w:szCs w:val="28"/>
        </w:rPr>
      </w:pPr>
    </w:p>
    <w:p w:rsidR="00B34851" w:rsidRDefault="00C566CF">
      <w:pPr>
        <w:spacing w:line="360" w:lineRule="auto"/>
        <w:ind w:firstLineChars="250" w:firstLine="700"/>
        <w:rPr>
          <w:rFonts w:ascii="宋体" w:hAnsi="宋体"/>
          <w:sz w:val="28"/>
          <w:szCs w:val="28"/>
        </w:rPr>
      </w:pPr>
      <w:r>
        <w:rPr>
          <w:rFonts w:ascii="宋体" w:hAnsi="宋体" w:hint="eastAsia"/>
          <w:sz w:val="28"/>
          <w:szCs w:val="28"/>
        </w:rPr>
        <w:t>签署地点：</w:t>
      </w:r>
    </w:p>
    <w:p w:rsidR="00B34851" w:rsidRDefault="00C566CF">
      <w:pPr>
        <w:spacing w:line="340" w:lineRule="exact"/>
        <w:rPr>
          <w:b/>
          <w:sz w:val="44"/>
          <w:szCs w:val="44"/>
        </w:rPr>
      </w:pPr>
      <w:r>
        <w:rPr>
          <w:b/>
          <w:sz w:val="44"/>
          <w:szCs w:val="44"/>
        </w:rPr>
        <w:br w:type="page"/>
      </w:r>
    </w:p>
    <w:p w:rsidR="00B34851" w:rsidRDefault="00C566CF">
      <w:pPr>
        <w:pStyle w:val="ac"/>
        <w:snapToGrid w:val="0"/>
        <w:spacing w:before="120" w:after="120"/>
        <w:ind w:firstLine="602"/>
        <w:jc w:val="center"/>
        <w:rPr>
          <w:rFonts w:hAnsi="宋体"/>
          <w:b/>
          <w:sz w:val="21"/>
          <w:szCs w:val="21"/>
        </w:rPr>
      </w:pPr>
      <w:r>
        <w:rPr>
          <w:rFonts w:hAnsi="宋体" w:hint="eastAsia"/>
          <w:b/>
          <w:sz w:val="21"/>
          <w:szCs w:val="21"/>
        </w:rPr>
        <w:lastRenderedPageBreak/>
        <w:t>（本合同为合同样稿，最终稿由甲乙双方协商后确定）</w:t>
      </w:r>
    </w:p>
    <w:p w:rsidR="00B34851" w:rsidRDefault="00C566CF">
      <w:pPr>
        <w:pStyle w:val="ac"/>
        <w:snapToGrid w:val="0"/>
        <w:spacing w:before="120" w:after="120" w:line="360" w:lineRule="exact"/>
        <w:rPr>
          <w:sz w:val="21"/>
          <w:szCs w:val="21"/>
        </w:rPr>
      </w:pPr>
      <w:r>
        <w:rPr>
          <w:rFonts w:hint="eastAsia"/>
          <w:sz w:val="21"/>
          <w:szCs w:val="21"/>
        </w:rPr>
        <w:t>甲方：慈溪市自然资源和</w:t>
      </w:r>
      <w:r>
        <w:rPr>
          <w:sz w:val="21"/>
          <w:szCs w:val="21"/>
        </w:rPr>
        <w:t>规划局</w:t>
      </w:r>
    </w:p>
    <w:p w:rsidR="00B34851" w:rsidRDefault="00C566CF">
      <w:pPr>
        <w:pStyle w:val="ac"/>
        <w:snapToGrid w:val="0"/>
        <w:spacing w:before="120" w:after="120" w:line="360" w:lineRule="exact"/>
        <w:rPr>
          <w:sz w:val="21"/>
          <w:szCs w:val="21"/>
        </w:rPr>
      </w:pPr>
      <w:r>
        <w:rPr>
          <w:rFonts w:hint="eastAsia"/>
          <w:sz w:val="21"/>
          <w:szCs w:val="21"/>
        </w:rPr>
        <w:t>乙方：</w:t>
      </w:r>
    </w:p>
    <w:p w:rsidR="00B34851" w:rsidRDefault="00C566CF">
      <w:pPr>
        <w:spacing w:line="440" w:lineRule="exact"/>
        <w:ind w:left="20"/>
        <w:rPr>
          <w:rFonts w:ascii="宋体" w:hAnsi="宋体" w:cs="宋体"/>
          <w:szCs w:val="21"/>
        </w:rPr>
      </w:pPr>
      <w:r>
        <w:rPr>
          <w:rFonts w:hint="eastAsia"/>
          <w:b/>
          <w:szCs w:val="21"/>
        </w:rPr>
        <w:t xml:space="preserve">   </w:t>
      </w:r>
      <w:r>
        <w:rPr>
          <w:rFonts w:hint="eastAsia"/>
          <w:szCs w:val="21"/>
        </w:rPr>
        <w:t xml:space="preserve"> </w:t>
      </w:r>
      <w:r>
        <w:rPr>
          <w:rFonts w:hint="eastAsia"/>
          <w:szCs w:val="21"/>
        </w:rPr>
        <w:t>甲乙双方根据</w:t>
      </w:r>
      <w:r>
        <w:rPr>
          <w:rFonts w:hint="eastAsia"/>
          <w:szCs w:val="21"/>
          <w:u w:val="single"/>
        </w:rPr>
        <w:t xml:space="preserve">                        </w:t>
      </w:r>
      <w:r>
        <w:rPr>
          <w:rFonts w:hint="eastAsia"/>
          <w:szCs w:val="21"/>
        </w:rPr>
        <w:t>项目（招标编号</w:t>
      </w:r>
      <w:r>
        <w:rPr>
          <w:rFonts w:hint="eastAsia"/>
          <w:szCs w:val="21"/>
          <w:u w:val="single"/>
        </w:rPr>
        <w:t xml:space="preserve">       </w:t>
      </w:r>
      <w:r>
        <w:rPr>
          <w:rFonts w:hint="eastAsia"/>
          <w:szCs w:val="21"/>
        </w:rPr>
        <w:t>）招标结果和招标文件的要</w:t>
      </w:r>
      <w:r>
        <w:rPr>
          <w:rFonts w:ascii="宋体" w:hAnsi="宋体" w:cs="宋体" w:hint="eastAsia"/>
          <w:szCs w:val="21"/>
        </w:rPr>
        <w:t>求，并经双方协调一致，订立本采购合同。</w:t>
      </w:r>
    </w:p>
    <w:p w:rsidR="00B34851" w:rsidRDefault="00C566CF">
      <w:pPr>
        <w:spacing w:line="440" w:lineRule="exact"/>
        <w:rPr>
          <w:rFonts w:ascii="宋体" w:hAnsi="宋体" w:cs="宋体"/>
          <w:szCs w:val="21"/>
        </w:rPr>
      </w:pPr>
      <w:r>
        <w:rPr>
          <w:rFonts w:ascii="宋体" w:hAnsi="宋体" w:cs="宋体" w:hint="eastAsia"/>
          <w:szCs w:val="21"/>
        </w:rPr>
        <w:t>一</w:t>
      </w:r>
      <w:r>
        <w:rPr>
          <w:rFonts w:ascii="宋体" w:hAnsi="宋体" w:cs="宋体"/>
          <w:szCs w:val="21"/>
        </w:rPr>
        <w:t>、</w:t>
      </w:r>
      <w:r>
        <w:rPr>
          <w:rFonts w:ascii="宋体" w:hAnsi="宋体" w:cs="宋体" w:hint="eastAsia"/>
          <w:szCs w:val="21"/>
        </w:rPr>
        <w:t>工程进度：自本项目合同签订之日起，至2024年10月底前，完成项目外业和内业工作任务；2024年11月底前，项目数据成果通过法定的测绘成果质量检验机构验收；</w:t>
      </w:r>
      <w:r>
        <w:rPr>
          <w:rFonts w:ascii="宋体" w:hAnsi="宋体" w:cs="宋体" w:hint="eastAsia"/>
          <w:bCs/>
          <w:kern w:val="0"/>
          <w:szCs w:val="21"/>
        </w:rPr>
        <w:t>2025年6月底前每月完成竣工图数据更新并汇交</w:t>
      </w:r>
      <w:r>
        <w:rPr>
          <w:rFonts w:ascii="宋体" w:hAnsi="宋体" w:cs="宋体" w:hint="eastAsia"/>
          <w:szCs w:val="21"/>
        </w:rPr>
        <w:t>。</w:t>
      </w:r>
    </w:p>
    <w:p w:rsidR="00B34851" w:rsidRDefault="00C566CF">
      <w:pPr>
        <w:pStyle w:val="ac"/>
        <w:snapToGrid w:val="0"/>
        <w:spacing w:before="120" w:after="120" w:line="360" w:lineRule="exact"/>
        <w:rPr>
          <w:b/>
          <w:sz w:val="21"/>
          <w:szCs w:val="21"/>
        </w:rPr>
      </w:pPr>
      <w:bookmarkStart w:id="93" w:name="_Toc216662969"/>
      <w:r>
        <w:rPr>
          <w:rFonts w:hint="eastAsia"/>
          <w:b/>
          <w:sz w:val="21"/>
          <w:szCs w:val="21"/>
        </w:rPr>
        <w:t>二、合同金额</w:t>
      </w:r>
      <w:bookmarkEnd w:id="93"/>
      <w:r>
        <w:rPr>
          <w:rFonts w:hint="eastAsia"/>
          <w:b/>
          <w:sz w:val="21"/>
          <w:szCs w:val="21"/>
        </w:rPr>
        <w:t>：</w:t>
      </w:r>
    </w:p>
    <w:tbl>
      <w:tblPr>
        <w:tblW w:w="0" w:type="auto"/>
        <w:tblInd w:w="-176" w:type="dxa"/>
        <w:tblLayout w:type="fixed"/>
        <w:tblLook w:val="04A0" w:firstRow="1" w:lastRow="0" w:firstColumn="1" w:lastColumn="0" w:noHBand="0" w:noVBand="1"/>
      </w:tblPr>
      <w:tblGrid>
        <w:gridCol w:w="720"/>
        <w:gridCol w:w="2160"/>
        <w:gridCol w:w="1980"/>
        <w:gridCol w:w="1080"/>
        <w:gridCol w:w="1260"/>
        <w:gridCol w:w="1005"/>
        <w:gridCol w:w="1439"/>
      </w:tblGrid>
      <w:tr w:rsidR="00B34851">
        <w:trPr>
          <w:trHeight w:val="570"/>
        </w:trPr>
        <w:tc>
          <w:tcPr>
            <w:tcW w:w="720" w:type="dxa"/>
            <w:tcBorders>
              <w:top w:val="single" w:sz="4" w:space="0" w:color="auto"/>
              <w:left w:val="single" w:sz="4" w:space="0" w:color="auto"/>
              <w:bottom w:val="single" w:sz="4" w:space="0" w:color="auto"/>
              <w:right w:val="single" w:sz="4" w:space="0" w:color="auto"/>
            </w:tcBorders>
            <w:vAlign w:val="center"/>
          </w:tcPr>
          <w:p w:rsidR="00B34851" w:rsidRDefault="00C566CF">
            <w:pPr>
              <w:spacing w:line="360" w:lineRule="exact"/>
              <w:rPr>
                <w:rFonts w:ascii="宋体" w:hAnsi="宋体" w:cs="宋体"/>
                <w:szCs w:val="21"/>
              </w:rPr>
            </w:pPr>
            <w:bookmarkStart w:id="94" w:name="_Toc216662970"/>
            <w:r>
              <w:rPr>
                <w:rFonts w:ascii="宋体" w:hAnsi="宋体" w:cs="宋体" w:hint="eastAsia"/>
                <w:szCs w:val="21"/>
              </w:rPr>
              <w:t>序号</w:t>
            </w:r>
          </w:p>
        </w:tc>
        <w:tc>
          <w:tcPr>
            <w:tcW w:w="2160" w:type="dxa"/>
            <w:tcBorders>
              <w:top w:val="single" w:sz="4" w:space="0" w:color="auto"/>
              <w:left w:val="nil"/>
              <w:bottom w:val="single" w:sz="4" w:space="0" w:color="auto"/>
              <w:right w:val="single" w:sz="4" w:space="0" w:color="000000"/>
            </w:tcBorders>
            <w:vAlign w:val="center"/>
          </w:tcPr>
          <w:p w:rsidR="00B34851" w:rsidRDefault="00C566CF">
            <w:pPr>
              <w:spacing w:line="360" w:lineRule="exact"/>
              <w:jc w:val="center"/>
              <w:rPr>
                <w:rFonts w:ascii="宋体" w:hAnsi="宋体" w:cs="宋体"/>
                <w:szCs w:val="21"/>
              </w:rPr>
            </w:pPr>
            <w:r>
              <w:rPr>
                <w:rFonts w:ascii="宋体" w:hAnsi="宋体" w:cs="宋体" w:hint="eastAsia"/>
                <w:szCs w:val="21"/>
              </w:rPr>
              <w:t>名称</w:t>
            </w:r>
          </w:p>
        </w:tc>
        <w:tc>
          <w:tcPr>
            <w:tcW w:w="1980" w:type="dxa"/>
            <w:tcBorders>
              <w:top w:val="single" w:sz="4" w:space="0" w:color="auto"/>
              <w:left w:val="nil"/>
              <w:bottom w:val="single" w:sz="4" w:space="0" w:color="auto"/>
              <w:right w:val="single" w:sz="4" w:space="0" w:color="auto"/>
            </w:tcBorders>
            <w:vAlign w:val="center"/>
          </w:tcPr>
          <w:p w:rsidR="00B34851" w:rsidRDefault="00C566CF">
            <w:pPr>
              <w:spacing w:line="360" w:lineRule="exact"/>
              <w:jc w:val="center"/>
              <w:rPr>
                <w:rFonts w:ascii="宋体" w:hAnsi="宋体" w:cs="宋体"/>
                <w:szCs w:val="21"/>
              </w:rPr>
            </w:pPr>
            <w:r>
              <w:rPr>
                <w:rFonts w:ascii="宋体" w:hAnsi="宋体" w:cs="宋体" w:hint="eastAsia"/>
                <w:szCs w:val="21"/>
              </w:rPr>
              <w:t>技术要求</w:t>
            </w:r>
          </w:p>
        </w:tc>
        <w:tc>
          <w:tcPr>
            <w:tcW w:w="1080" w:type="dxa"/>
            <w:tcBorders>
              <w:top w:val="single" w:sz="4" w:space="0" w:color="auto"/>
              <w:left w:val="nil"/>
              <w:bottom w:val="single" w:sz="4" w:space="0" w:color="auto"/>
              <w:right w:val="single" w:sz="4" w:space="0" w:color="auto"/>
            </w:tcBorders>
            <w:vAlign w:val="center"/>
          </w:tcPr>
          <w:p w:rsidR="00B34851" w:rsidRDefault="00C566CF">
            <w:pPr>
              <w:spacing w:line="360" w:lineRule="exact"/>
              <w:jc w:val="center"/>
              <w:rPr>
                <w:rFonts w:ascii="宋体" w:hAnsi="宋体" w:cs="宋体"/>
                <w:szCs w:val="21"/>
              </w:rPr>
            </w:pPr>
            <w:r>
              <w:rPr>
                <w:rFonts w:ascii="宋体" w:hAnsi="宋体" w:cs="宋体" w:hint="eastAsia"/>
                <w:szCs w:val="21"/>
              </w:rPr>
              <w:t>数量</w:t>
            </w:r>
          </w:p>
        </w:tc>
        <w:tc>
          <w:tcPr>
            <w:tcW w:w="1260" w:type="dxa"/>
            <w:tcBorders>
              <w:top w:val="single" w:sz="4" w:space="0" w:color="auto"/>
              <w:left w:val="nil"/>
              <w:bottom w:val="single" w:sz="4" w:space="0" w:color="auto"/>
              <w:right w:val="single" w:sz="4" w:space="0" w:color="auto"/>
            </w:tcBorders>
            <w:vAlign w:val="center"/>
          </w:tcPr>
          <w:p w:rsidR="00B34851" w:rsidRDefault="00C566CF">
            <w:pPr>
              <w:spacing w:line="360" w:lineRule="exact"/>
              <w:jc w:val="center"/>
              <w:rPr>
                <w:rFonts w:ascii="宋体" w:hAnsi="宋体" w:cs="宋体"/>
                <w:szCs w:val="21"/>
              </w:rPr>
            </w:pPr>
            <w:r>
              <w:rPr>
                <w:rFonts w:ascii="宋体" w:hAnsi="宋体" w:cs="宋体" w:hint="eastAsia"/>
                <w:szCs w:val="21"/>
              </w:rPr>
              <w:t>单位</w:t>
            </w:r>
          </w:p>
        </w:tc>
        <w:tc>
          <w:tcPr>
            <w:tcW w:w="1005" w:type="dxa"/>
            <w:tcBorders>
              <w:top w:val="single" w:sz="4" w:space="0" w:color="auto"/>
              <w:left w:val="nil"/>
              <w:bottom w:val="single" w:sz="4" w:space="0" w:color="auto"/>
              <w:right w:val="single" w:sz="4" w:space="0" w:color="auto"/>
            </w:tcBorders>
            <w:vAlign w:val="center"/>
          </w:tcPr>
          <w:p w:rsidR="00B34851" w:rsidRDefault="00C566CF">
            <w:pPr>
              <w:spacing w:line="360" w:lineRule="exact"/>
              <w:jc w:val="center"/>
              <w:rPr>
                <w:rFonts w:ascii="宋体" w:hAnsi="宋体" w:cs="宋体"/>
                <w:szCs w:val="21"/>
              </w:rPr>
            </w:pPr>
            <w:r>
              <w:rPr>
                <w:rFonts w:ascii="宋体" w:hAnsi="宋体" w:cs="宋体" w:hint="eastAsia"/>
                <w:szCs w:val="21"/>
              </w:rPr>
              <w:t>单价</w:t>
            </w:r>
          </w:p>
        </w:tc>
        <w:tc>
          <w:tcPr>
            <w:tcW w:w="1439" w:type="dxa"/>
            <w:tcBorders>
              <w:top w:val="single" w:sz="4" w:space="0" w:color="auto"/>
              <w:left w:val="nil"/>
              <w:bottom w:val="single" w:sz="4" w:space="0" w:color="auto"/>
              <w:right w:val="single" w:sz="4" w:space="0" w:color="auto"/>
            </w:tcBorders>
            <w:vAlign w:val="center"/>
          </w:tcPr>
          <w:p w:rsidR="00B34851" w:rsidRDefault="00C566CF">
            <w:pPr>
              <w:spacing w:line="360" w:lineRule="exact"/>
              <w:jc w:val="center"/>
              <w:rPr>
                <w:rFonts w:ascii="宋体" w:hAnsi="宋体" w:cs="宋体"/>
                <w:szCs w:val="21"/>
              </w:rPr>
            </w:pPr>
            <w:r>
              <w:rPr>
                <w:rFonts w:ascii="宋体" w:hAnsi="宋体" w:cs="宋体" w:hint="eastAsia"/>
                <w:szCs w:val="21"/>
              </w:rPr>
              <w:t>合计</w:t>
            </w:r>
          </w:p>
        </w:tc>
      </w:tr>
      <w:tr w:rsidR="00B34851">
        <w:trPr>
          <w:trHeight w:val="285"/>
        </w:trPr>
        <w:tc>
          <w:tcPr>
            <w:tcW w:w="720" w:type="dxa"/>
            <w:tcBorders>
              <w:top w:val="nil"/>
              <w:left w:val="single" w:sz="4" w:space="0" w:color="auto"/>
              <w:bottom w:val="single" w:sz="4" w:space="0" w:color="auto"/>
              <w:right w:val="single" w:sz="4" w:space="0" w:color="auto"/>
            </w:tcBorders>
            <w:vAlign w:val="center"/>
          </w:tcPr>
          <w:p w:rsidR="00B34851" w:rsidRDefault="00C566CF">
            <w:pPr>
              <w:spacing w:line="360" w:lineRule="exact"/>
              <w:jc w:val="center"/>
              <w:rPr>
                <w:rFonts w:ascii="宋体" w:hAnsi="宋体" w:cs="宋体"/>
                <w:szCs w:val="21"/>
              </w:rPr>
            </w:pPr>
            <w:r>
              <w:rPr>
                <w:rFonts w:ascii="宋体" w:hAnsi="宋体" w:cs="宋体" w:hint="eastAsia"/>
                <w:szCs w:val="21"/>
              </w:rPr>
              <w:t>1</w:t>
            </w:r>
          </w:p>
        </w:tc>
        <w:tc>
          <w:tcPr>
            <w:tcW w:w="2160" w:type="dxa"/>
            <w:tcBorders>
              <w:top w:val="single" w:sz="4" w:space="0" w:color="auto"/>
              <w:left w:val="nil"/>
              <w:bottom w:val="single" w:sz="4" w:space="0" w:color="auto"/>
              <w:right w:val="single" w:sz="4" w:space="0" w:color="auto"/>
            </w:tcBorders>
            <w:vAlign w:val="center"/>
          </w:tcPr>
          <w:p w:rsidR="00B34851" w:rsidRDefault="00B34851">
            <w:pPr>
              <w:spacing w:line="360" w:lineRule="exact"/>
              <w:jc w:val="center"/>
              <w:rPr>
                <w:rFonts w:ascii="宋体" w:hAnsi="宋体" w:cs="宋体"/>
                <w:szCs w:val="21"/>
              </w:rPr>
            </w:pPr>
          </w:p>
        </w:tc>
        <w:tc>
          <w:tcPr>
            <w:tcW w:w="1980" w:type="dxa"/>
            <w:tcBorders>
              <w:top w:val="nil"/>
              <w:left w:val="nil"/>
              <w:bottom w:val="single" w:sz="4" w:space="0" w:color="auto"/>
              <w:right w:val="single" w:sz="4" w:space="0" w:color="auto"/>
            </w:tcBorders>
            <w:vAlign w:val="center"/>
          </w:tcPr>
          <w:p w:rsidR="00B34851" w:rsidRDefault="00B34851">
            <w:pPr>
              <w:spacing w:line="360" w:lineRule="exact"/>
              <w:jc w:val="center"/>
              <w:rPr>
                <w:rFonts w:ascii="宋体" w:hAnsi="宋体" w:cs="宋体"/>
                <w:szCs w:val="21"/>
              </w:rPr>
            </w:pPr>
          </w:p>
        </w:tc>
        <w:tc>
          <w:tcPr>
            <w:tcW w:w="1080" w:type="dxa"/>
            <w:tcBorders>
              <w:top w:val="nil"/>
              <w:left w:val="nil"/>
              <w:bottom w:val="single" w:sz="4" w:space="0" w:color="auto"/>
              <w:right w:val="single" w:sz="4" w:space="0" w:color="auto"/>
            </w:tcBorders>
            <w:vAlign w:val="center"/>
          </w:tcPr>
          <w:p w:rsidR="00B34851" w:rsidRDefault="00B34851">
            <w:pPr>
              <w:spacing w:line="360" w:lineRule="exact"/>
              <w:jc w:val="center"/>
              <w:rPr>
                <w:rFonts w:ascii="宋体" w:hAnsi="宋体" w:cs="宋体"/>
                <w:szCs w:val="21"/>
              </w:rPr>
            </w:pPr>
          </w:p>
        </w:tc>
        <w:tc>
          <w:tcPr>
            <w:tcW w:w="1260" w:type="dxa"/>
            <w:tcBorders>
              <w:top w:val="nil"/>
              <w:left w:val="nil"/>
              <w:bottom w:val="single" w:sz="4" w:space="0" w:color="auto"/>
              <w:right w:val="single" w:sz="4" w:space="0" w:color="auto"/>
            </w:tcBorders>
            <w:vAlign w:val="center"/>
          </w:tcPr>
          <w:p w:rsidR="00B34851" w:rsidRDefault="00B34851">
            <w:pPr>
              <w:spacing w:line="360" w:lineRule="exact"/>
              <w:jc w:val="center"/>
              <w:rPr>
                <w:rFonts w:ascii="宋体" w:hAnsi="宋体" w:cs="宋体"/>
                <w:szCs w:val="21"/>
              </w:rPr>
            </w:pPr>
          </w:p>
        </w:tc>
        <w:tc>
          <w:tcPr>
            <w:tcW w:w="1005" w:type="dxa"/>
            <w:tcBorders>
              <w:top w:val="nil"/>
              <w:left w:val="nil"/>
              <w:bottom w:val="single" w:sz="4" w:space="0" w:color="auto"/>
              <w:right w:val="single" w:sz="4" w:space="0" w:color="auto"/>
            </w:tcBorders>
          </w:tcPr>
          <w:p w:rsidR="00B34851" w:rsidRDefault="00B34851">
            <w:pPr>
              <w:spacing w:line="360" w:lineRule="exact"/>
              <w:jc w:val="center"/>
              <w:rPr>
                <w:rFonts w:ascii="宋体" w:hAnsi="宋体" w:cs="宋体"/>
                <w:szCs w:val="21"/>
              </w:rPr>
            </w:pPr>
          </w:p>
        </w:tc>
        <w:tc>
          <w:tcPr>
            <w:tcW w:w="1439" w:type="dxa"/>
            <w:tcBorders>
              <w:top w:val="nil"/>
              <w:left w:val="nil"/>
              <w:bottom w:val="single" w:sz="4" w:space="0" w:color="auto"/>
              <w:right w:val="single" w:sz="4" w:space="0" w:color="auto"/>
            </w:tcBorders>
          </w:tcPr>
          <w:p w:rsidR="00B34851" w:rsidRDefault="00B34851">
            <w:pPr>
              <w:spacing w:line="360" w:lineRule="exact"/>
              <w:jc w:val="center"/>
              <w:rPr>
                <w:rFonts w:ascii="宋体" w:hAnsi="宋体" w:cs="宋体"/>
                <w:szCs w:val="21"/>
              </w:rPr>
            </w:pPr>
          </w:p>
        </w:tc>
      </w:tr>
      <w:tr w:rsidR="00B34851">
        <w:trPr>
          <w:trHeight w:val="553"/>
        </w:trPr>
        <w:tc>
          <w:tcPr>
            <w:tcW w:w="720" w:type="dxa"/>
            <w:tcBorders>
              <w:top w:val="single" w:sz="4" w:space="0" w:color="auto"/>
              <w:left w:val="single" w:sz="4" w:space="0" w:color="auto"/>
              <w:bottom w:val="single" w:sz="4" w:space="0" w:color="auto"/>
              <w:right w:val="single" w:sz="4" w:space="0" w:color="auto"/>
            </w:tcBorders>
            <w:vAlign w:val="center"/>
          </w:tcPr>
          <w:p w:rsidR="00B34851" w:rsidRDefault="00C566CF">
            <w:pPr>
              <w:spacing w:line="360" w:lineRule="exact"/>
              <w:ind w:firstLineChars="100" w:firstLine="210"/>
              <w:rPr>
                <w:rFonts w:ascii="宋体" w:hAnsi="宋体" w:cs="宋体"/>
                <w:szCs w:val="21"/>
              </w:rPr>
            </w:pPr>
            <w:r>
              <w:rPr>
                <w:rFonts w:ascii="宋体" w:hAnsi="宋体" w:cs="宋体" w:hint="eastAsia"/>
                <w:szCs w:val="21"/>
              </w:rPr>
              <w:t>2</w:t>
            </w:r>
          </w:p>
        </w:tc>
        <w:tc>
          <w:tcPr>
            <w:tcW w:w="7485" w:type="dxa"/>
            <w:gridSpan w:val="5"/>
            <w:tcBorders>
              <w:top w:val="single" w:sz="4" w:space="0" w:color="auto"/>
              <w:left w:val="single" w:sz="4" w:space="0" w:color="auto"/>
              <w:bottom w:val="single" w:sz="4" w:space="0" w:color="auto"/>
              <w:right w:val="single" w:sz="4" w:space="0" w:color="auto"/>
            </w:tcBorders>
            <w:vAlign w:val="center"/>
          </w:tcPr>
          <w:p w:rsidR="00B34851" w:rsidRDefault="00C566CF">
            <w:pPr>
              <w:spacing w:line="360" w:lineRule="exact"/>
              <w:rPr>
                <w:rFonts w:ascii="宋体" w:hAnsi="宋体" w:cs="宋体"/>
                <w:szCs w:val="21"/>
              </w:rPr>
            </w:pPr>
            <w:r>
              <w:rPr>
                <w:rFonts w:ascii="宋体" w:hAnsi="宋体" w:cs="宋体" w:hint="eastAsia"/>
                <w:szCs w:val="21"/>
              </w:rPr>
              <w:t>总价（大写）：</w:t>
            </w:r>
          </w:p>
        </w:tc>
        <w:tc>
          <w:tcPr>
            <w:tcW w:w="1439" w:type="dxa"/>
            <w:tcBorders>
              <w:top w:val="single" w:sz="4" w:space="0" w:color="auto"/>
              <w:left w:val="nil"/>
              <w:bottom w:val="single" w:sz="4" w:space="0" w:color="auto"/>
              <w:right w:val="single" w:sz="4" w:space="0" w:color="auto"/>
            </w:tcBorders>
          </w:tcPr>
          <w:p w:rsidR="00B34851" w:rsidRDefault="00B34851">
            <w:pPr>
              <w:spacing w:line="360" w:lineRule="exact"/>
              <w:rPr>
                <w:rFonts w:ascii="宋体" w:hAnsi="宋体" w:cs="宋体"/>
                <w:szCs w:val="21"/>
              </w:rPr>
            </w:pPr>
          </w:p>
        </w:tc>
      </w:tr>
    </w:tbl>
    <w:p w:rsidR="00B34851" w:rsidRDefault="00C566CF">
      <w:pPr>
        <w:spacing w:line="360" w:lineRule="exact"/>
        <w:rPr>
          <w:rFonts w:ascii="宋体" w:hAnsi="宋体" w:cs="宋体"/>
          <w:b/>
          <w:szCs w:val="21"/>
        </w:rPr>
      </w:pPr>
      <w:r>
        <w:rPr>
          <w:rFonts w:ascii="宋体" w:hAnsi="宋体" w:cs="宋体" w:hint="eastAsia"/>
          <w:b/>
          <w:szCs w:val="21"/>
        </w:rPr>
        <w:t>注：本项目结算时单价固定，最终费用结算数量按实调整，项目其他工作内容不再计费。</w:t>
      </w:r>
    </w:p>
    <w:p w:rsidR="00B34851" w:rsidRDefault="00C566CF">
      <w:pPr>
        <w:spacing w:line="360" w:lineRule="exact"/>
        <w:rPr>
          <w:b/>
          <w:szCs w:val="21"/>
        </w:rPr>
      </w:pPr>
      <w:r>
        <w:rPr>
          <w:rFonts w:hint="eastAsia"/>
          <w:b/>
          <w:szCs w:val="21"/>
        </w:rPr>
        <w:t>三、</w:t>
      </w:r>
      <w:bookmarkEnd w:id="94"/>
      <w:r>
        <w:rPr>
          <w:rFonts w:hint="eastAsia"/>
          <w:b/>
          <w:szCs w:val="21"/>
        </w:rPr>
        <w:t>合同不可分割的组成部分：</w:t>
      </w:r>
    </w:p>
    <w:p w:rsidR="00B34851" w:rsidRDefault="00C566CF">
      <w:pPr>
        <w:spacing w:line="440" w:lineRule="exact"/>
        <w:ind w:left="20" w:firstLineChars="200" w:firstLine="420"/>
        <w:rPr>
          <w:rFonts w:ascii="宋体" w:hAnsi="宋体" w:cs="宋体"/>
          <w:szCs w:val="21"/>
        </w:rPr>
      </w:pPr>
      <w:r>
        <w:rPr>
          <w:rFonts w:ascii="宋体" w:hAnsi="宋体" w:cs="宋体" w:hint="eastAsia"/>
          <w:szCs w:val="21"/>
        </w:rPr>
        <w:t>1. 招标文件；</w:t>
      </w:r>
    </w:p>
    <w:p w:rsidR="00B34851" w:rsidRDefault="00C566CF">
      <w:pPr>
        <w:spacing w:line="440" w:lineRule="exact"/>
        <w:ind w:left="20" w:firstLineChars="200" w:firstLine="420"/>
        <w:rPr>
          <w:rFonts w:ascii="宋体" w:hAnsi="宋体" w:cs="宋体"/>
          <w:szCs w:val="21"/>
        </w:rPr>
      </w:pPr>
      <w:r>
        <w:rPr>
          <w:rFonts w:ascii="宋体" w:hAnsi="宋体" w:cs="宋体" w:hint="eastAsia"/>
          <w:szCs w:val="21"/>
        </w:rPr>
        <w:t>2. 乙方的投标文件；</w:t>
      </w:r>
    </w:p>
    <w:p w:rsidR="00B34851" w:rsidRDefault="00C566CF">
      <w:pPr>
        <w:spacing w:line="440" w:lineRule="exact"/>
        <w:ind w:left="20" w:firstLineChars="200" w:firstLine="420"/>
        <w:rPr>
          <w:rFonts w:ascii="宋体" w:hAnsi="宋体" w:cs="宋体"/>
          <w:szCs w:val="21"/>
        </w:rPr>
      </w:pPr>
      <w:r>
        <w:rPr>
          <w:rFonts w:ascii="宋体" w:hAnsi="宋体" w:cs="宋体" w:hint="eastAsia"/>
          <w:szCs w:val="21"/>
        </w:rPr>
        <w:t>3. 中标通知书。</w:t>
      </w:r>
    </w:p>
    <w:p w:rsidR="00B34851" w:rsidRDefault="00C566CF">
      <w:pPr>
        <w:spacing w:line="440" w:lineRule="exact"/>
        <w:ind w:left="20" w:firstLineChars="200" w:firstLine="422"/>
        <w:rPr>
          <w:rFonts w:ascii="宋体" w:hAnsi="宋体" w:cs="宋体"/>
          <w:szCs w:val="21"/>
        </w:rPr>
      </w:pPr>
      <w:r>
        <w:rPr>
          <w:rFonts w:hint="eastAsia"/>
          <w:b/>
          <w:szCs w:val="21"/>
        </w:rPr>
        <w:t>四、服务内容：</w:t>
      </w:r>
      <w:r>
        <w:rPr>
          <w:rFonts w:ascii="宋体" w:hAnsi="宋体" w:cs="宋体" w:hint="eastAsia"/>
          <w:szCs w:val="21"/>
        </w:rPr>
        <w:t>1）根据现有变化图斑、影像和大比例尺基础地理信息成果资料，全面梳理并比对出需更新区域，制定305平方千米范围内的变化图斑清单，制定年度更新实施方案。</w:t>
      </w:r>
    </w:p>
    <w:p w:rsidR="00B34851" w:rsidRDefault="00C566CF">
      <w:pPr>
        <w:spacing w:line="440" w:lineRule="exact"/>
        <w:ind w:left="20" w:firstLineChars="200" w:firstLine="420"/>
        <w:rPr>
          <w:rFonts w:ascii="宋体" w:hAnsi="宋体" w:cs="宋体"/>
          <w:szCs w:val="21"/>
        </w:rPr>
      </w:pPr>
      <w:r>
        <w:rPr>
          <w:rFonts w:ascii="宋体" w:hAnsi="宋体" w:cs="宋体" w:hint="eastAsia"/>
          <w:szCs w:val="21"/>
        </w:rPr>
        <w:t>2）完成变化图斑清单，以及后期通过各种渠道发现的变化图斑修测并更新。</w:t>
      </w:r>
    </w:p>
    <w:p w:rsidR="00B34851" w:rsidRDefault="00C566CF">
      <w:pPr>
        <w:spacing w:line="440" w:lineRule="exact"/>
        <w:ind w:left="20" w:firstLineChars="200" w:firstLine="420"/>
        <w:rPr>
          <w:rFonts w:ascii="宋体" w:hAnsi="宋体" w:cs="宋体"/>
          <w:szCs w:val="21"/>
        </w:rPr>
      </w:pPr>
      <w:r>
        <w:rPr>
          <w:rFonts w:ascii="宋体" w:hAnsi="宋体" w:cs="宋体" w:hint="eastAsia"/>
          <w:szCs w:val="21"/>
        </w:rPr>
        <w:t>3）完成35平方千米长河、周巷两镇的城镇开发边界区域1:500地形图测绘及数据建库，并与现有305平方千米数据完成接边处理工作。</w:t>
      </w:r>
    </w:p>
    <w:p w:rsidR="00B34851" w:rsidRDefault="00C566CF">
      <w:pPr>
        <w:spacing w:line="440" w:lineRule="exact"/>
        <w:ind w:left="20" w:firstLineChars="200" w:firstLine="420"/>
        <w:rPr>
          <w:rFonts w:ascii="宋体" w:hAnsi="宋体" w:cs="宋体"/>
          <w:szCs w:val="21"/>
        </w:rPr>
      </w:pPr>
      <w:r>
        <w:rPr>
          <w:rFonts w:ascii="宋体" w:hAnsi="宋体" w:cs="宋体" w:hint="eastAsia"/>
          <w:szCs w:val="21"/>
        </w:rPr>
        <w:t>4）完成项目期内305平方千米数据库的竣工图更新工作，费用综合包含在合同价中。</w:t>
      </w:r>
    </w:p>
    <w:p w:rsidR="00B34851" w:rsidRDefault="00C566CF">
      <w:pPr>
        <w:spacing w:line="440" w:lineRule="exact"/>
        <w:ind w:left="20" w:firstLineChars="200" w:firstLine="420"/>
        <w:rPr>
          <w:rFonts w:ascii="宋体" w:hAnsi="宋体" w:cs="宋体"/>
          <w:szCs w:val="21"/>
        </w:rPr>
      </w:pPr>
      <w:r>
        <w:rPr>
          <w:rFonts w:ascii="宋体" w:hAnsi="宋体" w:cs="宋体" w:hint="eastAsia"/>
          <w:szCs w:val="21"/>
        </w:rPr>
        <w:t>3、项目采购范围</w:t>
      </w:r>
    </w:p>
    <w:p w:rsidR="00B34851" w:rsidRDefault="00C566CF">
      <w:pPr>
        <w:spacing w:line="440" w:lineRule="exact"/>
        <w:ind w:left="20" w:firstLineChars="200" w:firstLine="420"/>
        <w:rPr>
          <w:rFonts w:ascii="宋体" w:hAnsi="宋体" w:cs="宋体"/>
          <w:szCs w:val="21"/>
        </w:rPr>
      </w:pPr>
      <w:r>
        <w:rPr>
          <w:rFonts w:ascii="宋体" w:hAnsi="宋体" w:cs="宋体" w:hint="eastAsia"/>
          <w:szCs w:val="21"/>
        </w:rPr>
        <w:t>1）长河、周巷两镇的城镇开发边界区域为东至宗汉街道、南至老329国道、西至余姚市、北至三塘横江；</w:t>
      </w:r>
    </w:p>
    <w:p w:rsidR="00B34851" w:rsidRDefault="00C566CF">
      <w:pPr>
        <w:spacing w:line="440" w:lineRule="exact"/>
        <w:ind w:left="20" w:firstLineChars="200" w:firstLine="420"/>
        <w:rPr>
          <w:rFonts w:ascii="宋体" w:hAnsi="宋体" w:cs="宋体"/>
          <w:szCs w:val="21"/>
        </w:rPr>
      </w:pPr>
      <w:r>
        <w:rPr>
          <w:rFonts w:ascii="宋体" w:hAnsi="宋体" w:cs="宋体" w:hint="eastAsia"/>
          <w:szCs w:val="21"/>
        </w:rPr>
        <w:t>2）305平方千米范围为浒山街道、古塘街道、宗汉街道、白沙路街道、坎墩街道、横河镇、匡堰镇、逍林镇、胜山镇、新浦镇、附海镇、桥头镇；</w:t>
      </w:r>
    </w:p>
    <w:p w:rsidR="00B34851" w:rsidRDefault="00C566CF">
      <w:pPr>
        <w:spacing w:line="440" w:lineRule="exact"/>
        <w:ind w:left="20" w:firstLineChars="200" w:firstLine="420"/>
        <w:rPr>
          <w:rFonts w:ascii="宋体" w:hAnsi="宋体" w:cs="宋体"/>
          <w:szCs w:val="21"/>
        </w:rPr>
      </w:pPr>
      <w:r>
        <w:rPr>
          <w:rFonts w:ascii="宋体" w:hAnsi="宋体" w:cs="宋体" w:hint="eastAsia"/>
          <w:szCs w:val="21"/>
        </w:rPr>
        <w:t>具体范围详见附图。</w:t>
      </w:r>
    </w:p>
    <w:p w:rsidR="00B34851" w:rsidRDefault="00C566CF">
      <w:pPr>
        <w:spacing w:line="440" w:lineRule="exact"/>
        <w:ind w:left="20" w:firstLineChars="200" w:firstLine="420"/>
        <w:rPr>
          <w:rFonts w:ascii="宋体" w:hAnsi="宋体" w:cs="宋体"/>
          <w:kern w:val="0"/>
          <w:szCs w:val="21"/>
          <w:lang w:bidi="ar"/>
        </w:rPr>
      </w:pPr>
      <w:r>
        <w:rPr>
          <w:rFonts w:ascii="宋体" w:hAnsi="宋体" w:cs="宋体"/>
          <w:szCs w:val="21"/>
        </w:rPr>
        <w:t xml:space="preserve"> </w:t>
      </w:r>
      <w:r>
        <w:rPr>
          <w:rFonts w:hint="eastAsia"/>
          <w:b/>
          <w:szCs w:val="21"/>
        </w:rPr>
        <w:t>五</w:t>
      </w:r>
      <w:r>
        <w:rPr>
          <w:b/>
          <w:szCs w:val="21"/>
        </w:rPr>
        <w:t>、</w:t>
      </w:r>
      <w:r>
        <w:rPr>
          <w:rFonts w:hint="eastAsia"/>
          <w:b/>
          <w:szCs w:val="21"/>
        </w:rPr>
        <w:t>付款方式：</w:t>
      </w:r>
      <w:r>
        <w:rPr>
          <w:rFonts w:ascii="宋体" w:hAnsi="宋体" w:cs="宋体" w:hint="eastAsia"/>
          <w:szCs w:val="21"/>
        </w:rPr>
        <w:t>本项目分三次支付工程费用。合同签订，项目设计书通过专家评审后支付合</w:t>
      </w:r>
      <w:r>
        <w:rPr>
          <w:rFonts w:ascii="宋体" w:hAnsi="宋体" w:cs="宋体" w:hint="eastAsia"/>
          <w:szCs w:val="21"/>
        </w:rPr>
        <w:lastRenderedPageBreak/>
        <w:t xml:space="preserve">同价40%的资金（乙方需提交银行、保险公司等金融机构出具的预付款保函或其他担保措施。乙方在签订合同时，表示无需预付款可不适用本条款）；2024年11月底前提交所有的dwg格式和gdb格式数据成果之后，支付合同价30%的资金；2025年6月底前完成合同规定的所有要求后，支付合同价30%的资金。   </w:t>
      </w:r>
    </w:p>
    <w:p w:rsidR="00B34851" w:rsidRDefault="00C566CF">
      <w:pPr>
        <w:spacing w:line="360" w:lineRule="exact"/>
        <w:rPr>
          <w:rFonts w:ascii="宋体" w:hAnsi="宋体" w:cs="宋体"/>
          <w:szCs w:val="21"/>
        </w:rPr>
      </w:pPr>
      <w:r>
        <w:rPr>
          <w:rFonts w:ascii="宋体" w:cs="宋体" w:hint="eastAsia"/>
          <w:b/>
          <w:bCs/>
          <w:kern w:val="0"/>
          <w:szCs w:val="21"/>
          <w:lang w:val="zh-CN"/>
        </w:rPr>
        <w:t>六、成果提交</w:t>
      </w:r>
      <w:r>
        <w:rPr>
          <w:rFonts w:ascii="宋体" w:cs="宋体" w:hint="eastAsia"/>
          <w:b/>
          <w:bCs/>
          <w:kern w:val="0"/>
          <w:szCs w:val="21"/>
        </w:rPr>
        <w:t>：</w:t>
      </w:r>
      <w:r>
        <w:rPr>
          <w:rFonts w:ascii="宋体" w:hAnsi="宋体" w:cs="宋体"/>
          <w:szCs w:val="21"/>
        </w:rPr>
        <w:t xml:space="preserve"> </w:t>
      </w:r>
      <w:r>
        <w:rPr>
          <w:rFonts w:ascii="宋体" w:hAnsi="宋体" w:cs="宋体" w:hint="eastAsia"/>
          <w:szCs w:val="21"/>
        </w:rPr>
        <w:t>1、项目技术设计书、技术总结书、质量自检报告、等书面材料；</w:t>
      </w:r>
    </w:p>
    <w:p w:rsidR="00B34851" w:rsidRDefault="00C566CF">
      <w:pPr>
        <w:spacing w:line="360" w:lineRule="exact"/>
        <w:rPr>
          <w:rFonts w:ascii="宋体" w:hAnsi="宋体" w:cs="宋体"/>
          <w:szCs w:val="21"/>
        </w:rPr>
      </w:pPr>
      <w:r>
        <w:rPr>
          <w:rFonts w:ascii="宋体" w:hAnsi="宋体" w:cs="宋体" w:hint="eastAsia"/>
          <w:szCs w:val="21"/>
        </w:rPr>
        <w:t>2、提交本测区地形图总图、标准分幅图及结合表数据光盘，包括dwg格式数据和gdb格式数据成果；</w:t>
      </w:r>
    </w:p>
    <w:p w:rsidR="00B34851" w:rsidRDefault="00C566CF">
      <w:pPr>
        <w:spacing w:line="360" w:lineRule="exact"/>
        <w:rPr>
          <w:rFonts w:ascii="宋体" w:hAnsi="宋体" w:cs="宋体"/>
          <w:szCs w:val="21"/>
        </w:rPr>
      </w:pPr>
      <w:r>
        <w:rPr>
          <w:rFonts w:ascii="宋体" w:hAnsi="宋体" w:cs="宋体" w:hint="eastAsia"/>
          <w:szCs w:val="21"/>
        </w:rPr>
        <w:t>3、其他需要提交的成果资料。</w:t>
      </w:r>
    </w:p>
    <w:p w:rsidR="00B34851" w:rsidRDefault="00C566CF">
      <w:pPr>
        <w:spacing w:line="440" w:lineRule="exact"/>
        <w:rPr>
          <w:rFonts w:ascii="宋体" w:hAnsi="宋体" w:cs="宋体"/>
          <w:szCs w:val="21"/>
        </w:rPr>
      </w:pPr>
      <w:r>
        <w:rPr>
          <w:rFonts w:ascii="宋体" w:cs="宋体" w:hint="eastAsia"/>
          <w:b/>
          <w:bCs/>
          <w:kern w:val="0"/>
          <w:szCs w:val="21"/>
          <w:lang w:val="zh-CN"/>
        </w:rPr>
        <w:t>七、质量与验收：</w:t>
      </w:r>
      <w:r>
        <w:rPr>
          <w:rFonts w:ascii="宋体" w:hAnsi="宋体" w:cs="宋体" w:hint="eastAsia"/>
          <w:szCs w:val="21"/>
        </w:rPr>
        <w:t xml:space="preserve"> </w:t>
      </w:r>
    </w:p>
    <w:p w:rsidR="00B34851" w:rsidRDefault="00C566CF">
      <w:pPr>
        <w:spacing w:line="360" w:lineRule="exact"/>
        <w:ind w:firstLineChars="200" w:firstLine="420"/>
        <w:rPr>
          <w:rFonts w:ascii="宋体" w:hAnsi="宋体" w:cs="宋体"/>
          <w:szCs w:val="21"/>
        </w:rPr>
      </w:pPr>
      <w:r>
        <w:rPr>
          <w:rFonts w:ascii="宋体" w:hAnsi="宋体" w:cs="宋体" w:hint="eastAsia"/>
          <w:szCs w:val="21"/>
        </w:rPr>
        <w:t>本项目验收工作由甲方组织，测绘成果数据和变化图斑更新成果数据需委托法定测绘检验机构验收，竣工图数据更新成果需甲方验收通过。第一次验收不合格的，必须无偿返工，并于20日历天内完成；第二次验收不合格的，甲方有权解除合同，收回已经支付的服务费，同时乙方赔偿甲方合同价款的30%的违约金。</w:t>
      </w:r>
    </w:p>
    <w:p w:rsidR="00B34851" w:rsidRDefault="00C566CF">
      <w:pPr>
        <w:spacing w:line="360" w:lineRule="exact"/>
        <w:ind w:firstLineChars="200" w:firstLine="420"/>
        <w:rPr>
          <w:rFonts w:ascii="宋体" w:hAnsi="宋体" w:cs="宋体"/>
          <w:szCs w:val="21"/>
        </w:rPr>
      </w:pPr>
      <w:r>
        <w:rPr>
          <w:rFonts w:ascii="宋体" w:hAnsi="宋体" w:cs="宋体" w:hint="eastAsia"/>
          <w:szCs w:val="21"/>
        </w:rPr>
        <w:t xml:space="preserve">本项目验收费用由中标方负责。 </w:t>
      </w:r>
    </w:p>
    <w:p w:rsidR="00B34851" w:rsidRDefault="00C566CF">
      <w:pPr>
        <w:spacing w:line="440" w:lineRule="exact"/>
        <w:rPr>
          <w:b/>
          <w:szCs w:val="21"/>
        </w:rPr>
      </w:pPr>
      <w:r>
        <w:rPr>
          <w:rFonts w:hint="eastAsia"/>
          <w:b/>
          <w:szCs w:val="21"/>
        </w:rPr>
        <w:t>八、甲、乙双方在合同期内必须遵守国家法律、法规及保护甲、乙双方的合法权益。</w:t>
      </w:r>
    </w:p>
    <w:p w:rsidR="00B34851" w:rsidRDefault="00C566CF">
      <w:pPr>
        <w:pStyle w:val="ac"/>
        <w:snapToGrid w:val="0"/>
        <w:spacing w:before="120" w:after="120" w:line="360" w:lineRule="exact"/>
        <w:ind w:left="358" w:hangingChars="170" w:hanging="358"/>
        <w:rPr>
          <w:b/>
          <w:sz w:val="21"/>
          <w:szCs w:val="21"/>
        </w:rPr>
      </w:pPr>
      <w:r>
        <w:rPr>
          <w:rFonts w:hint="eastAsia"/>
          <w:b/>
          <w:sz w:val="21"/>
          <w:szCs w:val="21"/>
        </w:rPr>
        <w:t>九、违约责任</w:t>
      </w:r>
    </w:p>
    <w:p w:rsidR="00B34851" w:rsidRDefault="00C566CF">
      <w:pPr>
        <w:spacing w:line="360" w:lineRule="exact"/>
        <w:ind w:firstLineChars="200" w:firstLine="420"/>
        <w:rPr>
          <w:rFonts w:ascii="宋体" w:hAnsi="宋体" w:cs="宋体"/>
          <w:szCs w:val="21"/>
        </w:rPr>
      </w:pPr>
      <w:r>
        <w:rPr>
          <w:rFonts w:ascii="宋体" w:hAnsi="宋体" w:cs="宋体" w:hint="eastAsia"/>
          <w:szCs w:val="21"/>
        </w:rPr>
        <w:t>1、由于乙方原因项目延误完成每延期一天罚除违约金</w:t>
      </w:r>
      <w:r>
        <w:rPr>
          <w:rFonts w:ascii="宋体" w:hAnsi="宋体" w:cs="宋体"/>
          <w:szCs w:val="21"/>
        </w:rPr>
        <w:t>2</w:t>
      </w:r>
      <w:r>
        <w:rPr>
          <w:rFonts w:ascii="宋体" w:hAnsi="宋体" w:cs="宋体" w:hint="eastAsia"/>
          <w:szCs w:val="21"/>
        </w:rPr>
        <w:t>000元 。</w:t>
      </w:r>
    </w:p>
    <w:p w:rsidR="00B34851" w:rsidRDefault="00C566CF">
      <w:pPr>
        <w:spacing w:line="360" w:lineRule="exact"/>
        <w:ind w:firstLineChars="200" w:firstLine="420"/>
        <w:rPr>
          <w:rFonts w:ascii="宋体" w:hAnsi="宋体" w:cs="宋体"/>
          <w:szCs w:val="21"/>
        </w:rPr>
      </w:pPr>
      <w:r>
        <w:rPr>
          <w:rFonts w:ascii="宋体" w:hAnsi="宋体" w:cs="宋体" w:hint="eastAsia"/>
          <w:szCs w:val="21"/>
        </w:rPr>
        <w:t xml:space="preserve">2、乙方擅自更换项目负责人须向甲方支付违约金2万元/人.次。项目实施过程中项目责任人须现场参与。本项目召开的会议项目负责人必须参加，未经甲方同意每缺席一次扣除违约金10000元。 </w:t>
      </w:r>
    </w:p>
    <w:p w:rsidR="00B34851" w:rsidRDefault="00C566CF">
      <w:pPr>
        <w:spacing w:line="360" w:lineRule="exact"/>
        <w:ind w:firstLineChars="200" w:firstLine="420"/>
        <w:rPr>
          <w:rFonts w:ascii="宋体" w:hAnsi="宋体" w:cs="宋体"/>
          <w:szCs w:val="21"/>
        </w:rPr>
      </w:pPr>
      <w:r>
        <w:rPr>
          <w:rFonts w:ascii="宋体" w:hAnsi="宋体" w:cs="宋体" w:hint="eastAsia"/>
          <w:szCs w:val="21"/>
        </w:rPr>
        <w:t>3、乙方应提供24小时的响应服务，保证在任何时候甲方都能及时找到项目负责人。服务期内违约一次罚处违约金5000元，从合同款中扣除；质保期内响应不及时的，将视为违约</w:t>
      </w:r>
      <w:r>
        <w:rPr>
          <w:rFonts w:ascii="宋体" w:hAnsi="宋体" w:cs="宋体"/>
          <w:szCs w:val="21"/>
        </w:rPr>
        <w:t>行为</w:t>
      </w:r>
      <w:r>
        <w:rPr>
          <w:rFonts w:ascii="宋体" w:hAnsi="宋体" w:cs="宋体" w:hint="eastAsia"/>
          <w:szCs w:val="21"/>
        </w:rPr>
        <w:t>。</w:t>
      </w:r>
    </w:p>
    <w:p w:rsidR="00B34851" w:rsidRDefault="00C566CF">
      <w:pPr>
        <w:spacing w:line="360" w:lineRule="exact"/>
        <w:ind w:firstLineChars="200" w:firstLine="420"/>
        <w:rPr>
          <w:rFonts w:ascii="宋体" w:hAnsi="宋体" w:cs="宋体"/>
          <w:szCs w:val="21"/>
        </w:rPr>
      </w:pPr>
      <w:r>
        <w:rPr>
          <w:rFonts w:ascii="宋体" w:hAnsi="宋体" w:cs="宋体" w:hint="eastAsia"/>
          <w:szCs w:val="21"/>
        </w:rPr>
        <w:t>4、乙方违约行为将被记录信用失信行为。</w:t>
      </w:r>
    </w:p>
    <w:p w:rsidR="00B34851" w:rsidRDefault="00C566CF">
      <w:pPr>
        <w:spacing w:line="360" w:lineRule="exact"/>
        <w:rPr>
          <w:rFonts w:ascii="宋体" w:hAnsi="宋体" w:cs="宋体"/>
          <w:b/>
          <w:szCs w:val="21"/>
        </w:rPr>
      </w:pPr>
      <w:r>
        <w:rPr>
          <w:rFonts w:ascii="宋体" w:hAnsi="宋体" w:cs="宋体" w:hint="eastAsia"/>
          <w:b/>
          <w:szCs w:val="21"/>
        </w:rPr>
        <w:t>十、争议的解决</w:t>
      </w:r>
    </w:p>
    <w:p w:rsidR="00B34851" w:rsidRDefault="00C566CF">
      <w:pPr>
        <w:pStyle w:val="ac"/>
        <w:snapToGrid w:val="0"/>
        <w:spacing w:before="120" w:after="120" w:line="360" w:lineRule="exact"/>
        <w:ind w:firstLineChars="200" w:firstLine="420"/>
        <w:rPr>
          <w:sz w:val="21"/>
          <w:szCs w:val="21"/>
        </w:rPr>
      </w:pPr>
      <w:r>
        <w:rPr>
          <w:rFonts w:hint="eastAsia"/>
          <w:sz w:val="21"/>
          <w:szCs w:val="21"/>
        </w:rPr>
        <w:t>本合同在履行过程中发生争议时，当事人双方应及时协调解决。协商不成时，可以向合同签订地点的人民法院起诉。</w:t>
      </w:r>
    </w:p>
    <w:p w:rsidR="00B34851" w:rsidRDefault="00C566CF">
      <w:pPr>
        <w:pStyle w:val="ac"/>
        <w:snapToGrid w:val="0"/>
        <w:spacing w:before="120" w:after="120" w:line="360" w:lineRule="exact"/>
        <w:rPr>
          <w:sz w:val="21"/>
          <w:szCs w:val="21"/>
        </w:rPr>
      </w:pPr>
      <w:r>
        <w:rPr>
          <w:rFonts w:hint="eastAsia"/>
          <w:b/>
          <w:sz w:val="21"/>
          <w:szCs w:val="21"/>
        </w:rPr>
        <w:t>十一、其他</w:t>
      </w:r>
    </w:p>
    <w:p w:rsidR="00B34851" w:rsidRDefault="00C566CF">
      <w:pPr>
        <w:spacing w:line="360" w:lineRule="exact"/>
        <w:ind w:firstLineChars="200" w:firstLine="420"/>
        <w:rPr>
          <w:rFonts w:ascii="宋体" w:hAnsi="宋体" w:cs="宋体"/>
          <w:szCs w:val="21"/>
        </w:rPr>
      </w:pPr>
      <w:r>
        <w:rPr>
          <w:rFonts w:ascii="宋体" w:hAnsi="宋体" w:cs="宋体" w:hint="eastAsia"/>
          <w:szCs w:val="21"/>
        </w:rPr>
        <w:t>1、项目成果的知识产权归甲方所有，成果汇交后乙方不得私自留用和转让。</w:t>
      </w:r>
    </w:p>
    <w:p w:rsidR="00B34851" w:rsidRDefault="00C566CF">
      <w:pPr>
        <w:spacing w:line="360" w:lineRule="exact"/>
        <w:ind w:firstLineChars="200" w:firstLine="420"/>
        <w:rPr>
          <w:rFonts w:ascii="宋体" w:hAnsi="宋体" w:cs="宋体"/>
          <w:szCs w:val="21"/>
        </w:rPr>
      </w:pPr>
      <w:r>
        <w:rPr>
          <w:rFonts w:ascii="宋体" w:hAnsi="宋体" w:cs="宋体" w:hint="eastAsia"/>
          <w:szCs w:val="21"/>
        </w:rPr>
        <w:t>2、乙方每周向甲方汇报项目实施进程，以便甲方监控项目全过程。</w:t>
      </w:r>
    </w:p>
    <w:p w:rsidR="00B34851" w:rsidRDefault="00C566CF">
      <w:pPr>
        <w:spacing w:line="360" w:lineRule="exact"/>
        <w:ind w:firstLineChars="200" w:firstLine="420"/>
        <w:rPr>
          <w:rFonts w:ascii="宋体" w:hAnsi="宋体" w:cs="宋体"/>
          <w:szCs w:val="21"/>
        </w:rPr>
      </w:pPr>
      <w:r>
        <w:rPr>
          <w:rFonts w:ascii="宋体" w:hAnsi="宋体" w:cs="宋体" w:hint="eastAsia"/>
          <w:szCs w:val="21"/>
        </w:rPr>
        <w:t>3、乙方要协调项目中所有的人员和资源，保证项目顺利进行。</w:t>
      </w:r>
    </w:p>
    <w:p w:rsidR="00B34851" w:rsidRDefault="00C566CF">
      <w:pPr>
        <w:spacing w:line="360" w:lineRule="exact"/>
        <w:ind w:firstLineChars="200" w:firstLine="420"/>
        <w:rPr>
          <w:rFonts w:ascii="宋体" w:hAnsi="宋体" w:cs="宋体"/>
          <w:szCs w:val="21"/>
        </w:rPr>
      </w:pPr>
      <w:r>
        <w:rPr>
          <w:rFonts w:ascii="宋体" w:hAnsi="宋体" w:cs="宋体" w:hint="eastAsia"/>
          <w:szCs w:val="21"/>
        </w:rPr>
        <w:t>4、因上级主管部门对项目技术要求和内容进行调整，乙方无条件服从。</w:t>
      </w:r>
    </w:p>
    <w:p w:rsidR="00B34851" w:rsidRDefault="00C566CF">
      <w:pPr>
        <w:spacing w:line="360" w:lineRule="exact"/>
        <w:ind w:firstLineChars="200" w:firstLine="420"/>
        <w:rPr>
          <w:rFonts w:ascii="宋体" w:hAnsi="宋体" w:cs="宋体"/>
          <w:szCs w:val="21"/>
        </w:rPr>
      </w:pPr>
      <w:r>
        <w:rPr>
          <w:rFonts w:ascii="宋体" w:hAnsi="宋体" w:cs="宋体"/>
          <w:szCs w:val="21"/>
        </w:rPr>
        <w:t>5</w:t>
      </w:r>
      <w:r>
        <w:rPr>
          <w:rFonts w:ascii="宋体" w:hAnsi="宋体" w:cs="宋体" w:hint="eastAsia"/>
          <w:szCs w:val="21"/>
        </w:rPr>
        <w:t>、本合同未尽事宜，遵照《民法典》有关条文执行。本合同一式三份，双方签字、盖章后生效，甲乙双方各持一份，招标代理公司存档一份，具有同等法律效力。</w:t>
      </w:r>
    </w:p>
    <w:p w:rsidR="00B34851" w:rsidRDefault="00C566CF">
      <w:pPr>
        <w:pStyle w:val="ac"/>
        <w:tabs>
          <w:tab w:val="left" w:pos="7215"/>
        </w:tabs>
        <w:snapToGrid w:val="0"/>
        <w:spacing w:before="120" w:after="120" w:line="360" w:lineRule="exact"/>
        <w:ind w:firstLineChars="100" w:firstLine="210"/>
        <w:rPr>
          <w:sz w:val="21"/>
          <w:szCs w:val="21"/>
        </w:rPr>
      </w:pPr>
      <w:r>
        <w:rPr>
          <w:rFonts w:hint="eastAsia"/>
          <w:sz w:val="21"/>
          <w:szCs w:val="21"/>
        </w:rPr>
        <w:lastRenderedPageBreak/>
        <w:t xml:space="preserve">  甲方（盖章）：                 乙方（盖章）： </w:t>
      </w:r>
      <w:r>
        <w:rPr>
          <w:sz w:val="21"/>
          <w:szCs w:val="21"/>
        </w:rPr>
        <w:tab/>
      </w:r>
    </w:p>
    <w:p w:rsidR="00B34851" w:rsidRDefault="00C566CF">
      <w:pPr>
        <w:pStyle w:val="ac"/>
        <w:snapToGrid w:val="0"/>
        <w:spacing w:before="120" w:after="120" w:line="360" w:lineRule="exact"/>
        <w:ind w:left="420" w:hangingChars="200" w:hanging="420"/>
        <w:rPr>
          <w:sz w:val="21"/>
          <w:szCs w:val="21"/>
        </w:rPr>
      </w:pPr>
      <w:r>
        <w:rPr>
          <w:rFonts w:hint="eastAsia"/>
          <w:sz w:val="21"/>
          <w:szCs w:val="21"/>
        </w:rPr>
        <w:t xml:space="preserve">  法定代表人（签字或盖章）：     法定代表人（签字或盖章）：</w:t>
      </w:r>
    </w:p>
    <w:p w:rsidR="00B34851" w:rsidRDefault="00C566CF">
      <w:pPr>
        <w:pStyle w:val="ac"/>
        <w:snapToGrid w:val="0"/>
        <w:spacing w:before="120" w:after="120" w:line="360" w:lineRule="exact"/>
        <w:rPr>
          <w:sz w:val="21"/>
          <w:szCs w:val="21"/>
        </w:rPr>
      </w:pPr>
      <w:r>
        <w:rPr>
          <w:rFonts w:hint="eastAsia"/>
          <w:sz w:val="21"/>
          <w:szCs w:val="21"/>
        </w:rPr>
        <w:t xml:space="preserve">  地址：                         地址： </w:t>
      </w:r>
    </w:p>
    <w:p w:rsidR="00B34851" w:rsidRDefault="00C566CF">
      <w:pPr>
        <w:pStyle w:val="ac"/>
        <w:snapToGrid w:val="0"/>
        <w:spacing w:before="120" w:after="120" w:line="360" w:lineRule="exact"/>
        <w:rPr>
          <w:sz w:val="21"/>
          <w:szCs w:val="21"/>
        </w:rPr>
      </w:pPr>
      <w:r>
        <w:rPr>
          <w:rFonts w:hint="eastAsia"/>
          <w:sz w:val="21"/>
          <w:szCs w:val="21"/>
        </w:rPr>
        <w:t xml:space="preserve">  法定代表人：                   法定代表人：</w:t>
      </w:r>
    </w:p>
    <w:p w:rsidR="00B34851" w:rsidRDefault="00C566CF">
      <w:pPr>
        <w:pStyle w:val="ac"/>
        <w:snapToGrid w:val="0"/>
        <w:spacing w:before="120" w:after="120"/>
        <w:ind w:firstLineChars="100" w:firstLine="210"/>
        <w:rPr>
          <w:sz w:val="21"/>
          <w:szCs w:val="21"/>
        </w:rPr>
      </w:pPr>
      <w:r>
        <w:rPr>
          <w:rFonts w:hint="eastAsia"/>
          <w:sz w:val="21"/>
          <w:szCs w:val="21"/>
        </w:rPr>
        <w:t>签订地点：                     签订日期：    年  月  日</w:t>
      </w:r>
    </w:p>
    <w:p w:rsidR="00B34851" w:rsidRDefault="00B34851">
      <w:pPr>
        <w:spacing w:line="360" w:lineRule="auto"/>
        <w:ind w:firstLineChars="200" w:firstLine="420"/>
        <w:rPr>
          <w:rFonts w:ascii="宋体" w:hAnsi="宋体" w:cs="宋体"/>
          <w:szCs w:val="21"/>
        </w:rPr>
      </w:pPr>
    </w:p>
    <w:p w:rsidR="00B34851" w:rsidRDefault="00B34851">
      <w:pPr>
        <w:spacing w:line="400" w:lineRule="exact"/>
        <w:jc w:val="center"/>
        <w:outlineLvl w:val="0"/>
        <w:rPr>
          <w:rFonts w:ascii="宋体" w:hAnsi="宋体"/>
          <w:b/>
          <w:sz w:val="32"/>
        </w:rPr>
      </w:pPr>
    </w:p>
    <w:p w:rsidR="00B34851" w:rsidRDefault="00B34851">
      <w:pPr>
        <w:spacing w:line="400" w:lineRule="exact"/>
        <w:jc w:val="center"/>
        <w:outlineLvl w:val="0"/>
        <w:rPr>
          <w:rFonts w:ascii="宋体" w:hAnsi="宋体"/>
          <w:b/>
          <w:sz w:val="32"/>
        </w:rPr>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C566CF">
      <w:pPr>
        <w:spacing w:line="400" w:lineRule="exact"/>
        <w:jc w:val="center"/>
        <w:outlineLvl w:val="0"/>
        <w:rPr>
          <w:rFonts w:ascii="宋体" w:hAnsi="宋体"/>
          <w:b/>
          <w:sz w:val="32"/>
        </w:rPr>
      </w:pPr>
      <w:bookmarkStart w:id="95" w:name="_Toc166826584"/>
      <w:r>
        <w:rPr>
          <w:rFonts w:ascii="宋体" w:hAnsi="宋体" w:hint="eastAsia"/>
          <w:b/>
          <w:sz w:val="32"/>
        </w:rPr>
        <w:lastRenderedPageBreak/>
        <w:t>第五章</w:t>
      </w:r>
      <w:r>
        <w:rPr>
          <w:rFonts w:ascii="宋体" w:hAnsi="宋体"/>
          <w:b/>
          <w:sz w:val="32"/>
        </w:rPr>
        <w:t xml:space="preserve">  </w:t>
      </w:r>
      <w:r>
        <w:rPr>
          <w:rFonts w:ascii="宋体" w:hAnsi="宋体" w:hint="eastAsia"/>
          <w:b/>
          <w:sz w:val="32"/>
        </w:rPr>
        <w:t>招标内容与技术需求</w:t>
      </w:r>
      <w:bookmarkEnd w:id="95"/>
    </w:p>
    <w:p w:rsidR="00B34851" w:rsidRDefault="00B34851">
      <w:pPr>
        <w:spacing w:line="560" w:lineRule="exact"/>
        <w:rPr>
          <w:rFonts w:ascii="宋体" w:hAnsi="宋体" w:cs="宋体"/>
          <w:b/>
          <w:sz w:val="24"/>
          <w:szCs w:val="24"/>
        </w:rPr>
      </w:pPr>
    </w:p>
    <w:p w:rsidR="00B34851" w:rsidRDefault="00C566CF">
      <w:pPr>
        <w:spacing w:line="440" w:lineRule="exact"/>
        <w:rPr>
          <w:rFonts w:ascii="宋体" w:hAnsi="宋体" w:cs="宋体"/>
          <w:b/>
          <w:szCs w:val="21"/>
        </w:rPr>
      </w:pPr>
      <w:r>
        <w:rPr>
          <w:rFonts w:ascii="宋体" w:hAnsi="宋体" w:cs="宋体" w:hint="eastAsia"/>
          <w:b/>
          <w:szCs w:val="21"/>
        </w:rPr>
        <w:t>一、项目概况</w:t>
      </w:r>
    </w:p>
    <w:p w:rsidR="00B34851" w:rsidRDefault="00C566CF">
      <w:pPr>
        <w:spacing w:line="440" w:lineRule="exact"/>
        <w:rPr>
          <w:rFonts w:ascii="宋体" w:hAnsi="宋体" w:cs="宋体"/>
          <w:szCs w:val="21"/>
        </w:rPr>
      </w:pPr>
      <w:r>
        <w:rPr>
          <w:rFonts w:ascii="宋体" w:hAnsi="宋体" w:cs="宋体" w:hint="eastAsia"/>
          <w:szCs w:val="21"/>
        </w:rPr>
        <w:t>1、项目现有资料：</w:t>
      </w:r>
    </w:p>
    <w:p w:rsidR="00B34851" w:rsidRDefault="00C566CF">
      <w:pPr>
        <w:numPr>
          <w:ilvl w:val="0"/>
          <w:numId w:val="3"/>
        </w:numPr>
        <w:spacing w:line="440" w:lineRule="exact"/>
        <w:ind w:left="5" w:firstLine="555"/>
        <w:rPr>
          <w:rFonts w:ascii="宋体" w:hAnsi="宋体" w:cs="宋体"/>
          <w:szCs w:val="21"/>
        </w:rPr>
      </w:pPr>
      <w:r>
        <w:rPr>
          <w:rFonts w:ascii="宋体" w:hAnsi="宋体" w:cs="宋体" w:hint="eastAsia"/>
          <w:color w:val="000000"/>
          <w:szCs w:val="21"/>
        </w:rPr>
        <w:t>305平方千米的1：500地形图dwg格式和gdb格式数据成果，采用浙江省标准</w:t>
      </w:r>
      <w:r>
        <w:rPr>
          <w:rFonts w:ascii="宋体" w:hAnsi="宋体" w:cs="宋体" w:hint="eastAsia"/>
          <w:szCs w:val="21"/>
        </w:rPr>
        <w:t>；</w:t>
      </w:r>
    </w:p>
    <w:p w:rsidR="00B34851" w:rsidRDefault="00C566CF">
      <w:pPr>
        <w:numPr>
          <w:ilvl w:val="0"/>
          <w:numId w:val="3"/>
        </w:numPr>
        <w:spacing w:line="440" w:lineRule="exact"/>
        <w:ind w:left="5" w:firstLine="555"/>
        <w:rPr>
          <w:rFonts w:ascii="宋体" w:hAnsi="宋体" w:cs="宋体"/>
          <w:szCs w:val="21"/>
        </w:rPr>
      </w:pPr>
      <w:r>
        <w:rPr>
          <w:rFonts w:ascii="宋体" w:hAnsi="宋体" w:cs="宋体" w:hint="eastAsia"/>
          <w:szCs w:val="21"/>
        </w:rPr>
        <w:t>305平方千米范围内2024年4月至2025年6月建设工程规划竣工核实的dwg数据。</w:t>
      </w:r>
    </w:p>
    <w:p w:rsidR="00B34851" w:rsidRDefault="00C566CF">
      <w:pPr>
        <w:numPr>
          <w:ilvl w:val="0"/>
          <w:numId w:val="3"/>
        </w:numPr>
        <w:spacing w:line="440" w:lineRule="exact"/>
        <w:ind w:left="5" w:firstLine="555"/>
        <w:rPr>
          <w:rFonts w:ascii="宋体" w:hAnsi="宋体" w:cs="宋体"/>
          <w:color w:val="000000"/>
          <w:szCs w:val="21"/>
        </w:rPr>
      </w:pPr>
      <w:r>
        <w:rPr>
          <w:rFonts w:ascii="宋体" w:hAnsi="宋体" w:cs="宋体" w:hint="eastAsia"/>
          <w:color w:val="000000"/>
          <w:szCs w:val="21"/>
        </w:rPr>
        <w:t>宁波市局下发的2024年前三个季度全域监测变化</w:t>
      </w:r>
      <w:r>
        <w:rPr>
          <w:rFonts w:ascii="宋体" w:hAnsi="宋体" w:cs="宋体" w:hint="eastAsia"/>
          <w:szCs w:val="21"/>
        </w:rPr>
        <w:t>图斑；202</w:t>
      </w:r>
      <w:r>
        <w:rPr>
          <w:rFonts w:ascii="宋体" w:hAnsi="宋体" w:cs="宋体" w:hint="eastAsia"/>
          <w:color w:val="000000"/>
          <w:szCs w:val="21"/>
        </w:rPr>
        <w:t>3年标划的未实施的变化图斑</w:t>
      </w:r>
      <w:r>
        <w:rPr>
          <w:rFonts w:ascii="宋体" w:hAnsi="宋体" w:cs="宋体" w:hint="eastAsia"/>
          <w:szCs w:val="21"/>
        </w:rPr>
        <w:t>，4341个，面积11平方千米；</w:t>
      </w:r>
    </w:p>
    <w:p w:rsidR="00B34851" w:rsidRDefault="00C566CF">
      <w:pPr>
        <w:numPr>
          <w:ilvl w:val="0"/>
          <w:numId w:val="3"/>
        </w:numPr>
        <w:spacing w:line="440" w:lineRule="exact"/>
        <w:ind w:firstLine="135"/>
        <w:rPr>
          <w:rFonts w:ascii="宋体" w:hAnsi="宋体" w:cs="宋体"/>
          <w:szCs w:val="21"/>
        </w:rPr>
      </w:pPr>
      <w:r>
        <w:rPr>
          <w:rFonts w:ascii="宋体" w:hAnsi="宋体" w:cs="宋体" w:hint="eastAsia"/>
          <w:szCs w:val="21"/>
        </w:rPr>
        <w:t>2024年0.5分辨率影像；</w:t>
      </w:r>
    </w:p>
    <w:p w:rsidR="00B34851" w:rsidRDefault="00C566CF">
      <w:pPr>
        <w:numPr>
          <w:ilvl w:val="0"/>
          <w:numId w:val="3"/>
        </w:numPr>
        <w:spacing w:line="440" w:lineRule="exact"/>
        <w:ind w:firstLine="135"/>
        <w:rPr>
          <w:rFonts w:ascii="宋体" w:hAnsi="宋体" w:cs="宋体"/>
          <w:szCs w:val="21"/>
        </w:rPr>
      </w:pPr>
      <w:r>
        <w:rPr>
          <w:rFonts w:ascii="宋体" w:hAnsi="宋体" w:cs="宋体" w:hint="eastAsia"/>
          <w:szCs w:val="21"/>
        </w:rPr>
        <w:t>1:2000地形图数据库成果。</w:t>
      </w:r>
    </w:p>
    <w:p w:rsidR="00B34851" w:rsidRDefault="00C566CF">
      <w:pPr>
        <w:spacing w:line="440" w:lineRule="exact"/>
        <w:rPr>
          <w:rFonts w:ascii="宋体" w:hAnsi="宋体" w:cs="宋体"/>
          <w:szCs w:val="21"/>
        </w:rPr>
      </w:pPr>
      <w:r>
        <w:rPr>
          <w:rFonts w:ascii="宋体" w:hAnsi="宋体" w:cs="宋体" w:hint="eastAsia"/>
          <w:szCs w:val="21"/>
        </w:rPr>
        <w:t>2、项目招标内容：</w:t>
      </w:r>
    </w:p>
    <w:p w:rsidR="00B34851" w:rsidRDefault="00C566CF">
      <w:pPr>
        <w:spacing w:after="120" w:line="440" w:lineRule="exact"/>
        <w:ind w:rightChars="-33" w:right="-69" w:firstLine="480"/>
        <w:rPr>
          <w:rFonts w:ascii="宋体" w:hAnsi="宋体" w:cs="宋体"/>
          <w:szCs w:val="21"/>
        </w:rPr>
      </w:pPr>
      <w:r>
        <w:rPr>
          <w:rFonts w:ascii="宋体" w:hAnsi="宋体" w:cs="宋体" w:hint="eastAsia"/>
          <w:szCs w:val="21"/>
        </w:rPr>
        <w:t>1）根据现有变化图斑、影像和大比例尺基础地理信息成果资料，全面梳理并比对出需更新区域，制定305平方千米范围内的变化图斑清单，制定年度更新实施方案。</w:t>
      </w:r>
    </w:p>
    <w:p w:rsidR="00B34851" w:rsidRDefault="00C566CF">
      <w:pPr>
        <w:spacing w:line="440" w:lineRule="exact"/>
        <w:ind w:firstLineChars="200" w:firstLine="420"/>
        <w:rPr>
          <w:rFonts w:ascii="宋体" w:hAnsi="宋体" w:cs="宋体"/>
          <w:szCs w:val="21"/>
        </w:rPr>
      </w:pPr>
      <w:r>
        <w:rPr>
          <w:rFonts w:ascii="宋体" w:hAnsi="宋体" w:cs="宋体" w:hint="eastAsia"/>
          <w:color w:val="000000"/>
          <w:szCs w:val="21"/>
        </w:rPr>
        <w:t>2）完成变化图斑清单，以及后期通过各种渠道发现的变化图斑修测并更新</w:t>
      </w:r>
      <w:r>
        <w:rPr>
          <w:rFonts w:ascii="宋体" w:hAnsi="宋体" w:cs="宋体" w:hint="eastAsia"/>
          <w:szCs w:val="21"/>
        </w:rPr>
        <w:t>。</w:t>
      </w:r>
    </w:p>
    <w:p w:rsidR="00B34851" w:rsidRDefault="00C566CF">
      <w:pPr>
        <w:spacing w:line="440" w:lineRule="exact"/>
        <w:ind w:firstLineChars="200" w:firstLine="420"/>
        <w:rPr>
          <w:rFonts w:ascii="宋体" w:hAnsi="宋体"/>
          <w:szCs w:val="21"/>
        </w:rPr>
      </w:pPr>
      <w:r>
        <w:rPr>
          <w:rFonts w:ascii="宋体" w:hAnsi="宋体" w:cs="宋体" w:hint="eastAsia"/>
          <w:szCs w:val="21"/>
        </w:rPr>
        <w:t>3）完成35平方千米长河、周巷两镇的城镇开发边界区域1:500地形图测绘及数据建库，并与现有305平方千米数据完成接边处理工作。</w:t>
      </w:r>
    </w:p>
    <w:p w:rsidR="00B34851" w:rsidRDefault="00C566CF">
      <w:pPr>
        <w:tabs>
          <w:tab w:val="left" w:pos="6930"/>
        </w:tabs>
        <w:spacing w:after="120" w:line="440" w:lineRule="exact"/>
        <w:ind w:firstLine="555"/>
        <w:rPr>
          <w:rFonts w:ascii="宋体" w:hAnsi="宋体" w:cs="宋体"/>
          <w:szCs w:val="21"/>
        </w:rPr>
      </w:pPr>
      <w:r>
        <w:rPr>
          <w:rFonts w:ascii="宋体" w:hAnsi="宋体" w:cs="宋体" w:hint="eastAsia"/>
          <w:szCs w:val="21"/>
        </w:rPr>
        <w:t>4）完成项目期内305平方千米数据库的竣工图更新工作，费用综合包含在合同价中。</w:t>
      </w:r>
    </w:p>
    <w:p w:rsidR="00B34851" w:rsidRDefault="00C566CF">
      <w:pPr>
        <w:tabs>
          <w:tab w:val="left" w:pos="6930"/>
        </w:tabs>
        <w:spacing w:after="120" w:line="440" w:lineRule="exact"/>
        <w:ind w:firstLine="555"/>
        <w:rPr>
          <w:rFonts w:ascii="宋体" w:hAnsi="宋体" w:cs="宋体"/>
          <w:szCs w:val="21"/>
        </w:rPr>
      </w:pPr>
      <w:r>
        <w:rPr>
          <w:rFonts w:ascii="宋体" w:hAnsi="宋体" w:cs="宋体" w:hint="eastAsia"/>
          <w:szCs w:val="21"/>
        </w:rPr>
        <w:t>3、项目采购范围</w:t>
      </w:r>
    </w:p>
    <w:p w:rsidR="00B34851" w:rsidRDefault="00C566CF">
      <w:pPr>
        <w:spacing w:line="440" w:lineRule="exact"/>
        <w:ind w:firstLine="480"/>
        <w:rPr>
          <w:rFonts w:ascii="宋体" w:hAnsi="宋体" w:cs="宋体"/>
          <w:szCs w:val="21"/>
        </w:rPr>
      </w:pPr>
      <w:r>
        <w:rPr>
          <w:rFonts w:ascii="宋体" w:hAnsi="宋体" w:cs="宋体" w:hint="eastAsia"/>
          <w:szCs w:val="21"/>
        </w:rPr>
        <w:t>1）长河、周巷两镇的城镇开发边界区域为东至宗汉街道、南至老329国道、西至余姚市、北至三塘横江；</w:t>
      </w:r>
    </w:p>
    <w:p w:rsidR="00B34851" w:rsidRDefault="00C566CF">
      <w:pPr>
        <w:spacing w:line="440" w:lineRule="exact"/>
        <w:ind w:firstLine="480"/>
        <w:rPr>
          <w:rFonts w:ascii="宋体" w:hAnsi="宋体" w:cs="宋体"/>
          <w:szCs w:val="21"/>
        </w:rPr>
      </w:pPr>
      <w:r>
        <w:rPr>
          <w:rFonts w:ascii="宋体" w:hAnsi="宋体" w:cs="宋体" w:hint="eastAsia"/>
          <w:szCs w:val="21"/>
        </w:rPr>
        <w:t>2）305平方千米范围为浒山街道、古塘街道、宗汉街道、白沙路街道、坎墩街道、横河镇、匡堰镇、逍林镇、胜山镇、新浦镇、附海镇、桥头镇；</w:t>
      </w:r>
    </w:p>
    <w:p w:rsidR="00B34851" w:rsidRDefault="00C566CF">
      <w:pPr>
        <w:spacing w:line="440" w:lineRule="exact"/>
        <w:ind w:firstLine="480"/>
        <w:rPr>
          <w:rFonts w:ascii="宋体" w:hAnsi="宋体" w:cs="宋体"/>
          <w:szCs w:val="21"/>
        </w:rPr>
      </w:pPr>
      <w:r>
        <w:rPr>
          <w:rFonts w:ascii="宋体" w:hAnsi="宋体" w:cs="宋体" w:hint="eastAsia"/>
          <w:szCs w:val="21"/>
        </w:rPr>
        <w:t>具体范围详见附图。</w:t>
      </w:r>
    </w:p>
    <w:p w:rsidR="00B34851" w:rsidRDefault="00C566CF">
      <w:pPr>
        <w:spacing w:line="440" w:lineRule="exact"/>
        <w:rPr>
          <w:rFonts w:ascii="宋体" w:hAnsi="宋体" w:cs="宋体"/>
          <w:b/>
          <w:szCs w:val="21"/>
        </w:rPr>
      </w:pPr>
      <w:r>
        <w:rPr>
          <w:rFonts w:ascii="宋体" w:hAnsi="宋体" w:cs="宋体" w:hint="eastAsia"/>
          <w:b/>
          <w:szCs w:val="21"/>
        </w:rPr>
        <w:t>二、主要技术要求</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t>1、本项目的实施和提交的成果须遵守《浙江省1:500 1:1000 1:2000数字地形图测绘规范》（2014年）、《国家基本比例尺地图图式》等规范。</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t>在项目实施期间，如有最新标准的，根据最新标准执行。</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t>2、平面坐标系采用宁波市2000坐标系，高程基准采用1985国家高程基准（二期复测成果）。</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t>3、长河、周巷两镇的城镇开发边界测绘区域需按测图要求重新布设GPS四等点及一级点，高程精度达到四等水准及以上。提交该测绘区域整合后的所有的平面和高程控制成果，以上控制点应埋设永久固定点，并做点之记，做到有利于通视和保存。</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lastRenderedPageBreak/>
        <w:t>4、做好长河、周巷两镇的城镇开发边界测绘区与已有地形数据接边处理，以及根据宁波市局要求的“接西北、放东南”接边要求，与相邻区（县、市）做好数据接边工作。提交接边处理后统一的分幅图接合表、分幅图和数据光盘等。</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t>5、完成</w:t>
      </w:r>
      <w:r>
        <w:rPr>
          <w:rFonts w:ascii="宋体" w:hAnsi="宋体" w:cs="宋体" w:hint="eastAsia"/>
          <w:color w:val="000000"/>
          <w:szCs w:val="21"/>
        </w:rPr>
        <w:t>305平方千米范围内变化图斑的修测</w:t>
      </w:r>
      <w:r>
        <w:rPr>
          <w:rFonts w:ascii="宋体" w:hAnsi="宋体" w:cs="宋体" w:hint="eastAsia"/>
          <w:szCs w:val="21"/>
        </w:rPr>
        <w:t>和竣工图数据建库，并与原有库体数据做好接边整合工作。</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t>6、每个月向上级主管部门汇交更新数据。</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t>7、其它技术要求必须符合《城市测量规范》﹑《NBCORS网络RTK测量技术规定(试行)》、《全球定位系统实时动态测量（RTK）技术规范》等相关测量技术规范通用标准，并在项目技术设计书中明确；项目技术设计书经招标方组织开展专家评审通过后，项目方可实施，相关评审费用由中标方负责；项目实施过程中调整更新范围，需经招标方确认。</w:t>
      </w:r>
    </w:p>
    <w:p w:rsidR="00B34851" w:rsidRDefault="00C566CF">
      <w:pPr>
        <w:spacing w:line="440" w:lineRule="exact"/>
        <w:ind w:firstLineChars="200" w:firstLine="420"/>
        <w:rPr>
          <w:rFonts w:ascii="宋体" w:hAnsi="宋体"/>
          <w:kern w:val="0"/>
          <w:szCs w:val="21"/>
        </w:rPr>
      </w:pPr>
      <w:r>
        <w:rPr>
          <w:rFonts w:ascii="宋体" w:hAnsi="宋体" w:cs="宋体" w:hint="eastAsia"/>
          <w:kern w:val="0"/>
          <w:szCs w:val="21"/>
        </w:rPr>
        <w:t>8、提交的dwg格式和gdb格式测绘成果数据必须经法定测绘检验机构验收通过。</w:t>
      </w:r>
    </w:p>
    <w:p w:rsidR="00B34851" w:rsidRDefault="00C566CF">
      <w:pPr>
        <w:spacing w:line="440" w:lineRule="exact"/>
        <w:rPr>
          <w:rFonts w:ascii="宋体" w:hAnsi="宋体" w:cs="宋体"/>
          <w:b/>
          <w:szCs w:val="21"/>
        </w:rPr>
      </w:pPr>
      <w:r>
        <w:rPr>
          <w:rFonts w:ascii="宋体" w:hAnsi="宋体" w:cs="宋体" w:hint="eastAsia"/>
          <w:b/>
          <w:szCs w:val="21"/>
        </w:rPr>
        <w:t>三、成果提交</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t>1、项目技术设计书、技术总结书、质量自检报告、等书面材料；</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t>2、提交本测区地形图总图、标准分幅图及结合表数据光盘，包括dwg格式数据和gdb格式数据成果；</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t>3、其他需要提交的成果资料。</w:t>
      </w:r>
    </w:p>
    <w:p w:rsidR="00B34851" w:rsidRDefault="00C566CF">
      <w:pPr>
        <w:spacing w:line="440" w:lineRule="exact"/>
        <w:rPr>
          <w:rFonts w:ascii="宋体" w:hAnsi="宋体" w:cs="宋体"/>
          <w:b/>
          <w:szCs w:val="21"/>
        </w:rPr>
      </w:pPr>
      <w:r>
        <w:rPr>
          <w:rFonts w:ascii="宋体" w:hAnsi="宋体" w:cs="宋体" w:hint="eastAsia"/>
          <w:b/>
          <w:szCs w:val="21"/>
        </w:rPr>
        <w:t>四、质量与验收</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t>本项目验收工作由招标方组织，测绘成果数据和变化图斑更新成果数据需委托法定测绘检验机构验收，竣工图数据更新成果需甲方验收通过。第一次验收不合格的，必须无偿返工，并于20日历天内完成；第二次验收不合格的，招标方有权解除合同，收回已经支付的服务费，同时中标方赔偿招标方合同价款的30%的违约金。</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t>本项目验收费用由中标方负责。</w:t>
      </w:r>
    </w:p>
    <w:p w:rsidR="00B34851" w:rsidRDefault="00C566CF">
      <w:pPr>
        <w:widowControl/>
        <w:overflowPunct w:val="0"/>
        <w:autoSpaceDE w:val="0"/>
        <w:autoSpaceDN w:val="0"/>
        <w:adjustRightInd w:val="0"/>
        <w:spacing w:line="440" w:lineRule="exact"/>
        <w:jc w:val="left"/>
        <w:textAlignment w:val="baseline"/>
        <w:rPr>
          <w:rFonts w:ascii="宋体" w:hAnsi="宋体" w:cs="宋体"/>
          <w:b/>
          <w:szCs w:val="21"/>
        </w:rPr>
      </w:pPr>
      <w:r>
        <w:rPr>
          <w:rFonts w:ascii="宋体" w:hAnsi="宋体" w:cs="宋体" w:hint="eastAsia"/>
          <w:b/>
          <w:szCs w:val="21"/>
        </w:rPr>
        <w:t>五、服务要求</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t>1、中标方每个月向上级主管部门汇交地形图的更新数据。</w:t>
      </w:r>
    </w:p>
    <w:p w:rsidR="00B34851" w:rsidRDefault="00C566CF">
      <w:pPr>
        <w:spacing w:line="440" w:lineRule="exact"/>
        <w:ind w:firstLineChars="200" w:firstLine="420"/>
        <w:rPr>
          <w:rFonts w:ascii="宋体" w:hAnsi="宋体" w:cs="宋体"/>
          <w:szCs w:val="21"/>
        </w:rPr>
      </w:pPr>
      <w:r>
        <w:rPr>
          <w:rFonts w:ascii="宋体" w:hAnsi="宋体" w:cs="宋体" w:hint="eastAsia"/>
          <w:szCs w:val="21"/>
        </w:rPr>
        <w:t>2、本项目售后服务期为一年免费服务。</w:t>
      </w:r>
    </w:p>
    <w:p w:rsidR="00B34851" w:rsidRDefault="00C566CF">
      <w:pPr>
        <w:spacing w:line="440" w:lineRule="exact"/>
        <w:ind w:firstLineChars="200" w:firstLine="420"/>
        <w:rPr>
          <w:rFonts w:ascii="宋体" w:hAnsi="宋体" w:cs="宋体"/>
          <w:szCs w:val="21"/>
        </w:rPr>
      </w:pPr>
      <w:r>
        <w:rPr>
          <w:rFonts w:ascii="宋体" w:hAnsi="宋体" w:cs="宋体"/>
          <w:szCs w:val="21"/>
        </w:rPr>
        <w:t>3</w:t>
      </w:r>
      <w:r>
        <w:rPr>
          <w:rFonts w:ascii="宋体" w:hAnsi="宋体" w:cs="宋体" w:hint="eastAsia"/>
          <w:szCs w:val="21"/>
        </w:rPr>
        <w:t>、由于中标单位原因项目延误完成每延期一天罚除违约金</w:t>
      </w:r>
      <w:r>
        <w:rPr>
          <w:rFonts w:ascii="宋体" w:hAnsi="宋体" w:cs="宋体"/>
          <w:szCs w:val="21"/>
        </w:rPr>
        <w:t>2</w:t>
      </w:r>
      <w:r>
        <w:rPr>
          <w:rFonts w:ascii="宋体" w:hAnsi="宋体" w:cs="宋体" w:hint="eastAsia"/>
          <w:szCs w:val="21"/>
        </w:rPr>
        <w:t>000元 。</w:t>
      </w:r>
    </w:p>
    <w:p w:rsidR="00B34851" w:rsidRDefault="00C566CF">
      <w:pPr>
        <w:spacing w:line="440" w:lineRule="exact"/>
        <w:ind w:firstLineChars="200" w:firstLine="420"/>
        <w:rPr>
          <w:rFonts w:ascii="宋体" w:hAnsi="宋体" w:cs="宋体"/>
          <w:szCs w:val="21"/>
        </w:rPr>
      </w:pPr>
      <w:r>
        <w:rPr>
          <w:rFonts w:ascii="宋体" w:hAnsi="宋体" w:cs="宋体"/>
          <w:szCs w:val="21"/>
        </w:rPr>
        <w:t>4</w:t>
      </w:r>
      <w:r>
        <w:rPr>
          <w:rFonts w:ascii="宋体" w:hAnsi="宋体" w:cs="宋体" w:hint="eastAsia"/>
          <w:szCs w:val="21"/>
        </w:rPr>
        <w:t xml:space="preserve">、中标单位擅自更换项目负责人须向甲方支付违约金2万元/人.次。项目实施过程中项目责任人须现场参与。本项目召开的会议项目负责人必须参加，未经甲方同意每缺席一次扣除违约金10000元。 </w:t>
      </w:r>
    </w:p>
    <w:p w:rsidR="00B34851" w:rsidRDefault="00C566CF">
      <w:pPr>
        <w:spacing w:line="440" w:lineRule="exact"/>
        <w:ind w:firstLineChars="200" w:firstLine="420"/>
        <w:rPr>
          <w:rFonts w:ascii="宋体" w:hAnsi="宋体" w:cs="宋体"/>
          <w:szCs w:val="21"/>
        </w:rPr>
      </w:pPr>
      <w:r>
        <w:rPr>
          <w:rFonts w:ascii="宋体" w:hAnsi="宋体" w:cs="宋体"/>
          <w:szCs w:val="21"/>
        </w:rPr>
        <w:t>5</w:t>
      </w:r>
      <w:r>
        <w:rPr>
          <w:rFonts w:ascii="宋体" w:hAnsi="宋体" w:cs="宋体" w:hint="eastAsia"/>
          <w:szCs w:val="21"/>
        </w:rPr>
        <w:t>、中标单位应提供24小时的响应服务，保证在任何时候甲方都能及时找到项目负责人。服务期内违约一次罚处违约金5000元，从合同款中扣除；质保期内响应不及时的，将视为违约</w:t>
      </w:r>
      <w:r>
        <w:rPr>
          <w:rFonts w:ascii="宋体" w:hAnsi="宋体" w:cs="宋体"/>
          <w:szCs w:val="21"/>
        </w:rPr>
        <w:t>行为</w:t>
      </w:r>
      <w:r>
        <w:rPr>
          <w:rFonts w:ascii="宋体" w:hAnsi="宋体" w:cs="宋体" w:hint="eastAsia"/>
          <w:szCs w:val="21"/>
        </w:rPr>
        <w:t>。</w:t>
      </w:r>
    </w:p>
    <w:p w:rsidR="00B34851" w:rsidRDefault="00C566CF">
      <w:pPr>
        <w:spacing w:line="440" w:lineRule="exact"/>
        <w:ind w:firstLineChars="200" w:firstLine="420"/>
        <w:rPr>
          <w:rFonts w:ascii="宋体" w:hAnsi="宋体" w:cs="宋体"/>
          <w:szCs w:val="21"/>
        </w:rPr>
      </w:pPr>
      <w:r>
        <w:rPr>
          <w:rFonts w:ascii="宋体" w:hAnsi="宋体" w:cs="宋体"/>
          <w:szCs w:val="21"/>
        </w:rPr>
        <w:t>6</w:t>
      </w:r>
      <w:r>
        <w:rPr>
          <w:rFonts w:ascii="宋体" w:hAnsi="宋体" w:cs="宋体" w:hint="eastAsia"/>
          <w:szCs w:val="21"/>
        </w:rPr>
        <w:t>、中标单位违约行为将被记录信用失信行为。</w:t>
      </w:r>
    </w:p>
    <w:p w:rsidR="00B34851" w:rsidRDefault="00C566CF">
      <w:pPr>
        <w:spacing w:line="440" w:lineRule="exact"/>
        <w:ind w:firstLineChars="200" w:firstLine="420"/>
        <w:rPr>
          <w:rFonts w:ascii="宋体" w:hAnsi="宋体" w:cs="宋体"/>
          <w:szCs w:val="21"/>
        </w:rPr>
      </w:pPr>
      <w:r>
        <w:rPr>
          <w:rFonts w:ascii="宋体" w:hAnsi="宋体" w:cs="宋体"/>
          <w:szCs w:val="21"/>
        </w:rPr>
        <w:lastRenderedPageBreak/>
        <w:t>7</w:t>
      </w:r>
      <w:r>
        <w:rPr>
          <w:rFonts w:ascii="宋体" w:hAnsi="宋体" w:cs="宋体" w:hint="eastAsia"/>
          <w:szCs w:val="21"/>
        </w:rPr>
        <w:t>、中标方必须在中标通知书发出后30天内与招标方根据《中华人民共和国合同法》及有关法律、法规规定，依据招标文件及中标方的投标文件签订采购合同，无故不签或拖延时间的，将取消中标资格，招标方有权按评标结果确定排名居次的投标供应商为中标单位或重新组织招标。</w:t>
      </w:r>
    </w:p>
    <w:p w:rsidR="00B34851" w:rsidRDefault="00C566CF">
      <w:pPr>
        <w:spacing w:line="400" w:lineRule="exact"/>
        <w:jc w:val="center"/>
        <w:outlineLvl w:val="0"/>
        <w:rPr>
          <w:rFonts w:ascii="宋体" w:hAnsi="宋体"/>
          <w:b/>
          <w:sz w:val="32"/>
        </w:rPr>
      </w:pPr>
      <w:r>
        <w:rPr>
          <w:rFonts w:ascii="宋体"/>
          <w:b/>
        </w:rPr>
        <w:br w:type="page"/>
      </w:r>
      <w:bookmarkStart w:id="96" w:name="_Toc166826585"/>
      <w:r>
        <w:rPr>
          <w:rFonts w:ascii="宋体" w:hAnsi="宋体" w:hint="eastAsia"/>
          <w:b/>
          <w:sz w:val="32"/>
        </w:rPr>
        <w:lastRenderedPageBreak/>
        <w:t>第六章  商务条款</w:t>
      </w:r>
      <w:bookmarkEnd w:id="96"/>
    </w:p>
    <w:p w:rsidR="00B34851" w:rsidRDefault="00B34851">
      <w:pPr>
        <w:jc w:val="center"/>
      </w:pPr>
    </w:p>
    <w:p w:rsidR="00B34851" w:rsidRDefault="00B34851"/>
    <w:p w:rsidR="00B34851" w:rsidRDefault="00C566CF">
      <w:pPr>
        <w:pStyle w:val="aff9"/>
        <w:spacing w:line="360" w:lineRule="auto"/>
        <w:ind w:left="420" w:firstLineChars="0" w:firstLine="0"/>
        <w:rPr>
          <w:rFonts w:ascii="宋体" w:hAnsi="宋体" w:cs="宋体"/>
          <w:kern w:val="0"/>
          <w:sz w:val="21"/>
          <w:szCs w:val="21"/>
          <w:lang w:bidi="ar"/>
        </w:rPr>
      </w:pPr>
      <w:r>
        <w:rPr>
          <w:rFonts w:ascii="宋体" w:hAnsi="宋体" w:cs="宋体" w:hint="eastAsia"/>
          <w:kern w:val="0"/>
          <w:sz w:val="21"/>
          <w:szCs w:val="21"/>
          <w:lang w:bidi="ar"/>
        </w:rPr>
        <w:t>一</w:t>
      </w:r>
      <w:r>
        <w:rPr>
          <w:rFonts w:ascii="宋体" w:hAnsi="宋体" w:cs="宋体"/>
          <w:kern w:val="0"/>
          <w:sz w:val="21"/>
          <w:szCs w:val="21"/>
          <w:lang w:bidi="ar"/>
        </w:rPr>
        <w:t>、</w:t>
      </w:r>
      <w:r>
        <w:rPr>
          <w:rFonts w:ascii="宋体" w:hAnsi="宋体" w:cs="宋体" w:hint="eastAsia"/>
          <w:kern w:val="0"/>
          <w:sz w:val="21"/>
          <w:szCs w:val="21"/>
          <w:lang w:bidi="ar"/>
        </w:rPr>
        <w:t>付款方式</w:t>
      </w:r>
    </w:p>
    <w:p w:rsidR="00B34851" w:rsidRDefault="00C566CF">
      <w:pPr>
        <w:pStyle w:val="aff9"/>
        <w:spacing w:line="360" w:lineRule="auto"/>
        <w:ind w:left="420"/>
        <w:rPr>
          <w:rFonts w:ascii="宋体" w:hAnsi="宋体" w:cs="宋体"/>
          <w:kern w:val="0"/>
          <w:sz w:val="21"/>
          <w:szCs w:val="21"/>
          <w:lang w:bidi="ar"/>
        </w:rPr>
      </w:pPr>
      <w:r>
        <w:rPr>
          <w:rFonts w:ascii="宋体" w:hAnsi="宋体" w:cs="宋体" w:hint="eastAsia"/>
          <w:kern w:val="0"/>
          <w:sz w:val="21"/>
          <w:szCs w:val="21"/>
          <w:lang w:bidi="ar"/>
        </w:rPr>
        <w:t xml:space="preserve">本项目分三次支付工程费用。合同签订，项目设计书通过专家评审后支付合同价40%的资金（中标单位需提交银行、保险公司等金融机构出具的预付款保函或其他担保措施。中标单位在签订合同时，表示无需预付款可不适用本条款）；2024年11月底前提交所有的dwg格式和gdb格式数据成果之后，支付合同价30%的资金；2025年6月底前完成合同规定的所有要求后，支付合同价30%的资金。   </w:t>
      </w:r>
    </w:p>
    <w:p w:rsidR="00B34851" w:rsidRDefault="00C566CF">
      <w:pPr>
        <w:pStyle w:val="aff9"/>
        <w:spacing w:line="360" w:lineRule="auto"/>
        <w:ind w:left="420" w:firstLineChars="0" w:firstLine="0"/>
        <w:rPr>
          <w:rFonts w:ascii="宋体" w:hAnsi="宋体" w:cs="宋体"/>
          <w:kern w:val="0"/>
          <w:sz w:val="21"/>
          <w:szCs w:val="21"/>
          <w:lang w:bidi="ar"/>
        </w:rPr>
      </w:pPr>
      <w:r>
        <w:rPr>
          <w:rFonts w:ascii="宋体" w:hAnsi="宋体" w:cs="宋体" w:hint="eastAsia"/>
          <w:kern w:val="0"/>
          <w:sz w:val="21"/>
          <w:szCs w:val="21"/>
          <w:lang w:bidi="ar"/>
        </w:rPr>
        <w:t>二</w:t>
      </w:r>
      <w:r>
        <w:rPr>
          <w:rFonts w:ascii="宋体" w:hAnsi="宋体" w:cs="宋体"/>
          <w:kern w:val="0"/>
          <w:sz w:val="21"/>
          <w:szCs w:val="21"/>
          <w:lang w:bidi="ar"/>
        </w:rPr>
        <w:t>、</w:t>
      </w:r>
      <w:r>
        <w:rPr>
          <w:rFonts w:ascii="宋体" w:hAnsi="宋体" w:cs="宋体" w:hint="eastAsia"/>
          <w:kern w:val="0"/>
          <w:sz w:val="21"/>
          <w:szCs w:val="21"/>
          <w:lang w:bidi="ar"/>
        </w:rPr>
        <w:t>服务期限</w:t>
      </w:r>
    </w:p>
    <w:p w:rsidR="00B34851" w:rsidRDefault="00C566CF">
      <w:pPr>
        <w:pStyle w:val="aff9"/>
        <w:spacing w:line="360" w:lineRule="auto"/>
        <w:ind w:left="420" w:firstLineChars="150" w:firstLine="315"/>
        <w:rPr>
          <w:rFonts w:ascii="宋体" w:hAnsi="宋体" w:cs="宋体"/>
          <w:kern w:val="0"/>
          <w:sz w:val="21"/>
          <w:szCs w:val="21"/>
          <w:lang w:bidi="ar"/>
        </w:rPr>
      </w:pPr>
      <w:r>
        <w:rPr>
          <w:rFonts w:ascii="宋体" w:hAnsi="宋体" w:cs="宋体" w:hint="eastAsia"/>
          <w:kern w:val="0"/>
          <w:sz w:val="21"/>
          <w:szCs w:val="21"/>
          <w:lang w:bidi="ar"/>
        </w:rPr>
        <w:t>自本项目合同签订之日起，至2024年10月底前，完成项目外业和内业工作任务；2024年11月底前，项目数据成果通过法定的测绘成果质量检验机构验收；2025年6月底前每月完成竣工图数据更新并汇交。</w:t>
      </w:r>
    </w:p>
    <w:p w:rsidR="00B34851" w:rsidRDefault="00C566CF">
      <w:pPr>
        <w:pStyle w:val="aff9"/>
        <w:spacing w:line="360" w:lineRule="auto"/>
        <w:ind w:left="420" w:firstLineChars="0" w:firstLine="0"/>
        <w:rPr>
          <w:rFonts w:ascii="宋体" w:hAnsi="宋体" w:cs="宋体"/>
          <w:kern w:val="0"/>
          <w:sz w:val="21"/>
          <w:szCs w:val="21"/>
          <w:lang w:bidi="ar"/>
        </w:rPr>
      </w:pPr>
      <w:r>
        <w:rPr>
          <w:rFonts w:ascii="宋体" w:hAnsi="宋体" w:cs="宋体" w:hint="eastAsia"/>
          <w:kern w:val="0"/>
          <w:sz w:val="21"/>
          <w:szCs w:val="21"/>
          <w:lang w:bidi="ar"/>
        </w:rPr>
        <w:t>三</w:t>
      </w:r>
      <w:r>
        <w:rPr>
          <w:rFonts w:ascii="宋体" w:hAnsi="宋体" w:cs="宋体"/>
          <w:kern w:val="0"/>
          <w:sz w:val="21"/>
          <w:szCs w:val="21"/>
          <w:lang w:bidi="ar"/>
        </w:rPr>
        <w:t>、</w:t>
      </w:r>
      <w:r>
        <w:rPr>
          <w:rFonts w:ascii="宋体" w:hAnsi="宋体" w:cs="宋体" w:hint="eastAsia"/>
          <w:kern w:val="0"/>
          <w:sz w:val="21"/>
          <w:szCs w:val="21"/>
          <w:lang w:bidi="ar"/>
        </w:rPr>
        <w:t>验收</w:t>
      </w:r>
    </w:p>
    <w:p w:rsidR="00B34851" w:rsidRDefault="00C566CF">
      <w:pPr>
        <w:pStyle w:val="aff9"/>
        <w:spacing w:line="360" w:lineRule="auto"/>
        <w:ind w:left="420"/>
        <w:rPr>
          <w:rFonts w:ascii="宋体" w:hAnsi="宋体" w:cs="宋体"/>
          <w:kern w:val="0"/>
          <w:sz w:val="21"/>
          <w:szCs w:val="21"/>
          <w:lang w:bidi="ar"/>
        </w:rPr>
      </w:pPr>
      <w:r>
        <w:rPr>
          <w:rFonts w:ascii="宋体" w:hAnsi="宋体" w:cs="宋体" w:hint="eastAsia"/>
          <w:kern w:val="0"/>
          <w:sz w:val="21"/>
          <w:szCs w:val="21"/>
          <w:lang w:bidi="ar"/>
        </w:rPr>
        <w:t>本项目验收工作由招标方组织，测绘成果数据和变化图斑更新成果数据需委托法定测绘检验机构验收，竣工图数据更新成果需招标方验收通过。第一次验收不合格的，必须无偿返工，并于20日历天内完成；第二次验收不合格的，招标方有权解除合同，收回已经支付的服务费，同时中标方赔偿招标方合同价款的30%的违约金。</w:t>
      </w:r>
    </w:p>
    <w:p w:rsidR="00B34851" w:rsidRDefault="00C566CF">
      <w:pPr>
        <w:pStyle w:val="aff9"/>
        <w:spacing w:line="360" w:lineRule="auto"/>
        <w:ind w:left="420"/>
        <w:rPr>
          <w:rFonts w:ascii="宋体" w:hAnsi="宋体" w:cs="宋体"/>
          <w:kern w:val="0"/>
          <w:sz w:val="21"/>
          <w:szCs w:val="21"/>
          <w:lang w:bidi="ar"/>
        </w:rPr>
      </w:pPr>
      <w:r>
        <w:rPr>
          <w:rFonts w:ascii="宋体" w:hAnsi="宋体" w:cs="宋体" w:hint="eastAsia"/>
          <w:kern w:val="0"/>
          <w:sz w:val="21"/>
          <w:szCs w:val="21"/>
          <w:lang w:bidi="ar"/>
        </w:rPr>
        <w:t>本项目验收费用由中标方负责。</w:t>
      </w:r>
    </w:p>
    <w:p w:rsidR="00B34851" w:rsidRDefault="00C566CF">
      <w:pPr>
        <w:pStyle w:val="aff9"/>
        <w:spacing w:line="360" w:lineRule="auto"/>
        <w:ind w:left="420" w:firstLineChars="0" w:firstLine="0"/>
        <w:rPr>
          <w:rFonts w:ascii="宋体" w:hAnsi="宋体" w:cs="宋体"/>
          <w:kern w:val="0"/>
          <w:sz w:val="21"/>
          <w:szCs w:val="21"/>
          <w:lang w:bidi="ar"/>
        </w:rPr>
      </w:pPr>
      <w:r>
        <w:rPr>
          <w:rFonts w:ascii="宋体" w:hAnsi="宋体" w:cs="宋体" w:hint="eastAsia"/>
          <w:kern w:val="0"/>
          <w:sz w:val="21"/>
          <w:szCs w:val="21"/>
          <w:lang w:bidi="ar"/>
        </w:rPr>
        <w:t>四、合同签订时间：中标通知书发出之日起30天内。</w:t>
      </w:r>
    </w:p>
    <w:p w:rsidR="00B34851" w:rsidRDefault="00B34851">
      <w:pPr>
        <w:pStyle w:val="aff9"/>
        <w:spacing w:line="360" w:lineRule="auto"/>
        <w:ind w:left="420" w:firstLineChars="0" w:firstLine="0"/>
        <w:rPr>
          <w:rFonts w:ascii="宋体" w:hAnsi="宋体" w:cs="宋体"/>
          <w:kern w:val="0"/>
          <w:sz w:val="21"/>
          <w:szCs w:val="21"/>
          <w:lang w:bidi="ar"/>
        </w:rPr>
      </w:pPr>
    </w:p>
    <w:p w:rsidR="00B34851" w:rsidRDefault="00B34851">
      <w:pPr>
        <w:spacing w:line="400" w:lineRule="exact"/>
        <w:outlineLvl w:val="0"/>
        <w:rPr>
          <w:rFonts w:ascii="宋体" w:hAnsi="宋体"/>
          <w:bCs/>
          <w:sz w:val="24"/>
        </w:rPr>
      </w:pPr>
    </w:p>
    <w:bookmarkEnd w:id="92"/>
    <w:p w:rsidR="00B34851" w:rsidRDefault="00C566CF">
      <w:pPr>
        <w:rPr>
          <w:rFonts w:ascii="宋体" w:hAnsi="宋体"/>
          <w:b/>
          <w:sz w:val="32"/>
        </w:rPr>
      </w:pPr>
      <w:r>
        <w:rPr>
          <w:rFonts w:ascii="宋体" w:hAnsi="宋体" w:hint="eastAsia"/>
          <w:b/>
          <w:sz w:val="32"/>
        </w:rPr>
        <w:br w:type="page"/>
      </w:r>
    </w:p>
    <w:p w:rsidR="00B34851" w:rsidRDefault="00C566CF">
      <w:pPr>
        <w:spacing w:line="400" w:lineRule="exact"/>
        <w:jc w:val="center"/>
        <w:outlineLvl w:val="0"/>
        <w:rPr>
          <w:rFonts w:ascii="宋体" w:hAnsi="宋体"/>
          <w:b/>
          <w:sz w:val="32"/>
        </w:rPr>
      </w:pPr>
      <w:bookmarkStart w:id="97" w:name="_Toc166826586"/>
      <w:r>
        <w:rPr>
          <w:rFonts w:ascii="宋体" w:hAnsi="宋体" w:hint="eastAsia"/>
          <w:b/>
          <w:sz w:val="32"/>
        </w:rPr>
        <w:lastRenderedPageBreak/>
        <w:t>第七章</w:t>
      </w:r>
      <w:r>
        <w:rPr>
          <w:rFonts w:ascii="宋体" w:hAnsi="宋体"/>
          <w:b/>
          <w:sz w:val="32"/>
        </w:rPr>
        <w:t xml:space="preserve">  </w:t>
      </w:r>
      <w:r>
        <w:rPr>
          <w:rFonts w:ascii="宋体" w:hAnsi="宋体" w:hint="eastAsia"/>
          <w:b/>
          <w:sz w:val="32"/>
        </w:rPr>
        <w:t>附件</w:t>
      </w:r>
      <w:bookmarkEnd w:id="97"/>
    </w:p>
    <w:p w:rsidR="00B34851" w:rsidRDefault="00C566CF">
      <w:pPr>
        <w:autoSpaceDE w:val="0"/>
        <w:autoSpaceDN w:val="0"/>
        <w:adjustRightInd w:val="0"/>
        <w:spacing w:beforeLines="400" w:before="960" w:line="420" w:lineRule="exact"/>
        <w:jc w:val="center"/>
        <w:rPr>
          <w:rStyle w:val="1CharChar"/>
          <w:rFonts w:ascii="宋体" w:hAnsi="宋体"/>
          <w:sz w:val="32"/>
          <w:szCs w:val="32"/>
        </w:rPr>
      </w:pPr>
      <w:r>
        <w:rPr>
          <w:rStyle w:val="1CharChar"/>
          <w:rFonts w:ascii="宋体" w:hAnsi="宋体"/>
          <w:sz w:val="32"/>
          <w:szCs w:val="32"/>
        </w:rPr>
        <w:t>A.</w:t>
      </w:r>
      <w:r>
        <w:rPr>
          <w:rStyle w:val="1CharChar"/>
          <w:rFonts w:ascii="宋体" w:hAnsi="宋体" w:hint="eastAsia"/>
          <w:sz w:val="32"/>
          <w:szCs w:val="32"/>
        </w:rPr>
        <w:t>资格文件</w:t>
      </w:r>
    </w:p>
    <w:p w:rsidR="00B34851" w:rsidRDefault="00B34851">
      <w:pPr>
        <w:spacing w:line="360" w:lineRule="auto"/>
        <w:ind w:firstLineChars="400" w:firstLine="1120"/>
        <w:rPr>
          <w:rFonts w:ascii="宋体" w:hAnsi="宋体"/>
          <w:sz w:val="28"/>
        </w:rPr>
      </w:pPr>
    </w:p>
    <w:p w:rsidR="00B34851" w:rsidRDefault="00C566CF">
      <w:pPr>
        <w:spacing w:line="360" w:lineRule="auto"/>
        <w:rPr>
          <w:rFonts w:ascii="宋体" w:hAnsi="宋体"/>
          <w:b/>
          <w:sz w:val="32"/>
          <w:szCs w:val="32"/>
        </w:rPr>
      </w:pPr>
      <w:r>
        <w:rPr>
          <w:rFonts w:ascii="宋体" w:hAnsi="宋体"/>
          <w:sz w:val="28"/>
        </w:rPr>
        <w:br w:type="page"/>
      </w:r>
      <w:r>
        <w:rPr>
          <w:rFonts w:ascii="宋体" w:hAnsi="宋体"/>
          <w:sz w:val="28"/>
        </w:rPr>
        <w:lastRenderedPageBreak/>
        <w:t>A1</w:t>
      </w:r>
      <w:r>
        <w:rPr>
          <w:rFonts w:ascii="宋体" w:hAnsi="宋体" w:hint="eastAsia"/>
          <w:b/>
          <w:sz w:val="32"/>
          <w:szCs w:val="32"/>
        </w:rPr>
        <w:t>封面</w:t>
      </w:r>
      <w:r>
        <w:rPr>
          <w:rFonts w:ascii="宋体" w:hAnsi="宋体"/>
          <w:b/>
          <w:sz w:val="32"/>
          <w:szCs w:val="32"/>
        </w:rPr>
        <w:t xml:space="preserve">                                       </w:t>
      </w:r>
    </w:p>
    <w:p w:rsidR="00B34851" w:rsidRDefault="00B34851">
      <w:pPr>
        <w:spacing w:line="360" w:lineRule="auto"/>
        <w:rPr>
          <w:rFonts w:ascii="宋体" w:hAnsi="宋体"/>
          <w:sz w:val="28"/>
          <w:szCs w:val="28"/>
        </w:rPr>
      </w:pPr>
    </w:p>
    <w:p w:rsidR="00B34851" w:rsidRDefault="00B34851">
      <w:pPr>
        <w:pStyle w:val="a1"/>
      </w:pPr>
    </w:p>
    <w:p w:rsidR="00B34851" w:rsidRDefault="00C566CF">
      <w:pPr>
        <w:spacing w:line="360" w:lineRule="auto"/>
        <w:jc w:val="center"/>
        <w:rPr>
          <w:rFonts w:ascii="宋体" w:hAnsi="宋体"/>
          <w:sz w:val="36"/>
          <w:szCs w:val="36"/>
        </w:rPr>
      </w:pPr>
      <w:r>
        <w:rPr>
          <w:rFonts w:ascii="宋体" w:hAnsi="宋体" w:hint="eastAsia"/>
          <w:b/>
          <w:sz w:val="40"/>
          <w:szCs w:val="48"/>
        </w:rPr>
        <w:t>2024年慈溪市1:500比例尺地形图测绘项目</w:t>
      </w:r>
    </w:p>
    <w:p w:rsidR="00B34851" w:rsidRDefault="00C566CF">
      <w:pPr>
        <w:spacing w:line="360" w:lineRule="auto"/>
        <w:ind w:firstLineChars="600" w:firstLine="2160"/>
        <w:rPr>
          <w:rFonts w:ascii="宋体" w:hAnsi="宋体"/>
          <w:sz w:val="36"/>
          <w:szCs w:val="36"/>
        </w:rPr>
      </w:pPr>
      <w:r>
        <w:rPr>
          <w:rFonts w:ascii="宋体" w:hAnsi="宋体" w:hint="eastAsia"/>
          <w:sz w:val="36"/>
          <w:szCs w:val="36"/>
        </w:rPr>
        <w:t>项目编号：</w:t>
      </w:r>
      <w:r>
        <w:rPr>
          <w:rFonts w:ascii="宋体" w:hAnsi="宋体" w:hint="eastAsia"/>
          <w:sz w:val="36"/>
          <w:szCs w:val="36"/>
          <w:u w:val="single"/>
        </w:rPr>
        <w:t xml:space="preserve">                   </w:t>
      </w:r>
    </w:p>
    <w:p w:rsidR="00B34851" w:rsidRDefault="00C566CF">
      <w:pPr>
        <w:spacing w:line="360" w:lineRule="auto"/>
        <w:jc w:val="center"/>
        <w:rPr>
          <w:rFonts w:ascii="宋体" w:hAnsi="宋体"/>
          <w:sz w:val="36"/>
          <w:szCs w:val="36"/>
        </w:rPr>
      </w:pPr>
      <w:r>
        <w:rPr>
          <w:rFonts w:ascii="宋体" w:hAnsi="宋体" w:hint="eastAsia"/>
          <w:sz w:val="36"/>
          <w:szCs w:val="36"/>
        </w:rPr>
        <w:t xml:space="preserve"> </w:t>
      </w:r>
    </w:p>
    <w:p w:rsidR="00B34851" w:rsidRDefault="00B34851">
      <w:pPr>
        <w:rPr>
          <w:rFonts w:ascii="宋体" w:hAnsi="宋体"/>
          <w:sz w:val="28"/>
          <w:szCs w:val="28"/>
        </w:rPr>
      </w:pPr>
    </w:p>
    <w:p w:rsidR="00B34851" w:rsidRDefault="00C566CF">
      <w:pPr>
        <w:spacing w:line="360" w:lineRule="auto"/>
        <w:jc w:val="center"/>
        <w:rPr>
          <w:rFonts w:ascii="宋体" w:hAnsi="宋体"/>
          <w:sz w:val="36"/>
          <w:szCs w:val="36"/>
        </w:rPr>
      </w:pPr>
      <w:r>
        <w:rPr>
          <w:rFonts w:ascii="宋体" w:hAnsi="宋体" w:hint="eastAsia"/>
          <w:sz w:val="36"/>
          <w:szCs w:val="36"/>
        </w:rPr>
        <w:t>（资格文件）</w:t>
      </w:r>
    </w:p>
    <w:p w:rsidR="00B34851" w:rsidRDefault="00B34851">
      <w:pPr>
        <w:jc w:val="center"/>
        <w:rPr>
          <w:rFonts w:ascii="宋体" w:hAnsi="宋体"/>
          <w:sz w:val="28"/>
          <w:szCs w:val="28"/>
        </w:rPr>
      </w:pPr>
    </w:p>
    <w:p w:rsidR="00B34851" w:rsidRDefault="00C566CF">
      <w:pPr>
        <w:spacing w:line="360" w:lineRule="auto"/>
        <w:jc w:val="center"/>
        <w:rPr>
          <w:rFonts w:ascii="宋体" w:hAnsi="宋体"/>
          <w:b/>
          <w:sz w:val="72"/>
          <w:szCs w:val="72"/>
        </w:rPr>
      </w:pPr>
      <w:r>
        <w:rPr>
          <w:rFonts w:ascii="宋体" w:hAnsi="宋体" w:hint="eastAsia"/>
          <w:b/>
          <w:sz w:val="72"/>
          <w:szCs w:val="72"/>
        </w:rPr>
        <w:t>投标文件</w:t>
      </w:r>
    </w:p>
    <w:p w:rsidR="00B34851" w:rsidRDefault="00B34851">
      <w:pPr>
        <w:spacing w:line="360" w:lineRule="auto"/>
        <w:jc w:val="center"/>
        <w:rPr>
          <w:rFonts w:ascii="宋体" w:hAnsi="宋体"/>
          <w:sz w:val="36"/>
          <w:szCs w:val="36"/>
        </w:rPr>
      </w:pPr>
    </w:p>
    <w:p w:rsidR="00B34851" w:rsidRDefault="00B34851">
      <w:pPr>
        <w:spacing w:line="360" w:lineRule="auto"/>
        <w:jc w:val="center"/>
        <w:rPr>
          <w:rFonts w:ascii="宋体" w:hAnsi="宋体"/>
          <w:sz w:val="36"/>
          <w:szCs w:val="36"/>
        </w:rPr>
      </w:pPr>
    </w:p>
    <w:p w:rsidR="00B34851" w:rsidRDefault="00B34851">
      <w:pPr>
        <w:spacing w:line="360" w:lineRule="auto"/>
        <w:jc w:val="center"/>
        <w:rPr>
          <w:rFonts w:ascii="宋体" w:hAnsi="宋体"/>
          <w:sz w:val="36"/>
          <w:szCs w:val="36"/>
        </w:rPr>
      </w:pPr>
    </w:p>
    <w:p w:rsidR="00B34851" w:rsidRDefault="00C566CF">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B34851" w:rsidRDefault="00B34851">
      <w:pPr>
        <w:pStyle w:val="af0"/>
        <w:ind w:leftChars="48" w:left="101" w:firstLineChars="800" w:firstLine="1920"/>
        <w:jc w:val="left"/>
        <w:rPr>
          <w:rFonts w:hAnsi="宋体"/>
          <w:kern w:val="2"/>
          <w:szCs w:val="28"/>
          <w:u w:val="single"/>
        </w:rPr>
      </w:pPr>
    </w:p>
    <w:p w:rsidR="00B34851" w:rsidRDefault="00C566CF">
      <w:pPr>
        <w:spacing w:line="360" w:lineRule="auto"/>
        <w:jc w:val="center"/>
        <w:rPr>
          <w:rFonts w:ascii="宋体" w:hAnsi="宋体"/>
          <w:sz w:val="36"/>
          <w:szCs w:val="36"/>
        </w:rPr>
      </w:pPr>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r>
        <w:rPr>
          <w:rFonts w:ascii="宋体" w:hAnsi="宋体"/>
          <w:sz w:val="36"/>
          <w:szCs w:val="36"/>
        </w:rPr>
        <w:t xml:space="preserve">  </w:t>
      </w:r>
      <w:r>
        <w:rPr>
          <w:rFonts w:ascii="宋体" w:hAnsi="宋体" w:hint="eastAsia"/>
          <w:sz w:val="36"/>
          <w:szCs w:val="36"/>
        </w:rPr>
        <w:t>日</w:t>
      </w:r>
    </w:p>
    <w:p w:rsidR="00B34851" w:rsidRDefault="00C566CF">
      <w:pPr>
        <w:spacing w:line="360" w:lineRule="auto"/>
        <w:rPr>
          <w:rStyle w:val="1CharChar"/>
          <w:rFonts w:ascii="宋体" w:hAnsi="宋体"/>
          <w:sz w:val="21"/>
          <w:szCs w:val="21"/>
        </w:rPr>
      </w:pPr>
      <w:r>
        <w:rPr>
          <w:rStyle w:val="1CharChar"/>
          <w:rFonts w:ascii="宋体" w:hAnsi="宋体"/>
          <w:sz w:val="21"/>
          <w:szCs w:val="21"/>
        </w:rPr>
        <w:br w:type="page"/>
      </w:r>
    </w:p>
    <w:p w:rsidR="00B34851" w:rsidRDefault="00C566CF">
      <w:pPr>
        <w:spacing w:line="400" w:lineRule="exact"/>
        <w:jc w:val="center"/>
        <w:rPr>
          <w:rFonts w:ascii="宋体" w:hAnsi="宋体"/>
          <w:b/>
          <w:szCs w:val="21"/>
        </w:rPr>
      </w:pPr>
      <w:r>
        <w:rPr>
          <w:rFonts w:ascii="宋体" w:hAnsi="宋体" w:hint="eastAsia"/>
          <w:b/>
          <w:szCs w:val="21"/>
        </w:rPr>
        <w:lastRenderedPageBreak/>
        <w:t>A</w:t>
      </w:r>
      <w:r>
        <w:rPr>
          <w:rFonts w:ascii="宋体" w:hAnsi="宋体"/>
          <w:b/>
          <w:szCs w:val="21"/>
        </w:rPr>
        <w:t>2</w:t>
      </w:r>
      <w:r>
        <w:rPr>
          <w:rFonts w:ascii="宋体" w:hAnsi="宋体" w:hint="eastAsia"/>
          <w:b/>
          <w:szCs w:val="21"/>
        </w:rPr>
        <w:t>关于资格的承诺函</w:t>
      </w:r>
    </w:p>
    <w:p w:rsidR="00B34851" w:rsidRDefault="00B34851">
      <w:pPr>
        <w:spacing w:line="400" w:lineRule="exact"/>
        <w:ind w:left="540" w:firstLine="30"/>
        <w:jc w:val="center"/>
        <w:rPr>
          <w:rFonts w:ascii="宋体" w:hAnsi="宋体"/>
          <w:b/>
          <w:szCs w:val="21"/>
        </w:rPr>
      </w:pPr>
    </w:p>
    <w:p w:rsidR="00B34851" w:rsidRDefault="00C566CF">
      <w:pPr>
        <w:spacing w:line="400" w:lineRule="exact"/>
        <w:rPr>
          <w:rFonts w:ascii="宋体" w:hAnsi="宋体"/>
          <w:b/>
          <w:szCs w:val="21"/>
        </w:rPr>
      </w:pPr>
      <w:r>
        <w:rPr>
          <w:rFonts w:ascii="宋体" w:hAnsi="宋体" w:hint="eastAsia"/>
          <w:szCs w:val="21"/>
        </w:rPr>
        <w:t>致：采购人</w:t>
      </w:r>
    </w:p>
    <w:p w:rsidR="00B34851" w:rsidRDefault="00C566CF">
      <w:pPr>
        <w:spacing w:line="400" w:lineRule="exact"/>
        <w:ind w:firstLineChars="200" w:firstLine="420"/>
        <w:rPr>
          <w:rFonts w:ascii="宋体" w:hAnsi="宋体"/>
          <w:szCs w:val="21"/>
        </w:rPr>
      </w:pPr>
      <w:r>
        <w:rPr>
          <w:rFonts w:ascii="宋体" w:hAnsi="宋体" w:hint="eastAsia"/>
          <w:bCs/>
          <w:szCs w:val="21"/>
        </w:rPr>
        <w:t>我单位承诺：</w:t>
      </w:r>
    </w:p>
    <w:p w:rsidR="00B34851" w:rsidRDefault="00C566CF">
      <w:pPr>
        <w:spacing w:line="400" w:lineRule="exact"/>
        <w:ind w:firstLineChars="200" w:firstLine="420"/>
        <w:rPr>
          <w:rFonts w:ascii="宋体" w:hAnsi="宋体"/>
          <w:szCs w:val="21"/>
        </w:rPr>
      </w:pPr>
      <w:r>
        <w:rPr>
          <w:rFonts w:ascii="宋体" w:hAnsi="宋体" w:hint="eastAsia"/>
          <w:szCs w:val="21"/>
        </w:rPr>
        <w:t>我单位满足《中华人民共和国政府采购法》第二十二条 供应商参加政府采购活动应当具备的下列条件：</w:t>
      </w:r>
    </w:p>
    <w:p w:rsidR="00B34851" w:rsidRDefault="00C566CF">
      <w:pPr>
        <w:spacing w:line="400" w:lineRule="exact"/>
        <w:ind w:firstLineChars="200" w:firstLine="420"/>
        <w:rPr>
          <w:rFonts w:ascii="宋体" w:hAnsi="宋体"/>
          <w:szCs w:val="21"/>
        </w:rPr>
      </w:pPr>
      <w:r>
        <w:rPr>
          <w:rFonts w:ascii="宋体" w:hAnsi="宋体" w:hint="eastAsia"/>
          <w:szCs w:val="21"/>
        </w:rPr>
        <w:t>（一）具有独立承担民事责任的能力；</w:t>
      </w:r>
    </w:p>
    <w:p w:rsidR="00B34851" w:rsidRDefault="00C566CF">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rsidR="00B34851" w:rsidRDefault="00C566CF">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rsidR="00B34851" w:rsidRDefault="00C566CF">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rsidR="00B34851" w:rsidRDefault="00C566CF">
      <w:pPr>
        <w:spacing w:line="400" w:lineRule="exact"/>
        <w:ind w:firstLineChars="200" w:firstLine="420"/>
        <w:rPr>
          <w:rFonts w:ascii="宋体" w:hAnsi="宋体"/>
          <w:szCs w:val="21"/>
        </w:rPr>
      </w:pPr>
      <w:r>
        <w:rPr>
          <w:rFonts w:ascii="宋体" w:hAnsi="宋体" w:hint="eastAsia"/>
          <w:szCs w:val="21"/>
        </w:rPr>
        <w:t>（五）参加政府采购活动前三年内，在经营活动中没有重大违法记录；</w:t>
      </w:r>
    </w:p>
    <w:p w:rsidR="00B34851" w:rsidRDefault="00C566CF">
      <w:pPr>
        <w:spacing w:line="400" w:lineRule="exact"/>
        <w:ind w:firstLineChars="200" w:firstLine="420"/>
        <w:rPr>
          <w:rFonts w:ascii="宋体" w:hAnsi="宋体"/>
          <w:b/>
          <w:szCs w:val="21"/>
        </w:rPr>
      </w:pPr>
      <w:r>
        <w:rPr>
          <w:rFonts w:ascii="宋体" w:hAnsi="宋体" w:hint="eastAsia"/>
          <w:szCs w:val="21"/>
        </w:rPr>
        <w:t>（六）法律、行政法规规定的其他条件。</w:t>
      </w:r>
    </w:p>
    <w:p w:rsidR="00B34851" w:rsidRDefault="00C566CF">
      <w:pPr>
        <w:spacing w:line="400" w:lineRule="exact"/>
        <w:ind w:firstLineChars="200" w:firstLine="420"/>
        <w:rPr>
          <w:rFonts w:ascii="宋体" w:hAnsi="宋体"/>
          <w:szCs w:val="21"/>
        </w:rPr>
      </w:pPr>
      <w:r>
        <w:rPr>
          <w:rFonts w:ascii="宋体" w:hAnsi="宋体" w:hint="eastAsia"/>
          <w:szCs w:val="21"/>
        </w:rPr>
        <w:t>特此承诺。</w:t>
      </w:r>
    </w:p>
    <w:p w:rsidR="00B34851" w:rsidRDefault="00B34851">
      <w:pPr>
        <w:pStyle w:val="af5"/>
        <w:spacing w:before="0" w:beforeAutospacing="0" w:after="0" w:afterAutospacing="0" w:line="400" w:lineRule="exact"/>
        <w:ind w:right="159" w:firstLine="660"/>
        <w:jc w:val="both"/>
        <w:rPr>
          <w:bCs/>
          <w:sz w:val="21"/>
          <w:szCs w:val="21"/>
        </w:rPr>
      </w:pPr>
    </w:p>
    <w:p w:rsidR="00B34851" w:rsidRDefault="00B34851">
      <w:pPr>
        <w:pStyle w:val="af5"/>
        <w:spacing w:before="0" w:beforeAutospacing="0" w:after="0" w:afterAutospacing="0" w:line="400" w:lineRule="exact"/>
        <w:ind w:right="159" w:firstLine="660"/>
        <w:jc w:val="both"/>
        <w:rPr>
          <w:bCs/>
          <w:sz w:val="21"/>
          <w:szCs w:val="21"/>
        </w:rPr>
      </w:pPr>
    </w:p>
    <w:p w:rsidR="00B34851" w:rsidRDefault="00C566CF">
      <w:pPr>
        <w:spacing w:line="400" w:lineRule="exact"/>
        <w:rPr>
          <w:bCs/>
          <w:szCs w:val="21"/>
        </w:rPr>
      </w:pPr>
      <w:r>
        <w:rPr>
          <w:rFonts w:ascii="宋体" w:hAnsi="宋体" w:hint="eastAsia"/>
          <w:bCs/>
          <w:szCs w:val="21"/>
        </w:rPr>
        <w:t>注：</w:t>
      </w:r>
      <w:r>
        <w:rPr>
          <w:rFonts w:hint="eastAsia"/>
          <w:bCs/>
          <w:szCs w:val="21"/>
        </w:rPr>
        <w:t>政府采购法所称重大违法记录：是指供应商因违法经营受到刑事处罚或者责令停产停业、吊销许可证或者执照、较大数额罚款等行政处罚。</w:t>
      </w:r>
    </w:p>
    <w:p w:rsidR="00B34851" w:rsidRDefault="00B34851">
      <w:pPr>
        <w:spacing w:line="400" w:lineRule="exact"/>
        <w:ind w:firstLineChars="200" w:firstLine="420"/>
        <w:rPr>
          <w:rFonts w:ascii="宋体" w:hAnsi="宋体"/>
          <w:szCs w:val="21"/>
        </w:rPr>
      </w:pPr>
    </w:p>
    <w:p w:rsidR="00B34851" w:rsidRDefault="00B34851">
      <w:pPr>
        <w:spacing w:line="400" w:lineRule="exact"/>
        <w:rPr>
          <w:rFonts w:ascii="宋体" w:hAnsi="宋体"/>
          <w:kern w:val="0"/>
          <w:szCs w:val="21"/>
        </w:rPr>
      </w:pPr>
    </w:p>
    <w:p w:rsidR="00B34851" w:rsidRDefault="00B34851">
      <w:pPr>
        <w:spacing w:line="400" w:lineRule="exact"/>
        <w:rPr>
          <w:rFonts w:ascii="宋体" w:hAnsi="宋体"/>
          <w:kern w:val="0"/>
          <w:szCs w:val="21"/>
        </w:rPr>
      </w:pPr>
    </w:p>
    <w:p w:rsidR="00B34851" w:rsidRDefault="00B34851">
      <w:pPr>
        <w:spacing w:line="400" w:lineRule="exact"/>
        <w:rPr>
          <w:rFonts w:ascii="宋体" w:hAnsi="宋体"/>
          <w:kern w:val="0"/>
          <w:szCs w:val="21"/>
        </w:rPr>
      </w:pPr>
    </w:p>
    <w:p w:rsidR="00B34851" w:rsidRDefault="00C566CF">
      <w:pPr>
        <w:spacing w:line="400" w:lineRule="atLeast"/>
        <w:jc w:val="left"/>
        <w:rPr>
          <w:rFonts w:ascii="宋体" w:hAnsi="宋体"/>
          <w:szCs w:val="21"/>
        </w:rPr>
      </w:pPr>
      <w:r>
        <w:rPr>
          <w:rFonts w:ascii="宋体" w:hAnsi="宋体" w:hint="eastAsia"/>
          <w:szCs w:val="21"/>
        </w:rPr>
        <w:t>供应商（盖章）：</w:t>
      </w:r>
    </w:p>
    <w:p w:rsidR="00B34851" w:rsidRDefault="00C566CF">
      <w:pPr>
        <w:spacing w:line="400" w:lineRule="atLeast"/>
        <w:rPr>
          <w:rFonts w:ascii="宋体" w:hAnsi="宋体"/>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p>
    <w:p w:rsidR="00B34851" w:rsidRDefault="00B34851">
      <w:pPr>
        <w:pStyle w:val="a1"/>
      </w:pPr>
    </w:p>
    <w:p w:rsidR="00B34851" w:rsidRDefault="00B34851">
      <w:pPr>
        <w:pStyle w:val="a1"/>
      </w:pPr>
    </w:p>
    <w:p w:rsidR="00B34851" w:rsidRDefault="00B34851">
      <w:pPr>
        <w:pStyle w:val="a1"/>
      </w:pPr>
    </w:p>
    <w:p w:rsidR="00B34851" w:rsidRDefault="00C566CF">
      <w:pPr>
        <w:jc w:val="center"/>
      </w:pPr>
      <w:r>
        <w:rPr>
          <w:rFonts w:hint="eastAsia"/>
        </w:rPr>
        <w:t>注：联合体投标的，本表由联合体双方提供。</w:t>
      </w:r>
    </w:p>
    <w:p w:rsidR="00B34851" w:rsidRDefault="00B34851">
      <w:pPr>
        <w:jc w:val="center"/>
      </w:pPr>
    </w:p>
    <w:p w:rsidR="00B34851" w:rsidRDefault="00B34851">
      <w:pPr>
        <w:jc w:val="center"/>
      </w:pPr>
    </w:p>
    <w:p w:rsidR="00B34851" w:rsidRDefault="00B34851">
      <w:pPr>
        <w:jc w:val="center"/>
      </w:pPr>
    </w:p>
    <w:p w:rsidR="00B34851" w:rsidRDefault="00B34851">
      <w:pPr>
        <w:jc w:val="center"/>
      </w:pPr>
    </w:p>
    <w:p w:rsidR="00B34851" w:rsidRDefault="00B34851">
      <w:pPr>
        <w:jc w:val="center"/>
      </w:pPr>
    </w:p>
    <w:p w:rsidR="00B34851" w:rsidRDefault="00B34851">
      <w:pPr>
        <w:jc w:val="center"/>
      </w:pPr>
    </w:p>
    <w:p w:rsidR="00B34851" w:rsidRDefault="00B34851">
      <w:pPr>
        <w:jc w:val="center"/>
      </w:pPr>
    </w:p>
    <w:p w:rsidR="00B34851" w:rsidRDefault="00B34851">
      <w:pPr>
        <w:jc w:val="center"/>
      </w:pPr>
    </w:p>
    <w:p w:rsidR="00B34851" w:rsidRDefault="00B34851">
      <w:pPr>
        <w:jc w:val="center"/>
      </w:pPr>
    </w:p>
    <w:p w:rsidR="00B34851" w:rsidRDefault="00B34851">
      <w:pPr>
        <w:jc w:val="center"/>
      </w:pPr>
    </w:p>
    <w:p w:rsidR="00B34851" w:rsidRDefault="00B34851">
      <w:pPr>
        <w:jc w:val="center"/>
      </w:pPr>
    </w:p>
    <w:p w:rsidR="00B34851" w:rsidRDefault="00B34851">
      <w:pPr>
        <w:jc w:val="center"/>
      </w:pPr>
    </w:p>
    <w:p w:rsidR="00B34851" w:rsidRDefault="00B34851">
      <w:pPr>
        <w:jc w:val="center"/>
      </w:pPr>
    </w:p>
    <w:p w:rsidR="00B34851" w:rsidRDefault="00B34851">
      <w:pPr>
        <w:jc w:val="center"/>
      </w:pPr>
    </w:p>
    <w:p w:rsidR="00B34851" w:rsidRDefault="00B34851">
      <w:pPr>
        <w:jc w:val="center"/>
      </w:pPr>
    </w:p>
    <w:p w:rsidR="00B34851" w:rsidRDefault="00B34851">
      <w:pPr>
        <w:jc w:val="center"/>
      </w:pPr>
    </w:p>
    <w:p w:rsidR="00B34851" w:rsidRDefault="00B34851">
      <w:pPr>
        <w:jc w:val="center"/>
      </w:pPr>
    </w:p>
    <w:p w:rsidR="00B34851" w:rsidRDefault="00C566CF">
      <w:pPr>
        <w:jc w:val="center"/>
        <w:rPr>
          <w:b/>
        </w:rPr>
      </w:pPr>
      <w:r>
        <w:rPr>
          <w:rFonts w:hint="eastAsia"/>
          <w:b/>
        </w:rPr>
        <w:t>A</w:t>
      </w:r>
      <w:r>
        <w:rPr>
          <w:b/>
        </w:rPr>
        <w:t>3</w:t>
      </w:r>
      <w:r>
        <w:rPr>
          <w:rFonts w:hint="eastAsia"/>
          <w:b/>
        </w:rPr>
        <w:t>、联合体投标协议书</w:t>
      </w:r>
    </w:p>
    <w:p w:rsidR="00B34851" w:rsidRDefault="00C566CF">
      <w:pPr>
        <w:jc w:val="center"/>
        <w:rPr>
          <w:b/>
        </w:rPr>
      </w:pPr>
      <w:r>
        <w:rPr>
          <w:rFonts w:hint="eastAsia"/>
          <w:b/>
        </w:rPr>
        <w:t>（联合体投标必须提供）</w:t>
      </w:r>
    </w:p>
    <w:p w:rsidR="00B34851" w:rsidRDefault="00C566CF">
      <w:r>
        <w:rPr>
          <w:rFonts w:hint="eastAsia"/>
        </w:rPr>
        <w:t>甲方：</w:t>
      </w:r>
    </w:p>
    <w:p w:rsidR="00B34851" w:rsidRDefault="00C566CF">
      <w:r>
        <w:rPr>
          <w:rFonts w:hint="eastAsia"/>
        </w:rPr>
        <w:t>乙方：</w:t>
      </w:r>
    </w:p>
    <w:p w:rsidR="00B34851" w:rsidRDefault="00C566CF">
      <w:r>
        <w:rPr>
          <w:rFonts w:hint="eastAsia"/>
        </w:rPr>
        <w:t>经各方协商，就参加</w:t>
      </w:r>
      <w:r>
        <w:rPr>
          <w:rFonts w:hint="eastAsia"/>
        </w:rPr>
        <w:t xml:space="preserve">                 </w:t>
      </w:r>
      <w:r>
        <w:rPr>
          <w:rFonts w:hint="eastAsia"/>
        </w:rPr>
        <w:t>项目（采购编号：</w:t>
      </w:r>
      <w:r>
        <w:rPr>
          <w:rFonts w:hint="eastAsia"/>
        </w:rPr>
        <w:t xml:space="preserve">                          </w:t>
      </w:r>
      <w:r>
        <w:rPr>
          <w:rFonts w:hint="eastAsia"/>
        </w:rPr>
        <w:t>）招标活动联合进行投标事宜，达成以下协议：</w:t>
      </w:r>
    </w:p>
    <w:p w:rsidR="00B34851" w:rsidRDefault="00C566CF">
      <w:r>
        <w:rPr>
          <w:rFonts w:hint="eastAsia"/>
        </w:rPr>
        <w:t xml:space="preserve">  1.</w:t>
      </w:r>
      <w:r>
        <w:rPr>
          <w:rFonts w:hint="eastAsia"/>
        </w:rPr>
        <w:t>甲方</w:t>
      </w:r>
      <w:r>
        <w:rPr>
          <w:rFonts w:hint="eastAsia"/>
        </w:rPr>
        <w:t xml:space="preserve">                        </w:t>
      </w:r>
      <w:r>
        <w:rPr>
          <w:rFonts w:hint="eastAsia"/>
        </w:rPr>
        <w:t>为联合体牵头人，乙方</w:t>
      </w:r>
      <w:r>
        <w:rPr>
          <w:rFonts w:hint="eastAsia"/>
        </w:rPr>
        <w:t xml:space="preserve">                      </w:t>
      </w:r>
      <w:r>
        <w:rPr>
          <w:rFonts w:hint="eastAsia"/>
        </w:rPr>
        <w:t>为联合体成员；</w:t>
      </w:r>
    </w:p>
    <w:p w:rsidR="00B34851" w:rsidRDefault="00C566CF">
      <w:r>
        <w:rPr>
          <w:rFonts w:hint="eastAsia"/>
        </w:rPr>
        <w:t xml:space="preserve">    2. </w:t>
      </w:r>
      <w:r>
        <w:rPr>
          <w:rFonts w:hint="eastAsia"/>
        </w:rPr>
        <w:t>联合体内部有关事项规定如下：</w:t>
      </w:r>
    </w:p>
    <w:p w:rsidR="00B34851" w:rsidRDefault="00C566CF">
      <w:r>
        <w:rPr>
          <w:rFonts w:hint="eastAsia"/>
        </w:rPr>
        <w:t xml:space="preserve">   </w:t>
      </w:r>
      <w:r>
        <w:rPr>
          <w:rFonts w:hint="eastAsia"/>
        </w:rPr>
        <w:t>（</w:t>
      </w:r>
      <w:r>
        <w:rPr>
          <w:rFonts w:hint="eastAsia"/>
        </w:rPr>
        <w:t>1</w:t>
      </w:r>
      <w:r>
        <w:rPr>
          <w:rFonts w:hint="eastAsia"/>
        </w:rPr>
        <w:t>）本次招标过程中，联合体牵头人负责与招标方联系。</w:t>
      </w:r>
    </w:p>
    <w:p w:rsidR="00B34851" w:rsidRDefault="00C566CF">
      <w:r>
        <w:rPr>
          <w:rFonts w:hint="eastAsia"/>
        </w:rPr>
        <w:t xml:space="preserve">   </w:t>
      </w:r>
      <w:r>
        <w:rPr>
          <w:rFonts w:hint="eastAsia"/>
        </w:rPr>
        <w:t>（</w:t>
      </w:r>
      <w:r>
        <w:rPr>
          <w:rFonts w:hint="eastAsia"/>
        </w:rPr>
        <w:t>2</w:t>
      </w:r>
      <w:r>
        <w:rPr>
          <w:rFonts w:hint="eastAsia"/>
        </w:rPr>
        <w:t>）投标工作由联合体主办人负责，由双方组成的投标小组具体实施；联合体主办人代表联合体办理投标事宜，联合体主办人在投标文件中的所有承诺均代表了联合体各成员。</w:t>
      </w:r>
    </w:p>
    <w:p w:rsidR="00B34851" w:rsidRDefault="00C566CF">
      <w:r>
        <w:rPr>
          <w:rFonts w:hint="eastAsia"/>
        </w:rPr>
        <w:t xml:space="preserve">   </w:t>
      </w:r>
      <w:r>
        <w:rPr>
          <w:rFonts w:hint="eastAsia"/>
        </w:rPr>
        <w:t>（</w:t>
      </w:r>
      <w:r>
        <w:rPr>
          <w:rFonts w:hint="eastAsia"/>
        </w:rPr>
        <w:t>3</w:t>
      </w:r>
      <w:r>
        <w:rPr>
          <w:rFonts w:hint="eastAsia"/>
        </w:rPr>
        <w:t>）联合体将严格按照招标文件的各项要求，递交投标文件，切实执行一切合同文件，共同承担合同规定的一切义务和责任，同时按照内部职责的划分，承担自身所负的责任和风险。</w:t>
      </w:r>
    </w:p>
    <w:p w:rsidR="00B34851" w:rsidRDefault="00C566CF">
      <w:r>
        <w:rPr>
          <w:rFonts w:hint="eastAsia"/>
        </w:rPr>
        <w:t xml:space="preserve">   </w:t>
      </w:r>
      <w:r>
        <w:rPr>
          <w:rFonts w:hint="eastAsia"/>
        </w:rPr>
        <w:t>（</w:t>
      </w:r>
      <w:r>
        <w:rPr>
          <w:rFonts w:hint="eastAsia"/>
        </w:rPr>
        <w:t>4</w:t>
      </w:r>
      <w:r>
        <w:rPr>
          <w:rFonts w:hint="eastAsia"/>
        </w:rPr>
        <w:t>）如中标，联合体内部将遵守以下规定：</w:t>
      </w:r>
    </w:p>
    <w:p w:rsidR="00B34851" w:rsidRDefault="00C566CF">
      <w:r>
        <w:rPr>
          <w:rFonts w:hint="eastAsia"/>
        </w:rPr>
        <w:t xml:space="preserve">     a.</w:t>
      </w:r>
      <w:r>
        <w:rPr>
          <w:rFonts w:hint="eastAsia"/>
        </w:rPr>
        <w:t>联合体主办人和成员共同与业主签订合同书，并就中标项目向业主负责有连带的和各自的法律责任；</w:t>
      </w:r>
    </w:p>
    <w:p w:rsidR="00B34851" w:rsidRDefault="00C566CF">
      <w:r>
        <w:rPr>
          <w:rFonts w:hint="eastAsia"/>
        </w:rPr>
        <w:t xml:space="preserve">  b.</w:t>
      </w:r>
      <w:r>
        <w:rPr>
          <w:rFonts w:hint="eastAsia"/>
        </w:rPr>
        <w:t>联合体主办人代表联合体成员承担责任和接受业主的指令、指示和通知并且在整个合同实施过程中的全部事宜；</w:t>
      </w:r>
    </w:p>
    <w:p w:rsidR="00B34851" w:rsidRDefault="00C566CF">
      <w:r>
        <w:rPr>
          <w:rFonts w:hint="eastAsia"/>
        </w:rPr>
        <w:t>（</w:t>
      </w:r>
      <w:r>
        <w:rPr>
          <w:rFonts w:hint="eastAsia"/>
        </w:rPr>
        <w:t>5</w:t>
      </w:r>
      <w:r>
        <w:rPr>
          <w:rFonts w:hint="eastAsia"/>
        </w:rPr>
        <w:t>）</w:t>
      </w:r>
      <w:r>
        <w:rPr>
          <w:rFonts w:hint="eastAsia"/>
        </w:rPr>
        <w:t xml:space="preserve"> </w:t>
      </w:r>
      <w:r>
        <w:rPr>
          <w:rFonts w:hint="eastAsia"/>
        </w:rPr>
        <w:t>投标工作和联合体在中标后工程实施过程中的有关费用按各自承担的工作量分摊。</w:t>
      </w:r>
    </w:p>
    <w:p w:rsidR="00B34851" w:rsidRDefault="00C566CF">
      <w:r>
        <w:rPr>
          <w:rFonts w:hint="eastAsia"/>
        </w:rPr>
        <w:t>（</w:t>
      </w:r>
      <w:r>
        <w:rPr>
          <w:rFonts w:hint="eastAsia"/>
        </w:rPr>
        <w:t>6</w:t>
      </w:r>
      <w:r>
        <w:rPr>
          <w:rFonts w:hint="eastAsia"/>
        </w:rPr>
        <w:t>）本次联合体投标中，甲方承担的工作和义务为：</w:t>
      </w:r>
      <w:r>
        <w:rPr>
          <w:rFonts w:hint="eastAsia"/>
        </w:rPr>
        <w:t xml:space="preserve">               </w:t>
      </w:r>
      <w:r>
        <w:rPr>
          <w:rFonts w:hint="eastAsia"/>
        </w:rPr>
        <w:t>；</w:t>
      </w:r>
      <w:r>
        <w:rPr>
          <w:rFonts w:hint="eastAsia"/>
        </w:rPr>
        <w:t xml:space="preserve"> </w:t>
      </w:r>
    </w:p>
    <w:p w:rsidR="00B34851" w:rsidRDefault="00C566CF">
      <w:r>
        <w:rPr>
          <w:rFonts w:hint="eastAsia"/>
        </w:rPr>
        <w:t>甲方承担本项目所占金额的比例为</w:t>
      </w:r>
      <w:r>
        <w:rPr>
          <w:rFonts w:hint="eastAsia"/>
        </w:rPr>
        <w:t xml:space="preserve">         %      </w:t>
      </w:r>
      <w:r>
        <w:rPr>
          <w:rFonts w:hint="eastAsia"/>
        </w:rPr>
        <w:t>；</w:t>
      </w:r>
    </w:p>
    <w:p w:rsidR="00B34851" w:rsidRDefault="00C566CF">
      <w:r>
        <w:rPr>
          <w:rFonts w:hint="eastAsia"/>
        </w:rPr>
        <w:t>乙方承担的工作和义务为：</w:t>
      </w:r>
      <w:r>
        <w:rPr>
          <w:rFonts w:hint="eastAsia"/>
        </w:rPr>
        <w:t xml:space="preserve">               </w:t>
      </w:r>
      <w:r>
        <w:rPr>
          <w:rFonts w:hint="eastAsia"/>
        </w:rPr>
        <w:t>；</w:t>
      </w:r>
    </w:p>
    <w:p w:rsidR="00B34851" w:rsidRDefault="00C566CF">
      <w:r>
        <w:rPr>
          <w:rFonts w:hint="eastAsia"/>
        </w:rPr>
        <w:t>乙方承担本项目所占金额的比例为</w:t>
      </w:r>
      <w:r>
        <w:rPr>
          <w:rFonts w:hint="eastAsia"/>
        </w:rPr>
        <w:t xml:space="preserve">      %       </w:t>
      </w:r>
      <w:r>
        <w:rPr>
          <w:rFonts w:hint="eastAsia"/>
        </w:rPr>
        <w:t>；</w:t>
      </w:r>
    </w:p>
    <w:p w:rsidR="00B34851" w:rsidRDefault="00C566CF">
      <w:r>
        <w:rPr>
          <w:rFonts w:hint="eastAsia"/>
        </w:rPr>
        <w:t xml:space="preserve">    3.</w:t>
      </w:r>
      <w:r>
        <w:rPr>
          <w:rFonts w:hint="eastAsia"/>
        </w:rPr>
        <w:t>本协议书自签署之日起生效，在上述（</w:t>
      </w:r>
      <w:r>
        <w:rPr>
          <w:rFonts w:hint="eastAsia"/>
        </w:rPr>
        <w:t>4</w:t>
      </w:r>
      <w:r>
        <w:rPr>
          <w:rFonts w:hint="eastAsia"/>
        </w:rPr>
        <w:t>）</w:t>
      </w:r>
      <w:r>
        <w:rPr>
          <w:rFonts w:hint="eastAsia"/>
        </w:rPr>
        <w:t>a</w:t>
      </w:r>
      <w:r>
        <w:rPr>
          <w:rFonts w:hint="eastAsia"/>
        </w:rPr>
        <w:t>所述的合同书规定的期限之后自行失效；如中标后，联合体内部另有协议的，联合体主办人应将该协议书送交业主。</w:t>
      </w:r>
    </w:p>
    <w:p w:rsidR="00B34851" w:rsidRDefault="00C566CF">
      <w:r>
        <w:rPr>
          <w:rFonts w:hint="eastAsia"/>
        </w:rPr>
        <w:t xml:space="preserve">    4</w:t>
      </w:r>
      <w:r>
        <w:rPr>
          <w:rFonts w:hint="eastAsia"/>
        </w:rPr>
        <w:t>．</w:t>
      </w:r>
      <w:r>
        <w:rPr>
          <w:rFonts w:hint="eastAsia"/>
        </w:rPr>
        <w:t xml:space="preserve"> </w:t>
      </w:r>
      <w:r>
        <w:rPr>
          <w:rFonts w:hint="eastAsia"/>
        </w:rPr>
        <w:t>本协议书一式四份，资格后审一份，随投标文件装订一份，联合体成员各一份。</w:t>
      </w:r>
    </w:p>
    <w:p w:rsidR="00B34851" w:rsidRDefault="00C566CF">
      <w:r>
        <w:rPr>
          <w:rFonts w:hint="eastAsia"/>
        </w:rPr>
        <w:t>甲公司名称：（盖章）</w:t>
      </w:r>
      <w:r>
        <w:rPr>
          <w:rFonts w:hint="eastAsia"/>
        </w:rPr>
        <w:t xml:space="preserve">                            </w:t>
      </w:r>
      <w:r>
        <w:rPr>
          <w:rFonts w:hint="eastAsia"/>
        </w:rPr>
        <w:t>乙公司名称：（盖章）</w:t>
      </w:r>
      <w:r>
        <w:rPr>
          <w:rFonts w:hint="eastAsia"/>
        </w:rPr>
        <w:t xml:space="preserve">                          </w:t>
      </w:r>
    </w:p>
    <w:p w:rsidR="00B34851" w:rsidRDefault="00C566CF">
      <w:r>
        <w:rPr>
          <w:rFonts w:hint="eastAsia"/>
        </w:rPr>
        <w:t>甲方法定代表人（签字或盖章）：</w:t>
      </w:r>
      <w:r>
        <w:rPr>
          <w:rFonts w:hint="eastAsia"/>
        </w:rPr>
        <w:t xml:space="preserve">        </w:t>
      </w:r>
      <w:r>
        <w:rPr>
          <w:rFonts w:hint="eastAsia"/>
        </w:rPr>
        <w:t>乙方法定代表人（签字或盖章）：</w:t>
      </w:r>
    </w:p>
    <w:p w:rsidR="00B34851" w:rsidRDefault="00B34851">
      <w:pPr>
        <w:pStyle w:val="a1"/>
      </w:pPr>
    </w:p>
    <w:p w:rsidR="00B34851" w:rsidRDefault="00B34851">
      <w:pPr>
        <w:spacing w:line="400" w:lineRule="exact"/>
        <w:jc w:val="center"/>
        <w:rPr>
          <w:rFonts w:ascii="宋体" w:hAnsi="宋体"/>
          <w:b/>
          <w:szCs w:val="21"/>
        </w:rPr>
      </w:pPr>
    </w:p>
    <w:p w:rsidR="00B34851" w:rsidRDefault="00C566CF">
      <w:pPr>
        <w:spacing w:line="400" w:lineRule="exact"/>
        <w:jc w:val="center"/>
        <w:rPr>
          <w:rFonts w:ascii="宋体" w:hAnsi="宋体"/>
          <w:b/>
          <w:szCs w:val="21"/>
        </w:rPr>
      </w:pPr>
      <w:r>
        <w:rPr>
          <w:rStyle w:val="1CharChar"/>
          <w:rFonts w:ascii="宋体" w:hAnsi="宋体"/>
          <w:sz w:val="21"/>
          <w:szCs w:val="21"/>
        </w:rPr>
        <w:br w:type="page"/>
      </w:r>
      <w:r>
        <w:rPr>
          <w:rFonts w:ascii="宋体" w:hAnsi="宋体" w:hint="eastAsia"/>
          <w:b/>
          <w:szCs w:val="21"/>
        </w:rPr>
        <w:lastRenderedPageBreak/>
        <w:t>A</w:t>
      </w:r>
      <w:r>
        <w:rPr>
          <w:rFonts w:ascii="宋体" w:hAnsi="宋体"/>
          <w:b/>
          <w:szCs w:val="21"/>
        </w:rPr>
        <w:t>4</w:t>
      </w:r>
      <w:r>
        <w:rPr>
          <w:rFonts w:ascii="宋体" w:hAnsi="宋体" w:hint="eastAsia"/>
          <w:b/>
          <w:szCs w:val="21"/>
        </w:rPr>
        <w:t>、营业执照副本（或事业法人登记证副本或其他登记证明材料）复印件加盖供应商公章（供应商如果有名称变更的，应提供由行政主管部门出具的变更证明文件复印件加盖供应商公章）。</w:t>
      </w:r>
    </w:p>
    <w:p w:rsidR="00B34851" w:rsidRDefault="00C566CF">
      <w:pPr>
        <w:pStyle w:val="a1"/>
      </w:pPr>
      <w:r>
        <w:rPr>
          <w:rFonts w:hint="eastAsia"/>
        </w:rPr>
        <w:t>A5、具备测绘行政主管部门颁发的工程测量乙级及以上资质证书复印件。</w:t>
      </w:r>
    </w:p>
    <w:p w:rsidR="00B34851" w:rsidRDefault="00B34851">
      <w:pPr>
        <w:pStyle w:val="a1"/>
      </w:pPr>
    </w:p>
    <w:p w:rsidR="00B34851" w:rsidRDefault="00B34851">
      <w:pPr>
        <w:pStyle w:val="a1"/>
      </w:pPr>
    </w:p>
    <w:p w:rsidR="00B34851" w:rsidRDefault="00B34851">
      <w:pPr>
        <w:pStyle w:val="a1"/>
      </w:pPr>
    </w:p>
    <w:p w:rsidR="00B34851" w:rsidRDefault="00B34851">
      <w:pPr>
        <w:pStyle w:val="a1"/>
      </w:pPr>
    </w:p>
    <w:p w:rsidR="00B34851" w:rsidRDefault="00B34851">
      <w:pPr>
        <w:spacing w:line="400" w:lineRule="exact"/>
        <w:jc w:val="left"/>
        <w:rPr>
          <w:rStyle w:val="1CharChar"/>
          <w:rFonts w:ascii="宋体" w:hAnsi="宋体"/>
          <w:sz w:val="21"/>
          <w:szCs w:val="21"/>
        </w:rPr>
      </w:pPr>
    </w:p>
    <w:p w:rsidR="00B34851" w:rsidRDefault="00C566CF">
      <w:pPr>
        <w:spacing w:line="400" w:lineRule="exact"/>
        <w:rPr>
          <w:rStyle w:val="1CharChar"/>
          <w:rFonts w:ascii="宋体" w:hAnsi="宋体"/>
          <w:sz w:val="28"/>
          <w:szCs w:val="28"/>
        </w:rPr>
      </w:pPr>
      <w:r>
        <w:rPr>
          <w:rStyle w:val="1CharChar"/>
          <w:rFonts w:ascii="宋体" w:hAnsi="宋体"/>
          <w:sz w:val="21"/>
          <w:szCs w:val="21"/>
        </w:rPr>
        <w:br w:type="page"/>
      </w:r>
    </w:p>
    <w:p w:rsidR="00B34851" w:rsidRDefault="00C566CF">
      <w:pPr>
        <w:autoSpaceDE w:val="0"/>
        <w:autoSpaceDN w:val="0"/>
        <w:adjustRightInd w:val="0"/>
        <w:spacing w:beforeLines="400" w:before="960" w:line="420" w:lineRule="exact"/>
        <w:jc w:val="center"/>
        <w:rPr>
          <w:rStyle w:val="1CharChar"/>
          <w:rFonts w:ascii="宋体" w:hAnsi="宋体"/>
          <w:sz w:val="32"/>
          <w:szCs w:val="32"/>
        </w:rPr>
      </w:pPr>
      <w:bookmarkStart w:id="98" w:name="_Toc74987461"/>
      <w:bookmarkStart w:id="99" w:name="_Toc74987429"/>
      <w:bookmarkStart w:id="100" w:name="_Toc21541026"/>
      <w:r>
        <w:rPr>
          <w:rStyle w:val="1CharChar"/>
          <w:rFonts w:ascii="宋体" w:hAnsi="宋体"/>
          <w:sz w:val="32"/>
          <w:szCs w:val="32"/>
        </w:rPr>
        <w:lastRenderedPageBreak/>
        <w:t>B.</w:t>
      </w:r>
      <w:r>
        <w:rPr>
          <w:rStyle w:val="1CharChar"/>
          <w:rFonts w:ascii="宋体" w:hAnsi="宋体" w:hint="eastAsia"/>
          <w:sz w:val="32"/>
          <w:szCs w:val="32"/>
        </w:rPr>
        <w:t>商务技术文件</w:t>
      </w:r>
      <w:bookmarkEnd w:id="98"/>
      <w:bookmarkEnd w:id="99"/>
      <w:bookmarkEnd w:id="100"/>
    </w:p>
    <w:p w:rsidR="00B34851" w:rsidRDefault="00C566CF">
      <w:pPr>
        <w:autoSpaceDE w:val="0"/>
        <w:autoSpaceDN w:val="0"/>
        <w:adjustRightInd w:val="0"/>
        <w:spacing w:line="420" w:lineRule="exact"/>
        <w:rPr>
          <w:rStyle w:val="1CharChar"/>
          <w:rFonts w:ascii="宋体" w:hAnsi="宋体"/>
          <w:lang w:val="zh-CN"/>
        </w:rPr>
      </w:pPr>
      <w:r>
        <w:rPr>
          <w:rStyle w:val="1CharChar"/>
          <w:rFonts w:ascii="宋体" w:hAnsi="宋体"/>
          <w:sz w:val="32"/>
          <w:szCs w:val="32"/>
        </w:rPr>
        <w:br w:type="page"/>
      </w:r>
      <w:r>
        <w:rPr>
          <w:rStyle w:val="1CharChar"/>
          <w:rFonts w:ascii="宋体" w:hAnsi="宋体"/>
          <w:lang w:val="zh-CN"/>
        </w:rPr>
        <w:lastRenderedPageBreak/>
        <w:t>B2</w:t>
      </w:r>
      <w:r>
        <w:rPr>
          <w:rStyle w:val="1CharChar"/>
          <w:rFonts w:ascii="宋体" w:hAnsi="宋体" w:hint="eastAsia"/>
          <w:lang w:val="zh-CN"/>
        </w:rPr>
        <w:t>封面</w:t>
      </w:r>
    </w:p>
    <w:p w:rsidR="00B34851" w:rsidRDefault="00B34851">
      <w:pPr>
        <w:spacing w:line="360" w:lineRule="auto"/>
        <w:rPr>
          <w:rFonts w:ascii="宋体" w:hAnsi="宋体"/>
          <w:sz w:val="28"/>
          <w:szCs w:val="28"/>
        </w:rPr>
      </w:pPr>
    </w:p>
    <w:p w:rsidR="00B34851" w:rsidRDefault="00B34851">
      <w:pPr>
        <w:pStyle w:val="a1"/>
      </w:pPr>
    </w:p>
    <w:p w:rsidR="00B34851" w:rsidRDefault="00C566CF">
      <w:pPr>
        <w:spacing w:line="360" w:lineRule="auto"/>
        <w:ind w:firstLineChars="250" w:firstLine="1004"/>
        <w:rPr>
          <w:rFonts w:ascii="宋体" w:hAnsi="宋体"/>
          <w:b/>
          <w:sz w:val="40"/>
          <w:szCs w:val="48"/>
        </w:rPr>
      </w:pPr>
      <w:r>
        <w:rPr>
          <w:rFonts w:ascii="宋体" w:hAnsi="宋体" w:hint="eastAsia"/>
          <w:b/>
          <w:sz w:val="40"/>
          <w:szCs w:val="48"/>
        </w:rPr>
        <w:t>2024年慈溪市1:500比例尺地形图测绘项目</w:t>
      </w:r>
    </w:p>
    <w:p w:rsidR="00B34851" w:rsidRDefault="00C566CF">
      <w:pPr>
        <w:spacing w:line="360" w:lineRule="auto"/>
        <w:ind w:firstLineChars="700" w:firstLine="2520"/>
        <w:rPr>
          <w:rFonts w:ascii="宋体" w:hAnsi="宋体"/>
          <w:sz w:val="36"/>
          <w:szCs w:val="36"/>
          <w:u w:val="single"/>
        </w:rPr>
      </w:pPr>
      <w:r>
        <w:rPr>
          <w:rFonts w:ascii="宋体" w:hAnsi="宋体" w:hint="eastAsia"/>
          <w:sz w:val="36"/>
          <w:szCs w:val="36"/>
          <w:u w:val="single"/>
        </w:rPr>
        <w:t xml:space="preserve">项目编号：              </w:t>
      </w:r>
    </w:p>
    <w:p w:rsidR="00B34851" w:rsidRDefault="00C566CF">
      <w:pPr>
        <w:spacing w:line="360" w:lineRule="auto"/>
        <w:ind w:firstLineChars="750" w:firstLine="2700"/>
        <w:rPr>
          <w:rFonts w:ascii="宋体" w:hAnsi="宋体"/>
          <w:sz w:val="36"/>
          <w:szCs w:val="36"/>
        </w:rPr>
      </w:pPr>
      <w:r>
        <w:rPr>
          <w:rFonts w:ascii="宋体" w:hAnsi="宋体" w:hint="eastAsia"/>
          <w:sz w:val="36"/>
          <w:szCs w:val="36"/>
          <w:u w:val="single"/>
        </w:rPr>
        <w:t>标   项：（如有多个标项）</w:t>
      </w:r>
    </w:p>
    <w:p w:rsidR="00B34851" w:rsidRDefault="00B34851">
      <w:pPr>
        <w:rPr>
          <w:rFonts w:ascii="宋体" w:hAnsi="宋体"/>
          <w:sz w:val="28"/>
          <w:szCs w:val="28"/>
        </w:rPr>
      </w:pPr>
    </w:p>
    <w:p w:rsidR="00B34851" w:rsidRDefault="00C566CF">
      <w:pPr>
        <w:spacing w:line="360" w:lineRule="auto"/>
        <w:jc w:val="center"/>
        <w:rPr>
          <w:rFonts w:ascii="宋体" w:hAnsi="宋体"/>
          <w:sz w:val="36"/>
          <w:szCs w:val="36"/>
        </w:rPr>
      </w:pPr>
      <w:r>
        <w:rPr>
          <w:rFonts w:ascii="宋体" w:hAnsi="宋体" w:hint="eastAsia"/>
          <w:sz w:val="36"/>
          <w:szCs w:val="36"/>
        </w:rPr>
        <w:t>（商务技术文件）</w:t>
      </w:r>
    </w:p>
    <w:p w:rsidR="00B34851" w:rsidRDefault="00B34851">
      <w:pPr>
        <w:jc w:val="center"/>
        <w:rPr>
          <w:rFonts w:ascii="宋体" w:hAnsi="宋体"/>
          <w:sz w:val="28"/>
          <w:szCs w:val="28"/>
        </w:rPr>
      </w:pPr>
    </w:p>
    <w:p w:rsidR="00B34851" w:rsidRDefault="00B34851">
      <w:pPr>
        <w:spacing w:line="360" w:lineRule="auto"/>
        <w:jc w:val="center"/>
        <w:rPr>
          <w:rFonts w:ascii="宋体" w:hAnsi="宋体"/>
          <w:b/>
          <w:sz w:val="72"/>
          <w:szCs w:val="72"/>
        </w:rPr>
      </w:pPr>
    </w:p>
    <w:p w:rsidR="00B34851" w:rsidRDefault="00C566CF">
      <w:pPr>
        <w:spacing w:line="360" w:lineRule="auto"/>
        <w:jc w:val="center"/>
        <w:rPr>
          <w:rFonts w:ascii="宋体" w:hAnsi="宋体"/>
          <w:b/>
          <w:sz w:val="72"/>
          <w:szCs w:val="72"/>
        </w:rPr>
      </w:pPr>
      <w:r>
        <w:rPr>
          <w:rFonts w:ascii="宋体" w:hAnsi="宋体" w:hint="eastAsia"/>
          <w:b/>
          <w:sz w:val="72"/>
          <w:szCs w:val="72"/>
        </w:rPr>
        <w:t>投标文件</w:t>
      </w:r>
    </w:p>
    <w:p w:rsidR="00B34851" w:rsidRDefault="00B34851">
      <w:pPr>
        <w:spacing w:line="360" w:lineRule="auto"/>
        <w:jc w:val="center"/>
        <w:rPr>
          <w:rFonts w:ascii="宋体" w:hAnsi="宋体"/>
          <w:sz w:val="36"/>
          <w:szCs w:val="36"/>
        </w:rPr>
      </w:pPr>
    </w:p>
    <w:p w:rsidR="00B34851" w:rsidRDefault="00B34851">
      <w:pPr>
        <w:spacing w:line="360" w:lineRule="auto"/>
        <w:jc w:val="center"/>
        <w:rPr>
          <w:rFonts w:ascii="宋体" w:hAnsi="宋体"/>
          <w:sz w:val="36"/>
          <w:szCs w:val="36"/>
        </w:rPr>
      </w:pPr>
    </w:p>
    <w:p w:rsidR="00B34851" w:rsidRDefault="00B34851">
      <w:pPr>
        <w:spacing w:line="360" w:lineRule="auto"/>
        <w:jc w:val="center"/>
        <w:rPr>
          <w:rFonts w:ascii="宋体" w:hAnsi="宋体"/>
          <w:sz w:val="36"/>
          <w:szCs w:val="36"/>
        </w:rPr>
      </w:pPr>
    </w:p>
    <w:p w:rsidR="00B34851" w:rsidRDefault="00B34851">
      <w:pPr>
        <w:spacing w:line="360" w:lineRule="auto"/>
        <w:jc w:val="center"/>
        <w:rPr>
          <w:rFonts w:ascii="宋体" w:hAnsi="宋体"/>
          <w:sz w:val="36"/>
          <w:szCs w:val="36"/>
        </w:rPr>
      </w:pPr>
    </w:p>
    <w:p w:rsidR="00B34851" w:rsidRDefault="00C566CF">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B34851" w:rsidRDefault="00B34851">
      <w:pPr>
        <w:pStyle w:val="af0"/>
        <w:ind w:leftChars="48" w:left="101" w:firstLineChars="800" w:firstLine="1920"/>
        <w:jc w:val="left"/>
        <w:rPr>
          <w:rFonts w:hAnsi="宋体"/>
          <w:kern w:val="2"/>
          <w:szCs w:val="28"/>
          <w:u w:val="single"/>
        </w:rPr>
      </w:pPr>
    </w:p>
    <w:p w:rsidR="00B34851" w:rsidRDefault="00C566CF">
      <w:pPr>
        <w:autoSpaceDE w:val="0"/>
        <w:autoSpaceDN w:val="0"/>
        <w:adjustRightInd w:val="0"/>
        <w:spacing w:line="400" w:lineRule="exact"/>
        <w:jc w:val="center"/>
        <w:outlineLvl w:val="0"/>
        <w:rPr>
          <w:rStyle w:val="1CharChar"/>
          <w:rFonts w:ascii="宋体" w:hAnsi="宋体"/>
          <w:sz w:val="28"/>
          <w:szCs w:val="28"/>
        </w:rPr>
      </w:pPr>
      <w:bookmarkStart w:id="101" w:name="_Toc74987430"/>
      <w:bookmarkStart w:id="102" w:name="_Toc21541027"/>
      <w:bookmarkStart w:id="103" w:name="_Toc74987462"/>
      <w:bookmarkStart w:id="104" w:name="_Toc74987561"/>
      <w:bookmarkStart w:id="105" w:name="_Toc6520"/>
      <w:bookmarkStart w:id="106" w:name="_Toc85732608"/>
      <w:bookmarkStart w:id="107" w:name="_Toc166826587"/>
      <w:bookmarkStart w:id="108" w:name="_Toc27777"/>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r>
        <w:rPr>
          <w:rFonts w:ascii="宋体" w:hAnsi="宋体"/>
          <w:sz w:val="36"/>
          <w:szCs w:val="36"/>
        </w:rPr>
        <w:t xml:space="preserve">  </w:t>
      </w:r>
      <w:r>
        <w:rPr>
          <w:rFonts w:ascii="宋体" w:hAnsi="宋体" w:hint="eastAsia"/>
          <w:sz w:val="36"/>
          <w:szCs w:val="36"/>
        </w:rPr>
        <w:t>日</w:t>
      </w:r>
      <w:bookmarkEnd w:id="101"/>
      <w:bookmarkEnd w:id="102"/>
      <w:bookmarkEnd w:id="103"/>
      <w:bookmarkEnd w:id="104"/>
      <w:bookmarkEnd w:id="105"/>
      <w:bookmarkEnd w:id="106"/>
      <w:bookmarkEnd w:id="107"/>
      <w:bookmarkEnd w:id="108"/>
    </w:p>
    <w:p w:rsidR="00B34851" w:rsidRDefault="00B34851">
      <w:pPr>
        <w:spacing w:line="360" w:lineRule="auto"/>
        <w:ind w:firstLineChars="2000" w:firstLine="4200"/>
        <w:jc w:val="left"/>
        <w:rPr>
          <w:rFonts w:ascii="宋体" w:hAnsi="宋体"/>
          <w:szCs w:val="21"/>
        </w:rPr>
      </w:pPr>
    </w:p>
    <w:p w:rsidR="00B34851" w:rsidRDefault="00C566CF">
      <w:pPr>
        <w:spacing w:line="360" w:lineRule="auto"/>
        <w:jc w:val="center"/>
        <w:rPr>
          <w:rFonts w:ascii="宋体" w:hAnsi="宋体"/>
          <w:b/>
          <w:szCs w:val="21"/>
        </w:rPr>
      </w:pPr>
      <w:r>
        <w:rPr>
          <w:rStyle w:val="1CharChar"/>
          <w:rFonts w:ascii="宋体" w:hAnsi="宋体"/>
          <w:sz w:val="21"/>
          <w:szCs w:val="21"/>
        </w:rPr>
        <w:br w:type="page"/>
      </w:r>
      <w:r>
        <w:rPr>
          <w:rFonts w:ascii="宋体" w:hAnsi="宋体" w:hint="eastAsia"/>
          <w:b/>
          <w:szCs w:val="21"/>
        </w:rPr>
        <w:lastRenderedPageBreak/>
        <w:t>B</w:t>
      </w:r>
      <w:r>
        <w:rPr>
          <w:rFonts w:ascii="宋体" w:hAnsi="宋体"/>
          <w:b/>
          <w:szCs w:val="21"/>
        </w:rPr>
        <w:t>2</w:t>
      </w:r>
      <w:r>
        <w:rPr>
          <w:rFonts w:ascii="宋体" w:hAnsi="宋体" w:hint="eastAsia"/>
          <w:b/>
          <w:szCs w:val="21"/>
        </w:rPr>
        <w:t>投标书</w:t>
      </w:r>
    </w:p>
    <w:p w:rsidR="00B34851" w:rsidRDefault="00C566CF">
      <w:pPr>
        <w:spacing w:line="400" w:lineRule="exact"/>
        <w:rPr>
          <w:rFonts w:ascii="宋体" w:hAnsi="宋体"/>
          <w:szCs w:val="21"/>
        </w:rPr>
      </w:pPr>
      <w:r>
        <w:rPr>
          <w:rFonts w:ascii="宋体" w:hAnsi="宋体" w:hint="eastAsia"/>
          <w:szCs w:val="21"/>
        </w:rPr>
        <w:t>致：浙江天成项目管理有限公司</w:t>
      </w:r>
    </w:p>
    <w:p w:rsidR="00B34851" w:rsidRDefault="00C566CF">
      <w:pPr>
        <w:spacing w:line="400" w:lineRule="exact"/>
        <w:ind w:firstLineChars="200" w:firstLine="420"/>
        <w:rPr>
          <w:rFonts w:ascii="宋体" w:hAnsi="宋体"/>
          <w:szCs w:val="21"/>
        </w:rPr>
      </w:pPr>
      <w:r>
        <w:rPr>
          <w:rFonts w:ascii="宋体" w:hAnsi="宋体" w:hint="eastAsia"/>
          <w:szCs w:val="21"/>
          <w:u w:val="single"/>
        </w:rPr>
        <w:t xml:space="preserve">（供应商全称）　</w:t>
      </w:r>
      <w:r>
        <w:rPr>
          <w:rFonts w:ascii="宋体" w:hAnsi="宋体" w:hint="eastAsia"/>
          <w:szCs w:val="21"/>
        </w:rPr>
        <w:t>授权</w:t>
      </w:r>
      <w:r>
        <w:rPr>
          <w:rFonts w:ascii="宋体" w:hAnsi="宋体" w:hint="eastAsia"/>
          <w:szCs w:val="21"/>
          <w:u w:val="single"/>
        </w:rPr>
        <w:t xml:space="preserve">  （全名、职务）  </w:t>
      </w:r>
      <w:r>
        <w:rPr>
          <w:rFonts w:ascii="宋体" w:hAnsi="宋体" w:hint="eastAsia"/>
          <w:szCs w:val="21"/>
        </w:rPr>
        <w:t>为全权代表，参加贵方组织的</w:t>
      </w:r>
      <w:r>
        <w:rPr>
          <w:rFonts w:ascii="宋体" w:hAnsi="宋体" w:hint="eastAsia"/>
          <w:szCs w:val="21"/>
          <w:u w:val="single"/>
        </w:rPr>
        <w:t>2024年慈溪市1:500比例尺地形图测绘项目</w:t>
      </w:r>
      <w:r>
        <w:rPr>
          <w:rFonts w:ascii="宋体" w:hAnsi="宋体" w:hint="eastAsia"/>
          <w:szCs w:val="21"/>
        </w:rPr>
        <w:t>（项目编号：</w:t>
      </w:r>
      <w:r>
        <w:rPr>
          <w:rFonts w:ascii="宋体" w:hAnsi="宋体" w:hint="eastAsia"/>
          <w:szCs w:val="21"/>
          <w:u w:val="single"/>
        </w:rPr>
        <w:t xml:space="preserve">                                </w:t>
      </w:r>
      <w:r>
        <w:rPr>
          <w:rFonts w:ascii="宋体" w:hAnsi="宋体" w:hint="eastAsia"/>
          <w:szCs w:val="21"/>
        </w:rPr>
        <w:t>）招标活动并投标，为便于采购人公正、择优地确定中标供应商及其服务，我方就本次投标有关事项郑重声明如下：</w:t>
      </w:r>
    </w:p>
    <w:p w:rsidR="00B34851" w:rsidRDefault="00C566CF">
      <w:pPr>
        <w:snapToGrid w:val="0"/>
        <w:spacing w:line="400" w:lineRule="exact"/>
        <w:ind w:firstLineChars="200" w:firstLine="420"/>
        <w:rPr>
          <w:rFonts w:ascii="宋体" w:hAnsi="宋体"/>
          <w:szCs w:val="21"/>
        </w:rPr>
      </w:pPr>
      <w:r>
        <w:rPr>
          <w:rFonts w:ascii="宋体" w:hAnsi="宋体" w:hint="eastAsia"/>
          <w:szCs w:val="21"/>
        </w:rPr>
        <w:t>1、我方提交的所有投标文件、资料都是准确的和真实的。如有虚假或隐瞒，我方愿意承担一切后果，并不再寻求任何旨在减轻或免除法律责任的辩解。</w:t>
      </w:r>
    </w:p>
    <w:p w:rsidR="00B34851" w:rsidRDefault="00C566CF">
      <w:pPr>
        <w:snapToGrid w:val="0"/>
        <w:spacing w:line="400" w:lineRule="exact"/>
        <w:ind w:firstLineChars="200" w:firstLine="420"/>
        <w:rPr>
          <w:rFonts w:ascii="宋体" w:hAnsi="宋体"/>
          <w:szCs w:val="21"/>
        </w:rPr>
      </w:pPr>
      <w:r>
        <w:rPr>
          <w:rFonts w:ascii="宋体" w:hAnsi="宋体" w:hint="eastAsia"/>
          <w:szCs w:val="21"/>
        </w:rPr>
        <w:t>2、我方不是为本项目提供整体设计、规范编制或者项目管理、监理、检测等服务的供应商。</w:t>
      </w:r>
    </w:p>
    <w:p w:rsidR="00B34851" w:rsidRDefault="00C566CF">
      <w:pPr>
        <w:snapToGrid w:val="0"/>
        <w:spacing w:line="400" w:lineRule="exact"/>
        <w:ind w:firstLineChars="200" w:firstLine="420"/>
        <w:rPr>
          <w:rFonts w:ascii="宋体" w:hAnsi="宋体"/>
          <w:szCs w:val="21"/>
        </w:rPr>
      </w:pPr>
      <w:r>
        <w:rPr>
          <w:rFonts w:ascii="宋体" w:hAnsi="宋体" w:hint="eastAsia"/>
          <w:szCs w:val="21"/>
        </w:rPr>
        <w:t>3、我们已详细审查全部招标文件及有关的澄清/修改文件（若有），我们完全理解并同意放弃对这方面提出任何异议的权利。</w:t>
      </w:r>
    </w:p>
    <w:p w:rsidR="00B34851" w:rsidRDefault="00C566CF">
      <w:pPr>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int="eastAsia"/>
        </w:rPr>
        <w:t>保证遵守招标文件有关条款规定。</w:t>
      </w:r>
    </w:p>
    <w:p w:rsidR="00B34851" w:rsidRDefault="00C566CF">
      <w:pPr>
        <w:snapToGrid w:val="0"/>
        <w:spacing w:line="400" w:lineRule="exact"/>
        <w:ind w:firstLineChars="200" w:firstLine="420"/>
        <w:rPr>
          <w:rFonts w:ascii="宋体" w:hAnsi="宋体"/>
          <w:szCs w:val="21"/>
        </w:rPr>
      </w:pPr>
      <w:r>
        <w:rPr>
          <w:rFonts w:ascii="宋体" w:hAnsi="宋体"/>
          <w:szCs w:val="21"/>
        </w:rPr>
        <w:t>5</w:t>
      </w:r>
      <w:r>
        <w:rPr>
          <w:rFonts w:ascii="宋体" w:hAnsi="宋体" w:hint="eastAsia"/>
          <w:szCs w:val="21"/>
        </w:rPr>
        <w:t>、本项目的投标报价详见“开标一览表”。</w:t>
      </w:r>
    </w:p>
    <w:p w:rsidR="00B34851" w:rsidRDefault="00C566CF">
      <w:pPr>
        <w:spacing w:line="400" w:lineRule="exact"/>
        <w:ind w:firstLineChars="200" w:firstLine="420"/>
        <w:jc w:val="left"/>
        <w:rPr>
          <w:rFonts w:ascii="宋体" w:hAnsi="宋体"/>
          <w:szCs w:val="21"/>
        </w:rPr>
      </w:pPr>
      <w:r>
        <w:rPr>
          <w:rFonts w:ascii="宋体" w:hAnsi="宋体"/>
          <w:szCs w:val="21"/>
        </w:rPr>
        <w:t>6</w:t>
      </w:r>
      <w:r>
        <w:rPr>
          <w:rFonts w:ascii="宋体" w:hAnsi="宋体" w:hint="eastAsia"/>
          <w:szCs w:val="21"/>
        </w:rPr>
        <w:t>、投标文件有效期为自开标之日起</w:t>
      </w:r>
      <w:r>
        <w:rPr>
          <w:rFonts w:ascii="宋体" w:hAnsi="宋体" w:hint="eastAsia"/>
          <w:szCs w:val="21"/>
          <w:u w:val="single"/>
        </w:rPr>
        <w:t xml:space="preserve"> 90 </w:t>
      </w:r>
      <w:r>
        <w:rPr>
          <w:rFonts w:ascii="宋体" w:hAnsi="宋体" w:hint="eastAsia"/>
          <w:szCs w:val="21"/>
        </w:rPr>
        <w:t>个日历日。</w:t>
      </w:r>
    </w:p>
    <w:p w:rsidR="00B34851" w:rsidRDefault="00C566CF">
      <w:pPr>
        <w:spacing w:line="400" w:lineRule="exact"/>
        <w:ind w:firstLineChars="200" w:firstLine="420"/>
        <w:jc w:val="left"/>
        <w:rPr>
          <w:rFonts w:ascii="宋体"/>
        </w:rPr>
      </w:pPr>
      <w:r>
        <w:rPr>
          <w:rFonts w:ascii="宋体" w:hAnsi="宋体"/>
          <w:szCs w:val="21"/>
        </w:rPr>
        <w:t>7</w:t>
      </w:r>
      <w:r>
        <w:rPr>
          <w:rFonts w:ascii="宋体" w:hAnsi="宋体" w:hint="eastAsia"/>
          <w:szCs w:val="21"/>
        </w:rPr>
        <w:t>、</w:t>
      </w:r>
      <w:r>
        <w:rPr>
          <w:rFonts w:ascii="宋体" w:hint="eastAsia"/>
        </w:rPr>
        <w:t>保证在中标后忠实地执行与采购人所签署的合同，并承担合同规定的责任义务。</w:t>
      </w:r>
    </w:p>
    <w:p w:rsidR="00B34851" w:rsidRDefault="00C566CF">
      <w:pPr>
        <w:spacing w:line="400" w:lineRule="exact"/>
        <w:ind w:firstLineChars="200" w:firstLine="420"/>
        <w:jc w:val="left"/>
        <w:rPr>
          <w:rFonts w:ascii="宋体"/>
        </w:rPr>
      </w:pPr>
      <w:r>
        <w:rPr>
          <w:rFonts w:ascii="宋体" w:hint="eastAsia"/>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rsidR="00B34851" w:rsidRDefault="00C566CF">
      <w:pPr>
        <w:spacing w:line="400" w:lineRule="exact"/>
        <w:ind w:firstLineChars="200" w:firstLine="420"/>
        <w:jc w:val="left"/>
        <w:rPr>
          <w:rFonts w:ascii="宋体" w:hAnsi="宋体"/>
          <w:szCs w:val="21"/>
        </w:rPr>
      </w:pPr>
      <w:r>
        <w:rPr>
          <w:rFonts w:ascii="宋体" w:hAnsi="宋体" w:hint="eastAsia"/>
        </w:rPr>
        <w:t>9、</w:t>
      </w:r>
      <w:r>
        <w:rPr>
          <w:rFonts w:hint="eastAsia"/>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B34851" w:rsidRDefault="00C566CF">
      <w:pPr>
        <w:spacing w:line="400" w:lineRule="exact"/>
        <w:ind w:firstLineChars="200" w:firstLine="420"/>
        <w:jc w:val="left"/>
        <w:rPr>
          <w:rFonts w:ascii="宋体" w:hAnsi="宋体"/>
          <w:szCs w:val="21"/>
        </w:rPr>
      </w:pPr>
      <w:r>
        <w:rPr>
          <w:rFonts w:ascii="宋体" w:hAnsi="宋体" w:hint="eastAsia"/>
          <w:szCs w:val="21"/>
        </w:rPr>
        <w:t>10、与本投标有关的一切正式来往通讯请寄：</w:t>
      </w:r>
    </w:p>
    <w:p w:rsidR="00B34851" w:rsidRDefault="00C566CF">
      <w:pPr>
        <w:spacing w:line="400" w:lineRule="exact"/>
        <w:ind w:firstLineChars="200" w:firstLine="420"/>
        <w:jc w:val="left"/>
        <w:rPr>
          <w:rFonts w:ascii="宋体" w:hAnsi="宋体"/>
          <w:szCs w:val="21"/>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邮编：</w:t>
      </w:r>
      <w:r>
        <w:rPr>
          <w:rFonts w:ascii="宋体" w:hAnsi="宋体" w:hint="eastAsia"/>
          <w:szCs w:val="21"/>
          <w:u w:val="single"/>
        </w:rPr>
        <w:t xml:space="preserve">                 </w:t>
      </w:r>
      <w:r>
        <w:rPr>
          <w:rFonts w:ascii="宋体" w:hAnsi="宋体" w:hint="eastAsia"/>
          <w:szCs w:val="21"/>
        </w:rPr>
        <w:t>。</w:t>
      </w:r>
    </w:p>
    <w:p w:rsidR="00B34851" w:rsidRDefault="00C566CF">
      <w:pPr>
        <w:spacing w:line="400" w:lineRule="exact"/>
        <w:ind w:firstLineChars="200" w:firstLine="420"/>
        <w:jc w:val="left"/>
        <w:rPr>
          <w:rFonts w:ascii="宋体" w:hAnsi="宋体"/>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w:t>
      </w:r>
    </w:p>
    <w:p w:rsidR="00B34851" w:rsidRDefault="00B34851">
      <w:pPr>
        <w:spacing w:line="400" w:lineRule="exact"/>
        <w:ind w:left="540" w:firstLine="30"/>
        <w:jc w:val="left"/>
        <w:rPr>
          <w:rFonts w:ascii="宋体" w:hAnsi="宋体"/>
          <w:szCs w:val="21"/>
        </w:rPr>
      </w:pPr>
    </w:p>
    <w:p w:rsidR="00B34851" w:rsidRDefault="00B34851">
      <w:pPr>
        <w:spacing w:line="400" w:lineRule="exact"/>
        <w:jc w:val="left"/>
        <w:rPr>
          <w:rFonts w:ascii="宋体" w:hAnsi="宋体"/>
          <w:szCs w:val="21"/>
        </w:rPr>
      </w:pPr>
    </w:p>
    <w:p w:rsidR="00B34851" w:rsidRDefault="00C566CF">
      <w:pPr>
        <w:spacing w:line="400" w:lineRule="atLeast"/>
        <w:jc w:val="left"/>
        <w:rPr>
          <w:rFonts w:ascii="宋体" w:hAnsi="宋体"/>
          <w:szCs w:val="21"/>
        </w:rPr>
      </w:pPr>
      <w:r>
        <w:rPr>
          <w:rFonts w:ascii="宋体" w:hAnsi="宋体" w:hint="eastAsia"/>
          <w:szCs w:val="21"/>
        </w:rPr>
        <w:t>供应商（盖章）：</w:t>
      </w:r>
    </w:p>
    <w:p w:rsidR="00B34851" w:rsidRDefault="00C566CF">
      <w:pPr>
        <w:spacing w:line="400" w:lineRule="atLeast"/>
        <w:jc w:val="left"/>
        <w:rPr>
          <w:rFonts w:ascii="宋体" w:hAnsi="宋体"/>
          <w:szCs w:val="21"/>
        </w:rPr>
      </w:pPr>
      <w:r>
        <w:rPr>
          <w:rFonts w:ascii="宋体" w:hAnsi="宋体" w:hint="eastAsia"/>
          <w:szCs w:val="21"/>
        </w:rPr>
        <w:t>法定代表人（签字或盖章）：</w:t>
      </w:r>
    </w:p>
    <w:p w:rsidR="00B34851" w:rsidRDefault="00C566CF">
      <w:pPr>
        <w:spacing w:line="400" w:lineRule="atLeast"/>
        <w:jc w:val="left"/>
        <w:rPr>
          <w:rFonts w:ascii="宋体" w:hAnsi="宋体"/>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p>
    <w:p w:rsidR="00B34851" w:rsidRDefault="00B34851">
      <w:pPr>
        <w:spacing w:line="360" w:lineRule="auto"/>
        <w:jc w:val="center"/>
        <w:rPr>
          <w:rStyle w:val="1CharChar"/>
          <w:rFonts w:ascii="宋体" w:hAnsi="宋体"/>
          <w:sz w:val="21"/>
          <w:szCs w:val="21"/>
        </w:rPr>
      </w:pPr>
    </w:p>
    <w:p w:rsidR="00B34851" w:rsidRDefault="00C566CF">
      <w:pPr>
        <w:spacing w:line="360" w:lineRule="auto"/>
        <w:jc w:val="center"/>
        <w:rPr>
          <w:rFonts w:ascii="宋体" w:hAnsi="宋体"/>
          <w:szCs w:val="21"/>
        </w:rPr>
      </w:pPr>
      <w:r>
        <w:rPr>
          <w:rFonts w:ascii="宋体" w:hAnsi="宋体" w:hint="eastAsia"/>
          <w:b/>
          <w:szCs w:val="21"/>
        </w:rPr>
        <w:t>注：联合体投标的，联合体成员各方的均需提供并加盖各自单位公章。</w:t>
      </w:r>
      <w:r>
        <w:rPr>
          <w:rFonts w:ascii="宋体" w:hAnsi="宋体"/>
          <w:szCs w:val="21"/>
        </w:rPr>
        <w:br w:type="page"/>
      </w:r>
    </w:p>
    <w:p w:rsidR="00B34851" w:rsidRDefault="00B34851">
      <w:pPr>
        <w:spacing w:line="360" w:lineRule="auto"/>
        <w:jc w:val="center"/>
        <w:rPr>
          <w:rFonts w:ascii="宋体" w:hAnsi="宋体"/>
          <w:szCs w:val="21"/>
        </w:rPr>
      </w:pPr>
    </w:p>
    <w:p w:rsidR="00B34851" w:rsidRDefault="00C566CF">
      <w:pPr>
        <w:spacing w:line="360" w:lineRule="auto"/>
        <w:jc w:val="center"/>
        <w:rPr>
          <w:rFonts w:ascii="宋体" w:hAnsi="宋体"/>
          <w:b/>
          <w:szCs w:val="21"/>
        </w:rPr>
      </w:pPr>
      <w:r>
        <w:rPr>
          <w:rStyle w:val="1CharChar"/>
          <w:rFonts w:ascii="宋体" w:hAnsi="宋体" w:hint="eastAsia"/>
          <w:sz w:val="21"/>
          <w:szCs w:val="21"/>
        </w:rPr>
        <w:t>B</w:t>
      </w:r>
      <w:r>
        <w:rPr>
          <w:rFonts w:ascii="宋体" w:hAnsi="宋体"/>
          <w:b/>
          <w:szCs w:val="21"/>
        </w:rPr>
        <w:t>3</w:t>
      </w:r>
      <w:r>
        <w:rPr>
          <w:rFonts w:ascii="宋体" w:hAnsi="宋体" w:hint="eastAsia"/>
          <w:b/>
          <w:szCs w:val="21"/>
        </w:rPr>
        <w:t>法定代表人身份证明</w:t>
      </w:r>
    </w:p>
    <w:p w:rsidR="00B34851" w:rsidRDefault="00C566CF">
      <w:pPr>
        <w:spacing w:afterLines="50" w:after="120" w:line="400" w:lineRule="exact"/>
        <w:rPr>
          <w:rFonts w:ascii="宋体" w:hAnsi="宋体"/>
          <w:szCs w:val="21"/>
          <w:u w:val="single"/>
        </w:rPr>
      </w:pPr>
      <w:r>
        <w:rPr>
          <w:rFonts w:ascii="宋体" w:hAnsi="宋体" w:hint="eastAsia"/>
          <w:szCs w:val="21"/>
        </w:rPr>
        <w:t>供应商名称：</w:t>
      </w:r>
      <w:r>
        <w:rPr>
          <w:rFonts w:ascii="宋体" w:hAnsi="宋体"/>
          <w:szCs w:val="21"/>
          <w:u w:val="single"/>
        </w:rPr>
        <w:t xml:space="preserve">                   </w:t>
      </w:r>
    </w:p>
    <w:p w:rsidR="00B34851" w:rsidRDefault="00C566CF">
      <w:pPr>
        <w:spacing w:afterLines="50" w:after="120" w:line="400" w:lineRule="exact"/>
        <w:rPr>
          <w:rFonts w:ascii="宋体" w:hAnsi="宋体"/>
          <w:szCs w:val="21"/>
          <w:u w:val="single"/>
        </w:rPr>
      </w:pPr>
      <w:r>
        <w:rPr>
          <w:rFonts w:ascii="宋体" w:hAnsi="宋体" w:hint="eastAsia"/>
          <w:szCs w:val="21"/>
        </w:rPr>
        <w:t>单位性质：</w:t>
      </w:r>
      <w:r>
        <w:rPr>
          <w:rFonts w:ascii="宋体" w:hAnsi="宋体"/>
          <w:szCs w:val="21"/>
          <w:u w:val="single"/>
        </w:rPr>
        <w:t xml:space="preserve">                   </w:t>
      </w:r>
    </w:p>
    <w:p w:rsidR="00B34851" w:rsidRDefault="00C566CF">
      <w:pPr>
        <w:spacing w:afterLines="50" w:after="120" w:line="400" w:lineRule="exact"/>
        <w:rPr>
          <w:rFonts w:ascii="宋体" w:hAnsi="宋体"/>
          <w:szCs w:val="21"/>
          <w:u w:val="single"/>
        </w:rPr>
      </w:pPr>
      <w:r>
        <w:rPr>
          <w:rFonts w:ascii="宋体" w:hAnsi="宋体" w:hint="eastAsia"/>
          <w:szCs w:val="21"/>
        </w:rPr>
        <w:t>地址：</w:t>
      </w:r>
      <w:r>
        <w:rPr>
          <w:rFonts w:ascii="宋体" w:hAnsi="宋体"/>
          <w:szCs w:val="21"/>
          <w:u w:val="single"/>
        </w:rPr>
        <w:t xml:space="preserve">                   </w:t>
      </w:r>
    </w:p>
    <w:p w:rsidR="00B34851" w:rsidRDefault="00C566CF">
      <w:pPr>
        <w:spacing w:afterLines="50" w:after="120" w:line="400" w:lineRule="exact"/>
        <w:rPr>
          <w:rFonts w:ascii="宋体" w:hAnsi="宋体"/>
          <w:szCs w:val="21"/>
          <w:u w:val="single"/>
        </w:rPr>
      </w:pPr>
      <w:r>
        <w:rPr>
          <w:rFonts w:ascii="宋体" w:hAnsi="宋体" w:hint="eastAsia"/>
          <w:szCs w:val="21"/>
        </w:rPr>
        <w:t>成立时间：</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B34851" w:rsidRDefault="00C566CF">
      <w:pPr>
        <w:spacing w:afterLines="50" w:after="120" w:line="400" w:lineRule="exact"/>
        <w:rPr>
          <w:rFonts w:ascii="宋体" w:hAnsi="宋体"/>
          <w:szCs w:val="21"/>
          <w:u w:val="single"/>
        </w:rPr>
      </w:pPr>
      <w:r>
        <w:rPr>
          <w:rFonts w:ascii="宋体" w:hAnsi="宋体" w:hint="eastAsia"/>
          <w:szCs w:val="21"/>
        </w:rPr>
        <w:t>经营期限：</w:t>
      </w:r>
    </w:p>
    <w:p w:rsidR="00B34851" w:rsidRDefault="00C566CF">
      <w:pPr>
        <w:spacing w:afterLines="50" w:after="120" w:line="400" w:lineRule="exact"/>
        <w:rPr>
          <w:rFonts w:ascii="宋体" w:hAnsi="宋体"/>
          <w:szCs w:val="21"/>
          <w:u w:val="single"/>
        </w:rPr>
      </w:pPr>
      <w:r>
        <w:rPr>
          <w:rFonts w:ascii="宋体" w:hAnsi="宋体" w:hint="eastAsia"/>
          <w:szCs w:val="21"/>
        </w:rPr>
        <w:t>姓名：</w:t>
      </w:r>
      <w:r>
        <w:rPr>
          <w:rFonts w:ascii="宋体" w:hAnsi="宋体"/>
          <w:szCs w:val="21"/>
          <w:u w:val="single"/>
        </w:rPr>
        <w:t xml:space="preserve">         </w:t>
      </w:r>
      <w:r>
        <w:rPr>
          <w:rFonts w:ascii="宋体" w:hAnsi="宋体" w:hint="eastAsia"/>
          <w:szCs w:val="21"/>
        </w:rPr>
        <w:t>性别：</w:t>
      </w:r>
      <w:r>
        <w:rPr>
          <w:rFonts w:ascii="宋体" w:hAnsi="宋体"/>
          <w:szCs w:val="21"/>
          <w:u w:val="single"/>
        </w:rPr>
        <w:t xml:space="preserve">           </w:t>
      </w:r>
      <w:r>
        <w:rPr>
          <w:rFonts w:ascii="宋体" w:hAnsi="宋体" w:hint="eastAsia"/>
          <w:szCs w:val="21"/>
        </w:rPr>
        <w:t>年龄：</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p>
    <w:p w:rsidR="00B34851" w:rsidRDefault="00C566CF">
      <w:pPr>
        <w:spacing w:afterLines="50" w:after="120" w:line="400" w:lineRule="exact"/>
        <w:rPr>
          <w:rFonts w:ascii="宋体" w:hAnsi="宋体"/>
          <w:szCs w:val="21"/>
          <w:u w:val="single"/>
        </w:rPr>
      </w:pPr>
      <w:r>
        <w:rPr>
          <w:rFonts w:ascii="宋体" w:hAnsi="宋体" w:hint="eastAsia"/>
          <w:szCs w:val="21"/>
        </w:rPr>
        <w:t>身份证号码：</w:t>
      </w:r>
      <w:r>
        <w:rPr>
          <w:rFonts w:ascii="宋体" w:hAnsi="宋体"/>
          <w:szCs w:val="21"/>
          <w:u w:val="single"/>
        </w:rPr>
        <w:t xml:space="preserve">                   </w:t>
      </w:r>
    </w:p>
    <w:p w:rsidR="00B34851" w:rsidRDefault="00B34851">
      <w:pPr>
        <w:spacing w:line="400" w:lineRule="exact"/>
        <w:ind w:firstLine="560"/>
        <w:rPr>
          <w:rFonts w:ascii="宋体" w:hAnsi="宋体"/>
          <w:szCs w:val="21"/>
        </w:rPr>
      </w:pPr>
    </w:p>
    <w:p w:rsidR="00B34851" w:rsidRDefault="00C566CF">
      <w:pPr>
        <w:spacing w:line="400" w:lineRule="exact"/>
        <w:rPr>
          <w:rFonts w:ascii="宋体" w:hAnsi="宋体"/>
          <w:szCs w:val="21"/>
        </w:rPr>
      </w:pPr>
      <w:r>
        <w:rPr>
          <w:rFonts w:ascii="宋体" w:hAnsi="宋体"/>
          <w:szCs w:val="21"/>
        </w:rPr>
        <w:t xml:space="preserve">    </w:t>
      </w:r>
      <w:r>
        <w:rPr>
          <w:rFonts w:ascii="宋体" w:hAnsi="宋体" w:hint="eastAsia"/>
          <w:szCs w:val="21"/>
        </w:rPr>
        <w:t>系</w:t>
      </w:r>
      <w:r>
        <w:rPr>
          <w:rFonts w:ascii="宋体" w:hAnsi="宋体" w:hint="eastAsia"/>
          <w:szCs w:val="21"/>
          <w:u w:val="single"/>
        </w:rPr>
        <w:t>（供应商名称）</w:t>
      </w:r>
      <w:r>
        <w:rPr>
          <w:rFonts w:ascii="宋体" w:hAnsi="宋体" w:hint="eastAsia"/>
          <w:szCs w:val="21"/>
        </w:rPr>
        <w:t>的法定代表人。</w:t>
      </w:r>
    </w:p>
    <w:p w:rsidR="00B34851" w:rsidRDefault="00B34851">
      <w:pPr>
        <w:spacing w:line="400" w:lineRule="exact"/>
        <w:ind w:firstLine="560"/>
        <w:rPr>
          <w:rFonts w:ascii="宋体" w:hAnsi="宋体"/>
          <w:szCs w:val="21"/>
        </w:rPr>
      </w:pPr>
    </w:p>
    <w:p w:rsidR="00B34851" w:rsidRDefault="00C566CF">
      <w:pPr>
        <w:spacing w:line="400" w:lineRule="exact"/>
        <w:rPr>
          <w:rFonts w:ascii="宋体" w:hAnsi="宋体"/>
          <w:szCs w:val="21"/>
        </w:rPr>
      </w:pPr>
      <w:r>
        <w:rPr>
          <w:rFonts w:ascii="宋体" w:hAnsi="宋体" w:hint="eastAsia"/>
          <w:szCs w:val="21"/>
        </w:rPr>
        <w:t>特此证明。</w:t>
      </w:r>
    </w:p>
    <w:p w:rsidR="00B34851" w:rsidRDefault="00B34851">
      <w:pPr>
        <w:spacing w:line="400" w:lineRule="exact"/>
        <w:rPr>
          <w:rFonts w:ascii="宋体" w:hAnsi="宋体"/>
          <w:szCs w:val="21"/>
        </w:rPr>
      </w:pPr>
    </w:p>
    <w:p w:rsidR="00B34851" w:rsidRDefault="00C566CF">
      <w:pPr>
        <w:spacing w:line="400" w:lineRule="atLeast"/>
        <w:jc w:val="left"/>
        <w:rPr>
          <w:rFonts w:ascii="宋体" w:hAnsi="宋体"/>
          <w:szCs w:val="21"/>
        </w:rPr>
      </w:pPr>
      <w:r>
        <w:rPr>
          <w:rFonts w:ascii="宋体" w:hAnsi="宋体" w:hint="eastAsia"/>
          <w:szCs w:val="21"/>
        </w:rPr>
        <w:t>供应商（盖章）：</w:t>
      </w:r>
    </w:p>
    <w:p w:rsidR="00B34851" w:rsidRDefault="00C566CF">
      <w:pPr>
        <w:spacing w:line="400" w:lineRule="atLeast"/>
        <w:rPr>
          <w:rFonts w:ascii="宋体" w:hAnsi="宋体"/>
          <w:szCs w:val="21"/>
          <w:u w:val="single"/>
        </w:rPr>
      </w:pPr>
      <w:r>
        <w:rPr>
          <w:rFonts w:ascii="宋体" w:hAnsi="宋体" w:hint="eastAsia"/>
          <w:szCs w:val="21"/>
        </w:rPr>
        <w:t>日</w:t>
      </w:r>
      <w:r>
        <w:rPr>
          <w:rFonts w:ascii="宋体" w:hAnsi="宋体"/>
          <w:szCs w:val="21"/>
        </w:rPr>
        <w:t xml:space="preserve">          </w:t>
      </w:r>
      <w:r>
        <w:rPr>
          <w:rFonts w:ascii="宋体" w:hAnsi="宋体" w:hint="eastAsia"/>
          <w:szCs w:val="21"/>
        </w:rPr>
        <w:t>期：</w:t>
      </w:r>
    </w:p>
    <w:p w:rsidR="00B34851" w:rsidRDefault="00B34851">
      <w:pPr>
        <w:spacing w:line="400" w:lineRule="atLeast"/>
        <w:rPr>
          <w:rFonts w:ascii="宋体" w:hAnsi="宋体"/>
          <w:szCs w:val="21"/>
          <w:u w:val="single"/>
        </w:rPr>
      </w:pPr>
    </w:p>
    <w:p w:rsidR="00B34851" w:rsidRDefault="00B34851">
      <w:pPr>
        <w:spacing w:line="400" w:lineRule="atLeast"/>
        <w:rPr>
          <w:rFonts w:ascii="宋体" w:hAnsi="宋体"/>
          <w:szCs w:val="21"/>
          <w:u w:val="single"/>
        </w:rPr>
      </w:pPr>
    </w:p>
    <w:p w:rsidR="00B34851" w:rsidRDefault="00B34851">
      <w:pPr>
        <w:spacing w:line="360" w:lineRule="auto"/>
        <w:rPr>
          <w:rFonts w:ascii="宋体" w:hAnsi="宋体"/>
          <w:szCs w:val="21"/>
        </w:rPr>
      </w:pPr>
    </w:p>
    <w:p w:rsidR="00B34851" w:rsidRDefault="00C566CF">
      <w:pPr>
        <w:spacing w:line="360" w:lineRule="auto"/>
        <w:rPr>
          <w:rFonts w:ascii="宋体" w:hAnsi="宋体"/>
          <w:szCs w:val="21"/>
        </w:rPr>
      </w:pPr>
      <w:r>
        <w:rPr>
          <w:rFonts w:ascii="宋体" w:hAnsi="宋体" w:hint="eastAsia"/>
          <w:szCs w:val="21"/>
        </w:rPr>
        <w:t>后附：法定代表人身份证复印件（不同页的须加盖供应商公章）。</w:t>
      </w:r>
    </w:p>
    <w:p w:rsidR="00B34851" w:rsidRDefault="00C566CF">
      <w:pPr>
        <w:spacing w:line="400" w:lineRule="atLeast"/>
        <w:rPr>
          <w:rFonts w:ascii="宋体" w:hAnsi="宋体"/>
          <w:b/>
          <w:szCs w:val="21"/>
        </w:rPr>
      </w:pPr>
      <w:r>
        <w:rPr>
          <w:rFonts w:ascii="宋体" w:hAnsi="宋体" w:hint="eastAsia"/>
          <w:b/>
          <w:szCs w:val="21"/>
        </w:rPr>
        <w:t xml:space="preserve"> </w:t>
      </w:r>
      <w:r>
        <w:rPr>
          <w:rFonts w:ascii="宋体" w:hAnsi="宋体"/>
          <w:b/>
          <w:szCs w:val="21"/>
        </w:rPr>
        <w:t>联合</w:t>
      </w:r>
      <w:r>
        <w:rPr>
          <w:rFonts w:ascii="宋体" w:hAnsi="宋体" w:hint="eastAsia"/>
          <w:b/>
          <w:szCs w:val="21"/>
        </w:rPr>
        <w:t>体</w:t>
      </w:r>
      <w:r>
        <w:rPr>
          <w:rFonts w:ascii="宋体" w:hAnsi="宋体"/>
          <w:b/>
          <w:szCs w:val="21"/>
        </w:rPr>
        <w:t>投</w:t>
      </w:r>
      <w:r>
        <w:rPr>
          <w:rFonts w:ascii="宋体" w:hAnsi="宋体" w:hint="eastAsia"/>
          <w:b/>
          <w:szCs w:val="21"/>
        </w:rPr>
        <w:t>标的，本表由联合体牵头人提供。</w:t>
      </w:r>
    </w:p>
    <w:p w:rsidR="00B34851" w:rsidRDefault="00C566CF">
      <w:pPr>
        <w:spacing w:line="400" w:lineRule="exact"/>
        <w:jc w:val="center"/>
        <w:rPr>
          <w:rFonts w:ascii="宋体" w:hAnsi="宋体"/>
          <w:b/>
          <w:szCs w:val="21"/>
        </w:rPr>
      </w:pPr>
      <w:r>
        <w:rPr>
          <w:rStyle w:val="1CharChar"/>
          <w:rFonts w:ascii="宋体" w:hAnsi="宋体"/>
          <w:sz w:val="21"/>
          <w:szCs w:val="21"/>
        </w:rPr>
        <w:br w:type="page"/>
      </w:r>
      <w:r>
        <w:rPr>
          <w:rFonts w:ascii="宋体" w:hAnsi="宋体" w:hint="eastAsia"/>
          <w:b/>
          <w:szCs w:val="21"/>
        </w:rPr>
        <w:lastRenderedPageBreak/>
        <w:t>B</w:t>
      </w:r>
      <w:r>
        <w:rPr>
          <w:rFonts w:ascii="宋体" w:hAnsi="宋体"/>
          <w:b/>
          <w:szCs w:val="21"/>
        </w:rPr>
        <w:t>4</w:t>
      </w:r>
      <w:r>
        <w:rPr>
          <w:rFonts w:ascii="宋体" w:hAnsi="宋体" w:hint="eastAsia"/>
          <w:b/>
          <w:szCs w:val="21"/>
        </w:rPr>
        <w:t>法定代表人授权书</w:t>
      </w:r>
    </w:p>
    <w:p w:rsidR="00B34851" w:rsidRDefault="00C566CF">
      <w:pPr>
        <w:spacing w:line="400" w:lineRule="exact"/>
        <w:jc w:val="center"/>
        <w:rPr>
          <w:rFonts w:ascii="宋体" w:hAnsi="宋体"/>
          <w:b/>
          <w:szCs w:val="21"/>
        </w:rPr>
      </w:pPr>
      <w:r>
        <w:rPr>
          <w:rFonts w:ascii="宋体" w:hAnsi="宋体" w:hint="eastAsia"/>
          <w:b/>
          <w:szCs w:val="21"/>
        </w:rPr>
        <w:t>（投标文件由授权代表签字的须提供）</w:t>
      </w:r>
    </w:p>
    <w:p w:rsidR="00B34851" w:rsidRDefault="00C566CF">
      <w:pPr>
        <w:spacing w:line="360" w:lineRule="auto"/>
        <w:rPr>
          <w:rFonts w:ascii="宋体" w:hAnsi="宋体"/>
          <w:szCs w:val="21"/>
        </w:rPr>
      </w:pPr>
      <w:r>
        <w:rPr>
          <w:rFonts w:ascii="宋体" w:hAnsi="宋体" w:hint="eastAsia"/>
          <w:szCs w:val="21"/>
        </w:rPr>
        <w:t>致：采购人</w:t>
      </w:r>
    </w:p>
    <w:p w:rsidR="00B34851" w:rsidRDefault="00C566CF">
      <w:pPr>
        <w:spacing w:line="360" w:lineRule="auto"/>
        <w:ind w:firstLineChars="200" w:firstLine="420"/>
        <w:rPr>
          <w:rFonts w:ascii="宋体" w:hAnsi="宋体"/>
          <w:szCs w:val="21"/>
        </w:rPr>
      </w:pPr>
      <w:r>
        <w:rPr>
          <w:rFonts w:ascii="宋体" w:hAnsi="宋体" w:hint="eastAsia"/>
          <w:szCs w:val="21"/>
          <w:u w:val="single"/>
        </w:rPr>
        <w:t>（供应商全称）</w:t>
      </w:r>
      <w:r>
        <w:rPr>
          <w:rFonts w:ascii="宋体" w:hAnsi="宋体" w:hint="eastAsia"/>
          <w:szCs w:val="21"/>
        </w:rPr>
        <w:t>法定代表人</w:t>
      </w:r>
      <w:r>
        <w:rPr>
          <w:rFonts w:ascii="宋体" w:hAnsi="宋体" w:hint="eastAsia"/>
          <w:szCs w:val="21"/>
          <w:u w:val="single"/>
        </w:rPr>
        <w:t>（法定代表人姓名）</w:t>
      </w:r>
      <w:r>
        <w:rPr>
          <w:rFonts w:ascii="宋体" w:hAnsi="宋体" w:hint="eastAsia"/>
          <w:szCs w:val="21"/>
        </w:rPr>
        <w:t>授权</w:t>
      </w:r>
      <w:r>
        <w:rPr>
          <w:rFonts w:ascii="宋体" w:hAnsi="宋体" w:hint="eastAsia"/>
          <w:szCs w:val="21"/>
          <w:u w:val="single"/>
        </w:rPr>
        <w:t>（授权代表姓名）</w:t>
      </w:r>
      <w:r>
        <w:rPr>
          <w:rFonts w:ascii="宋体" w:hAnsi="宋体" w:hint="eastAsia"/>
          <w:szCs w:val="21"/>
        </w:rPr>
        <w:t>为授权代表，参加</w:t>
      </w:r>
      <w:r>
        <w:rPr>
          <w:rFonts w:ascii="宋体" w:hAnsi="宋体" w:hint="eastAsia"/>
          <w:szCs w:val="21"/>
          <w:u w:val="single"/>
        </w:rPr>
        <w:t>2024年慈溪市1:500比例尺地形图测绘项目</w:t>
      </w:r>
      <w:r>
        <w:rPr>
          <w:rFonts w:ascii="宋体" w:hAnsi="宋体" w:hint="eastAsia"/>
          <w:szCs w:val="21"/>
        </w:rPr>
        <w:t>，项目编号为</w:t>
      </w:r>
      <w:r>
        <w:rPr>
          <w:rFonts w:ascii="宋体" w:hAnsi="宋体" w:hint="eastAsia"/>
          <w:szCs w:val="21"/>
          <w:u w:val="single"/>
        </w:rPr>
        <w:t xml:space="preserve">      </w:t>
      </w:r>
      <w:r>
        <w:rPr>
          <w:rFonts w:ascii="宋体" w:hAnsi="宋体" w:hint="eastAsia"/>
          <w:szCs w:val="21"/>
        </w:rPr>
        <w:t>，其在招投标活动中的一切活动本公司均予承认。</w:t>
      </w:r>
    </w:p>
    <w:p w:rsidR="00B34851" w:rsidRDefault="00B34851">
      <w:pPr>
        <w:spacing w:line="400" w:lineRule="atLeast"/>
        <w:jc w:val="left"/>
        <w:rPr>
          <w:rFonts w:ascii="宋体" w:hAnsi="宋体"/>
          <w:szCs w:val="21"/>
        </w:rPr>
      </w:pPr>
    </w:p>
    <w:p w:rsidR="00B34851" w:rsidRDefault="00C566CF">
      <w:pPr>
        <w:spacing w:line="400" w:lineRule="atLeast"/>
        <w:jc w:val="left"/>
        <w:rPr>
          <w:rFonts w:ascii="宋体" w:hAnsi="宋体"/>
          <w:szCs w:val="21"/>
        </w:rPr>
      </w:pPr>
      <w:r>
        <w:rPr>
          <w:rFonts w:ascii="宋体" w:hAnsi="宋体" w:hint="eastAsia"/>
          <w:szCs w:val="21"/>
        </w:rPr>
        <w:t>供应商（盖章）：</w:t>
      </w:r>
    </w:p>
    <w:p w:rsidR="00B34851" w:rsidRDefault="00C566CF">
      <w:pPr>
        <w:spacing w:line="400" w:lineRule="atLeast"/>
        <w:jc w:val="left"/>
        <w:rPr>
          <w:rFonts w:ascii="宋体" w:hAnsi="宋体"/>
          <w:szCs w:val="21"/>
        </w:rPr>
      </w:pPr>
      <w:r>
        <w:rPr>
          <w:rFonts w:ascii="宋体" w:hAnsi="宋体" w:hint="eastAsia"/>
          <w:szCs w:val="21"/>
        </w:rPr>
        <w:t>法定代表人（签字或盖章）：</w:t>
      </w:r>
    </w:p>
    <w:p w:rsidR="00B34851" w:rsidRDefault="00C566CF">
      <w:pPr>
        <w:spacing w:line="400" w:lineRule="atLeast"/>
        <w:rPr>
          <w:rFonts w:ascii="宋体" w:hAnsi="宋体"/>
          <w:szCs w:val="21"/>
          <w:u w:val="single"/>
        </w:rPr>
      </w:pPr>
      <w:r>
        <w:rPr>
          <w:rFonts w:ascii="宋体" w:hAnsi="宋体" w:hint="eastAsia"/>
          <w:szCs w:val="21"/>
        </w:rPr>
        <w:t>日</w:t>
      </w:r>
      <w:r>
        <w:rPr>
          <w:rFonts w:ascii="宋体" w:hAnsi="宋体"/>
          <w:szCs w:val="21"/>
        </w:rPr>
        <w:t xml:space="preserve">           </w:t>
      </w:r>
      <w:r>
        <w:rPr>
          <w:rFonts w:ascii="宋体" w:hAnsi="宋体" w:hint="eastAsia"/>
          <w:szCs w:val="21"/>
        </w:rPr>
        <w:t>期：</w:t>
      </w:r>
    </w:p>
    <w:p w:rsidR="00B34851" w:rsidRDefault="00B34851">
      <w:pPr>
        <w:spacing w:line="360" w:lineRule="auto"/>
        <w:rPr>
          <w:rFonts w:ascii="宋体" w:hAnsi="宋体"/>
          <w:szCs w:val="21"/>
        </w:rPr>
      </w:pPr>
    </w:p>
    <w:p w:rsidR="00B34851" w:rsidRDefault="00B34851">
      <w:pPr>
        <w:spacing w:line="360" w:lineRule="auto"/>
        <w:rPr>
          <w:rFonts w:ascii="宋体" w:hAnsi="宋体"/>
          <w:szCs w:val="21"/>
        </w:rPr>
      </w:pPr>
    </w:p>
    <w:p w:rsidR="00B34851" w:rsidRDefault="00C566CF">
      <w:pPr>
        <w:spacing w:line="360" w:lineRule="auto"/>
        <w:rPr>
          <w:rFonts w:ascii="宋体" w:hAnsi="宋体"/>
          <w:szCs w:val="21"/>
        </w:rPr>
      </w:pPr>
      <w:r>
        <w:rPr>
          <w:rFonts w:ascii="宋体" w:hAnsi="宋体" w:hint="eastAsia"/>
          <w:szCs w:val="21"/>
        </w:rPr>
        <w:t>附：</w:t>
      </w:r>
    </w:p>
    <w:p w:rsidR="00B34851" w:rsidRDefault="00C566CF">
      <w:pPr>
        <w:spacing w:line="360" w:lineRule="auto"/>
        <w:ind w:firstLine="555"/>
        <w:rPr>
          <w:rFonts w:ascii="宋体" w:hAnsi="宋体"/>
          <w:szCs w:val="21"/>
          <w:u w:val="single"/>
        </w:rPr>
      </w:pPr>
      <w:r>
        <w:rPr>
          <w:rFonts w:ascii="宋体" w:hAnsi="宋体" w:hint="eastAsia"/>
          <w:szCs w:val="21"/>
        </w:rPr>
        <w:t>授权代表姓名：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B34851" w:rsidRDefault="00C566CF">
      <w:pPr>
        <w:spacing w:line="360" w:lineRule="auto"/>
        <w:ind w:firstLine="555"/>
        <w:rPr>
          <w:rFonts w:ascii="宋体" w:hAnsi="宋体"/>
          <w:szCs w:val="21"/>
          <w:u w:val="single"/>
        </w:rPr>
      </w:pPr>
      <w:r>
        <w:rPr>
          <w:rFonts w:ascii="宋体" w:hAnsi="宋体" w:hint="eastAsia"/>
          <w:szCs w:val="21"/>
        </w:rPr>
        <w:t>授权代表身份证号码：</w:t>
      </w:r>
      <w:r>
        <w:rPr>
          <w:rFonts w:ascii="宋体" w:hAnsi="宋体"/>
          <w:szCs w:val="21"/>
          <w:u w:val="single"/>
        </w:rPr>
        <w:t xml:space="preserve">                   </w:t>
      </w:r>
    </w:p>
    <w:p w:rsidR="00B34851" w:rsidRDefault="00C566CF">
      <w:pPr>
        <w:spacing w:line="360" w:lineRule="auto"/>
        <w:ind w:firstLine="555"/>
        <w:rPr>
          <w:rFonts w:ascii="宋体" w:hAnsi="宋体"/>
          <w:szCs w:val="21"/>
          <w:u w:val="single"/>
        </w:rPr>
      </w:pPr>
      <w:r>
        <w:rPr>
          <w:rFonts w:ascii="宋体" w:hAnsi="宋体" w:hint="eastAsia"/>
          <w:szCs w:val="21"/>
        </w:rPr>
        <w:t>职务：</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B34851" w:rsidRDefault="00C566CF">
      <w:pPr>
        <w:spacing w:line="360" w:lineRule="auto"/>
        <w:ind w:firstLine="555"/>
        <w:rPr>
          <w:rFonts w:ascii="宋体" w:hAnsi="宋体"/>
          <w:szCs w:val="21"/>
          <w:u w:val="single"/>
        </w:rPr>
      </w:pPr>
      <w:r>
        <w:rPr>
          <w:rFonts w:ascii="宋体" w:hAnsi="宋体" w:hint="eastAsia"/>
          <w:szCs w:val="21"/>
        </w:rPr>
        <w:t>详细通讯地址：</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B34851" w:rsidRDefault="00C566CF">
      <w:pPr>
        <w:spacing w:line="360" w:lineRule="auto"/>
        <w:ind w:firstLine="555"/>
        <w:rPr>
          <w:rFonts w:ascii="宋体" w:hAnsi="宋体"/>
          <w:szCs w:val="21"/>
        </w:rPr>
      </w:pPr>
      <w:r>
        <w:rPr>
          <w:rFonts w:ascii="宋体" w:hAnsi="宋体" w:hint="eastAsia"/>
          <w:szCs w:val="21"/>
        </w:rPr>
        <w:t>电话：</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B34851" w:rsidRDefault="00C566CF">
      <w:pPr>
        <w:spacing w:line="360" w:lineRule="auto"/>
        <w:ind w:firstLine="555"/>
        <w:rPr>
          <w:rFonts w:ascii="宋体" w:hAnsi="宋体"/>
          <w:szCs w:val="21"/>
          <w:u w:val="single"/>
        </w:rPr>
      </w:pPr>
      <w:r>
        <w:rPr>
          <w:rFonts w:ascii="宋体" w:hAnsi="宋体" w:hint="eastAsia"/>
          <w:szCs w:val="21"/>
        </w:rPr>
        <w:t>传真：</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B34851" w:rsidRDefault="00B34851">
      <w:pPr>
        <w:spacing w:line="360" w:lineRule="auto"/>
        <w:ind w:firstLineChars="250" w:firstLine="525"/>
        <w:rPr>
          <w:rFonts w:ascii="宋体" w:hAnsi="宋体"/>
          <w:szCs w:val="21"/>
          <w:u w:val="single"/>
        </w:rPr>
      </w:pPr>
    </w:p>
    <w:p w:rsidR="00B34851" w:rsidRDefault="00B34851">
      <w:pPr>
        <w:spacing w:line="360" w:lineRule="auto"/>
        <w:ind w:firstLineChars="250" w:firstLine="525"/>
        <w:rPr>
          <w:rFonts w:ascii="宋体" w:hAnsi="宋体"/>
          <w:szCs w:val="21"/>
          <w:u w:val="single"/>
        </w:rPr>
      </w:pPr>
    </w:p>
    <w:p w:rsidR="00B34851" w:rsidRDefault="00B34851">
      <w:pPr>
        <w:spacing w:line="360" w:lineRule="auto"/>
        <w:ind w:firstLineChars="250" w:firstLine="525"/>
        <w:rPr>
          <w:rFonts w:ascii="宋体" w:hAnsi="宋体"/>
          <w:szCs w:val="21"/>
          <w:u w:val="single"/>
        </w:rPr>
      </w:pPr>
    </w:p>
    <w:p w:rsidR="00B34851" w:rsidRDefault="00C566CF">
      <w:pPr>
        <w:spacing w:line="360" w:lineRule="auto"/>
        <w:ind w:firstLineChars="250" w:firstLine="525"/>
        <w:rPr>
          <w:rFonts w:ascii="宋体" w:hAnsi="宋体"/>
          <w:szCs w:val="21"/>
        </w:rPr>
      </w:pPr>
      <w:r>
        <w:rPr>
          <w:rFonts w:ascii="宋体" w:hAnsi="宋体" w:hint="eastAsia"/>
          <w:szCs w:val="21"/>
        </w:rPr>
        <w:t>后附：</w:t>
      </w:r>
    </w:p>
    <w:p w:rsidR="00B34851" w:rsidRDefault="00C566CF">
      <w:pPr>
        <w:spacing w:line="360" w:lineRule="auto"/>
        <w:ind w:firstLineChars="200" w:firstLine="420"/>
        <w:rPr>
          <w:rFonts w:ascii="宋体" w:hAnsi="宋体"/>
          <w:szCs w:val="21"/>
        </w:rPr>
      </w:pPr>
      <w:r>
        <w:rPr>
          <w:rFonts w:ascii="宋体" w:hAnsi="宋体" w:hint="eastAsia"/>
          <w:szCs w:val="21"/>
        </w:rPr>
        <w:t>1、授权代表身份证复印件（不同页的须加盖供应商公章）；</w:t>
      </w:r>
    </w:p>
    <w:p w:rsidR="00B34851" w:rsidRDefault="00C566CF">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、联合体投标的，本表由联合体牵头人提供。</w:t>
      </w:r>
    </w:p>
    <w:p w:rsidR="00B34851" w:rsidRDefault="00B34851">
      <w:pPr>
        <w:pStyle w:val="a1"/>
      </w:pPr>
    </w:p>
    <w:p w:rsidR="00B34851" w:rsidRDefault="00C566CF">
      <w:pPr>
        <w:spacing w:line="400" w:lineRule="exact"/>
        <w:ind w:firstLineChars="200" w:firstLine="414"/>
        <w:rPr>
          <w:rFonts w:ascii="宋体" w:hAnsi="宋体"/>
          <w:b/>
          <w:szCs w:val="21"/>
        </w:rPr>
      </w:pPr>
      <w:r>
        <w:rPr>
          <w:rStyle w:val="1CharChar"/>
          <w:rFonts w:ascii="宋体" w:hAnsi="宋体"/>
          <w:sz w:val="21"/>
          <w:szCs w:val="21"/>
        </w:rPr>
        <w:br w:type="page"/>
      </w:r>
      <w:r>
        <w:rPr>
          <w:rFonts w:ascii="宋体" w:hAnsi="宋体"/>
          <w:b/>
          <w:szCs w:val="21"/>
        </w:rPr>
        <w:lastRenderedPageBreak/>
        <w:t xml:space="preserve"> </w:t>
      </w:r>
    </w:p>
    <w:p w:rsidR="00B34851" w:rsidRDefault="00C566CF">
      <w:pPr>
        <w:spacing w:line="360" w:lineRule="auto"/>
        <w:jc w:val="center"/>
        <w:rPr>
          <w:rFonts w:ascii="宋体" w:hAnsi="宋体"/>
          <w:b/>
          <w:szCs w:val="21"/>
        </w:rPr>
      </w:pPr>
      <w:bookmarkStart w:id="109" w:name="_Toc441316563"/>
      <w:bookmarkStart w:id="110" w:name="_Toc441316564"/>
      <w:r>
        <w:rPr>
          <w:rFonts w:ascii="宋体" w:hAnsi="宋体"/>
          <w:b/>
          <w:szCs w:val="21"/>
        </w:rPr>
        <w:t>B5</w:t>
      </w:r>
      <w:r>
        <w:rPr>
          <w:rFonts w:ascii="宋体" w:hAnsi="宋体"/>
          <w:b/>
          <w:bCs/>
          <w:szCs w:val="21"/>
        </w:rPr>
        <w:t>商务</w:t>
      </w:r>
      <w:r>
        <w:rPr>
          <w:rFonts w:ascii="宋体" w:hAnsi="宋体" w:hint="eastAsia"/>
          <w:b/>
          <w:bCs/>
          <w:szCs w:val="21"/>
        </w:rPr>
        <w:t>条款响应表</w:t>
      </w:r>
    </w:p>
    <w:p w:rsidR="00B34851" w:rsidRDefault="00C566CF">
      <w:pPr>
        <w:adjustRightInd w:val="0"/>
        <w:snapToGrid w:val="0"/>
        <w:spacing w:line="360" w:lineRule="auto"/>
        <w:rPr>
          <w:rFonts w:ascii="宋体" w:hAnsi="宋体"/>
          <w:b/>
          <w:bCs/>
          <w:szCs w:val="21"/>
        </w:rPr>
      </w:pPr>
      <w:r>
        <w:rPr>
          <w:rFonts w:ascii="宋体" w:hAnsi="宋体" w:hint="eastAsia"/>
          <w:szCs w:val="21"/>
        </w:rPr>
        <w:t>项目名称：</w:t>
      </w:r>
      <w:r>
        <w:rPr>
          <w:rFonts w:ascii="宋体" w:hAnsi="宋体" w:hint="eastAsia"/>
          <w:szCs w:val="21"/>
          <w:u w:val="single"/>
        </w:rPr>
        <w:t>2024年慈溪市1:500比例尺地形图测绘项目</w:t>
      </w:r>
      <w:r>
        <w:rPr>
          <w:rFonts w:ascii="宋体" w:hAnsi="宋体" w:hint="eastAsia"/>
          <w:szCs w:val="21"/>
        </w:rPr>
        <w:t>项目编号：</w:t>
      </w:r>
      <w:r>
        <w:rPr>
          <w:rFonts w:ascii="宋体" w:hAnsi="宋体" w:hint="eastAsia"/>
          <w:szCs w:val="21"/>
          <w:u w:val="single"/>
        </w:rPr>
        <w:t xml:space="preserve">                                </w:t>
      </w:r>
    </w:p>
    <w:tbl>
      <w:tblPr>
        <w:tblW w:w="98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667"/>
        <w:gridCol w:w="3260"/>
        <w:gridCol w:w="1134"/>
      </w:tblGrid>
      <w:tr w:rsidR="00B34851">
        <w:trPr>
          <w:trHeight w:val="567"/>
        </w:trPr>
        <w:tc>
          <w:tcPr>
            <w:tcW w:w="748" w:type="dxa"/>
            <w:vAlign w:val="center"/>
          </w:tcPr>
          <w:p w:rsidR="00B34851" w:rsidRDefault="00C566CF">
            <w:pPr>
              <w:adjustRightInd w:val="0"/>
              <w:snapToGrid w:val="0"/>
              <w:spacing w:line="400" w:lineRule="exact"/>
              <w:jc w:val="center"/>
              <w:rPr>
                <w:rFonts w:ascii="宋体" w:hAnsi="宋体"/>
                <w:szCs w:val="21"/>
              </w:rPr>
            </w:pPr>
            <w:r>
              <w:rPr>
                <w:rFonts w:ascii="宋体" w:hAnsi="宋体" w:hint="eastAsia"/>
                <w:szCs w:val="21"/>
              </w:rPr>
              <w:t>序号</w:t>
            </w:r>
          </w:p>
        </w:tc>
        <w:tc>
          <w:tcPr>
            <w:tcW w:w="4667" w:type="dxa"/>
            <w:vAlign w:val="center"/>
          </w:tcPr>
          <w:p w:rsidR="00B34851" w:rsidRDefault="00C566CF">
            <w:pPr>
              <w:adjustRightInd w:val="0"/>
              <w:snapToGrid w:val="0"/>
              <w:spacing w:line="400" w:lineRule="exact"/>
              <w:jc w:val="center"/>
              <w:rPr>
                <w:rFonts w:ascii="宋体" w:hAnsi="宋体"/>
                <w:szCs w:val="21"/>
              </w:rPr>
            </w:pPr>
            <w:r>
              <w:rPr>
                <w:rFonts w:ascii="宋体" w:hAnsi="宋体" w:hint="eastAsia"/>
                <w:szCs w:val="21"/>
              </w:rPr>
              <w:t>招标要求</w:t>
            </w:r>
          </w:p>
        </w:tc>
        <w:tc>
          <w:tcPr>
            <w:tcW w:w="3260" w:type="dxa"/>
            <w:vAlign w:val="center"/>
          </w:tcPr>
          <w:p w:rsidR="00B34851" w:rsidRDefault="00C566CF">
            <w:pPr>
              <w:adjustRightInd w:val="0"/>
              <w:snapToGrid w:val="0"/>
              <w:spacing w:line="400" w:lineRule="exact"/>
              <w:jc w:val="center"/>
              <w:rPr>
                <w:rFonts w:ascii="宋体" w:hAnsi="宋体"/>
                <w:szCs w:val="21"/>
              </w:rPr>
            </w:pPr>
            <w:r>
              <w:rPr>
                <w:rFonts w:ascii="宋体" w:hAnsi="宋体" w:hint="eastAsia"/>
                <w:szCs w:val="21"/>
              </w:rPr>
              <w:t>投标响应</w:t>
            </w:r>
          </w:p>
        </w:tc>
        <w:tc>
          <w:tcPr>
            <w:tcW w:w="1134" w:type="dxa"/>
            <w:vAlign w:val="center"/>
          </w:tcPr>
          <w:p w:rsidR="00B34851" w:rsidRDefault="00C566CF">
            <w:pPr>
              <w:adjustRightInd w:val="0"/>
              <w:snapToGrid w:val="0"/>
              <w:spacing w:line="400" w:lineRule="exact"/>
              <w:jc w:val="center"/>
              <w:rPr>
                <w:rFonts w:ascii="宋体" w:hAnsi="宋体"/>
                <w:szCs w:val="21"/>
              </w:rPr>
            </w:pPr>
            <w:r>
              <w:rPr>
                <w:rFonts w:ascii="宋体" w:hAnsi="宋体" w:hint="eastAsia"/>
                <w:szCs w:val="21"/>
              </w:rPr>
              <w:t>偏离说明</w:t>
            </w:r>
          </w:p>
        </w:tc>
      </w:tr>
      <w:tr w:rsidR="00B34851">
        <w:trPr>
          <w:trHeight w:val="567"/>
        </w:trPr>
        <w:tc>
          <w:tcPr>
            <w:tcW w:w="748" w:type="dxa"/>
            <w:vAlign w:val="center"/>
          </w:tcPr>
          <w:p w:rsidR="00B34851" w:rsidRDefault="00C566CF">
            <w:pPr>
              <w:adjustRightInd w:val="0"/>
              <w:snapToGrid w:val="0"/>
              <w:spacing w:line="400" w:lineRule="exact"/>
              <w:jc w:val="center"/>
              <w:rPr>
                <w:rFonts w:ascii="宋体" w:hAnsi="宋体"/>
                <w:szCs w:val="21"/>
              </w:rPr>
            </w:pPr>
            <w:r>
              <w:rPr>
                <w:rFonts w:ascii="宋体" w:hAnsi="宋体" w:hint="eastAsia"/>
                <w:szCs w:val="21"/>
              </w:rPr>
              <w:t>1</w:t>
            </w:r>
          </w:p>
        </w:tc>
        <w:tc>
          <w:tcPr>
            <w:tcW w:w="4667" w:type="dxa"/>
            <w:vAlign w:val="center"/>
          </w:tcPr>
          <w:p w:rsidR="00B34851" w:rsidRDefault="00C566CF">
            <w:pPr>
              <w:adjustRightInd w:val="0"/>
              <w:snapToGrid w:val="0"/>
              <w:spacing w:line="400" w:lineRule="exact"/>
              <w:rPr>
                <w:rFonts w:ascii="宋体" w:hAnsi="宋体"/>
                <w:szCs w:val="21"/>
              </w:rPr>
            </w:pPr>
            <w:r>
              <w:rPr>
                <w:rFonts w:ascii="宋体" w:hAnsi="宋体" w:hint="eastAsia"/>
                <w:szCs w:val="21"/>
              </w:rPr>
              <w:t>付款方式</w:t>
            </w:r>
            <w:r>
              <w:rPr>
                <w:rFonts w:ascii="宋体" w:hAnsi="宋体"/>
                <w:szCs w:val="21"/>
              </w:rPr>
              <w:t>：</w:t>
            </w:r>
            <w:r>
              <w:rPr>
                <w:rFonts w:ascii="宋体" w:hAnsi="宋体" w:hint="eastAsia"/>
                <w:szCs w:val="21"/>
              </w:rPr>
              <w:t xml:space="preserve">本项目分三次支付工程费用。合同签订，项目设计书通过专家评审后支付合同价40%的资金（中标单位需提交银行、保险公司等金融机构出具的预付款保函或其他担保措施。中标单位在签订合同时，表示无需预付款可不适用本条款）；2024年11月底前提交所有的dwg格式和gdb格式数据成果之后，支付合同价30%的资金；2025年6月底前完成合同规定的所有要求后，支付合同价30%的资金。   </w:t>
            </w:r>
          </w:p>
        </w:tc>
        <w:tc>
          <w:tcPr>
            <w:tcW w:w="3260" w:type="dxa"/>
            <w:vAlign w:val="center"/>
          </w:tcPr>
          <w:p w:rsidR="00B34851" w:rsidRDefault="00B34851">
            <w:pPr>
              <w:adjustRightInd w:val="0"/>
              <w:snapToGrid w:val="0"/>
              <w:spacing w:line="400" w:lineRule="exact"/>
              <w:jc w:val="center"/>
              <w:rPr>
                <w:rFonts w:ascii="宋体" w:hAnsi="宋体"/>
                <w:szCs w:val="21"/>
              </w:rPr>
            </w:pPr>
          </w:p>
        </w:tc>
        <w:tc>
          <w:tcPr>
            <w:tcW w:w="1134" w:type="dxa"/>
            <w:vAlign w:val="center"/>
          </w:tcPr>
          <w:p w:rsidR="00B34851" w:rsidRDefault="00B34851">
            <w:pPr>
              <w:adjustRightInd w:val="0"/>
              <w:snapToGrid w:val="0"/>
              <w:spacing w:line="400" w:lineRule="exact"/>
              <w:jc w:val="center"/>
              <w:rPr>
                <w:rFonts w:ascii="宋体" w:hAnsi="宋体"/>
                <w:szCs w:val="21"/>
              </w:rPr>
            </w:pPr>
          </w:p>
        </w:tc>
      </w:tr>
      <w:tr w:rsidR="00B34851">
        <w:trPr>
          <w:trHeight w:val="567"/>
        </w:trPr>
        <w:tc>
          <w:tcPr>
            <w:tcW w:w="748" w:type="dxa"/>
            <w:vAlign w:val="center"/>
          </w:tcPr>
          <w:p w:rsidR="00B34851" w:rsidRDefault="00C566CF">
            <w:pPr>
              <w:adjustRightInd w:val="0"/>
              <w:snapToGrid w:val="0"/>
              <w:spacing w:line="400" w:lineRule="exact"/>
              <w:jc w:val="center"/>
              <w:rPr>
                <w:rFonts w:ascii="宋体" w:hAnsi="宋体"/>
                <w:szCs w:val="21"/>
              </w:rPr>
            </w:pPr>
            <w:r>
              <w:rPr>
                <w:rFonts w:ascii="宋体" w:hAnsi="宋体"/>
                <w:szCs w:val="21"/>
              </w:rPr>
              <w:t>2</w:t>
            </w:r>
          </w:p>
        </w:tc>
        <w:tc>
          <w:tcPr>
            <w:tcW w:w="4667" w:type="dxa"/>
            <w:vAlign w:val="center"/>
          </w:tcPr>
          <w:p w:rsidR="00B34851" w:rsidRDefault="00C566CF">
            <w:pPr>
              <w:adjustRightInd w:val="0"/>
              <w:snapToGrid w:val="0"/>
              <w:spacing w:line="400" w:lineRule="exact"/>
              <w:rPr>
                <w:rFonts w:ascii="宋体" w:hAnsi="宋体"/>
                <w:szCs w:val="21"/>
              </w:rPr>
            </w:pPr>
            <w:r>
              <w:rPr>
                <w:rFonts w:ascii="宋体" w:hAnsi="宋体" w:hint="eastAsia"/>
                <w:szCs w:val="21"/>
              </w:rPr>
              <w:t>服务期限</w:t>
            </w:r>
            <w:r>
              <w:rPr>
                <w:rFonts w:ascii="宋体" w:hAnsi="宋体"/>
                <w:szCs w:val="21"/>
              </w:rPr>
              <w:t>：</w:t>
            </w:r>
            <w:r>
              <w:rPr>
                <w:rFonts w:ascii="宋体" w:hAnsi="宋体" w:hint="eastAsia"/>
                <w:szCs w:val="21"/>
              </w:rPr>
              <w:t>自本项目合同签订之日起，至2024年10月底前，完成项目外业和内业工作任务；2024年11月底前，项目数据成果通过法定的测绘成果质量检验机构验收；2025年6月底前完成每月竣工图数据更新。</w:t>
            </w:r>
          </w:p>
        </w:tc>
        <w:tc>
          <w:tcPr>
            <w:tcW w:w="3260" w:type="dxa"/>
            <w:vAlign w:val="center"/>
          </w:tcPr>
          <w:p w:rsidR="00B34851" w:rsidRDefault="00B34851">
            <w:pPr>
              <w:adjustRightInd w:val="0"/>
              <w:snapToGrid w:val="0"/>
              <w:spacing w:line="400" w:lineRule="exact"/>
              <w:jc w:val="center"/>
              <w:rPr>
                <w:rFonts w:ascii="宋体" w:hAnsi="宋体"/>
                <w:szCs w:val="21"/>
              </w:rPr>
            </w:pPr>
          </w:p>
        </w:tc>
        <w:tc>
          <w:tcPr>
            <w:tcW w:w="1134" w:type="dxa"/>
            <w:vAlign w:val="center"/>
          </w:tcPr>
          <w:p w:rsidR="00B34851" w:rsidRDefault="00B34851">
            <w:pPr>
              <w:adjustRightInd w:val="0"/>
              <w:snapToGrid w:val="0"/>
              <w:spacing w:line="400" w:lineRule="exact"/>
              <w:jc w:val="center"/>
              <w:rPr>
                <w:rFonts w:ascii="宋体" w:hAnsi="宋体"/>
                <w:szCs w:val="21"/>
              </w:rPr>
            </w:pPr>
          </w:p>
        </w:tc>
      </w:tr>
      <w:tr w:rsidR="00B34851">
        <w:trPr>
          <w:trHeight w:val="567"/>
        </w:trPr>
        <w:tc>
          <w:tcPr>
            <w:tcW w:w="748" w:type="dxa"/>
            <w:vAlign w:val="center"/>
          </w:tcPr>
          <w:p w:rsidR="00B34851" w:rsidRDefault="00C566CF">
            <w:pPr>
              <w:adjustRightInd w:val="0"/>
              <w:snapToGrid w:val="0"/>
              <w:spacing w:line="400" w:lineRule="exact"/>
              <w:jc w:val="center"/>
              <w:rPr>
                <w:rFonts w:ascii="宋体" w:hAnsi="宋体"/>
                <w:szCs w:val="21"/>
              </w:rPr>
            </w:pPr>
            <w:r>
              <w:rPr>
                <w:rFonts w:ascii="宋体" w:hAnsi="宋体" w:hint="eastAsia"/>
                <w:szCs w:val="21"/>
              </w:rPr>
              <w:t>3</w:t>
            </w:r>
          </w:p>
        </w:tc>
        <w:tc>
          <w:tcPr>
            <w:tcW w:w="4667" w:type="dxa"/>
            <w:vAlign w:val="center"/>
          </w:tcPr>
          <w:p w:rsidR="00B34851" w:rsidRDefault="00C566CF">
            <w:pPr>
              <w:adjustRightInd w:val="0"/>
              <w:snapToGrid w:val="0"/>
              <w:spacing w:line="400" w:lineRule="exact"/>
              <w:rPr>
                <w:rFonts w:ascii="宋体" w:hAnsi="宋体"/>
                <w:szCs w:val="21"/>
              </w:rPr>
            </w:pPr>
            <w:r>
              <w:rPr>
                <w:rFonts w:ascii="宋体" w:hAnsi="宋体" w:hint="eastAsia"/>
                <w:szCs w:val="21"/>
              </w:rPr>
              <w:t>验收</w:t>
            </w:r>
            <w:r>
              <w:rPr>
                <w:rFonts w:ascii="宋体" w:hAnsi="宋体"/>
                <w:szCs w:val="21"/>
              </w:rPr>
              <w:t>：</w:t>
            </w:r>
            <w:r>
              <w:rPr>
                <w:rFonts w:ascii="宋体" w:hAnsi="宋体" w:hint="eastAsia"/>
                <w:szCs w:val="21"/>
              </w:rPr>
              <w:t>本项目验收工作由招标方组织，测绘成果数据和变化图斑更新成果数据需委托法定测绘检验机构验收，竣工图数据更新成果需甲方验收通过。第一次验收不合格的，必须无偿返工，并于20日历天内完成；第二次验收不合格的，招标方有权解除合同，收回已经支付的服务费，同时中标方赔偿招标方合同价款的30%的违约金。</w:t>
            </w:r>
          </w:p>
          <w:p w:rsidR="00B34851" w:rsidRDefault="00C566CF">
            <w:pPr>
              <w:adjustRightInd w:val="0"/>
              <w:snapToGrid w:val="0"/>
              <w:spacing w:line="400" w:lineRule="exact"/>
              <w:jc w:val="left"/>
              <w:rPr>
                <w:rFonts w:ascii="宋体" w:hAnsi="宋体"/>
                <w:szCs w:val="21"/>
              </w:rPr>
            </w:pPr>
            <w:r>
              <w:rPr>
                <w:rFonts w:ascii="宋体" w:hAnsi="宋体" w:hint="eastAsia"/>
                <w:szCs w:val="21"/>
              </w:rPr>
              <w:t>本项目验收费用由中标方负责。</w:t>
            </w:r>
          </w:p>
        </w:tc>
        <w:tc>
          <w:tcPr>
            <w:tcW w:w="3260" w:type="dxa"/>
            <w:vAlign w:val="center"/>
          </w:tcPr>
          <w:p w:rsidR="00B34851" w:rsidRDefault="00B34851">
            <w:pPr>
              <w:adjustRightInd w:val="0"/>
              <w:snapToGrid w:val="0"/>
              <w:spacing w:line="400" w:lineRule="exact"/>
              <w:jc w:val="center"/>
              <w:rPr>
                <w:rFonts w:ascii="宋体" w:hAnsi="宋体"/>
                <w:szCs w:val="21"/>
              </w:rPr>
            </w:pPr>
          </w:p>
        </w:tc>
        <w:tc>
          <w:tcPr>
            <w:tcW w:w="1134" w:type="dxa"/>
            <w:vAlign w:val="center"/>
          </w:tcPr>
          <w:p w:rsidR="00B34851" w:rsidRDefault="00B34851">
            <w:pPr>
              <w:adjustRightInd w:val="0"/>
              <w:snapToGrid w:val="0"/>
              <w:spacing w:line="400" w:lineRule="exact"/>
              <w:jc w:val="center"/>
              <w:rPr>
                <w:rFonts w:ascii="宋体" w:hAnsi="宋体"/>
                <w:szCs w:val="21"/>
              </w:rPr>
            </w:pPr>
          </w:p>
        </w:tc>
      </w:tr>
      <w:tr w:rsidR="00B34851">
        <w:trPr>
          <w:trHeight w:val="567"/>
        </w:trPr>
        <w:tc>
          <w:tcPr>
            <w:tcW w:w="748" w:type="dxa"/>
            <w:vAlign w:val="center"/>
          </w:tcPr>
          <w:p w:rsidR="00B34851" w:rsidRDefault="00C566CF">
            <w:pPr>
              <w:adjustRightInd w:val="0"/>
              <w:snapToGrid w:val="0"/>
              <w:spacing w:line="400" w:lineRule="exact"/>
              <w:jc w:val="center"/>
              <w:rPr>
                <w:rFonts w:ascii="宋体" w:hAnsi="宋体"/>
                <w:szCs w:val="21"/>
              </w:rPr>
            </w:pPr>
            <w:r>
              <w:rPr>
                <w:rFonts w:ascii="宋体" w:hAnsi="宋体" w:hint="eastAsia"/>
                <w:szCs w:val="21"/>
              </w:rPr>
              <w:t>4</w:t>
            </w:r>
          </w:p>
        </w:tc>
        <w:tc>
          <w:tcPr>
            <w:tcW w:w="4667" w:type="dxa"/>
            <w:vAlign w:val="center"/>
          </w:tcPr>
          <w:p w:rsidR="00B34851" w:rsidRDefault="00C566CF">
            <w:pPr>
              <w:adjustRightInd w:val="0"/>
              <w:snapToGrid w:val="0"/>
              <w:spacing w:line="400" w:lineRule="exact"/>
              <w:jc w:val="center"/>
              <w:rPr>
                <w:rFonts w:ascii="宋体" w:hAnsi="宋体"/>
                <w:szCs w:val="21"/>
              </w:rPr>
            </w:pPr>
            <w:r>
              <w:rPr>
                <w:rFonts w:ascii="宋体" w:hAnsi="宋体" w:hint="eastAsia"/>
                <w:szCs w:val="21"/>
              </w:rPr>
              <w:t>合同签订时间：中标通知书发出之日起30天内。</w:t>
            </w:r>
          </w:p>
        </w:tc>
        <w:tc>
          <w:tcPr>
            <w:tcW w:w="3260" w:type="dxa"/>
            <w:vAlign w:val="center"/>
          </w:tcPr>
          <w:p w:rsidR="00B34851" w:rsidRDefault="00B34851">
            <w:pPr>
              <w:adjustRightInd w:val="0"/>
              <w:snapToGrid w:val="0"/>
              <w:spacing w:line="400" w:lineRule="exact"/>
              <w:jc w:val="center"/>
              <w:rPr>
                <w:rFonts w:ascii="宋体" w:hAnsi="宋体"/>
                <w:szCs w:val="21"/>
              </w:rPr>
            </w:pPr>
          </w:p>
        </w:tc>
        <w:tc>
          <w:tcPr>
            <w:tcW w:w="1134" w:type="dxa"/>
            <w:vAlign w:val="center"/>
          </w:tcPr>
          <w:p w:rsidR="00B34851" w:rsidRDefault="00B34851">
            <w:pPr>
              <w:adjustRightInd w:val="0"/>
              <w:snapToGrid w:val="0"/>
              <w:spacing w:line="400" w:lineRule="exact"/>
              <w:jc w:val="center"/>
              <w:rPr>
                <w:rFonts w:ascii="宋体" w:hAnsi="宋体"/>
                <w:szCs w:val="21"/>
              </w:rPr>
            </w:pPr>
          </w:p>
        </w:tc>
      </w:tr>
    </w:tbl>
    <w:p w:rsidR="00B34851" w:rsidRDefault="00C566CF">
      <w:pPr>
        <w:adjustRightInd w:val="0"/>
        <w:snapToGrid w:val="0"/>
        <w:spacing w:line="360" w:lineRule="auto"/>
        <w:rPr>
          <w:rFonts w:ascii="宋体" w:hAnsi="宋体"/>
          <w:szCs w:val="21"/>
        </w:rPr>
      </w:pPr>
      <w:r>
        <w:rPr>
          <w:rFonts w:ascii="宋体" w:hAnsi="宋体"/>
          <w:szCs w:val="21"/>
        </w:rPr>
        <w:t xml:space="preserve">   </w:t>
      </w:r>
    </w:p>
    <w:p w:rsidR="00B34851" w:rsidRDefault="00C566CF">
      <w:pPr>
        <w:spacing w:line="400" w:lineRule="atLeast"/>
        <w:jc w:val="left"/>
        <w:rPr>
          <w:rFonts w:ascii="宋体" w:hAnsi="宋体"/>
          <w:szCs w:val="21"/>
        </w:rPr>
      </w:pPr>
      <w:r>
        <w:rPr>
          <w:rFonts w:ascii="宋体" w:hAnsi="宋体" w:hint="eastAsia"/>
          <w:szCs w:val="21"/>
        </w:rPr>
        <w:t>供应商（盖章）：</w:t>
      </w:r>
    </w:p>
    <w:p w:rsidR="00B34851" w:rsidRDefault="00C566CF">
      <w:pPr>
        <w:spacing w:line="400" w:lineRule="atLeast"/>
        <w:rPr>
          <w:rFonts w:ascii="宋体" w:hAnsi="宋体"/>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p>
    <w:p w:rsidR="00B34851" w:rsidRDefault="00C566CF">
      <w:pPr>
        <w:spacing w:line="360" w:lineRule="auto"/>
        <w:jc w:val="center"/>
        <w:rPr>
          <w:rFonts w:ascii="宋体" w:hAnsi="宋体"/>
          <w:b/>
          <w:szCs w:val="21"/>
        </w:rPr>
      </w:pPr>
      <w:r>
        <w:rPr>
          <w:rFonts w:ascii="宋体" w:hAnsi="宋体"/>
          <w:szCs w:val="21"/>
        </w:rPr>
        <w:br w:type="page"/>
      </w:r>
      <w:r>
        <w:rPr>
          <w:rFonts w:ascii="宋体" w:hAnsi="宋体"/>
          <w:b/>
          <w:szCs w:val="21"/>
        </w:rPr>
        <w:lastRenderedPageBreak/>
        <w:t>B6</w:t>
      </w:r>
      <w:r>
        <w:rPr>
          <w:rFonts w:ascii="宋体" w:hAnsi="宋体" w:hint="eastAsia"/>
          <w:b/>
          <w:szCs w:val="21"/>
        </w:rPr>
        <w:t>技</w:t>
      </w:r>
      <w:r>
        <w:rPr>
          <w:rFonts w:ascii="宋体" w:hAnsi="宋体" w:hint="eastAsia"/>
          <w:b/>
          <w:bCs/>
          <w:szCs w:val="21"/>
        </w:rPr>
        <w:t>术条款响应表</w:t>
      </w:r>
    </w:p>
    <w:p w:rsidR="00B34851" w:rsidRDefault="00C566CF">
      <w:pPr>
        <w:adjustRightInd w:val="0"/>
        <w:snapToGrid w:val="0"/>
        <w:spacing w:line="360" w:lineRule="auto"/>
        <w:rPr>
          <w:rFonts w:ascii="宋体" w:hAnsi="宋体"/>
          <w:b/>
          <w:bCs/>
          <w:szCs w:val="21"/>
        </w:rPr>
      </w:pPr>
      <w:r>
        <w:rPr>
          <w:rFonts w:ascii="宋体" w:hAnsi="宋体" w:hint="eastAsia"/>
          <w:szCs w:val="21"/>
        </w:rPr>
        <w:t>项目名称：</w:t>
      </w:r>
      <w:r>
        <w:rPr>
          <w:rFonts w:ascii="宋体" w:hAnsi="宋体" w:hint="eastAsia"/>
          <w:szCs w:val="21"/>
          <w:u w:val="single"/>
        </w:rPr>
        <w:t>2024年慈溪市1:500比例尺地形图测绘项目</w:t>
      </w:r>
      <w:r>
        <w:rPr>
          <w:rFonts w:ascii="宋体" w:hAnsi="宋体" w:hint="eastAsia"/>
          <w:szCs w:val="21"/>
        </w:rPr>
        <w:t>项目编号：</w:t>
      </w:r>
      <w:r>
        <w:rPr>
          <w:rFonts w:ascii="宋体" w:hAnsi="宋体" w:hint="eastAsia"/>
          <w:szCs w:val="21"/>
          <w:u w:val="single"/>
        </w:rPr>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824"/>
        <w:gridCol w:w="2835"/>
        <w:gridCol w:w="2533"/>
      </w:tblGrid>
      <w:tr w:rsidR="00B34851">
        <w:trPr>
          <w:trHeight w:val="567"/>
        </w:trPr>
        <w:tc>
          <w:tcPr>
            <w:tcW w:w="748" w:type="dxa"/>
            <w:vAlign w:val="center"/>
          </w:tcPr>
          <w:p w:rsidR="00B34851" w:rsidRDefault="00C566CF">
            <w:pPr>
              <w:adjustRightInd w:val="0"/>
              <w:snapToGrid w:val="0"/>
              <w:spacing w:line="400" w:lineRule="exact"/>
              <w:jc w:val="center"/>
              <w:rPr>
                <w:rFonts w:ascii="宋体" w:hAnsi="宋体"/>
                <w:szCs w:val="21"/>
              </w:rPr>
            </w:pPr>
            <w:r>
              <w:rPr>
                <w:rFonts w:ascii="宋体" w:hAnsi="宋体" w:hint="eastAsia"/>
                <w:szCs w:val="21"/>
              </w:rPr>
              <w:t>序号</w:t>
            </w:r>
          </w:p>
        </w:tc>
        <w:tc>
          <w:tcPr>
            <w:tcW w:w="2824" w:type="dxa"/>
            <w:vAlign w:val="center"/>
          </w:tcPr>
          <w:p w:rsidR="00B34851" w:rsidRDefault="00C566CF">
            <w:pPr>
              <w:adjustRightInd w:val="0"/>
              <w:snapToGrid w:val="0"/>
              <w:spacing w:line="400" w:lineRule="exact"/>
              <w:jc w:val="center"/>
              <w:rPr>
                <w:rFonts w:ascii="宋体" w:hAnsi="宋体"/>
                <w:szCs w:val="21"/>
              </w:rPr>
            </w:pPr>
            <w:r>
              <w:rPr>
                <w:rFonts w:ascii="宋体" w:hAnsi="宋体" w:hint="eastAsia"/>
                <w:szCs w:val="21"/>
              </w:rPr>
              <w:t>招标要求</w:t>
            </w:r>
          </w:p>
        </w:tc>
        <w:tc>
          <w:tcPr>
            <w:tcW w:w="2835" w:type="dxa"/>
            <w:vAlign w:val="center"/>
          </w:tcPr>
          <w:p w:rsidR="00B34851" w:rsidRDefault="00C566CF">
            <w:pPr>
              <w:adjustRightInd w:val="0"/>
              <w:snapToGrid w:val="0"/>
              <w:spacing w:line="400" w:lineRule="exact"/>
              <w:jc w:val="center"/>
              <w:rPr>
                <w:rFonts w:ascii="宋体" w:hAnsi="宋体"/>
                <w:szCs w:val="21"/>
              </w:rPr>
            </w:pPr>
            <w:r>
              <w:rPr>
                <w:rFonts w:ascii="宋体" w:hAnsi="宋体" w:hint="eastAsia"/>
                <w:szCs w:val="21"/>
              </w:rPr>
              <w:t>投标响应</w:t>
            </w:r>
          </w:p>
        </w:tc>
        <w:tc>
          <w:tcPr>
            <w:tcW w:w="2533" w:type="dxa"/>
            <w:vAlign w:val="center"/>
          </w:tcPr>
          <w:p w:rsidR="00B34851" w:rsidRDefault="00C566CF">
            <w:pPr>
              <w:adjustRightInd w:val="0"/>
              <w:snapToGrid w:val="0"/>
              <w:spacing w:line="400" w:lineRule="exact"/>
              <w:jc w:val="center"/>
              <w:rPr>
                <w:rFonts w:ascii="宋体" w:hAnsi="宋体"/>
                <w:szCs w:val="21"/>
              </w:rPr>
            </w:pPr>
            <w:r>
              <w:rPr>
                <w:rFonts w:ascii="宋体" w:hAnsi="宋体" w:hint="eastAsia"/>
                <w:szCs w:val="21"/>
              </w:rPr>
              <w:t>偏离说明</w:t>
            </w:r>
          </w:p>
        </w:tc>
      </w:tr>
      <w:tr w:rsidR="00B34851">
        <w:trPr>
          <w:trHeight w:val="567"/>
        </w:trPr>
        <w:tc>
          <w:tcPr>
            <w:tcW w:w="748" w:type="dxa"/>
            <w:vAlign w:val="center"/>
          </w:tcPr>
          <w:p w:rsidR="00B34851" w:rsidRDefault="00B34851">
            <w:pPr>
              <w:adjustRightInd w:val="0"/>
              <w:snapToGrid w:val="0"/>
              <w:spacing w:line="400" w:lineRule="exact"/>
              <w:jc w:val="center"/>
              <w:rPr>
                <w:rFonts w:ascii="宋体" w:hAnsi="宋体"/>
                <w:szCs w:val="21"/>
              </w:rPr>
            </w:pPr>
          </w:p>
        </w:tc>
        <w:tc>
          <w:tcPr>
            <w:tcW w:w="2824" w:type="dxa"/>
            <w:vAlign w:val="center"/>
          </w:tcPr>
          <w:p w:rsidR="00B34851" w:rsidRDefault="00B34851">
            <w:pPr>
              <w:adjustRightInd w:val="0"/>
              <w:snapToGrid w:val="0"/>
              <w:spacing w:line="400" w:lineRule="exact"/>
              <w:jc w:val="center"/>
              <w:rPr>
                <w:rFonts w:ascii="宋体" w:hAnsi="宋体"/>
                <w:szCs w:val="21"/>
              </w:rPr>
            </w:pPr>
          </w:p>
        </w:tc>
        <w:tc>
          <w:tcPr>
            <w:tcW w:w="2835" w:type="dxa"/>
            <w:vAlign w:val="center"/>
          </w:tcPr>
          <w:p w:rsidR="00B34851" w:rsidRDefault="00B34851">
            <w:pPr>
              <w:adjustRightInd w:val="0"/>
              <w:snapToGrid w:val="0"/>
              <w:spacing w:line="400" w:lineRule="exact"/>
              <w:jc w:val="center"/>
              <w:rPr>
                <w:rFonts w:ascii="宋体" w:hAnsi="宋体"/>
                <w:szCs w:val="21"/>
              </w:rPr>
            </w:pPr>
          </w:p>
        </w:tc>
        <w:tc>
          <w:tcPr>
            <w:tcW w:w="2533" w:type="dxa"/>
            <w:vAlign w:val="center"/>
          </w:tcPr>
          <w:p w:rsidR="00B34851" w:rsidRDefault="00B34851">
            <w:pPr>
              <w:adjustRightInd w:val="0"/>
              <w:snapToGrid w:val="0"/>
              <w:spacing w:line="400" w:lineRule="exact"/>
              <w:jc w:val="center"/>
              <w:rPr>
                <w:rFonts w:ascii="宋体" w:hAnsi="宋体"/>
                <w:szCs w:val="21"/>
              </w:rPr>
            </w:pPr>
          </w:p>
        </w:tc>
      </w:tr>
      <w:tr w:rsidR="00B34851">
        <w:trPr>
          <w:trHeight w:val="567"/>
        </w:trPr>
        <w:tc>
          <w:tcPr>
            <w:tcW w:w="748" w:type="dxa"/>
            <w:vAlign w:val="center"/>
          </w:tcPr>
          <w:p w:rsidR="00B34851" w:rsidRDefault="00B34851">
            <w:pPr>
              <w:adjustRightInd w:val="0"/>
              <w:snapToGrid w:val="0"/>
              <w:spacing w:line="400" w:lineRule="exact"/>
              <w:jc w:val="center"/>
              <w:rPr>
                <w:rFonts w:ascii="宋体" w:hAnsi="宋体"/>
                <w:szCs w:val="21"/>
              </w:rPr>
            </w:pPr>
          </w:p>
        </w:tc>
        <w:tc>
          <w:tcPr>
            <w:tcW w:w="2824" w:type="dxa"/>
            <w:vAlign w:val="center"/>
          </w:tcPr>
          <w:p w:rsidR="00B34851" w:rsidRDefault="00B34851">
            <w:pPr>
              <w:adjustRightInd w:val="0"/>
              <w:snapToGrid w:val="0"/>
              <w:spacing w:line="400" w:lineRule="exact"/>
              <w:jc w:val="center"/>
              <w:rPr>
                <w:rFonts w:ascii="宋体" w:hAnsi="宋体"/>
                <w:szCs w:val="21"/>
              </w:rPr>
            </w:pPr>
          </w:p>
        </w:tc>
        <w:tc>
          <w:tcPr>
            <w:tcW w:w="2835" w:type="dxa"/>
            <w:vAlign w:val="center"/>
          </w:tcPr>
          <w:p w:rsidR="00B34851" w:rsidRDefault="00B34851">
            <w:pPr>
              <w:adjustRightInd w:val="0"/>
              <w:snapToGrid w:val="0"/>
              <w:spacing w:line="400" w:lineRule="exact"/>
              <w:jc w:val="center"/>
              <w:rPr>
                <w:rFonts w:ascii="宋体" w:hAnsi="宋体"/>
                <w:szCs w:val="21"/>
              </w:rPr>
            </w:pPr>
          </w:p>
        </w:tc>
        <w:tc>
          <w:tcPr>
            <w:tcW w:w="2533" w:type="dxa"/>
            <w:vAlign w:val="center"/>
          </w:tcPr>
          <w:p w:rsidR="00B34851" w:rsidRDefault="00B34851">
            <w:pPr>
              <w:adjustRightInd w:val="0"/>
              <w:snapToGrid w:val="0"/>
              <w:spacing w:line="400" w:lineRule="exact"/>
              <w:jc w:val="center"/>
              <w:rPr>
                <w:rFonts w:ascii="宋体" w:hAnsi="宋体"/>
                <w:szCs w:val="21"/>
              </w:rPr>
            </w:pPr>
          </w:p>
        </w:tc>
      </w:tr>
      <w:tr w:rsidR="00B34851">
        <w:trPr>
          <w:trHeight w:val="567"/>
        </w:trPr>
        <w:tc>
          <w:tcPr>
            <w:tcW w:w="748" w:type="dxa"/>
            <w:vAlign w:val="center"/>
          </w:tcPr>
          <w:p w:rsidR="00B34851" w:rsidRDefault="00B34851">
            <w:pPr>
              <w:adjustRightInd w:val="0"/>
              <w:snapToGrid w:val="0"/>
              <w:spacing w:line="400" w:lineRule="exact"/>
              <w:jc w:val="center"/>
              <w:rPr>
                <w:rFonts w:ascii="宋体" w:hAnsi="宋体"/>
                <w:szCs w:val="21"/>
              </w:rPr>
            </w:pPr>
          </w:p>
        </w:tc>
        <w:tc>
          <w:tcPr>
            <w:tcW w:w="2824" w:type="dxa"/>
            <w:vAlign w:val="center"/>
          </w:tcPr>
          <w:p w:rsidR="00B34851" w:rsidRDefault="00B34851">
            <w:pPr>
              <w:adjustRightInd w:val="0"/>
              <w:snapToGrid w:val="0"/>
              <w:spacing w:line="400" w:lineRule="exact"/>
              <w:jc w:val="center"/>
              <w:rPr>
                <w:rFonts w:ascii="宋体" w:hAnsi="宋体"/>
                <w:szCs w:val="21"/>
              </w:rPr>
            </w:pPr>
          </w:p>
        </w:tc>
        <w:tc>
          <w:tcPr>
            <w:tcW w:w="2835" w:type="dxa"/>
            <w:vAlign w:val="center"/>
          </w:tcPr>
          <w:p w:rsidR="00B34851" w:rsidRDefault="00B34851">
            <w:pPr>
              <w:adjustRightInd w:val="0"/>
              <w:snapToGrid w:val="0"/>
              <w:spacing w:line="400" w:lineRule="exact"/>
              <w:jc w:val="center"/>
              <w:rPr>
                <w:rFonts w:ascii="宋体" w:hAnsi="宋体"/>
                <w:szCs w:val="21"/>
              </w:rPr>
            </w:pPr>
          </w:p>
        </w:tc>
        <w:tc>
          <w:tcPr>
            <w:tcW w:w="2533" w:type="dxa"/>
            <w:vAlign w:val="center"/>
          </w:tcPr>
          <w:p w:rsidR="00B34851" w:rsidRDefault="00B34851">
            <w:pPr>
              <w:adjustRightInd w:val="0"/>
              <w:snapToGrid w:val="0"/>
              <w:spacing w:line="400" w:lineRule="exact"/>
              <w:jc w:val="center"/>
              <w:rPr>
                <w:rFonts w:ascii="宋体" w:hAnsi="宋体"/>
                <w:szCs w:val="21"/>
              </w:rPr>
            </w:pPr>
          </w:p>
        </w:tc>
      </w:tr>
      <w:tr w:rsidR="00B34851">
        <w:trPr>
          <w:trHeight w:val="567"/>
        </w:trPr>
        <w:tc>
          <w:tcPr>
            <w:tcW w:w="748" w:type="dxa"/>
            <w:vAlign w:val="center"/>
          </w:tcPr>
          <w:p w:rsidR="00B34851" w:rsidRDefault="00B34851">
            <w:pPr>
              <w:adjustRightInd w:val="0"/>
              <w:snapToGrid w:val="0"/>
              <w:spacing w:line="400" w:lineRule="exact"/>
              <w:jc w:val="center"/>
              <w:rPr>
                <w:rFonts w:ascii="宋体" w:hAnsi="宋体"/>
                <w:szCs w:val="21"/>
              </w:rPr>
            </w:pPr>
          </w:p>
        </w:tc>
        <w:tc>
          <w:tcPr>
            <w:tcW w:w="2824" w:type="dxa"/>
            <w:vAlign w:val="center"/>
          </w:tcPr>
          <w:p w:rsidR="00B34851" w:rsidRDefault="00B34851">
            <w:pPr>
              <w:adjustRightInd w:val="0"/>
              <w:snapToGrid w:val="0"/>
              <w:spacing w:line="400" w:lineRule="exact"/>
              <w:jc w:val="center"/>
              <w:rPr>
                <w:rFonts w:ascii="宋体" w:hAnsi="宋体"/>
                <w:szCs w:val="21"/>
              </w:rPr>
            </w:pPr>
          </w:p>
        </w:tc>
        <w:tc>
          <w:tcPr>
            <w:tcW w:w="2835" w:type="dxa"/>
            <w:vAlign w:val="center"/>
          </w:tcPr>
          <w:p w:rsidR="00B34851" w:rsidRDefault="00B34851">
            <w:pPr>
              <w:adjustRightInd w:val="0"/>
              <w:snapToGrid w:val="0"/>
              <w:spacing w:line="400" w:lineRule="exact"/>
              <w:jc w:val="center"/>
              <w:rPr>
                <w:rFonts w:ascii="宋体" w:hAnsi="宋体"/>
                <w:szCs w:val="21"/>
              </w:rPr>
            </w:pPr>
          </w:p>
        </w:tc>
        <w:tc>
          <w:tcPr>
            <w:tcW w:w="2533" w:type="dxa"/>
            <w:vAlign w:val="center"/>
          </w:tcPr>
          <w:p w:rsidR="00B34851" w:rsidRDefault="00B34851">
            <w:pPr>
              <w:adjustRightInd w:val="0"/>
              <w:snapToGrid w:val="0"/>
              <w:spacing w:line="400" w:lineRule="exact"/>
              <w:jc w:val="center"/>
              <w:rPr>
                <w:rFonts w:ascii="宋体" w:hAnsi="宋体"/>
                <w:szCs w:val="21"/>
              </w:rPr>
            </w:pPr>
          </w:p>
        </w:tc>
      </w:tr>
    </w:tbl>
    <w:p w:rsidR="00B34851" w:rsidRDefault="00C566CF">
      <w:pPr>
        <w:adjustRightInd w:val="0"/>
        <w:snapToGrid w:val="0"/>
        <w:spacing w:line="440" w:lineRule="exact"/>
        <w:ind w:left="210" w:hangingChars="100" w:hanging="210"/>
        <w:rPr>
          <w:rFonts w:ascii="宋体" w:hAnsi="宋体"/>
          <w:szCs w:val="21"/>
        </w:rPr>
      </w:pPr>
      <w:r>
        <w:rPr>
          <w:rFonts w:ascii="宋体" w:hAnsi="宋体" w:hint="eastAsia"/>
          <w:szCs w:val="21"/>
        </w:rPr>
        <w:t>注：须与“第五章</w:t>
      </w:r>
      <w:r>
        <w:rPr>
          <w:rFonts w:ascii="宋体" w:hAnsi="宋体"/>
          <w:szCs w:val="21"/>
        </w:rPr>
        <w:t xml:space="preserve">  </w:t>
      </w:r>
      <w:r>
        <w:rPr>
          <w:rFonts w:ascii="宋体" w:hAnsi="宋体" w:hint="eastAsia"/>
          <w:szCs w:val="21"/>
        </w:rPr>
        <w:t>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rsidR="00B34851" w:rsidRDefault="00B34851">
      <w:pPr>
        <w:adjustRightInd w:val="0"/>
        <w:snapToGrid w:val="0"/>
        <w:spacing w:line="360" w:lineRule="auto"/>
        <w:rPr>
          <w:rFonts w:ascii="宋体" w:hAnsi="宋体"/>
          <w:szCs w:val="21"/>
        </w:rPr>
      </w:pPr>
    </w:p>
    <w:p w:rsidR="00B34851" w:rsidRDefault="00B34851">
      <w:pPr>
        <w:adjustRightInd w:val="0"/>
        <w:snapToGrid w:val="0"/>
        <w:spacing w:line="360" w:lineRule="auto"/>
        <w:rPr>
          <w:rFonts w:ascii="宋体" w:hAnsi="宋体"/>
          <w:szCs w:val="21"/>
        </w:rPr>
      </w:pPr>
    </w:p>
    <w:p w:rsidR="00B34851" w:rsidRDefault="00B34851">
      <w:pPr>
        <w:adjustRightInd w:val="0"/>
        <w:snapToGrid w:val="0"/>
        <w:spacing w:line="360" w:lineRule="auto"/>
        <w:rPr>
          <w:rFonts w:ascii="宋体" w:hAnsi="宋体"/>
          <w:szCs w:val="21"/>
        </w:rPr>
      </w:pPr>
    </w:p>
    <w:p w:rsidR="00B34851" w:rsidRDefault="00C566CF">
      <w:pPr>
        <w:spacing w:line="400" w:lineRule="atLeast"/>
        <w:jc w:val="left"/>
        <w:rPr>
          <w:rFonts w:ascii="宋体" w:hAnsi="宋体"/>
          <w:szCs w:val="21"/>
        </w:rPr>
      </w:pPr>
      <w:r>
        <w:rPr>
          <w:rFonts w:ascii="宋体" w:hAnsi="宋体" w:hint="eastAsia"/>
          <w:szCs w:val="21"/>
        </w:rPr>
        <w:t>供应商（盖章）：</w:t>
      </w:r>
    </w:p>
    <w:p w:rsidR="00B34851" w:rsidRDefault="00C566CF">
      <w:pPr>
        <w:spacing w:line="400" w:lineRule="atLeast"/>
        <w:rPr>
          <w:rFonts w:ascii="宋体" w:hAnsi="宋体"/>
          <w:szCs w:val="21"/>
          <w:u w:val="single"/>
        </w:rPr>
      </w:pPr>
      <w:r>
        <w:rPr>
          <w:rFonts w:ascii="宋体" w:hAnsi="宋体" w:hint="eastAsia"/>
          <w:szCs w:val="21"/>
        </w:rPr>
        <w:t>日</w:t>
      </w:r>
      <w:r>
        <w:rPr>
          <w:rFonts w:ascii="宋体" w:hAnsi="宋体"/>
          <w:szCs w:val="21"/>
        </w:rPr>
        <w:t xml:space="preserve">          </w:t>
      </w:r>
      <w:r>
        <w:rPr>
          <w:rFonts w:ascii="宋体" w:hAnsi="宋体" w:hint="eastAsia"/>
          <w:szCs w:val="21"/>
        </w:rPr>
        <w:t>期：</w:t>
      </w:r>
    </w:p>
    <w:p w:rsidR="00B34851" w:rsidRDefault="00B34851">
      <w:pPr>
        <w:spacing w:line="400" w:lineRule="atLeast"/>
        <w:rPr>
          <w:rFonts w:ascii="宋体" w:hAnsi="宋体"/>
          <w:szCs w:val="21"/>
          <w:u w:val="single"/>
        </w:rPr>
      </w:pPr>
    </w:p>
    <w:p w:rsidR="00B34851" w:rsidRDefault="00C566CF">
      <w:pPr>
        <w:spacing w:line="400" w:lineRule="exact"/>
        <w:rPr>
          <w:rStyle w:val="1CharChar"/>
          <w:rFonts w:ascii="宋体" w:hAnsi="宋体"/>
          <w:sz w:val="21"/>
          <w:szCs w:val="21"/>
        </w:rPr>
      </w:pPr>
      <w:r>
        <w:rPr>
          <w:rStyle w:val="1CharChar"/>
          <w:rFonts w:ascii="宋体" w:hAnsi="宋体"/>
          <w:sz w:val="21"/>
          <w:szCs w:val="21"/>
        </w:rPr>
        <w:br w:type="page"/>
      </w:r>
    </w:p>
    <w:p w:rsidR="00B34851" w:rsidRDefault="00C566CF">
      <w:pPr>
        <w:pBdr>
          <w:bottom w:val="single" w:sz="6" w:space="1" w:color="auto"/>
        </w:pBdr>
        <w:spacing w:line="400" w:lineRule="exact"/>
        <w:rPr>
          <w:rStyle w:val="1CharChar"/>
          <w:rFonts w:ascii="宋体" w:hAnsi="宋体"/>
          <w:sz w:val="21"/>
          <w:szCs w:val="21"/>
        </w:rPr>
      </w:pPr>
      <w:r>
        <w:rPr>
          <w:rStyle w:val="1CharChar"/>
          <w:rFonts w:ascii="宋体" w:hAnsi="宋体" w:hint="eastAsia"/>
          <w:sz w:val="21"/>
          <w:szCs w:val="21"/>
        </w:rPr>
        <w:lastRenderedPageBreak/>
        <w:t>B</w:t>
      </w:r>
      <w:r>
        <w:rPr>
          <w:rStyle w:val="1CharChar"/>
          <w:rFonts w:ascii="宋体" w:hAnsi="宋体"/>
          <w:sz w:val="21"/>
          <w:szCs w:val="21"/>
        </w:rPr>
        <w:t>7</w:t>
      </w:r>
      <w:r>
        <w:rPr>
          <w:rStyle w:val="1CharChar"/>
          <w:rFonts w:ascii="宋体" w:hAnsi="宋体" w:hint="eastAsia"/>
          <w:sz w:val="21"/>
          <w:szCs w:val="21"/>
        </w:rPr>
        <w:t>五章“招标内容与技术需求”要求做出明确完整的响应性叙述；</w:t>
      </w:r>
    </w:p>
    <w:p w:rsidR="00B34851" w:rsidRDefault="00C566CF">
      <w:pPr>
        <w:pBdr>
          <w:bottom w:val="single" w:sz="6" w:space="1" w:color="auto"/>
        </w:pBdr>
        <w:spacing w:line="400" w:lineRule="exact"/>
        <w:rPr>
          <w:rStyle w:val="1CharChar"/>
          <w:rFonts w:ascii="宋体" w:hAnsi="宋体"/>
          <w:sz w:val="21"/>
          <w:szCs w:val="21"/>
        </w:rPr>
      </w:pPr>
      <w:r>
        <w:rPr>
          <w:rStyle w:val="1CharChar"/>
          <w:rFonts w:ascii="宋体" w:hAnsi="宋体" w:hint="eastAsia"/>
          <w:sz w:val="21"/>
          <w:szCs w:val="21"/>
        </w:rPr>
        <w:t>B</w:t>
      </w:r>
      <w:r>
        <w:rPr>
          <w:rStyle w:val="1CharChar"/>
          <w:rFonts w:ascii="宋体" w:hAnsi="宋体"/>
          <w:sz w:val="21"/>
          <w:szCs w:val="21"/>
        </w:rPr>
        <w:t>8</w:t>
      </w:r>
      <w:r>
        <w:rPr>
          <w:rStyle w:val="1CharChar"/>
          <w:rFonts w:ascii="宋体" w:hAnsi="宋体" w:hint="eastAsia"/>
          <w:sz w:val="21"/>
          <w:szCs w:val="21"/>
        </w:rPr>
        <w:t>三章“评标办法及标准”中“商务分”要求提供的资料（如有需提供）；</w:t>
      </w:r>
    </w:p>
    <w:p w:rsidR="00B34851" w:rsidRDefault="00C566CF">
      <w:pPr>
        <w:pBdr>
          <w:bottom w:val="single" w:sz="6" w:space="1" w:color="auto"/>
        </w:pBdr>
        <w:spacing w:line="400" w:lineRule="exact"/>
        <w:rPr>
          <w:rStyle w:val="1CharChar"/>
          <w:rFonts w:ascii="宋体" w:hAnsi="宋体"/>
          <w:sz w:val="21"/>
          <w:szCs w:val="21"/>
        </w:rPr>
      </w:pPr>
      <w:r>
        <w:rPr>
          <w:rStyle w:val="1CharChar"/>
          <w:rFonts w:ascii="宋体" w:hAnsi="宋体" w:hint="eastAsia"/>
          <w:sz w:val="21"/>
          <w:szCs w:val="21"/>
        </w:rPr>
        <w:t>B</w:t>
      </w:r>
      <w:r>
        <w:rPr>
          <w:rStyle w:val="1CharChar"/>
          <w:rFonts w:ascii="宋体" w:hAnsi="宋体"/>
          <w:sz w:val="21"/>
          <w:szCs w:val="21"/>
        </w:rPr>
        <w:t>9</w:t>
      </w:r>
      <w:r>
        <w:rPr>
          <w:rStyle w:val="1CharChar"/>
          <w:rFonts w:ascii="宋体" w:hAnsi="宋体" w:hint="eastAsia"/>
          <w:sz w:val="21"/>
          <w:szCs w:val="21"/>
        </w:rPr>
        <w:t>应商认为需要的其他资料（如有需提供）。</w:t>
      </w:r>
    </w:p>
    <w:p w:rsidR="00B34851" w:rsidRDefault="00B34851">
      <w:pPr>
        <w:pStyle w:val="ac"/>
        <w:adjustRightInd w:val="0"/>
        <w:snapToGrid w:val="0"/>
        <w:spacing w:line="400" w:lineRule="exact"/>
        <w:rPr>
          <w:rStyle w:val="1CharChar"/>
          <w:rFonts w:hAnsi="宋体"/>
          <w:sz w:val="21"/>
          <w:szCs w:val="21"/>
        </w:rPr>
      </w:pPr>
    </w:p>
    <w:p w:rsidR="00B34851" w:rsidRDefault="00B34851">
      <w:pPr>
        <w:pStyle w:val="ac"/>
        <w:adjustRightInd w:val="0"/>
        <w:snapToGrid w:val="0"/>
        <w:spacing w:line="400" w:lineRule="exact"/>
        <w:rPr>
          <w:rStyle w:val="1CharChar"/>
          <w:rFonts w:hAnsi="宋体"/>
          <w:sz w:val="21"/>
          <w:szCs w:val="21"/>
        </w:rPr>
      </w:pPr>
    </w:p>
    <w:p w:rsidR="00B34851" w:rsidRDefault="00B34851">
      <w:pPr>
        <w:pStyle w:val="ac"/>
        <w:adjustRightInd w:val="0"/>
        <w:snapToGrid w:val="0"/>
        <w:spacing w:line="400" w:lineRule="exact"/>
        <w:rPr>
          <w:rStyle w:val="1CharChar"/>
          <w:rFonts w:hAnsi="宋体"/>
          <w:sz w:val="21"/>
          <w:szCs w:val="21"/>
        </w:rPr>
      </w:pPr>
    </w:p>
    <w:p w:rsidR="00B34851" w:rsidRDefault="00B34851">
      <w:pPr>
        <w:pStyle w:val="ac"/>
        <w:adjustRightInd w:val="0"/>
        <w:snapToGrid w:val="0"/>
        <w:spacing w:line="400" w:lineRule="exact"/>
        <w:rPr>
          <w:rStyle w:val="1CharChar"/>
          <w:rFonts w:hAnsi="宋体"/>
          <w:sz w:val="21"/>
          <w:szCs w:val="21"/>
        </w:rPr>
      </w:pPr>
    </w:p>
    <w:p w:rsidR="00B34851" w:rsidRDefault="00B34851">
      <w:pPr>
        <w:pStyle w:val="ac"/>
        <w:adjustRightInd w:val="0"/>
        <w:snapToGrid w:val="0"/>
        <w:spacing w:line="400" w:lineRule="exact"/>
        <w:rPr>
          <w:rStyle w:val="1CharChar"/>
          <w:rFonts w:hAnsi="宋体"/>
          <w:sz w:val="21"/>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C566CF">
      <w:pPr>
        <w:spacing w:line="400" w:lineRule="exact"/>
        <w:rPr>
          <w:rFonts w:ascii="宋体" w:hAnsi="宋体"/>
          <w:b/>
          <w:szCs w:val="21"/>
        </w:rPr>
      </w:pPr>
      <w:r>
        <w:rPr>
          <w:rFonts w:ascii="宋体" w:hAnsi="宋体" w:hint="eastAsia"/>
          <w:b/>
          <w:szCs w:val="21"/>
        </w:rPr>
        <w:t xml:space="preserve"> </w:t>
      </w: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B34851">
      <w:pPr>
        <w:spacing w:line="400" w:lineRule="exact"/>
        <w:rPr>
          <w:rFonts w:ascii="宋体" w:hAnsi="宋体"/>
          <w:b/>
          <w:szCs w:val="21"/>
        </w:rPr>
      </w:pPr>
    </w:p>
    <w:p w:rsidR="00B34851" w:rsidRDefault="00C566CF">
      <w:pPr>
        <w:autoSpaceDE w:val="0"/>
        <w:autoSpaceDN w:val="0"/>
        <w:adjustRightInd w:val="0"/>
        <w:spacing w:beforeLines="400" w:before="960" w:line="420" w:lineRule="exact"/>
        <w:jc w:val="center"/>
        <w:rPr>
          <w:rStyle w:val="1CharChar"/>
          <w:rFonts w:ascii="宋体" w:hAnsi="宋体"/>
          <w:sz w:val="32"/>
          <w:szCs w:val="32"/>
        </w:rPr>
      </w:pPr>
      <w:bookmarkStart w:id="111" w:name="_Toc74987431"/>
      <w:bookmarkStart w:id="112" w:name="_Toc443468293"/>
      <w:bookmarkStart w:id="113" w:name="_Toc21541028"/>
      <w:bookmarkStart w:id="114" w:name="_Toc74987463"/>
      <w:r>
        <w:rPr>
          <w:rStyle w:val="1CharChar"/>
          <w:rFonts w:ascii="宋体" w:hAnsi="宋体"/>
          <w:sz w:val="32"/>
          <w:szCs w:val="32"/>
        </w:rPr>
        <w:lastRenderedPageBreak/>
        <w:t>C.</w:t>
      </w:r>
      <w:r>
        <w:rPr>
          <w:rStyle w:val="1CharChar"/>
          <w:rFonts w:ascii="宋体" w:hAnsi="宋体" w:hint="eastAsia"/>
          <w:sz w:val="32"/>
          <w:szCs w:val="32"/>
        </w:rPr>
        <w:t>报价文件</w:t>
      </w:r>
      <w:bookmarkEnd w:id="111"/>
      <w:bookmarkEnd w:id="112"/>
      <w:bookmarkEnd w:id="113"/>
      <w:bookmarkEnd w:id="114"/>
    </w:p>
    <w:p w:rsidR="00B34851" w:rsidRDefault="00C566CF">
      <w:pPr>
        <w:autoSpaceDE w:val="0"/>
        <w:autoSpaceDN w:val="0"/>
        <w:adjustRightInd w:val="0"/>
        <w:spacing w:line="420" w:lineRule="exact"/>
        <w:rPr>
          <w:rStyle w:val="1CharChar"/>
          <w:rFonts w:ascii="宋体" w:hAnsi="宋体"/>
          <w:lang w:val="zh-CN"/>
        </w:rPr>
      </w:pPr>
      <w:r>
        <w:rPr>
          <w:rStyle w:val="1CharChar"/>
          <w:rFonts w:ascii="宋体" w:hAnsi="宋体"/>
          <w:sz w:val="32"/>
          <w:szCs w:val="32"/>
        </w:rPr>
        <w:br w:type="page"/>
      </w:r>
      <w:r>
        <w:rPr>
          <w:rStyle w:val="1CharChar"/>
          <w:rFonts w:ascii="宋体" w:hAnsi="宋体"/>
          <w:lang w:val="zh-CN"/>
        </w:rPr>
        <w:lastRenderedPageBreak/>
        <w:t>C1</w:t>
      </w:r>
      <w:r>
        <w:rPr>
          <w:rStyle w:val="1CharChar"/>
          <w:rFonts w:ascii="宋体" w:hAnsi="宋体" w:hint="eastAsia"/>
          <w:lang w:val="zh-CN"/>
        </w:rPr>
        <w:t>封面</w:t>
      </w:r>
    </w:p>
    <w:p w:rsidR="00B34851" w:rsidRDefault="00B34851">
      <w:pPr>
        <w:spacing w:line="360" w:lineRule="auto"/>
        <w:rPr>
          <w:rFonts w:ascii="宋体" w:hAnsi="宋体"/>
          <w:sz w:val="28"/>
          <w:szCs w:val="28"/>
        </w:rPr>
      </w:pPr>
    </w:p>
    <w:p w:rsidR="00B34851" w:rsidRDefault="00B34851">
      <w:pPr>
        <w:pStyle w:val="a1"/>
      </w:pPr>
    </w:p>
    <w:p w:rsidR="00B34851" w:rsidRDefault="00C566CF">
      <w:pPr>
        <w:spacing w:line="360" w:lineRule="auto"/>
        <w:jc w:val="center"/>
        <w:rPr>
          <w:rFonts w:ascii="宋体" w:hAnsi="宋体"/>
          <w:sz w:val="36"/>
          <w:szCs w:val="36"/>
          <w:u w:val="single"/>
        </w:rPr>
      </w:pPr>
      <w:r>
        <w:rPr>
          <w:rFonts w:ascii="宋体" w:hAnsi="宋体" w:hint="eastAsia"/>
          <w:b/>
          <w:sz w:val="40"/>
          <w:szCs w:val="48"/>
        </w:rPr>
        <w:t>2024年慈溪市1:500比例尺地形图测绘项目</w:t>
      </w:r>
    </w:p>
    <w:p w:rsidR="00B34851" w:rsidRDefault="00C566CF">
      <w:pPr>
        <w:spacing w:line="360" w:lineRule="auto"/>
        <w:ind w:firstLineChars="600" w:firstLine="2160"/>
        <w:rPr>
          <w:rFonts w:ascii="宋体" w:hAnsi="宋体"/>
          <w:sz w:val="36"/>
          <w:szCs w:val="36"/>
          <w:u w:val="single"/>
        </w:rPr>
      </w:pPr>
      <w:r>
        <w:rPr>
          <w:rFonts w:ascii="宋体" w:hAnsi="宋体" w:hint="eastAsia"/>
          <w:sz w:val="36"/>
          <w:szCs w:val="36"/>
          <w:u w:val="single"/>
        </w:rPr>
        <w:t xml:space="preserve">项目编号：                </w:t>
      </w:r>
    </w:p>
    <w:p w:rsidR="00B34851" w:rsidRDefault="00C566CF">
      <w:pPr>
        <w:spacing w:line="360" w:lineRule="auto"/>
        <w:ind w:firstLineChars="650" w:firstLine="2340"/>
        <w:rPr>
          <w:rFonts w:ascii="宋体" w:hAnsi="宋体"/>
          <w:sz w:val="36"/>
          <w:szCs w:val="36"/>
        </w:rPr>
      </w:pPr>
      <w:r>
        <w:rPr>
          <w:rFonts w:ascii="宋体" w:hAnsi="宋体" w:hint="eastAsia"/>
          <w:sz w:val="36"/>
          <w:szCs w:val="36"/>
          <w:u w:val="single"/>
        </w:rPr>
        <w:t>标   项：（如有多个标项）</w:t>
      </w:r>
    </w:p>
    <w:p w:rsidR="00B34851" w:rsidRDefault="00B34851">
      <w:pPr>
        <w:rPr>
          <w:rFonts w:ascii="宋体" w:hAnsi="宋体"/>
          <w:sz w:val="28"/>
          <w:szCs w:val="28"/>
        </w:rPr>
      </w:pPr>
    </w:p>
    <w:p w:rsidR="00B34851" w:rsidRDefault="00C566CF">
      <w:pPr>
        <w:spacing w:line="360" w:lineRule="auto"/>
        <w:jc w:val="center"/>
        <w:rPr>
          <w:rFonts w:ascii="宋体" w:hAnsi="宋体"/>
          <w:sz w:val="36"/>
          <w:szCs w:val="36"/>
        </w:rPr>
      </w:pPr>
      <w:r>
        <w:rPr>
          <w:rFonts w:ascii="宋体" w:hAnsi="宋体" w:hint="eastAsia"/>
          <w:sz w:val="36"/>
          <w:szCs w:val="36"/>
        </w:rPr>
        <w:t>（报价文件）</w:t>
      </w:r>
    </w:p>
    <w:p w:rsidR="00B34851" w:rsidRDefault="00B34851">
      <w:pPr>
        <w:jc w:val="center"/>
        <w:rPr>
          <w:rFonts w:ascii="宋体" w:hAnsi="宋体"/>
          <w:sz w:val="28"/>
          <w:szCs w:val="28"/>
        </w:rPr>
      </w:pPr>
    </w:p>
    <w:p w:rsidR="00B34851" w:rsidRDefault="00B34851">
      <w:pPr>
        <w:spacing w:line="360" w:lineRule="auto"/>
        <w:jc w:val="center"/>
        <w:rPr>
          <w:rFonts w:ascii="宋体" w:hAnsi="宋体"/>
          <w:b/>
          <w:sz w:val="72"/>
          <w:szCs w:val="72"/>
        </w:rPr>
      </w:pPr>
    </w:p>
    <w:p w:rsidR="00B34851" w:rsidRDefault="00C566CF">
      <w:pPr>
        <w:spacing w:line="360" w:lineRule="auto"/>
        <w:jc w:val="center"/>
        <w:rPr>
          <w:rFonts w:ascii="宋体" w:hAnsi="宋体"/>
          <w:b/>
          <w:sz w:val="72"/>
          <w:szCs w:val="72"/>
        </w:rPr>
      </w:pPr>
      <w:r>
        <w:rPr>
          <w:rFonts w:ascii="宋体" w:hAnsi="宋体" w:hint="eastAsia"/>
          <w:b/>
          <w:sz w:val="72"/>
          <w:szCs w:val="72"/>
        </w:rPr>
        <w:t>投标文件</w:t>
      </w:r>
    </w:p>
    <w:p w:rsidR="00B34851" w:rsidRDefault="00B34851">
      <w:pPr>
        <w:spacing w:line="360" w:lineRule="auto"/>
        <w:jc w:val="center"/>
        <w:rPr>
          <w:rFonts w:ascii="宋体" w:hAnsi="宋体"/>
          <w:sz w:val="36"/>
          <w:szCs w:val="36"/>
        </w:rPr>
      </w:pPr>
    </w:p>
    <w:p w:rsidR="00B34851" w:rsidRDefault="00B34851">
      <w:pPr>
        <w:spacing w:line="360" w:lineRule="auto"/>
        <w:jc w:val="center"/>
        <w:rPr>
          <w:rFonts w:ascii="宋体" w:hAnsi="宋体"/>
          <w:sz w:val="36"/>
          <w:szCs w:val="36"/>
        </w:rPr>
      </w:pPr>
    </w:p>
    <w:p w:rsidR="00B34851" w:rsidRDefault="00B34851">
      <w:pPr>
        <w:spacing w:line="360" w:lineRule="auto"/>
        <w:jc w:val="center"/>
        <w:rPr>
          <w:rFonts w:ascii="宋体" w:hAnsi="宋体"/>
          <w:sz w:val="36"/>
          <w:szCs w:val="36"/>
        </w:rPr>
      </w:pPr>
    </w:p>
    <w:p w:rsidR="00B34851" w:rsidRDefault="00B34851">
      <w:pPr>
        <w:spacing w:line="360" w:lineRule="auto"/>
        <w:jc w:val="center"/>
        <w:rPr>
          <w:rFonts w:ascii="宋体" w:hAnsi="宋体"/>
          <w:sz w:val="36"/>
          <w:szCs w:val="36"/>
        </w:rPr>
      </w:pPr>
    </w:p>
    <w:p w:rsidR="00B34851" w:rsidRDefault="00C566CF">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B34851" w:rsidRDefault="00B34851">
      <w:pPr>
        <w:pStyle w:val="af0"/>
        <w:ind w:leftChars="48" w:left="101" w:firstLineChars="800" w:firstLine="1920"/>
        <w:jc w:val="left"/>
        <w:rPr>
          <w:rFonts w:hAnsi="宋体"/>
          <w:kern w:val="2"/>
          <w:szCs w:val="28"/>
          <w:u w:val="single"/>
        </w:rPr>
      </w:pPr>
    </w:p>
    <w:p w:rsidR="00B34851" w:rsidRDefault="00C566CF">
      <w:pPr>
        <w:autoSpaceDE w:val="0"/>
        <w:autoSpaceDN w:val="0"/>
        <w:adjustRightInd w:val="0"/>
        <w:spacing w:line="400" w:lineRule="exact"/>
        <w:jc w:val="center"/>
        <w:outlineLvl w:val="0"/>
        <w:rPr>
          <w:rStyle w:val="1CharChar"/>
          <w:rFonts w:ascii="宋体" w:hAnsi="宋体"/>
          <w:sz w:val="28"/>
          <w:szCs w:val="28"/>
        </w:rPr>
      </w:pPr>
      <w:bookmarkStart w:id="115" w:name="_Toc443468294"/>
      <w:bookmarkStart w:id="116" w:name="_Toc166826588"/>
      <w:bookmarkStart w:id="117" w:name="_Toc74987562"/>
      <w:bookmarkStart w:id="118" w:name="_Toc21541029"/>
      <w:bookmarkStart w:id="119" w:name="_Toc74987432"/>
      <w:bookmarkStart w:id="120" w:name="_Toc745"/>
      <w:bookmarkStart w:id="121" w:name="_Toc1675"/>
      <w:bookmarkStart w:id="122" w:name="_Toc74987464"/>
      <w:bookmarkStart w:id="123" w:name="_Toc85732609"/>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r>
        <w:rPr>
          <w:rFonts w:ascii="宋体" w:hAnsi="宋体"/>
          <w:sz w:val="36"/>
          <w:szCs w:val="36"/>
        </w:rPr>
        <w:t xml:space="preserve">  </w:t>
      </w:r>
      <w:r>
        <w:rPr>
          <w:rFonts w:ascii="宋体" w:hAnsi="宋体" w:hint="eastAsia"/>
          <w:sz w:val="36"/>
          <w:szCs w:val="36"/>
        </w:rPr>
        <w:t>日</w:t>
      </w:r>
      <w:bookmarkEnd w:id="115"/>
      <w:bookmarkEnd w:id="116"/>
      <w:bookmarkEnd w:id="117"/>
      <w:bookmarkEnd w:id="118"/>
      <w:bookmarkEnd w:id="119"/>
      <w:bookmarkEnd w:id="120"/>
      <w:bookmarkEnd w:id="121"/>
      <w:bookmarkEnd w:id="122"/>
      <w:bookmarkEnd w:id="123"/>
    </w:p>
    <w:p w:rsidR="00B34851" w:rsidRDefault="00B34851">
      <w:pPr>
        <w:autoSpaceDE w:val="0"/>
        <w:autoSpaceDN w:val="0"/>
        <w:adjustRightInd w:val="0"/>
        <w:spacing w:line="400" w:lineRule="exact"/>
        <w:jc w:val="center"/>
        <w:outlineLvl w:val="0"/>
        <w:rPr>
          <w:rStyle w:val="1CharChar"/>
          <w:rFonts w:ascii="宋体" w:hAnsi="宋体"/>
          <w:sz w:val="28"/>
          <w:szCs w:val="28"/>
        </w:rPr>
      </w:pPr>
    </w:p>
    <w:p w:rsidR="00B34851" w:rsidRDefault="00C566CF">
      <w:pPr>
        <w:spacing w:line="360" w:lineRule="auto"/>
        <w:jc w:val="center"/>
        <w:rPr>
          <w:rFonts w:ascii="宋体" w:hAnsi="宋体"/>
          <w:b/>
          <w:szCs w:val="21"/>
        </w:rPr>
      </w:pPr>
      <w:r>
        <w:rPr>
          <w:rStyle w:val="1CharChar"/>
          <w:rFonts w:ascii="宋体" w:hAnsi="宋体"/>
          <w:sz w:val="28"/>
          <w:szCs w:val="28"/>
        </w:rPr>
        <w:br w:type="page"/>
      </w:r>
      <w:bookmarkStart w:id="124" w:name="_Toc74987465"/>
      <w:bookmarkStart w:id="125" w:name="_Toc21541030"/>
      <w:bookmarkStart w:id="126" w:name="_Toc74987433"/>
      <w:bookmarkEnd w:id="109"/>
      <w:bookmarkEnd w:id="110"/>
      <w:r>
        <w:rPr>
          <w:rFonts w:ascii="宋体" w:hAnsi="宋体"/>
          <w:b/>
          <w:szCs w:val="21"/>
        </w:rPr>
        <w:lastRenderedPageBreak/>
        <w:t>C2</w:t>
      </w:r>
      <w:r>
        <w:rPr>
          <w:rFonts w:ascii="宋体" w:hAnsi="宋体" w:hint="eastAsia"/>
          <w:b/>
          <w:szCs w:val="21"/>
        </w:rPr>
        <w:t xml:space="preserve"> 开标一览表</w:t>
      </w:r>
      <w:bookmarkEnd w:id="124"/>
      <w:bookmarkEnd w:id="125"/>
      <w:bookmarkEnd w:id="126"/>
    </w:p>
    <w:p w:rsidR="00B34851" w:rsidRDefault="00C566CF">
      <w:pPr>
        <w:pStyle w:val="ad"/>
        <w:spacing w:line="400" w:lineRule="exact"/>
        <w:ind w:firstLine="0"/>
        <w:rPr>
          <w:rFonts w:ascii="宋体" w:eastAsia="宋体" w:hAnsi="宋体"/>
          <w:sz w:val="21"/>
          <w:szCs w:val="21"/>
          <w:u w:val="single"/>
        </w:rPr>
      </w:pPr>
      <w:r>
        <w:rPr>
          <w:rFonts w:ascii="宋体" w:eastAsia="宋体" w:hAnsi="宋体" w:hint="eastAsia"/>
          <w:sz w:val="21"/>
          <w:szCs w:val="21"/>
        </w:rPr>
        <w:t>项目名称：</w:t>
      </w:r>
      <w:r>
        <w:rPr>
          <w:rFonts w:ascii="宋体" w:eastAsia="宋体" w:hAnsi="宋体" w:hint="eastAsia"/>
          <w:sz w:val="21"/>
          <w:szCs w:val="21"/>
          <w:u w:val="single"/>
        </w:rPr>
        <w:t>2024年慈溪市1:500比例尺地形图测绘项目</w:t>
      </w:r>
    </w:p>
    <w:p w:rsidR="00B34851" w:rsidRDefault="00C566CF">
      <w:pPr>
        <w:pStyle w:val="ad"/>
        <w:spacing w:line="400" w:lineRule="exact"/>
        <w:ind w:firstLine="0"/>
        <w:rPr>
          <w:rFonts w:ascii="宋体" w:eastAsia="宋体" w:cs="宋体"/>
          <w:kern w:val="0"/>
          <w:sz w:val="18"/>
          <w:szCs w:val="21"/>
        </w:rPr>
      </w:pPr>
      <w:r>
        <w:rPr>
          <w:rFonts w:ascii="宋体" w:eastAsia="宋体" w:hAnsi="宋体" w:hint="eastAsia"/>
          <w:sz w:val="21"/>
          <w:szCs w:val="21"/>
        </w:rPr>
        <w:t>项目编号：</w:t>
      </w:r>
    </w:p>
    <w:p w:rsidR="00B34851" w:rsidRDefault="00B34851">
      <w:pPr>
        <w:pStyle w:val="ae"/>
      </w:pPr>
    </w:p>
    <w:tbl>
      <w:tblPr>
        <w:tblW w:w="9702" w:type="dxa"/>
        <w:tblInd w:w="-431" w:type="dxa"/>
        <w:tblLayout w:type="fixed"/>
        <w:tblLook w:val="04A0" w:firstRow="1" w:lastRow="0" w:firstColumn="1" w:lastColumn="0" w:noHBand="0" w:noVBand="1"/>
      </w:tblPr>
      <w:tblGrid>
        <w:gridCol w:w="783"/>
        <w:gridCol w:w="1408"/>
        <w:gridCol w:w="3599"/>
        <w:gridCol w:w="1252"/>
        <w:gridCol w:w="1408"/>
        <w:gridCol w:w="1252"/>
      </w:tblGrid>
      <w:tr w:rsidR="00B34851">
        <w:trPr>
          <w:trHeight w:val="535"/>
        </w:trPr>
        <w:tc>
          <w:tcPr>
            <w:tcW w:w="783" w:type="dxa"/>
            <w:tcBorders>
              <w:top w:val="single" w:sz="4" w:space="0" w:color="auto"/>
              <w:left w:val="single" w:sz="4" w:space="0" w:color="auto"/>
              <w:bottom w:val="single" w:sz="4" w:space="0" w:color="auto"/>
              <w:right w:val="single" w:sz="4" w:space="0" w:color="auto"/>
            </w:tcBorders>
            <w:vAlign w:val="center"/>
          </w:tcPr>
          <w:p w:rsidR="00B34851" w:rsidRDefault="00C566CF">
            <w:pPr>
              <w:rPr>
                <w:rFonts w:ascii="宋体" w:hAnsi="宋体" w:cs="宋体"/>
                <w:sz w:val="24"/>
                <w:szCs w:val="24"/>
                <w:highlight w:val="darkGreen"/>
              </w:rPr>
            </w:pPr>
            <w:r>
              <w:rPr>
                <w:rFonts w:ascii="宋体" w:hAnsi="宋体" w:cs="宋体" w:hint="eastAsia"/>
                <w:sz w:val="24"/>
                <w:szCs w:val="24"/>
              </w:rPr>
              <w:t>序号</w:t>
            </w:r>
          </w:p>
        </w:tc>
        <w:tc>
          <w:tcPr>
            <w:tcW w:w="1408" w:type="dxa"/>
            <w:tcBorders>
              <w:top w:val="single" w:sz="4" w:space="0" w:color="auto"/>
              <w:left w:val="nil"/>
              <w:bottom w:val="single" w:sz="4" w:space="0" w:color="auto"/>
              <w:right w:val="single" w:sz="4" w:space="0" w:color="000000"/>
            </w:tcBorders>
            <w:vAlign w:val="center"/>
          </w:tcPr>
          <w:p w:rsidR="00B34851" w:rsidRDefault="00C566CF">
            <w:pPr>
              <w:jc w:val="center"/>
              <w:rPr>
                <w:rFonts w:ascii="宋体" w:hAnsi="宋体" w:cs="宋体"/>
                <w:sz w:val="24"/>
                <w:szCs w:val="24"/>
              </w:rPr>
            </w:pPr>
            <w:r>
              <w:rPr>
                <w:rFonts w:ascii="宋体" w:hAnsi="宋体" w:cs="宋体" w:hint="eastAsia"/>
                <w:sz w:val="24"/>
                <w:szCs w:val="24"/>
              </w:rPr>
              <w:t>名称</w:t>
            </w:r>
          </w:p>
        </w:tc>
        <w:tc>
          <w:tcPr>
            <w:tcW w:w="3599" w:type="dxa"/>
            <w:tcBorders>
              <w:top w:val="single" w:sz="4" w:space="0" w:color="auto"/>
              <w:left w:val="nil"/>
              <w:bottom w:val="single" w:sz="4" w:space="0" w:color="auto"/>
              <w:right w:val="single" w:sz="4" w:space="0" w:color="auto"/>
            </w:tcBorders>
            <w:vAlign w:val="center"/>
          </w:tcPr>
          <w:p w:rsidR="00B34851" w:rsidRDefault="00C566CF">
            <w:pPr>
              <w:jc w:val="center"/>
              <w:rPr>
                <w:rFonts w:ascii="宋体" w:hAnsi="宋体" w:cs="宋体"/>
                <w:sz w:val="24"/>
                <w:szCs w:val="24"/>
              </w:rPr>
            </w:pPr>
            <w:r>
              <w:rPr>
                <w:rFonts w:ascii="宋体" w:hAnsi="宋体" w:cs="宋体" w:hint="eastAsia"/>
                <w:sz w:val="24"/>
                <w:szCs w:val="24"/>
              </w:rPr>
              <w:t>内容</w:t>
            </w:r>
          </w:p>
        </w:tc>
        <w:tc>
          <w:tcPr>
            <w:tcW w:w="1252" w:type="dxa"/>
            <w:tcBorders>
              <w:top w:val="single" w:sz="4" w:space="0" w:color="auto"/>
              <w:left w:val="nil"/>
              <w:bottom w:val="single" w:sz="4" w:space="0" w:color="auto"/>
              <w:right w:val="single" w:sz="4" w:space="0" w:color="auto"/>
            </w:tcBorders>
            <w:vAlign w:val="center"/>
          </w:tcPr>
          <w:p w:rsidR="00B34851" w:rsidRDefault="00C566CF">
            <w:pPr>
              <w:rPr>
                <w:rFonts w:ascii="宋体" w:hAnsi="宋体" w:cs="宋体"/>
                <w:sz w:val="24"/>
                <w:szCs w:val="24"/>
              </w:rPr>
            </w:pPr>
            <w:r>
              <w:rPr>
                <w:rFonts w:ascii="宋体" w:hAnsi="宋体" w:cs="宋体" w:hint="eastAsia"/>
                <w:sz w:val="24"/>
                <w:szCs w:val="24"/>
              </w:rPr>
              <w:t>数量（平方千米）</w:t>
            </w:r>
          </w:p>
        </w:tc>
        <w:tc>
          <w:tcPr>
            <w:tcW w:w="1408" w:type="dxa"/>
            <w:tcBorders>
              <w:top w:val="single" w:sz="4" w:space="0" w:color="auto"/>
              <w:left w:val="nil"/>
              <w:bottom w:val="single" w:sz="4" w:space="0" w:color="auto"/>
              <w:right w:val="single" w:sz="4" w:space="0" w:color="auto"/>
            </w:tcBorders>
            <w:vAlign w:val="center"/>
          </w:tcPr>
          <w:p w:rsidR="00B34851" w:rsidRDefault="00C566CF">
            <w:pPr>
              <w:jc w:val="center"/>
              <w:rPr>
                <w:rFonts w:ascii="宋体" w:hAnsi="宋体" w:cs="宋体"/>
                <w:sz w:val="24"/>
                <w:szCs w:val="24"/>
              </w:rPr>
            </w:pPr>
            <w:r>
              <w:rPr>
                <w:rFonts w:ascii="宋体" w:hAnsi="宋体" w:cs="宋体" w:hint="eastAsia"/>
                <w:sz w:val="24"/>
                <w:szCs w:val="24"/>
              </w:rPr>
              <w:t>单价（元/平方千米）</w:t>
            </w:r>
          </w:p>
        </w:tc>
        <w:tc>
          <w:tcPr>
            <w:tcW w:w="1252" w:type="dxa"/>
            <w:tcBorders>
              <w:top w:val="single" w:sz="4" w:space="0" w:color="auto"/>
              <w:left w:val="nil"/>
              <w:bottom w:val="single" w:sz="4" w:space="0" w:color="auto"/>
              <w:right w:val="single" w:sz="4" w:space="0" w:color="auto"/>
            </w:tcBorders>
            <w:vAlign w:val="center"/>
          </w:tcPr>
          <w:p w:rsidR="00B34851" w:rsidRDefault="00C566CF">
            <w:pPr>
              <w:jc w:val="center"/>
              <w:rPr>
                <w:rFonts w:ascii="宋体" w:hAnsi="宋体" w:cs="宋体"/>
                <w:sz w:val="24"/>
                <w:szCs w:val="24"/>
              </w:rPr>
            </w:pPr>
            <w:r>
              <w:rPr>
                <w:rFonts w:ascii="宋体" w:hAnsi="宋体" w:cs="宋体" w:hint="eastAsia"/>
                <w:sz w:val="24"/>
                <w:szCs w:val="24"/>
              </w:rPr>
              <w:t>总价</w:t>
            </w:r>
          </w:p>
        </w:tc>
      </w:tr>
      <w:tr w:rsidR="00B34851">
        <w:trPr>
          <w:trHeight w:val="3590"/>
        </w:trPr>
        <w:tc>
          <w:tcPr>
            <w:tcW w:w="783" w:type="dxa"/>
            <w:tcBorders>
              <w:top w:val="single" w:sz="4" w:space="0" w:color="auto"/>
              <w:left w:val="single" w:sz="4" w:space="0" w:color="auto"/>
              <w:bottom w:val="single" w:sz="4" w:space="0" w:color="auto"/>
              <w:right w:val="single" w:sz="4" w:space="0" w:color="auto"/>
            </w:tcBorders>
            <w:vAlign w:val="center"/>
          </w:tcPr>
          <w:p w:rsidR="00B34851" w:rsidRDefault="00C566CF">
            <w:pPr>
              <w:autoSpaceDE w:val="0"/>
              <w:autoSpaceDN w:val="0"/>
              <w:adjustRightInd w:val="0"/>
              <w:spacing w:line="440" w:lineRule="atLeast"/>
              <w:jc w:val="center"/>
              <w:rPr>
                <w:rFonts w:asciiTheme="minorEastAsia" w:hAnsiTheme="minorEastAsia"/>
                <w:sz w:val="24"/>
                <w:szCs w:val="24"/>
                <w:lang w:val="zh-CN"/>
              </w:rPr>
            </w:pPr>
            <w:r>
              <w:rPr>
                <w:rFonts w:asciiTheme="minorEastAsia" w:hAnsiTheme="minorEastAsia" w:hint="eastAsia"/>
                <w:sz w:val="24"/>
                <w:szCs w:val="24"/>
                <w:lang w:val="zh-CN"/>
              </w:rPr>
              <w:t>1</w:t>
            </w:r>
          </w:p>
        </w:tc>
        <w:tc>
          <w:tcPr>
            <w:tcW w:w="1408" w:type="dxa"/>
            <w:tcBorders>
              <w:top w:val="single" w:sz="4" w:space="0" w:color="auto"/>
              <w:left w:val="single" w:sz="4" w:space="0" w:color="auto"/>
              <w:bottom w:val="single" w:sz="4" w:space="0" w:color="auto"/>
              <w:right w:val="single" w:sz="4" w:space="0" w:color="auto"/>
            </w:tcBorders>
            <w:vAlign w:val="center"/>
          </w:tcPr>
          <w:p w:rsidR="00B34851" w:rsidRDefault="00C566CF">
            <w:pPr>
              <w:autoSpaceDE w:val="0"/>
              <w:autoSpaceDN w:val="0"/>
              <w:adjustRightInd w:val="0"/>
              <w:spacing w:line="440" w:lineRule="atLeast"/>
              <w:rPr>
                <w:rFonts w:ascii="宋体" w:cs="宋体"/>
                <w:kern w:val="0"/>
                <w:sz w:val="24"/>
                <w:szCs w:val="24"/>
              </w:rPr>
            </w:pPr>
            <w:r>
              <w:rPr>
                <w:rFonts w:asciiTheme="minorEastAsia" w:hAnsiTheme="minorEastAsia"/>
                <w:sz w:val="24"/>
                <w:szCs w:val="24"/>
              </w:rPr>
              <w:t>2024年慈溪市1:500比例尺地形图测绘</w:t>
            </w:r>
          </w:p>
        </w:tc>
        <w:tc>
          <w:tcPr>
            <w:tcW w:w="3599" w:type="dxa"/>
            <w:tcBorders>
              <w:top w:val="single" w:sz="4" w:space="0" w:color="auto"/>
              <w:left w:val="single" w:sz="4" w:space="0" w:color="auto"/>
              <w:bottom w:val="single" w:sz="4" w:space="0" w:color="auto"/>
              <w:right w:val="single" w:sz="4" w:space="0" w:color="auto"/>
            </w:tcBorders>
            <w:vAlign w:val="center"/>
          </w:tcPr>
          <w:p w:rsidR="00B34851" w:rsidRDefault="00C566CF">
            <w:pPr>
              <w:rPr>
                <w:rFonts w:asciiTheme="minorEastAsia" w:hAnsiTheme="minorEastAsia"/>
                <w:sz w:val="24"/>
                <w:szCs w:val="24"/>
                <w:lang w:val="zh-CN"/>
              </w:rPr>
            </w:pPr>
            <w:r>
              <w:rPr>
                <w:rFonts w:asciiTheme="minorEastAsia" w:hAnsiTheme="minorEastAsia" w:hint="eastAsia"/>
                <w:sz w:val="24"/>
                <w:szCs w:val="24"/>
              </w:rPr>
              <w:t>完成305平方千米既有数据内今年的变化图斑和长河、周巷两镇的城镇开发边界范围内的测绘任务,并做好新老数据的接边工作</w:t>
            </w:r>
            <w:r>
              <w:rPr>
                <w:rFonts w:asciiTheme="minorEastAsia" w:hAnsiTheme="minorEastAsia" w:hint="eastAsia"/>
                <w:sz w:val="24"/>
                <w:szCs w:val="24"/>
                <w:lang w:val="zh-CN"/>
              </w:rPr>
              <w:t>。</w:t>
            </w:r>
          </w:p>
        </w:tc>
        <w:tc>
          <w:tcPr>
            <w:tcW w:w="1252" w:type="dxa"/>
            <w:tcBorders>
              <w:top w:val="single" w:sz="4" w:space="0" w:color="auto"/>
              <w:left w:val="single" w:sz="4" w:space="0" w:color="auto"/>
              <w:bottom w:val="single" w:sz="4" w:space="0" w:color="auto"/>
              <w:right w:val="single" w:sz="4" w:space="0" w:color="auto"/>
            </w:tcBorders>
            <w:vAlign w:val="center"/>
          </w:tcPr>
          <w:p w:rsidR="00B34851" w:rsidRDefault="00C566CF">
            <w:pPr>
              <w:autoSpaceDE w:val="0"/>
              <w:autoSpaceDN w:val="0"/>
              <w:adjustRightInd w:val="0"/>
              <w:spacing w:line="440" w:lineRule="atLeast"/>
              <w:jc w:val="center"/>
              <w:rPr>
                <w:rFonts w:ascii="宋体" w:cs="宋体"/>
                <w:kern w:val="0"/>
                <w:sz w:val="24"/>
                <w:szCs w:val="24"/>
              </w:rPr>
            </w:pPr>
            <w:r>
              <w:rPr>
                <w:rFonts w:asciiTheme="minorEastAsia" w:hAnsiTheme="minorEastAsia" w:hint="eastAsia"/>
                <w:sz w:val="24"/>
                <w:szCs w:val="24"/>
              </w:rPr>
              <w:t>50</w:t>
            </w:r>
          </w:p>
        </w:tc>
        <w:tc>
          <w:tcPr>
            <w:tcW w:w="1408" w:type="dxa"/>
            <w:tcBorders>
              <w:top w:val="single" w:sz="4" w:space="0" w:color="auto"/>
              <w:left w:val="single" w:sz="4" w:space="0" w:color="auto"/>
              <w:bottom w:val="single" w:sz="4" w:space="0" w:color="auto"/>
              <w:right w:val="single" w:sz="4" w:space="0" w:color="auto"/>
            </w:tcBorders>
          </w:tcPr>
          <w:p w:rsidR="00B34851" w:rsidRDefault="00B34851">
            <w:pPr>
              <w:autoSpaceDE w:val="0"/>
              <w:autoSpaceDN w:val="0"/>
              <w:adjustRightInd w:val="0"/>
              <w:spacing w:line="440" w:lineRule="atLeast"/>
              <w:ind w:firstLine="360"/>
              <w:rPr>
                <w:rFonts w:ascii="宋体" w:cs="宋体"/>
                <w:kern w:val="0"/>
                <w:sz w:val="24"/>
                <w:szCs w:val="24"/>
                <w:lang w:val="zh-CN"/>
              </w:rPr>
            </w:pPr>
          </w:p>
        </w:tc>
        <w:tc>
          <w:tcPr>
            <w:tcW w:w="1252" w:type="dxa"/>
            <w:tcBorders>
              <w:top w:val="single" w:sz="4" w:space="0" w:color="auto"/>
              <w:left w:val="single" w:sz="4" w:space="0" w:color="auto"/>
              <w:bottom w:val="single" w:sz="4" w:space="0" w:color="auto"/>
              <w:right w:val="single" w:sz="4" w:space="0" w:color="auto"/>
            </w:tcBorders>
          </w:tcPr>
          <w:p w:rsidR="00B34851" w:rsidRDefault="00B34851">
            <w:pPr>
              <w:autoSpaceDE w:val="0"/>
              <w:autoSpaceDN w:val="0"/>
              <w:adjustRightInd w:val="0"/>
              <w:spacing w:line="440" w:lineRule="atLeast"/>
              <w:ind w:firstLine="360"/>
              <w:rPr>
                <w:rFonts w:ascii="宋体" w:cs="宋体"/>
                <w:kern w:val="0"/>
                <w:sz w:val="24"/>
                <w:szCs w:val="24"/>
                <w:lang w:val="zh-CN"/>
              </w:rPr>
            </w:pPr>
          </w:p>
        </w:tc>
      </w:tr>
    </w:tbl>
    <w:p w:rsidR="00B34851" w:rsidRDefault="00C566CF">
      <w:pPr>
        <w:pStyle w:val="ae"/>
        <w:rPr>
          <w:rFonts w:ascii="宋体" w:hAnsi="宋体" w:cs="宋体"/>
          <w:b/>
        </w:rPr>
      </w:pPr>
      <w:r>
        <w:rPr>
          <w:rFonts w:ascii="宋体" w:hAnsi="宋体" w:cs="宋体" w:hint="eastAsia"/>
          <w:b/>
        </w:rPr>
        <w:t>注：1、投标总价不能超过预算总价，否则报价无效；</w:t>
      </w:r>
    </w:p>
    <w:p w:rsidR="00B34851" w:rsidRDefault="00C566CF">
      <w:pPr>
        <w:pStyle w:val="ae"/>
        <w:rPr>
          <w:rFonts w:ascii="宋体" w:hAnsi="宋体" w:cs="宋体"/>
          <w:b/>
        </w:rPr>
      </w:pPr>
      <w:r>
        <w:rPr>
          <w:rFonts w:ascii="宋体" w:hAnsi="宋体" w:cs="宋体" w:hint="eastAsia"/>
          <w:b/>
        </w:rPr>
        <w:t>本项目结算时单价固定，最终费用结算数量按实测调整，项目其他工作内容不再计费。</w:t>
      </w:r>
    </w:p>
    <w:p w:rsidR="00B34851" w:rsidRDefault="00B34851">
      <w:pPr>
        <w:pStyle w:val="ae"/>
      </w:pPr>
    </w:p>
    <w:p w:rsidR="00B34851" w:rsidRDefault="00B34851">
      <w:pPr>
        <w:pStyle w:val="ae"/>
      </w:pPr>
    </w:p>
    <w:p w:rsidR="00B34851" w:rsidRDefault="00C566CF">
      <w:pPr>
        <w:spacing w:line="400" w:lineRule="atLeast"/>
        <w:jc w:val="left"/>
        <w:rPr>
          <w:rFonts w:ascii="宋体" w:hAnsi="宋体"/>
          <w:szCs w:val="21"/>
        </w:rPr>
      </w:pPr>
      <w:r>
        <w:rPr>
          <w:rFonts w:ascii="宋体" w:hAnsi="宋体" w:hint="eastAsia"/>
          <w:szCs w:val="21"/>
        </w:rPr>
        <w:t xml:space="preserve"> </w:t>
      </w:r>
    </w:p>
    <w:p w:rsidR="00B34851" w:rsidRDefault="00C566CF">
      <w:pPr>
        <w:spacing w:line="400" w:lineRule="atLeast"/>
        <w:jc w:val="left"/>
        <w:rPr>
          <w:rFonts w:ascii="宋体" w:hAnsi="宋体"/>
          <w:szCs w:val="21"/>
        </w:rPr>
      </w:pPr>
      <w:r>
        <w:rPr>
          <w:rFonts w:ascii="宋体" w:hAnsi="宋体" w:hint="eastAsia"/>
          <w:szCs w:val="21"/>
        </w:rPr>
        <w:t>投标人（盖章）：</w:t>
      </w:r>
    </w:p>
    <w:p w:rsidR="00B34851" w:rsidRDefault="00C566CF">
      <w:pPr>
        <w:spacing w:line="400" w:lineRule="atLeast"/>
        <w:rPr>
          <w:rFonts w:ascii="宋体" w:hAnsi="宋体"/>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p>
    <w:p w:rsidR="00B34851" w:rsidRDefault="00B34851">
      <w:pPr>
        <w:spacing w:line="400" w:lineRule="atLeast"/>
        <w:jc w:val="right"/>
        <w:rPr>
          <w:rFonts w:ascii="宋体" w:hAnsi="宋体"/>
          <w:szCs w:val="21"/>
        </w:rPr>
      </w:pPr>
    </w:p>
    <w:p w:rsidR="00B34851" w:rsidRDefault="00C566CF">
      <w:pPr>
        <w:spacing w:line="400" w:lineRule="atLeast"/>
        <w:jc w:val="right"/>
        <w:rPr>
          <w:rFonts w:ascii="宋体" w:hAnsi="宋体" w:cs="宋体"/>
          <w:szCs w:val="21"/>
        </w:rPr>
      </w:pPr>
      <w:r>
        <w:rPr>
          <w:rFonts w:ascii="宋体" w:hAnsi="宋体" w:hint="eastAsia"/>
          <w:szCs w:val="21"/>
        </w:rPr>
        <w:t>注：联合体投标的，本表由联合体牵头人提供。</w:t>
      </w:r>
      <w:r>
        <w:rPr>
          <w:rFonts w:ascii="宋体" w:hAnsi="宋体" w:hint="eastAsia"/>
          <w:szCs w:val="21"/>
        </w:rPr>
        <w:br w:type="page"/>
      </w:r>
    </w:p>
    <w:p w:rsidR="00B34851" w:rsidRDefault="00B34851">
      <w:pPr>
        <w:rPr>
          <w:rFonts w:ascii="宋体" w:hAnsi="宋体"/>
          <w:szCs w:val="21"/>
        </w:rPr>
      </w:pPr>
    </w:p>
    <w:p w:rsidR="00B34851" w:rsidRDefault="00C566CF">
      <w:pPr>
        <w:spacing w:line="360" w:lineRule="auto"/>
        <w:jc w:val="center"/>
        <w:rPr>
          <w:rFonts w:ascii="宋体" w:hAnsi="宋体"/>
          <w:b/>
          <w:szCs w:val="21"/>
        </w:rPr>
      </w:pPr>
      <w:r>
        <w:rPr>
          <w:rFonts w:ascii="宋体" w:hAnsi="宋体"/>
          <w:b/>
        </w:rPr>
        <w:t>C3</w:t>
      </w:r>
      <w:r>
        <w:rPr>
          <w:rFonts w:ascii="宋体" w:hAnsi="宋体" w:hint="eastAsia"/>
          <w:b/>
          <w:szCs w:val="21"/>
        </w:rPr>
        <w:t>中小企业声明函（工程、服务）</w:t>
      </w:r>
    </w:p>
    <w:p w:rsidR="00B34851" w:rsidRDefault="00B34851">
      <w:pPr>
        <w:spacing w:line="400" w:lineRule="exact"/>
        <w:rPr>
          <w:rFonts w:ascii="宋体" w:hAnsi="宋体"/>
          <w:b/>
          <w:spacing w:val="6"/>
          <w:szCs w:val="21"/>
        </w:rPr>
      </w:pPr>
    </w:p>
    <w:p w:rsidR="00B34851" w:rsidRDefault="00C566CF">
      <w:pPr>
        <w:pStyle w:val="aa"/>
        <w:spacing w:line="400" w:lineRule="exact"/>
        <w:ind w:firstLineChars="200" w:firstLine="420"/>
        <w:jc w:val="left"/>
        <w:rPr>
          <w:rFonts w:cs="宋体"/>
          <w:sz w:val="21"/>
          <w:szCs w:val="21"/>
        </w:rPr>
      </w:pPr>
      <w:r>
        <w:rPr>
          <w:rFonts w:cs="宋体" w:hint="eastAsia"/>
          <w:sz w:val="21"/>
          <w:szCs w:val="21"/>
        </w:rPr>
        <w:t>本公司（联合体）郑重声明，根据《政府采购促进中小企业发展管理办法》（财库﹝2020﹞46 号）的规定，本公司（联合体）参加</w:t>
      </w:r>
      <w:r>
        <w:rPr>
          <w:rFonts w:cs="宋体" w:hint="eastAsia"/>
          <w:i/>
          <w:iCs/>
          <w:sz w:val="21"/>
          <w:szCs w:val="21"/>
          <w:u w:val="single"/>
        </w:rPr>
        <w:t>（单位名称）</w:t>
      </w:r>
      <w:r>
        <w:rPr>
          <w:rFonts w:cs="宋体" w:hint="eastAsia"/>
          <w:sz w:val="21"/>
          <w:szCs w:val="21"/>
        </w:rPr>
        <w:t>的</w:t>
      </w:r>
      <w:r>
        <w:rPr>
          <w:rFonts w:cs="宋体" w:hint="eastAsia"/>
          <w:i/>
          <w:iCs/>
          <w:sz w:val="21"/>
          <w:szCs w:val="21"/>
          <w:u w:val="single"/>
        </w:rPr>
        <w:t>（项目名称）</w:t>
      </w:r>
      <w:r>
        <w:rPr>
          <w:rFonts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B34851" w:rsidRDefault="00C566CF">
      <w:pPr>
        <w:pStyle w:val="aa"/>
        <w:spacing w:line="400" w:lineRule="exact"/>
        <w:ind w:firstLineChars="200" w:firstLine="420"/>
        <w:rPr>
          <w:rFonts w:cs="宋体"/>
          <w:sz w:val="21"/>
          <w:szCs w:val="21"/>
        </w:rPr>
      </w:pPr>
      <w:r>
        <w:rPr>
          <w:rFonts w:cs="宋体" w:hint="eastAsia"/>
          <w:sz w:val="21"/>
          <w:szCs w:val="21"/>
        </w:rPr>
        <w:t>1.</w:t>
      </w:r>
      <w:r>
        <w:rPr>
          <w:rFonts w:cs="宋体" w:hint="eastAsia"/>
          <w:i/>
          <w:iCs/>
          <w:sz w:val="21"/>
          <w:szCs w:val="21"/>
          <w:u w:val="single"/>
        </w:rPr>
        <w:t>（标的名称）</w:t>
      </w:r>
      <w:r>
        <w:rPr>
          <w:rFonts w:cs="宋体" w:hint="eastAsia"/>
          <w:sz w:val="21"/>
          <w:szCs w:val="21"/>
        </w:rPr>
        <w:t>，属于</w:t>
      </w:r>
      <w:r>
        <w:rPr>
          <w:rFonts w:cs="宋体" w:hint="eastAsia"/>
          <w:i/>
          <w:iCs/>
          <w:sz w:val="21"/>
          <w:szCs w:val="21"/>
          <w:u w:val="single"/>
        </w:rPr>
        <w:t>（采购文件中明确的所属行业）</w:t>
      </w:r>
      <w:r>
        <w:rPr>
          <w:rFonts w:cs="宋体" w:hint="eastAsia"/>
          <w:sz w:val="21"/>
          <w:szCs w:val="21"/>
        </w:rPr>
        <w:t>；承建（承接）企业为</w:t>
      </w:r>
      <w:r>
        <w:rPr>
          <w:rFonts w:cs="宋体" w:hint="eastAsia"/>
          <w:i/>
          <w:iCs/>
          <w:sz w:val="21"/>
          <w:szCs w:val="21"/>
          <w:u w:val="single"/>
        </w:rPr>
        <w:t>（企业名称）</w:t>
      </w:r>
      <w:r>
        <w:rPr>
          <w:rFonts w:cs="宋体" w:hint="eastAsia"/>
          <w:sz w:val="21"/>
          <w:szCs w:val="21"/>
        </w:rPr>
        <w:t>，从业人员</w:t>
      </w:r>
      <w:r>
        <w:rPr>
          <w:rFonts w:cs="宋体" w:hint="eastAsia"/>
          <w:sz w:val="21"/>
          <w:szCs w:val="21"/>
          <w:u w:val="single"/>
        </w:rPr>
        <w:t xml:space="preserve">   </w:t>
      </w:r>
      <w:r>
        <w:rPr>
          <w:rFonts w:cs="宋体" w:hint="eastAsia"/>
          <w:sz w:val="21"/>
          <w:szCs w:val="21"/>
        </w:rPr>
        <w:t>人，营业收入为</w:t>
      </w:r>
      <w:r>
        <w:rPr>
          <w:rFonts w:cs="宋体" w:hint="eastAsia"/>
          <w:sz w:val="21"/>
          <w:szCs w:val="21"/>
          <w:u w:val="single"/>
        </w:rPr>
        <w:t xml:space="preserve">   </w:t>
      </w:r>
      <w:r>
        <w:rPr>
          <w:rFonts w:cs="宋体" w:hint="eastAsia"/>
          <w:sz w:val="21"/>
          <w:szCs w:val="21"/>
        </w:rPr>
        <w:t>万元，资产总额为</w:t>
      </w:r>
      <w:r>
        <w:rPr>
          <w:rFonts w:cs="宋体" w:hint="eastAsia"/>
          <w:sz w:val="21"/>
          <w:szCs w:val="21"/>
          <w:u w:val="single"/>
        </w:rPr>
        <w:t xml:space="preserve">   </w:t>
      </w:r>
      <w:r>
        <w:rPr>
          <w:rFonts w:cs="宋体" w:hint="eastAsia"/>
          <w:sz w:val="21"/>
          <w:szCs w:val="21"/>
        </w:rPr>
        <w:t>万元</w:t>
      </w:r>
      <w:r>
        <w:rPr>
          <w:rFonts w:cs="宋体" w:hint="eastAsia"/>
          <w:sz w:val="21"/>
          <w:szCs w:val="21"/>
          <w:vertAlign w:val="superscript"/>
        </w:rPr>
        <w:t>1</w:t>
      </w:r>
      <w:r>
        <w:rPr>
          <w:rFonts w:cs="宋体" w:hint="eastAsia"/>
          <w:sz w:val="21"/>
          <w:szCs w:val="21"/>
        </w:rPr>
        <w:t>，属于</w:t>
      </w:r>
      <w:r>
        <w:rPr>
          <w:rFonts w:cs="宋体" w:hint="eastAsia"/>
          <w:i/>
          <w:iCs/>
          <w:sz w:val="21"/>
          <w:szCs w:val="21"/>
          <w:u w:val="single"/>
        </w:rPr>
        <w:t>（中型企业、小型企业、微型企业）</w:t>
      </w:r>
      <w:r>
        <w:rPr>
          <w:rFonts w:cs="宋体" w:hint="eastAsia"/>
          <w:sz w:val="21"/>
          <w:szCs w:val="21"/>
        </w:rPr>
        <w:t>；</w:t>
      </w:r>
    </w:p>
    <w:p w:rsidR="00B34851" w:rsidRDefault="00C566CF">
      <w:pPr>
        <w:pStyle w:val="aa"/>
        <w:spacing w:line="400" w:lineRule="exact"/>
        <w:ind w:firstLineChars="200" w:firstLine="420"/>
        <w:rPr>
          <w:rFonts w:cs="宋体"/>
          <w:sz w:val="21"/>
          <w:szCs w:val="21"/>
        </w:rPr>
      </w:pPr>
      <w:r>
        <w:rPr>
          <w:rFonts w:cs="宋体" w:hint="eastAsia"/>
          <w:sz w:val="21"/>
          <w:szCs w:val="21"/>
        </w:rPr>
        <w:t>2.</w:t>
      </w:r>
      <w:r>
        <w:rPr>
          <w:rFonts w:cs="宋体" w:hint="eastAsia"/>
          <w:i/>
          <w:iCs/>
          <w:sz w:val="21"/>
          <w:szCs w:val="21"/>
          <w:u w:val="single"/>
        </w:rPr>
        <w:t>（标的名称）</w:t>
      </w:r>
      <w:r>
        <w:rPr>
          <w:rFonts w:cs="宋体" w:hint="eastAsia"/>
          <w:sz w:val="21"/>
          <w:szCs w:val="21"/>
        </w:rPr>
        <w:t>，属于</w:t>
      </w:r>
      <w:r>
        <w:rPr>
          <w:rFonts w:cs="宋体" w:hint="eastAsia"/>
          <w:i/>
          <w:iCs/>
          <w:sz w:val="21"/>
          <w:szCs w:val="21"/>
          <w:u w:val="single"/>
        </w:rPr>
        <w:t>（采购文件中明确的所属行业）</w:t>
      </w:r>
      <w:r>
        <w:rPr>
          <w:rFonts w:cs="宋体" w:hint="eastAsia"/>
          <w:sz w:val="21"/>
          <w:szCs w:val="21"/>
        </w:rPr>
        <w:t>；承建（承接）企业为</w:t>
      </w:r>
      <w:r>
        <w:rPr>
          <w:rFonts w:cs="宋体" w:hint="eastAsia"/>
          <w:i/>
          <w:iCs/>
          <w:sz w:val="21"/>
          <w:szCs w:val="21"/>
          <w:u w:val="single"/>
        </w:rPr>
        <w:t>（企业名称）</w:t>
      </w:r>
      <w:r>
        <w:rPr>
          <w:rFonts w:cs="宋体" w:hint="eastAsia"/>
          <w:sz w:val="21"/>
          <w:szCs w:val="21"/>
        </w:rPr>
        <w:t>，从业人员</w:t>
      </w:r>
      <w:r>
        <w:rPr>
          <w:rFonts w:cs="宋体" w:hint="eastAsia"/>
          <w:sz w:val="21"/>
          <w:szCs w:val="21"/>
          <w:u w:val="single"/>
        </w:rPr>
        <w:t xml:space="preserve">   </w:t>
      </w:r>
      <w:r>
        <w:rPr>
          <w:rFonts w:cs="宋体" w:hint="eastAsia"/>
          <w:sz w:val="21"/>
          <w:szCs w:val="21"/>
        </w:rPr>
        <w:t>人，营业收入为</w:t>
      </w:r>
      <w:r>
        <w:rPr>
          <w:rFonts w:cs="宋体" w:hint="eastAsia"/>
          <w:sz w:val="21"/>
          <w:szCs w:val="21"/>
          <w:u w:val="single"/>
        </w:rPr>
        <w:t xml:space="preserve">   </w:t>
      </w:r>
      <w:r>
        <w:rPr>
          <w:rFonts w:cs="宋体" w:hint="eastAsia"/>
          <w:sz w:val="21"/>
          <w:szCs w:val="21"/>
        </w:rPr>
        <w:t>万元，资产总额为</w:t>
      </w:r>
      <w:r>
        <w:rPr>
          <w:rFonts w:cs="宋体" w:hint="eastAsia"/>
          <w:sz w:val="21"/>
          <w:szCs w:val="21"/>
          <w:u w:val="single"/>
        </w:rPr>
        <w:t xml:space="preserve">   </w:t>
      </w:r>
      <w:r>
        <w:rPr>
          <w:rFonts w:cs="宋体" w:hint="eastAsia"/>
          <w:sz w:val="21"/>
          <w:szCs w:val="21"/>
        </w:rPr>
        <w:t>万元，属于</w:t>
      </w:r>
      <w:r>
        <w:rPr>
          <w:rFonts w:cs="宋体" w:hint="eastAsia"/>
          <w:i/>
          <w:iCs/>
          <w:sz w:val="21"/>
          <w:szCs w:val="21"/>
          <w:u w:val="single"/>
        </w:rPr>
        <w:t>（中型企业、小型企业、微型企业）</w:t>
      </w:r>
      <w:r>
        <w:rPr>
          <w:rFonts w:cs="宋体" w:hint="eastAsia"/>
          <w:sz w:val="21"/>
          <w:szCs w:val="21"/>
        </w:rPr>
        <w:t>；</w:t>
      </w:r>
    </w:p>
    <w:p w:rsidR="00B34851" w:rsidRDefault="00C566CF">
      <w:pPr>
        <w:pStyle w:val="aa"/>
        <w:spacing w:line="400" w:lineRule="exact"/>
        <w:ind w:firstLineChars="200" w:firstLine="420"/>
        <w:rPr>
          <w:rFonts w:cs="宋体"/>
          <w:sz w:val="21"/>
          <w:szCs w:val="21"/>
        </w:rPr>
      </w:pPr>
      <w:r>
        <w:rPr>
          <w:rFonts w:cs="宋体" w:hint="eastAsia"/>
          <w:sz w:val="21"/>
          <w:szCs w:val="21"/>
        </w:rPr>
        <w:t xml:space="preserve">…… </w:t>
      </w:r>
    </w:p>
    <w:p w:rsidR="00B34851" w:rsidRDefault="00C566CF">
      <w:pPr>
        <w:pStyle w:val="aa"/>
        <w:spacing w:line="400" w:lineRule="exact"/>
        <w:ind w:firstLineChars="200" w:firstLine="420"/>
        <w:jc w:val="left"/>
        <w:rPr>
          <w:rFonts w:cs="宋体"/>
          <w:sz w:val="21"/>
          <w:szCs w:val="21"/>
        </w:rPr>
      </w:pPr>
      <w:r>
        <w:rPr>
          <w:rFonts w:cs="宋体" w:hint="eastAsia"/>
          <w:sz w:val="21"/>
          <w:szCs w:val="21"/>
        </w:rPr>
        <w:t>以上企业，不属于大企业的分支机构，不存在控股股东为大企业的情形，也不存在与大企业的负责人为同一人的情形。</w:t>
      </w:r>
    </w:p>
    <w:p w:rsidR="00B34851" w:rsidRDefault="00C566CF">
      <w:pPr>
        <w:pStyle w:val="aa"/>
        <w:spacing w:line="400" w:lineRule="exact"/>
        <w:ind w:firstLineChars="200" w:firstLine="420"/>
        <w:jc w:val="left"/>
        <w:rPr>
          <w:rFonts w:cs="宋体"/>
          <w:sz w:val="21"/>
          <w:szCs w:val="21"/>
        </w:rPr>
      </w:pPr>
      <w:r>
        <w:rPr>
          <w:rFonts w:cs="宋体" w:hint="eastAsia"/>
          <w:sz w:val="21"/>
          <w:szCs w:val="21"/>
        </w:rPr>
        <w:t>本企业对上述声明内容的真实性负责。如有虚假，将依法承担相应责任。</w:t>
      </w:r>
    </w:p>
    <w:p w:rsidR="00B34851" w:rsidRDefault="00B34851">
      <w:pPr>
        <w:pStyle w:val="aa"/>
        <w:spacing w:line="400" w:lineRule="exact"/>
        <w:ind w:firstLineChars="1600" w:firstLine="3360"/>
        <w:jc w:val="left"/>
        <w:rPr>
          <w:rFonts w:cs="宋体"/>
          <w:sz w:val="21"/>
          <w:szCs w:val="21"/>
        </w:rPr>
      </w:pPr>
    </w:p>
    <w:p w:rsidR="00B34851" w:rsidRDefault="00C566CF">
      <w:pPr>
        <w:pStyle w:val="aa"/>
        <w:spacing w:line="400" w:lineRule="exact"/>
        <w:ind w:firstLineChars="1950" w:firstLine="4095"/>
        <w:jc w:val="left"/>
        <w:rPr>
          <w:rFonts w:cs="宋体"/>
          <w:sz w:val="21"/>
          <w:szCs w:val="21"/>
        </w:rPr>
      </w:pPr>
      <w:r>
        <w:rPr>
          <w:rFonts w:cs="宋体" w:hint="eastAsia"/>
          <w:sz w:val="21"/>
          <w:szCs w:val="21"/>
        </w:rPr>
        <w:t>企业名称（盖章）：</w:t>
      </w:r>
    </w:p>
    <w:p w:rsidR="00B34851" w:rsidRDefault="00C566CF">
      <w:pPr>
        <w:pStyle w:val="ad"/>
        <w:spacing w:line="400" w:lineRule="exact"/>
        <w:ind w:firstLineChars="1950" w:firstLine="4095"/>
        <w:rPr>
          <w:rFonts w:ascii="宋体" w:eastAsia="宋体" w:hAnsi="宋体"/>
          <w:sz w:val="21"/>
          <w:szCs w:val="21"/>
        </w:rPr>
      </w:pPr>
      <w:r>
        <w:rPr>
          <w:rFonts w:ascii="宋体" w:eastAsia="宋体" w:hAnsi="宋体" w:cs="宋体" w:hint="eastAsia"/>
          <w:sz w:val="21"/>
          <w:szCs w:val="21"/>
        </w:rPr>
        <w:t>日 期：</w:t>
      </w:r>
    </w:p>
    <w:p w:rsidR="00B34851" w:rsidRDefault="00B34851">
      <w:pPr>
        <w:spacing w:line="400" w:lineRule="exact"/>
        <w:jc w:val="center"/>
        <w:rPr>
          <w:rFonts w:ascii="宋体" w:hAnsi="宋体"/>
          <w:b/>
          <w:szCs w:val="21"/>
        </w:rPr>
      </w:pPr>
    </w:p>
    <w:p w:rsidR="00B34851" w:rsidRDefault="00B34851">
      <w:pPr>
        <w:spacing w:line="400" w:lineRule="exact"/>
        <w:jc w:val="center"/>
        <w:rPr>
          <w:rFonts w:ascii="宋体" w:hAnsi="宋体"/>
          <w:b/>
          <w:szCs w:val="21"/>
        </w:rPr>
      </w:pPr>
    </w:p>
    <w:p w:rsidR="00B34851" w:rsidRDefault="00B34851">
      <w:pPr>
        <w:spacing w:line="400" w:lineRule="exact"/>
        <w:jc w:val="center"/>
        <w:rPr>
          <w:rFonts w:ascii="宋体" w:hAnsi="宋体" w:cs="宋体"/>
          <w:szCs w:val="21"/>
        </w:rPr>
      </w:pPr>
    </w:p>
    <w:p w:rsidR="00B34851" w:rsidRDefault="00B34851">
      <w:pPr>
        <w:spacing w:line="400" w:lineRule="exact"/>
        <w:jc w:val="center"/>
        <w:rPr>
          <w:rFonts w:ascii="宋体" w:hAnsi="宋体" w:cs="宋体"/>
          <w:szCs w:val="21"/>
        </w:rPr>
      </w:pPr>
    </w:p>
    <w:p w:rsidR="00B34851" w:rsidRDefault="00B34851">
      <w:pPr>
        <w:spacing w:line="400" w:lineRule="exact"/>
        <w:jc w:val="center"/>
        <w:rPr>
          <w:rFonts w:ascii="宋体" w:hAnsi="宋体" w:cs="宋体"/>
          <w:szCs w:val="21"/>
        </w:rPr>
      </w:pPr>
    </w:p>
    <w:p w:rsidR="00B34851" w:rsidRDefault="00B34851">
      <w:pPr>
        <w:spacing w:line="400" w:lineRule="exact"/>
        <w:jc w:val="center"/>
        <w:rPr>
          <w:rFonts w:ascii="宋体" w:hAnsi="宋体" w:cs="宋体"/>
          <w:szCs w:val="21"/>
        </w:rPr>
      </w:pPr>
    </w:p>
    <w:p w:rsidR="00B34851" w:rsidRDefault="00B34851">
      <w:pPr>
        <w:spacing w:line="400" w:lineRule="exact"/>
        <w:ind w:firstLineChars="1800" w:firstLine="3780"/>
        <w:rPr>
          <w:rFonts w:ascii="宋体" w:hAnsi="宋体"/>
          <w:szCs w:val="21"/>
        </w:rPr>
      </w:pPr>
    </w:p>
    <w:p w:rsidR="00B34851" w:rsidRDefault="00C566CF">
      <w:pPr>
        <w:numPr>
          <w:ilvl w:val="0"/>
          <w:numId w:val="4"/>
        </w:numPr>
        <w:spacing w:line="588" w:lineRule="exact"/>
        <w:jc w:val="left"/>
        <w:rPr>
          <w:rFonts w:ascii="宋体" w:hAnsi="宋体"/>
          <w:b/>
          <w:szCs w:val="21"/>
        </w:rPr>
      </w:pPr>
      <w:r>
        <w:rPr>
          <w:rFonts w:ascii="宋体" w:hAnsi="宋体" w:hint="eastAsia"/>
          <w:b/>
          <w:szCs w:val="21"/>
        </w:rPr>
        <w:t>采购文件中明确的所属行业：详见招标文件第三章。</w:t>
      </w:r>
    </w:p>
    <w:p w:rsidR="00B34851" w:rsidRDefault="00C566CF">
      <w:pPr>
        <w:numPr>
          <w:ilvl w:val="0"/>
          <w:numId w:val="4"/>
        </w:numPr>
        <w:spacing w:line="588" w:lineRule="exact"/>
        <w:jc w:val="left"/>
        <w:rPr>
          <w:rFonts w:ascii="宋体" w:hAnsi="宋体"/>
          <w:b/>
          <w:szCs w:val="21"/>
        </w:rPr>
      </w:pPr>
      <w:r>
        <w:rPr>
          <w:rFonts w:ascii="宋体" w:hAnsi="宋体" w:hint="eastAsia"/>
          <w:b/>
          <w:szCs w:val="21"/>
        </w:rPr>
        <w:t>注：从业人员、营业收入、资产总额填报上一年度数据，无上一年度数据的新成立企业可不填报。联合体投标的，本表由联合体双方提供，双方都为小微企业的认定为小微企业。</w:t>
      </w:r>
    </w:p>
    <w:p w:rsidR="00B34851" w:rsidRDefault="00B34851">
      <w:pPr>
        <w:spacing w:line="400" w:lineRule="exact"/>
        <w:ind w:firstLineChars="200" w:firstLine="420"/>
        <w:jc w:val="center"/>
        <w:rPr>
          <w:rFonts w:ascii="宋体" w:hAnsi="宋体"/>
          <w:szCs w:val="21"/>
        </w:rPr>
      </w:pPr>
    </w:p>
    <w:p w:rsidR="00B34851" w:rsidRDefault="00C566CF">
      <w:pPr>
        <w:spacing w:line="360" w:lineRule="auto"/>
        <w:jc w:val="center"/>
        <w:rPr>
          <w:rFonts w:ascii="宋体" w:hAnsi="宋体"/>
          <w:b/>
          <w:szCs w:val="21"/>
        </w:rPr>
      </w:pPr>
      <w:r>
        <w:rPr>
          <w:rFonts w:ascii="宋体" w:hAnsi="宋体"/>
          <w:szCs w:val="21"/>
        </w:rPr>
        <w:br w:type="page"/>
      </w:r>
      <w:r>
        <w:rPr>
          <w:rFonts w:ascii="宋体" w:hAnsi="宋体"/>
          <w:b/>
          <w:szCs w:val="21"/>
        </w:rPr>
        <w:lastRenderedPageBreak/>
        <w:t>C4</w:t>
      </w:r>
      <w:r>
        <w:rPr>
          <w:rFonts w:ascii="宋体" w:hAnsi="宋体" w:hint="eastAsia"/>
          <w:b/>
          <w:szCs w:val="21"/>
        </w:rPr>
        <w:t xml:space="preserve"> 残疾人福利性单位声明函（如有需提供）</w:t>
      </w:r>
    </w:p>
    <w:p w:rsidR="00B34851" w:rsidRDefault="00C566CF">
      <w:pPr>
        <w:spacing w:line="588" w:lineRule="exact"/>
        <w:ind w:firstLineChars="200" w:firstLine="420"/>
        <w:rPr>
          <w:rFonts w:ascii="宋体" w:hAnsi="宋体"/>
          <w:szCs w:val="21"/>
        </w:rPr>
      </w:pPr>
      <w:r>
        <w:rPr>
          <w:rFonts w:ascii="宋体" w:hAnsi="宋体" w:hint="eastAsia"/>
          <w:szCs w:val="21"/>
        </w:rPr>
        <w:t>本单位郑重声明，根据《财政部</w:t>
      </w:r>
      <w:r>
        <w:rPr>
          <w:rFonts w:ascii="宋体" w:hAnsi="宋体"/>
          <w:szCs w:val="21"/>
        </w:rPr>
        <w:t xml:space="preserve"> </w:t>
      </w:r>
      <w:r>
        <w:rPr>
          <w:rFonts w:ascii="宋体" w:hAnsi="宋体" w:hint="eastAsia"/>
          <w:szCs w:val="21"/>
        </w:rPr>
        <w:t>民政部</w:t>
      </w:r>
      <w:r>
        <w:rPr>
          <w:rFonts w:ascii="宋体" w:hAnsi="宋体"/>
          <w:szCs w:val="21"/>
        </w:rPr>
        <w:t xml:space="preserve"> </w:t>
      </w:r>
      <w:r>
        <w:rPr>
          <w:rFonts w:ascii="宋体" w:hAnsi="宋体" w:hint="eastAsia"/>
          <w:szCs w:val="21"/>
        </w:rPr>
        <w:t>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号）的规定，本单位为符合条件的残疾人福利性单位，且本单位参加</w:t>
      </w:r>
      <w:r>
        <w:rPr>
          <w:rFonts w:ascii="宋体" w:hAnsi="宋体"/>
          <w:szCs w:val="21"/>
        </w:rPr>
        <w:t>______</w:t>
      </w:r>
      <w:r>
        <w:rPr>
          <w:rFonts w:ascii="宋体" w:hAnsi="宋体" w:hint="eastAsia"/>
          <w:szCs w:val="21"/>
        </w:rPr>
        <w:t>单位的</w:t>
      </w:r>
      <w:r>
        <w:rPr>
          <w:rFonts w:ascii="宋体" w:hAnsi="宋体"/>
          <w:szCs w:val="21"/>
        </w:rPr>
        <w:t>______</w:t>
      </w:r>
      <w:r>
        <w:rPr>
          <w:rFonts w:ascii="宋体" w:hAnsi="宋体" w:hint="eastAsia"/>
          <w:szCs w:val="21"/>
        </w:rPr>
        <w:t>项目采购活动提供本单位制造的货物（由本单位承担工程</w:t>
      </w:r>
      <w:r>
        <w:rPr>
          <w:rFonts w:ascii="宋体" w:hAnsi="宋体"/>
          <w:szCs w:val="21"/>
        </w:rPr>
        <w:t>/</w:t>
      </w:r>
      <w:r>
        <w:rPr>
          <w:rFonts w:ascii="宋体" w:hAnsi="宋体" w:hint="eastAsia"/>
          <w:szCs w:val="21"/>
        </w:rPr>
        <w:t>提供服务），或者提供其他残疾人福利性单位制造的货物（不包括使用非残疾人福利性单位注册商标的货物）。</w:t>
      </w:r>
    </w:p>
    <w:p w:rsidR="00B34851" w:rsidRDefault="00C566CF">
      <w:pPr>
        <w:spacing w:line="588" w:lineRule="exact"/>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851" w:rsidRDefault="00B34851">
      <w:pPr>
        <w:spacing w:line="588" w:lineRule="exact"/>
        <w:ind w:firstLineChars="200" w:firstLine="420"/>
        <w:rPr>
          <w:rFonts w:ascii="宋体" w:hAnsi="宋体"/>
          <w:szCs w:val="21"/>
        </w:rPr>
      </w:pPr>
    </w:p>
    <w:p w:rsidR="00B34851" w:rsidRDefault="00B34851">
      <w:pPr>
        <w:spacing w:line="588" w:lineRule="exact"/>
        <w:ind w:firstLineChars="200" w:firstLine="420"/>
        <w:rPr>
          <w:rFonts w:ascii="宋体" w:hAnsi="宋体"/>
          <w:szCs w:val="21"/>
        </w:rPr>
      </w:pPr>
    </w:p>
    <w:p w:rsidR="00B34851" w:rsidRDefault="00C566CF">
      <w:pPr>
        <w:tabs>
          <w:tab w:val="left" w:pos="4860"/>
        </w:tabs>
        <w:spacing w:line="588" w:lineRule="exact"/>
        <w:ind w:right="1560" w:firstLineChars="200" w:firstLine="420"/>
        <w:jc w:val="center"/>
        <w:rPr>
          <w:rFonts w:ascii="宋体" w:hAnsi="宋体"/>
          <w:szCs w:val="21"/>
        </w:rPr>
      </w:pPr>
      <w:r>
        <w:rPr>
          <w:rFonts w:ascii="宋体" w:hAnsi="宋体"/>
          <w:szCs w:val="21"/>
        </w:rPr>
        <w:t xml:space="preserve">               </w:t>
      </w:r>
      <w:r>
        <w:rPr>
          <w:rFonts w:ascii="宋体" w:hAnsi="宋体" w:hint="eastAsia"/>
          <w:szCs w:val="21"/>
        </w:rPr>
        <w:t>单位名称（盖章）：</w:t>
      </w:r>
    </w:p>
    <w:p w:rsidR="00B34851" w:rsidRDefault="00C566CF">
      <w:pPr>
        <w:tabs>
          <w:tab w:val="left" w:pos="4860"/>
        </w:tabs>
        <w:spacing w:line="588" w:lineRule="exact"/>
        <w:ind w:right="1560" w:firstLineChars="200" w:firstLine="420"/>
        <w:jc w:val="center"/>
        <w:rPr>
          <w:rFonts w:ascii="宋体" w:hAnsi="宋体"/>
          <w:szCs w:val="21"/>
        </w:rPr>
      </w:pP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p>
    <w:p w:rsidR="00B34851" w:rsidRDefault="00B34851">
      <w:pPr>
        <w:spacing w:line="400" w:lineRule="exact"/>
        <w:ind w:firstLineChars="200" w:firstLine="422"/>
        <w:rPr>
          <w:rFonts w:ascii="宋体" w:hAnsi="宋体"/>
          <w:b/>
          <w:szCs w:val="21"/>
        </w:rPr>
      </w:pPr>
    </w:p>
    <w:p w:rsidR="00B34851" w:rsidRDefault="00C566CF">
      <w:pPr>
        <w:spacing w:line="400" w:lineRule="exact"/>
        <w:ind w:firstLineChars="200" w:firstLine="420"/>
        <w:rPr>
          <w:rFonts w:ascii="宋体" w:hAnsi="宋体"/>
          <w:szCs w:val="21"/>
        </w:rPr>
      </w:pPr>
      <w:r>
        <w:rPr>
          <w:rFonts w:ascii="宋体" w:hAnsi="宋体" w:hint="eastAsia"/>
          <w:szCs w:val="21"/>
        </w:rPr>
        <w:t>注：</w:t>
      </w:r>
    </w:p>
    <w:p w:rsidR="00B34851" w:rsidRDefault="00C566CF">
      <w:pPr>
        <w:spacing w:line="400" w:lineRule="exact"/>
        <w:ind w:firstLineChars="200" w:firstLine="420"/>
        <w:rPr>
          <w:rFonts w:ascii="宋体" w:hAnsi="宋体"/>
          <w:szCs w:val="21"/>
        </w:rPr>
      </w:pPr>
      <w:r>
        <w:rPr>
          <w:rFonts w:ascii="宋体" w:hAnsi="宋体" w:hint="eastAsia"/>
          <w:szCs w:val="21"/>
        </w:rPr>
        <w:t>享受政府采购支持政策的残疾人福利性单位应当同时满足以下条件：</w:t>
      </w:r>
    </w:p>
    <w:p w:rsidR="00B34851" w:rsidRDefault="00C566CF">
      <w:pPr>
        <w:spacing w:line="400" w:lineRule="exact"/>
        <w:ind w:firstLineChars="200" w:firstLine="420"/>
        <w:rPr>
          <w:rFonts w:ascii="宋体" w:hAnsi="宋体"/>
          <w:szCs w:val="21"/>
        </w:rPr>
      </w:pPr>
      <w:r>
        <w:rPr>
          <w:rFonts w:ascii="宋体" w:hAnsi="宋体" w:hint="eastAsia"/>
          <w:szCs w:val="21"/>
        </w:rPr>
        <w:t>（一）安置的残疾人占本单位在职职工人数的比例不低于</w:t>
      </w:r>
      <w:r>
        <w:rPr>
          <w:rFonts w:ascii="宋体" w:hAnsi="宋体"/>
          <w:szCs w:val="21"/>
        </w:rPr>
        <w:t>25%</w:t>
      </w:r>
      <w:r>
        <w:rPr>
          <w:rFonts w:ascii="宋体" w:hAnsi="宋体" w:hint="eastAsia"/>
          <w:szCs w:val="21"/>
        </w:rPr>
        <w:t>（含</w:t>
      </w:r>
      <w:r>
        <w:rPr>
          <w:rFonts w:ascii="宋体" w:hAnsi="宋体"/>
          <w:szCs w:val="21"/>
        </w:rPr>
        <w:t>25%</w:t>
      </w:r>
      <w:r>
        <w:rPr>
          <w:rFonts w:ascii="宋体" w:hAnsi="宋体" w:hint="eastAsia"/>
          <w:szCs w:val="21"/>
        </w:rPr>
        <w:t>），并且安置的残疾人人数不少于</w:t>
      </w:r>
      <w:r>
        <w:rPr>
          <w:rFonts w:ascii="宋体" w:hAnsi="宋体"/>
          <w:szCs w:val="21"/>
        </w:rPr>
        <w:t>10</w:t>
      </w:r>
      <w:r>
        <w:rPr>
          <w:rFonts w:ascii="宋体" w:hAnsi="宋体" w:hint="eastAsia"/>
          <w:szCs w:val="21"/>
        </w:rPr>
        <w:t>人（含</w:t>
      </w:r>
      <w:r>
        <w:rPr>
          <w:rFonts w:ascii="宋体" w:hAnsi="宋体"/>
          <w:szCs w:val="21"/>
        </w:rPr>
        <w:t>10</w:t>
      </w:r>
      <w:r>
        <w:rPr>
          <w:rFonts w:ascii="宋体" w:hAnsi="宋体" w:hint="eastAsia"/>
          <w:szCs w:val="21"/>
        </w:rPr>
        <w:t>人）；</w:t>
      </w:r>
    </w:p>
    <w:p w:rsidR="00B34851" w:rsidRDefault="00C566CF">
      <w:pPr>
        <w:spacing w:line="400" w:lineRule="exact"/>
        <w:ind w:firstLineChars="200" w:firstLine="420"/>
        <w:rPr>
          <w:rFonts w:ascii="宋体" w:hAnsi="宋体"/>
          <w:szCs w:val="21"/>
        </w:rPr>
      </w:pPr>
      <w:r>
        <w:rPr>
          <w:rFonts w:ascii="宋体" w:hAnsi="宋体" w:hint="eastAsia"/>
          <w:szCs w:val="21"/>
        </w:rPr>
        <w:t>（二）依法与安置的每位残疾人签订了一年以上（含一年）的劳动合同或服务协议；</w:t>
      </w:r>
    </w:p>
    <w:p w:rsidR="00B34851" w:rsidRDefault="00C566CF">
      <w:pPr>
        <w:spacing w:line="400" w:lineRule="exact"/>
        <w:ind w:firstLineChars="200" w:firstLine="420"/>
        <w:rPr>
          <w:rFonts w:ascii="宋体" w:hAnsi="宋体"/>
          <w:szCs w:val="21"/>
        </w:rPr>
      </w:pPr>
      <w:r>
        <w:rPr>
          <w:rFonts w:ascii="宋体" w:hAnsi="宋体" w:hint="eastAsia"/>
          <w:szCs w:val="21"/>
        </w:rPr>
        <w:t>（三）为安置的每位残疾人按月足额缴纳了基本养老保险、基本医疗保险、失业保险、工伤保险和生育保险等社会保险费；</w:t>
      </w:r>
    </w:p>
    <w:p w:rsidR="00B34851" w:rsidRDefault="00C566CF">
      <w:pPr>
        <w:spacing w:line="400" w:lineRule="exact"/>
        <w:ind w:firstLineChars="200" w:firstLine="420"/>
        <w:rPr>
          <w:rFonts w:ascii="宋体" w:hAnsi="宋体"/>
          <w:szCs w:val="21"/>
        </w:rPr>
      </w:pPr>
      <w:r>
        <w:rPr>
          <w:rFonts w:ascii="宋体" w:hAnsi="宋体" w:hint="eastAsia"/>
          <w:szCs w:val="21"/>
        </w:rPr>
        <w:t>（四）通过银行等金融机构向安置的每位残疾人，按月支付了不低于单位所在区县适用的经省级人民政府批准的月最低工资标准的工资；</w:t>
      </w:r>
    </w:p>
    <w:p w:rsidR="00B34851" w:rsidRDefault="00C566CF">
      <w:pPr>
        <w:spacing w:line="400" w:lineRule="exact"/>
        <w:ind w:firstLineChars="200" w:firstLine="420"/>
        <w:rPr>
          <w:rFonts w:ascii="宋体" w:hAnsi="宋体"/>
          <w:szCs w:val="21"/>
        </w:rPr>
      </w:pPr>
      <w:r>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rsidR="00B34851" w:rsidRDefault="00C566CF">
      <w:pPr>
        <w:spacing w:line="400" w:lineRule="exact"/>
        <w:ind w:firstLineChars="200" w:firstLine="420"/>
        <w:rPr>
          <w:rFonts w:ascii="宋体" w:hAnsi="宋体"/>
          <w:szCs w:val="21"/>
        </w:rPr>
      </w:pPr>
      <w:r>
        <w:rPr>
          <w:rFonts w:ascii="宋体" w:hAnsi="宋体" w:hint="eastAsia"/>
          <w:szCs w:val="21"/>
        </w:rPr>
        <w:t>前款所称残疾人是指法定劳动年龄内，持有《中华人民共和国残疾人证》或者《中华人民共和国残疾军人证（</w:t>
      </w:r>
      <w:r>
        <w:rPr>
          <w:rFonts w:ascii="宋体" w:hAnsi="宋体"/>
          <w:szCs w:val="21"/>
        </w:rPr>
        <w:t>1</w:t>
      </w:r>
      <w:r>
        <w:rPr>
          <w:rFonts w:ascii="宋体" w:hAnsi="宋体" w:hint="eastAsia"/>
          <w:szCs w:val="21"/>
        </w:rPr>
        <w:t>至</w:t>
      </w:r>
      <w:r>
        <w:rPr>
          <w:rFonts w:ascii="宋体" w:hAnsi="宋体"/>
          <w:szCs w:val="21"/>
        </w:rPr>
        <w:t>8</w:t>
      </w:r>
      <w:r>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rsidR="00B34851" w:rsidRDefault="00B34851">
      <w:pPr>
        <w:autoSpaceDE w:val="0"/>
        <w:autoSpaceDN w:val="0"/>
        <w:adjustRightInd w:val="0"/>
        <w:spacing w:line="400" w:lineRule="exact"/>
        <w:outlineLvl w:val="0"/>
        <w:rPr>
          <w:rFonts w:ascii="宋体" w:hAnsi="宋体"/>
          <w:sz w:val="44"/>
          <w:szCs w:val="44"/>
        </w:rPr>
      </w:pPr>
    </w:p>
    <w:p w:rsidR="00B34851" w:rsidRDefault="00C566CF">
      <w:pPr>
        <w:spacing w:line="360" w:lineRule="auto"/>
        <w:jc w:val="center"/>
        <w:rPr>
          <w:rFonts w:ascii="宋体" w:hAnsi="宋体"/>
          <w:b/>
          <w:szCs w:val="21"/>
        </w:rPr>
      </w:pPr>
      <w:r>
        <w:rPr>
          <w:rStyle w:val="1CharChar"/>
          <w:rFonts w:ascii="宋体" w:hAnsi="宋体"/>
          <w:sz w:val="21"/>
          <w:szCs w:val="21"/>
        </w:rPr>
        <w:br w:type="page"/>
      </w:r>
      <w:bookmarkStart w:id="127" w:name="_Toc74987469"/>
      <w:bookmarkStart w:id="128" w:name="_Toc74987437"/>
    </w:p>
    <w:p w:rsidR="00B34851" w:rsidRDefault="00C566CF">
      <w:pPr>
        <w:spacing w:line="360" w:lineRule="auto"/>
        <w:jc w:val="center"/>
        <w:rPr>
          <w:rFonts w:ascii="宋体" w:hAnsi="宋体"/>
          <w:b/>
          <w:szCs w:val="21"/>
        </w:rPr>
      </w:pPr>
      <w:r>
        <w:rPr>
          <w:rFonts w:ascii="宋体" w:hAnsi="宋体" w:hint="eastAsia"/>
          <w:b/>
          <w:szCs w:val="21"/>
        </w:rPr>
        <w:lastRenderedPageBreak/>
        <w:t>评分索引表（建议放在目录之前）</w:t>
      </w:r>
      <w:bookmarkEnd w:id="127"/>
      <w:bookmarkEnd w:id="128"/>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1"/>
        <w:gridCol w:w="1715"/>
        <w:gridCol w:w="1716"/>
      </w:tblGrid>
      <w:tr w:rsidR="00B34851">
        <w:trPr>
          <w:cantSplit/>
          <w:trHeight w:val="454"/>
          <w:jc w:val="center"/>
        </w:trPr>
        <w:tc>
          <w:tcPr>
            <w:tcW w:w="6231" w:type="dxa"/>
            <w:tcBorders>
              <w:top w:val="single" w:sz="4" w:space="0" w:color="auto"/>
              <w:left w:val="single" w:sz="4" w:space="0" w:color="auto"/>
              <w:tl2br w:val="single" w:sz="4" w:space="0" w:color="000000"/>
            </w:tcBorders>
          </w:tcPr>
          <w:p w:rsidR="00B34851" w:rsidRDefault="00C566CF">
            <w:pPr>
              <w:spacing w:line="300" w:lineRule="exact"/>
              <w:ind w:right="420" w:firstLineChars="1850" w:firstLine="3885"/>
              <w:jc w:val="right"/>
              <w:rPr>
                <w:rFonts w:ascii="宋体" w:hAnsi="宋体"/>
                <w:szCs w:val="21"/>
              </w:rPr>
            </w:pPr>
            <w:r>
              <w:rPr>
                <w:rFonts w:ascii="宋体" w:hAnsi="宋体" w:hint="eastAsia"/>
                <w:szCs w:val="21"/>
              </w:rPr>
              <w:t>供应商</w:t>
            </w:r>
          </w:p>
          <w:p w:rsidR="00B34851" w:rsidRDefault="00C566CF">
            <w:pPr>
              <w:spacing w:line="300" w:lineRule="exact"/>
              <w:rPr>
                <w:rFonts w:ascii="宋体" w:hAnsi="宋体"/>
                <w:szCs w:val="21"/>
                <w:lang w:val="ru-RU"/>
              </w:rPr>
            </w:pPr>
            <w:r>
              <w:rPr>
                <w:rFonts w:ascii="宋体" w:hAnsi="宋体" w:hint="eastAsia"/>
                <w:szCs w:val="21"/>
              </w:rPr>
              <w:t>分值</w:t>
            </w:r>
          </w:p>
        </w:tc>
        <w:tc>
          <w:tcPr>
            <w:tcW w:w="1715" w:type="dxa"/>
            <w:tcBorders>
              <w:top w:val="single" w:sz="4" w:space="0" w:color="auto"/>
            </w:tcBorders>
            <w:vAlign w:val="center"/>
          </w:tcPr>
          <w:p w:rsidR="00B34851" w:rsidRDefault="00C566CF">
            <w:pPr>
              <w:spacing w:line="400" w:lineRule="exact"/>
              <w:jc w:val="center"/>
              <w:rPr>
                <w:rFonts w:ascii="宋体" w:hAnsi="宋体"/>
                <w:szCs w:val="21"/>
                <w:lang w:val="ru-RU"/>
              </w:rPr>
            </w:pPr>
            <w:r>
              <w:rPr>
                <w:rFonts w:ascii="宋体" w:hAnsi="宋体" w:hint="eastAsia"/>
                <w:szCs w:val="21"/>
                <w:lang w:val="ru-RU"/>
              </w:rPr>
              <w:t>自评分</w:t>
            </w:r>
          </w:p>
        </w:tc>
        <w:tc>
          <w:tcPr>
            <w:tcW w:w="1716" w:type="dxa"/>
            <w:tcBorders>
              <w:top w:val="single" w:sz="4" w:space="0" w:color="auto"/>
            </w:tcBorders>
            <w:vAlign w:val="center"/>
          </w:tcPr>
          <w:p w:rsidR="00B34851" w:rsidRDefault="00C566CF">
            <w:pPr>
              <w:spacing w:line="400" w:lineRule="exact"/>
              <w:jc w:val="center"/>
              <w:rPr>
                <w:rFonts w:ascii="宋体" w:hAnsi="宋体"/>
                <w:szCs w:val="21"/>
                <w:lang w:val="ru-RU"/>
              </w:rPr>
            </w:pPr>
            <w:r>
              <w:rPr>
                <w:rFonts w:ascii="宋体" w:hAnsi="宋体" w:hint="eastAsia"/>
                <w:szCs w:val="21"/>
                <w:lang w:val="ru-RU"/>
              </w:rPr>
              <w:t>资料所在页码</w:t>
            </w:r>
          </w:p>
        </w:tc>
      </w:tr>
      <w:tr w:rsidR="00B34851">
        <w:trPr>
          <w:cantSplit/>
          <w:trHeight w:val="454"/>
          <w:jc w:val="center"/>
        </w:trPr>
        <w:tc>
          <w:tcPr>
            <w:tcW w:w="6231" w:type="dxa"/>
            <w:tcBorders>
              <w:left w:val="single" w:sz="4" w:space="0" w:color="auto"/>
            </w:tcBorders>
            <w:vAlign w:val="center"/>
          </w:tcPr>
          <w:p w:rsidR="00B34851" w:rsidRDefault="00B34851">
            <w:pPr>
              <w:spacing w:line="400" w:lineRule="exact"/>
              <w:rPr>
                <w:rFonts w:ascii="宋体" w:hAnsi="宋体"/>
                <w:szCs w:val="21"/>
              </w:rPr>
            </w:pPr>
          </w:p>
        </w:tc>
        <w:tc>
          <w:tcPr>
            <w:tcW w:w="1715" w:type="dxa"/>
            <w:vAlign w:val="center"/>
          </w:tcPr>
          <w:p w:rsidR="00B34851" w:rsidRDefault="00B34851">
            <w:pPr>
              <w:spacing w:line="400" w:lineRule="exact"/>
              <w:jc w:val="center"/>
              <w:rPr>
                <w:rFonts w:ascii="宋体" w:hAnsi="宋体"/>
                <w:szCs w:val="21"/>
              </w:rPr>
            </w:pPr>
          </w:p>
        </w:tc>
        <w:tc>
          <w:tcPr>
            <w:tcW w:w="1716" w:type="dxa"/>
            <w:vAlign w:val="center"/>
          </w:tcPr>
          <w:p w:rsidR="00B34851" w:rsidRDefault="00B34851">
            <w:pPr>
              <w:spacing w:line="400" w:lineRule="exact"/>
              <w:jc w:val="center"/>
              <w:rPr>
                <w:rFonts w:ascii="宋体" w:hAnsi="宋体"/>
                <w:szCs w:val="21"/>
              </w:rPr>
            </w:pPr>
          </w:p>
        </w:tc>
      </w:tr>
      <w:tr w:rsidR="00B34851">
        <w:trPr>
          <w:cantSplit/>
          <w:trHeight w:val="454"/>
          <w:jc w:val="center"/>
        </w:trPr>
        <w:tc>
          <w:tcPr>
            <w:tcW w:w="6231" w:type="dxa"/>
            <w:tcBorders>
              <w:left w:val="single" w:sz="4" w:space="0" w:color="auto"/>
            </w:tcBorders>
            <w:vAlign w:val="center"/>
          </w:tcPr>
          <w:p w:rsidR="00B34851" w:rsidRDefault="00B34851">
            <w:pPr>
              <w:spacing w:line="400" w:lineRule="exact"/>
              <w:rPr>
                <w:rFonts w:ascii="宋体" w:hAnsi="宋体"/>
                <w:szCs w:val="21"/>
              </w:rPr>
            </w:pPr>
          </w:p>
        </w:tc>
        <w:tc>
          <w:tcPr>
            <w:tcW w:w="1715" w:type="dxa"/>
            <w:vAlign w:val="center"/>
          </w:tcPr>
          <w:p w:rsidR="00B34851" w:rsidRDefault="00B34851">
            <w:pPr>
              <w:spacing w:line="400" w:lineRule="exact"/>
              <w:jc w:val="center"/>
              <w:rPr>
                <w:rFonts w:ascii="宋体" w:hAnsi="宋体"/>
                <w:szCs w:val="21"/>
              </w:rPr>
            </w:pPr>
          </w:p>
        </w:tc>
        <w:tc>
          <w:tcPr>
            <w:tcW w:w="1716" w:type="dxa"/>
            <w:vAlign w:val="center"/>
          </w:tcPr>
          <w:p w:rsidR="00B34851" w:rsidRDefault="00B34851">
            <w:pPr>
              <w:spacing w:line="400" w:lineRule="exact"/>
              <w:jc w:val="center"/>
              <w:rPr>
                <w:rFonts w:ascii="宋体" w:hAnsi="宋体"/>
                <w:szCs w:val="21"/>
              </w:rPr>
            </w:pPr>
          </w:p>
        </w:tc>
      </w:tr>
      <w:tr w:rsidR="00B34851">
        <w:trPr>
          <w:cantSplit/>
          <w:trHeight w:val="454"/>
          <w:jc w:val="center"/>
        </w:trPr>
        <w:tc>
          <w:tcPr>
            <w:tcW w:w="6231" w:type="dxa"/>
            <w:tcBorders>
              <w:left w:val="single" w:sz="4" w:space="0" w:color="auto"/>
            </w:tcBorders>
            <w:vAlign w:val="center"/>
          </w:tcPr>
          <w:p w:rsidR="00B34851" w:rsidRDefault="00B34851">
            <w:pPr>
              <w:spacing w:line="400" w:lineRule="exact"/>
              <w:rPr>
                <w:rFonts w:ascii="宋体" w:hAnsi="宋体"/>
                <w:szCs w:val="21"/>
              </w:rPr>
            </w:pPr>
          </w:p>
        </w:tc>
        <w:tc>
          <w:tcPr>
            <w:tcW w:w="1715" w:type="dxa"/>
            <w:vAlign w:val="center"/>
          </w:tcPr>
          <w:p w:rsidR="00B34851" w:rsidRDefault="00B34851">
            <w:pPr>
              <w:spacing w:line="400" w:lineRule="exact"/>
              <w:jc w:val="center"/>
              <w:rPr>
                <w:rFonts w:ascii="宋体" w:hAnsi="宋体"/>
                <w:szCs w:val="21"/>
              </w:rPr>
            </w:pPr>
          </w:p>
        </w:tc>
        <w:tc>
          <w:tcPr>
            <w:tcW w:w="1716" w:type="dxa"/>
            <w:vAlign w:val="center"/>
          </w:tcPr>
          <w:p w:rsidR="00B34851" w:rsidRDefault="00B34851">
            <w:pPr>
              <w:spacing w:line="400" w:lineRule="exact"/>
              <w:jc w:val="center"/>
              <w:rPr>
                <w:rFonts w:ascii="宋体" w:hAnsi="宋体"/>
                <w:szCs w:val="21"/>
              </w:rPr>
            </w:pPr>
          </w:p>
        </w:tc>
      </w:tr>
      <w:tr w:rsidR="00B34851">
        <w:trPr>
          <w:cantSplit/>
          <w:trHeight w:val="454"/>
          <w:jc w:val="center"/>
        </w:trPr>
        <w:tc>
          <w:tcPr>
            <w:tcW w:w="6231" w:type="dxa"/>
            <w:tcBorders>
              <w:left w:val="single" w:sz="4" w:space="0" w:color="auto"/>
            </w:tcBorders>
            <w:vAlign w:val="center"/>
          </w:tcPr>
          <w:p w:rsidR="00B34851" w:rsidRDefault="00B34851">
            <w:pPr>
              <w:spacing w:line="400" w:lineRule="exact"/>
              <w:rPr>
                <w:rFonts w:ascii="宋体" w:hAnsi="宋体"/>
                <w:szCs w:val="21"/>
              </w:rPr>
            </w:pPr>
          </w:p>
        </w:tc>
        <w:tc>
          <w:tcPr>
            <w:tcW w:w="1715" w:type="dxa"/>
            <w:vAlign w:val="center"/>
          </w:tcPr>
          <w:p w:rsidR="00B34851" w:rsidRDefault="00B34851">
            <w:pPr>
              <w:spacing w:line="400" w:lineRule="exact"/>
              <w:jc w:val="center"/>
              <w:rPr>
                <w:rFonts w:ascii="宋体" w:hAnsi="宋体"/>
                <w:szCs w:val="21"/>
              </w:rPr>
            </w:pPr>
          </w:p>
        </w:tc>
        <w:tc>
          <w:tcPr>
            <w:tcW w:w="1716" w:type="dxa"/>
            <w:vAlign w:val="center"/>
          </w:tcPr>
          <w:p w:rsidR="00B34851" w:rsidRDefault="00B34851">
            <w:pPr>
              <w:spacing w:line="400" w:lineRule="exact"/>
              <w:jc w:val="center"/>
              <w:rPr>
                <w:rFonts w:ascii="宋体" w:hAnsi="宋体"/>
                <w:szCs w:val="21"/>
              </w:rPr>
            </w:pPr>
          </w:p>
        </w:tc>
      </w:tr>
      <w:tr w:rsidR="00B34851">
        <w:trPr>
          <w:cantSplit/>
          <w:trHeight w:val="454"/>
          <w:jc w:val="center"/>
        </w:trPr>
        <w:tc>
          <w:tcPr>
            <w:tcW w:w="6231" w:type="dxa"/>
            <w:tcBorders>
              <w:left w:val="single" w:sz="4" w:space="0" w:color="auto"/>
            </w:tcBorders>
            <w:vAlign w:val="center"/>
          </w:tcPr>
          <w:p w:rsidR="00B34851" w:rsidRDefault="00B34851">
            <w:pPr>
              <w:spacing w:line="400" w:lineRule="exact"/>
              <w:rPr>
                <w:rFonts w:ascii="宋体" w:hAnsi="宋体"/>
                <w:szCs w:val="21"/>
              </w:rPr>
            </w:pPr>
          </w:p>
        </w:tc>
        <w:tc>
          <w:tcPr>
            <w:tcW w:w="1715" w:type="dxa"/>
            <w:vAlign w:val="center"/>
          </w:tcPr>
          <w:p w:rsidR="00B34851" w:rsidRDefault="00B34851">
            <w:pPr>
              <w:spacing w:line="400" w:lineRule="exact"/>
              <w:jc w:val="center"/>
              <w:rPr>
                <w:rFonts w:ascii="宋体" w:hAnsi="宋体"/>
                <w:szCs w:val="21"/>
              </w:rPr>
            </w:pPr>
          </w:p>
        </w:tc>
        <w:tc>
          <w:tcPr>
            <w:tcW w:w="1716" w:type="dxa"/>
            <w:vAlign w:val="center"/>
          </w:tcPr>
          <w:p w:rsidR="00B34851" w:rsidRDefault="00B34851">
            <w:pPr>
              <w:spacing w:line="400" w:lineRule="exact"/>
              <w:jc w:val="center"/>
              <w:rPr>
                <w:rFonts w:ascii="宋体" w:hAnsi="宋体"/>
                <w:szCs w:val="21"/>
              </w:rPr>
            </w:pPr>
          </w:p>
        </w:tc>
      </w:tr>
      <w:tr w:rsidR="00B34851">
        <w:trPr>
          <w:cantSplit/>
          <w:trHeight w:val="454"/>
          <w:jc w:val="center"/>
        </w:trPr>
        <w:tc>
          <w:tcPr>
            <w:tcW w:w="6231" w:type="dxa"/>
            <w:tcBorders>
              <w:left w:val="single" w:sz="4" w:space="0" w:color="auto"/>
            </w:tcBorders>
            <w:vAlign w:val="center"/>
          </w:tcPr>
          <w:p w:rsidR="00B34851" w:rsidRDefault="00B34851">
            <w:pPr>
              <w:spacing w:line="400" w:lineRule="exact"/>
              <w:rPr>
                <w:rFonts w:ascii="宋体" w:hAnsi="宋体"/>
                <w:szCs w:val="21"/>
              </w:rPr>
            </w:pPr>
          </w:p>
        </w:tc>
        <w:tc>
          <w:tcPr>
            <w:tcW w:w="1715" w:type="dxa"/>
            <w:vAlign w:val="center"/>
          </w:tcPr>
          <w:p w:rsidR="00B34851" w:rsidRDefault="00B34851">
            <w:pPr>
              <w:spacing w:line="400" w:lineRule="exact"/>
              <w:jc w:val="center"/>
              <w:rPr>
                <w:rFonts w:ascii="宋体" w:hAnsi="宋体"/>
                <w:szCs w:val="21"/>
              </w:rPr>
            </w:pPr>
          </w:p>
        </w:tc>
        <w:tc>
          <w:tcPr>
            <w:tcW w:w="1716" w:type="dxa"/>
            <w:vAlign w:val="center"/>
          </w:tcPr>
          <w:p w:rsidR="00B34851" w:rsidRDefault="00B34851">
            <w:pPr>
              <w:spacing w:line="400" w:lineRule="exact"/>
              <w:jc w:val="center"/>
              <w:rPr>
                <w:rFonts w:ascii="宋体" w:hAnsi="宋体"/>
                <w:szCs w:val="21"/>
              </w:rPr>
            </w:pPr>
          </w:p>
        </w:tc>
      </w:tr>
      <w:tr w:rsidR="00B34851">
        <w:trPr>
          <w:cantSplit/>
          <w:trHeight w:val="454"/>
          <w:jc w:val="center"/>
        </w:trPr>
        <w:tc>
          <w:tcPr>
            <w:tcW w:w="6231" w:type="dxa"/>
            <w:tcBorders>
              <w:left w:val="single" w:sz="4" w:space="0" w:color="auto"/>
            </w:tcBorders>
            <w:vAlign w:val="center"/>
          </w:tcPr>
          <w:p w:rsidR="00B34851" w:rsidRDefault="00B34851">
            <w:pPr>
              <w:spacing w:line="400" w:lineRule="exact"/>
              <w:rPr>
                <w:rFonts w:ascii="宋体" w:hAnsi="宋体"/>
                <w:szCs w:val="21"/>
              </w:rPr>
            </w:pPr>
          </w:p>
        </w:tc>
        <w:tc>
          <w:tcPr>
            <w:tcW w:w="1715" w:type="dxa"/>
            <w:vAlign w:val="center"/>
          </w:tcPr>
          <w:p w:rsidR="00B34851" w:rsidRDefault="00B34851">
            <w:pPr>
              <w:spacing w:line="400" w:lineRule="exact"/>
              <w:jc w:val="center"/>
              <w:rPr>
                <w:rFonts w:ascii="宋体" w:hAnsi="宋体"/>
                <w:szCs w:val="21"/>
              </w:rPr>
            </w:pPr>
          </w:p>
        </w:tc>
        <w:tc>
          <w:tcPr>
            <w:tcW w:w="1716" w:type="dxa"/>
            <w:vAlign w:val="center"/>
          </w:tcPr>
          <w:p w:rsidR="00B34851" w:rsidRDefault="00B34851">
            <w:pPr>
              <w:spacing w:line="400" w:lineRule="exact"/>
              <w:jc w:val="center"/>
              <w:rPr>
                <w:rFonts w:ascii="宋体" w:hAnsi="宋体"/>
                <w:szCs w:val="21"/>
              </w:rPr>
            </w:pPr>
          </w:p>
        </w:tc>
      </w:tr>
      <w:tr w:rsidR="00B34851">
        <w:trPr>
          <w:cantSplit/>
          <w:trHeight w:val="454"/>
          <w:jc w:val="center"/>
        </w:trPr>
        <w:tc>
          <w:tcPr>
            <w:tcW w:w="6231" w:type="dxa"/>
            <w:tcBorders>
              <w:left w:val="single" w:sz="4" w:space="0" w:color="auto"/>
            </w:tcBorders>
            <w:vAlign w:val="center"/>
          </w:tcPr>
          <w:p w:rsidR="00B34851" w:rsidRDefault="00B34851">
            <w:pPr>
              <w:spacing w:line="400" w:lineRule="exact"/>
              <w:rPr>
                <w:rFonts w:ascii="宋体" w:hAnsi="宋体"/>
                <w:szCs w:val="21"/>
              </w:rPr>
            </w:pPr>
          </w:p>
        </w:tc>
        <w:tc>
          <w:tcPr>
            <w:tcW w:w="1715" w:type="dxa"/>
            <w:vAlign w:val="center"/>
          </w:tcPr>
          <w:p w:rsidR="00B34851" w:rsidRDefault="00B34851">
            <w:pPr>
              <w:spacing w:line="400" w:lineRule="exact"/>
              <w:jc w:val="center"/>
              <w:rPr>
                <w:rFonts w:ascii="宋体" w:hAnsi="宋体"/>
                <w:szCs w:val="21"/>
              </w:rPr>
            </w:pPr>
          </w:p>
        </w:tc>
        <w:tc>
          <w:tcPr>
            <w:tcW w:w="1716" w:type="dxa"/>
            <w:vAlign w:val="center"/>
          </w:tcPr>
          <w:p w:rsidR="00B34851" w:rsidRDefault="00B34851">
            <w:pPr>
              <w:spacing w:line="400" w:lineRule="exact"/>
              <w:jc w:val="center"/>
              <w:rPr>
                <w:rFonts w:ascii="宋体" w:hAnsi="宋体"/>
                <w:szCs w:val="21"/>
              </w:rPr>
            </w:pPr>
          </w:p>
        </w:tc>
      </w:tr>
      <w:tr w:rsidR="00B34851">
        <w:trPr>
          <w:cantSplit/>
          <w:trHeight w:val="454"/>
          <w:jc w:val="center"/>
        </w:trPr>
        <w:tc>
          <w:tcPr>
            <w:tcW w:w="6231" w:type="dxa"/>
            <w:tcBorders>
              <w:left w:val="single" w:sz="4" w:space="0" w:color="auto"/>
            </w:tcBorders>
            <w:vAlign w:val="center"/>
          </w:tcPr>
          <w:p w:rsidR="00B34851" w:rsidRDefault="00B34851">
            <w:pPr>
              <w:spacing w:line="400" w:lineRule="exact"/>
              <w:rPr>
                <w:rFonts w:ascii="宋体" w:hAnsi="宋体"/>
                <w:szCs w:val="21"/>
              </w:rPr>
            </w:pPr>
          </w:p>
        </w:tc>
        <w:tc>
          <w:tcPr>
            <w:tcW w:w="1715" w:type="dxa"/>
            <w:vAlign w:val="center"/>
          </w:tcPr>
          <w:p w:rsidR="00B34851" w:rsidRDefault="00B34851">
            <w:pPr>
              <w:spacing w:line="400" w:lineRule="exact"/>
              <w:jc w:val="center"/>
              <w:rPr>
                <w:rFonts w:ascii="宋体" w:hAnsi="宋体"/>
                <w:szCs w:val="21"/>
              </w:rPr>
            </w:pPr>
          </w:p>
        </w:tc>
        <w:tc>
          <w:tcPr>
            <w:tcW w:w="1716" w:type="dxa"/>
            <w:vAlign w:val="center"/>
          </w:tcPr>
          <w:p w:rsidR="00B34851" w:rsidRDefault="00B34851">
            <w:pPr>
              <w:spacing w:line="400" w:lineRule="exact"/>
              <w:jc w:val="center"/>
              <w:rPr>
                <w:rFonts w:ascii="宋体" w:hAnsi="宋体"/>
                <w:szCs w:val="21"/>
              </w:rPr>
            </w:pPr>
          </w:p>
        </w:tc>
      </w:tr>
      <w:tr w:rsidR="00B34851">
        <w:trPr>
          <w:cantSplit/>
          <w:trHeight w:val="454"/>
          <w:jc w:val="center"/>
        </w:trPr>
        <w:tc>
          <w:tcPr>
            <w:tcW w:w="6231" w:type="dxa"/>
            <w:tcBorders>
              <w:left w:val="single" w:sz="4" w:space="0" w:color="auto"/>
            </w:tcBorders>
            <w:vAlign w:val="center"/>
          </w:tcPr>
          <w:p w:rsidR="00B34851" w:rsidRDefault="00B34851">
            <w:pPr>
              <w:spacing w:line="400" w:lineRule="exact"/>
              <w:rPr>
                <w:rFonts w:ascii="宋体" w:hAnsi="宋体"/>
                <w:szCs w:val="21"/>
              </w:rPr>
            </w:pPr>
          </w:p>
        </w:tc>
        <w:tc>
          <w:tcPr>
            <w:tcW w:w="1715" w:type="dxa"/>
            <w:vAlign w:val="center"/>
          </w:tcPr>
          <w:p w:rsidR="00B34851" w:rsidRDefault="00B34851">
            <w:pPr>
              <w:spacing w:line="400" w:lineRule="exact"/>
              <w:jc w:val="center"/>
              <w:rPr>
                <w:rFonts w:ascii="宋体" w:hAnsi="宋体"/>
                <w:szCs w:val="21"/>
              </w:rPr>
            </w:pPr>
          </w:p>
        </w:tc>
        <w:tc>
          <w:tcPr>
            <w:tcW w:w="1716" w:type="dxa"/>
            <w:vAlign w:val="center"/>
          </w:tcPr>
          <w:p w:rsidR="00B34851" w:rsidRDefault="00B34851">
            <w:pPr>
              <w:spacing w:line="400" w:lineRule="exact"/>
              <w:jc w:val="center"/>
              <w:rPr>
                <w:rFonts w:ascii="宋体" w:hAnsi="宋体"/>
                <w:szCs w:val="21"/>
              </w:rPr>
            </w:pPr>
          </w:p>
        </w:tc>
      </w:tr>
      <w:tr w:rsidR="00B34851">
        <w:trPr>
          <w:cantSplit/>
          <w:trHeight w:val="454"/>
          <w:jc w:val="center"/>
        </w:trPr>
        <w:tc>
          <w:tcPr>
            <w:tcW w:w="6231" w:type="dxa"/>
            <w:tcBorders>
              <w:left w:val="single" w:sz="4" w:space="0" w:color="auto"/>
            </w:tcBorders>
            <w:vAlign w:val="center"/>
          </w:tcPr>
          <w:p w:rsidR="00B34851" w:rsidRDefault="00B34851">
            <w:pPr>
              <w:spacing w:line="400" w:lineRule="exact"/>
              <w:rPr>
                <w:rFonts w:ascii="宋体" w:hAnsi="宋体"/>
                <w:szCs w:val="21"/>
              </w:rPr>
            </w:pPr>
          </w:p>
        </w:tc>
        <w:tc>
          <w:tcPr>
            <w:tcW w:w="1715" w:type="dxa"/>
            <w:vAlign w:val="center"/>
          </w:tcPr>
          <w:p w:rsidR="00B34851" w:rsidRDefault="00B34851">
            <w:pPr>
              <w:spacing w:line="400" w:lineRule="exact"/>
              <w:jc w:val="center"/>
              <w:rPr>
                <w:rFonts w:ascii="宋体" w:hAnsi="宋体"/>
                <w:szCs w:val="21"/>
              </w:rPr>
            </w:pPr>
          </w:p>
        </w:tc>
        <w:tc>
          <w:tcPr>
            <w:tcW w:w="1716" w:type="dxa"/>
            <w:vAlign w:val="center"/>
          </w:tcPr>
          <w:p w:rsidR="00B34851" w:rsidRDefault="00B34851">
            <w:pPr>
              <w:spacing w:line="400" w:lineRule="exact"/>
              <w:jc w:val="center"/>
              <w:rPr>
                <w:rFonts w:ascii="宋体" w:hAnsi="宋体"/>
                <w:szCs w:val="21"/>
              </w:rPr>
            </w:pPr>
          </w:p>
        </w:tc>
      </w:tr>
    </w:tbl>
    <w:p w:rsidR="00B34851" w:rsidRDefault="00C566CF">
      <w:pPr>
        <w:spacing w:line="400" w:lineRule="exact"/>
        <w:rPr>
          <w:rFonts w:ascii="宋体" w:hAnsi="宋体"/>
        </w:rPr>
      </w:pPr>
      <w:r>
        <w:rPr>
          <w:rFonts w:ascii="宋体" w:hAnsi="宋体" w:hint="eastAsia"/>
        </w:rPr>
        <w:t>注：1、供应商对客观分可以进行自评分，主观分可以不用自评分。</w:t>
      </w:r>
    </w:p>
    <w:p w:rsidR="00B34851" w:rsidRDefault="00C566CF">
      <w:pPr>
        <w:spacing w:line="400" w:lineRule="exact"/>
        <w:ind w:firstLineChars="200" w:firstLine="420"/>
        <w:rPr>
          <w:rFonts w:ascii="宋体" w:hAnsi="宋体"/>
        </w:rPr>
      </w:pPr>
      <w:r>
        <w:rPr>
          <w:rFonts w:ascii="宋体" w:hAnsi="宋体" w:hint="eastAsia"/>
        </w:rPr>
        <w:t>2、本表只适用</w:t>
      </w:r>
      <w:r>
        <w:rPr>
          <w:rFonts w:ascii="宋体" w:hAnsi="宋体" w:hint="eastAsia"/>
          <w:b/>
        </w:rPr>
        <w:t>第三章评标办法及标准</w:t>
      </w:r>
      <w:r>
        <w:rPr>
          <w:rFonts w:ascii="宋体" w:hAnsi="宋体" w:hint="eastAsia"/>
        </w:rPr>
        <w:t xml:space="preserve">  附表3“商务技术评分表”。</w:t>
      </w:r>
    </w:p>
    <w:p w:rsidR="00B34851" w:rsidRDefault="00B34851">
      <w:pPr>
        <w:spacing w:line="400" w:lineRule="exact"/>
        <w:rPr>
          <w:rFonts w:ascii="宋体" w:hAnsi="宋体"/>
          <w:b/>
          <w:sz w:val="28"/>
          <w:szCs w:val="28"/>
        </w:rPr>
      </w:pPr>
    </w:p>
    <w:p w:rsidR="00B34851" w:rsidRDefault="00B34851">
      <w:pPr>
        <w:spacing w:line="500" w:lineRule="exact"/>
        <w:rPr>
          <w:rFonts w:ascii="宋体" w:hAnsi="宋体"/>
          <w:b/>
          <w:sz w:val="28"/>
          <w:szCs w:val="28"/>
        </w:rPr>
      </w:pPr>
    </w:p>
    <w:p w:rsidR="00B34851" w:rsidRDefault="00B34851">
      <w:pPr>
        <w:pStyle w:val="af0"/>
        <w:spacing w:line="360" w:lineRule="auto"/>
        <w:ind w:leftChars="48" w:left="101" w:firstLineChars="800" w:firstLine="2880"/>
        <w:jc w:val="left"/>
        <w:rPr>
          <w:rFonts w:hAnsi="宋体"/>
          <w:sz w:val="36"/>
          <w:szCs w:val="36"/>
        </w:rPr>
        <w:sectPr w:rsidR="00B34851">
          <w:headerReference w:type="default" r:id="rId14"/>
          <w:footerReference w:type="default" r:id="rId15"/>
          <w:pgSz w:w="11907" w:h="16840"/>
          <w:pgMar w:top="1138" w:right="1588" w:bottom="1423" w:left="1339" w:header="285" w:footer="990" w:gutter="0"/>
          <w:cols w:space="720"/>
          <w:docGrid w:linePitch="285"/>
        </w:sectPr>
      </w:pPr>
    </w:p>
    <w:tbl>
      <w:tblPr>
        <w:tblW w:w="15077" w:type="dxa"/>
        <w:tblInd w:w="-176" w:type="dxa"/>
        <w:tblLayout w:type="fixed"/>
        <w:tblLook w:val="04A0" w:firstRow="1" w:lastRow="0" w:firstColumn="1" w:lastColumn="0" w:noHBand="0" w:noVBand="1"/>
      </w:tblPr>
      <w:tblGrid>
        <w:gridCol w:w="2003"/>
        <w:gridCol w:w="1512"/>
        <w:gridCol w:w="1779"/>
        <w:gridCol w:w="1677"/>
        <w:gridCol w:w="1252"/>
        <w:gridCol w:w="1494"/>
        <w:gridCol w:w="1536"/>
        <w:gridCol w:w="1297"/>
        <w:gridCol w:w="1287"/>
        <w:gridCol w:w="1234"/>
        <w:gridCol w:w="6"/>
      </w:tblGrid>
      <w:tr w:rsidR="00B34851">
        <w:trPr>
          <w:trHeight w:val="148"/>
        </w:trPr>
        <w:tc>
          <w:tcPr>
            <w:tcW w:w="15077" w:type="dxa"/>
            <w:gridSpan w:val="11"/>
            <w:tcBorders>
              <w:top w:val="nil"/>
              <w:left w:val="nil"/>
              <w:bottom w:val="nil"/>
              <w:right w:val="nil"/>
            </w:tcBorders>
            <w:vAlign w:val="bottom"/>
          </w:tcPr>
          <w:p w:rsidR="00B34851" w:rsidRDefault="00C566CF">
            <w:pPr>
              <w:widowControl/>
              <w:jc w:val="center"/>
              <w:rPr>
                <w:rFonts w:ascii="宋体" w:hAnsi="宋体" w:cs="宋体"/>
                <w:b/>
                <w:bCs/>
                <w:kern w:val="0"/>
                <w:sz w:val="32"/>
                <w:szCs w:val="32"/>
              </w:rPr>
            </w:pPr>
            <w:r>
              <w:rPr>
                <w:rFonts w:ascii="宋体" w:hAnsi="宋体" w:cs="宋体" w:hint="eastAsia"/>
                <w:b/>
                <w:bCs/>
                <w:kern w:val="0"/>
                <w:sz w:val="24"/>
              </w:rPr>
              <w:lastRenderedPageBreak/>
              <w:t>中小微行业划型标准规定（根据工信部联企业〔</w:t>
            </w:r>
            <w:r>
              <w:rPr>
                <w:rFonts w:ascii="宋体" w:hAnsi="宋体" w:cs="宋体"/>
                <w:b/>
                <w:bCs/>
                <w:kern w:val="0"/>
                <w:sz w:val="24"/>
              </w:rPr>
              <w:t>2011</w:t>
            </w:r>
            <w:r>
              <w:rPr>
                <w:rFonts w:ascii="宋体" w:hAnsi="宋体" w:cs="宋体" w:hint="eastAsia"/>
                <w:b/>
                <w:bCs/>
                <w:kern w:val="0"/>
                <w:sz w:val="24"/>
              </w:rPr>
              <w:t>〕</w:t>
            </w:r>
            <w:r>
              <w:rPr>
                <w:rFonts w:ascii="宋体" w:hAnsi="宋体" w:cs="宋体"/>
                <w:b/>
                <w:bCs/>
                <w:kern w:val="0"/>
                <w:sz w:val="24"/>
              </w:rPr>
              <w:t>300</w:t>
            </w:r>
            <w:r>
              <w:rPr>
                <w:rFonts w:ascii="宋体" w:hAnsi="宋体" w:cs="宋体" w:hint="eastAsia"/>
                <w:b/>
                <w:bCs/>
                <w:kern w:val="0"/>
                <w:sz w:val="24"/>
              </w:rPr>
              <w:t>号制定）</w:t>
            </w:r>
          </w:p>
        </w:tc>
      </w:tr>
      <w:tr w:rsidR="00B34851">
        <w:trPr>
          <w:gridAfter w:val="1"/>
          <w:wAfter w:w="6" w:type="dxa"/>
          <w:trHeight w:val="459"/>
        </w:trPr>
        <w:tc>
          <w:tcPr>
            <w:tcW w:w="2003" w:type="dxa"/>
            <w:vMerge w:val="restart"/>
            <w:tcBorders>
              <w:top w:val="single" w:sz="8" w:space="0" w:color="auto"/>
              <w:left w:val="single" w:sz="8" w:space="0" w:color="auto"/>
              <w:bottom w:val="single" w:sz="4" w:space="0" w:color="000000"/>
              <w:right w:val="single" w:sz="8" w:space="0" w:color="auto"/>
            </w:tcBorders>
            <w:vAlign w:val="center"/>
          </w:tcPr>
          <w:p w:rsidR="00B34851" w:rsidRDefault="00C566CF">
            <w:pPr>
              <w:widowControl/>
              <w:jc w:val="center"/>
              <w:rPr>
                <w:rFonts w:ascii="宋体" w:hAnsi="宋体" w:cs="宋体"/>
                <w:b/>
                <w:bCs/>
                <w:kern w:val="0"/>
                <w:sz w:val="24"/>
              </w:rPr>
            </w:pPr>
            <w:r>
              <w:rPr>
                <w:rFonts w:ascii="宋体" w:hAnsi="宋体" w:cs="宋体" w:hint="eastAsia"/>
                <w:b/>
                <w:bCs/>
                <w:kern w:val="0"/>
                <w:sz w:val="24"/>
              </w:rPr>
              <w:t>行业</w:t>
            </w:r>
          </w:p>
        </w:tc>
        <w:tc>
          <w:tcPr>
            <w:tcW w:w="4968" w:type="dxa"/>
            <w:gridSpan w:val="3"/>
            <w:tcBorders>
              <w:top w:val="single" w:sz="8" w:space="0" w:color="auto"/>
              <w:left w:val="nil"/>
              <w:bottom w:val="single" w:sz="4" w:space="0" w:color="auto"/>
              <w:right w:val="single" w:sz="8" w:space="0" w:color="000000"/>
            </w:tcBorders>
            <w:vAlign w:val="bottom"/>
          </w:tcPr>
          <w:p w:rsidR="00B34851" w:rsidRDefault="00C566CF">
            <w:pPr>
              <w:widowControl/>
              <w:jc w:val="center"/>
              <w:rPr>
                <w:rFonts w:ascii="宋体" w:hAnsi="宋体" w:cs="宋体"/>
                <w:b/>
                <w:bCs/>
                <w:kern w:val="0"/>
                <w:sz w:val="24"/>
              </w:rPr>
            </w:pPr>
            <w:r>
              <w:rPr>
                <w:rFonts w:ascii="宋体" w:hAnsi="宋体" w:cs="宋体" w:hint="eastAsia"/>
                <w:b/>
                <w:bCs/>
                <w:kern w:val="0"/>
                <w:sz w:val="24"/>
              </w:rPr>
              <w:t>中型企业</w:t>
            </w:r>
          </w:p>
        </w:tc>
        <w:tc>
          <w:tcPr>
            <w:tcW w:w="4282" w:type="dxa"/>
            <w:gridSpan w:val="3"/>
            <w:tcBorders>
              <w:top w:val="single" w:sz="8" w:space="0" w:color="auto"/>
              <w:left w:val="nil"/>
              <w:bottom w:val="single" w:sz="4" w:space="0" w:color="auto"/>
              <w:right w:val="single" w:sz="8" w:space="0" w:color="000000"/>
            </w:tcBorders>
            <w:vAlign w:val="bottom"/>
          </w:tcPr>
          <w:p w:rsidR="00B34851" w:rsidRDefault="00C566CF">
            <w:pPr>
              <w:widowControl/>
              <w:jc w:val="center"/>
              <w:rPr>
                <w:rFonts w:ascii="宋体" w:hAnsi="宋体" w:cs="宋体"/>
                <w:b/>
                <w:bCs/>
                <w:kern w:val="0"/>
                <w:sz w:val="24"/>
              </w:rPr>
            </w:pPr>
            <w:r>
              <w:rPr>
                <w:rFonts w:ascii="宋体" w:hAnsi="宋体" w:cs="宋体" w:hint="eastAsia"/>
                <w:b/>
                <w:bCs/>
                <w:kern w:val="0"/>
                <w:sz w:val="24"/>
              </w:rPr>
              <w:t>小型企业</w:t>
            </w:r>
          </w:p>
        </w:tc>
        <w:tc>
          <w:tcPr>
            <w:tcW w:w="3818" w:type="dxa"/>
            <w:gridSpan w:val="3"/>
            <w:tcBorders>
              <w:top w:val="single" w:sz="8" w:space="0" w:color="auto"/>
              <w:left w:val="nil"/>
              <w:bottom w:val="single" w:sz="4" w:space="0" w:color="auto"/>
              <w:right w:val="single" w:sz="8" w:space="0" w:color="000000"/>
            </w:tcBorders>
            <w:vAlign w:val="bottom"/>
          </w:tcPr>
          <w:p w:rsidR="00B34851" w:rsidRDefault="00C566CF">
            <w:pPr>
              <w:widowControl/>
              <w:jc w:val="center"/>
              <w:rPr>
                <w:rFonts w:ascii="宋体" w:hAnsi="宋体" w:cs="宋体"/>
                <w:b/>
                <w:bCs/>
                <w:kern w:val="0"/>
                <w:sz w:val="24"/>
              </w:rPr>
            </w:pPr>
            <w:r>
              <w:rPr>
                <w:rFonts w:ascii="宋体" w:hAnsi="宋体" w:cs="宋体" w:hint="eastAsia"/>
                <w:b/>
                <w:bCs/>
                <w:kern w:val="0"/>
                <w:sz w:val="24"/>
              </w:rPr>
              <w:t>微型企业</w:t>
            </w:r>
          </w:p>
        </w:tc>
      </w:tr>
      <w:tr w:rsidR="00B34851">
        <w:trPr>
          <w:gridAfter w:val="1"/>
          <w:wAfter w:w="6" w:type="dxa"/>
          <w:trHeight w:val="518"/>
        </w:trPr>
        <w:tc>
          <w:tcPr>
            <w:tcW w:w="2003" w:type="dxa"/>
            <w:vMerge/>
            <w:tcBorders>
              <w:top w:val="single" w:sz="8" w:space="0" w:color="auto"/>
              <w:left w:val="single" w:sz="8" w:space="0" w:color="auto"/>
              <w:bottom w:val="single" w:sz="4" w:space="0" w:color="000000"/>
              <w:right w:val="single" w:sz="8" w:space="0" w:color="auto"/>
            </w:tcBorders>
            <w:vAlign w:val="center"/>
          </w:tcPr>
          <w:p w:rsidR="00B34851" w:rsidRDefault="00B34851">
            <w:pPr>
              <w:widowControl/>
              <w:jc w:val="left"/>
              <w:rPr>
                <w:rFonts w:ascii="宋体" w:hAnsi="宋体" w:cs="宋体"/>
                <w:b/>
                <w:bCs/>
                <w:kern w:val="0"/>
                <w:sz w:val="24"/>
              </w:rPr>
            </w:pPr>
          </w:p>
        </w:tc>
        <w:tc>
          <w:tcPr>
            <w:tcW w:w="1512" w:type="dxa"/>
            <w:tcBorders>
              <w:top w:val="nil"/>
              <w:left w:val="nil"/>
              <w:bottom w:val="single" w:sz="4" w:space="0" w:color="auto"/>
              <w:right w:val="single" w:sz="4" w:space="0" w:color="auto"/>
            </w:tcBorders>
            <w:vAlign w:val="bottom"/>
          </w:tcPr>
          <w:p w:rsidR="00B34851" w:rsidRDefault="00C566CF">
            <w:pPr>
              <w:widowControl/>
              <w:jc w:val="center"/>
              <w:rPr>
                <w:rFonts w:ascii="宋体" w:hAns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779" w:type="dxa"/>
            <w:tcBorders>
              <w:top w:val="nil"/>
              <w:left w:val="nil"/>
              <w:bottom w:val="single" w:sz="4" w:space="0" w:color="auto"/>
              <w:right w:val="single" w:sz="4" w:space="0" w:color="auto"/>
            </w:tcBorders>
            <w:vAlign w:val="bottom"/>
          </w:tcPr>
          <w:p w:rsidR="00B34851" w:rsidRDefault="00C566CF">
            <w:pPr>
              <w:widowControl/>
              <w:jc w:val="center"/>
              <w:rPr>
                <w:rFonts w:ascii="宋体" w:hAnsi="宋体" w:cs="宋体"/>
                <w:kern w:val="0"/>
                <w:sz w:val="20"/>
              </w:rPr>
            </w:pPr>
            <w:r>
              <w:rPr>
                <w:rFonts w:ascii="宋体" w:hAnsi="宋体" w:cs="宋体" w:hint="eastAsia"/>
                <w:kern w:val="0"/>
                <w:sz w:val="20"/>
              </w:rPr>
              <w:t>营业收入</w:t>
            </w:r>
            <w:r>
              <w:rPr>
                <w:rFonts w:ascii="宋体" w:hAnsi="宋体" w:cs="宋体"/>
                <w:kern w:val="0"/>
                <w:sz w:val="20"/>
              </w:rPr>
              <w:t>Y</w:t>
            </w:r>
          </w:p>
          <w:p w:rsidR="00B34851" w:rsidRDefault="00C566CF">
            <w:pPr>
              <w:widowControl/>
              <w:jc w:val="center"/>
              <w:rPr>
                <w:rFonts w:ascii="宋体" w:hAnsi="宋体" w:cs="宋体"/>
                <w:kern w:val="0"/>
                <w:sz w:val="20"/>
              </w:rPr>
            </w:pPr>
            <w:r>
              <w:rPr>
                <w:rFonts w:ascii="宋体" w:hAnsi="宋体" w:cs="宋体" w:hint="eastAsia"/>
                <w:kern w:val="0"/>
                <w:sz w:val="20"/>
              </w:rPr>
              <w:t>（万元）</w:t>
            </w:r>
          </w:p>
        </w:tc>
        <w:tc>
          <w:tcPr>
            <w:tcW w:w="1677" w:type="dxa"/>
            <w:tcBorders>
              <w:top w:val="nil"/>
              <w:left w:val="nil"/>
              <w:bottom w:val="single" w:sz="4" w:space="0" w:color="auto"/>
              <w:right w:val="single" w:sz="8" w:space="0" w:color="auto"/>
            </w:tcBorders>
            <w:vAlign w:val="bottom"/>
          </w:tcPr>
          <w:p w:rsidR="00B34851" w:rsidRDefault="00C566CF">
            <w:pPr>
              <w:widowControl/>
              <w:jc w:val="center"/>
              <w:rPr>
                <w:rFonts w:ascii="宋体" w:hAnsi="宋体" w:cs="宋体"/>
                <w:kern w:val="0"/>
                <w:sz w:val="20"/>
              </w:rPr>
            </w:pPr>
            <w:r>
              <w:rPr>
                <w:rFonts w:ascii="宋体" w:hAnsi="宋体" w:cs="宋体" w:hint="eastAsia"/>
                <w:kern w:val="0"/>
                <w:sz w:val="20"/>
              </w:rPr>
              <w:t>资产总额</w:t>
            </w:r>
            <w:r>
              <w:rPr>
                <w:rFonts w:ascii="宋体" w:hAnsi="宋体" w:cs="宋体"/>
                <w:kern w:val="0"/>
                <w:sz w:val="20"/>
              </w:rPr>
              <w:t>Z</w:t>
            </w:r>
          </w:p>
          <w:p w:rsidR="00B34851" w:rsidRDefault="00C566CF">
            <w:pPr>
              <w:widowControl/>
              <w:jc w:val="center"/>
              <w:rPr>
                <w:rFonts w:ascii="宋体" w:hAnsi="宋体" w:cs="宋体"/>
                <w:kern w:val="0"/>
                <w:sz w:val="20"/>
              </w:rPr>
            </w:pPr>
            <w:r>
              <w:rPr>
                <w:rFonts w:ascii="宋体" w:hAnsi="宋体" w:cs="宋体" w:hint="eastAsia"/>
                <w:kern w:val="0"/>
                <w:sz w:val="20"/>
              </w:rPr>
              <w:t>（万元）</w:t>
            </w:r>
          </w:p>
        </w:tc>
        <w:tc>
          <w:tcPr>
            <w:tcW w:w="1252" w:type="dxa"/>
            <w:tcBorders>
              <w:top w:val="nil"/>
              <w:left w:val="nil"/>
              <w:bottom w:val="single" w:sz="4" w:space="0" w:color="auto"/>
              <w:right w:val="single" w:sz="4" w:space="0" w:color="auto"/>
            </w:tcBorders>
            <w:vAlign w:val="bottom"/>
          </w:tcPr>
          <w:p w:rsidR="00B34851" w:rsidRDefault="00C566CF">
            <w:pPr>
              <w:widowControl/>
              <w:jc w:val="center"/>
              <w:rPr>
                <w:rFonts w:ascii="宋体" w:hAns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494" w:type="dxa"/>
            <w:tcBorders>
              <w:top w:val="nil"/>
              <w:left w:val="nil"/>
              <w:bottom w:val="single" w:sz="4" w:space="0" w:color="auto"/>
              <w:right w:val="single" w:sz="4" w:space="0" w:color="auto"/>
            </w:tcBorders>
            <w:vAlign w:val="bottom"/>
          </w:tcPr>
          <w:p w:rsidR="00B34851" w:rsidRDefault="00C566CF">
            <w:pPr>
              <w:widowControl/>
              <w:jc w:val="center"/>
              <w:rPr>
                <w:rFonts w:ascii="宋体" w:hAnsi="宋体" w:cs="宋体"/>
                <w:kern w:val="0"/>
                <w:sz w:val="20"/>
              </w:rPr>
            </w:pPr>
            <w:r>
              <w:rPr>
                <w:rFonts w:ascii="宋体" w:hAnsi="宋体" w:cs="宋体" w:hint="eastAsia"/>
                <w:kern w:val="0"/>
                <w:sz w:val="20"/>
              </w:rPr>
              <w:t>营业收入</w:t>
            </w:r>
            <w:r>
              <w:rPr>
                <w:rFonts w:ascii="宋体" w:hAnsi="宋体" w:cs="宋体"/>
                <w:kern w:val="0"/>
                <w:sz w:val="20"/>
              </w:rPr>
              <w:t>Y</w:t>
            </w:r>
          </w:p>
          <w:p w:rsidR="00B34851" w:rsidRDefault="00C566CF">
            <w:pPr>
              <w:widowControl/>
              <w:jc w:val="center"/>
              <w:rPr>
                <w:rFonts w:ascii="宋体" w:hAnsi="宋体" w:cs="宋体"/>
                <w:kern w:val="0"/>
                <w:sz w:val="20"/>
              </w:rPr>
            </w:pPr>
            <w:r>
              <w:rPr>
                <w:rFonts w:ascii="宋体" w:hAnsi="宋体" w:cs="宋体" w:hint="eastAsia"/>
                <w:kern w:val="0"/>
                <w:sz w:val="20"/>
              </w:rPr>
              <w:t>（万元）</w:t>
            </w:r>
          </w:p>
        </w:tc>
        <w:tc>
          <w:tcPr>
            <w:tcW w:w="1536" w:type="dxa"/>
            <w:tcBorders>
              <w:top w:val="nil"/>
              <w:left w:val="nil"/>
              <w:bottom w:val="single" w:sz="4" w:space="0" w:color="auto"/>
              <w:right w:val="single" w:sz="8" w:space="0" w:color="auto"/>
            </w:tcBorders>
            <w:vAlign w:val="bottom"/>
          </w:tcPr>
          <w:p w:rsidR="00B34851" w:rsidRDefault="00C566CF">
            <w:pPr>
              <w:widowControl/>
              <w:jc w:val="center"/>
              <w:rPr>
                <w:rFonts w:ascii="宋体" w:hAnsi="宋体" w:cs="宋体"/>
                <w:kern w:val="0"/>
                <w:sz w:val="20"/>
              </w:rPr>
            </w:pPr>
            <w:r>
              <w:rPr>
                <w:rFonts w:ascii="宋体" w:hAnsi="宋体" w:cs="宋体" w:hint="eastAsia"/>
                <w:kern w:val="0"/>
                <w:sz w:val="20"/>
              </w:rPr>
              <w:t>资产总额</w:t>
            </w:r>
            <w:r>
              <w:rPr>
                <w:rFonts w:ascii="宋体" w:hAnsi="宋体" w:cs="宋体"/>
                <w:kern w:val="0"/>
                <w:sz w:val="20"/>
              </w:rPr>
              <w:t>Z</w:t>
            </w:r>
          </w:p>
          <w:p w:rsidR="00B34851" w:rsidRDefault="00C566CF">
            <w:pPr>
              <w:widowControl/>
              <w:jc w:val="center"/>
              <w:rPr>
                <w:rFonts w:ascii="宋体" w:hAnsi="宋体" w:cs="宋体"/>
                <w:kern w:val="0"/>
                <w:sz w:val="20"/>
              </w:rPr>
            </w:pPr>
            <w:r>
              <w:rPr>
                <w:rFonts w:ascii="宋体" w:hAnsi="宋体" w:cs="宋体" w:hint="eastAsia"/>
                <w:kern w:val="0"/>
                <w:sz w:val="20"/>
              </w:rPr>
              <w:t>（万元）</w:t>
            </w:r>
          </w:p>
        </w:tc>
        <w:tc>
          <w:tcPr>
            <w:tcW w:w="1297" w:type="dxa"/>
            <w:tcBorders>
              <w:top w:val="nil"/>
              <w:left w:val="nil"/>
              <w:bottom w:val="single" w:sz="4" w:space="0" w:color="auto"/>
              <w:right w:val="single" w:sz="4" w:space="0" w:color="auto"/>
            </w:tcBorders>
            <w:vAlign w:val="bottom"/>
          </w:tcPr>
          <w:p w:rsidR="00B34851" w:rsidRDefault="00C566CF">
            <w:pPr>
              <w:widowControl/>
              <w:jc w:val="center"/>
              <w:rPr>
                <w:rFonts w:ascii="宋体" w:hAns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287" w:type="dxa"/>
            <w:tcBorders>
              <w:top w:val="nil"/>
              <w:left w:val="nil"/>
              <w:bottom w:val="single" w:sz="4" w:space="0" w:color="auto"/>
              <w:right w:val="single" w:sz="4" w:space="0" w:color="auto"/>
            </w:tcBorders>
            <w:vAlign w:val="bottom"/>
          </w:tcPr>
          <w:p w:rsidR="00B34851" w:rsidRDefault="00C566CF">
            <w:pPr>
              <w:widowControl/>
              <w:jc w:val="center"/>
              <w:rPr>
                <w:rFonts w:ascii="宋体" w:hAnsi="宋体" w:cs="宋体"/>
                <w:kern w:val="0"/>
                <w:sz w:val="20"/>
              </w:rPr>
            </w:pPr>
            <w:r>
              <w:rPr>
                <w:rFonts w:ascii="宋体" w:hAnsi="宋体" w:cs="宋体" w:hint="eastAsia"/>
                <w:kern w:val="0"/>
                <w:sz w:val="20"/>
              </w:rPr>
              <w:t>营业收入</w:t>
            </w:r>
            <w:r>
              <w:rPr>
                <w:rFonts w:ascii="宋体" w:hAnsi="宋体" w:cs="宋体"/>
                <w:kern w:val="0"/>
                <w:sz w:val="20"/>
              </w:rPr>
              <w:t>Y</w:t>
            </w:r>
            <w:r>
              <w:rPr>
                <w:rFonts w:ascii="宋体" w:hAnsi="宋体" w:cs="宋体" w:hint="eastAsia"/>
                <w:kern w:val="0"/>
                <w:sz w:val="20"/>
              </w:rPr>
              <w:t>（万元）</w:t>
            </w:r>
          </w:p>
        </w:tc>
        <w:tc>
          <w:tcPr>
            <w:tcW w:w="1234" w:type="dxa"/>
            <w:tcBorders>
              <w:top w:val="nil"/>
              <w:left w:val="nil"/>
              <w:bottom w:val="single" w:sz="4" w:space="0" w:color="auto"/>
              <w:right w:val="single" w:sz="8" w:space="0" w:color="auto"/>
            </w:tcBorders>
            <w:vAlign w:val="bottom"/>
          </w:tcPr>
          <w:p w:rsidR="00B34851" w:rsidRDefault="00C566CF">
            <w:pPr>
              <w:widowControl/>
              <w:jc w:val="center"/>
              <w:rPr>
                <w:rFonts w:ascii="宋体" w:hAnsi="宋体" w:cs="宋体"/>
                <w:kern w:val="0"/>
                <w:sz w:val="20"/>
              </w:rPr>
            </w:pPr>
            <w:r>
              <w:rPr>
                <w:rFonts w:ascii="宋体" w:hAnsi="宋体" w:cs="宋体" w:hint="eastAsia"/>
                <w:kern w:val="0"/>
                <w:sz w:val="20"/>
              </w:rPr>
              <w:t>资产总额</w:t>
            </w:r>
            <w:r>
              <w:rPr>
                <w:rFonts w:ascii="宋体" w:hAnsi="宋体" w:cs="宋体"/>
                <w:kern w:val="0"/>
                <w:sz w:val="20"/>
              </w:rPr>
              <w:t>Z</w:t>
            </w:r>
            <w:r>
              <w:rPr>
                <w:rFonts w:ascii="宋体" w:hAnsi="宋体" w:cs="宋体" w:hint="eastAsia"/>
                <w:kern w:val="0"/>
                <w:sz w:val="20"/>
              </w:rPr>
              <w:t>（万元）</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 xml:space="preserve"> 1</w:t>
            </w:r>
            <w:r>
              <w:rPr>
                <w:rFonts w:ascii="宋体" w:hAnsi="宋体" w:cs="宋体" w:hint="eastAsia"/>
                <w:kern w:val="0"/>
                <w:sz w:val="20"/>
              </w:rPr>
              <w:t>、农林牧渔业</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 xml:space="preserve"> 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 xml:space="preserve"> 50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 xml:space="preserve"> 2</w:t>
            </w:r>
            <w:r>
              <w:rPr>
                <w:rFonts w:ascii="宋体" w:hAnsi="宋体" w:cs="宋体" w:hint="eastAsia"/>
                <w:kern w:val="0"/>
                <w:sz w:val="20"/>
              </w:rPr>
              <w:t>、工业</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40000</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300</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 xml:space="preserve"> 3</w:t>
            </w:r>
            <w:r>
              <w:rPr>
                <w:rFonts w:ascii="宋体" w:hAnsi="宋体" w:cs="宋体" w:hint="eastAsia"/>
                <w:kern w:val="0"/>
                <w:sz w:val="20"/>
              </w:rPr>
              <w:t>、建筑业</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6000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80000</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80000</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6000</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kern w:val="0"/>
                <w:sz w:val="20"/>
              </w:rPr>
              <w:t xml:space="preserve"> 300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300</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300</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 xml:space="preserve"> 4</w:t>
            </w:r>
            <w:r>
              <w:rPr>
                <w:rFonts w:ascii="宋体" w:hAnsi="宋体" w:cs="宋体" w:hint="eastAsia"/>
                <w:kern w:val="0"/>
                <w:sz w:val="20"/>
              </w:rPr>
              <w:t>、批发业</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 xml:space="preserve"> 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40000</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 xml:space="preserve"> 5</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5000</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5</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 xml:space="preserve"> 5</w:t>
            </w:r>
            <w:r>
              <w:rPr>
                <w:rFonts w:ascii="宋体" w:hAnsi="宋体" w:cs="宋体" w:hint="eastAsia"/>
                <w:kern w:val="0"/>
                <w:sz w:val="20"/>
              </w:rPr>
              <w:t>、零售业</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 xml:space="preserve"> 50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 xml:space="preserve"> 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50</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 xml:space="preserve"> 6</w:t>
            </w:r>
            <w:r>
              <w:rPr>
                <w:rFonts w:ascii="宋体" w:hAnsi="宋体" w:cs="宋体" w:hint="eastAsia"/>
                <w:kern w:val="0"/>
                <w:sz w:val="20"/>
              </w:rPr>
              <w:t>、交通运输业</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3000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200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V</w:t>
            </w:r>
            <w:r>
              <w:rPr>
                <w:rFonts w:ascii="宋体" w:hAnsi="宋体" w:cs="宋体" w:hint="eastAsia"/>
                <w:kern w:val="0"/>
                <w:sz w:val="20"/>
              </w:rPr>
              <w:t>＜</w:t>
            </w:r>
            <w:r>
              <w:rPr>
                <w:rFonts w:ascii="宋体" w:hAnsi="宋体" w:cs="宋体"/>
                <w:kern w:val="0"/>
                <w:sz w:val="20"/>
              </w:rPr>
              <w:t>200</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 xml:space="preserve"> 7</w:t>
            </w:r>
            <w:r>
              <w:rPr>
                <w:rFonts w:ascii="宋体" w:hAnsi="宋体" w:cs="宋体" w:hint="eastAsia"/>
                <w:kern w:val="0"/>
                <w:sz w:val="20"/>
              </w:rPr>
              <w:t>、仓储业</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 xml:space="preserve"> 8</w:t>
            </w:r>
            <w:r>
              <w:rPr>
                <w:rFonts w:ascii="宋体" w:hAnsi="宋体" w:cs="宋体" w:hint="eastAsia"/>
                <w:kern w:val="0"/>
                <w:sz w:val="20"/>
              </w:rPr>
              <w:t>、邮政业</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 xml:space="preserve"> 9</w:t>
            </w:r>
            <w:r>
              <w:rPr>
                <w:rFonts w:ascii="宋体" w:hAnsi="宋体" w:cs="宋体" w:hint="eastAsia"/>
                <w:kern w:val="0"/>
                <w:sz w:val="20"/>
              </w:rPr>
              <w:t>、住宿业</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10</w:t>
            </w:r>
            <w:r>
              <w:rPr>
                <w:rFonts w:ascii="宋体" w:hAnsi="宋体" w:cs="宋体" w:hint="eastAsia"/>
                <w:kern w:val="0"/>
                <w:sz w:val="20"/>
              </w:rPr>
              <w:t>、餐饮业</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V</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11</w:t>
            </w:r>
            <w:r>
              <w:rPr>
                <w:rFonts w:ascii="宋体" w:hAnsi="宋体" w:cs="宋体" w:hint="eastAsia"/>
                <w:kern w:val="0"/>
                <w:sz w:val="20"/>
              </w:rPr>
              <w:t>、信息传输业</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2000</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100000</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12</w:t>
            </w:r>
            <w:r>
              <w:rPr>
                <w:rFonts w:ascii="宋体" w:hAnsi="宋体" w:cs="宋体" w:hint="eastAsia"/>
                <w:kern w:val="0"/>
                <w:sz w:val="20"/>
              </w:rPr>
              <w:t>、软件和信息技术服务业</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 xml:space="preserve"> 50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13</w:t>
            </w:r>
            <w:r>
              <w:rPr>
                <w:rFonts w:ascii="宋体" w:hAnsi="宋体" w:cs="宋体" w:hint="eastAsia"/>
                <w:kern w:val="0"/>
                <w:sz w:val="20"/>
              </w:rPr>
              <w:t>、房地产开发经营</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200000</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10000</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2000</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14</w:t>
            </w:r>
            <w:r>
              <w:rPr>
                <w:rFonts w:ascii="宋体" w:hAnsi="宋体" w:cs="宋体" w:hint="eastAsia"/>
                <w:kern w:val="0"/>
                <w:sz w:val="20"/>
              </w:rPr>
              <w:t>、物业管理</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5000</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r>
      <w:tr w:rsidR="00B34851">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15</w:t>
            </w:r>
            <w:r>
              <w:rPr>
                <w:rFonts w:ascii="宋体" w:hAnsi="宋体" w:cs="宋体" w:hint="eastAsia"/>
                <w:kern w:val="0"/>
                <w:sz w:val="20"/>
              </w:rPr>
              <w:t>、租赁和商务服务业</w:t>
            </w:r>
          </w:p>
        </w:tc>
        <w:tc>
          <w:tcPr>
            <w:tcW w:w="151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677"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kern w:val="0"/>
                <w:sz w:val="20"/>
              </w:rPr>
              <w:t>8000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120000</w:t>
            </w:r>
          </w:p>
        </w:tc>
        <w:tc>
          <w:tcPr>
            <w:tcW w:w="1252"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536"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kern w:val="0"/>
                <w:sz w:val="20"/>
              </w:rPr>
              <w:t xml:space="preserve"> 100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8000</w:t>
            </w:r>
          </w:p>
        </w:tc>
        <w:tc>
          <w:tcPr>
            <w:tcW w:w="129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34" w:type="dxa"/>
            <w:tcBorders>
              <w:top w:val="nil"/>
              <w:left w:val="nil"/>
              <w:bottom w:val="single" w:sz="4"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100</w:t>
            </w:r>
          </w:p>
        </w:tc>
      </w:tr>
      <w:tr w:rsidR="00B34851">
        <w:trPr>
          <w:gridAfter w:val="1"/>
          <w:wAfter w:w="6" w:type="dxa"/>
          <w:trHeight w:val="355"/>
        </w:trPr>
        <w:tc>
          <w:tcPr>
            <w:tcW w:w="2003" w:type="dxa"/>
            <w:tcBorders>
              <w:top w:val="nil"/>
              <w:left w:val="single" w:sz="8" w:space="0" w:color="auto"/>
              <w:bottom w:val="single" w:sz="8" w:space="0" w:color="auto"/>
              <w:right w:val="single" w:sz="8" w:space="0" w:color="auto"/>
            </w:tcBorders>
            <w:vAlign w:val="bottom"/>
          </w:tcPr>
          <w:p w:rsidR="00B34851" w:rsidRDefault="00C566CF">
            <w:pPr>
              <w:widowControl/>
              <w:jc w:val="left"/>
              <w:rPr>
                <w:rFonts w:ascii="宋体" w:hAnsi="宋体" w:cs="宋体"/>
                <w:kern w:val="0"/>
                <w:sz w:val="20"/>
              </w:rPr>
            </w:pPr>
            <w:r>
              <w:rPr>
                <w:rFonts w:ascii="宋体" w:hAnsi="宋体" w:cs="宋体"/>
                <w:kern w:val="0"/>
                <w:sz w:val="20"/>
              </w:rPr>
              <w:t>16</w:t>
            </w:r>
            <w:r>
              <w:rPr>
                <w:rFonts w:ascii="宋体" w:hAnsi="宋体" w:cs="宋体" w:hint="eastAsia"/>
                <w:kern w:val="0"/>
                <w:sz w:val="20"/>
              </w:rPr>
              <w:t>、其他未列明行业</w:t>
            </w:r>
          </w:p>
        </w:tc>
        <w:tc>
          <w:tcPr>
            <w:tcW w:w="1512" w:type="dxa"/>
            <w:tcBorders>
              <w:top w:val="nil"/>
              <w:left w:val="nil"/>
              <w:bottom w:val="single" w:sz="8"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8"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677" w:type="dxa"/>
            <w:tcBorders>
              <w:top w:val="nil"/>
              <w:left w:val="nil"/>
              <w:bottom w:val="single" w:sz="8"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52" w:type="dxa"/>
            <w:tcBorders>
              <w:top w:val="nil"/>
              <w:left w:val="nil"/>
              <w:bottom w:val="single" w:sz="8"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8"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536" w:type="dxa"/>
            <w:tcBorders>
              <w:top w:val="nil"/>
              <w:left w:val="nil"/>
              <w:bottom w:val="single" w:sz="8"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97" w:type="dxa"/>
            <w:tcBorders>
              <w:top w:val="nil"/>
              <w:left w:val="nil"/>
              <w:bottom w:val="single" w:sz="8"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8" w:space="0" w:color="auto"/>
              <w:right w:val="single" w:sz="4"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c>
          <w:tcPr>
            <w:tcW w:w="1234" w:type="dxa"/>
            <w:tcBorders>
              <w:top w:val="nil"/>
              <w:left w:val="nil"/>
              <w:bottom w:val="single" w:sz="8" w:space="0" w:color="auto"/>
              <w:right w:val="single" w:sz="8" w:space="0" w:color="auto"/>
            </w:tcBorders>
            <w:vAlign w:val="center"/>
          </w:tcPr>
          <w:p w:rsidR="00B34851" w:rsidRDefault="00C566CF">
            <w:pPr>
              <w:widowControl/>
              <w:rPr>
                <w:rFonts w:ascii="宋体" w:hAnsi="宋体" w:cs="宋体"/>
                <w:kern w:val="0"/>
                <w:sz w:val="20"/>
              </w:rPr>
            </w:pPr>
            <w:r>
              <w:rPr>
                <w:rFonts w:ascii="宋体" w:hAnsi="宋体" w:cs="宋体" w:hint="eastAsia"/>
                <w:kern w:val="0"/>
                <w:sz w:val="20"/>
              </w:rPr>
              <w:t xml:space="preserve">　</w:t>
            </w:r>
          </w:p>
        </w:tc>
      </w:tr>
      <w:tr w:rsidR="00B34851">
        <w:trPr>
          <w:trHeight w:val="961"/>
        </w:trPr>
        <w:tc>
          <w:tcPr>
            <w:tcW w:w="15077" w:type="dxa"/>
            <w:gridSpan w:val="11"/>
            <w:tcBorders>
              <w:top w:val="nil"/>
              <w:left w:val="nil"/>
              <w:bottom w:val="nil"/>
              <w:right w:val="nil"/>
            </w:tcBorders>
            <w:vAlign w:val="bottom"/>
          </w:tcPr>
          <w:p w:rsidR="00B34851" w:rsidRDefault="00C566CF">
            <w:pPr>
              <w:widowControl/>
              <w:jc w:val="left"/>
              <w:rPr>
                <w:rFonts w:ascii="宋体" w:hAnsi="宋体" w:cs="宋体"/>
                <w:kern w:val="0"/>
                <w:sz w:val="20"/>
              </w:rPr>
            </w:pPr>
            <w:r>
              <w:rPr>
                <w:rFonts w:ascii="宋体" w:hAnsi="宋体" w:cs="宋体" w:hint="eastAsia"/>
                <w:kern w:val="0"/>
                <w:sz w:val="20"/>
              </w:rPr>
              <w:t xml:space="preserve">说明　</w:t>
            </w:r>
            <w:r>
              <w:rPr>
                <w:rFonts w:ascii="宋体" w:hAnsi="宋体" w:cs="宋体"/>
                <w:kern w:val="0"/>
                <w:sz w:val="20"/>
              </w:rPr>
              <w:t>1</w:t>
            </w:r>
            <w:r>
              <w:rPr>
                <w:rFonts w:ascii="宋体" w:hAnsi="宋体" w:cs="宋体" w:hint="eastAsia"/>
                <w:kern w:val="0"/>
                <w:sz w:val="20"/>
              </w:rPr>
              <w:t>、企业类型的划分以统计部门的统计数据为依据。</w:t>
            </w:r>
          </w:p>
          <w:p w:rsidR="00B34851" w:rsidRDefault="00C566CF">
            <w:pPr>
              <w:widowControl/>
              <w:ind w:firstLineChars="300" w:firstLine="600"/>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、个体工商户和本规定以外的行业，参照本规定进行划型。</w:t>
            </w:r>
          </w:p>
          <w:p w:rsidR="00B34851" w:rsidRDefault="00C566CF">
            <w:pPr>
              <w:widowControl/>
              <w:ind w:firstLineChars="300" w:firstLine="600"/>
              <w:jc w:val="left"/>
              <w:rPr>
                <w:rFonts w:ascii="宋体" w:hAnsi="宋体" w:cs="宋体"/>
                <w:kern w:val="0"/>
                <w:sz w:val="20"/>
              </w:rPr>
            </w:pPr>
            <w:r>
              <w:rPr>
                <w:rFonts w:ascii="宋体" w:hAnsi="宋体" w:cs="宋体"/>
                <w:kern w:val="0"/>
                <w:sz w:val="20"/>
              </w:rPr>
              <w:t>3</w:t>
            </w:r>
            <w:r>
              <w:rPr>
                <w:rFonts w:ascii="宋体" w:hAnsi="宋体" w:cs="宋体" w:hint="eastAsia"/>
                <w:kern w:val="0"/>
                <w:sz w:val="20"/>
              </w:rPr>
              <w:t>、本规定的中型企业标准上限即为大型企业标准的下限。</w:t>
            </w:r>
          </w:p>
        </w:tc>
      </w:tr>
    </w:tbl>
    <w:p w:rsidR="00B34851" w:rsidRDefault="00B34851">
      <w:pPr>
        <w:pStyle w:val="af0"/>
        <w:tabs>
          <w:tab w:val="left" w:pos="811"/>
        </w:tabs>
        <w:spacing w:line="360" w:lineRule="auto"/>
        <w:jc w:val="left"/>
        <w:rPr>
          <w:rFonts w:hAnsi="宋体"/>
          <w:sz w:val="36"/>
          <w:szCs w:val="36"/>
        </w:rPr>
      </w:pPr>
    </w:p>
    <w:p w:rsidR="00B34851" w:rsidRDefault="00B34851"/>
    <w:p w:rsidR="00B34851" w:rsidRDefault="00C566CF">
      <w:pPr>
        <w:pStyle w:val="a1"/>
      </w:pPr>
      <w:r>
        <w:rPr>
          <w:rFonts w:hint="eastAsia"/>
          <w:noProof/>
        </w:rPr>
        <w:lastRenderedPageBreak/>
        <w:drawing>
          <wp:inline distT="0" distB="0" distL="114300" distR="114300">
            <wp:extent cx="8629650" cy="6101715"/>
            <wp:effectExtent l="0" t="0" r="0" b="0"/>
            <wp:docPr id="4" name="图片 4" descr="城镇开发边界及现有数据范围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城镇开发边界及现有数据范围11"/>
                    <pic:cNvPicPr>
                      <a:picLocks noChangeAspect="1"/>
                    </pic:cNvPicPr>
                  </pic:nvPicPr>
                  <pic:blipFill>
                    <a:blip r:embed="rId16"/>
                    <a:stretch>
                      <a:fillRect/>
                    </a:stretch>
                  </pic:blipFill>
                  <pic:spPr>
                    <a:xfrm>
                      <a:off x="0" y="0"/>
                      <a:ext cx="8630343" cy="6102439"/>
                    </a:xfrm>
                    <a:prstGeom prst="rect">
                      <a:avLst/>
                    </a:prstGeom>
                  </pic:spPr>
                </pic:pic>
              </a:graphicData>
            </a:graphic>
          </wp:inline>
        </w:drawing>
      </w:r>
    </w:p>
    <w:sectPr w:rsidR="00B34851">
      <w:pgSz w:w="16838" w:h="11906" w:orient="landscape"/>
      <w:pgMar w:top="526" w:right="1440" w:bottom="433" w:left="1440" w:header="737" w:footer="62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AAD" w:rsidRDefault="00A94AAD">
      <w:r>
        <w:separator/>
      </w:r>
    </w:p>
  </w:endnote>
  <w:endnote w:type="continuationSeparator" w:id="0">
    <w:p w:rsidR="00A94AAD" w:rsidRDefault="00A9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等线">
    <w:altName w:val="微软雅黑"/>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default"/>
    <w:sig w:usb0="00000000" w:usb1="00000000" w:usb2="00000000" w:usb3="00000000" w:csb0="0000000F"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6CF" w:rsidRDefault="00C566CF">
    <w:pPr>
      <w:pStyle w:val="af2"/>
      <w:jc w:val="cente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566CF" w:rsidRDefault="00C566CF">
                          <w:pPr>
                            <w:pStyle w:val="af2"/>
                          </w:pPr>
                          <w:r>
                            <w:fldChar w:fldCharType="begin"/>
                          </w:r>
                          <w:r>
                            <w:instrText xml:space="preserve"> PAGE  \* MERGEFORMAT </w:instrText>
                          </w:r>
                          <w:r>
                            <w:fldChar w:fldCharType="separate"/>
                          </w:r>
                          <w:r w:rsidR="00471B2B">
                            <w:rPr>
                              <w:noProof/>
                            </w:rPr>
                            <w:t>3</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C566CF" w:rsidRDefault="00C566CF">
                    <w:pPr>
                      <w:pStyle w:val="af2"/>
                    </w:pPr>
                    <w:r>
                      <w:fldChar w:fldCharType="begin"/>
                    </w:r>
                    <w:r>
                      <w:instrText xml:space="preserve"> PAGE  \* MERGEFORMAT </w:instrText>
                    </w:r>
                    <w:r>
                      <w:fldChar w:fldCharType="separate"/>
                    </w:r>
                    <w:r w:rsidR="00471B2B">
                      <w:rPr>
                        <w:noProof/>
                      </w:rPr>
                      <w:t>3</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6CF" w:rsidRDefault="00C566CF">
    <w:pPr>
      <w:pStyle w:val="af2"/>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566CF" w:rsidRDefault="00C566CF">
                          <w:pPr>
                            <w:pStyle w:val="af2"/>
                            <w:rPr>
                              <w:rStyle w:val="af9"/>
                            </w:rPr>
                          </w:pPr>
                          <w:r>
                            <w:fldChar w:fldCharType="begin"/>
                          </w:r>
                          <w:r>
                            <w:rPr>
                              <w:rStyle w:val="af9"/>
                            </w:rPr>
                            <w:instrText xml:space="preserve">PAGE  </w:instrText>
                          </w:r>
                          <w:r>
                            <w:fldChar w:fldCharType="separate"/>
                          </w:r>
                          <w:r w:rsidR="00BA6F1A">
                            <w:rPr>
                              <w:rStyle w:val="af9"/>
                              <w:noProof/>
                            </w:rPr>
                            <w:t>20</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ySWIkxAEAAGsDAAAOAAAAAAAAAAAAAAAAAC4CAABk&#10;cnMvZTJvRG9jLnhtbFBLAQItABQABgAIAAAAIQAMSvDu1gAAAAUBAAAPAAAAAAAAAAAAAAAAAB4E&#10;AABkcnMvZG93bnJldi54bWxQSwUGAAAAAAQABADzAAAAIQUAAAAA&#10;" filled="f" stroked="f">
              <v:textbox style="mso-fit-shape-to-text:t" inset="0,0,0,0">
                <w:txbxContent>
                  <w:p w:rsidR="00C566CF" w:rsidRDefault="00C566CF">
                    <w:pPr>
                      <w:pStyle w:val="af2"/>
                      <w:rPr>
                        <w:rStyle w:val="af9"/>
                      </w:rPr>
                    </w:pPr>
                    <w:r>
                      <w:fldChar w:fldCharType="begin"/>
                    </w:r>
                    <w:r>
                      <w:rPr>
                        <w:rStyle w:val="af9"/>
                      </w:rPr>
                      <w:instrText xml:space="preserve">PAGE  </w:instrText>
                    </w:r>
                    <w:r>
                      <w:fldChar w:fldCharType="separate"/>
                    </w:r>
                    <w:r w:rsidR="00BA6F1A">
                      <w:rPr>
                        <w:rStyle w:val="af9"/>
                        <w:noProof/>
                      </w:rPr>
                      <w:t>20</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6CF" w:rsidRDefault="00C566CF">
    <w:pPr>
      <w:pStyle w:val="af2"/>
    </w:pPr>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566CF" w:rsidRDefault="00C566CF">
                          <w:pPr>
                            <w:pStyle w:val="af2"/>
                            <w:jc w:val="center"/>
                            <w:rPr>
                              <w:rStyle w:val="af9"/>
                            </w:rPr>
                          </w:pPr>
                          <w:r>
                            <w:fldChar w:fldCharType="begin"/>
                          </w:r>
                          <w:r>
                            <w:rPr>
                              <w:rStyle w:val="af9"/>
                            </w:rPr>
                            <w:instrText xml:space="preserve">PAGE  </w:instrText>
                          </w:r>
                          <w:r>
                            <w:fldChar w:fldCharType="separate"/>
                          </w:r>
                          <w:r w:rsidR="00471B2B">
                            <w:rPr>
                              <w:rStyle w:val="af9"/>
                              <w:noProof/>
                            </w:rPr>
                            <w:t>23</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0;margin-top:0;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LCi3rsUBAABrAwAADgAAAAAAAAAAAAAAAAAuAgAA&#10;ZHJzL2Uyb0RvYy54bWxQSwECLQAUAAYACAAAACEADErw7tYAAAAFAQAADwAAAAAAAAAAAAAAAAAf&#10;BAAAZHJzL2Rvd25yZXYueG1sUEsFBgAAAAAEAAQA8wAAACIFAAAAAA==&#10;" filled="f" stroked="f">
              <v:textbox style="mso-fit-shape-to-text:t" inset="0,0,0,0">
                <w:txbxContent>
                  <w:p w:rsidR="00C566CF" w:rsidRDefault="00C566CF">
                    <w:pPr>
                      <w:pStyle w:val="af2"/>
                      <w:jc w:val="center"/>
                      <w:rPr>
                        <w:rStyle w:val="af9"/>
                      </w:rPr>
                    </w:pPr>
                    <w:r>
                      <w:fldChar w:fldCharType="begin"/>
                    </w:r>
                    <w:r>
                      <w:rPr>
                        <w:rStyle w:val="af9"/>
                      </w:rPr>
                      <w:instrText xml:space="preserve">PAGE  </w:instrText>
                    </w:r>
                    <w:r>
                      <w:fldChar w:fldCharType="separate"/>
                    </w:r>
                    <w:r w:rsidR="00471B2B">
                      <w:rPr>
                        <w:rStyle w:val="af9"/>
                        <w:noProof/>
                      </w:rPr>
                      <w:t>23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AAD" w:rsidRDefault="00A94AAD">
      <w:r>
        <w:separator/>
      </w:r>
    </w:p>
  </w:footnote>
  <w:footnote w:type="continuationSeparator" w:id="0">
    <w:p w:rsidR="00A94AAD" w:rsidRDefault="00A94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6CF" w:rsidRDefault="00C566CF">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6CF" w:rsidRDefault="00C566CF">
    <w:pPr>
      <w:pStyle w:val="af3"/>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6CF" w:rsidRDefault="00C566CF">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62ED9F"/>
    <w:multiLevelType w:val="singleLevel"/>
    <w:tmpl w:val="9462ED9F"/>
    <w:lvl w:ilvl="0">
      <w:start w:val="1"/>
      <w:numFmt w:val="decimal"/>
      <w:lvlText w:val="%1)"/>
      <w:lvlJc w:val="left"/>
      <w:pPr>
        <w:ind w:left="425" w:hanging="425"/>
      </w:pPr>
      <w:rPr>
        <w:rFonts w:hint="default"/>
      </w:rPr>
    </w:lvl>
  </w:abstractNum>
  <w:abstractNum w:abstractNumId="1">
    <w:nsid w:val="B15EAB78"/>
    <w:multiLevelType w:val="singleLevel"/>
    <w:tmpl w:val="B15EAB78"/>
    <w:lvl w:ilvl="0">
      <w:start w:val="1"/>
      <w:numFmt w:val="decimal"/>
      <w:suff w:val="nothing"/>
      <w:lvlText w:val="%1、"/>
      <w:lvlJc w:val="left"/>
    </w:lvl>
  </w:abstractNum>
  <w:abstractNum w:abstractNumId="2">
    <w:nsid w:val="E372E750"/>
    <w:multiLevelType w:val="singleLevel"/>
    <w:tmpl w:val="E372E750"/>
    <w:lvl w:ilvl="0">
      <w:start w:val="1"/>
      <w:numFmt w:val="decimal"/>
      <w:lvlText w:val="%1."/>
      <w:lvlJc w:val="left"/>
      <w:pPr>
        <w:tabs>
          <w:tab w:val="left" w:pos="312"/>
        </w:tabs>
      </w:pPr>
    </w:lvl>
  </w:abstractNum>
  <w:abstractNum w:abstractNumId="3">
    <w:nsid w:val="00000005"/>
    <w:multiLevelType w:val="multilevel"/>
    <w:tmpl w:val="00000005"/>
    <w:lvl w:ilvl="0">
      <w:start w:val="1"/>
      <w:numFmt w:val="decimal"/>
      <w:pStyle w:val="a"/>
      <w:lvlText w:val="第%1章"/>
      <w:lvlJc w:val="left"/>
      <w:pPr>
        <w:tabs>
          <w:tab w:val="left" w:pos="1440"/>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1080"/>
        </w:tabs>
        <w:ind w:left="720" w:hanging="720"/>
      </w:pPr>
      <w:rPr>
        <w:rFonts w:hint="eastAsia"/>
        <w:color w:val="auto"/>
      </w:rPr>
    </w:lvl>
    <w:lvl w:ilvl="3">
      <w:start w:val="1"/>
      <w:numFmt w:val="decimal"/>
      <w:lvlText w:val="%1.%2.%3.%4"/>
      <w:lvlJc w:val="left"/>
      <w:pPr>
        <w:tabs>
          <w:tab w:val="left" w:pos="1440"/>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57A74C8F"/>
    <w:multiLevelType w:val="singleLevel"/>
    <w:tmpl w:val="57A74C8F"/>
    <w:lvl w:ilvl="0">
      <w:start w:val="1"/>
      <w:numFmt w:val="chineseCounting"/>
      <w:pStyle w:val="ItemListinTable"/>
      <w:suff w:val="nothing"/>
      <w:lvlText w:val="%1、"/>
      <w:lvlJc w:val="left"/>
      <w:rPr>
        <w:rFonts w:cs="Times New Roman"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rawingGridHorizontalSpacing w:val="105"/>
  <w:drawingGridVerticalSpacing w:val="28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1NGQ1MTMwNzY4MmU1NTVmMjczMDk4Y2JlY2E3MTIifQ=="/>
  </w:docVars>
  <w:rsids>
    <w:rsidRoot w:val="00172A27"/>
    <w:rsid w:val="0000018E"/>
    <w:rsid w:val="00001A82"/>
    <w:rsid w:val="00002288"/>
    <w:rsid w:val="00002B25"/>
    <w:rsid w:val="00003757"/>
    <w:rsid w:val="0000377D"/>
    <w:rsid w:val="000037AD"/>
    <w:rsid w:val="0000380B"/>
    <w:rsid w:val="00003965"/>
    <w:rsid w:val="000039EB"/>
    <w:rsid w:val="00003E11"/>
    <w:rsid w:val="0000545F"/>
    <w:rsid w:val="00005AD2"/>
    <w:rsid w:val="00006469"/>
    <w:rsid w:val="00007D74"/>
    <w:rsid w:val="00007FB4"/>
    <w:rsid w:val="00011313"/>
    <w:rsid w:val="000117A8"/>
    <w:rsid w:val="00012585"/>
    <w:rsid w:val="00013D65"/>
    <w:rsid w:val="0001464E"/>
    <w:rsid w:val="0001475D"/>
    <w:rsid w:val="00014763"/>
    <w:rsid w:val="000147A6"/>
    <w:rsid w:val="000147E2"/>
    <w:rsid w:val="00017165"/>
    <w:rsid w:val="000171FF"/>
    <w:rsid w:val="000212AE"/>
    <w:rsid w:val="000217E4"/>
    <w:rsid w:val="00021F5F"/>
    <w:rsid w:val="00022DC6"/>
    <w:rsid w:val="00023D2D"/>
    <w:rsid w:val="00024548"/>
    <w:rsid w:val="0002570D"/>
    <w:rsid w:val="00026033"/>
    <w:rsid w:val="00026061"/>
    <w:rsid w:val="0002795F"/>
    <w:rsid w:val="00030242"/>
    <w:rsid w:val="00031274"/>
    <w:rsid w:val="00032826"/>
    <w:rsid w:val="000328FE"/>
    <w:rsid w:val="0003306F"/>
    <w:rsid w:val="00034204"/>
    <w:rsid w:val="000344B9"/>
    <w:rsid w:val="00035959"/>
    <w:rsid w:val="00036257"/>
    <w:rsid w:val="0003725C"/>
    <w:rsid w:val="000378FE"/>
    <w:rsid w:val="00037CE4"/>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2035"/>
    <w:rsid w:val="00052187"/>
    <w:rsid w:val="000546E4"/>
    <w:rsid w:val="00054AD8"/>
    <w:rsid w:val="00054D7E"/>
    <w:rsid w:val="000557F0"/>
    <w:rsid w:val="00055A3D"/>
    <w:rsid w:val="00056048"/>
    <w:rsid w:val="000564BB"/>
    <w:rsid w:val="00056B01"/>
    <w:rsid w:val="00056DC8"/>
    <w:rsid w:val="00056E86"/>
    <w:rsid w:val="00056F94"/>
    <w:rsid w:val="00057D5B"/>
    <w:rsid w:val="00060FB1"/>
    <w:rsid w:val="000613FD"/>
    <w:rsid w:val="000617D3"/>
    <w:rsid w:val="00061A87"/>
    <w:rsid w:val="00062325"/>
    <w:rsid w:val="00063327"/>
    <w:rsid w:val="00064121"/>
    <w:rsid w:val="00064AF3"/>
    <w:rsid w:val="00065622"/>
    <w:rsid w:val="00065626"/>
    <w:rsid w:val="0006615F"/>
    <w:rsid w:val="00066294"/>
    <w:rsid w:val="000675B4"/>
    <w:rsid w:val="00070231"/>
    <w:rsid w:val="0007088F"/>
    <w:rsid w:val="0007129B"/>
    <w:rsid w:val="00071AB2"/>
    <w:rsid w:val="000726A2"/>
    <w:rsid w:val="00074517"/>
    <w:rsid w:val="00074803"/>
    <w:rsid w:val="00074FCC"/>
    <w:rsid w:val="000766AD"/>
    <w:rsid w:val="00076EAC"/>
    <w:rsid w:val="000770AD"/>
    <w:rsid w:val="00077765"/>
    <w:rsid w:val="00077864"/>
    <w:rsid w:val="00077C69"/>
    <w:rsid w:val="00077F66"/>
    <w:rsid w:val="00077FAF"/>
    <w:rsid w:val="000816EB"/>
    <w:rsid w:val="00081DAC"/>
    <w:rsid w:val="0008275C"/>
    <w:rsid w:val="00083095"/>
    <w:rsid w:val="00083641"/>
    <w:rsid w:val="00083CA0"/>
    <w:rsid w:val="0008426D"/>
    <w:rsid w:val="000846B2"/>
    <w:rsid w:val="0008644B"/>
    <w:rsid w:val="00086CB0"/>
    <w:rsid w:val="000876CB"/>
    <w:rsid w:val="00087A0B"/>
    <w:rsid w:val="00087BC6"/>
    <w:rsid w:val="00087E79"/>
    <w:rsid w:val="0009066F"/>
    <w:rsid w:val="00090836"/>
    <w:rsid w:val="000912BA"/>
    <w:rsid w:val="00091A35"/>
    <w:rsid w:val="000941D6"/>
    <w:rsid w:val="000945F2"/>
    <w:rsid w:val="00096587"/>
    <w:rsid w:val="00096A76"/>
    <w:rsid w:val="00096C6C"/>
    <w:rsid w:val="000A01C4"/>
    <w:rsid w:val="000A0A04"/>
    <w:rsid w:val="000A0A41"/>
    <w:rsid w:val="000A0F83"/>
    <w:rsid w:val="000A2586"/>
    <w:rsid w:val="000A387A"/>
    <w:rsid w:val="000A3CD8"/>
    <w:rsid w:val="000A3FDD"/>
    <w:rsid w:val="000A497F"/>
    <w:rsid w:val="000A5C01"/>
    <w:rsid w:val="000A5FB8"/>
    <w:rsid w:val="000A7976"/>
    <w:rsid w:val="000B1619"/>
    <w:rsid w:val="000B1B5F"/>
    <w:rsid w:val="000B2117"/>
    <w:rsid w:val="000B2A80"/>
    <w:rsid w:val="000B33CA"/>
    <w:rsid w:val="000B494B"/>
    <w:rsid w:val="000B4B81"/>
    <w:rsid w:val="000B4BE2"/>
    <w:rsid w:val="000B53C9"/>
    <w:rsid w:val="000B5C0C"/>
    <w:rsid w:val="000B5D68"/>
    <w:rsid w:val="000B6717"/>
    <w:rsid w:val="000B7341"/>
    <w:rsid w:val="000B7791"/>
    <w:rsid w:val="000B7DD4"/>
    <w:rsid w:val="000C07E7"/>
    <w:rsid w:val="000C1770"/>
    <w:rsid w:val="000C1A07"/>
    <w:rsid w:val="000C1EB3"/>
    <w:rsid w:val="000C1F43"/>
    <w:rsid w:val="000C27D4"/>
    <w:rsid w:val="000C28B3"/>
    <w:rsid w:val="000C29B6"/>
    <w:rsid w:val="000C30FE"/>
    <w:rsid w:val="000C3200"/>
    <w:rsid w:val="000C3334"/>
    <w:rsid w:val="000C3E16"/>
    <w:rsid w:val="000C509A"/>
    <w:rsid w:val="000C596C"/>
    <w:rsid w:val="000C59C2"/>
    <w:rsid w:val="000C5BAF"/>
    <w:rsid w:val="000C7792"/>
    <w:rsid w:val="000D190D"/>
    <w:rsid w:val="000D24F3"/>
    <w:rsid w:val="000D2D36"/>
    <w:rsid w:val="000D3592"/>
    <w:rsid w:val="000D5612"/>
    <w:rsid w:val="000D5E11"/>
    <w:rsid w:val="000D5F1A"/>
    <w:rsid w:val="000D6E5C"/>
    <w:rsid w:val="000D766C"/>
    <w:rsid w:val="000D7EB0"/>
    <w:rsid w:val="000E07CB"/>
    <w:rsid w:val="000E1172"/>
    <w:rsid w:val="000E16EE"/>
    <w:rsid w:val="000E1D05"/>
    <w:rsid w:val="000E22A0"/>
    <w:rsid w:val="000E2E16"/>
    <w:rsid w:val="000E2E7D"/>
    <w:rsid w:val="000E2FFC"/>
    <w:rsid w:val="000E3656"/>
    <w:rsid w:val="000E3836"/>
    <w:rsid w:val="000E3906"/>
    <w:rsid w:val="000E4D1F"/>
    <w:rsid w:val="000E77CE"/>
    <w:rsid w:val="000E7D4D"/>
    <w:rsid w:val="000F03E6"/>
    <w:rsid w:val="000F0F1E"/>
    <w:rsid w:val="000F22BF"/>
    <w:rsid w:val="000F3E53"/>
    <w:rsid w:val="000F52F1"/>
    <w:rsid w:val="000F5C44"/>
    <w:rsid w:val="000F5E59"/>
    <w:rsid w:val="000F6493"/>
    <w:rsid w:val="000F6CBF"/>
    <w:rsid w:val="000F76B2"/>
    <w:rsid w:val="000F7B7C"/>
    <w:rsid w:val="00102729"/>
    <w:rsid w:val="00102A0A"/>
    <w:rsid w:val="00104558"/>
    <w:rsid w:val="001054A8"/>
    <w:rsid w:val="0010552B"/>
    <w:rsid w:val="00106100"/>
    <w:rsid w:val="001062FF"/>
    <w:rsid w:val="00106308"/>
    <w:rsid w:val="00110480"/>
    <w:rsid w:val="00110FE8"/>
    <w:rsid w:val="0011238B"/>
    <w:rsid w:val="00112DEA"/>
    <w:rsid w:val="00113033"/>
    <w:rsid w:val="0011397C"/>
    <w:rsid w:val="0011637E"/>
    <w:rsid w:val="001178EF"/>
    <w:rsid w:val="00117BF7"/>
    <w:rsid w:val="00117C5C"/>
    <w:rsid w:val="00121861"/>
    <w:rsid w:val="00123213"/>
    <w:rsid w:val="001234A0"/>
    <w:rsid w:val="00123E67"/>
    <w:rsid w:val="00124275"/>
    <w:rsid w:val="0012455A"/>
    <w:rsid w:val="00124569"/>
    <w:rsid w:val="00124F2B"/>
    <w:rsid w:val="00125836"/>
    <w:rsid w:val="00125DA2"/>
    <w:rsid w:val="00125DFE"/>
    <w:rsid w:val="00126A2B"/>
    <w:rsid w:val="00130106"/>
    <w:rsid w:val="001305AF"/>
    <w:rsid w:val="001310CF"/>
    <w:rsid w:val="0013128B"/>
    <w:rsid w:val="00131EEB"/>
    <w:rsid w:val="0013209A"/>
    <w:rsid w:val="001321AC"/>
    <w:rsid w:val="00133AAC"/>
    <w:rsid w:val="00133F6B"/>
    <w:rsid w:val="0013482F"/>
    <w:rsid w:val="001352F5"/>
    <w:rsid w:val="001358BE"/>
    <w:rsid w:val="00135B1C"/>
    <w:rsid w:val="00135D87"/>
    <w:rsid w:val="00136713"/>
    <w:rsid w:val="00137628"/>
    <w:rsid w:val="00137933"/>
    <w:rsid w:val="001412B3"/>
    <w:rsid w:val="00141A3D"/>
    <w:rsid w:val="00141DA4"/>
    <w:rsid w:val="00141E26"/>
    <w:rsid w:val="001420AC"/>
    <w:rsid w:val="0014220A"/>
    <w:rsid w:val="00143987"/>
    <w:rsid w:val="00143E4E"/>
    <w:rsid w:val="0014627F"/>
    <w:rsid w:val="0014669B"/>
    <w:rsid w:val="0014709C"/>
    <w:rsid w:val="001474EC"/>
    <w:rsid w:val="0015014F"/>
    <w:rsid w:val="001511A8"/>
    <w:rsid w:val="001514DF"/>
    <w:rsid w:val="001515A3"/>
    <w:rsid w:val="0015242E"/>
    <w:rsid w:val="00152A25"/>
    <w:rsid w:val="00152BFA"/>
    <w:rsid w:val="00152D09"/>
    <w:rsid w:val="0015323D"/>
    <w:rsid w:val="00153474"/>
    <w:rsid w:val="00155DD1"/>
    <w:rsid w:val="0015656F"/>
    <w:rsid w:val="00157087"/>
    <w:rsid w:val="00157814"/>
    <w:rsid w:val="00157AC5"/>
    <w:rsid w:val="00160AEE"/>
    <w:rsid w:val="001611B9"/>
    <w:rsid w:val="0016197A"/>
    <w:rsid w:val="00162216"/>
    <w:rsid w:val="001622DD"/>
    <w:rsid w:val="00162340"/>
    <w:rsid w:val="00162D8C"/>
    <w:rsid w:val="001635BE"/>
    <w:rsid w:val="00164368"/>
    <w:rsid w:val="0016437F"/>
    <w:rsid w:val="00164BD5"/>
    <w:rsid w:val="00165710"/>
    <w:rsid w:val="001657E4"/>
    <w:rsid w:val="001659BA"/>
    <w:rsid w:val="00165F65"/>
    <w:rsid w:val="001660EB"/>
    <w:rsid w:val="00167C68"/>
    <w:rsid w:val="00170DCC"/>
    <w:rsid w:val="00170FC3"/>
    <w:rsid w:val="0017189E"/>
    <w:rsid w:val="00171CC9"/>
    <w:rsid w:val="001728DE"/>
    <w:rsid w:val="00172A27"/>
    <w:rsid w:val="00172D38"/>
    <w:rsid w:val="00172D6A"/>
    <w:rsid w:val="00172F64"/>
    <w:rsid w:val="00173821"/>
    <w:rsid w:val="00173A5D"/>
    <w:rsid w:val="00173E29"/>
    <w:rsid w:val="00174277"/>
    <w:rsid w:val="001743E0"/>
    <w:rsid w:val="00174EFC"/>
    <w:rsid w:val="0017524D"/>
    <w:rsid w:val="00175A54"/>
    <w:rsid w:val="00175F46"/>
    <w:rsid w:val="00176341"/>
    <w:rsid w:val="00176CA5"/>
    <w:rsid w:val="00176F31"/>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597"/>
    <w:rsid w:val="00187636"/>
    <w:rsid w:val="00187B3F"/>
    <w:rsid w:val="001916F9"/>
    <w:rsid w:val="00191B43"/>
    <w:rsid w:val="00192116"/>
    <w:rsid w:val="001929D2"/>
    <w:rsid w:val="00192BCB"/>
    <w:rsid w:val="00193506"/>
    <w:rsid w:val="001945DD"/>
    <w:rsid w:val="00194FA2"/>
    <w:rsid w:val="0019657D"/>
    <w:rsid w:val="001967E0"/>
    <w:rsid w:val="00196C38"/>
    <w:rsid w:val="0019734D"/>
    <w:rsid w:val="00197B19"/>
    <w:rsid w:val="001A2482"/>
    <w:rsid w:val="001A263B"/>
    <w:rsid w:val="001A2952"/>
    <w:rsid w:val="001A2E73"/>
    <w:rsid w:val="001A2EF7"/>
    <w:rsid w:val="001A3122"/>
    <w:rsid w:val="001A3306"/>
    <w:rsid w:val="001A3428"/>
    <w:rsid w:val="001A34EA"/>
    <w:rsid w:val="001A4B78"/>
    <w:rsid w:val="001A5CE4"/>
    <w:rsid w:val="001A68D5"/>
    <w:rsid w:val="001A6B7B"/>
    <w:rsid w:val="001A6DE5"/>
    <w:rsid w:val="001A6EF8"/>
    <w:rsid w:val="001A71F6"/>
    <w:rsid w:val="001A7276"/>
    <w:rsid w:val="001A7B64"/>
    <w:rsid w:val="001B0193"/>
    <w:rsid w:val="001B03A6"/>
    <w:rsid w:val="001B2042"/>
    <w:rsid w:val="001B20C1"/>
    <w:rsid w:val="001B21AC"/>
    <w:rsid w:val="001B2E12"/>
    <w:rsid w:val="001B4088"/>
    <w:rsid w:val="001B4173"/>
    <w:rsid w:val="001B41E6"/>
    <w:rsid w:val="001B543E"/>
    <w:rsid w:val="001B5E56"/>
    <w:rsid w:val="001B6C9B"/>
    <w:rsid w:val="001B6EE2"/>
    <w:rsid w:val="001C0372"/>
    <w:rsid w:val="001C040D"/>
    <w:rsid w:val="001C0919"/>
    <w:rsid w:val="001C0D00"/>
    <w:rsid w:val="001C12A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4289"/>
    <w:rsid w:val="001D501E"/>
    <w:rsid w:val="001D50A0"/>
    <w:rsid w:val="001D523E"/>
    <w:rsid w:val="001D6DA4"/>
    <w:rsid w:val="001D6DB0"/>
    <w:rsid w:val="001D7120"/>
    <w:rsid w:val="001D7126"/>
    <w:rsid w:val="001D7202"/>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1CF9"/>
    <w:rsid w:val="001F216C"/>
    <w:rsid w:val="001F2619"/>
    <w:rsid w:val="001F261C"/>
    <w:rsid w:val="001F3379"/>
    <w:rsid w:val="001F3C7A"/>
    <w:rsid w:val="001F3FD4"/>
    <w:rsid w:val="001F41D3"/>
    <w:rsid w:val="001F44E5"/>
    <w:rsid w:val="001F5D5D"/>
    <w:rsid w:val="001F708B"/>
    <w:rsid w:val="001F7226"/>
    <w:rsid w:val="001F7322"/>
    <w:rsid w:val="001F743C"/>
    <w:rsid w:val="00201011"/>
    <w:rsid w:val="0020120B"/>
    <w:rsid w:val="0020244F"/>
    <w:rsid w:val="00203AAB"/>
    <w:rsid w:val="00204CB4"/>
    <w:rsid w:val="0020582A"/>
    <w:rsid w:val="00205CA2"/>
    <w:rsid w:val="002069A1"/>
    <w:rsid w:val="0020709F"/>
    <w:rsid w:val="0020744E"/>
    <w:rsid w:val="00207AD7"/>
    <w:rsid w:val="00207B01"/>
    <w:rsid w:val="00210108"/>
    <w:rsid w:val="002110F1"/>
    <w:rsid w:val="002113AD"/>
    <w:rsid w:val="00211625"/>
    <w:rsid w:val="00211AFC"/>
    <w:rsid w:val="00211FB8"/>
    <w:rsid w:val="00212BC1"/>
    <w:rsid w:val="0021494E"/>
    <w:rsid w:val="0021517E"/>
    <w:rsid w:val="00215858"/>
    <w:rsid w:val="00215884"/>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5714"/>
    <w:rsid w:val="0022684E"/>
    <w:rsid w:val="00227126"/>
    <w:rsid w:val="0022733D"/>
    <w:rsid w:val="00227372"/>
    <w:rsid w:val="002305FF"/>
    <w:rsid w:val="00230F5B"/>
    <w:rsid w:val="00231710"/>
    <w:rsid w:val="002327D0"/>
    <w:rsid w:val="002329AA"/>
    <w:rsid w:val="00233995"/>
    <w:rsid w:val="00234379"/>
    <w:rsid w:val="002347FB"/>
    <w:rsid w:val="00235203"/>
    <w:rsid w:val="002353FD"/>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74"/>
    <w:rsid w:val="0024539B"/>
    <w:rsid w:val="00246E6A"/>
    <w:rsid w:val="00247521"/>
    <w:rsid w:val="00247835"/>
    <w:rsid w:val="002502BB"/>
    <w:rsid w:val="002506A1"/>
    <w:rsid w:val="00250C28"/>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7FC"/>
    <w:rsid w:val="00267A1C"/>
    <w:rsid w:val="00272284"/>
    <w:rsid w:val="00272827"/>
    <w:rsid w:val="00272DD0"/>
    <w:rsid w:val="002739A0"/>
    <w:rsid w:val="00273BF6"/>
    <w:rsid w:val="002741E9"/>
    <w:rsid w:val="0027508F"/>
    <w:rsid w:val="00275AC4"/>
    <w:rsid w:val="002761E0"/>
    <w:rsid w:val="002765CF"/>
    <w:rsid w:val="002779BA"/>
    <w:rsid w:val="00277C3C"/>
    <w:rsid w:val="002804F4"/>
    <w:rsid w:val="002807FE"/>
    <w:rsid w:val="00281E4A"/>
    <w:rsid w:val="00281E7F"/>
    <w:rsid w:val="002823A4"/>
    <w:rsid w:val="00282E77"/>
    <w:rsid w:val="002835E1"/>
    <w:rsid w:val="002837B8"/>
    <w:rsid w:val="00285089"/>
    <w:rsid w:val="00285374"/>
    <w:rsid w:val="002856F1"/>
    <w:rsid w:val="00286910"/>
    <w:rsid w:val="002878A8"/>
    <w:rsid w:val="00287D44"/>
    <w:rsid w:val="002909BC"/>
    <w:rsid w:val="00290C02"/>
    <w:rsid w:val="00291376"/>
    <w:rsid w:val="0029226B"/>
    <w:rsid w:val="00292750"/>
    <w:rsid w:val="00292947"/>
    <w:rsid w:val="00293373"/>
    <w:rsid w:val="002937BE"/>
    <w:rsid w:val="002951E1"/>
    <w:rsid w:val="0029533D"/>
    <w:rsid w:val="00295D6D"/>
    <w:rsid w:val="002963A6"/>
    <w:rsid w:val="00296B76"/>
    <w:rsid w:val="00297B92"/>
    <w:rsid w:val="00297E19"/>
    <w:rsid w:val="002A07FF"/>
    <w:rsid w:val="002A0FC3"/>
    <w:rsid w:val="002A13D8"/>
    <w:rsid w:val="002A1D3C"/>
    <w:rsid w:val="002A3898"/>
    <w:rsid w:val="002A51E1"/>
    <w:rsid w:val="002A5301"/>
    <w:rsid w:val="002A65DA"/>
    <w:rsid w:val="002A7304"/>
    <w:rsid w:val="002A74CF"/>
    <w:rsid w:val="002B0267"/>
    <w:rsid w:val="002B10A6"/>
    <w:rsid w:val="002B2BC5"/>
    <w:rsid w:val="002B2C36"/>
    <w:rsid w:val="002B37E3"/>
    <w:rsid w:val="002B4DA2"/>
    <w:rsid w:val="002B5CF2"/>
    <w:rsid w:val="002B65D6"/>
    <w:rsid w:val="002B66A7"/>
    <w:rsid w:val="002B6E8B"/>
    <w:rsid w:val="002B768D"/>
    <w:rsid w:val="002B7A93"/>
    <w:rsid w:val="002B7B2C"/>
    <w:rsid w:val="002B7E3F"/>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4AA"/>
    <w:rsid w:val="002D1651"/>
    <w:rsid w:val="002D1873"/>
    <w:rsid w:val="002D1C15"/>
    <w:rsid w:val="002D2F46"/>
    <w:rsid w:val="002D3091"/>
    <w:rsid w:val="002D4263"/>
    <w:rsid w:val="002D4657"/>
    <w:rsid w:val="002D4757"/>
    <w:rsid w:val="002D4CB6"/>
    <w:rsid w:val="002D4D0A"/>
    <w:rsid w:val="002D5305"/>
    <w:rsid w:val="002D5563"/>
    <w:rsid w:val="002D601D"/>
    <w:rsid w:val="002D7543"/>
    <w:rsid w:val="002D7D14"/>
    <w:rsid w:val="002E08A2"/>
    <w:rsid w:val="002E0904"/>
    <w:rsid w:val="002E0C8C"/>
    <w:rsid w:val="002E0F62"/>
    <w:rsid w:val="002E1645"/>
    <w:rsid w:val="002E1747"/>
    <w:rsid w:val="002E174E"/>
    <w:rsid w:val="002E1BC9"/>
    <w:rsid w:val="002E1CC2"/>
    <w:rsid w:val="002E2D83"/>
    <w:rsid w:val="002E3CA2"/>
    <w:rsid w:val="002E4C87"/>
    <w:rsid w:val="002E5A91"/>
    <w:rsid w:val="002E6A87"/>
    <w:rsid w:val="002E6D25"/>
    <w:rsid w:val="002E7DD7"/>
    <w:rsid w:val="002F0A9A"/>
    <w:rsid w:val="002F0C9C"/>
    <w:rsid w:val="002F125E"/>
    <w:rsid w:val="002F12B2"/>
    <w:rsid w:val="002F1CCB"/>
    <w:rsid w:val="002F37D5"/>
    <w:rsid w:val="002F4187"/>
    <w:rsid w:val="002F4337"/>
    <w:rsid w:val="002F46C6"/>
    <w:rsid w:val="002F4E75"/>
    <w:rsid w:val="002F5F0F"/>
    <w:rsid w:val="002F62A3"/>
    <w:rsid w:val="002F6E44"/>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990"/>
    <w:rsid w:val="00307C2F"/>
    <w:rsid w:val="00307D1F"/>
    <w:rsid w:val="00307F12"/>
    <w:rsid w:val="0031023A"/>
    <w:rsid w:val="00310C09"/>
    <w:rsid w:val="0031116B"/>
    <w:rsid w:val="00312165"/>
    <w:rsid w:val="00312D44"/>
    <w:rsid w:val="00313831"/>
    <w:rsid w:val="00313D22"/>
    <w:rsid w:val="00314340"/>
    <w:rsid w:val="003148A4"/>
    <w:rsid w:val="00315039"/>
    <w:rsid w:val="00315053"/>
    <w:rsid w:val="0031700A"/>
    <w:rsid w:val="0031720C"/>
    <w:rsid w:val="003206D5"/>
    <w:rsid w:val="00320C61"/>
    <w:rsid w:val="003214B7"/>
    <w:rsid w:val="00322145"/>
    <w:rsid w:val="00322215"/>
    <w:rsid w:val="00322470"/>
    <w:rsid w:val="00322624"/>
    <w:rsid w:val="003236DB"/>
    <w:rsid w:val="00324461"/>
    <w:rsid w:val="00326F26"/>
    <w:rsid w:val="00327F40"/>
    <w:rsid w:val="0033119C"/>
    <w:rsid w:val="00331721"/>
    <w:rsid w:val="003317AA"/>
    <w:rsid w:val="00331E6E"/>
    <w:rsid w:val="0033339D"/>
    <w:rsid w:val="00333E87"/>
    <w:rsid w:val="003343B3"/>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68ED"/>
    <w:rsid w:val="0035057D"/>
    <w:rsid w:val="00350A2D"/>
    <w:rsid w:val="00351E59"/>
    <w:rsid w:val="00352D19"/>
    <w:rsid w:val="00353461"/>
    <w:rsid w:val="00354A7F"/>
    <w:rsid w:val="00355752"/>
    <w:rsid w:val="00355C7E"/>
    <w:rsid w:val="00355F9F"/>
    <w:rsid w:val="003563F4"/>
    <w:rsid w:val="003569B8"/>
    <w:rsid w:val="00357508"/>
    <w:rsid w:val="003605F2"/>
    <w:rsid w:val="003619CE"/>
    <w:rsid w:val="00361E3B"/>
    <w:rsid w:val="0036202A"/>
    <w:rsid w:val="0036223C"/>
    <w:rsid w:val="00362DE0"/>
    <w:rsid w:val="00363343"/>
    <w:rsid w:val="003634BD"/>
    <w:rsid w:val="00364098"/>
    <w:rsid w:val="00364211"/>
    <w:rsid w:val="00364836"/>
    <w:rsid w:val="003648B6"/>
    <w:rsid w:val="00366596"/>
    <w:rsid w:val="00366A1A"/>
    <w:rsid w:val="0036718E"/>
    <w:rsid w:val="00367609"/>
    <w:rsid w:val="00367C97"/>
    <w:rsid w:val="00370043"/>
    <w:rsid w:val="0037007E"/>
    <w:rsid w:val="0037078C"/>
    <w:rsid w:val="00370D87"/>
    <w:rsid w:val="00370E83"/>
    <w:rsid w:val="00372DB9"/>
    <w:rsid w:val="00373164"/>
    <w:rsid w:val="0037373D"/>
    <w:rsid w:val="00373AB6"/>
    <w:rsid w:val="00373C35"/>
    <w:rsid w:val="00373F34"/>
    <w:rsid w:val="00374082"/>
    <w:rsid w:val="0037468C"/>
    <w:rsid w:val="00374F02"/>
    <w:rsid w:val="0037594D"/>
    <w:rsid w:val="00376B09"/>
    <w:rsid w:val="00376F95"/>
    <w:rsid w:val="003777DC"/>
    <w:rsid w:val="003779B8"/>
    <w:rsid w:val="00377C39"/>
    <w:rsid w:val="00380287"/>
    <w:rsid w:val="003806D3"/>
    <w:rsid w:val="00380C50"/>
    <w:rsid w:val="00381439"/>
    <w:rsid w:val="00381E97"/>
    <w:rsid w:val="00381ED9"/>
    <w:rsid w:val="0038229E"/>
    <w:rsid w:val="00384555"/>
    <w:rsid w:val="003848F8"/>
    <w:rsid w:val="00384C6D"/>
    <w:rsid w:val="003852D9"/>
    <w:rsid w:val="0038624A"/>
    <w:rsid w:val="00386529"/>
    <w:rsid w:val="00386DD4"/>
    <w:rsid w:val="00387FEE"/>
    <w:rsid w:val="00390BF4"/>
    <w:rsid w:val="003913E8"/>
    <w:rsid w:val="003914BE"/>
    <w:rsid w:val="003914CA"/>
    <w:rsid w:val="003927CB"/>
    <w:rsid w:val="003927F9"/>
    <w:rsid w:val="00392FA6"/>
    <w:rsid w:val="003933C7"/>
    <w:rsid w:val="00394ACB"/>
    <w:rsid w:val="00395DF9"/>
    <w:rsid w:val="00396096"/>
    <w:rsid w:val="00396692"/>
    <w:rsid w:val="00396C65"/>
    <w:rsid w:val="003A0A88"/>
    <w:rsid w:val="003A238A"/>
    <w:rsid w:val="003A249A"/>
    <w:rsid w:val="003A24CE"/>
    <w:rsid w:val="003A2CB3"/>
    <w:rsid w:val="003A435E"/>
    <w:rsid w:val="003A4466"/>
    <w:rsid w:val="003A4734"/>
    <w:rsid w:val="003A4CA1"/>
    <w:rsid w:val="003A64A9"/>
    <w:rsid w:val="003A6B0D"/>
    <w:rsid w:val="003A728C"/>
    <w:rsid w:val="003A7FC2"/>
    <w:rsid w:val="003B10C4"/>
    <w:rsid w:val="003B1E93"/>
    <w:rsid w:val="003B2345"/>
    <w:rsid w:val="003B26FD"/>
    <w:rsid w:val="003B3E34"/>
    <w:rsid w:val="003B430C"/>
    <w:rsid w:val="003B4547"/>
    <w:rsid w:val="003B58C2"/>
    <w:rsid w:val="003B5C8A"/>
    <w:rsid w:val="003B7092"/>
    <w:rsid w:val="003B7B18"/>
    <w:rsid w:val="003C1064"/>
    <w:rsid w:val="003C109F"/>
    <w:rsid w:val="003C1669"/>
    <w:rsid w:val="003C1F05"/>
    <w:rsid w:val="003C21AE"/>
    <w:rsid w:val="003C221A"/>
    <w:rsid w:val="003C22E8"/>
    <w:rsid w:val="003C23B0"/>
    <w:rsid w:val="003C3B0A"/>
    <w:rsid w:val="003C5618"/>
    <w:rsid w:val="003C5E1D"/>
    <w:rsid w:val="003C6DB3"/>
    <w:rsid w:val="003C6EAD"/>
    <w:rsid w:val="003C72D1"/>
    <w:rsid w:val="003C7532"/>
    <w:rsid w:val="003D1A6C"/>
    <w:rsid w:val="003D1B33"/>
    <w:rsid w:val="003D2472"/>
    <w:rsid w:val="003D26B5"/>
    <w:rsid w:val="003D273C"/>
    <w:rsid w:val="003D29C1"/>
    <w:rsid w:val="003D2BB6"/>
    <w:rsid w:val="003D2F2D"/>
    <w:rsid w:val="003D313D"/>
    <w:rsid w:val="003D4367"/>
    <w:rsid w:val="003D52A8"/>
    <w:rsid w:val="003D5CA9"/>
    <w:rsid w:val="003D5DC9"/>
    <w:rsid w:val="003D5F48"/>
    <w:rsid w:val="003D6A63"/>
    <w:rsid w:val="003D7A7A"/>
    <w:rsid w:val="003D7D66"/>
    <w:rsid w:val="003E07A9"/>
    <w:rsid w:val="003E1590"/>
    <w:rsid w:val="003E1D1E"/>
    <w:rsid w:val="003E1D20"/>
    <w:rsid w:val="003E1E8E"/>
    <w:rsid w:val="003E21FC"/>
    <w:rsid w:val="003E2574"/>
    <w:rsid w:val="003E2CA0"/>
    <w:rsid w:val="003E3731"/>
    <w:rsid w:val="003E3ADD"/>
    <w:rsid w:val="003E3BE0"/>
    <w:rsid w:val="003E5461"/>
    <w:rsid w:val="003E5954"/>
    <w:rsid w:val="003E5F37"/>
    <w:rsid w:val="003E649C"/>
    <w:rsid w:val="003E6E5E"/>
    <w:rsid w:val="003F04D7"/>
    <w:rsid w:val="003F0AEF"/>
    <w:rsid w:val="003F2594"/>
    <w:rsid w:val="003F25DC"/>
    <w:rsid w:val="003F2D13"/>
    <w:rsid w:val="003F2EB2"/>
    <w:rsid w:val="003F2FB9"/>
    <w:rsid w:val="003F2FDF"/>
    <w:rsid w:val="003F370D"/>
    <w:rsid w:val="003F3D6B"/>
    <w:rsid w:val="003F4306"/>
    <w:rsid w:val="003F4AF6"/>
    <w:rsid w:val="003F505D"/>
    <w:rsid w:val="003F50FC"/>
    <w:rsid w:val="003F6A89"/>
    <w:rsid w:val="003F6C5B"/>
    <w:rsid w:val="003F7510"/>
    <w:rsid w:val="003F7600"/>
    <w:rsid w:val="003F79C5"/>
    <w:rsid w:val="00400C77"/>
    <w:rsid w:val="00402D1D"/>
    <w:rsid w:val="00403024"/>
    <w:rsid w:val="004056F3"/>
    <w:rsid w:val="00405901"/>
    <w:rsid w:val="00406392"/>
    <w:rsid w:val="00406C01"/>
    <w:rsid w:val="0040787F"/>
    <w:rsid w:val="0041058F"/>
    <w:rsid w:val="0041070C"/>
    <w:rsid w:val="0041188A"/>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17F8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7636"/>
    <w:rsid w:val="00427669"/>
    <w:rsid w:val="004278C1"/>
    <w:rsid w:val="00427E8A"/>
    <w:rsid w:val="00427F4F"/>
    <w:rsid w:val="0043067D"/>
    <w:rsid w:val="00430868"/>
    <w:rsid w:val="00431051"/>
    <w:rsid w:val="00431E07"/>
    <w:rsid w:val="00431F15"/>
    <w:rsid w:val="00432954"/>
    <w:rsid w:val="004339E5"/>
    <w:rsid w:val="004341F7"/>
    <w:rsid w:val="00434287"/>
    <w:rsid w:val="00435142"/>
    <w:rsid w:val="00435B9F"/>
    <w:rsid w:val="004364F1"/>
    <w:rsid w:val="00436A31"/>
    <w:rsid w:val="004375C6"/>
    <w:rsid w:val="00440340"/>
    <w:rsid w:val="004410E9"/>
    <w:rsid w:val="00441703"/>
    <w:rsid w:val="00441DDA"/>
    <w:rsid w:val="00441FBA"/>
    <w:rsid w:val="00442E01"/>
    <w:rsid w:val="00443374"/>
    <w:rsid w:val="00445448"/>
    <w:rsid w:val="00446870"/>
    <w:rsid w:val="00446C56"/>
    <w:rsid w:val="00446CE9"/>
    <w:rsid w:val="00450C96"/>
    <w:rsid w:val="00451782"/>
    <w:rsid w:val="00451850"/>
    <w:rsid w:val="00452121"/>
    <w:rsid w:val="004526A4"/>
    <w:rsid w:val="00452E92"/>
    <w:rsid w:val="0045336C"/>
    <w:rsid w:val="0045385F"/>
    <w:rsid w:val="00453AB9"/>
    <w:rsid w:val="00456370"/>
    <w:rsid w:val="00457097"/>
    <w:rsid w:val="00457244"/>
    <w:rsid w:val="00457759"/>
    <w:rsid w:val="00457F1C"/>
    <w:rsid w:val="0046045F"/>
    <w:rsid w:val="00461101"/>
    <w:rsid w:val="004622CB"/>
    <w:rsid w:val="004636DA"/>
    <w:rsid w:val="00463CEB"/>
    <w:rsid w:val="00464178"/>
    <w:rsid w:val="004644D4"/>
    <w:rsid w:val="00464A94"/>
    <w:rsid w:val="00464DC3"/>
    <w:rsid w:val="00464E89"/>
    <w:rsid w:val="0046641E"/>
    <w:rsid w:val="00467873"/>
    <w:rsid w:val="0047014A"/>
    <w:rsid w:val="00470570"/>
    <w:rsid w:val="00470C7E"/>
    <w:rsid w:val="00470CD8"/>
    <w:rsid w:val="00471197"/>
    <w:rsid w:val="004713E2"/>
    <w:rsid w:val="00471B2B"/>
    <w:rsid w:val="00471B5B"/>
    <w:rsid w:val="00472DBD"/>
    <w:rsid w:val="00472E0F"/>
    <w:rsid w:val="004730F6"/>
    <w:rsid w:val="00473A1E"/>
    <w:rsid w:val="00473AB1"/>
    <w:rsid w:val="00473CC3"/>
    <w:rsid w:val="00474270"/>
    <w:rsid w:val="004749A2"/>
    <w:rsid w:val="0047563C"/>
    <w:rsid w:val="00475BB1"/>
    <w:rsid w:val="00476259"/>
    <w:rsid w:val="00480924"/>
    <w:rsid w:val="00481546"/>
    <w:rsid w:val="004818CC"/>
    <w:rsid w:val="004819A2"/>
    <w:rsid w:val="00482425"/>
    <w:rsid w:val="00482AF9"/>
    <w:rsid w:val="00483016"/>
    <w:rsid w:val="004836A3"/>
    <w:rsid w:val="00483CA2"/>
    <w:rsid w:val="00484E4A"/>
    <w:rsid w:val="00485283"/>
    <w:rsid w:val="00486DBE"/>
    <w:rsid w:val="004874D1"/>
    <w:rsid w:val="004879D6"/>
    <w:rsid w:val="00490828"/>
    <w:rsid w:val="00490F5A"/>
    <w:rsid w:val="00490FB3"/>
    <w:rsid w:val="004916A6"/>
    <w:rsid w:val="004917C1"/>
    <w:rsid w:val="00491DA3"/>
    <w:rsid w:val="004927F7"/>
    <w:rsid w:val="00492C5A"/>
    <w:rsid w:val="00493C1D"/>
    <w:rsid w:val="00494293"/>
    <w:rsid w:val="00494355"/>
    <w:rsid w:val="00494D49"/>
    <w:rsid w:val="00495173"/>
    <w:rsid w:val="004966B6"/>
    <w:rsid w:val="00497E63"/>
    <w:rsid w:val="004A06AD"/>
    <w:rsid w:val="004A09A8"/>
    <w:rsid w:val="004A2126"/>
    <w:rsid w:val="004A2FF5"/>
    <w:rsid w:val="004A35EE"/>
    <w:rsid w:val="004A3856"/>
    <w:rsid w:val="004A49E7"/>
    <w:rsid w:val="004A509D"/>
    <w:rsid w:val="004A51E1"/>
    <w:rsid w:val="004A5AF5"/>
    <w:rsid w:val="004A5D2C"/>
    <w:rsid w:val="004A68C6"/>
    <w:rsid w:val="004A6A5A"/>
    <w:rsid w:val="004A7C61"/>
    <w:rsid w:val="004A7D67"/>
    <w:rsid w:val="004B03C1"/>
    <w:rsid w:val="004B13D7"/>
    <w:rsid w:val="004B313D"/>
    <w:rsid w:val="004B3B24"/>
    <w:rsid w:val="004B3D1A"/>
    <w:rsid w:val="004B4832"/>
    <w:rsid w:val="004B5279"/>
    <w:rsid w:val="004B56DC"/>
    <w:rsid w:val="004B61EC"/>
    <w:rsid w:val="004B6A92"/>
    <w:rsid w:val="004B73C7"/>
    <w:rsid w:val="004B7928"/>
    <w:rsid w:val="004B7CD9"/>
    <w:rsid w:val="004C0059"/>
    <w:rsid w:val="004C1B89"/>
    <w:rsid w:val="004C22AA"/>
    <w:rsid w:val="004C2946"/>
    <w:rsid w:val="004C2BE9"/>
    <w:rsid w:val="004C3A00"/>
    <w:rsid w:val="004C3FAC"/>
    <w:rsid w:val="004C427B"/>
    <w:rsid w:val="004C47DC"/>
    <w:rsid w:val="004C4840"/>
    <w:rsid w:val="004C4887"/>
    <w:rsid w:val="004C4C6C"/>
    <w:rsid w:val="004C59CB"/>
    <w:rsid w:val="004C5A71"/>
    <w:rsid w:val="004C6878"/>
    <w:rsid w:val="004C6A78"/>
    <w:rsid w:val="004C7A29"/>
    <w:rsid w:val="004D0179"/>
    <w:rsid w:val="004D09AA"/>
    <w:rsid w:val="004D0EF2"/>
    <w:rsid w:val="004D0FD2"/>
    <w:rsid w:val="004D27CA"/>
    <w:rsid w:val="004D29B1"/>
    <w:rsid w:val="004D3210"/>
    <w:rsid w:val="004D3217"/>
    <w:rsid w:val="004D3248"/>
    <w:rsid w:val="004D362D"/>
    <w:rsid w:val="004D4CFE"/>
    <w:rsid w:val="004D5661"/>
    <w:rsid w:val="004D5876"/>
    <w:rsid w:val="004D5EEF"/>
    <w:rsid w:val="004D637F"/>
    <w:rsid w:val="004D67B3"/>
    <w:rsid w:val="004D7F55"/>
    <w:rsid w:val="004E01A1"/>
    <w:rsid w:val="004E0C8E"/>
    <w:rsid w:val="004E1662"/>
    <w:rsid w:val="004E24AC"/>
    <w:rsid w:val="004E2983"/>
    <w:rsid w:val="004E2DE0"/>
    <w:rsid w:val="004E4E35"/>
    <w:rsid w:val="004E4EE5"/>
    <w:rsid w:val="004E66A2"/>
    <w:rsid w:val="004E6D19"/>
    <w:rsid w:val="004E7592"/>
    <w:rsid w:val="004E75A9"/>
    <w:rsid w:val="004E7D78"/>
    <w:rsid w:val="004F03ED"/>
    <w:rsid w:val="004F0416"/>
    <w:rsid w:val="004F0BA4"/>
    <w:rsid w:val="004F1A80"/>
    <w:rsid w:val="004F1A98"/>
    <w:rsid w:val="004F1CE0"/>
    <w:rsid w:val="004F40DF"/>
    <w:rsid w:val="004F4478"/>
    <w:rsid w:val="004F4C0A"/>
    <w:rsid w:val="004F4D2E"/>
    <w:rsid w:val="004F5EE7"/>
    <w:rsid w:val="004F5F21"/>
    <w:rsid w:val="004F607A"/>
    <w:rsid w:val="004F63DF"/>
    <w:rsid w:val="004F64AE"/>
    <w:rsid w:val="004F6C06"/>
    <w:rsid w:val="004F6C6B"/>
    <w:rsid w:val="004F7612"/>
    <w:rsid w:val="004F766B"/>
    <w:rsid w:val="004F7871"/>
    <w:rsid w:val="004F7EBD"/>
    <w:rsid w:val="005009E2"/>
    <w:rsid w:val="00500A26"/>
    <w:rsid w:val="00500B26"/>
    <w:rsid w:val="00501195"/>
    <w:rsid w:val="005018B1"/>
    <w:rsid w:val="00501C0E"/>
    <w:rsid w:val="00502379"/>
    <w:rsid w:val="005027CE"/>
    <w:rsid w:val="00505225"/>
    <w:rsid w:val="00505E37"/>
    <w:rsid w:val="00505FA4"/>
    <w:rsid w:val="00507499"/>
    <w:rsid w:val="0051108B"/>
    <w:rsid w:val="00511A26"/>
    <w:rsid w:val="005131E8"/>
    <w:rsid w:val="00514972"/>
    <w:rsid w:val="00515537"/>
    <w:rsid w:val="00515B04"/>
    <w:rsid w:val="00515CDD"/>
    <w:rsid w:val="005160EB"/>
    <w:rsid w:val="005172FF"/>
    <w:rsid w:val="00517EAD"/>
    <w:rsid w:val="00517FF6"/>
    <w:rsid w:val="00520CD4"/>
    <w:rsid w:val="005217C7"/>
    <w:rsid w:val="00521F1C"/>
    <w:rsid w:val="00522F1F"/>
    <w:rsid w:val="00524515"/>
    <w:rsid w:val="00524BE9"/>
    <w:rsid w:val="00525023"/>
    <w:rsid w:val="0052699B"/>
    <w:rsid w:val="00527101"/>
    <w:rsid w:val="005272DA"/>
    <w:rsid w:val="0052745D"/>
    <w:rsid w:val="00527F8E"/>
    <w:rsid w:val="00530680"/>
    <w:rsid w:val="00530800"/>
    <w:rsid w:val="0053088E"/>
    <w:rsid w:val="005309E2"/>
    <w:rsid w:val="005310D8"/>
    <w:rsid w:val="00531D6D"/>
    <w:rsid w:val="00531D8A"/>
    <w:rsid w:val="00532CD0"/>
    <w:rsid w:val="00533516"/>
    <w:rsid w:val="00533BA2"/>
    <w:rsid w:val="00533E41"/>
    <w:rsid w:val="005340A2"/>
    <w:rsid w:val="00534D6D"/>
    <w:rsid w:val="00536ADD"/>
    <w:rsid w:val="00537229"/>
    <w:rsid w:val="00537DC6"/>
    <w:rsid w:val="005406DA"/>
    <w:rsid w:val="00540B79"/>
    <w:rsid w:val="00540C21"/>
    <w:rsid w:val="00541F2F"/>
    <w:rsid w:val="00541FD1"/>
    <w:rsid w:val="00542D58"/>
    <w:rsid w:val="00543382"/>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1357"/>
    <w:rsid w:val="0055223F"/>
    <w:rsid w:val="00552AA8"/>
    <w:rsid w:val="00553C61"/>
    <w:rsid w:val="00553D1A"/>
    <w:rsid w:val="00553ECC"/>
    <w:rsid w:val="00556401"/>
    <w:rsid w:val="0056056A"/>
    <w:rsid w:val="00560B7C"/>
    <w:rsid w:val="00560F5E"/>
    <w:rsid w:val="005610A9"/>
    <w:rsid w:val="00561255"/>
    <w:rsid w:val="00562CEC"/>
    <w:rsid w:val="005632CA"/>
    <w:rsid w:val="00563A9C"/>
    <w:rsid w:val="00563AB9"/>
    <w:rsid w:val="00563F9F"/>
    <w:rsid w:val="00564544"/>
    <w:rsid w:val="0056467F"/>
    <w:rsid w:val="00564990"/>
    <w:rsid w:val="005649A9"/>
    <w:rsid w:val="00564E8F"/>
    <w:rsid w:val="0056501F"/>
    <w:rsid w:val="00565536"/>
    <w:rsid w:val="005660BA"/>
    <w:rsid w:val="005663F0"/>
    <w:rsid w:val="00566AFE"/>
    <w:rsid w:val="005672FE"/>
    <w:rsid w:val="00567D95"/>
    <w:rsid w:val="00567D99"/>
    <w:rsid w:val="00567F7C"/>
    <w:rsid w:val="0057069D"/>
    <w:rsid w:val="00571E51"/>
    <w:rsid w:val="00571F04"/>
    <w:rsid w:val="00572065"/>
    <w:rsid w:val="00572655"/>
    <w:rsid w:val="00572B4E"/>
    <w:rsid w:val="005732CA"/>
    <w:rsid w:val="00573E77"/>
    <w:rsid w:val="00574BC7"/>
    <w:rsid w:val="00574C35"/>
    <w:rsid w:val="00576397"/>
    <w:rsid w:val="0058066E"/>
    <w:rsid w:val="00580676"/>
    <w:rsid w:val="00580FE1"/>
    <w:rsid w:val="00581806"/>
    <w:rsid w:val="00582D0B"/>
    <w:rsid w:val="00583263"/>
    <w:rsid w:val="00583416"/>
    <w:rsid w:val="00583726"/>
    <w:rsid w:val="00583938"/>
    <w:rsid w:val="00584059"/>
    <w:rsid w:val="00584620"/>
    <w:rsid w:val="005847B0"/>
    <w:rsid w:val="005849D1"/>
    <w:rsid w:val="00584ABA"/>
    <w:rsid w:val="00586232"/>
    <w:rsid w:val="005863B7"/>
    <w:rsid w:val="00586894"/>
    <w:rsid w:val="005871EE"/>
    <w:rsid w:val="00590455"/>
    <w:rsid w:val="00590B28"/>
    <w:rsid w:val="00591C52"/>
    <w:rsid w:val="005926DC"/>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87"/>
    <w:rsid w:val="00596D93"/>
    <w:rsid w:val="005979FA"/>
    <w:rsid w:val="00597AE7"/>
    <w:rsid w:val="00597B5B"/>
    <w:rsid w:val="00597D4B"/>
    <w:rsid w:val="005A0004"/>
    <w:rsid w:val="005A0186"/>
    <w:rsid w:val="005A1291"/>
    <w:rsid w:val="005A1E11"/>
    <w:rsid w:val="005A2304"/>
    <w:rsid w:val="005A2919"/>
    <w:rsid w:val="005A2F39"/>
    <w:rsid w:val="005A335A"/>
    <w:rsid w:val="005A39A4"/>
    <w:rsid w:val="005A3BD8"/>
    <w:rsid w:val="005A3E1C"/>
    <w:rsid w:val="005A3F44"/>
    <w:rsid w:val="005A4495"/>
    <w:rsid w:val="005A46CA"/>
    <w:rsid w:val="005A5011"/>
    <w:rsid w:val="005A63AC"/>
    <w:rsid w:val="005A6432"/>
    <w:rsid w:val="005A6765"/>
    <w:rsid w:val="005A6D17"/>
    <w:rsid w:val="005B0131"/>
    <w:rsid w:val="005B0C77"/>
    <w:rsid w:val="005B121B"/>
    <w:rsid w:val="005B1C30"/>
    <w:rsid w:val="005B1F86"/>
    <w:rsid w:val="005B2674"/>
    <w:rsid w:val="005B2850"/>
    <w:rsid w:val="005B28C3"/>
    <w:rsid w:val="005B35B4"/>
    <w:rsid w:val="005B36A9"/>
    <w:rsid w:val="005B37CC"/>
    <w:rsid w:val="005B3B51"/>
    <w:rsid w:val="005B3FC2"/>
    <w:rsid w:val="005B4539"/>
    <w:rsid w:val="005B4EDC"/>
    <w:rsid w:val="005B56B6"/>
    <w:rsid w:val="005B5B4E"/>
    <w:rsid w:val="005B5FBF"/>
    <w:rsid w:val="005B650E"/>
    <w:rsid w:val="005B657B"/>
    <w:rsid w:val="005C041C"/>
    <w:rsid w:val="005C18E6"/>
    <w:rsid w:val="005C23EB"/>
    <w:rsid w:val="005C2424"/>
    <w:rsid w:val="005C29C4"/>
    <w:rsid w:val="005C4432"/>
    <w:rsid w:val="005C5B9C"/>
    <w:rsid w:val="005C5DD2"/>
    <w:rsid w:val="005C5E64"/>
    <w:rsid w:val="005C5F9B"/>
    <w:rsid w:val="005C6A0B"/>
    <w:rsid w:val="005C77AE"/>
    <w:rsid w:val="005C7F37"/>
    <w:rsid w:val="005D101E"/>
    <w:rsid w:val="005D15DA"/>
    <w:rsid w:val="005D1A91"/>
    <w:rsid w:val="005D1AA4"/>
    <w:rsid w:val="005D1AE8"/>
    <w:rsid w:val="005D1CED"/>
    <w:rsid w:val="005D2EA3"/>
    <w:rsid w:val="005D4599"/>
    <w:rsid w:val="005D579D"/>
    <w:rsid w:val="005D5C81"/>
    <w:rsid w:val="005D6408"/>
    <w:rsid w:val="005D6C41"/>
    <w:rsid w:val="005E07E5"/>
    <w:rsid w:val="005E0B69"/>
    <w:rsid w:val="005E1214"/>
    <w:rsid w:val="005E2397"/>
    <w:rsid w:val="005E2CC6"/>
    <w:rsid w:val="005E336B"/>
    <w:rsid w:val="005E3538"/>
    <w:rsid w:val="005E3906"/>
    <w:rsid w:val="005E3B01"/>
    <w:rsid w:val="005E3D61"/>
    <w:rsid w:val="005E4745"/>
    <w:rsid w:val="005E4E92"/>
    <w:rsid w:val="005E6E4B"/>
    <w:rsid w:val="005E6EC4"/>
    <w:rsid w:val="005E7604"/>
    <w:rsid w:val="005E7AFC"/>
    <w:rsid w:val="005F0341"/>
    <w:rsid w:val="005F1614"/>
    <w:rsid w:val="005F27F0"/>
    <w:rsid w:val="005F3896"/>
    <w:rsid w:val="005F39F0"/>
    <w:rsid w:val="005F4429"/>
    <w:rsid w:val="005F4897"/>
    <w:rsid w:val="005F51AC"/>
    <w:rsid w:val="005F5253"/>
    <w:rsid w:val="005F5A7A"/>
    <w:rsid w:val="005F5BA0"/>
    <w:rsid w:val="005F6C32"/>
    <w:rsid w:val="005F7498"/>
    <w:rsid w:val="005F75D0"/>
    <w:rsid w:val="005F7C26"/>
    <w:rsid w:val="005F7C9A"/>
    <w:rsid w:val="0060065B"/>
    <w:rsid w:val="00600A45"/>
    <w:rsid w:val="00600E96"/>
    <w:rsid w:val="00600F2D"/>
    <w:rsid w:val="00601DB3"/>
    <w:rsid w:val="00601E67"/>
    <w:rsid w:val="00601F52"/>
    <w:rsid w:val="00602549"/>
    <w:rsid w:val="00602DD9"/>
    <w:rsid w:val="006038CB"/>
    <w:rsid w:val="00603FA3"/>
    <w:rsid w:val="00604092"/>
    <w:rsid w:val="00604B23"/>
    <w:rsid w:val="00604E11"/>
    <w:rsid w:val="00605749"/>
    <w:rsid w:val="00605FCC"/>
    <w:rsid w:val="006060A9"/>
    <w:rsid w:val="00607945"/>
    <w:rsid w:val="006105B6"/>
    <w:rsid w:val="006108A1"/>
    <w:rsid w:val="00610B93"/>
    <w:rsid w:val="00610C19"/>
    <w:rsid w:val="00611D7A"/>
    <w:rsid w:val="006125AA"/>
    <w:rsid w:val="006130DB"/>
    <w:rsid w:val="0061392A"/>
    <w:rsid w:val="00615788"/>
    <w:rsid w:val="0061654E"/>
    <w:rsid w:val="006203AD"/>
    <w:rsid w:val="0062122B"/>
    <w:rsid w:val="00621442"/>
    <w:rsid w:val="00622FD3"/>
    <w:rsid w:val="00623C02"/>
    <w:rsid w:val="00625E96"/>
    <w:rsid w:val="00626815"/>
    <w:rsid w:val="00626E3D"/>
    <w:rsid w:val="00627C66"/>
    <w:rsid w:val="00630500"/>
    <w:rsid w:val="006309D3"/>
    <w:rsid w:val="0063190B"/>
    <w:rsid w:val="0063287B"/>
    <w:rsid w:val="00632BD2"/>
    <w:rsid w:val="006334E3"/>
    <w:rsid w:val="0063362B"/>
    <w:rsid w:val="00635353"/>
    <w:rsid w:val="00636535"/>
    <w:rsid w:val="00640052"/>
    <w:rsid w:val="00640068"/>
    <w:rsid w:val="00640168"/>
    <w:rsid w:val="00640994"/>
    <w:rsid w:val="00641624"/>
    <w:rsid w:val="00641B3A"/>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8AA"/>
    <w:rsid w:val="00652C88"/>
    <w:rsid w:val="00653C4A"/>
    <w:rsid w:val="00653DDC"/>
    <w:rsid w:val="0065461F"/>
    <w:rsid w:val="00654D85"/>
    <w:rsid w:val="00655D0B"/>
    <w:rsid w:val="00656ACB"/>
    <w:rsid w:val="00656D8A"/>
    <w:rsid w:val="00657D80"/>
    <w:rsid w:val="0066117E"/>
    <w:rsid w:val="006613F6"/>
    <w:rsid w:val="00661C60"/>
    <w:rsid w:val="006620BB"/>
    <w:rsid w:val="00662470"/>
    <w:rsid w:val="00663289"/>
    <w:rsid w:val="00663B10"/>
    <w:rsid w:val="00663D54"/>
    <w:rsid w:val="00666630"/>
    <w:rsid w:val="00666806"/>
    <w:rsid w:val="00666F7A"/>
    <w:rsid w:val="006678BA"/>
    <w:rsid w:val="00667C02"/>
    <w:rsid w:val="00670113"/>
    <w:rsid w:val="00670124"/>
    <w:rsid w:val="00671E4A"/>
    <w:rsid w:val="0067314B"/>
    <w:rsid w:val="00673F68"/>
    <w:rsid w:val="006740E1"/>
    <w:rsid w:val="006741E7"/>
    <w:rsid w:val="006743E0"/>
    <w:rsid w:val="00674C12"/>
    <w:rsid w:val="006757CE"/>
    <w:rsid w:val="00676063"/>
    <w:rsid w:val="00676AFF"/>
    <w:rsid w:val="0067702D"/>
    <w:rsid w:val="006770BA"/>
    <w:rsid w:val="0067710C"/>
    <w:rsid w:val="00677C84"/>
    <w:rsid w:val="00677F71"/>
    <w:rsid w:val="00680569"/>
    <w:rsid w:val="00680A8F"/>
    <w:rsid w:val="00680F9E"/>
    <w:rsid w:val="00680FAC"/>
    <w:rsid w:val="0068217A"/>
    <w:rsid w:val="0068246A"/>
    <w:rsid w:val="00684B8C"/>
    <w:rsid w:val="00685871"/>
    <w:rsid w:val="0068619D"/>
    <w:rsid w:val="006864DE"/>
    <w:rsid w:val="00687121"/>
    <w:rsid w:val="00690A97"/>
    <w:rsid w:val="00691B5E"/>
    <w:rsid w:val="00691FC7"/>
    <w:rsid w:val="00692386"/>
    <w:rsid w:val="00692693"/>
    <w:rsid w:val="00692FA7"/>
    <w:rsid w:val="006934B8"/>
    <w:rsid w:val="00693CCD"/>
    <w:rsid w:val="00694B73"/>
    <w:rsid w:val="0069514E"/>
    <w:rsid w:val="00695F1C"/>
    <w:rsid w:val="00696E8B"/>
    <w:rsid w:val="006970E6"/>
    <w:rsid w:val="00697AC4"/>
    <w:rsid w:val="006A0671"/>
    <w:rsid w:val="006A1366"/>
    <w:rsid w:val="006A1808"/>
    <w:rsid w:val="006A187B"/>
    <w:rsid w:val="006A1DD0"/>
    <w:rsid w:val="006A1FEF"/>
    <w:rsid w:val="006A2703"/>
    <w:rsid w:val="006A29FE"/>
    <w:rsid w:val="006A3FD6"/>
    <w:rsid w:val="006A4FD8"/>
    <w:rsid w:val="006A5303"/>
    <w:rsid w:val="006A56B6"/>
    <w:rsid w:val="006A5B07"/>
    <w:rsid w:val="006A5DBD"/>
    <w:rsid w:val="006A5DC0"/>
    <w:rsid w:val="006A6644"/>
    <w:rsid w:val="006A6B75"/>
    <w:rsid w:val="006A6BDC"/>
    <w:rsid w:val="006A6BE6"/>
    <w:rsid w:val="006A72D8"/>
    <w:rsid w:val="006A766B"/>
    <w:rsid w:val="006A769B"/>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682C"/>
    <w:rsid w:val="006B738C"/>
    <w:rsid w:val="006C080F"/>
    <w:rsid w:val="006C1812"/>
    <w:rsid w:val="006C198D"/>
    <w:rsid w:val="006C25D1"/>
    <w:rsid w:val="006C270A"/>
    <w:rsid w:val="006C2BA3"/>
    <w:rsid w:val="006C3528"/>
    <w:rsid w:val="006C3826"/>
    <w:rsid w:val="006C5400"/>
    <w:rsid w:val="006C5548"/>
    <w:rsid w:val="006C558D"/>
    <w:rsid w:val="006C69E1"/>
    <w:rsid w:val="006C6E28"/>
    <w:rsid w:val="006C7061"/>
    <w:rsid w:val="006C737B"/>
    <w:rsid w:val="006D0B78"/>
    <w:rsid w:val="006D0E11"/>
    <w:rsid w:val="006D1930"/>
    <w:rsid w:val="006D2C91"/>
    <w:rsid w:val="006D2E3E"/>
    <w:rsid w:val="006D4107"/>
    <w:rsid w:val="006D7986"/>
    <w:rsid w:val="006D7FF5"/>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1B74"/>
    <w:rsid w:val="006F2650"/>
    <w:rsid w:val="006F2D48"/>
    <w:rsid w:val="006F310E"/>
    <w:rsid w:val="006F36E2"/>
    <w:rsid w:val="006F3BA5"/>
    <w:rsid w:val="006F3D03"/>
    <w:rsid w:val="006F3F28"/>
    <w:rsid w:val="006F450E"/>
    <w:rsid w:val="006F47EB"/>
    <w:rsid w:val="006F4E58"/>
    <w:rsid w:val="006F52C0"/>
    <w:rsid w:val="006F651E"/>
    <w:rsid w:val="006F6B67"/>
    <w:rsid w:val="006F7EA9"/>
    <w:rsid w:val="00701C06"/>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CBE"/>
    <w:rsid w:val="00714794"/>
    <w:rsid w:val="007159E8"/>
    <w:rsid w:val="00715E99"/>
    <w:rsid w:val="007163B4"/>
    <w:rsid w:val="0071675A"/>
    <w:rsid w:val="00716AB7"/>
    <w:rsid w:val="00717276"/>
    <w:rsid w:val="007212CC"/>
    <w:rsid w:val="00721F96"/>
    <w:rsid w:val="00722423"/>
    <w:rsid w:val="007224A1"/>
    <w:rsid w:val="00722C0C"/>
    <w:rsid w:val="00723528"/>
    <w:rsid w:val="00723566"/>
    <w:rsid w:val="00724372"/>
    <w:rsid w:val="00724F6F"/>
    <w:rsid w:val="007255FC"/>
    <w:rsid w:val="0072592D"/>
    <w:rsid w:val="00726DC8"/>
    <w:rsid w:val="007307CE"/>
    <w:rsid w:val="00731667"/>
    <w:rsid w:val="007316BE"/>
    <w:rsid w:val="00732E79"/>
    <w:rsid w:val="00733949"/>
    <w:rsid w:val="00734265"/>
    <w:rsid w:val="00734CC7"/>
    <w:rsid w:val="007357E1"/>
    <w:rsid w:val="007359E9"/>
    <w:rsid w:val="00735EFF"/>
    <w:rsid w:val="00735FA7"/>
    <w:rsid w:val="00736605"/>
    <w:rsid w:val="00737738"/>
    <w:rsid w:val="00740DDE"/>
    <w:rsid w:val="007420A7"/>
    <w:rsid w:val="007427F5"/>
    <w:rsid w:val="007428AC"/>
    <w:rsid w:val="00742FFB"/>
    <w:rsid w:val="00743A4C"/>
    <w:rsid w:val="00744211"/>
    <w:rsid w:val="00744607"/>
    <w:rsid w:val="007454A0"/>
    <w:rsid w:val="0074566A"/>
    <w:rsid w:val="007459CE"/>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68C7"/>
    <w:rsid w:val="00756A2A"/>
    <w:rsid w:val="00756EE3"/>
    <w:rsid w:val="00757270"/>
    <w:rsid w:val="00757359"/>
    <w:rsid w:val="007579D2"/>
    <w:rsid w:val="00760437"/>
    <w:rsid w:val="00760495"/>
    <w:rsid w:val="00760ADF"/>
    <w:rsid w:val="00760F4E"/>
    <w:rsid w:val="00761AC8"/>
    <w:rsid w:val="00764784"/>
    <w:rsid w:val="00770726"/>
    <w:rsid w:val="00770DC0"/>
    <w:rsid w:val="00771068"/>
    <w:rsid w:val="007727A7"/>
    <w:rsid w:val="00772C9E"/>
    <w:rsid w:val="00772D8F"/>
    <w:rsid w:val="00773721"/>
    <w:rsid w:val="00774EC3"/>
    <w:rsid w:val="00775E38"/>
    <w:rsid w:val="007760F9"/>
    <w:rsid w:val="00776811"/>
    <w:rsid w:val="007768B8"/>
    <w:rsid w:val="00777F0D"/>
    <w:rsid w:val="0078064D"/>
    <w:rsid w:val="00781423"/>
    <w:rsid w:val="00781BDA"/>
    <w:rsid w:val="0078256A"/>
    <w:rsid w:val="00782855"/>
    <w:rsid w:val="00782EF9"/>
    <w:rsid w:val="007836A4"/>
    <w:rsid w:val="007837ED"/>
    <w:rsid w:val="00784042"/>
    <w:rsid w:val="0078433B"/>
    <w:rsid w:val="00784C74"/>
    <w:rsid w:val="007856C8"/>
    <w:rsid w:val="0078583C"/>
    <w:rsid w:val="00785879"/>
    <w:rsid w:val="00785A23"/>
    <w:rsid w:val="0078657C"/>
    <w:rsid w:val="00786B2C"/>
    <w:rsid w:val="007872A6"/>
    <w:rsid w:val="00787367"/>
    <w:rsid w:val="00787487"/>
    <w:rsid w:val="0078763E"/>
    <w:rsid w:val="00787E26"/>
    <w:rsid w:val="00790052"/>
    <w:rsid w:val="00791498"/>
    <w:rsid w:val="00792248"/>
    <w:rsid w:val="00793D94"/>
    <w:rsid w:val="00794A98"/>
    <w:rsid w:val="00795175"/>
    <w:rsid w:val="007953EE"/>
    <w:rsid w:val="00795672"/>
    <w:rsid w:val="00795C2F"/>
    <w:rsid w:val="00796586"/>
    <w:rsid w:val="007973D5"/>
    <w:rsid w:val="0079789F"/>
    <w:rsid w:val="007978FF"/>
    <w:rsid w:val="00797CBA"/>
    <w:rsid w:val="00797FC1"/>
    <w:rsid w:val="007A21DD"/>
    <w:rsid w:val="007A22D1"/>
    <w:rsid w:val="007A2ABE"/>
    <w:rsid w:val="007A2BC3"/>
    <w:rsid w:val="007A2C9E"/>
    <w:rsid w:val="007A322F"/>
    <w:rsid w:val="007A3BEB"/>
    <w:rsid w:val="007A418C"/>
    <w:rsid w:val="007A4437"/>
    <w:rsid w:val="007A4641"/>
    <w:rsid w:val="007A4D16"/>
    <w:rsid w:val="007A5B21"/>
    <w:rsid w:val="007A5EBB"/>
    <w:rsid w:val="007A603B"/>
    <w:rsid w:val="007A6CE5"/>
    <w:rsid w:val="007A6FDB"/>
    <w:rsid w:val="007A714D"/>
    <w:rsid w:val="007B055B"/>
    <w:rsid w:val="007B13CE"/>
    <w:rsid w:val="007B14EE"/>
    <w:rsid w:val="007B32DB"/>
    <w:rsid w:val="007B3F50"/>
    <w:rsid w:val="007B548B"/>
    <w:rsid w:val="007B5B21"/>
    <w:rsid w:val="007B629A"/>
    <w:rsid w:val="007B6FC1"/>
    <w:rsid w:val="007B7897"/>
    <w:rsid w:val="007B7903"/>
    <w:rsid w:val="007B7D60"/>
    <w:rsid w:val="007B7EA4"/>
    <w:rsid w:val="007C02D3"/>
    <w:rsid w:val="007C0568"/>
    <w:rsid w:val="007C0A4E"/>
    <w:rsid w:val="007C1025"/>
    <w:rsid w:val="007C1536"/>
    <w:rsid w:val="007C193F"/>
    <w:rsid w:val="007C1A74"/>
    <w:rsid w:val="007C2386"/>
    <w:rsid w:val="007C268C"/>
    <w:rsid w:val="007C28BF"/>
    <w:rsid w:val="007C2E96"/>
    <w:rsid w:val="007C33D7"/>
    <w:rsid w:val="007C3719"/>
    <w:rsid w:val="007C374A"/>
    <w:rsid w:val="007C3BAD"/>
    <w:rsid w:val="007C5CFB"/>
    <w:rsid w:val="007C5F2F"/>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DD"/>
    <w:rsid w:val="007D6335"/>
    <w:rsid w:val="007D67BA"/>
    <w:rsid w:val="007D79AB"/>
    <w:rsid w:val="007D7C54"/>
    <w:rsid w:val="007E0D20"/>
    <w:rsid w:val="007E12DD"/>
    <w:rsid w:val="007E16BF"/>
    <w:rsid w:val="007E1EE6"/>
    <w:rsid w:val="007E1FFB"/>
    <w:rsid w:val="007E2285"/>
    <w:rsid w:val="007E2903"/>
    <w:rsid w:val="007E293B"/>
    <w:rsid w:val="007E3BA2"/>
    <w:rsid w:val="007E43AF"/>
    <w:rsid w:val="007E4C62"/>
    <w:rsid w:val="007E5D42"/>
    <w:rsid w:val="007E5DAF"/>
    <w:rsid w:val="007E637A"/>
    <w:rsid w:val="007F0EEE"/>
    <w:rsid w:val="007F216A"/>
    <w:rsid w:val="007F2467"/>
    <w:rsid w:val="007F2DF2"/>
    <w:rsid w:val="007F3DD9"/>
    <w:rsid w:val="007F44DF"/>
    <w:rsid w:val="007F4818"/>
    <w:rsid w:val="007F571F"/>
    <w:rsid w:val="007F5E61"/>
    <w:rsid w:val="007F7770"/>
    <w:rsid w:val="007F783A"/>
    <w:rsid w:val="007F7B56"/>
    <w:rsid w:val="007F7BA5"/>
    <w:rsid w:val="0080015F"/>
    <w:rsid w:val="008002BA"/>
    <w:rsid w:val="00800BEC"/>
    <w:rsid w:val="0080162A"/>
    <w:rsid w:val="008017DE"/>
    <w:rsid w:val="00801ADE"/>
    <w:rsid w:val="00801CF4"/>
    <w:rsid w:val="00801DF3"/>
    <w:rsid w:val="00801EBA"/>
    <w:rsid w:val="0080292D"/>
    <w:rsid w:val="0080469C"/>
    <w:rsid w:val="00804EC3"/>
    <w:rsid w:val="00805517"/>
    <w:rsid w:val="00805603"/>
    <w:rsid w:val="00807BC1"/>
    <w:rsid w:val="00807C5A"/>
    <w:rsid w:val="00807C99"/>
    <w:rsid w:val="008106EE"/>
    <w:rsid w:val="008110C3"/>
    <w:rsid w:val="008114AA"/>
    <w:rsid w:val="008122FD"/>
    <w:rsid w:val="008129FD"/>
    <w:rsid w:val="00814B71"/>
    <w:rsid w:val="00814F1E"/>
    <w:rsid w:val="0081566C"/>
    <w:rsid w:val="00817233"/>
    <w:rsid w:val="008173DD"/>
    <w:rsid w:val="008177D8"/>
    <w:rsid w:val="00817A9B"/>
    <w:rsid w:val="00817AFF"/>
    <w:rsid w:val="00820EBF"/>
    <w:rsid w:val="008219F9"/>
    <w:rsid w:val="00821EED"/>
    <w:rsid w:val="00822327"/>
    <w:rsid w:val="00822A3E"/>
    <w:rsid w:val="00822B95"/>
    <w:rsid w:val="00822BEF"/>
    <w:rsid w:val="00824794"/>
    <w:rsid w:val="00824900"/>
    <w:rsid w:val="00824DB5"/>
    <w:rsid w:val="00824FAA"/>
    <w:rsid w:val="00824FC2"/>
    <w:rsid w:val="008252EA"/>
    <w:rsid w:val="00825CF0"/>
    <w:rsid w:val="00825DD2"/>
    <w:rsid w:val="00826652"/>
    <w:rsid w:val="00830E8A"/>
    <w:rsid w:val="00831067"/>
    <w:rsid w:val="00831183"/>
    <w:rsid w:val="00831647"/>
    <w:rsid w:val="00831817"/>
    <w:rsid w:val="008319B5"/>
    <w:rsid w:val="00831F82"/>
    <w:rsid w:val="00832304"/>
    <w:rsid w:val="008324BE"/>
    <w:rsid w:val="0083281F"/>
    <w:rsid w:val="008333F9"/>
    <w:rsid w:val="00833ADF"/>
    <w:rsid w:val="00834261"/>
    <w:rsid w:val="008342CE"/>
    <w:rsid w:val="0083431C"/>
    <w:rsid w:val="00834CCF"/>
    <w:rsid w:val="0083532A"/>
    <w:rsid w:val="00835575"/>
    <w:rsid w:val="00835EDD"/>
    <w:rsid w:val="0083622F"/>
    <w:rsid w:val="00836B62"/>
    <w:rsid w:val="0083732F"/>
    <w:rsid w:val="00837A21"/>
    <w:rsid w:val="008412F8"/>
    <w:rsid w:val="0084242F"/>
    <w:rsid w:val="00842467"/>
    <w:rsid w:val="008425DA"/>
    <w:rsid w:val="008435BB"/>
    <w:rsid w:val="00844BC0"/>
    <w:rsid w:val="0084510B"/>
    <w:rsid w:val="00845AF3"/>
    <w:rsid w:val="00845E89"/>
    <w:rsid w:val="00846712"/>
    <w:rsid w:val="00846731"/>
    <w:rsid w:val="008468A4"/>
    <w:rsid w:val="008468CD"/>
    <w:rsid w:val="008469C3"/>
    <w:rsid w:val="00846B20"/>
    <w:rsid w:val="008477D7"/>
    <w:rsid w:val="00847A8E"/>
    <w:rsid w:val="00847EEB"/>
    <w:rsid w:val="008501EF"/>
    <w:rsid w:val="0085060F"/>
    <w:rsid w:val="0085112B"/>
    <w:rsid w:val="0085168A"/>
    <w:rsid w:val="00851779"/>
    <w:rsid w:val="00851C40"/>
    <w:rsid w:val="00852677"/>
    <w:rsid w:val="00852DC8"/>
    <w:rsid w:val="0085357A"/>
    <w:rsid w:val="008537AA"/>
    <w:rsid w:val="00854BB7"/>
    <w:rsid w:val="00854C8D"/>
    <w:rsid w:val="00855429"/>
    <w:rsid w:val="0085682F"/>
    <w:rsid w:val="00856904"/>
    <w:rsid w:val="008570C8"/>
    <w:rsid w:val="00857957"/>
    <w:rsid w:val="00860259"/>
    <w:rsid w:val="00860CBB"/>
    <w:rsid w:val="00860E63"/>
    <w:rsid w:val="00860E6D"/>
    <w:rsid w:val="00860F35"/>
    <w:rsid w:val="008612AD"/>
    <w:rsid w:val="00862E95"/>
    <w:rsid w:val="00864F1E"/>
    <w:rsid w:val="00865870"/>
    <w:rsid w:val="00867143"/>
    <w:rsid w:val="0086742B"/>
    <w:rsid w:val="00870140"/>
    <w:rsid w:val="00870528"/>
    <w:rsid w:val="008706DF"/>
    <w:rsid w:val="008708E1"/>
    <w:rsid w:val="00870F31"/>
    <w:rsid w:val="008710DC"/>
    <w:rsid w:val="00871E04"/>
    <w:rsid w:val="00871F97"/>
    <w:rsid w:val="008724D2"/>
    <w:rsid w:val="008735D6"/>
    <w:rsid w:val="0087371F"/>
    <w:rsid w:val="00873A7D"/>
    <w:rsid w:val="00873DCA"/>
    <w:rsid w:val="00874157"/>
    <w:rsid w:val="008758C8"/>
    <w:rsid w:val="00875D89"/>
    <w:rsid w:val="00875EA8"/>
    <w:rsid w:val="008770C8"/>
    <w:rsid w:val="0087780A"/>
    <w:rsid w:val="00877B36"/>
    <w:rsid w:val="00880B5A"/>
    <w:rsid w:val="00880F8A"/>
    <w:rsid w:val="00881619"/>
    <w:rsid w:val="00881AA1"/>
    <w:rsid w:val="00881CDA"/>
    <w:rsid w:val="00883375"/>
    <w:rsid w:val="00884644"/>
    <w:rsid w:val="00884C8C"/>
    <w:rsid w:val="00885189"/>
    <w:rsid w:val="00885803"/>
    <w:rsid w:val="008861AF"/>
    <w:rsid w:val="008862E0"/>
    <w:rsid w:val="00887821"/>
    <w:rsid w:val="00887A9A"/>
    <w:rsid w:val="00887D35"/>
    <w:rsid w:val="00891E1D"/>
    <w:rsid w:val="00891F7F"/>
    <w:rsid w:val="008927E8"/>
    <w:rsid w:val="00893892"/>
    <w:rsid w:val="00893D31"/>
    <w:rsid w:val="00894C87"/>
    <w:rsid w:val="00894DE8"/>
    <w:rsid w:val="00895D7E"/>
    <w:rsid w:val="0089683D"/>
    <w:rsid w:val="00897551"/>
    <w:rsid w:val="00897DD4"/>
    <w:rsid w:val="008A137C"/>
    <w:rsid w:val="008A26B3"/>
    <w:rsid w:val="008A2B1A"/>
    <w:rsid w:val="008A2DA3"/>
    <w:rsid w:val="008A3023"/>
    <w:rsid w:val="008A33B1"/>
    <w:rsid w:val="008A5C4D"/>
    <w:rsid w:val="008A63D7"/>
    <w:rsid w:val="008A67B7"/>
    <w:rsid w:val="008A6D51"/>
    <w:rsid w:val="008A6DA8"/>
    <w:rsid w:val="008A7D00"/>
    <w:rsid w:val="008B0F3C"/>
    <w:rsid w:val="008B178D"/>
    <w:rsid w:val="008B1800"/>
    <w:rsid w:val="008B1A7D"/>
    <w:rsid w:val="008B1F3A"/>
    <w:rsid w:val="008B205D"/>
    <w:rsid w:val="008B2534"/>
    <w:rsid w:val="008B2575"/>
    <w:rsid w:val="008B2AC6"/>
    <w:rsid w:val="008B2BC7"/>
    <w:rsid w:val="008B2CB7"/>
    <w:rsid w:val="008B2D61"/>
    <w:rsid w:val="008B3735"/>
    <w:rsid w:val="008B3C3B"/>
    <w:rsid w:val="008B4AC2"/>
    <w:rsid w:val="008B5586"/>
    <w:rsid w:val="008B5686"/>
    <w:rsid w:val="008B5D27"/>
    <w:rsid w:val="008B6751"/>
    <w:rsid w:val="008B6C87"/>
    <w:rsid w:val="008B6D46"/>
    <w:rsid w:val="008B702E"/>
    <w:rsid w:val="008B72E8"/>
    <w:rsid w:val="008B73C3"/>
    <w:rsid w:val="008C01F9"/>
    <w:rsid w:val="008C0EBA"/>
    <w:rsid w:val="008C0F6E"/>
    <w:rsid w:val="008C117F"/>
    <w:rsid w:val="008C11D0"/>
    <w:rsid w:val="008C1FDA"/>
    <w:rsid w:val="008C2C2C"/>
    <w:rsid w:val="008C3283"/>
    <w:rsid w:val="008C381D"/>
    <w:rsid w:val="008C4081"/>
    <w:rsid w:val="008C509D"/>
    <w:rsid w:val="008C533F"/>
    <w:rsid w:val="008C63DE"/>
    <w:rsid w:val="008C64A6"/>
    <w:rsid w:val="008C6953"/>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56B"/>
    <w:rsid w:val="008F2684"/>
    <w:rsid w:val="008F2D71"/>
    <w:rsid w:val="008F336E"/>
    <w:rsid w:val="008F3BB2"/>
    <w:rsid w:val="008F441E"/>
    <w:rsid w:val="008F4866"/>
    <w:rsid w:val="008F4912"/>
    <w:rsid w:val="008F5358"/>
    <w:rsid w:val="008F538B"/>
    <w:rsid w:val="008F597E"/>
    <w:rsid w:val="008F5BEC"/>
    <w:rsid w:val="008F6211"/>
    <w:rsid w:val="008F709B"/>
    <w:rsid w:val="008F7E22"/>
    <w:rsid w:val="00902364"/>
    <w:rsid w:val="00902FB2"/>
    <w:rsid w:val="00904BAF"/>
    <w:rsid w:val="00904BB5"/>
    <w:rsid w:val="00905548"/>
    <w:rsid w:val="0090674A"/>
    <w:rsid w:val="009072BC"/>
    <w:rsid w:val="00907D16"/>
    <w:rsid w:val="00907F3C"/>
    <w:rsid w:val="00910BBC"/>
    <w:rsid w:val="00910C40"/>
    <w:rsid w:val="00910EAC"/>
    <w:rsid w:val="00912219"/>
    <w:rsid w:val="00912579"/>
    <w:rsid w:val="00912864"/>
    <w:rsid w:val="00912970"/>
    <w:rsid w:val="00913134"/>
    <w:rsid w:val="009133EB"/>
    <w:rsid w:val="00914847"/>
    <w:rsid w:val="0091499B"/>
    <w:rsid w:val="00914ADD"/>
    <w:rsid w:val="00915149"/>
    <w:rsid w:val="0091517B"/>
    <w:rsid w:val="00915812"/>
    <w:rsid w:val="00916487"/>
    <w:rsid w:val="009169F8"/>
    <w:rsid w:val="00917957"/>
    <w:rsid w:val="0092083E"/>
    <w:rsid w:val="00920B36"/>
    <w:rsid w:val="009215C0"/>
    <w:rsid w:val="00921A6F"/>
    <w:rsid w:val="00921F2B"/>
    <w:rsid w:val="00922058"/>
    <w:rsid w:val="0092283F"/>
    <w:rsid w:val="00923638"/>
    <w:rsid w:val="009244EE"/>
    <w:rsid w:val="00924DF4"/>
    <w:rsid w:val="00925095"/>
    <w:rsid w:val="009252BA"/>
    <w:rsid w:val="00925C18"/>
    <w:rsid w:val="0092728E"/>
    <w:rsid w:val="00927713"/>
    <w:rsid w:val="0093150A"/>
    <w:rsid w:val="00931613"/>
    <w:rsid w:val="00931776"/>
    <w:rsid w:val="00931C23"/>
    <w:rsid w:val="00932FB6"/>
    <w:rsid w:val="0093374B"/>
    <w:rsid w:val="00934DB6"/>
    <w:rsid w:val="00935041"/>
    <w:rsid w:val="009353B0"/>
    <w:rsid w:val="00935928"/>
    <w:rsid w:val="00936631"/>
    <w:rsid w:val="00936AD0"/>
    <w:rsid w:val="00936ADD"/>
    <w:rsid w:val="00936BB4"/>
    <w:rsid w:val="00936C0A"/>
    <w:rsid w:val="00936CB6"/>
    <w:rsid w:val="00936CBC"/>
    <w:rsid w:val="009371B3"/>
    <w:rsid w:val="009375FC"/>
    <w:rsid w:val="00937735"/>
    <w:rsid w:val="009405DA"/>
    <w:rsid w:val="00941234"/>
    <w:rsid w:val="009415EF"/>
    <w:rsid w:val="00941A1D"/>
    <w:rsid w:val="00942B10"/>
    <w:rsid w:val="00943048"/>
    <w:rsid w:val="00943A78"/>
    <w:rsid w:val="00943E32"/>
    <w:rsid w:val="00944306"/>
    <w:rsid w:val="009443B2"/>
    <w:rsid w:val="00944AB3"/>
    <w:rsid w:val="0094502F"/>
    <w:rsid w:val="0094523F"/>
    <w:rsid w:val="00945686"/>
    <w:rsid w:val="009464A5"/>
    <w:rsid w:val="00946CEE"/>
    <w:rsid w:val="00947409"/>
    <w:rsid w:val="00950609"/>
    <w:rsid w:val="00950839"/>
    <w:rsid w:val="00951F1C"/>
    <w:rsid w:val="0095209D"/>
    <w:rsid w:val="00952811"/>
    <w:rsid w:val="009535E3"/>
    <w:rsid w:val="00953602"/>
    <w:rsid w:val="009545A3"/>
    <w:rsid w:val="009551F2"/>
    <w:rsid w:val="00955245"/>
    <w:rsid w:val="00955846"/>
    <w:rsid w:val="009562B3"/>
    <w:rsid w:val="00957370"/>
    <w:rsid w:val="009573CA"/>
    <w:rsid w:val="00957C24"/>
    <w:rsid w:val="00957F15"/>
    <w:rsid w:val="00957F30"/>
    <w:rsid w:val="00960C07"/>
    <w:rsid w:val="00960C10"/>
    <w:rsid w:val="00960D7D"/>
    <w:rsid w:val="00960DD2"/>
    <w:rsid w:val="009614F8"/>
    <w:rsid w:val="00963072"/>
    <w:rsid w:val="009631F5"/>
    <w:rsid w:val="00963AD3"/>
    <w:rsid w:val="00963D08"/>
    <w:rsid w:val="00963E42"/>
    <w:rsid w:val="00964554"/>
    <w:rsid w:val="00964ADF"/>
    <w:rsid w:val="009659EC"/>
    <w:rsid w:val="009661BD"/>
    <w:rsid w:val="0096620C"/>
    <w:rsid w:val="00967234"/>
    <w:rsid w:val="00967279"/>
    <w:rsid w:val="00967580"/>
    <w:rsid w:val="0096766C"/>
    <w:rsid w:val="00970BAB"/>
    <w:rsid w:val="0097131F"/>
    <w:rsid w:val="00971553"/>
    <w:rsid w:val="00972EA4"/>
    <w:rsid w:val="00973172"/>
    <w:rsid w:val="00973DAC"/>
    <w:rsid w:val="00973FA3"/>
    <w:rsid w:val="009740AE"/>
    <w:rsid w:val="00974361"/>
    <w:rsid w:val="009743F4"/>
    <w:rsid w:val="0097618F"/>
    <w:rsid w:val="0097722D"/>
    <w:rsid w:val="009804C1"/>
    <w:rsid w:val="00980705"/>
    <w:rsid w:val="00980DF8"/>
    <w:rsid w:val="00980FE1"/>
    <w:rsid w:val="00981256"/>
    <w:rsid w:val="009816B2"/>
    <w:rsid w:val="0098170D"/>
    <w:rsid w:val="009826DC"/>
    <w:rsid w:val="00982FAC"/>
    <w:rsid w:val="009834A0"/>
    <w:rsid w:val="00983E39"/>
    <w:rsid w:val="00984DD5"/>
    <w:rsid w:val="0098532F"/>
    <w:rsid w:val="009858CF"/>
    <w:rsid w:val="00985B92"/>
    <w:rsid w:val="00985D19"/>
    <w:rsid w:val="00986FC9"/>
    <w:rsid w:val="00987B4E"/>
    <w:rsid w:val="0099020D"/>
    <w:rsid w:val="0099073D"/>
    <w:rsid w:val="00991B3D"/>
    <w:rsid w:val="00992DBB"/>
    <w:rsid w:val="009935AD"/>
    <w:rsid w:val="00993BB9"/>
    <w:rsid w:val="00994462"/>
    <w:rsid w:val="00994ACD"/>
    <w:rsid w:val="00996FF7"/>
    <w:rsid w:val="009A0165"/>
    <w:rsid w:val="009A01F5"/>
    <w:rsid w:val="009A020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5857"/>
    <w:rsid w:val="009A5EBE"/>
    <w:rsid w:val="009A6307"/>
    <w:rsid w:val="009A63F9"/>
    <w:rsid w:val="009A6AA5"/>
    <w:rsid w:val="009A7892"/>
    <w:rsid w:val="009B1232"/>
    <w:rsid w:val="009B1C49"/>
    <w:rsid w:val="009B39B1"/>
    <w:rsid w:val="009B48E8"/>
    <w:rsid w:val="009B49D6"/>
    <w:rsid w:val="009B5E15"/>
    <w:rsid w:val="009B7FEA"/>
    <w:rsid w:val="009C0054"/>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585"/>
    <w:rsid w:val="009D2C02"/>
    <w:rsid w:val="009D30F3"/>
    <w:rsid w:val="009D337F"/>
    <w:rsid w:val="009D3685"/>
    <w:rsid w:val="009D3735"/>
    <w:rsid w:val="009D4DF1"/>
    <w:rsid w:val="009D57CA"/>
    <w:rsid w:val="009D6271"/>
    <w:rsid w:val="009D738D"/>
    <w:rsid w:val="009D73C4"/>
    <w:rsid w:val="009D7594"/>
    <w:rsid w:val="009D7C10"/>
    <w:rsid w:val="009E09F6"/>
    <w:rsid w:val="009E10CA"/>
    <w:rsid w:val="009E160D"/>
    <w:rsid w:val="009E2377"/>
    <w:rsid w:val="009E4701"/>
    <w:rsid w:val="009E4CF7"/>
    <w:rsid w:val="009E5195"/>
    <w:rsid w:val="009E5332"/>
    <w:rsid w:val="009E5BBD"/>
    <w:rsid w:val="009E5DBB"/>
    <w:rsid w:val="009E6BEA"/>
    <w:rsid w:val="009E6CB3"/>
    <w:rsid w:val="009E6D31"/>
    <w:rsid w:val="009E7509"/>
    <w:rsid w:val="009E7955"/>
    <w:rsid w:val="009F0646"/>
    <w:rsid w:val="009F1492"/>
    <w:rsid w:val="009F2548"/>
    <w:rsid w:val="009F27D9"/>
    <w:rsid w:val="009F2B33"/>
    <w:rsid w:val="009F3529"/>
    <w:rsid w:val="009F3A7D"/>
    <w:rsid w:val="009F4D04"/>
    <w:rsid w:val="009F523B"/>
    <w:rsid w:val="009F56F4"/>
    <w:rsid w:val="009F5713"/>
    <w:rsid w:val="009F5D15"/>
    <w:rsid w:val="009F5E18"/>
    <w:rsid w:val="009F649C"/>
    <w:rsid w:val="009F68C7"/>
    <w:rsid w:val="009F700A"/>
    <w:rsid w:val="009F709D"/>
    <w:rsid w:val="009F7D19"/>
    <w:rsid w:val="00A006D8"/>
    <w:rsid w:val="00A00E28"/>
    <w:rsid w:val="00A00E8E"/>
    <w:rsid w:val="00A01091"/>
    <w:rsid w:val="00A016DA"/>
    <w:rsid w:val="00A018DB"/>
    <w:rsid w:val="00A01DAD"/>
    <w:rsid w:val="00A01DFD"/>
    <w:rsid w:val="00A02130"/>
    <w:rsid w:val="00A02350"/>
    <w:rsid w:val="00A025A0"/>
    <w:rsid w:val="00A02DBB"/>
    <w:rsid w:val="00A02EC0"/>
    <w:rsid w:val="00A03175"/>
    <w:rsid w:val="00A0470C"/>
    <w:rsid w:val="00A0493F"/>
    <w:rsid w:val="00A051A8"/>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C12"/>
    <w:rsid w:val="00A203AE"/>
    <w:rsid w:val="00A20D8B"/>
    <w:rsid w:val="00A20E47"/>
    <w:rsid w:val="00A21658"/>
    <w:rsid w:val="00A21BBE"/>
    <w:rsid w:val="00A221B0"/>
    <w:rsid w:val="00A225A5"/>
    <w:rsid w:val="00A22607"/>
    <w:rsid w:val="00A23979"/>
    <w:rsid w:val="00A23B7E"/>
    <w:rsid w:val="00A2422B"/>
    <w:rsid w:val="00A24622"/>
    <w:rsid w:val="00A247F6"/>
    <w:rsid w:val="00A24BD8"/>
    <w:rsid w:val="00A24DA0"/>
    <w:rsid w:val="00A24E80"/>
    <w:rsid w:val="00A26811"/>
    <w:rsid w:val="00A27303"/>
    <w:rsid w:val="00A27629"/>
    <w:rsid w:val="00A27BDD"/>
    <w:rsid w:val="00A300A6"/>
    <w:rsid w:val="00A30524"/>
    <w:rsid w:val="00A31B3C"/>
    <w:rsid w:val="00A31DB4"/>
    <w:rsid w:val="00A3282B"/>
    <w:rsid w:val="00A3383E"/>
    <w:rsid w:val="00A33C91"/>
    <w:rsid w:val="00A33CEC"/>
    <w:rsid w:val="00A34046"/>
    <w:rsid w:val="00A3510D"/>
    <w:rsid w:val="00A357EF"/>
    <w:rsid w:val="00A35C15"/>
    <w:rsid w:val="00A36E32"/>
    <w:rsid w:val="00A37E36"/>
    <w:rsid w:val="00A40023"/>
    <w:rsid w:val="00A41403"/>
    <w:rsid w:val="00A43AD4"/>
    <w:rsid w:val="00A44207"/>
    <w:rsid w:val="00A44394"/>
    <w:rsid w:val="00A444E7"/>
    <w:rsid w:val="00A44AB0"/>
    <w:rsid w:val="00A45429"/>
    <w:rsid w:val="00A4581E"/>
    <w:rsid w:val="00A46C1C"/>
    <w:rsid w:val="00A47559"/>
    <w:rsid w:val="00A47A1E"/>
    <w:rsid w:val="00A47C7E"/>
    <w:rsid w:val="00A47DCB"/>
    <w:rsid w:val="00A50203"/>
    <w:rsid w:val="00A503EA"/>
    <w:rsid w:val="00A50BCF"/>
    <w:rsid w:val="00A50D1E"/>
    <w:rsid w:val="00A50E3B"/>
    <w:rsid w:val="00A50E95"/>
    <w:rsid w:val="00A51898"/>
    <w:rsid w:val="00A526C6"/>
    <w:rsid w:val="00A52C68"/>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15E"/>
    <w:rsid w:val="00A7027F"/>
    <w:rsid w:val="00A7064D"/>
    <w:rsid w:val="00A7249D"/>
    <w:rsid w:val="00A72579"/>
    <w:rsid w:val="00A72AB3"/>
    <w:rsid w:val="00A72CB3"/>
    <w:rsid w:val="00A72FE5"/>
    <w:rsid w:val="00A734C0"/>
    <w:rsid w:val="00A74106"/>
    <w:rsid w:val="00A7472E"/>
    <w:rsid w:val="00A74A1B"/>
    <w:rsid w:val="00A74D7F"/>
    <w:rsid w:val="00A76CE9"/>
    <w:rsid w:val="00A806F1"/>
    <w:rsid w:val="00A80BB5"/>
    <w:rsid w:val="00A818A9"/>
    <w:rsid w:val="00A81C9B"/>
    <w:rsid w:val="00A81D07"/>
    <w:rsid w:val="00A83204"/>
    <w:rsid w:val="00A83CD9"/>
    <w:rsid w:val="00A83FB5"/>
    <w:rsid w:val="00A847E6"/>
    <w:rsid w:val="00A8496C"/>
    <w:rsid w:val="00A86403"/>
    <w:rsid w:val="00A87C75"/>
    <w:rsid w:val="00A9060A"/>
    <w:rsid w:val="00A91447"/>
    <w:rsid w:val="00A91456"/>
    <w:rsid w:val="00A91E31"/>
    <w:rsid w:val="00A92265"/>
    <w:rsid w:val="00A92624"/>
    <w:rsid w:val="00A92B1A"/>
    <w:rsid w:val="00A94544"/>
    <w:rsid w:val="00A946B4"/>
    <w:rsid w:val="00A94AAD"/>
    <w:rsid w:val="00A95799"/>
    <w:rsid w:val="00A95B04"/>
    <w:rsid w:val="00A95FB7"/>
    <w:rsid w:val="00A96117"/>
    <w:rsid w:val="00A96296"/>
    <w:rsid w:val="00A964D5"/>
    <w:rsid w:val="00A96540"/>
    <w:rsid w:val="00AA041B"/>
    <w:rsid w:val="00AA06C9"/>
    <w:rsid w:val="00AA08E1"/>
    <w:rsid w:val="00AA1D75"/>
    <w:rsid w:val="00AA2097"/>
    <w:rsid w:val="00AA3B00"/>
    <w:rsid w:val="00AA3CEF"/>
    <w:rsid w:val="00AA41C1"/>
    <w:rsid w:val="00AA436D"/>
    <w:rsid w:val="00AA53F9"/>
    <w:rsid w:val="00AA5C16"/>
    <w:rsid w:val="00AA73CD"/>
    <w:rsid w:val="00AA7499"/>
    <w:rsid w:val="00AA79E3"/>
    <w:rsid w:val="00AA7B6B"/>
    <w:rsid w:val="00AB020B"/>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04F0"/>
    <w:rsid w:val="00AC1A3C"/>
    <w:rsid w:val="00AC233A"/>
    <w:rsid w:val="00AC37FA"/>
    <w:rsid w:val="00AC3DCB"/>
    <w:rsid w:val="00AC4026"/>
    <w:rsid w:val="00AC4072"/>
    <w:rsid w:val="00AC4288"/>
    <w:rsid w:val="00AC48E4"/>
    <w:rsid w:val="00AC64B2"/>
    <w:rsid w:val="00AC65B1"/>
    <w:rsid w:val="00AC7193"/>
    <w:rsid w:val="00AC76F8"/>
    <w:rsid w:val="00AC7A65"/>
    <w:rsid w:val="00AC7F97"/>
    <w:rsid w:val="00AD0B48"/>
    <w:rsid w:val="00AD0EC4"/>
    <w:rsid w:val="00AD172B"/>
    <w:rsid w:val="00AD1B27"/>
    <w:rsid w:val="00AD1C38"/>
    <w:rsid w:val="00AD2572"/>
    <w:rsid w:val="00AD2733"/>
    <w:rsid w:val="00AD2776"/>
    <w:rsid w:val="00AD2A4A"/>
    <w:rsid w:val="00AD2ECF"/>
    <w:rsid w:val="00AD355A"/>
    <w:rsid w:val="00AD39CE"/>
    <w:rsid w:val="00AD3A72"/>
    <w:rsid w:val="00AD4185"/>
    <w:rsid w:val="00AD433F"/>
    <w:rsid w:val="00AD46B5"/>
    <w:rsid w:val="00AD4F47"/>
    <w:rsid w:val="00AD6508"/>
    <w:rsid w:val="00AD68EF"/>
    <w:rsid w:val="00AD69F5"/>
    <w:rsid w:val="00AD6FFF"/>
    <w:rsid w:val="00AD7E6C"/>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778D"/>
    <w:rsid w:val="00AE7C3D"/>
    <w:rsid w:val="00AE7FF1"/>
    <w:rsid w:val="00AF03C1"/>
    <w:rsid w:val="00AF0674"/>
    <w:rsid w:val="00AF14FB"/>
    <w:rsid w:val="00AF2467"/>
    <w:rsid w:val="00AF2E56"/>
    <w:rsid w:val="00AF35F8"/>
    <w:rsid w:val="00AF4074"/>
    <w:rsid w:val="00AF437E"/>
    <w:rsid w:val="00AF5981"/>
    <w:rsid w:val="00AF6545"/>
    <w:rsid w:val="00AF66B4"/>
    <w:rsid w:val="00B000EB"/>
    <w:rsid w:val="00B00105"/>
    <w:rsid w:val="00B00279"/>
    <w:rsid w:val="00B00707"/>
    <w:rsid w:val="00B012A6"/>
    <w:rsid w:val="00B01FA7"/>
    <w:rsid w:val="00B02DA0"/>
    <w:rsid w:val="00B030E7"/>
    <w:rsid w:val="00B037E1"/>
    <w:rsid w:val="00B0399B"/>
    <w:rsid w:val="00B048D3"/>
    <w:rsid w:val="00B04B2E"/>
    <w:rsid w:val="00B04C4B"/>
    <w:rsid w:val="00B04DDE"/>
    <w:rsid w:val="00B055AD"/>
    <w:rsid w:val="00B0607B"/>
    <w:rsid w:val="00B07D39"/>
    <w:rsid w:val="00B10760"/>
    <w:rsid w:val="00B10DF2"/>
    <w:rsid w:val="00B12355"/>
    <w:rsid w:val="00B12B95"/>
    <w:rsid w:val="00B133B6"/>
    <w:rsid w:val="00B138EA"/>
    <w:rsid w:val="00B13AB9"/>
    <w:rsid w:val="00B13E03"/>
    <w:rsid w:val="00B13E92"/>
    <w:rsid w:val="00B146D5"/>
    <w:rsid w:val="00B1504F"/>
    <w:rsid w:val="00B15653"/>
    <w:rsid w:val="00B15782"/>
    <w:rsid w:val="00B1588A"/>
    <w:rsid w:val="00B15980"/>
    <w:rsid w:val="00B1623C"/>
    <w:rsid w:val="00B162F8"/>
    <w:rsid w:val="00B1737E"/>
    <w:rsid w:val="00B201C0"/>
    <w:rsid w:val="00B23168"/>
    <w:rsid w:val="00B236E8"/>
    <w:rsid w:val="00B239A9"/>
    <w:rsid w:val="00B2490E"/>
    <w:rsid w:val="00B24AD1"/>
    <w:rsid w:val="00B24B34"/>
    <w:rsid w:val="00B253A6"/>
    <w:rsid w:val="00B256A6"/>
    <w:rsid w:val="00B256A7"/>
    <w:rsid w:val="00B263D3"/>
    <w:rsid w:val="00B27668"/>
    <w:rsid w:val="00B3005F"/>
    <w:rsid w:val="00B30124"/>
    <w:rsid w:val="00B319AA"/>
    <w:rsid w:val="00B3275A"/>
    <w:rsid w:val="00B3368E"/>
    <w:rsid w:val="00B33693"/>
    <w:rsid w:val="00B340EF"/>
    <w:rsid w:val="00B34638"/>
    <w:rsid w:val="00B34851"/>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C00"/>
    <w:rsid w:val="00B43D3F"/>
    <w:rsid w:val="00B455BE"/>
    <w:rsid w:val="00B46CD3"/>
    <w:rsid w:val="00B46F3E"/>
    <w:rsid w:val="00B4727B"/>
    <w:rsid w:val="00B479B2"/>
    <w:rsid w:val="00B50A08"/>
    <w:rsid w:val="00B50AFD"/>
    <w:rsid w:val="00B5196E"/>
    <w:rsid w:val="00B51B6A"/>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4F6"/>
    <w:rsid w:val="00B64006"/>
    <w:rsid w:val="00B64650"/>
    <w:rsid w:val="00B646A5"/>
    <w:rsid w:val="00B64E05"/>
    <w:rsid w:val="00B64F46"/>
    <w:rsid w:val="00B64F92"/>
    <w:rsid w:val="00B64FC1"/>
    <w:rsid w:val="00B665B8"/>
    <w:rsid w:val="00B702B1"/>
    <w:rsid w:val="00B70C16"/>
    <w:rsid w:val="00B71FFF"/>
    <w:rsid w:val="00B72D45"/>
    <w:rsid w:val="00B73273"/>
    <w:rsid w:val="00B737F9"/>
    <w:rsid w:val="00B7541E"/>
    <w:rsid w:val="00B75B22"/>
    <w:rsid w:val="00B7615C"/>
    <w:rsid w:val="00B767F5"/>
    <w:rsid w:val="00B7680F"/>
    <w:rsid w:val="00B77529"/>
    <w:rsid w:val="00B801DD"/>
    <w:rsid w:val="00B8047F"/>
    <w:rsid w:val="00B8067E"/>
    <w:rsid w:val="00B812CC"/>
    <w:rsid w:val="00B816F4"/>
    <w:rsid w:val="00B819B9"/>
    <w:rsid w:val="00B82860"/>
    <w:rsid w:val="00B82E71"/>
    <w:rsid w:val="00B83E21"/>
    <w:rsid w:val="00B8411E"/>
    <w:rsid w:val="00B84427"/>
    <w:rsid w:val="00B85BE3"/>
    <w:rsid w:val="00B86086"/>
    <w:rsid w:val="00B86626"/>
    <w:rsid w:val="00B8686E"/>
    <w:rsid w:val="00B86B2F"/>
    <w:rsid w:val="00B90EA1"/>
    <w:rsid w:val="00B91436"/>
    <w:rsid w:val="00B91782"/>
    <w:rsid w:val="00B921E7"/>
    <w:rsid w:val="00B92943"/>
    <w:rsid w:val="00B92E2F"/>
    <w:rsid w:val="00B9354F"/>
    <w:rsid w:val="00B9357E"/>
    <w:rsid w:val="00B9487E"/>
    <w:rsid w:val="00B94979"/>
    <w:rsid w:val="00B952DC"/>
    <w:rsid w:val="00B9755C"/>
    <w:rsid w:val="00BA09FE"/>
    <w:rsid w:val="00BA147B"/>
    <w:rsid w:val="00BA21A6"/>
    <w:rsid w:val="00BA3A5C"/>
    <w:rsid w:val="00BA4BEA"/>
    <w:rsid w:val="00BA4E0A"/>
    <w:rsid w:val="00BA6950"/>
    <w:rsid w:val="00BA6CF3"/>
    <w:rsid w:val="00BA6F1A"/>
    <w:rsid w:val="00BA762E"/>
    <w:rsid w:val="00BA7D7B"/>
    <w:rsid w:val="00BB06C9"/>
    <w:rsid w:val="00BB090D"/>
    <w:rsid w:val="00BB09C3"/>
    <w:rsid w:val="00BB0EEF"/>
    <w:rsid w:val="00BB0FAE"/>
    <w:rsid w:val="00BB1914"/>
    <w:rsid w:val="00BB2294"/>
    <w:rsid w:val="00BB2BD9"/>
    <w:rsid w:val="00BB316A"/>
    <w:rsid w:val="00BB3C2D"/>
    <w:rsid w:val="00BB714A"/>
    <w:rsid w:val="00BC0F69"/>
    <w:rsid w:val="00BC1037"/>
    <w:rsid w:val="00BC2CD0"/>
    <w:rsid w:val="00BC365C"/>
    <w:rsid w:val="00BC4C4D"/>
    <w:rsid w:val="00BC4DAF"/>
    <w:rsid w:val="00BC5005"/>
    <w:rsid w:val="00BC6022"/>
    <w:rsid w:val="00BC637B"/>
    <w:rsid w:val="00BC75DB"/>
    <w:rsid w:val="00BC7F01"/>
    <w:rsid w:val="00BD0F15"/>
    <w:rsid w:val="00BD113F"/>
    <w:rsid w:val="00BD216D"/>
    <w:rsid w:val="00BD2506"/>
    <w:rsid w:val="00BD2FEE"/>
    <w:rsid w:val="00BD387E"/>
    <w:rsid w:val="00BD3A98"/>
    <w:rsid w:val="00BD477B"/>
    <w:rsid w:val="00BD4844"/>
    <w:rsid w:val="00BD488C"/>
    <w:rsid w:val="00BD4CB9"/>
    <w:rsid w:val="00BD4DDF"/>
    <w:rsid w:val="00BD4E3B"/>
    <w:rsid w:val="00BD538B"/>
    <w:rsid w:val="00BD68EF"/>
    <w:rsid w:val="00BD73E6"/>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0902"/>
    <w:rsid w:val="00BF10B3"/>
    <w:rsid w:val="00BF1635"/>
    <w:rsid w:val="00BF16EB"/>
    <w:rsid w:val="00BF253B"/>
    <w:rsid w:val="00BF2B9A"/>
    <w:rsid w:val="00BF2C07"/>
    <w:rsid w:val="00BF2C4C"/>
    <w:rsid w:val="00BF39D4"/>
    <w:rsid w:val="00BF3DB4"/>
    <w:rsid w:val="00BF3E1B"/>
    <w:rsid w:val="00BF4F6E"/>
    <w:rsid w:val="00BF52D6"/>
    <w:rsid w:val="00BF6210"/>
    <w:rsid w:val="00BF7044"/>
    <w:rsid w:val="00BF7202"/>
    <w:rsid w:val="00BF7F9B"/>
    <w:rsid w:val="00C00DD2"/>
    <w:rsid w:val="00C02164"/>
    <w:rsid w:val="00C02B6B"/>
    <w:rsid w:val="00C0314F"/>
    <w:rsid w:val="00C034FE"/>
    <w:rsid w:val="00C039C6"/>
    <w:rsid w:val="00C04005"/>
    <w:rsid w:val="00C045DE"/>
    <w:rsid w:val="00C04F94"/>
    <w:rsid w:val="00C05027"/>
    <w:rsid w:val="00C05148"/>
    <w:rsid w:val="00C051D1"/>
    <w:rsid w:val="00C056CA"/>
    <w:rsid w:val="00C069B4"/>
    <w:rsid w:val="00C071B9"/>
    <w:rsid w:val="00C0737C"/>
    <w:rsid w:val="00C076D1"/>
    <w:rsid w:val="00C07CD7"/>
    <w:rsid w:val="00C10601"/>
    <w:rsid w:val="00C11103"/>
    <w:rsid w:val="00C116F0"/>
    <w:rsid w:val="00C117C5"/>
    <w:rsid w:val="00C11EE2"/>
    <w:rsid w:val="00C12120"/>
    <w:rsid w:val="00C13F6C"/>
    <w:rsid w:val="00C14D95"/>
    <w:rsid w:val="00C15E70"/>
    <w:rsid w:val="00C161B7"/>
    <w:rsid w:val="00C17BB0"/>
    <w:rsid w:val="00C17D29"/>
    <w:rsid w:val="00C2011C"/>
    <w:rsid w:val="00C205D4"/>
    <w:rsid w:val="00C21FBB"/>
    <w:rsid w:val="00C2366F"/>
    <w:rsid w:val="00C23D8C"/>
    <w:rsid w:val="00C244DE"/>
    <w:rsid w:val="00C2475B"/>
    <w:rsid w:val="00C24C62"/>
    <w:rsid w:val="00C2587B"/>
    <w:rsid w:val="00C25DF8"/>
    <w:rsid w:val="00C26A67"/>
    <w:rsid w:val="00C27C89"/>
    <w:rsid w:val="00C27E35"/>
    <w:rsid w:val="00C3052F"/>
    <w:rsid w:val="00C31E6E"/>
    <w:rsid w:val="00C31EC1"/>
    <w:rsid w:val="00C332B3"/>
    <w:rsid w:val="00C33C90"/>
    <w:rsid w:val="00C3540A"/>
    <w:rsid w:val="00C357E6"/>
    <w:rsid w:val="00C36090"/>
    <w:rsid w:val="00C368E7"/>
    <w:rsid w:val="00C36AAB"/>
    <w:rsid w:val="00C36D89"/>
    <w:rsid w:val="00C37103"/>
    <w:rsid w:val="00C37D3E"/>
    <w:rsid w:val="00C407E5"/>
    <w:rsid w:val="00C412CC"/>
    <w:rsid w:val="00C41A04"/>
    <w:rsid w:val="00C42CC6"/>
    <w:rsid w:val="00C432C2"/>
    <w:rsid w:val="00C43CCF"/>
    <w:rsid w:val="00C4433A"/>
    <w:rsid w:val="00C44CAE"/>
    <w:rsid w:val="00C44D29"/>
    <w:rsid w:val="00C44FDC"/>
    <w:rsid w:val="00C45182"/>
    <w:rsid w:val="00C46508"/>
    <w:rsid w:val="00C47021"/>
    <w:rsid w:val="00C47C92"/>
    <w:rsid w:val="00C47DB5"/>
    <w:rsid w:val="00C507CD"/>
    <w:rsid w:val="00C50C71"/>
    <w:rsid w:val="00C51B0C"/>
    <w:rsid w:val="00C526E0"/>
    <w:rsid w:val="00C52DE5"/>
    <w:rsid w:val="00C551C4"/>
    <w:rsid w:val="00C554BC"/>
    <w:rsid w:val="00C55E57"/>
    <w:rsid w:val="00C566CF"/>
    <w:rsid w:val="00C56CED"/>
    <w:rsid w:val="00C56D00"/>
    <w:rsid w:val="00C57896"/>
    <w:rsid w:val="00C57CF3"/>
    <w:rsid w:val="00C6015A"/>
    <w:rsid w:val="00C6142B"/>
    <w:rsid w:val="00C62193"/>
    <w:rsid w:val="00C62A10"/>
    <w:rsid w:val="00C62FBD"/>
    <w:rsid w:val="00C6464A"/>
    <w:rsid w:val="00C65432"/>
    <w:rsid w:val="00C6632D"/>
    <w:rsid w:val="00C667B5"/>
    <w:rsid w:val="00C703F6"/>
    <w:rsid w:val="00C71DCC"/>
    <w:rsid w:val="00C73E70"/>
    <w:rsid w:val="00C73FD0"/>
    <w:rsid w:val="00C74C8E"/>
    <w:rsid w:val="00C750C4"/>
    <w:rsid w:val="00C751FB"/>
    <w:rsid w:val="00C75272"/>
    <w:rsid w:val="00C759CF"/>
    <w:rsid w:val="00C75D46"/>
    <w:rsid w:val="00C77136"/>
    <w:rsid w:val="00C778AE"/>
    <w:rsid w:val="00C77959"/>
    <w:rsid w:val="00C80E8B"/>
    <w:rsid w:val="00C81A64"/>
    <w:rsid w:val="00C82073"/>
    <w:rsid w:val="00C8228E"/>
    <w:rsid w:val="00C82540"/>
    <w:rsid w:val="00C829C8"/>
    <w:rsid w:val="00C82C9C"/>
    <w:rsid w:val="00C83210"/>
    <w:rsid w:val="00C833C8"/>
    <w:rsid w:val="00C83693"/>
    <w:rsid w:val="00C83D6A"/>
    <w:rsid w:val="00C847D6"/>
    <w:rsid w:val="00C849D6"/>
    <w:rsid w:val="00C84B25"/>
    <w:rsid w:val="00C84EE8"/>
    <w:rsid w:val="00C85716"/>
    <w:rsid w:val="00C86F06"/>
    <w:rsid w:val="00C870C6"/>
    <w:rsid w:val="00C87866"/>
    <w:rsid w:val="00C87B96"/>
    <w:rsid w:val="00C87CE5"/>
    <w:rsid w:val="00C90090"/>
    <w:rsid w:val="00C9022C"/>
    <w:rsid w:val="00C903A8"/>
    <w:rsid w:val="00C91702"/>
    <w:rsid w:val="00C9183A"/>
    <w:rsid w:val="00C91E57"/>
    <w:rsid w:val="00C9213E"/>
    <w:rsid w:val="00C921AA"/>
    <w:rsid w:val="00C92380"/>
    <w:rsid w:val="00C92CF0"/>
    <w:rsid w:val="00C9323E"/>
    <w:rsid w:val="00C936F8"/>
    <w:rsid w:val="00C93DF9"/>
    <w:rsid w:val="00C9436F"/>
    <w:rsid w:val="00C94CE5"/>
    <w:rsid w:val="00C95AE9"/>
    <w:rsid w:val="00C9684D"/>
    <w:rsid w:val="00C97AB4"/>
    <w:rsid w:val="00CA0173"/>
    <w:rsid w:val="00CA0325"/>
    <w:rsid w:val="00CA07D5"/>
    <w:rsid w:val="00CA09C1"/>
    <w:rsid w:val="00CA0B22"/>
    <w:rsid w:val="00CA0CA1"/>
    <w:rsid w:val="00CA105A"/>
    <w:rsid w:val="00CA1B7D"/>
    <w:rsid w:val="00CA21F4"/>
    <w:rsid w:val="00CA3732"/>
    <w:rsid w:val="00CA37B4"/>
    <w:rsid w:val="00CA37C4"/>
    <w:rsid w:val="00CA44B3"/>
    <w:rsid w:val="00CA5032"/>
    <w:rsid w:val="00CA54E5"/>
    <w:rsid w:val="00CA5688"/>
    <w:rsid w:val="00CA67E5"/>
    <w:rsid w:val="00CB06BD"/>
    <w:rsid w:val="00CB07E7"/>
    <w:rsid w:val="00CB0DD9"/>
    <w:rsid w:val="00CB1285"/>
    <w:rsid w:val="00CB1495"/>
    <w:rsid w:val="00CB1ACA"/>
    <w:rsid w:val="00CB26EA"/>
    <w:rsid w:val="00CB3B59"/>
    <w:rsid w:val="00CB44C3"/>
    <w:rsid w:val="00CB4672"/>
    <w:rsid w:val="00CB4B94"/>
    <w:rsid w:val="00CB4CD5"/>
    <w:rsid w:val="00CB530D"/>
    <w:rsid w:val="00CB56B8"/>
    <w:rsid w:val="00CB61CC"/>
    <w:rsid w:val="00CB691B"/>
    <w:rsid w:val="00CB6C30"/>
    <w:rsid w:val="00CB6DA2"/>
    <w:rsid w:val="00CB7191"/>
    <w:rsid w:val="00CC03D9"/>
    <w:rsid w:val="00CC161C"/>
    <w:rsid w:val="00CC1F65"/>
    <w:rsid w:val="00CC28BF"/>
    <w:rsid w:val="00CC28C3"/>
    <w:rsid w:val="00CC2BD8"/>
    <w:rsid w:val="00CC2F20"/>
    <w:rsid w:val="00CC307C"/>
    <w:rsid w:val="00CC32F6"/>
    <w:rsid w:val="00CC4B00"/>
    <w:rsid w:val="00CC5C4C"/>
    <w:rsid w:val="00CC723A"/>
    <w:rsid w:val="00CC723C"/>
    <w:rsid w:val="00CD15D6"/>
    <w:rsid w:val="00CD16F8"/>
    <w:rsid w:val="00CD174C"/>
    <w:rsid w:val="00CD1BD8"/>
    <w:rsid w:val="00CD2FBC"/>
    <w:rsid w:val="00CD32A6"/>
    <w:rsid w:val="00CD3479"/>
    <w:rsid w:val="00CD3F01"/>
    <w:rsid w:val="00CD5159"/>
    <w:rsid w:val="00CD51F7"/>
    <w:rsid w:val="00CD67C4"/>
    <w:rsid w:val="00CD6C10"/>
    <w:rsid w:val="00CD71B4"/>
    <w:rsid w:val="00CD7766"/>
    <w:rsid w:val="00CD7B89"/>
    <w:rsid w:val="00CE0DE1"/>
    <w:rsid w:val="00CE1D5E"/>
    <w:rsid w:val="00CE2EF9"/>
    <w:rsid w:val="00CE3F47"/>
    <w:rsid w:val="00CE6AE0"/>
    <w:rsid w:val="00CE72FD"/>
    <w:rsid w:val="00CE7678"/>
    <w:rsid w:val="00CE792A"/>
    <w:rsid w:val="00CE7C23"/>
    <w:rsid w:val="00CF06E5"/>
    <w:rsid w:val="00CF07F5"/>
    <w:rsid w:val="00CF0D08"/>
    <w:rsid w:val="00CF14F8"/>
    <w:rsid w:val="00CF243E"/>
    <w:rsid w:val="00CF2721"/>
    <w:rsid w:val="00CF2C4F"/>
    <w:rsid w:val="00CF3779"/>
    <w:rsid w:val="00CF3C14"/>
    <w:rsid w:val="00CF3F32"/>
    <w:rsid w:val="00CF5ACA"/>
    <w:rsid w:val="00CF60E1"/>
    <w:rsid w:val="00CF621E"/>
    <w:rsid w:val="00CF7800"/>
    <w:rsid w:val="00D00776"/>
    <w:rsid w:val="00D0136E"/>
    <w:rsid w:val="00D02389"/>
    <w:rsid w:val="00D0247C"/>
    <w:rsid w:val="00D03918"/>
    <w:rsid w:val="00D039CA"/>
    <w:rsid w:val="00D0423A"/>
    <w:rsid w:val="00D047C9"/>
    <w:rsid w:val="00D070FE"/>
    <w:rsid w:val="00D072EC"/>
    <w:rsid w:val="00D07D9A"/>
    <w:rsid w:val="00D104E8"/>
    <w:rsid w:val="00D1056B"/>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BB2"/>
    <w:rsid w:val="00D3639F"/>
    <w:rsid w:val="00D369A6"/>
    <w:rsid w:val="00D37703"/>
    <w:rsid w:val="00D40A33"/>
    <w:rsid w:val="00D40AED"/>
    <w:rsid w:val="00D4165C"/>
    <w:rsid w:val="00D419C6"/>
    <w:rsid w:val="00D4262E"/>
    <w:rsid w:val="00D43CB3"/>
    <w:rsid w:val="00D448A5"/>
    <w:rsid w:val="00D44B89"/>
    <w:rsid w:val="00D44EAC"/>
    <w:rsid w:val="00D45D31"/>
    <w:rsid w:val="00D46F90"/>
    <w:rsid w:val="00D47DF7"/>
    <w:rsid w:val="00D5009B"/>
    <w:rsid w:val="00D5017F"/>
    <w:rsid w:val="00D504A5"/>
    <w:rsid w:val="00D50F41"/>
    <w:rsid w:val="00D5156D"/>
    <w:rsid w:val="00D517EC"/>
    <w:rsid w:val="00D52A67"/>
    <w:rsid w:val="00D53031"/>
    <w:rsid w:val="00D5377A"/>
    <w:rsid w:val="00D53E68"/>
    <w:rsid w:val="00D541F0"/>
    <w:rsid w:val="00D5420E"/>
    <w:rsid w:val="00D550AB"/>
    <w:rsid w:val="00D552CE"/>
    <w:rsid w:val="00D5596C"/>
    <w:rsid w:val="00D56A27"/>
    <w:rsid w:val="00D57323"/>
    <w:rsid w:val="00D5739A"/>
    <w:rsid w:val="00D57771"/>
    <w:rsid w:val="00D617F1"/>
    <w:rsid w:val="00D61CF9"/>
    <w:rsid w:val="00D62B3D"/>
    <w:rsid w:val="00D630DD"/>
    <w:rsid w:val="00D6313F"/>
    <w:rsid w:val="00D63731"/>
    <w:rsid w:val="00D63B66"/>
    <w:rsid w:val="00D64005"/>
    <w:rsid w:val="00D64054"/>
    <w:rsid w:val="00D654D0"/>
    <w:rsid w:val="00D66480"/>
    <w:rsid w:val="00D665CB"/>
    <w:rsid w:val="00D66740"/>
    <w:rsid w:val="00D66B84"/>
    <w:rsid w:val="00D7066C"/>
    <w:rsid w:val="00D70D6E"/>
    <w:rsid w:val="00D7197D"/>
    <w:rsid w:val="00D719E6"/>
    <w:rsid w:val="00D71EC2"/>
    <w:rsid w:val="00D72381"/>
    <w:rsid w:val="00D72984"/>
    <w:rsid w:val="00D7357C"/>
    <w:rsid w:val="00D74DD0"/>
    <w:rsid w:val="00D755FA"/>
    <w:rsid w:val="00D7567F"/>
    <w:rsid w:val="00D75FB8"/>
    <w:rsid w:val="00D76732"/>
    <w:rsid w:val="00D76C89"/>
    <w:rsid w:val="00D76EC5"/>
    <w:rsid w:val="00D770D9"/>
    <w:rsid w:val="00D77CB3"/>
    <w:rsid w:val="00D77F45"/>
    <w:rsid w:val="00D80A1F"/>
    <w:rsid w:val="00D813C3"/>
    <w:rsid w:val="00D81587"/>
    <w:rsid w:val="00D81657"/>
    <w:rsid w:val="00D81C4F"/>
    <w:rsid w:val="00D8257B"/>
    <w:rsid w:val="00D82591"/>
    <w:rsid w:val="00D84F7E"/>
    <w:rsid w:val="00D851EE"/>
    <w:rsid w:val="00D85A35"/>
    <w:rsid w:val="00D85DAF"/>
    <w:rsid w:val="00D87A9D"/>
    <w:rsid w:val="00D87C38"/>
    <w:rsid w:val="00D87C86"/>
    <w:rsid w:val="00D91101"/>
    <w:rsid w:val="00D922FE"/>
    <w:rsid w:val="00D93200"/>
    <w:rsid w:val="00D9454F"/>
    <w:rsid w:val="00D95C91"/>
    <w:rsid w:val="00D95EC6"/>
    <w:rsid w:val="00D95F09"/>
    <w:rsid w:val="00D95F4B"/>
    <w:rsid w:val="00D95F84"/>
    <w:rsid w:val="00D964D2"/>
    <w:rsid w:val="00D96820"/>
    <w:rsid w:val="00D96BE6"/>
    <w:rsid w:val="00D979E2"/>
    <w:rsid w:val="00DA0374"/>
    <w:rsid w:val="00DA2939"/>
    <w:rsid w:val="00DA2CCF"/>
    <w:rsid w:val="00DA2E20"/>
    <w:rsid w:val="00DA314B"/>
    <w:rsid w:val="00DA3581"/>
    <w:rsid w:val="00DA3D94"/>
    <w:rsid w:val="00DA3E7E"/>
    <w:rsid w:val="00DA568D"/>
    <w:rsid w:val="00DA5787"/>
    <w:rsid w:val="00DA5AA6"/>
    <w:rsid w:val="00DA5E83"/>
    <w:rsid w:val="00DA6141"/>
    <w:rsid w:val="00DA61CB"/>
    <w:rsid w:val="00DA6798"/>
    <w:rsid w:val="00DA6B8E"/>
    <w:rsid w:val="00DA6C3C"/>
    <w:rsid w:val="00DA70CD"/>
    <w:rsid w:val="00DA76F0"/>
    <w:rsid w:val="00DA77BA"/>
    <w:rsid w:val="00DB0067"/>
    <w:rsid w:val="00DB0362"/>
    <w:rsid w:val="00DB0ABB"/>
    <w:rsid w:val="00DB0F71"/>
    <w:rsid w:val="00DB11A3"/>
    <w:rsid w:val="00DB1369"/>
    <w:rsid w:val="00DB1F53"/>
    <w:rsid w:val="00DB20B0"/>
    <w:rsid w:val="00DB278E"/>
    <w:rsid w:val="00DB2E93"/>
    <w:rsid w:val="00DB30DD"/>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5A7"/>
    <w:rsid w:val="00DC37C2"/>
    <w:rsid w:val="00DC3D2E"/>
    <w:rsid w:val="00DC3E43"/>
    <w:rsid w:val="00DC4C0B"/>
    <w:rsid w:val="00DC4CF3"/>
    <w:rsid w:val="00DC6652"/>
    <w:rsid w:val="00DC7266"/>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919"/>
    <w:rsid w:val="00DE11DC"/>
    <w:rsid w:val="00DE1BD7"/>
    <w:rsid w:val="00DE2460"/>
    <w:rsid w:val="00DE5B1F"/>
    <w:rsid w:val="00DE5DA0"/>
    <w:rsid w:val="00DE6371"/>
    <w:rsid w:val="00DE68CD"/>
    <w:rsid w:val="00DE695E"/>
    <w:rsid w:val="00DE7821"/>
    <w:rsid w:val="00DF00D6"/>
    <w:rsid w:val="00DF0577"/>
    <w:rsid w:val="00DF0709"/>
    <w:rsid w:val="00DF0A6C"/>
    <w:rsid w:val="00DF0C06"/>
    <w:rsid w:val="00DF14B0"/>
    <w:rsid w:val="00DF1D64"/>
    <w:rsid w:val="00DF2CFA"/>
    <w:rsid w:val="00DF31CF"/>
    <w:rsid w:val="00DF344B"/>
    <w:rsid w:val="00DF4277"/>
    <w:rsid w:val="00DF43DF"/>
    <w:rsid w:val="00DF46AB"/>
    <w:rsid w:val="00DF4E7F"/>
    <w:rsid w:val="00DF5F90"/>
    <w:rsid w:val="00DF65B6"/>
    <w:rsid w:val="00DF7350"/>
    <w:rsid w:val="00DF7DDB"/>
    <w:rsid w:val="00E00FC2"/>
    <w:rsid w:val="00E0102C"/>
    <w:rsid w:val="00E03036"/>
    <w:rsid w:val="00E036D4"/>
    <w:rsid w:val="00E03E74"/>
    <w:rsid w:val="00E03E9E"/>
    <w:rsid w:val="00E042B1"/>
    <w:rsid w:val="00E049CC"/>
    <w:rsid w:val="00E04A7E"/>
    <w:rsid w:val="00E04AD1"/>
    <w:rsid w:val="00E054EF"/>
    <w:rsid w:val="00E0597B"/>
    <w:rsid w:val="00E06551"/>
    <w:rsid w:val="00E06F8C"/>
    <w:rsid w:val="00E07C1B"/>
    <w:rsid w:val="00E10760"/>
    <w:rsid w:val="00E10B70"/>
    <w:rsid w:val="00E11476"/>
    <w:rsid w:val="00E11E8F"/>
    <w:rsid w:val="00E12845"/>
    <w:rsid w:val="00E12A43"/>
    <w:rsid w:val="00E13A3B"/>
    <w:rsid w:val="00E1423A"/>
    <w:rsid w:val="00E14C73"/>
    <w:rsid w:val="00E15E54"/>
    <w:rsid w:val="00E160B5"/>
    <w:rsid w:val="00E16257"/>
    <w:rsid w:val="00E167C8"/>
    <w:rsid w:val="00E16CC5"/>
    <w:rsid w:val="00E20157"/>
    <w:rsid w:val="00E205B1"/>
    <w:rsid w:val="00E215AE"/>
    <w:rsid w:val="00E216B7"/>
    <w:rsid w:val="00E21765"/>
    <w:rsid w:val="00E21939"/>
    <w:rsid w:val="00E222F5"/>
    <w:rsid w:val="00E2268B"/>
    <w:rsid w:val="00E251E2"/>
    <w:rsid w:val="00E251EF"/>
    <w:rsid w:val="00E256EB"/>
    <w:rsid w:val="00E25848"/>
    <w:rsid w:val="00E25F4D"/>
    <w:rsid w:val="00E26E3C"/>
    <w:rsid w:val="00E2734F"/>
    <w:rsid w:val="00E27AA5"/>
    <w:rsid w:val="00E27ACD"/>
    <w:rsid w:val="00E27B6E"/>
    <w:rsid w:val="00E27E08"/>
    <w:rsid w:val="00E303B2"/>
    <w:rsid w:val="00E30D22"/>
    <w:rsid w:val="00E315A9"/>
    <w:rsid w:val="00E31E80"/>
    <w:rsid w:val="00E325EC"/>
    <w:rsid w:val="00E32ED8"/>
    <w:rsid w:val="00E340C8"/>
    <w:rsid w:val="00E34B7D"/>
    <w:rsid w:val="00E37096"/>
    <w:rsid w:val="00E375D4"/>
    <w:rsid w:val="00E403DC"/>
    <w:rsid w:val="00E40AD6"/>
    <w:rsid w:val="00E40DF4"/>
    <w:rsid w:val="00E40E58"/>
    <w:rsid w:val="00E40F43"/>
    <w:rsid w:val="00E41637"/>
    <w:rsid w:val="00E41A90"/>
    <w:rsid w:val="00E43594"/>
    <w:rsid w:val="00E449F5"/>
    <w:rsid w:val="00E44F39"/>
    <w:rsid w:val="00E44F52"/>
    <w:rsid w:val="00E4566B"/>
    <w:rsid w:val="00E45C16"/>
    <w:rsid w:val="00E4621D"/>
    <w:rsid w:val="00E46FE7"/>
    <w:rsid w:val="00E471C4"/>
    <w:rsid w:val="00E478F3"/>
    <w:rsid w:val="00E501CF"/>
    <w:rsid w:val="00E5062E"/>
    <w:rsid w:val="00E507A5"/>
    <w:rsid w:val="00E522E9"/>
    <w:rsid w:val="00E53AC7"/>
    <w:rsid w:val="00E53E54"/>
    <w:rsid w:val="00E53F28"/>
    <w:rsid w:val="00E5418E"/>
    <w:rsid w:val="00E5603B"/>
    <w:rsid w:val="00E560A5"/>
    <w:rsid w:val="00E562DA"/>
    <w:rsid w:val="00E57CB4"/>
    <w:rsid w:val="00E60C57"/>
    <w:rsid w:val="00E61391"/>
    <w:rsid w:val="00E61689"/>
    <w:rsid w:val="00E62D6E"/>
    <w:rsid w:val="00E63034"/>
    <w:rsid w:val="00E63B5A"/>
    <w:rsid w:val="00E648A2"/>
    <w:rsid w:val="00E66714"/>
    <w:rsid w:val="00E66CC8"/>
    <w:rsid w:val="00E67D89"/>
    <w:rsid w:val="00E7032B"/>
    <w:rsid w:val="00E704DC"/>
    <w:rsid w:val="00E70CE9"/>
    <w:rsid w:val="00E72987"/>
    <w:rsid w:val="00E734DB"/>
    <w:rsid w:val="00E735A8"/>
    <w:rsid w:val="00E73681"/>
    <w:rsid w:val="00E759CF"/>
    <w:rsid w:val="00E76A2A"/>
    <w:rsid w:val="00E778A7"/>
    <w:rsid w:val="00E8037B"/>
    <w:rsid w:val="00E80BEB"/>
    <w:rsid w:val="00E8201A"/>
    <w:rsid w:val="00E822CA"/>
    <w:rsid w:val="00E82AC7"/>
    <w:rsid w:val="00E82B99"/>
    <w:rsid w:val="00E82C8A"/>
    <w:rsid w:val="00E83CF7"/>
    <w:rsid w:val="00E84907"/>
    <w:rsid w:val="00E84E31"/>
    <w:rsid w:val="00E8500B"/>
    <w:rsid w:val="00E859DF"/>
    <w:rsid w:val="00E87465"/>
    <w:rsid w:val="00E8791B"/>
    <w:rsid w:val="00E90936"/>
    <w:rsid w:val="00E9120B"/>
    <w:rsid w:val="00E91697"/>
    <w:rsid w:val="00E9225C"/>
    <w:rsid w:val="00E935D3"/>
    <w:rsid w:val="00E93F63"/>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339"/>
    <w:rsid w:val="00EA5688"/>
    <w:rsid w:val="00EA5D4F"/>
    <w:rsid w:val="00EA61E9"/>
    <w:rsid w:val="00EA7BD2"/>
    <w:rsid w:val="00EA7C9C"/>
    <w:rsid w:val="00EA7CA5"/>
    <w:rsid w:val="00EB0431"/>
    <w:rsid w:val="00EB0C9B"/>
    <w:rsid w:val="00EB2280"/>
    <w:rsid w:val="00EB24B9"/>
    <w:rsid w:val="00EB29A3"/>
    <w:rsid w:val="00EB29AD"/>
    <w:rsid w:val="00EB2A6B"/>
    <w:rsid w:val="00EB2BC2"/>
    <w:rsid w:val="00EB2E9D"/>
    <w:rsid w:val="00EB398A"/>
    <w:rsid w:val="00EB3A1A"/>
    <w:rsid w:val="00EB3AAB"/>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732"/>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C5C"/>
    <w:rsid w:val="00ED290A"/>
    <w:rsid w:val="00ED2DE4"/>
    <w:rsid w:val="00ED2F50"/>
    <w:rsid w:val="00ED2F7E"/>
    <w:rsid w:val="00ED3776"/>
    <w:rsid w:val="00ED39B0"/>
    <w:rsid w:val="00ED4A24"/>
    <w:rsid w:val="00ED4F49"/>
    <w:rsid w:val="00ED501D"/>
    <w:rsid w:val="00ED501F"/>
    <w:rsid w:val="00ED58E8"/>
    <w:rsid w:val="00ED5C30"/>
    <w:rsid w:val="00ED5E09"/>
    <w:rsid w:val="00ED5E98"/>
    <w:rsid w:val="00ED5F3F"/>
    <w:rsid w:val="00ED608F"/>
    <w:rsid w:val="00ED6362"/>
    <w:rsid w:val="00ED6485"/>
    <w:rsid w:val="00ED6BEC"/>
    <w:rsid w:val="00ED6CDA"/>
    <w:rsid w:val="00ED71B4"/>
    <w:rsid w:val="00ED7887"/>
    <w:rsid w:val="00ED797B"/>
    <w:rsid w:val="00ED7D81"/>
    <w:rsid w:val="00ED7E95"/>
    <w:rsid w:val="00EE1F84"/>
    <w:rsid w:val="00EE21B5"/>
    <w:rsid w:val="00EE2C37"/>
    <w:rsid w:val="00EE2D0F"/>
    <w:rsid w:val="00EE302A"/>
    <w:rsid w:val="00EE34CD"/>
    <w:rsid w:val="00EE3557"/>
    <w:rsid w:val="00EE3651"/>
    <w:rsid w:val="00EE370E"/>
    <w:rsid w:val="00EE3C21"/>
    <w:rsid w:val="00EE4F8D"/>
    <w:rsid w:val="00EE523A"/>
    <w:rsid w:val="00EE59B1"/>
    <w:rsid w:val="00EE618F"/>
    <w:rsid w:val="00EE6857"/>
    <w:rsid w:val="00EE71B2"/>
    <w:rsid w:val="00EE7B08"/>
    <w:rsid w:val="00EF0149"/>
    <w:rsid w:val="00EF01D6"/>
    <w:rsid w:val="00EF042C"/>
    <w:rsid w:val="00EF0980"/>
    <w:rsid w:val="00EF09E6"/>
    <w:rsid w:val="00EF0B99"/>
    <w:rsid w:val="00EF11F7"/>
    <w:rsid w:val="00EF317F"/>
    <w:rsid w:val="00EF32A3"/>
    <w:rsid w:val="00EF3775"/>
    <w:rsid w:val="00EF3CD1"/>
    <w:rsid w:val="00EF405B"/>
    <w:rsid w:val="00EF5CD4"/>
    <w:rsid w:val="00EF7B69"/>
    <w:rsid w:val="00EF7C1C"/>
    <w:rsid w:val="00F0038C"/>
    <w:rsid w:val="00F00881"/>
    <w:rsid w:val="00F0122C"/>
    <w:rsid w:val="00F01D89"/>
    <w:rsid w:val="00F021F3"/>
    <w:rsid w:val="00F03293"/>
    <w:rsid w:val="00F03AA9"/>
    <w:rsid w:val="00F03C02"/>
    <w:rsid w:val="00F043BC"/>
    <w:rsid w:val="00F057D5"/>
    <w:rsid w:val="00F05F5E"/>
    <w:rsid w:val="00F066FD"/>
    <w:rsid w:val="00F06AA6"/>
    <w:rsid w:val="00F06DB4"/>
    <w:rsid w:val="00F0716D"/>
    <w:rsid w:val="00F071C6"/>
    <w:rsid w:val="00F073A9"/>
    <w:rsid w:val="00F1031D"/>
    <w:rsid w:val="00F10691"/>
    <w:rsid w:val="00F110A0"/>
    <w:rsid w:val="00F110DF"/>
    <w:rsid w:val="00F12010"/>
    <w:rsid w:val="00F13ADA"/>
    <w:rsid w:val="00F14531"/>
    <w:rsid w:val="00F1475C"/>
    <w:rsid w:val="00F147AF"/>
    <w:rsid w:val="00F14893"/>
    <w:rsid w:val="00F14FF5"/>
    <w:rsid w:val="00F15D5E"/>
    <w:rsid w:val="00F16021"/>
    <w:rsid w:val="00F163C8"/>
    <w:rsid w:val="00F1666B"/>
    <w:rsid w:val="00F166C2"/>
    <w:rsid w:val="00F16875"/>
    <w:rsid w:val="00F1732B"/>
    <w:rsid w:val="00F173CE"/>
    <w:rsid w:val="00F17BC8"/>
    <w:rsid w:val="00F20206"/>
    <w:rsid w:val="00F2088A"/>
    <w:rsid w:val="00F20DA0"/>
    <w:rsid w:val="00F21214"/>
    <w:rsid w:val="00F21CEC"/>
    <w:rsid w:val="00F21D94"/>
    <w:rsid w:val="00F21DAF"/>
    <w:rsid w:val="00F22599"/>
    <w:rsid w:val="00F22727"/>
    <w:rsid w:val="00F22837"/>
    <w:rsid w:val="00F2348D"/>
    <w:rsid w:val="00F238BB"/>
    <w:rsid w:val="00F239B9"/>
    <w:rsid w:val="00F23F47"/>
    <w:rsid w:val="00F24260"/>
    <w:rsid w:val="00F2443F"/>
    <w:rsid w:val="00F24EB7"/>
    <w:rsid w:val="00F250AF"/>
    <w:rsid w:val="00F25324"/>
    <w:rsid w:val="00F27ABA"/>
    <w:rsid w:val="00F32088"/>
    <w:rsid w:val="00F32AFA"/>
    <w:rsid w:val="00F32C17"/>
    <w:rsid w:val="00F334B9"/>
    <w:rsid w:val="00F33B4D"/>
    <w:rsid w:val="00F33FEB"/>
    <w:rsid w:val="00F34AB8"/>
    <w:rsid w:val="00F34E0E"/>
    <w:rsid w:val="00F350D3"/>
    <w:rsid w:val="00F35A2F"/>
    <w:rsid w:val="00F362C9"/>
    <w:rsid w:val="00F372E4"/>
    <w:rsid w:val="00F379EB"/>
    <w:rsid w:val="00F407F0"/>
    <w:rsid w:val="00F40B11"/>
    <w:rsid w:val="00F41A9B"/>
    <w:rsid w:val="00F41F44"/>
    <w:rsid w:val="00F42792"/>
    <w:rsid w:val="00F43303"/>
    <w:rsid w:val="00F433B9"/>
    <w:rsid w:val="00F434E0"/>
    <w:rsid w:val="00F43C65"/>
    <w:rsid w:val="00F45394"/>
    <w:rsid w:val="00F453B8"/>
    <w:rsid w:val="00F45737"/>
    <w:rsid w:val="00F45ACA"/>
    <w:rsid w:val="00F45EE1"/>
    <w:rsid w:val="00F4659B"/>
    <w:rsid w:val="00F4706D"/>
    <w:rsid w:val="00F51AC0"/>
    <w:rsid w:val="00F51F41"/>
    <w:rsid w:val="00F52105"/>
    <w:rsid w:val="00F52C82"/>
    <w:rsid w:val="00F5337F"/>
    <w:rsid w:val="00F53AEA"/>
    <w:rsid w:val="00F53D5F"/>
    <w:rsid w:val="00F540C8"/>
    <w:rsid w:val="00F54A0B"/>
    <w:rsid w:val="00F5515F"/>
    <w:rsid w:val="00F559A5"/>
    <w:rsid w:val="00F562CC"/>
    <w:rsid w:val="00F5665A"/>
    <w:rsid w:val="00F5743B"/>
    <w:rsid w:val="00F60C13"/>
    <w:rsid w:val="00F6111E"/>
    <w:rsid w:val="00F61301"/>
    <w:rsid w:val="00F613BB"/>
    <w:rsid w:val="00F61424"/>
    <w:rsid w:val="00F61BA3"/>
    <w:rsid w:val="00F62036"/>
    <w:rsid w:val="00F6204D"/>
    <w:rsid w:val="00F62287"/>
    <w:rsid w:val="00F6238B"/>
    <w:rsid w:val="00F62C2F"/>
    <w:rsid w:val="00F63086"/>
    <w:rsid w:val="00F63339"/>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F93"/>
    <w:rsid w:val="00F76496"/>
    <w:rsid w:val="00F7656E"/>
    <w:rsid w:val="00F77014"/>
    <w:rsid w:val="00F7766B"/>
    <w:rsid w:val="00F77BA6"/>
    <w:rsid w:val="00F81309"/>
    <w:rsid w:val="00F8164A"/>
    <w:rsid w:val="00F81B08"/>
    <w:rsid w:val="00F8266E"/>
    <w:rsid w:val="00F82D07"/>
    <w:rsid w:val="00F835E7"/>
    <w:rsid w:val="00F84D12"/>
    <w:rsid w:val="00F85D99"/>
    <w:rsid w:val="00F87AFA"/>
    <w:rsid w:val="00F91500"/>
    <w:rsid w:val="00F919E0"/>
    <w:rsid w:val="00F91A57"/>
    <w:rsid w:val="00F933DF"/>
    <w:rsid w:val="00F9364F"/>
    <w:rsid w:val="00F93698"/>
    <w:rsid w:val="00F94191"/>
    <w:rsid w:val="00F9431E"/>
    <w:rsid w:val="00F95997"/>
    <w:rsid w:val="00F974DE"/>
    <w:rsid w:val="00FA07ED"/>
    <w:rsid w:val="00FA147A"/>
    <w:rsid w:val="00FA173A"/>
    <w:rsid w:val="00FA184F"/>
    <w:rsid w:val="00FA1CCF"/>
    <w:rsid w:val="00FA2505"/>
    <w:rsid w:val="00FA25D4"/>
    <w:rsid w:val="00FA2D45"/>
    <w:rsid w:val="00FA3757"/>
    <w:rsid w:val="00FA3C48"/>
    <w:rsid w:val="00FA3E6D"/>
    <w:rsid w:val="00FA4880"/>
    <w:rsid w:val="00FA4BF0"/>
    <w:rsid w:val="00FA64DB"/>
    <w:rsid w:val="00FA65D1"/>
    <w:rsid w:val="00FA7F68"/>
    <w:rsid w:val="00FB03DA"/>
    <w:rsid w:val="00FB0B3B"/>
    <w:rsid w:val="00FB1051"/>
    <w:rsid w:val="00FB3272"/>
    <w:rsid w:val="00FB356D"/>
    <w:rsid w:val="00FB4063"/>
    <w:rsid w:val="00FB4CD4"/>
    <w:rsid w:val="00FB63F8"/>
    <w:rsid w:val="00FB74AC"/>
    <w:rsid w:val="00FC0401"/>
    <w:rsid w:val="00FC1F44"/>
    <w:rsid w:val="00FC2129"/>
    <w:rsid w:val="00FC2F4B"/>
    <w:rsid w:val="00FC39A8"/>
    <w:rsid w:val="00FC3B03"/>
    <w:rsid w:val="00FC3C05"/>
    <w:rsid w:val="00FC40F4"/>
    <w:rsid w:val="00FC45D3"/>
    <w:rsid w:val="00FC6410"/>
    <w:rsid w:val="00FC7280"/>
    <w:rsid w:val="00FC78D9"/>
    <w:rsid w:val="00FD1216"/>
    <w:rsid w:val="00FD26D2"/>
    <w:rsid w:val="00FD3AF2"/>
    <w:rsid w:val="00FD4012"/>
    <w:rsid w:val="00FD40B7"/>
    <w:rsid w:val="00FD42C7"/>
    <w:rsid w:val="00FD455B"/>
    <w:rsid w:val="00FD4650"/>
    <w:rsid w:val="00FD4F86"/>
    <w:rsid w:val="00FD565B"/>
    <w:rsid w:val="00FD5AE9"/>
    <w:rsid w:val="00FD708B"/>
    <w:rsid w:val="00FD7271"/>
    <w:rsid w:val="00FD7B05"/>
    <w:rsid w:val="00FE05D4"/>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202"/>
    <w:rsid w:val="00FF472C"/>
    <w:rsid w:val="00FF4A0A"/>
    <w:rsid w:val="00FF4A3E"/>
    <w:rsid w:val="00FF4B29"/>
    <w:rsid w:val="00FF67DE"/>
    <w:rsid w:val="00FF7A1B"/>
    <w:rsid w:val="02136E6F"/>
    <w:rsid w:val="02585CCA"/>
    <w:rsid w:val="02AC72AB"/>
    <w:rsid w:val="02B35D48"/>
    <w:rsid w:val="02D0381A"/>
    <w:rsid w:val="02FD1971"/>
    <w:rsid w:val="02FF7A7B"/>
    <w:rsid w:val="03111B2B"/>
    <w:rsid w:val="03970EF3"/>
    <w:rsid w:val="03D3399E"/>
    <w:rsid w:val="04021815"/>
    <w:rsid w:val="04376192"/>
    <w:rsid w:val="04664A43"/>
    <w:rsid w:val="056A376A"/>
    <w:rsid w:val="065906F6"/>
    <w:rsid w:val="06691980"/>
    <w:rsid w:val="06C968FB"/>
    <w:rsid w:val="06E57A2A"/>
    <w:rsid w:val="06FA21AA"/>
    <w:rsid w:val="07147BAB"/>
    <w:rsid w:val="071E0080"/>
    <w:rsid w:val="073F2CB4"/>
    <w:rsid w:val="07B47EE7"/>
    <w:rsid w:val="080A7A63"/>
    <w:rsid w:val="08210E81"/>
    <w:rsid w:val="088A79A8"/>
    <w:rsid w:val="08EF7436"/>
    <w:rsid w:val="090F1014"/>
    <w:rsid w:val="099B705D"/>
    <w:rsid w:val="09AF4075"/>
    <w:rsid w:val="09B513A5"/>
    <w:rsid w:val="0A041DCA"/>
    <w:rsid w:val="0A2E6961"/>
    <w:rsid w:val="0A37287E"/>
    <w:rsid w:val="0AFA60E7"/>
    <w:rsid w:val="0B0E7430"/>
    <w:rsid w:val="0B561C40"/>
    <w:rsid w:val="0BE13394"/>
    <w:rsid w:val="0BE75377"/>
    <w:rsid w:val="0C29496A"/>
    <w:rsid w:val="0C70010D"/>
    <w:rsid w:val="0C7B4F16"/>
    <w:rsid w:val="0C8C6E7D"/>
    <w:rsid w:val="0CFA013F"/>
    <w:rsid w:val="0D352AAD"/>
    <w:rsid w:val="0D5364A5"/>
    <w:rsid w:val="0E511E1F"/>
    <w:rsid w:val="0E7228AC"/>
    <w:rsid w:val="0E9C1FC1"/>
    <w:rsid w:val="0E9D4A1E"/>
    <w:rsid w:val="0F001570"/>
    <w:rsid w:val="0F167413"/>
    <w:rsid w:val="0F980C7B"/>
    <w:rsid w:val="0FAB689A"/>
    <w:rsid w:val="0FEF7BF8"/>
    <w:rsid w:val="100B3B19"/>
    <w:rsid w:val="101D6023"/>
    <w:rsid w:val="10911508"/>
    <w:rsid w:val="10B10AF7"/>
    <w:rsid w:val="112C3AAC"/>
    <w:rsid w:val="115F625F"/>
    <w:rsid w:val="11D24C0A"/>
    <w:rsid w:val="12160F3D"/>
    <w:rsid w:val="12294108"/>
    <w:rsid w:val="12383670"/>
    <w:rsid w:val="127C16A5"/>
    <w:rsid w:val="128A3E26"/>
    <w:rsid w:val="12AC765E"/>
    <w:rsid w:val="12C97C91"/>
    <w:rsid w:val="12CD3CFD"/>
    <w:rsid w:val="12E54A8E"/>
    <w:rsid w:val="1354736C"/>
    <w:rsid w:val="13CC2474"/>
    <w:rsid w:val="13CC4D06"/>
    <w:rsid w:val="14072AA6"/>
    <w:rsid w:val="143119FB"/>
    <w:rsid w:val="14DE791E"/>
    <w:rsid w:val="15633BC1"/>
    <w:rsid w:val="15C03C5F"/>
    <w:rsid w:val="15C35ACC"/>
    <w:rsid w:val="15F85BF4"/>
    <w:rsid w:val="163030C5"/>
    <w:rsid w:val="1658748E"/>
    <w:rsid w:val="16767C1F"/>
    <w:rsid w:val="167B6B13"/>
    <w:rsid w:val="167F6012"/>
    <w:rsid w:val="16C74763"/>
    <w:rsid w:val="178B36A1"/>
    <w:rsid w:val="17DC4231"/>
    <w:rsid w:val="18334A8E"/>
    <w:rsid w:val="18A5319B"/>
    <w:rsid w:val="18B52B28"/>
    <w:rsid w:val="19315E61"/>
    <w:rsid w:val="199A2D8C"/>
    <w:rsid w:val="19E16C17"/>
    <w:rsid w:val="19F44FB8"/>
    <w:rsid w:val="1B012852"/>
    <w:rsid w:val="1B045BC5"/>
    <w:rsid w:val="1B213FC1"/>
    <w:rsid w:val="1B32070E"/>
    <w:rsid w:val="1B3B60CF"/>
    <w:rsid w:val="1B55386C"/>
    <w:rsid w:val="1B5643D9"/>
    <w:rsid w:val="1B57738F"/>
    <w:rsid w:val="1B6028EE"/>
    <w:rsid w:val="1B7D578C"/>
    <w:rsid w:val="1B8B7B68"/>
    <w:rsid w:val="1BFB39E5"/>
    <w:rsid w:val="1C8D3242"/>
    <w:rsid w:val="1CFD009B"/>
    <w:rsid w:val="1DBC14DB"/>
    <w:rsid w:val="1DFA3861"/>
    <w:rsid w:val="1E04274B"/>
    <w:rsid w:val="1E0E2DA5"/>
    <w:rsid w:val="1ED8487F"/>
    <w:rsid w:val="1EE87F8C"/>
    <w:rsid w:val="1F1C0096"/>
    <w:rsid w:val="1F473FF8"/>
    <w:rsid w:val="1F7C216A"/>
    <w:rsid w:val="1F917602"/>
    <w:rsid w:val="1FCA4FB8"/>
    <w:rsid w:val="21196B08"/>
    <w:rsid w:val="214F03B6"/>
    <w:rsid w:val="218515D4"/>
    <w:rsid w:val="21A2432F"/>
    <w:rsid w:val="21C015A7"/>
    <w:rsid w:val="22107AA9"/>
    <w:rsid w:val="22B87B0C"/>
    <w:rsid w:val="23111B23"/>
    <w:rsid w:val="24113F6E"/>
    <w:rsid w:val="24764DC1"/>
    <w:rsid w:val="24936568"/>
    <w:rsid w:val="24AF7C4C"/>
    <w:rsid w:val="252B52FF"/>
    <w:rsid w:val="253F0A36"/>
    <w:rsid w:val="256E2D8B"/>
    <w:rsid w:val="2581355B"/>
    <w:rsid w:val="25923CB2"/>
    <w:rsid w:val="25AA584B"/>
    <w:rsid w:val="25D446E3"/>
    <w:rsid w:val="26117431"/>
    <w:rsid w:val="262827A7"/>
    <w:rsid w:val="26390EBE"/>
    <w:rsid w:val="26EC45CA"/>
    <w:rsid w:val="27276082"/>
    <w:rsid w:val="277B654D"/>
    <w:rsid w:val="27A26165"/>
    <w:rsid w:val="27B31FDA"/>
    <w:rsid w:val="27CC3AD6"/>
    <w:rsid w:val="281D1A18"/>
    <w:rsid w:val="285F1E1A"/>
    <w:rsid w:val="287F06EA"/>
    <w:rsid w:val="28E54ED2"/>
    <w:rsid w:val="29161A85"/>
    <w:rsid w:val="29802257"/>
    <w:rsid w:val="2A153CC4"/>
    <w:rsid w:val="2A4370E4"/>
    <w:rsid w:val="2A6C6D93"/>
    <w:rsid w:val="2ACF254B"/>
    <w:rsid w:val="2AD52EFE"/>
    <w:rsid w:val="2AF10446"/>
    <w:rsid w:val="2B35185B"/>
    <w:rsid w:val="2B4C3B06"/>
    <w:rsid w:val="2BA13519"/>
    <w:rsid w:val="2C1106C8"/>
    <w:rsid w:val="2C8935BA"/>
    <w:rsid w:val="2CCD0CF3"/>
    <w:rsid w:val="2D3630AA"/>
    <w:rsid w:val="2D9C0B72"/>
    <w:rsid w:val="2DB14301"/>
    <w:rsid w:val="2EAA2490"/>
    <w:rsid w:val="2EF24CD6"/>
    <w:rsid w:val="2F0D2540"/>
    <w:rsid w:val="2F2525DA"/>
    <w:rsid w:val="2F2B230B"/>
    <w:rsid w:val="2F5A693F"/>
    <w:rsid w:val="2F624903"/>
    <w:rsid w:val="2F7C34F1"/>
    <w:rsid w:val="2F8B5E11"/>
    <w:rsid w:val="2F8E4000"/>
    <w:rsid w:val="2F953F5B"/>
    <w:rsid w:val="2FCF5343"/>
    <w:rsid w:val="301A3026"/>
    <w:rsid w:val="30F96E53"/>
    <w:rsid w:val="311C2EF1"/>
    <w:rsid w:val="313708CB"/>
    <w:rsid w:val="313C35D6"/>
    <w:rsid w:val="322E2CC1"/>
    <w:rsid w:val="32744B8F"/>
    <w:rsid w:val="329C77E0"/>
    <w:rsid w:val="32B05DBB"/>
    <w:rsid w:val="334D33A5"/>
    <w:rsid w:val="33601ACE"/>
    <w:rsid w:val="33A33ECB"/>
    <w:rsid w:val="3424001A"/>
    <w:rsid w:val="34ED6F22"/>
    <w:rsid w:val="356928AF"/>
    <w:rsid w:val="36215AC7"/>
    <w:rsid w:val="363C351B"/>
    <w:rsid w:val="36B02B98"/>
    <w:rsid w:val="36FB77C2"/>
    <w:rsid w:val="373A1EFF"/>
    <w:rsid w:val="37514E7C"/>
    <w:rsid w:val="37C318AF"/>
    <w:rsid w:val="38901352"/>
    <w:rsid w:val="38F55846"/>
    <w:rsid w:val="39255B4E"/>
    <w:rsid w:val="39A570A9"/>
    <w:rsid w:val="3A6073BE"/>
    <w:rsid w:val="3A7043E9"/>
    <w:rsid w:val="3B263C85"/>
    <w:rsid w:val="3B2C1E26"/>
    <w:rsid w:val="3B83614B"/>
    <w:rsid w:val="3BFD4FB1"/>
    <w:rsid w:val="3C161445"/>
    <w:rsid w:val="3C7523AB"/>
    <w:rsid w:val="3C7C2505"/>
    <w:rsid w:val="3C956C5B"/>
    <w:rsid w:val="3CA73F97"/>
    <w:rsid w:val="3D5630FB"/>
    <w:rsid w:val="3DE5677E"/>
    <w:rsid w:val="3E775CC2"/>
    <w:rsid w:val="3EB161DB"/>
    <w:rsid w:val="3ECE344B"/>
    <w:rsid w:val="3ED967CE"/>
    <w:rsid w:val="3F176C97"/>
    <w:rsid w:val="3F677DCF"/>
    <w:rsid w:val="3FE67D32"/>
    <w:rsid w:val="3FED2FEE"/>
    <w:rsid w:val="3FF0411E"/>
    <w:rsid w:val="3FF64C40"/>
    <w:rsid w:val="40A51E05"/>
    <w:rsid w:val="40D01062"/>
    <w:rsid w:val="40FA4465"/>
    <w:rsid w:val="4199675D"/>
    <w:rsid w:val="419B135E"/>
    <w:rsid w:val="428368E9"/>
    <w:rsid w:val="42A41845"/>
    <w:rsid w:val="42B97A25"/>
    <w:rsid w:val="43225FD1"/>
    <w:rsid w:val="43992E64"/>
    <w:rsid w:val="43B52B82"/>
    <w:rsid w:val="449C614E"/>
    <w:rsid w:val="44E939B9"/>
    <w:rsid w:val="450F35C7"/>
    <w:rsid w:val="45365B70"/>
    <w:rsid w:val="45775602"/>
    <w:rsid w:val="45FB06B0"/>
    <w:rsid w:val="45FC0CDF"/>
    <w:rsid w:val="468A243D"/>
    <w:rsid w:val="46CB6859"/>
    <w:rsid w:val="46CD5CDF"/>
    <w:rsid w:val="46F7008C"/>
    <w:rsid w:val="47197576"/>
    <w:rsid w:val="47DD2C1E"/>
    <w:rsid w:val="48ED301E"/>
    <w:rsid w:val="4909183A"/>
    <w:rsid w:val="49A3785C"/>
    <w:rsid w:val="49A55F90"/>
    <w:rsid w:val="49D825AA"/>
    <w:rsid w:val="4A781081"/>
    <w:rsid w:val="4ABF7808"/>
    <w:rsid w:val="4AF60F17"/>
    <w:rsid w:val="4B4B5BA4"/>
    <w:rsid w:val="4BC60011"/>
    <w:rsid w:val="4C9C4380"/>
    <w:rsid w:val="4CC354DE"/>
    <w:rsid w:val="4D1729A1"/>
    <w:rsid w:val="4D6440CF"/>
    <w:rsid w:val="4DC454A6"/>
    <w:rsid w:val="4DEA4CF4"/>
    <w:rsid w:val="4E0D632B"/>
    <w:rsid w:val="4E502928"/>
    <w:rsid w:val="4E7A0A5F"/>
    <w:rsid w:val="4EAA276D"/>
    <w:rsid w:val="4EDD0DB8"/>
    <w:rsid w:val="4F35438F"/>
    <w:rsid w:val="4F45079D"/>
    <w:rsid w:val="4FA4450F"/>
    <w:rsid w:val="4FD63E34"/>
    <w:rsid w:val="500B0859"/>
    <w:rsid w:val="501D511A"/>
    <w:rsid w:val="507D7AD7"/>
    <w:rsid w:val="50C87602"/>
    <w:rsid w:val="51113740"/>
    <w:rsid w:val="5129656A"/>
    <w:rsid w:val="51CB045D"/>
    <w:rsid w:val="52343541"/>
    <w:rsid w:val="524A77D1"/>
    <w:rsid w:val="5256588E"/>
    <w:rsid w:val="52715451"/>
    <w:rsid w:val="53725DB9"/>
    <w:rsid w:val="539E1218"/>
    <w:rsid w:val="53F964C6"/>
    <w:rsid w:val="542A08ED"/>
    <w:rsid w:val="54632C3F"/>
    <w:rsid w:val="54EE7370"/>
    <w:rsid w:val="555F2C98"/>
    <w:rsid w:val="5604752C"/>
    <w:rsid w:val="56193EF6"/>
    <w:rsid w:val="56A30260"/>
    <w:rsid w:val="56D7432E"/>
    <w:rsid w:val="57303F7D"/>
    <w:rsid w:val="5763497E"/>
    <w:rsid w:val="57DC0F29"/>
    <w:rsid w:val="584D1551"/>
    <w:rsid w:val="58D01B24"/>
    <w:rsid w:val="58EC42C6"/>
    <w:rsid w:val="5939034E"/>
    <w:rsid w:val="5A9056E2"/>
    <w:rsid w:val="5B0B723D"/>
    <w:rsid w:val="5B5344D3"/>
    <w:rsid w:val="5BA10461"/>
    <w:rsid w:val="5BEA3E40"/>
    <w:rsid w:val="5C60789B"/>
    <w:rsid w:val="5CF40B40"/>
    <w:rsid w:val="5D000F6D"/>
    <w:rsid w:val="5D1E5CA6"/>
    <w:rsid w:val="5D265BE4"/>
    <w:rsid w:val="5D4B3FA0"/>
    <w:rsid w:val="5DB55BCD"/>
    <w:rsid w:val="5DE8500B"/>
    <w:rsid w:val="5F021772"/>
    <w:rsid w:val="5FC324AB"/>
    <w:rsid w:val="5FD82410"/>
    <w:rsid w:val="5FF067F2"/>
    <w:rsid w:val="60315CFC"/>
    <w:rsid w:val="609C1EB0"/>
    <w:rsid w:val="60FE69AF"/>
    <w:rsid w:val="61066D33"/>
    <w:rsid w:val="615871ED"/>
    <w:rsid w:val="61762801"/>
    <w:rsid w:val="61A86492"/>
    <w:rsid w:val="62165216"/>
    <w:rsid w:val="635D664F"/>
    <w:rsid w:val="654E0AAD"/>
    <w:rsid w:val="65FF5BE0"/>
    <w:rsid w:val="66071BDE"/>
    <w:rsid w:val="664034E9"/>
    <w:rsid w:val="66A004F9"/>
    <w:rsid w:val="66AD3C65"/>
    <w:rsid w:val="67D13A81"/>
    <w:rsid w:val="68065131"/>
    <w:rsid w:val="681B6E66"/>
    <w:rsid w:val="685108FC"/>
    <w:rsid w:val="68631016"/>
    <w:rsid w:val="68A01D6E"/>
    <w:rsid w:val="69360585"/>
    <w:rsid w:val="69382A2C"/>
    <w:rsid w:val="69434640"/>
    <w:rsid w:val="69565192"/>
    <w:rsid w:val="698B3F8B"/>
    <w:rsid w:val="69DB5D7C"/>
    <w:rsid w:val="6AFB6F7F"/>
    <w:rsid w:val="6B0413A1"/>
    <w:rsid w:val="6B385C49"/>
    <w:rsid w:val="6B9036E7"/>
    <w:rsid w:val="6BDC2773"/>
    <w:rsid w:val="6C4046DD"/>
    <w:rsid w:val="6C4E4E52"/>
    <w:rsid w:val="6C545122"/>
    <w:rsid w:val="6C920B69"/>
    <w:rsid w:val="6C9446F5"/>
    <w:rsid w:val="6CB3536E"/>
    <w:rsid w:val="6CC4639B"/>
    <w:rsid w:val="6D1D63C6"/>
    <w:rsid w:val="6D626411"/>
    <w:rsid w:val="6D89249D"/>
    <w:rsid w:val="6DEF7AF4"/>
    <w:rsid w:val="6DF87AF7"/>
    <w:rsid w:val="6E9E42C2"/>
    <w:rsid w:val="6EB3379C"/>
    <w:rsid w:val="6F1359BD"/>
    <w:rsid w:val="6F16439A"/>
    <w:rsid w:val="6F273C43"/>
    <w:rsid w:val="6FAA251F"/>
    <w:rsid w:val="6FE1733C"/>
    <w:rsid w:val="703335C2"/>
    <w:rsid w:val="70BF00ED"/>
    <w:rsid w:val="70CD2A9F"/>
    <w:rsid w:val="70E70B82"/>
    <w:rsid w:val="70F13180"/>
    <w:rsid w:val="710E63FD"/>
    <w:rsid w:val="71552137"/>
    <w:rsid w:val="715E6A26"/>
    <w:rsid w:val="717A5259"/>
    <w:rsid w:val="71CF0CBA"/>
    <w:rsid w:val="725F4BB0"/>
    <w:rsid w:val="72927005"/>
    <w:rsid w:val="72B24FED"/>
    <w:rsid w:val="72E53669"/>
    <w:rsid w:val="73505BF0"/>
    <w:rsid w:val="73F33BCF"/>
    <w:rsid w:val="74870DF6"/>
    <w:rsid w:val="74C01F04"/>
    <w:rsid w:val="74C141E4"/>
    <w:rsid w:val="74FF2224"/>
    <w:rsid w:val="761600B6"/>
    <w:rsid w:val="76646422"/>
    <w:rsid w:val="766E211A"/>
    <w:rsid w:val="77843806"/>
    <w:rsid w:val="77C269C6"/>
    <w:rsid w:val="77E36DBE"/>
    <w:rsid w:val="780633AF"/>
    <w:rsid w:val="780650B1"/>
    <w:rsid w:val="789255F2"/>
    <w:rsid w:val="78950E64"/>
    <w:rsid w:val="79B73810"/>
    <w:rsid w:val="79F6450D"/>
    <w:rsid w:val="7A7333F4"/>
    <w:rsid w:val="7AD0650C"/>
    <w:rsid w:val="7B061E2A"/>
    <w:rsid w:val="7B28499C"/>
    <w:rsid w:val="7B3A497C"/>
    <w:rsid w:val="7B7223D6"/>
    <w:rsid w:val="7BB17C45"/>
    <w:rsid w:val="7BB65736"/>
    <w:rsid w:val="7BEE4101"/>
    <w:rsid w:val="7C29097C"/>
    <w:rsid w:val="7C4C347A"/>
    <w:rsid w:val="7C5A65DC"/>
    <w:rsid w:val="7C6258BE"/>
    <w:rsid w:val="7D7D15ED"/>
    <w:rsid w:val="7D7D678B"/>
    <w:rsid w:val="7DAD7819"/>
    <w:rsid w:val="7DBA0D19"/>
    <w:rsid w:val="7E320B69"/>
    <w:rsid w:val="7E6B21F2"/>
    <w:rsid w:val="7EE43213"/>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FA54B6-BAF7-4DC3-AE5F-D0F24CFC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qFormat="1"/>
    <w:lsdException w:name="footnote reference" w:semiHidden="1" w:unhideWhenUsed="1"/>
    <w:lsdException w:name="annotation reference" w:semiHidden="1"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toa heading" w:qFormat="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99" w:qFormat="1"/>
    <w:lsdException w:name="List Number 4" w:semiHidden="1" w:unhideWhenUsed="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unhideWhenUsed="1" w:qFormat="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rPr>
  </w:style>
  <w:style w:type="paragraph" w:styleId="1">
    <w:name w:val="heading 1"/>
    <w:basedOn w:val="a0"/>
    <w:next w:val="a0"/>
    <w:link w:val="1Char1"/>
    <w:uiPriority w:val="9"/>
    <w:qFormat/>
    <w:pPr>
      <w:keepNext/>
      <w:spacing w:line="380" w:lineRule="exact"/>
      <w:jc w:val="center"/>
      <w:outlineLvl w:val="0"/>
    </w:pPr>
    <w:rPr>
      <w:rFonts w:ascii="宋体" w:hAnsi="宋体"/>
      <w:b/>
      <w:kern w:val="44"/>
      <w:sz w:val="44"/>
      <w:szCs w:val="44"/>
    </w:rPr>
  </w:style>
  <w:style w:type="paragraph" w:styleId="2">
    <w:name w:val="heading 2"/>
    <w:basedOn w:val="a0"/>
    <w:next w:val="a0"/>
    <w:link w:val="2Char1"/>
    <w:uiPriority w:val="9"/>
    <w:qFormat/>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0"/>
    <w:next w:val="a0"/>
    <w:link w:val="3Char1"/>
    <w:uiPriority w:val="9"/>
    <w:qFormat/>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0"/>
    <w:next w:val="a0"/>
    <w:link w:val="4Char"/>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0"/>
    <w:next w:val="a0"/>
    <w:link w:val="5Char"/>
    <w:uiPriority w:val="9"/>
    <w:qFormat/>
    <w:pPr>
      <w:keepNext/>
      <w:keepLines/>
      <w:tabs>
        <w:tab w:val="left" w:pos="1548"/>
      </w:tabs>
      <w:spacing w:before="280" w:after="290" w:line="376" w:lineRule="auto"/>
      <w:ind w:left="1548" w:hanging="1548"/>
      <w:outlineLvl w:val="4"/>
    </w:pPr>
    <w:rPr>
      <w:b/>
      <w:sz w:val="28"/>
    </w:rPr>
  </w:style>
  <w:style w:type="paragraph" w:styleId="6">
    <w:name w:val="heading 6"/>
    <w:basedOn w:val="a0"/>
    <w:next w:val="a0"/>
    <w:link w:val="6Char"/>
    <w:uiPriority w:val="9"/>
    <w:qFormat/>
    <w:pPr>
      <w:keepNext/>
      <w:keepLines/>
      <w:spacing w:before="240" w:after="64" w:line="320" w:lineRule="auto"/>
      <w:outlineLvl w:val="5"/>
    </w:pPr>
    <w:rPr>
      <w:rFonts w:ascii="Cambria" w:hAnsi="Cambria"/>
      <w:b/>
      <w:sz w:val="24"/>
    </w:rPr>
  </w:style>
  <w:style w:type="paragraph" w:styleId="7">
    <w:name w:val="heading 7"/>
    <w:basedOn w:val="a0"/>
    <w:next w:val="a0"/>
    <w:link w:val="7Char"/>
    <w:uiPriority w:val="9"/>
    <w:qFormat/>
    <w:pPr>
      <w:keepNext/>
      <w:keepLines/>
      <w:tabs>
        <w:tab w:val="left" w:pos="1296"/>
      </w:tabs>
      <w:spacing w:before="240" w:after="64" w:line="317" w:lineRule="auto"/>
      <w:ind w:left="2940" w:hanging="420"/>
      <w:outlineLvl w:val="6"/>
    </w:pPr>
    <w:rPr>
      <w:b/>
      <w:sz w:val="24"/>
    </w:rPr>
  </w:style>
  <w:style w:type="paragraph" w:styleId="8">
    <w:name w:val="heading 8"/>
    <w:basedOn w:val="a0"/>
    <w:next w:val="a0"/>
    <w:link w:val="8Char"/>
    <w:uiPriority w:val="9"/>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0"/>
    <w:next w:val="a0"/>
    <w:link w:val="9Char"/>
    <w:uiPriority w:val="9"/>
    <w:qFormat/>
    <w:pPr>
      <w:keepNext/>
      <w:keepLines/>
      <w:tabs>
        <w:tab w:val="left" w:pos="1584"/>
      </w:tabs>
      <w:spacing w:before="240" w:after="64" w:line="317" w:lineRule="auto"/>
      <w:ind w:left="3780" w:hanging="420"/>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首行缩进"/>
    <w:basedOn w:val="a0"/>
    <w:qFormat/>
    <w:pPr>
      <w:spacing w:line="360" w:lineRule="auto"/>
      <w:ind w:firstLineChars="200" w:firstLine="480"/>
      <w:jc w:val="left"/>
    </w:pPr>
    <w:rPr>
      <w:rFonts w:ascii="宋体" w:hAnsi="宋体"/>
      <w:sz w:val="24"/>
    </w:rPr>
  </w:style>
  <w:style w:type="paragraph" w:styleId="70">
    <w:name w:val="toc 7"/>
    <w:basedOn w:val="a0"/>
    <w:next w:val="a0"/>
    <w:uiPriority w:val="39"/>
    <w:qFormat/>
    <w:pPr>
      <w:ind w:left="1260"/>
      <w:jc w:val="left"/>
    </w:pPr>
    <w:rPr>
      <w:sz w:val="18"/>
      <w:szCs w:val="18"/>
    </w:rPr>
  </w:style>
  <w:style w:type="paragraph" w:styleId="a5">
    <w:name w:val="Normal Indent"/>
    <w:basedOn w:val="a0"/>
    <w:next w:val="a0"/>
    <w:link w:val="Char1"/>
    <w:qFormat/>
    <w:pPr>
      <w:ind w:firstLineChars="200" w:firstLine="420"/>
    </w:pPr>
    <w:rPr>
      <w:rFonts w:ascii="宋体" w:hAnsi="宋体"/>
      <w:spacing w:val="14"/>
      <w:kern w:val="24"/>
      <w:sz w:val="24"/>
      <w:szCs w:val="24"/>
    </w:rPr>
  </w:style>
  <w:style w:type="paragraph" w:styleId="a6">
    <w:name w:val="caption"/>
    <w:basedOn w:val="a0"/>
    <w:next w:val="a0"/>
    <w:unhideWhenUsed/>
    <w:qFormat/>
    <w:pPr>
      <w:spacing w:line="360" w:lineRule="auto"/>
    </w:pPr>
    <w:rPr>
      <w:rFonts w:ascii="Cambria" w:eastAsia="黑体" w:hAnsi="Cambria" w:cs="宋体"/>
      <w:sz w:val="20"/>
      <w:szCs w:val="24"/>
    </w:rPr>
  </w:style>
  <w:style w:type="paragraph" w:styleId="a7">
    <w:name w:val="Document Map"/>
    <w:basedOn w:val="a0"/>
    <w:link w:val="Char"/>
    <w:uiPriority w:val="99"/>
    <w:semiHidden/>
    <w:qFormat/>
    <w:pPr>
      <w:shd w:val="clear" w:color="auto" w:fill="000080"/>
    </w:pPr>
  </w:style>
  <w:style w:type="paragraph" w:styleId="a8">
    <w:name w:val="toa heading"/>
    <w:basedOn w:val="a0"/>
    <w:next w:val="a0"/>
    <w:qFormat/>
    <w:pPr>
      <w:spacing w:before="120"/>
    </w:pPr>
    <w:rPr>
      <w:rFonts w:ascii="Arial" w:hAnsi="Arial" w:cs="Arial"/>
      <w:sz w:val="24"/>
    </w:rPr>
  </w:style>
  <w:style w:type="paragraph" w:styleId="a9">
    <w:name w:val="annotation text"/>
    <w:basedOn w:val="a0"/>
    <w:link w:val="Char10"/>
    <w:uiPriority w:val="99"/>
    <w:qFormat/>
    <w:pPr>
      <w:jc w:val="left"/>
    </w:pPr>
    <w:rPr>
      <w:rFonts w:ascii="宋体" w:hAnsi="宋体"/>
      <w:szCs w:val="21"/>
    </w:rPr>
  </w:style>
  <w:style w:type="paragraph" w:styleId="30">
    <w:name w:val="Body Text 3"/>
    <w:basedOn w:val="a0"/>
    <w:link w:val="3Char"/>
    <w:uiPriority w:val="99"/>
    <w:qFormat/>
    <w:pPr>
      <w:spacing w:after="120" w:line="360" w:lineRule="auto"/>
    </w:pPr>
    <w:rPr>
      <w:kern w:val="0"/>
      <w:sz w:val="16"/>
    </w:rPr>
  </w:style>
  <w:style w:type="paragraph" w:styleId="aa">
    <w:name w:val="Body Text"/>
    <w:basedOn w:val="a0"/>
    <w:next w:val="ab"/>
    <w:link w:val="Char2"/>
    <w:uiPriority w:val="99"/>
    <w:qFormat/>
    <w:rPr>
      <w:rFonts w:ascii="宋体" w:hAnsi="宋体"/>
      <w:kern w:val="0"/>
      <w:sz w:val="20"/>
    </w:rPr>
  </w:style>
  <w:style w:type="paragraph" w:styleId="ab">
    <w:name w:val="Body Text First Indent"/>
    <w:basedOn w:val="aa"/>
    <w:next w:val="ac"/>
    <w:link w:val="Char0"/>
    <w:uiPriority w:val="99"/>
    <w:qFormat/>
    <w:pPr>
      <w:spacing w:after="120"/>
      <w:ind w:firstLineChars="100" w:firstLine="420"/>
    </w:pPr>
    <w:rPr>
      <w:i/>
      <w:kern w:val="2"/>
      <w:sz w:val="24"/>
    </w:rPr>
  </w:style>
  <w:style w:type="paragraph" w:styleId="ac">
    <w:name w:val="Plain Text"/>
    <w:basedOn w:val="a0"/>
    <w:link w:val="Char3"/>
    <w:qFormat/>
    <w:pPr>
      <w:widowControl/>
      <w:spacing w:before="100" w:beforeAutospacing="1" w:after="100" w:afterAutospacing="1"/>
      <w:jc w:val="left"/>
    </w:pPr>
    <w:rPr>
      <w:rFonts w:ascii="宋体" w:hAnsi="Courier New"/>
      <w:kern w:val="0"/>
      <w:sz w:val="20"/>
    </w:rPr>
  </w:style>
  <w:style w:type="paragraph" w:styleId="ad">
    <w:name w:val="Body Text Indent"/>
    <w:basedOn w:val="a0"/>
    <w:next w:val="ae"/>
    <w:link w:val="Char20"/>
    <w:uiPriority w:val="99"/>
    <w:qFormat/>
    <w:pPr>
      <w:spacing w:line="380" w:lineRule="exact"/>
      <w:ind w:firstLine="480"/>
    </w:pPr>
    <w:rPr>
      <w:rFonts w:eastAsia="方正书宋简体"/>
      <w:sz w:val="24"/>
    </w:rPr>
  </w:style>
  <w:style w:type="paragraph" w:styleId="ae">
    <w:name w:val="envelope return"/>
    <w:basedOn w:val="a0"/>
    <w:qFormat/>
    <w:pPr>
      <w:snapToGrid w:val="0"/>
    </w:pPr>
    <w:rPr>
      <w:rFonts w:ascii="Arial" w:hAnsi="Arial"/>
    </w:rPr>
  </w:style>
  <w:style w:type="paragraph" w:styleId="31">
    <w:name w:val="List Number 3"/>
    <w:basedOn w:val="a0"/>
    <w:uiPriority w:val="99"/>
    <w:qFormat/>
    <w:pPr>
      <w:widowControl/>
      <w:tabs>
        <w:tab w:val="left" w:pos="482"/>
      </w:tabs>
      <w:spacing w:afterLines="50"/>
      <w:ind w:left="482" w:hanging="340"/>
      <w:jc w:val="left"/>
    </w:pPr>
    <w:rPr>
      <w:kern w:val="0"/>
      <w:sz w:val="24"/>
    </w:rPr>
  </w:style>
  <w:style w:type="paragraph" w:styleId="af">
    <w:name w:val="Block Text"/>
    <w:basedOn w:val="a0"/>
    <w:uiPriority w:val="99"/>
    <w:unhideWhenUsed/>
    <w:qFormat/>
    <w:pPr>
      <w:spacing w:after="120"/>
      <w:ind w:leftChars="700" w:left="1440" w:rightChars="700" w:right="1440"/>
    </w:pPr>
  </w:style>
  <w:style w:type="paragraph" w:styleId="50">
    <w:name w:val="toc 5"/>
    <w:basedOn w:val="a0"/>
    <w:next w:val="a0"/>
    <w:uiPriority w:val="39"/>
    <w:qFormat/>
    <w:pPr>
      <w:ind w:left="840"/>
      <w:jc w:val="left"/>
    </w:pPr>
    <w:rPr>
      <w:sz w:val="18"/>
      <w:szCs w:val="18"/>
    </w:rPr>
  </w:style>
  <w:style w:type="paragraph" w:styleId="32">
    <w:name w:val="toc 3"/>
    <w:basedOn w:val="a0"/>
    <w:next w:val="a0"/>
    <w:uiPriority w:val="39"/>
    <w:qFormat/>
    <w:pPr>
      <w:ind w:left="420"/>
      <w:jc w:val="left"/>
    </w:pPr>
    <w:rPr>
      <w:i/>
      <w:iCs/>
      <w:sz w:val="20"/>
    </w:rPr>
  </w:style>
  <w:style w:type="paragraph" w:styleId="80">
    <w:name w:val="toc 8"/>
    <w:basedOn w:val="a0"/>
    <w:next w:val="a0"/>
    <w:uiPriority w:val="39"/>
    <w:qFormat/>
    <w:pPr>
      <w:ind w:left="1470"/>
      <w:jc w:val="left"/>
    </w:pPr>
    <w:rPr>
      <w:sz w:val="18"/>
      <w:szCs w:val="18"/>
    </w:rPr>
  </w:style>
  <w:style w:type="paragraph" w:styleId="af0">
    <w:name w:val="Date"/>
    <w:basedOn w:val="a0"/>
    <w:next w:val="a0"/>
    <w:link w:val="Char4"/>
    <w:uiPriority w:val="99"/>
    <w:qFormat/>
    <w:pPr>
      <w:adjustRightInd w:val="0"/>
      <w:spacing w:line="312" w:lineRule="atLeast"/>
      <w:jc w:val="right"/>
      <w:textAlignment w:val="baseline"/>
    </w:pPr>
    <w:rPr>
      <w:rFonts w:ascii="宋体"/>
      <w:kern w:val="0"/>
      <w:sz w:val="24"/>
    </w:rPr>
  </w:style>
  <w:style w:type="paragraph" w:styleId="20">
    <w:name w:val="Body Text Indent 2"/>
    <w:basedOn w:val="a0"/>
    <w:link w:val="2Char"/>
    <w:uiPriority w:val="99"/>
    <w:qFormat/>
    <w:pPr>
      <w:spacing w:line="380" w:lineRule="exact"/>
      <w:ind w:left="840" w:hanging="45"/>
    </w:pPr>
    <w:rPr>
      <w:rFonts w:ascii="宋体"/>
      <w:sz w:val="24"/>
    </w:rPr>
  </w:style>
  <w:style w:type="paragraph" w:styleId="af1">
    <w:name w:val="Balloon Text"/>
    <w:basedOn w:val="a0"/>
    <w:link w:val="Char11"/>
    <w:uiPriority w:val="99"/>
    <w:semiHidden/>
    <w:qFormat/>
    <w:rPr>
      <w:rFonts w:ascii="宋体" w:hAnsi="宋体"/>
      <w:sz w:val="18"/>
      <w:szCs w:val="18"/>
    </w:rPr>
  </w:style>
  <w:style w:type="paragraph" w:styleId="af2">
    <w:name w:val="footer"/>
    <w:basedOn w:val="a0"/>
    <w:link w:val="Char12"/>
    <w:uiPriority w:val="99"/>
    <w:qFormat/>
    <w:pPr>
      <w:tabs>
        <w:tab w:val="center" w:pos="4153"/>
        <w:tab w:val="right" w:pos="8306"/>
      </w:tabs>
      <w:snapToGrid w:val="0"/>
      <w:jc w:val="left"/>
    </w:pPr>
    <w:rPr>
      <w:rFonts w:ascii="宋体" w:hAnsi="宋体"/>
      <w:sz w:val="18"/>
      <w:szCs w:val="18"/>
    </w:rPr>
  </w:style>
  <w:style w:type="paragraph" w:styleId="af3">
    <w:name w:val="header"/>
    <w:basedOn w:val="a0"/>
    <w:link w:val="Char13"/>
    <w:uiPriority w:val="99"/>
    <w:qFormat/>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0"/>
    <w:next w:val="a0"/>
    <w:uiPriority w:val="39"/>
    <w:qFormat/>
    <w:pPr>
      <w:tabs>
        <w:tab w:val="right" w:leader="dot" w:pos="8721"/>
      </w:tabs>
      <w:spacing w:line="480" w:lineRule="auto"/>
    </w:pPr>
    <w:rPr>
      <w:rFonts w:ascii="宋体" w:hAnsi="宋体"/>
      <w:color w:val="000000"/>
      <w:sz w:val="32"/>
      <w:szCs w:val="32"/>
    </w:rPr>
  </w:style>
  <w:style w:type="paragraph" w:styleId="40">
    <w:name w:val="toc 4"/>
    <w:basedOn w:val="a0"/>
    <w:next w:val="a0"/>
    <w:uiPriority w:val="39"/>
    <w:qFormat/>
    <w:pPr>
      <w:ind w:left="630"/>
      <w:jc w:val="left"/>
    </w:pPr>
    <w:rPr>
      <w:sz w:val="18"/>
      <w:szCs w:val="18"/>
    </w:rPr>
  </w:style>
  <w:style w:type="paragraph" w:styleId="51">
    <w:name w:val="List Number 5"/>
    <w:basedOn w:val="a0"/>
    <w:uiPriority w:val="99"/>
    <w:qFormat/>
    <w:pPr>
      <w:tabs>
        <w:tab w:val="left" w:pos="2608"/>
      </w:tabs>
      <w:spacing w:line="360" w:lineRule="auto"/>
      <w:ind w:left="840" w:hanging="360"/>
    </w:pPr>
    <w:rPr>
      <w:sz w:val="24"/>
      <w:szCs w:val="24"/>
    </w:rPr>
  </w:style>
  <w:style w:type="paragraph" w:styleId="60">
    <w:name w:val="toc 6"/>
    <w:basedOn w:val="a0"/>
    <w:next w:val="a0"/>
    <w:uiPriority w:val="39"/>
    <w:qFormat/>
    <w:pPr>
      <w:ind w:left="1050"/>
      <w:jc w:val="left"/>
    </w:pPr>
    <w:rPr>
      <w:sz w:val="18"/>
      <w:szCs w:val="18"/>
    </w:rPr>
  </w:style>
  <w:style w:type="paragraph" w:styleId="33">
    <w:name w:val="Body Text Indent 3"/>
    <w:basedOn w:val="a0"/>
    <w:link w:val="3Char10"/>
    <w:uiPriority w:val="99"/>
    <w:qFormat/>
    <w:pPr>
      <w:spacing w:line="380" w:lineRule="exact"/>
      <w:ind w:left="525"/>
    </w:pPr>
    <w:rPr>
      <w:rFonts w:ascii="宋体" w:hAnsi="宋体"/>
      <w:b/>
      <w:sz w:val="24"/>
      <w:szCs w:val="24"/>
    </w:rPr>
  </w:style>
  <w:style w:type="paragraph" w:styleId="af4">
    <w:name w:val="table of figures"/>
    <w:basedOn w:val="a0"/>
    <w:next w:val="a0"/>
    <w:uiPriority w:val="99"/>
    <w:qFormat/>
    <w:pPr>
      <w:ind w:left="420" w:hanging="420"/>
      <w:jc w:val="left"/>
    </w:pPr>
    <w:rPr>
      <w:smallCaps/>
      <w:sz w:val="20"/>
    </w:rPr>
  </w:style>
  <w:style w:type="paragraph" w:styleId="21">
    <w:name w:val="toc 2"/>
    <w:basedOn w:val="a0"/>
    <w:next w:val="a0"/>
    <w:uiPriority w:val="39"/>
    <w:qFormat/>
    <w:pPr>
      <w:ind w:left="210"/>
      <w:jc w:val="left"/>
    </w:pPr>
    <w:rPr>
      <w:smallCaps/>
      <w:sz w:val="20"/>
    </w:rPr>
  </w:style>
  <w:style w:type="paragraph" w:styleId="90">
    <w:name w:val="toc 9"/>
    <w:basedOn w:val="a0"/>
    <w:next w:val="a0"/>
    <w:uiPriority w:val="39"/>
    <w:qFormat/>
    <w:pPr>
      <w:ind w:left="1680"/>
      <w:jc w:val="left"/>
    </w:pPr>
    <w:rPr>
      <w:sz w:val="18"/>
      <w:szCs w:val="18"/>
    </w:rPr>
  </w:style>
  <w:style w:type="paragraph" w:styleId="22">
    <w:name w:val="Body Text 2"/>
    <w:basedOn w:val="a0"/>
    <w:link w:val="2Char0"/>
    <w:uiPriority w:val="99"/>
    <w:qFormat/>
    <w:pPr>
      <w:spacing w:after="120" w:line="480" w:lineRule="auto"/>
    </w:pPr>
    <w:rPr>
      <w:kern w:val="0"/>
      <w:sz w:val="24"/>
    </w:rPr>
  </w:style>
  <w:style w:type="paragraph" w:styleId="HTML">
    <w:name w:val="HTML Preformatted"/>
    <w:basedOn w:val="a0"/>
    <w:link w:val="HTMLChar"/>
    <w:uiPriority w:val="99"/>
    <w:qFormat/>
    <w:rPr>
      <w:rFonts w:ascii="Courier New" w:hAnsi="Courier New"/>
      <w:sz w:val="20"/>
    </w:rPr>
  </w:style>
  <w:style w:type="paragraph" w:styleId="af5">
    <w:name w:val="Normal (Web)"/>
    <w:basedOn w:val="a0"/>
    <w:qFormat/>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0"/>
    <w:next w:val="a0"/>
    <w:uiPriority w:val="99"/>
    <w:semiHidden/>
    <w:qFormat/>
  </w:style>
  <w:style w:type="paragraph" w:styleId="a">
    <w:name w:val="Title"/>
    <w:basedOn w:val="a0"/>
    <w:next w:val="a0"/>
    <w:qFormat/>
    <w:pPr>
      <w:numPr>
        <w:numId w:val="1"/>
      </w:numPr>
      <w:adjustRightInd w:val="0"/>
      <w:spacing w:before="240" w:after="60" w:line="312" w:lineRule="atLeast"/>
      <w:jc w:val="center"/>
      <w:textAlignment w:val="baseline"/>
      <w:outlineLvl w:val="0"/>
    </w:pPr>
    <w:rPr>
      <w:rFonts w:ascii="Arial" w:hAnsi="Arial" w:cs="Arial"/>
      <w:b/>
      <w:bCs/>
      <w:kern w:val="0"/>
      <w:sz w:val="32"/>
      <w:szCs w:val="32"/>
    </w:rPr>
  </w:style>
  <w:style w:type="paragraph" w:styleId="af6">
    <w:name w:val="annotation subject"/>
    <w:basedOn w:val="a9"/>
    <w:next w:val="a9"/>
    <w:link w:val="Char14"/>
    <w:uiPriority w:val="99"/>
    <w:semiHidden/>
    <w:qFormat/>
    <w:rPr>
      <w:b/>
    </w:rPr>
  </w:style>
  <w:style w:type="paragraph" w:styleId="23">
    <w:name w:val="Body Text First Indent 2"/>
    <w:basedOn w:val="ad"/>
    <w:qFormat/>
    <w:pPr>
      <w:ind w:firstLineChars="200" w:firstLine="420"/>
    </w:pPr>
  </w:style>
  <w:style w:type="table" w:styleId="af7">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8">
    <w:name w:val="Strong"/>
    <w:uiPriority w:val="22"/>
    <w:qFormat/>
    <w:rPr>
      <w:b/>
    </w:rPr>
  </w:style>
  <w:style w:type="character" w:styleId="af9">
    <w:name w:val="page number"/>
    <w:uiPriority w:val="99"/>
    <w:qFormat/>
    <w:rPr>
      <w:rFonts w:cs="Times New Roman"/>
    </w:rPr>
  </w:style>
  <w:style w:type="character" w:styleId="afa">
    <w:name w:val="FollowedHyperlink"/>
    <w:uiPriority w:val="99"/>
    <w:qFormat/>
    <w:rPr>
      <w:color w:val="800080"/>
      <w:u w:val="single"/>
    </w:rPr>
  </w:style>
  <w:style w:type="character" w:styleId="afb">
    <w:name w:val="Emphasis"/>
    <w:uiPriority w:val="20"/>
    <w:qFormat/>
    <w:rPr>
      <w:i/>
    </w:rPr>
  </w:style>
  <w:style w:type="character" w:styleId="HTML0">
    <w:name w:val="HTML Typewriter"/>
    <w:uiPriority w:val="99"/>
    <w:qFormat/>
    <w:rPr>
      <w:rFonts w:ascii="Courier New" w:hAnsi="Courier New"/>
      <w:sz w:val="20"/>
    </w:rPr>
  </w:style>
  <w:style w:type="character" w:styleId="afc">
    <w:name w:val="Hyperlink"/>
    <w:uiPriority w:val="99"/>
    <w:qFormat/>
    <w:rPr>
      <w:color w:val="0000FF"/>
      <w:u w:val="single"/>
    </w:rPr>
  </w:style>
  <w:style w:type="character" w:styleId="afd">
    <w:name w:val="annotation reference"/>
    <w:uiPriority w:val="99"/>
    <w:semiHidden/>
    <w:qFormat/>
    <w:rPr>
      <w:sz w:val="21"/>
    </w:rPr>
  </w:style>
  <w:style w:type="character" w:customStyle="1" w:styleId="2Char2">
    <w:name w:val="标题 2 Char"/>
    <w:qFormat/>
    <w:rPr>
      <w:rFonts w:ascii="Arial" w:eastAsia="黑体" w:hAnsi="Arial"/>
      <w:b/>
      <w:kern w:val="2"/>
      <w:sz w:val="32"/>
      <w:lang w:val="en-US" w:eastAsia="zh-CN"/>
    </w:rPr>
  </w:style>
  <w:style w:type="character" w:customStyle="1" w:styleId="3Char0">
    <w:name w:val="标题 3 Char"/>
    <w:qFormat/>
    <w:rPr>
      <w:rFonts w:ascii="Arial" w:eastAsia="黑体" w:hAnsi="Arial"/>
      <w:b/>
      <w:kern w:val="2"/>
      <w:sz w:val="32"/>
      <w:lang w:val="en-US" w:eastAsia="zh-CN"/>
    </w:rPr>
  </w:style>
  <w:style w:type="paragraph" w:customStyle="1" w:styleId="Normal">
    <w:name w:val="[Normal]"/>
    <w:unhideWhenUsed/>
    <w:qFormat/>
    <w:rPr>
      <w:rFonts w:ascii="宋体" w:hAnsi="宋体"/>
      <w:sz w:val="24"/>
      <w:szCs w:val="22"/>
      <w:lang w:val="zh-CN"/>
    </w:rPr>
  </w:style>
  <w:style w:type="character" w:customStyle="1" w:styleId="Char3">
    <w:name w:val="纯文本 Char3"/>
    <w:link w:val="ac"/>
    <w:uiPriority w:val="99"/>
    <w:qFormat/>
    <w:locked/>
    <w:rPr>
      <w:rFonts w:ascii="宋体" w:eastAsia="宋体" w:hAnsi="Courier New" w:cs="宋体"/>
      <w:lang w:val="en-US" w:eastAsia="zh-CN"/>
    </w:rPr>
  </w:style>
  <w:style w:type="character" w:customStyle="1" w:styleId="1Char1">
    <w:name w:val="标题 1 Char1"/>
    <w:link w:val="1"/>
    <w:uiPriority w:val="9"/>
    <w:qFormat/>
    <w:locked/>
    <w:rPr>
      <w:rFonts w:ascii="宋体" w:eastAsia="宋体" w:hAnsi="宋体" w:cs="宋体"/>
      <w:b/>
      <w:kern w:val="44"/>
      <w:sz w:val="44"/>
      <w:szCs w:val="44"/>
      <w:lang w:val="en-US" w:eastAsia="zh-CN"/>
    </w:rPr>
  </w:style>
  <w:style w:type="character" w:customStyle="1" w:styleId="2Char1">
    <w:name w:val="标题 2 Char1"/>
    <w:link w:val="2"/>
    <w:uiPriority w:val="9"/>
    <w:qFormat/>
    <w:locked/>
    <w:rPr>
      <w:rFonts w:ascii="Cambria" w:eastAsia="宋体" w:hAnsi="Cambria" w:cs="Cambria"/>
      <w:kern w:val="2"/>
      <w:sz w:val="21"/>
      <w:szCs w:val="21"/>
      <w:lang w:val="en-US" w:eastAsia="zh-CN"/>
    </w:rPr>
  </w:style>
  <w:style w:type="character" w:customStyle="1" w:styleId="3Char1">
    <w:name w:val="标题 3 Char1"/>
    <w:link w:val="3"/>
    <w:uiPriority w:val="9"/>
    <w:qFormat/>
    <w:locked/>
    <w:rPr>
      <w:rFonts w:ascii="宋体" w:eastAsia="宋体" w:hAnsi="宋体" w:cs="宋体"/>
      <w:b/>
      <w:kern w:val="2"/>
      <w:sz w:val="32"/>
      <w:szCs w:val="32"/>
      <w:lang w:val="en-US" w:eastAsia="zh-CN"/>
    </w:rPr>
  </w:style>
  <w:style w:type="character" w:customStyle="1" w:styleId="4Char">
    <w:name w:val="标题 4 Char"/>
    <w:link w:val="4"/>
    <w:qFormat/>
    <w:locked/>
    <w:rPr>
      <w:rFonts w:ascii="Arial" w:eastAsia="黑体" w:hAnsi="Arial"/>
      <w:b/>
      <w:kern w:val="2"/>
      <w:sz w:val="28"/>
      <w:lang w:val="en-US" w:eastAsia="zh-CN"/>
    </w:rPr>
  </w:style>
  <w:style w:type="character" w:customStyle="1" w:styleId="5Char">
    <w:name w:val="标题 5 Char"/>
    <w:link w:val="5"/>
    <w:uiPriority w:val="9"/>
    <w:qFormat/>
    <w:locked/>
    <w:rPr>
      <w:rFonts w:eastAsia="宋体"/>
      <w:b/>
      <w:kern w:val="2"/>
      <w:sz w:val="28"/>
      <w:lang w:val="en-US" w:eastAsia="zh-CN"/>
    </w:rPr>
  </w:style>
  <w:style w:type="character" w:customStyle="1" w:styleId="6Char">
    <w:name w:val="标题 6 Char"/>
    <w:link w:val="6"/>
    <w:uiPriority w:val="9"/>
    <w:qFormat/>
    <w:locked/>
    <w:rPr>
      <w:rFonts w:ascii="Cambria" w:eastAsia="宋体" w:hAnsi="Cambria"/>
      <w:b/>
      <w:kern w:val="2"/>
      <w:sz w:val="24"/>
      <w:lang w:val="en-US" w:eastAsia="zh-CN"/>
    </w:rPr>
  </w:style>
  <w:style w:type="character" w:customStyle="1" w:styleId="7Char">
    <w:name w:val="标题 7 Char"/>
    <w:link w:val="7"/>
    <w:uiPriority w:val="9"/>
    <w:qFormat/>
    <w:locked/>
    <w:rPr>
      <w:b/>
      <w:kern w:val="2"/>
      <w:sz w:val="24"/>
    </w:rPr>
  </w:style>
  <w:style w:type="character" w:customStyle="1" w:styleId="8Char">
    <w:name w:val="标题 8 Char"/>
    <w:link w:val="8"/>
    <w:uiPriority w:val="9"/>
    <w:qFormat/>
    <w:locked/>
    <w:rPr>
      <w:rFonts w:ascii="Arial" w:eastAsia="黑体" w:hAnsi="Arial"/>
      <w:kern w:val="2"/>
      <w:sz w:val="24"/>
    </w:rPr>
  </w:style>
  <w:style w:type="character" w:customStyle="1" w:styleId="9Char">
    <w:name w:val="标题 9 Char"/>
    <w:link w:val="9"/>
    <w:uiPriority w:val="9"/>
    <w:qFormat/>
    <w:locked/>
    <w:rPr>
      <w:rFonts w:ascii="Arial" w:eastAsia="黑体" w:hAnsi="Arial"/>
      <w:kern w:val="2"/>
      <w:sz w:val="21"/>
    </w:rPr>
  </w:style>
  <w:style w:type="character" w:customStyle="1" w:styleId="Char1">
    <w:name w:val="正文缩进 Char1"/>
    <w:link w:val="a5"/>
    <w:qFormat/>
    <w:locked/>
    <w:rPr>
      <w:rFonts w:ascii="宋体" w:eastAsia="宋体" w:hAnsi="宋体" w:cs="宋体"/>
      <w:spacing w:val="14"/>
      <w:kern w:val="24"/>
      <w:sz w:val="24"/>
      <w:szCs w:val="24"/>
      <w:lang w:val="en-US" w:eastAsia="zh-CN"/>
    </w:rPr>
  </w:style>
  <w:style w:type="character" w:customStyle="1" w:styleId="Char">
    <w:name w:val="文档结构图 Char"/>
    <w:link w:val="a7"/>
    <w:uiPriority w:val="99"/>
    <w:qFormat/>
    <w:locked/>
    <w:rPr>
      <w:rFonts w:eastAsia="宋体"/>
      <w:kern w:val="2"/>
      <w:sz w:val="21"/>
      <w:lang w:val="en-US" w:eastAsia="zh-CN"/>
    </w:rPr>
  </w:style>
  <w:style w:type="character" w:customStyle="1" w:styleId="Char10">
    <w:name w:val="批注文字 Char1"/>
    <w:link w:val="a9"/>
    <w:uiPriority w:val="99"/>
    <w:qFormat/>
    <w:locked/>
    <w:rPr>
      <w:rFonts w:ascii="宋体" w:eastAsia="宋体" w:hAnsi="宋体" w:cs="宋体"/>
      <w:kern w:val="2"/>
      <w:sz w:val="21"/>
      <w:szCs w:val="21"/>
      <w:lang w:val="en-US" w:eastAsia="zh-CN"/>
    </w:rPr>
  </w:style>
  <w:style w:type="character" w:customStyle="1" w:styleId="3Char">
    <w:name w:val="正文文本 3 Char"/>
    <w:link w:val="30"/>
    <w:uiPriority w:val="99"/>
    <w:qFormat/>
    <w:locked/>
    <w:rPr>
      <w:rFonts w:eastAsia="宋体"/>
      <w:sz w:val="16"/>
    </w:rPr>
  </w:style>
  <w:style w:type="character" w:customStyle="1" w:styleId="Char2">
    <w:name w:val="正文文本 Char2"/>
    <w:link w:val="aa"/>
    <w:uiPriority w:val="99"/>
    <w:qFormat/>
    <w:locked/>
    <w:rPr>
      <w:rFonts w:ascii="宋体" w:eastAsia="宋体" w:hAnsi="宋体" w:cs="宋体"/>
      <w:lang w:val="en-US" w:eastAsia="zh-CN"/>
    </w:rPr>
  </w:style>
  <w:style w:type="character" w:customStyle="1" w:styleId="Char20">
    <w:name w:val="正文文本缩进 Char2"/>
    <w:link w:val="ad"/>
    <w:uiPriority w:val="99"/>
    <w:qFormat/>
    <w:locked/>
    <w:rPr>
      <w:rFonts w:eastAsia="方正书宋简体"/>
      <w:kern w:val="2"/>
      <w:sz w:val="24"/>
      <w:lang w:val="en-US" w:eastAsia="zh-CN"/>
    </w:rPr>
  </w:style>
  <w:style w:type="character" w:customStyle="1" w:styleId="Char4">
    <w:name w:val="日期 Char"/>
    <w:link w:val="af0"/>
    <w:uiPriority w:val="99"/>
    <w:qFormat/>
    <w:locked/>
    <w:rPr>
      <w:rFonts w:ascii="宋体" w:cs="Times New Roman"/>
      <w:sz w:val="24"/>
    </w:rPr>
  </w:style>
  <w:style w:type="character" w:customStyle="1" w:styleId="2Char">
    <w:name w:val="正文文本缩进 2 Char"/>
    <w:link w:val="20"/>
    <w:uiPriority w:val="99"/>
    <w:qFormat/>
    <w:locked/>
    <w:rPr>
      <w:rFonts w:ascii="宋体" w:eastAsia="宋体"/>
      <w:kern w:val="2"/>
      <w:sz w:val="24"/>
      <w:lang w:val="en-US" w:eastAsia="zh-CN"/>
    </w:rPr>
  </w:style>
  <w:style w:type="character" w:customStyle="1" w:styleId="Char11">
    <w:name w:val="批注框文本 Char1"/>
    <w:link w:val="af1"/>
    <w:uiPriority w:val="99"/>
    <w:qFormat/>
    <w:locked/>
    <w:rPr>
      <w:rFonts w:ascii="宋体" w:eastAsia="宋体" w:hAnsi="宋体" w:cs="宋体"/>
      <w:kern w:val="2"/>
      <w:sz w:val="18"/>
      <w:szCs w:val="18"/>
      <w:lang w:val="en-US" w:eastAsia="zh-CN"/>
    </w:rPr>
  </w:style>
  <w:style w:type="character" w:customStyle="1" w:styleId="Char12">
    <w:name w:val="页脚 Char1"/>
    <w:link w:val="af2"/>
    <w:uiPriority w:val="99"/>
    <w:qFormat/>
    <w:locked/>
    <w:rPr>
      <w:rFonts w:ascii="宋体" w:eastAsia="宋体" w:hAnsi="宋体" w:cs="宋体"/>
      <w:kern w:val="2"/>
      <w:sz w:val="18"/>
      <w:szCs w:val="18"/>
      <w:lang w:val="en-US" w:eastAsia="zh-CN"/>
    </w:rPr>
  </w:style>
  <w:style w:type="character" w:customStyle="1" w:styleId="Char13">
    <w:name w:val="页眉 Char1"/>
    <w:link w:val="af3"/>
    <w:uiPriority w:val="99"/>
    <w:qFormat/>
    <w:locked/>
    <w:rPr>
      <w:rFonts w:ascii="宋体" w:eastAsia="宋体" w:hAnsi="宋体" w:cs="宋体"/>
      <w:kern w:val="2"/>
      <w:sz w:val="18"/>
      <w:szCs w:val="18"/>
      <w:lang w:val="en-US" w:eastAsia="zh-CN"/>
    </w:rPr>
  </w:style>
  <w:style w:type="character" w:customStyle="1" w:styleId="3Char10">
    <w:name w:val="正文文本缩进 3 Char1"/>
    <w:link w:val="33"/>
    <w:uiPriority w:val="99"/>
    <w:qFormat/>
    <w:locked/>
    <w:rPr>
      <w:rFonts w:ascii="宋体" w:eastAsia="宋体" w:hAnsi="宋体" w:cs="宋体"/>
      <w:b/>
      <w:kern w:val="2"/>
      <w:sz w:val="24"/>
      <w:szCs w:val="24"/>
      <w:lang w:val="en-US" w:eastAsia="zh-CN"/>
    </w:rPr>
  </w:style>
  <w:style w:type="character" w:customStyle="1" w:styleId="2Char0">
    <w:name w:val="正文文本 2 Char"/>
    <w:link w:val="22"/>
    <w:uiPriority w:val="99"/>
    <w:qFormat/>
    <w:locked/>
    <w:rPr>
      <w:rFonts w:eastAsia="宋体"/>
      <w:sz w:val="24"/>
    </w:rPr>
  </w:style>
  <w:style w:type="character" w:customStyle="1" w:styleId="HTMLChar">
    <w:name w:val="HTML 预设格式 Char"/>
    <w:link w:val="HTML"/>
    <w:uiPriority w:val="99"/>
    <w:qFormat/>
    <w:locked/>
    <w:rPr>
      <w:rFonts w:ascii="Courier New" w:hAnsi="Courier New"/>
      <w:kern w:val="2"/>
    </w:rPr>
  </w:style>
  <w:style w:type="character" w:customStyle="1" w:styleId="Char14">
    <w:name w:val="批注主题 Char1"/>
    <w:link w:val="af6"/>
    <w:uiPriority w:val="99"/>
    <w:qFormat/>
    <w:locked/>
    <w:rPr>
      <w:rFonts w:ascii="宋体" w:eastAsia="宋体" w:hAnsi="宋体" w:cs="宋体"/>
      <w:b/>
      <w:kern w:val="2"/>
      <w:sz w:val="21"/>
      <w:szCs w:val="21"/>
      <w:lang w:val="en-US" w:eastAsia="zh-CN"/>
    </w:rPr>
  </w:style>
  <w:style w:type="character" w:customStyle="1" w:styleId="Char0">
    <w:name w:val="正文首行缩进 Char"/>
    <w:link w:val="ab"/>
    <w:uiPriority w:val="99"/>
    <w:qFormat/>
    <w:locked/>
    <w:rPr>
      <w:rFonts w:ascii="宋体" w:eastAsia="宋体" w:hAnsi="宋体" w:cs="宋体"/>
      <w:i/>
      <w:kern w:val="2"/>
      <w:sz w:val="24"/>
      <w:lang w:val="en-US" w:eastAsia="zh-CN"/>
    </w:rPr>
  </w:style>
  <w:style w:type="character" w:customStyle="1" w:styleId="afe">
    <w:name w:val="正文文本 字符"/>
    <w:uiPriority w:val="99"/>
    <w:qFormat/>
    <w:locked/>
    <w:rPr>
      <w:rFonts w:ascii="宋体" w:eastAsia="宋体" w:hAnsi="宋体" w:cs="宋体"/>
      <w:lang w:val="en-US" w:eastAsia="zh-CN"/>
    </w:rPr>
  </w:style>
  <w:style w:type="character" w:customStyle="1" w:styleId="Char5">
    <w:name w:val="正文文本 Char"/>
    <w:qFormat/>
    <w:rPr>
      <w:rFonts w:eastAsia="宋体"/>
      <w:i/>
      <w:kern w:val="2"/>
      <w:sz w:val="18"/>
      <w:lang w:val="en-US" w:eastAsia="zh-CN"/>
    </w:rPr>
  </w:style>
  <w:style w:type="character" w:customStyle="1" w:styleId="ListParagraphChar">
    <w:name w:val="List Paragraph Char"/>
    <w:link w:val="12"/>
    <w:qFormat/>
    <w:locked/>
    <w:rPr>
      <w:rFonts w:ascii="Calibri" w:eastAsia="宋体" w:hAnsi="Calibri"/>
      <w:kern w:val="2"/>
      <w:sz w:val="22"/>
      <w:lang w:val="en-US" w:eastAsia="zh-CN"/>
    </w:rPr>
  </w:style>
  <w:style w:type="paragraph" w:customStyle="1" w:styleId="12">
    <w:name w:val="列出段落1"/>
    <w:basedOn w:val="a0"/>
    <w:link w:val="ListParagraphChar"/>
    <w:qFormat/>
    <w:pPr>
      <w:ind w:firstLineChars="200" w:firstLine="420"/>
    </w:pPr>
    <w:rPr>
      <w:rFonts w:ascii="Calibri" w:hAnsi="Calibri"/>
      <w:sz w:val="22"/>
    </w:rPr>
  </w:style>
  <w:style w:type="character" w:customStyle="1" w:styleId="aff">
    <w:name w:val="无间距字符"/>
    <w:link w:val="aff0"/>
    <w:qFormat/>
    <w:locked/>
    <w:rPr>
      <w:rFonts w:ascii="Calibri" w:hAnsi="Calibri"/>
      <w:sz w:val="22"/>
      <w:lang w:val="en-US" w:eastAsia="zh-CN" w:bidi="ar-SA"/>
    </w:rPr>
  </w:style>
  <w:style w:type="paragraph" w:customStyle="1" w:styleId="aff0">
    <w:name w:val="无间距"/>
    <w:link w:val="aff"/>
    <w:qFormat/>
    <w:rPr>
      <w:rFonts w:ascii="Calibri" w:hAnsi="Calibri"/>
      <w:sz w:val="22"/>
    </w:rPr>
  </w:style>
  <w:style w:type="character" w:customStyle="1" w:styleId="13">
    <w:name w:val="日期 字符1"/>
    <w:uiPriority w:val="99"/>
    <w:semiHidden/>
    <w:qFormat/>
    <w:rPr>
      <w:kern w:val="2"/>
      <w:sz w:val="21"/>
    </w:rPr>
  </w:style>
  <w:style w:type="character" w:customStyle="1" w:styleId="14">
    <w:name w:val="正文文本 字符1"/>
    <w:uiPriority w:val="99"/>
    <w:semiHidden/>
    <w:qFormat/>
    <w:rPr>
      <w:kern w:val="2"/>
      <w:sz w:val="21"/>
    </w:rPr>
  </w:style>
  <w:style w:type="character" w:customStyle="1" w:styleId="Char6">
    <w:name w:val="纯文本 Char"/>
    <w:qFormat/>
    <w:rPr>
      <w:rFonts w:ascii="宋体" w:eastAsia="宋体" w:hAnsi="宋体"/>
      <w:color w:val="000000"/>
      <w:sz w:val="24"/>
      <w:lang w:val="en-US" w:eastAsia="zh-CN"/>
    </w:rPr>
  </w:style>
  <w:style w:type="character" w:customStyle="1" w:styleId="Char21">
    <w:name w:val="纯文本 Char2"/>
    <w:qFormat/>
    <w:rPr>
      <w:rFonts w:ascii="宋体" w:eastAsia="宋体" w:hAnsi="宋体"/>
      <w:color w:val="000000"/>
      <w:sz w:val="24"/>
      <w:lang w:val="en-US" w:eastAsia="zh-CN"/>
    </w:rPr>
  </w:style>
  <w:style w:type="character" w:customStyle="1" w:styleId="1-2Char">
    <w:name w:val="中等深浅网格 1 - 强调文字颜色 2 Char"/>
    <w:link w:val="1-21"/>
    <w:uiPriority w:val="34"/>
    <w:qFormat/>
    <w:locked/>
    <w:rPr>
      <w:rFonts w:ascii="Calibri" w:hAnsi="Calibri"/>
      <w:kern w:val="2"/>
      <w:sz w:val="22"/>
    </w:rPr>
  </w:style>
  <w:style w:type="paragraph" w:customStyle="1" w:styleId="1-21">
    <w:name w:val="中等深浅网格 1 - 强调文字颜色 21"/>
    <w:basedOn w:val="a0"/>
    <w:link w:val="1-2Char"/>
    <w:uiPriority w:val="34"/>
    <w:qFormat/>
    <w:pPr>
      <w:ind w:firstLineChars="200" w:firstLine="420"/>
    </w:pPr>
    <w:rPr>
      <w:rFonts w:ascii="Calibri" w:hAnsi="Calibri"/>
      <w:sz w:val="22"/>
    </w:rPr>
  </w:style>
  <w:style w:type="character" w:customStyle="1" w:styleId="Char15">
    <w:name w:val="纯文本 Char1"/>
    <w:uiPriority w:val="99"/>
    <w:qFormat/>
    <w:locked/>
    <w:rPr>
      <w:rFonts w:ascii="宋体" w:eastAsia="宋体" w:hAnsi="Courier New" w:cs="宋体"/>
      <w:lang w:val="en-US" w:eastAsia="zh-CN"/>
    </w:rPr>
  </w:style>
  <w:style w:type="character" w:customStyle="1" w:styleId="Char7">
    <w:name w:val="页眉 Char"/>
    <w:uiPriority w:val="99"/>
    <w:qFormat/>
    <w:rPr>
      <w:rFonts w:eastAsia="宋体"/>
      <w:kern w:val="2"/>
      <w:sz w:val="18"/>
      <w:lang w:val="en-US" w:eastAsia="zh-CN"/>
    </w:rPr>
  </w:style>
  <w:style w:type="character" w:customStyle="1" w:styleId="2Char3">
    <w:name w:val="样式2 Char"/>
    <w:link w:val="24"/>
    <w:qFormat/>
    <w:locked/>
    <w:rPr>
      <w:rFonts w:ascii="黑体" w:eastAsia="黑体" w:hAnsi="黑体"/>
      <w:color w:val="FF0000"/>
      <w:kern w:val="2"/>
      <w:sz w:val="32"/>
      <w:lang w:val="en-US" w:eastAsia="zh-CN"/>
    </w:rPr>
  </w:style>
  <w:style w:type="paragraph" w:customStyle="1" w:styleId="24">
    <w:name w:val="样式2"/>
    <w:basedOn w:val="3"/>
    <w:link w:val="2Char3"/>
    <w:qFormat/>
    <w:pPr>
      <w:adjustRightInd w:val="0"/>
      <w:spacing w:beforeLines="0" w:afterLines="0"/>
      <w:ind w:left="0" w:firstLine="0"/>
      <w:textAlignment w:val="baseline"/>
    </w:pPr>
    <w:rPr>
      <w:rFonts w:ascii="黑体" w:eastAsia="黑体" w:hAnsi="黑体"/>
      <w:b w:val="0"/>
      <w:color w:val="FF0000"/>
      <w:szCs w:val="20"/>
    </w:rPr>
  </w:style>
  <w:style w:type="character" w:customStyle="1" w:styleId="2CharChar">
    <w:name w:val="标题2正文 Char Char"/>
    <w:link w:val="2Char4"/>
    <w:qFormat/>
    <w:locked/>
    <w:rPr>
      <w:rFonts w:eastAsia="宋体"/>
      <w:sz w:val="24"/>
    </w:rPr>
  </w:style>
  <w:style w:type="paragraph" w:customStyle="1" w:styleId="2Char4">
    <w:name w:val="标题2正文 Char"/>
    <w:basedOn w:val="a0"/>
    <w:link w:val="2CharChar"/>
    <w:qFormat/>
    <w:pPr>
      <w:spacing w:beforeLines="50" w:afterLines="50"/>
      <w:ind w:rightChars="18" w:right="38" w:firstLine="420"/>
    </w:pPr>
    <w:rPr>
      <w:kern w:val="0"/>
      <w:sz w:val="24"/>
    </w:rPr>
  </w:style>
  <w:style w:type="character" w:customStyle="1" w:styleId="Char8">
    <w:name w:val="正文缩进 Char"/>
    <w:qFormat/>
    <w:rPr>
      <w:rFonts w:eastAsia="宋体"/>
      <w:kern w:val="2"/>
      <w:sz w:val="24"/>
      <w:lang w:val="en-US" w:eastAsia="zh-CN"/>
    </w:rPr>
  </w:style>
  <w:style w:type="character" w:customStyle="1" w:styleId="15">
    <w:name w:val="批注框文本 字符1"/>
    <w:uiPriority w:val="99"/>
    <w:semiHidden/>
    <w:qFormat/>
    <w:rPr>
      <w:kern w:val="2"/>
      <w:sz w:val="18"/>
      <w:szCs w:val="18"/>
    </w:rPr>
  </w:style>
  <w:style w:type="character" w:customStyle="1" w:styleId="apple-converted-space">
    <w:name w:val="apple-converted-space"/>
    <w:qFormat/>
    <w:rPr>
      <w:rFonts w:cs="Times New Roman"/>
    </w:rPr>
  </w:style>
  <w:style w:type="character" w:customStyle="1" w:styleId="Char9">
    <w:name w:val="页脚 Char"/>
    <w:uiPriority w:val="99"/>
    <w:qFormat/>
    <w:rPr>
      <w:rFonts w:eastAsia="宋体"/>
      <w:kern w:val="2"/>
      <w:sz w:val="18"/>
      <w:lang w:val="en-US" w:eastAsia="zh-CN"/>
    </w:rPr>
  </w:style>
  <w:style w:type="character" w:customStyle="1" w:styleId="310">
    <w:name w:val="正文文本 3 字符1"/>
    <w:uiPriority w:val="99"/>
    <w:semiHidden/>
    <w:qFormat/>
    <w:rPr>
      <w:kern w:val="2"/>
      <w:sz w:val="16"/>
      <w:szCs w:val="16"/>
    </w:rPr>
  </w:style>
  <w:style w:type="character" w:customStyle="1" w:styleId="font61">
    <w:name w:val="font61"/>
    <w:qFormat/>
    <w:rPr>
      <w:rFonts w:ascii="Times New Roman" w:hAnsi="Times New Roman"/>
      <w:color w:val="000000"/>
      <w:sz w:val="20"/>
      <w:u w:val="none"/>
    </w:rPr>
  </w:style>
  <w:style w:type="character" w:customStyle="1" w:styleId="font01">
    <w:name w:val="font01"/>
    <w:qFormat/>
    <w:rPr>
      <w:rFonts w:ascii="宋体" w:eastAsia="宋体" w:hAnsi="宋体"/>
      <w:color w:val="000000"/>
      <w:sz w:val="24"/>
      <w:u w:val="none"/>
    </w:rPr>
  </w:style>
  <w:style w:type="character" w:customStyle="1" w:styleId="aff1">
    <w:name w:val="日期 字符"/>
    <w:uiPriority w:val="99"/>
    <w:qFormat/>
    <w:locked/>
    <w:rPr>
      <w:rFonts w:ascii="宋体" w:cs="Times New Roman"/>
      <w:sz w:val="24"/>
    </w:rPr>
  </w:style>
  <w:style w:type="character" w:customStyle="1" w:styleId="aff2">
    <w:name w:val="纯文本 字符"/>
    <w:qFormat/>
    <w:locked/>
    <w:rPr>
      <w:rFonts w:ascii="宋体" w:eastAsia="宋体" w:hAnsi="Courier New" w:cs="宋体"/>
      <w:lang w:val="en-US" w:eastAsia="zh-CN"/>
    </w:rPr>
  </w:style>
  <w:style w:type="character" w:customStyle="1" w:styleId="91">
    <w:name w:val="标题 9 字符"/>
    <w:uiPriority w:val="9"/>
    <w:qFormat/>
    <w:locked/>
    <w:rPr>
      <w:rFonts w:ascii="Arial" w:eastAsia="黑体" w:hAnsi="Arial"/>
      <w:kern w:val="2"/>
      <w:sz w:val="21"/>
    </w:rPr>
  </w:style>
  <w:style w:type="character" w:customStyle="1" w:styleId="61">
    <w:name w:val="标题 6 字符"/>
    <w:uiPriority w:val="9"/>
    <w:qFormat/>
    <w:locked/>
    <w:rPr>
      <w:rFonts w:ascii="Cambria" w:eastAsia="宋体" w:hAnsi="Cambria"/>
      <w:b/>
      <w:kern w:val="2"/>
      <w:sz w:val="24"/>
      <w:lang w:val="en-US" w:eastAsia="zh-CN"/>
    </w:rPr>
  </w:style>
  <w:style w:type="character" w:customStyle="1" w:styleId="h6Char">
    <w:name w:val="h6 Char"/>
    <w:qFormat/>
    <w:rPr>
      <w:rFonts w:ascii="Arial" w:eastAsia="宋体" w:hAnsi="Arial"/>
      <w:b/>
      <w:kern w:val="2"/>
      <w:sz w:val="24"/>
      <w:lang w:val="en-US" w:eastAsia="zh-CN"/>
    </w:rPr>
  </w:style>
  <w:style w:type="character" w:customStyle="1" w:styleId="aff3">
    <w:name w:val="文档结构图 字符"/>
    <w:uiPriority w:val="99"/>
    <w:qFormat/>
    <w:locked/>
    <w:rPr>
      <w:rFonts w:eastAsia="宋体"/>
      <w:kern w:val="2"/>
      <w:sz w:val="21"/>
      <w:lang w:val="en-US" w:eastAsia="zh-CN"/>
    </w:rPr>
  </w:style>
  <w:style w:type="character" w:customStyle="1" w:styleId="aff4">
    <w:name w:val="列出段落 字符"/>
    <w:uiPriority w:val="34"/>
    <w:qFormat/>
    <w:locked/>
    <w:rPr>
      <w:rFonts w:eastAsia="宋体"/>
      <w:kern w:val="2"/>
      <w:sz w:val="24"/>
      <w:lang w:val="en-US" w:eastAsia="zh-CN"/>
    </w:rPr>
  </w:style>
  <w:style w:type="character" w:customStyle="1" w:styleId="34">
    <w:name w:val="正文文本 3 字符"/>
    <w:uiPriority w:val="99"/>
    <w:qFormat/>
    <w:locked/>
    <w:rPr>
      <w:rFonts w:eastAsia="宋体"/>
      <w:sz w:val="16"/>
    </w:rPr>
  </w:style>
  <w:style w:type="character" w:customStyle="1" w:styleId="Chara">
    <w:name w:val="方案－正文 Char"/>
    <w:link w:val="aff5"/>
    <w:qFormat/>
    <w:locked/>
    <w:rPr>
      <w:rFonts w:ascii="仿宋_GB2312" w:hAnsi="宋体"/>
      <w:sz w:val="24"/>
    </w:rPr>
  </w:style>
  <w:style w:type="paragraph" w:customStyle="1" w:styleId="aff5">
    <w:name w:val="方案－正文"/>
    <w:basedOn w:val="a0"/>
    <w:link w:val="Chara"/>
    <w:qFormat/>
    <w:pPr>
      <w:spacing w:line="360" w:lineRule="auto"/>
      <w:ind w:firstLineChars="200" w:firstLine="480"/>
    </w:pPr>
    <w:rPr>
      <w:rFonts w:ascii="仿宋_GB2312" w:hAnsi="宋体"/>
      <w:kern w:val="0"/>
      <w:sz w:val="24"/>
    </w:rPr>
  </w:style>
  <w:style w:type="character" w:customStyle="1" w:styleId="25">
    <w:name w:val="正文文本缩进 2 字符"/>
    <w:uiPriority w:val="99"/>
    <w:qFormat/>
    <w:locked/>
    <w:rPr>
      <w:rFonts w:ascii="宋体" w:eastAsia="宋体"/>
      <w:kern w:val="2"/>
      <w:sz w:val="24"/>
      <w:lang w:val="en-US" w:eastAsia="zh-CN"/>
    </w:rPr>
  </w:style>
  <w:style w:type="character" w:customStyle="1" w:styleId="1Char">
    <w:name w:val="标题 1 Char"/>
    <w:qFormat/>
    <w:rPr>
      <w:rFonts w:ascii="宋体" w:eastAsia="宋体"/>
      <w:b/>
      <w:kern w:val="2"/>
      <w:sz w:val="28"/>
      <w:lang w:val="en-US" w:eastAsia="zh-CN"/>
    </w:rPr>
  </w:style>
  <w:style w:type="character" w:customStyle="1" w:styleId="Charb">
    <w:name w:val="批注文字 Char"/>
    <w:qFormat/>
    <w:locked/>
    <w:rPr>
      <w:rFonts w:cs="Times New Roman"/>
      <w:kern w:val="2"/>
      <w:sz w:val="21"/>
    </w:rPr>
  </w:style>
  <w:style w:type="character" w:customStyle="1" w:styleId="aff6">
    <w:name w:val="正文缩进 字符"/>
    <w:qFormat/>
    <w:locked/>
    <w:rPr>
      <w:rFonts w:ascii="宋体" w:eastAsia="宋体" w:hAnsi="宋体" w:cs="宋体"/>
      <w:spacing w:val="14"/>
      <w:kern w:val="24"/>
      <w:sz w:val="24"/>
      <w:szCs w:val="24"/>
      <w:lang w:val="en-US" w:eastAsia="zh-CN"/>
    </w:rPr>
  </w:style>
  <w:style w:type="character" w:customStyle="1" w:styleId="Charc">
    <w:name w:val="批注框文本 Char"/>
    <w:uiPriority w:val="99"/>
    <w:semiHidden/>
    <w:qFormat/>
    <w:locked/>
    <w:rPr>
      <w:rFonts w:cs="Times New Roman"/>
      <w:kern w:val="2"/>
      <w:sz w:val="18"/>
      <w:szCs w:val="18"/>
    </w:rPr>
  </w:style>
  <w:style w:type="character" w:customStyle="1" w:styleId="font11">
    <w:name w:val="font11"/>
    <w:qFormat/>
    <w:rPr>
      <w:rFonts w:ascii="Times New Roman" w:hAnsi="Times New Roman"/>
      <w:color w:val="000000"/>
      <w:sz w:val="24"/>
      <w:u w:val="none"/>
    </w:rPr>
  </w:style>
  <w:style w:type="character" w:customStyle="1" w:styleId="aff7">
    <w:name w:val="批注文字 字符"/>
    <w:uiPriority w:val="99"/>
    <w:qFormat/>
    <w:locked/>
    <w:rPr>
      <w:rFonts w:ascii="宋体" w:eastAsia="宋体" w:hAnsi="宋体" w:cs="宋体"/>
      <w:kern w:val="2"/>
      <w:sz w:val="21"/>
      <w:szCs w:val="21"/>
      <w:lang w:val="en-US" w:eastAsia="zh-CN"/>
    </w:rPr>
  </w:style>
  <w:style w:type="character" w:customStyle="1" w:styleId="aff8">
    <w:name w:val="批注主题 字符"/>
    <w:uiPriority w:val="99"/>
    <w:qFormat/>
    <w:locked/>
    <w:rPr>
      <w:rFonts w:ascii="宋体" w:eastAsia="宋体" w:hAnsi="宋体" w:cs="宋体"/>
      <w:b/>
      <w:kern w:val="2"/>
      <w:sz w:val="21"/>
      <w:szCs w:val="21"/>
      <w:lang w:val="en-US" w:eastAsia="zh-CN"/>
    </w:rPr>
  </w:style>
  <w:style w:type="character" w:customStyle="1" w:styleId="16">
    <w:name w:val="批注文字 字符1"/>
    <w:uiPriority w:val="99"/>
    <w:semiHidden/>
    <w:qFormat/>
    <w:rPr>
      <w:kern w:val="2"/>
      <w:sz w:val="21"/>
    </w:rPr>
  </w:style>
  <w:style w:type="character" w:customStyle="1" w:styleId="Chard">
    <w:name w:val="列出段落 Char"/>
    <w:link w:val="aff9"/>
    <w:uiPriority w:val="34"/>
    <w:qFormat/>
    <w:locked/>
    <w:rPr>
      <w:rFonts w:eastAsia="宋体"/>
      <w:kern w:val="2"/>
      <w:sz w:val="24"/>
      <w:lang w:val="en-US" w:eastAsia="zh-CN"/>
    </w:rPr>
  </w:style>
  <w:style w:type="paragraph" w:styleId="aff9">
    <w:name w:val="List Paragraph"/>
    <w:basedOn w:val="a0"/>
    <w:link w:val="Chard"/>
    <w:uiPriority w:val="34"/>
    <w:qFormat/>
    <w:pPr>
      <w:ind w:firstLineChars="200" w:firstLine="420"/>
    </w:pPr>
    <w:rPr>
      <w:sz w:val="24"/>
    </w:rPr>
  </w:style>
  <w:style w:type="character" w:customStyle="1" w:styleId="Char16">
    <w:name w:val="正文文本缩进 Char1"/>
    <w:qFormat/>
    <w:rPr>
      <w:rFonts w:eastAsia="方正书宋简体"/>
      <w:kern w:val="2"/>
      <w:sz w:val="24"/>
      <w:lang w:val="en-US" w:eastAsia="zh-CN"/>
    </w:rPr>
  </w:style>
  <w:style w:type="character" w:customStyle="1" w:styleId="hui3">
    <w:name w:val="hui3"/>
    <w:qFormat/>
    <w:rPr>
      <w:color w:val="333333"/>
    </w:rPr>
  </w:style>
  <w:style w:type="character" w:customStyle="1" w:styleId="CharChar">
    <w:name w:val="纯文本 Char Char"/>
    <w:link w:val="17"/>
    <w:qFormat/>
    <w:rPr>
      <w:rFonts w:ascii="宋体" w:hAnsi="Courier New"/>
      <w:kern w:val="2"/>
      <w:sz w:val="21"/>
    </w:rPr>
  </w:style>
  <w:style w:type="paragraph" w:customStyle="1" w:styleId="17">
    <w:name w:val="纯文本1"/>
    <w:basedOn w:val="a0"/>
    <w:link w:val="CharChar"/>
    <w:qFormat/>
    <w:rPr>
      <w:rFonts w:ascii="宋体" w:hAnsi="Courier New"/>
    </w:rPr>
  </w:style>
  <w:style w:type="character" w:customStyle="1" w:styleId="NormalCharacter">
    <w:name w:val="NormalCharacter"/>
    <w:semiHidden/>
    <w:qFormat/>
  </w:style>
  <w:style w:type="character" w:customStyle="1" w:styleId="affa">
    <w:name w:val="页脚 字符"/>
    <w:uiPriority w:val="99"/>
    <w:qFormat/>
    <w:locked/>
    <w:rPr>
      <w:rFonts w:ascii="宋体" w:eastAsia="宋体" w:hAnsi="宋体" w:cs="宋体"/>
      <w:kern w:val="2"/>
      <w:sz w:val="18"/>
      <w:szCs w:val="18"/>
      <w:lang w:val="en-US" w:eastAsia="zh-CN"/>
    </w:rPr>
  </w:style>
  <w:style w:type="character" w:customStyle="1" w:styleId="26">
    <w:name w:val="正文文本 2 字符"/>
    <w:uiPriority w:val="99"/>
    <w:qFormat/>
    <w:locked/>
    <w:rPr>
      <w:rFonts w:eastAsia="宋体"/>
      <w:sz w:val="24"/>
    </w:rPr>
  </w:style>
  <w:style w:type="character" w:customStyle="1" w:styleId="18">
    <w:name w:val="批注主题 字符1"/>
    <w:uiPriority w:val="99"/>
    <w:semiHidden/>
    <w:qFormat/>
    <w:rPr>
      <w:b/>
      <w:bCs/>
      <w:kern w:val="2"/>
      <w:sz w:val="21"/>
    </w:rPr>
  </w:style>
  <w:style w:type="character" w:customStyle="1" w:styleId="19">
    <w:name w:val="页眉 字符1"/>
    <w:uiPriority w:val="99"/>
    <w:semiHidden/>
    <w:qFormat/>
    <w:rPr>
      <w:kern w:val="2"/>
      <w:sz w:val="18"/>
      <w:szCs w:val="18"/>
    </w:rPr>
  </w:style>
  <w:style w:type="character" w:customStyle="1" w:styleId="210">
    <w:name w:val="正文文本缩进 2 字符1"/>
    <w:uiPriority w:val="99"/>
    <w:semiHidden/>
    <w:qFormat/>
    <w:rPr>
      <w:kern w:val="2"/>
      <w:sz w:val="21"/>
    </w:rPr>
  </w:style>
  <w:style w:type="character" w:customStyle="1" w:styleId="affb">
    <w:name w:val="正文首行缩进 字符"/>
    <w:uiPriority w:val="99"/>
    <w:qFormat/>
    <w:locked/>
    <w:rPr>
      <w:rFonts w:ascii="宋体" w:eastAsia="宋体" w:hAnsi="宋体" w:cs="宋体"/>
      <w:i/>
      <w:kern w:val="2"/>
      <w:sz w:val="24"/>
      <w:lang w:val="en-US" w:eastAsia="zh-CN"/>
    </w:rPr>
  </w:style>
  <w:style w:type="character" w:customStyle="1" w:styleId="1a">
    <w:name w:val="正文文本缩进 字符1"/>
    <w:uiPriority w:val="99"/>
    <w:qFormat/>
    <w:locked/>
    <w:rPr>
      <w:rFonts w:eastAsia="方正书宋简体"/>
      <w:kern w:val="2"/>
      <w:sz w:val="24"/>
      <w:lang w:val="en-US" w:eastAsia="zh-CN"/>
    </w:rPr>
  </w:style>
  <w:style w:type="character" w:customStyle="1" w:styleId="1b">
    <w:name w:val="纯文本 字符1"/>
    <w:uiPriority w:val="99"/>
    <w:semiHidden/>
    <w:qFormat/>
    <w:rPr>
      <w:rFonts w:ascii="等线" w:eastAsia="等线" w:hAnsi="Courier New" w:cs="Courier New"/>
      <w:kern w:val="2"/>
      <w:sz w:val="21"/>
    </w:rPr>
  </w:style>
  <w:style w:type="character" w:customStyle="1" w:styleId="27">
    <w:name w:val="纯文本 字符2"/>
    <w:uiPriority w:val="99"/>
    <w:qFormat/>
    <w:locked/>
    <w:rPr>
      <w:rFonts w:ascii="宋体" w:hAnsi="Courier New" w:cs="宋体"/>
    </w:rPr>
  </w:style>
  <w:style w:type="character" w:customStyle="1" w:styleId="HTML1">
    <w:name w:val="HTML 预设格式 字符"/>
    <w:uiPriority w:val="99"/>
    <w:qFormat/>
    <w:locked/>
    <w:rPr>
      <w:rFonts w:ascii="Courier New" w:hAnsi="Courier New"/>
      <w:kern w:val="2"/>
    </w:rPr>
  </w:style>
  <w:style w:type="character" w:customStyle="1" w:styleId="52">
    <w:name w:val="标题 5 字符"/>
    <w:uiPriority w:val="9"/>
    <w:qFormat/>
    <w:locked/>
    <w:rPr>
      <w:rFonts w:eastAsia="宋体"/>
      <w:b/>
      <w:kern w:val="2"/>
      <w:sz w:val="28"/>
      <w:lang w:val="en-US" w:eastAsia="zh-CN"/>
    </w:rPr>
  </w:style>
  <w:style w:type="character" w:customStyle="1" w:styleId="3Char2">
    <w:name w:val="金保标题3 Char"/>
    <w:link w:val="35"/>
    <w:qFormat/>
    <w:locked/>
    <w:rPr>
      <w:rFonts w:ascii="楷体" w:eastAsia="楷体" w:hAnsi="楷体"/>
      <w:b/>
      <w:sz w:val="28"/>
    </w:rPr>
  </w:style>
  <w:style w:type="paragraph" w:customStyle="1" w:styleId="35">
    <w:name w:val="金保标题3"/>
    <w:basedOn w:val="3"/>
    <w:next w:val="a0"/>
    <w:link w:val="3Char2"/>
    <w:qFormat/>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1c">
    <w:name w:val="文档结构图 字符1"/>
    <w:uiPriority w:val="99"/>
    <w:semiHidden/>
    <w:qFormat/>
    <w:rPr>
      <w:rFonts w:ascii="Microsoft YaHei UI" w:eastAsia="Microsoft YaHei UI"/>
      <w:kern w:val="2"/>
      <w:sz w:val="18"/>
      <w:szCs w:val="18"/>
    </w:rPr>
  </w:style>
  <w:style w:type="character" w:customStyle="1" w:styleId="1d">
    <w:name w:val="页脚 字符1"/>
    <w:uiPriority w:val="99"/>
    <w:semiHidden/>
    <w:qFormat/>
    <w:rPr>
      <w:kern w:val="2"/>
      <w:sz w:val="18"/>
      <w:szCs w:val="18"/>
    </w:rPr>
  </w:style>
  <w:style w:type="character" w:customStyle="1" w:styleId="HTML10">
    <w:name w:val="HTML 预设格式 字符1"/>
    <w:uiPriority w:val="99"/>
    <w:semiHidden/>
    <w:qFormat/>
    <w:rPr>
      <w:rFonts w:ascii="Courier New" w:hAnsi="Courier New" w:cs="Courier New"/>
      <w:kern w:val="2"/>
    </w:rPr>
  </w:style>
  <w:style w:type="character" w:customStyle="1" w:styleId="affc">
    <w:name w:val="批注框文本 字符"/>
    <w:uiPriority w:val="99"/>
    <w:qFormat/>
    <w:locked/>
    <w:rPr>
      <w:rFonts w:ascii="宋体" w:eastAsia="宋体" w:hAnsi="宋体" w:cs="宋体"/>
      <w:kern w:val="2"/>
      <w:sz w:val="18"/>
      <w:szCs w:val="18"/>
      <w:lang w:val="en-US" w:eastAsia="zh-CN"/>
    </w:rPr>
  </w:style>
  <w:style w:type="character" w:customStyle="1" w:styleId="81">
    <w:name w:val="标题 8 字符"/>
    <w:uiPriority w:val="9"/>
    <w:qFormat/>
    <w:locked/>
    <w:rPr>
      <w:rFonts w:ascii="Arial" w:eastAsia="黑体" w:hAnsi="Arial"/>
      <w:kern w:val="2"/>
      <w:sz w:val="24"/>
    </w:rPr>
  </w:style>
  <w:style w:type="character" w:customStyle="1" w:styleId="3Char3">
    <w:name w:val="正文文本缩进 3 Char"/>
    <w:qFormat/>
    <w:rPr>
      <w:rFonts w:ascii="宋体" w:eastAsia="宋体"/>
      <w:kern w:val="2"/>
      <w:sz w:val="24"/>
      <w:lang w:val="en-US" w:eastAsia="zh-CN"/>
    </w:rPr>
  </w:style>
  <w:style w:type="character" w:customStyle="1" w:styleId="28">
    <w:name w:val="正文文本缩进 字符2"/>
    <w:uiPriority w:val="99"/>
    <w:semiHidden/>
    <w:qFormat/>
    <w:rPr>
      <w:kern w:val="2"/>
      <w:sz w:val="21"/>
    </w:rPr>
  </w:style>
  <w:style w:type="character" w:customStyle="1" w:styleId="36">
    <w:name w:val="标题 3 字符"/>
    <w:uiPriority w:val="9"/>
    <w:qFormat/>
    <w:locked/>
    <w:rPr>
      <w:rFonts w:ascii="宋体" w:eastAsia="宋体" w:hAnsi="宋体" w:cs="宋体"/>
      <w:b/>
      <w:kern w:val="2"/>
      <w:sz w:val="32"/>
      <w:szCs w:val="32"/>
      <w:lang w:val="en-US" w:eastAsia="zh-CN"/>
    </w:rPr>
  </w:style>
  <w:style w:type="character" w:customStyle="1" w:styleId="41">
    <w:name w:val="标题 4 字符"/>
    <w:uiPriority w:val="9"/>
    <w:qFormat/>
    <w:locked/>
    <w:rPr>
      <w:rFonts w:ascii="Arial" w:eastAsia="黑体" w:hAnsi="Arial"/>
      <w:b/>
      <w:kern w:val="2"/>
      <w:sz w:val="28"/>
      <w:lang w:val="en-US" w:eastAsia="zh-CN"/>
    </w:rPr>
  </w:style>
  <w:style w:type="character" w:customStyle="1" w:styleId="4Char0">
    <w:name w:val="样式4 Char"/>
    <w:link w:val="42"/>
    <w:qFormat/>
    <w:locked/>
    <w:rPr>
      <w:rFonts w:ascii="黑体" w:eastAsia="黑体" w:hAnsi="黑体"/>
      <w:kern w:val="44"/>
      <w:sz w:val="44"/>
      <w:lang w:val="en-US" w:eastAsia="zh-CN"/>
    </w:rPr>
  </w:style>
  <w:style w:type="paragraph" w:customStyle="1" w:styleId="42">
    <w:name w:val="样式4"/>
    <w:basedOn w:val="1"/>
    <w:link w:val="4Char0"/>
    <w:qFormat/>
    <w:pPr>
      <w:keepLines/>
      <w:spacing w:line="360" w:lineRule="auto"/>
    </w:pPr>
    <w:rPr>
      <w:rFonts w:ascii="黑体" w:eastAsia="黑体" w:hAnsi="黑体"/>
      <w:b w:val="0"/>
      <w:szCs w:val="20"/>
    </w:rPr>
  </w:style>
  <w:style w:type="character" w:customStyle="1" w:styleId="affd">
    <w:name w:val="正文文本缩进 字符"/>
    <w:qFormat/>
    <w:rPr>
      <w:rFonts w:ascii="Calibri" w:hAnsi="Calibri" w:cs="Calibri"/>
    </w:rPr>
  </w:style>
  <w:style w:type="character" w:customStyle="1" w:styleId="CharChar0">
    <w:name w:val="表格用 Char Char"/>
    <w:link w:val="affe"/>
    <w:qFormat/>
    <w:locked/>
    <w:rPr>
      <w:rFonts w:ascii="宋体" w:hAnsi="宋体" w:cs="宋体"/>
      <w:szCs w:val="24"/>
    </w:rPr>
  </w:style>
  <w:style w:type="paragraph" w:customStyle="1" w:styleId="affe">
    <w:name w:val="表格用"/>
    <w:basedOn w:val="a0"/>
    <w:link w:val="CharChar0"/>
    <w:qFormat/>
    <w:pPr>
      <w:widowControl/>
      <w:spacing w:line="360" w:lineRule="auto"/>
      <w:jc w:val="left"/>
    </w:pPr>
    <w:rPr>
      <w:rFonts w:ascii="宋体" w:hAnsi="宋体"/>
      <w:kern w:val="0"/>
      <w:sz w:val="20"/>
      <w:szCs w:val="24"/>
    </w:rPr>
  </w:style>
  <w:style w:type="character" w:customStyle="1" w:styleId="Chare">
    <w:name w:val="批注主题 Char"/>
    <w:semiHidden/>
    <w:qFormat/>
    <w:locked/>
    <w:rPr>
      <w:rFonts w:cs="Times New Roman"/>
      <w:b/>
      <w:bCs/>
      <w:kern w:val="2"/>
      <w:sz w:val="21"/>
    </w:rPr>
  </w:style>
  <w:style w:type="character" w:customStyle="1" w:styleId="1e">
    <w:name w:val="标题 1 字符"/>
    <w:uiPriority w:val="9"/>
    <w:qFormat/>
    <w:locked/>
    <w:rPr>
      <w:rFonts w:ascii="宋体" w:eastAsia="宋体" w:hAnsi="宋体" w:cs="宋体"/>
      <w:b/>
      <w:kern w:val="44"/>
      <w:sz w:val="44"/>
      <w:szCs w:val="44"/>
      <w:lang w:val="en-US" w:eastAsia="zh-CN"/>
    </w:rPr>
  </w:style>
  <w:style w:type="character" w:customStyle="1" w:styleId="1CharChar">
    <w:name w:val="标题 1 Char Char"/>
    <w:qFormat/>
    <w:rPr>
      <w:rFonts w:eastAsia="宋体"/>
      <w:b/>
      <w:spacing w:val="-2"/>
      <w:sz w:val="24"/>
      <w:lang w:val="en-US" w:eastAsia="zh-CN"/>
    </w:rPr>
  </w:style>
  <w:style w:type="character" w:customStyle="1" w:styleId="Char17">
    <w:name w:val="正文文本 Char1"/>
    <w:qFormat/>
    <w:rPr>
      <w:rFonts w:ascii="Times New Roman" w:eastAsia="宋体" w:hAnsi="Times New Roman" w:cs="Times New Roman"/>
      <w:sz w:val="24"/>
      <w:szCs w:val="24"/>
    </w:rPr>
  </w:style>
  <w:style w:type="character" w:customStyle="1" w:styleId="Charf">
    <w:name w:val="正文文本缩进 Char"/>
    <w:qFormat/>
    <w:locked/>
    <w:rPr>
      <w:rFonts w:eastAsia="方正书宋简体"/>
      <w:kern w:val="2"/>
      <w:sz w:val="24"/>
      <w:lang w:val="en-US" w:eastAsia="zh-CN"/>
    </w:rPr>
  </w:style>
  <w:style w:type="character" w:customStyle="1" w:styleId="211">
    <w:name w:val="正文文本 2 字符1"/>
    <w:uiPriority w:val="99"/>
    <w:semiHidden/>
    <w:qFormat/>
    <w:rPr>
      <w:kern w:val="2"/>
      <w:sz w:val="21"/>
    </w:rPr>
  </w:style>
  <w:style w:type="character" w:customStyle="1" w:styleId="afff">
    <w:name w:val="页眉 字符"/>
    <w:uiPriority w:val="99"/>
    <w:qFormat/>
    <w:locked/>
    <w:rPr>
      <w:rFonts w:ascii="宋体" w:eastAsia="宋体" w:hAnsi="宋体" w:cs="宋体"/>
      <w:kern w:val="2"/>
      <w:sz w:val="18"/>
      <w:szCs w:val="18"/>
      <w:lang w:val="en-US" w:eastAsia="zh-CN"/>
    </w:rPr>
  </w:style>
  <w:style w:type="character" w:customStyle="1" w:styleId="afff0">
    <w:name w:val="正文文本首行缩进 字符"/>
    <w:uiPriority w:val="99"/>
    <w:semiHidden/>
    <w:qFormat/>
  </w:style>
  <w:style w:type="character" w:customStyle="1" w:styleId="5Char0">
    <w:name w:val="样式5 Char"/>
    <w:link w:val="53"/>
    <w:qFormat/>
    <w:locked/>
    <w:rPr>
      <w:rFonts w:eastAsia="宋体"/>
      <w:b/>
      <w:kern w:val="2"/>
      <w:sz w:val="28"/>
      <w:lang w:val="en-US" w:eastAsia="zh-CN"/>
    </w:rPr>
  </w:style>
  <w:style w:type="paragraph" w:customStyle="1" w:styleId="53">
    <w:name w:val="样式5"/>
    <w:basedOn w:val="a0"/>
    <w:link w:val="5Char0"/>
    <w:qFormat/>
    <w:pPr>
      <w:keepNext/>
      <w:keepLines/>
      <w:spacing w:before="280" w:after="290" w:line="376" w:lineRule="auto"/>
      <w:ind w:leftChars="100" w:left="210" w:rightChars="100" w:right="210"/>
      <w:outlineLvl w:val="4"/>
    </w:pPr>
    <w:rPr>
      <w:b/>
      <w:sz w:val="28"/>
    </w:rPr>
  </w:style>
  <w:style w:type="character" w:customStyle="1" w:styleId="1Char0">
    <w:name w:val="样式1 Char"/>
    <w:link w:val="1f"/>
    <w:qFormat/>
    <w:locked/>
    <w:rPr>
      <w:rFonts w:ascii="黑体" w:eastAsia="黑体" w:hAnsi="黑体"/>
      <w:b/>
      <w:kern w:val="2"/>
      <w:sz w:val="32"/>
    </w:rPr>
  </w:style>
  <w:style w:type="paragraph" w:customStyle="1" w:styleId="1f">
    <w:name w:val="样式1"/>
    <w:basedOn w:val="2"/>
    <w:link w:val="1Char0"/>
    <w:qFormat/>
    <w:pPr>
      <w:tabs>
        <w:tab w:val="clear" w:pos="578"/>
      </w:tabs>
      <w:spacing w:beforeLines="0" w:afterLines="0"/>
      <w:ind w:left="0" w:firstLine="0"/>
    </w:pPr>
    <w:rPr>
      <w:rFonts w:ascii="黑体" w:eastAsia="黑体" w:hAnsi="黑体"/>
      <w:b/>
      <w:sz w:val="32"/>
      <w:szCs w:val="20"/>
    </w:rPr>
  </w:style>
  <w:style w:type="character" w:customStyle="1" w:styleId="apple-style-span">
    <w:name w:val="apple-style-span"/>
    <w:qFormat/>
    <w:rPr>
      <w:rFonts w:cs="Times New Roman"/>
    </w:rPr>
  </w:style>
  <w:style w:type="character" w:customStyle="1" w:styleId="71">
    <w:name w:val="标题 7 字符"/>
    <w:uiPriority w:val="9"/>
    <w:qFormat/>
    <w:locked/>
    <w:rPr>
      <w:b/>
      <w:kern w:val="2"/>
      <w:sz w:val="24"/>
    </w:rPr>
  </w:style>
  <w:style w:type="character" w:customStyle="1" w:styleId="Style173">
    <w:name w:val="_Style 173"/>
    <w:uiPriority w:val="99"/>
    <w:unhideWhenUsed/>
    <w:qFormat/>
    <w:rPr>
      <w:color w:val="605E5C"/>
      <w:shd w:val="clear" w:color="auto" w:fill="E1DFDD"/>
    </w:rPr>
  </w:style>
  <w:style w:type="character" w:customStyle="1" w:styleId="Charf0">
    <w:name w:val="哈哈正文 Char"/>
    <w:link w:val="afff1"/>
    <w:qFormat/>
    <w:locked/>
    <w:rPr>
      <w:rFonts w:ascii="宋体" w:eastAsia="宋体" w:hAnsi="宋体"/>
      <w:kern w:val="2"/>
      <w:sz w:val="24"/>
      <w:lang w:val="en-US" w:eastAsia="zh-CN"/>
    </w:rPr>
  </w:style>
  <w:style w:type="paragraph" w:customStyle="1" w:styleId="afff1">
    <w:name w:val="哈哈正文"/>
    <w:basedOn w:val="a0"/>
    <w:link w:val="Charf0"/>
    <w:qFormat/>
    <w:pPr>
      <w:spacing w:line="360" w:lineRule="auto"/>
      <w:ind w:firstLineChars="200" w:firstLine="200"/>
    </w:pPr>
    <w:rPr>
      <w:rFonts w:ascii="宋体" w:hAnsi="宋体"/>
      <w:sz w:val="24"/>
    </w:rPr>
  </w:style>
  <w:style w:type="character" w:customStyle="1" w:styleId="29">
    <w:name w:val="标题 2 字符"/>
    <w:uiPriority w:val="9"/>
    <w:qFormat/>
    <w:locked/>
    <w:rPr>
      <w:rFonts w:ascii="Cambria" w:eastAsia="宋体" w:hAnsi="Cambria" w:cs="Cambria"/>
      <w:kern w:val="2"/>
      <w:sz w:val="21"/>
      <w:szCs w:val="21"/>
      <w:lang w:val="en-US" w:eastAsia="zh-CN"/>
    </w:rPr>
  </w:style>
  <w:style w:type="character" w:customStyle="1" w:styleId="37">
    <w:name w:val="正文文本缩进 3 字符"/>
    <w:uiPriority w:val="99"/>
    <w:qFormat/>
    <w:locked/>
    <w:rPr>
      <w:rFonts w:ascii="宋体" w:eastAsia="宋体" w:hAnsi="宋体" w:cs="宋体"/>
      <w:b/>
      <w:kern w:val="2"/>
      <w:sz w:val="24"/>
      <w:szCs w:val="24"/>
      <w:lang w:val="en-US" w:eastAsia="zh-CN"/>
    </w:rPr>
  </w:style>
  <w:style w:type="character" w:customStyle="1" w:styleId="311">
    <w:name w:val="正文文本缩进 3 字符1"/>
    <w:uiPriority w:val="99"/>
    <w:semiHidden/>
    <w:qFormat/>
    <w:rPr>
      <w:kern w:val="2"/>
      <w:sz w:val="16"/>
      <w:szCs w:val="16"/>
    </w:rPr>
  </w:style>
  <w:style w:type="paragraph" w:customStyle="1" w:styleId="Charf1">
    <w:name w:val="Char"/>
    <w:basedOn w:val="a0"/>
    <w:qFormat/>
    <w:rPr>
      <w:rFonts w:ascii="仿宋_GB2312" w:eastAsia="仿宋_GB2312"/>
      <w:b/>
      <w:sz w:val="32"/>
      <w:szCs w:val="32"/>
    </w:rPr>
  </w:style>
  <w:style w:type="paragraph" w:customStyle="1" w:styleId="CharCharChar1Char">
    <w:name w:val="Char Char Char1 Char"/>
    <w:basedOn w:val="a0"/>
    <w:qFormat/>
    <w:pPr>
      <w:spacing w:line="360" w:lineRule="auto"/>
      <w:ind w:firstLineChars="200" w:firstLine="200"/>
    </w:pPr>
  </w:style>
  <w:style w:type="paragraph" w:customStyle="1" w:styleId="1f0">
    <w:name w:val="无间隔1"/>
    <w:qFormat/>
    <w:rPr>
      <w:sz w:val="21"/>
    </w:rPr>
  </w:style>
  <w:style w:type="paragraph" w:customStyle="1" w:styleId="110">
    <w:name w:val="默认段落字体11"/>
    <w:basedOn w:val="a0"/>
    <w:qFormat/>
    <w:pPr>
      <w:widowControl/>
      <w:spacing w:before="100" w:beforeAutospacing="1" w:after="100" w:afterAutospacing="1"/>
      <w:jc w:val="left"/>
    </w:pPr>
    <w:rPr>
      <w:szCs w:val="22"/>
    </w:rPr>
  </w:style>
  <w:style w:type="paragraph" w:customStyle="1" w:styleId="xl25">
    <w:name w:val="xl25"/>
    <w:basedOn w:val="a0"/>
    <w:qFormat/>
    <w:pPr>
      <w:widowControl/>
      <w:spacing w:before="100" w:beforeAutospacing="1" w:after="100" w:afterAutospacing="1"/>
      <w:jc w:val="center"/>
      <w:textAlignment w:val="center"/>
    </w:pPr>
    <w:rPr>
      <w:rFonts w:ascii="宋体" w:hAnsi="宋体"/>
      <w:kern w:val="0"/>
      <w:sz w:val="20"/>
    </w:rPr>
  </w:style>
  <w:style w:type="paragraph" w:customStyle="1" w:styleId="ItemListinTable">
    <w:name w:val="Item List in Table"/>
    <w:basedOn w:val="a0"/>
    <w:qFormat/>
    <w:pPr>
      <w:widowControl/>
      <w:numPr>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1f1">
    <w:name w:val="符号 1"/>
    <w:basedOn w:val="ad"/>
    <w:qFormat/>
    <w:pPr>
      <w:tabs>
        <w:tab w:val="left" w:pos="900"/>
      </w:tabs>
      <w:spacing w:line="360" w:lineRule="auto"/>
      <w:ind w:left="1200" w:hanging="720"/>
    </w:pPr>
    <w:rPr>
      <w:rFonts w:eastAsia="宋体"/>
      <w:kern w:val="28"/>
      <w:szCs w:val="24"/>
    </w:rPr>
  </w:style>
  <w:style w:type="paragraph" w:customStyle="1" w:styleId="CharCharCharCharCharCharChar">
    <w:name w:val="Char Char Char Char Char Char Char"/>
    <w:basedOn w:val="a0"/>
    <w:qFormat/>
    <w:pPr>
      <w:tabs>
        <w:tab w:val="left" w:pos="432"/>
      </w:tabs>
      <w:ind w:left="432" w:hanging="432"/>
    </w:pPr>
    <w:rPr>
      <w:rFonts w:ascii="Tahoma" w:hAnsi="Tahoma"/>
      <w:sz w:val="24"/>
    </w:rPr>
  </w:style>
  <w:style w:type="paragraph" w:customStyle="1" w:styleId="1f2">
    <w:name w:val="标题1"/>
    <w:basedOn w:val="1"/>
    <w:qFormat/>
    <w:pPr>
      <w:keepLines/>
      <w:tabs>
        <w:tab w:val="left" w:pos="397"/>
      </w:tabs>
      <w:spacing w:before="120" w:after="120" w:line="300" w:lineRule="auto"/>
      <w:ind w:firstLine="340"/>
    </w:pPr>
    <w:rPr>
      <w:rFonts w:ascii="黑体" w:eastAsia="黑体"/>
      <w:b w:val="0"/>
      <w:bCs/>
      <w:spacing w:val="6"/>
      <w:sz w:val="36"/>
    </w:rPr>
  </w:style>
  <w:style w:type="paragraph" w:customStyle="1" w:styleId="Body">
    <w:name w:val="Body"/>
    <w:qFormat/>
    <w:pPr>
      <w:spacing w:before="130" w:after="130" w:line="260" w:lineRule="exact"/>
    </w:pPr>
    <w:rPr>
      <w:rFonts w:ascii="Univers" w:hAnsi="Univers"/>
      <w:color w:val="000000"/>
      <w:sz w:val="22"/>
      <w:lang w:eastAsia="en-US"/>
    </w:rPr>
  </w:style>
  <w:style w:type="paragraph" w:customStyle="1" w:styleId="Char110">
    <w:name w:val="Char11"/>
    <w:basedOn w:val="a0"/>
    <w:qFormat/>
    <w:rPr>
      <w:szCs w:val="24"/>
    </w:rPr>
  </w:style>
  <w:style w:type="paragraph" w:customStyle="1" w:styleId="itemlistintable0">
    <w:name w:val="itemlistintable"/>
    <w:basedOn w:val="a0"/>
    <w:qFormat/>
    <w:pPr>
      <w:widowControl/>
      <w:spacing w:before="100" w:beforeAutospacing="1" w:after="100" w:afterAutospacing="1"/>
      <w:jc w:val="left"/>
    </w:pPr>
    <w:rPr>
      <w:rFonts w:ascii="宋体" w:hAnsi="宋体" w:cs="宋体"/>
      <w:kern w:val="0"/>
      <w:sz w:val="24"/>
      <w:szCs w:val="24"/>
    </w:rPr>
  </w:style>
  <w:style w:type="paragraph" w:customStyle="1" w:styleId="Char120">
    <w:name w:val="Char12"/>
    <w:basedOn w:val="a0"/>
    <w:qFormat/>
    <w:pPr>
      <w:widowControl/>
      <w:spacing w:after="160" w:line="240" w:lineRule="exact"/>
      <w:ind w:left="-62" w:rightChars="15" w:right="36"/>
      <w:jc w:val="left"/>
    </w:pPr>
    <w:rPr>
      <w:rFonts w:ascii="Arial" w:hAnsi="Arial"/>
      <w:kern w:val="0"/>
      <w:sz w:val="20"/>
      <w:lang w:eastAsia="en-US"/>
    </w:rPr>
  </w:style>
  <w:style w:type="paragraph" w:customStyle="1" w:styleId="afff2">
    <w:name w:val="正文 居中"/>
    <w:basedOn w:val="a0"/>
    <w:qFormat/>
    <w:pPr>
      <w:spacing w:line="360" w:lineRule="auto"/>
      <w:jc w:val="center"/>
    </w:pPr>
    <w:rPr>
      <w:rFonts w:cs="宋体"/>
      <w:sz w:val="24"/>
    </w:rPr>
  </w:style>
  <w:style w:type="paragraph" w:customStyle="1" w:styleId="afff3">
    <w:name w:val="表内文字"/>
    <w:basedOn w:val="a0"/>
    <w:qFormat/>
    <w:pPr>
      <w:tabs>
        <w:tab w:val="left" w:pos="1418"/>
      </w:tabs>
      <w:spacing w:line="360" w:lineRule="auto"/>
      <w:jc w:val="center"/>
    </w:pPr>
    <w:rPr>
      <w:rFonts w:ascii="仿宋_GB2312" w:eastAsia="仿宋_GB2312"/>
      <w:spacing w:val="-20"/>
      <w:kern w:val="0"/>
      <w:sz w:val="24"/>
      <w:szCs w:val="24"/>
    </w:rPr>
  </w:style>
  <w:style w:type="paragraph" w:customStyle="1" w:styleId="2a">
    <w:name w:val="列出段落2"/>
    <w:basedOn w:val="a0"/>
    <w:qFormat/>
    <w:pPr>
      <w:widowControl/>
      <w:spacing w:after="200" w:line="276" w:lineRule="auto"/>
      <w:ind w:left="720"/>
      <w:contextualSpacing/>
      <w:jc w:val="left"/>
    </w:pPr>
    <w:rPr>
      <w:rFonts w:ascii="Calibri" w:hAnsi="Calibri"/>
      <w:kern w:val="0"/>
      <w:sz w:val="22"/>
      <w:szCs w:val="22"/>
    </w:rPr>
  </w:style>
  <w:style w:type="paragraph" w:customStyle="1" w:styleId="ParaCharCharCharCharCharCharCharCharCharChar">
    <w:name w:val="默认段落字体 Para Char Char Char Char Char Char Char Char Char Char"/>
    <w:basedOn w:val="a0"/>
    <w:qFormat/>
    <w:rPr>
      <w:rFonts w:ascii="Tahoma" w:hAnsi="Tahoma"/>
      <w:sz w:val="24"/>
    </w:rPr>
  </w:style>
  <w:style w:type="paragraph" w:customStyle="1" w:styleId="2b">
    <w:name w:val="样式 正文缩进 + 首行缩进:  2 字符"/>
    <w:basedOn w:val="a5"/>
    <w:uiPriority w:val="99"/>
    <w:qFormat/>
    <w:pPr>
      <w:spacing w:line="360" w:lineRule="auto"/>
      <w:ind w:firstLine="200"/>
    </w:pPr>
  </w:style>
  <w:style w:type="paragraph" w:customStyle="1" w:styleId="Default">
    <w:name w:val="Default"/>
    <w:qFormat/>
    <w:pPr>
      <w:widowControl w:val="0"/>
      <w:autoSpaceDE w:val="0"/>
      <w:autoSpaceDN w:val="0"/>
      <w:adjustRightInd w:val="0"/>
      <w:ind w:left="425"/>
    </w:pPr>
    <w:rPr>
      <w:rFonts w:ascii="黑体" w:eastAsia="黑体" w:hAnsi="Calibri" w:cs="黑体"/>
      <w:color w:val="000000"/>
      <w:sz w:val="24"/>
      <w:szCs w:val="24"/>
    </w:rPr>
  </w:style>
  <w:style w:type="paragraph" w:customStyle="1" w:styleId="111">
    <w:name w:val="列出段落11"/>
    <w:basedOn w:val="a0"/>
    <w:qFormat/>
    <w:pPr>
      <w:ind w:firstLineChars="200" w:firstLine="420"/>
    </w:pPr>
    <w:rPr>
      <w:szCs w:val="24"/>
    </w:rPr>
  </w:style>
  <w:style w:type="paragraph" w:customStyle="1" w:styleId="afff4">
    <w:name w:val="正文文本缩进 + 四号"/>
    <w:basedOn w:val="ad"/>
    <w:qFormat/>
    <w:pPr>
      <w:spacing w:line="360" w:lineRule="auto"/>
      <w:ind w:firstLineChars="200" w:firstLine="560"/>
    </w:pPr>
    <w:rPr>
      <w:rFonts w:ascii="仿宋_GB2312" w:eastAsia="仿宋_GB2312"/>
      <w:color w:val="000000"/>
      <w:sz w:val="28"/>
      <w:szCs w:val="28"/>
    </w:rPr>
  </w:style>
  <w:style w:type="paragraph" w:customStyle="1" w:styleId="afff5">
    <w:name w:val="大标题"/>
    <w:basedOn w:val="a0"/>
    <w:qFormat/>
    <w:pPr>
      <w:autoSpaceDE w:val="0"/>
      <w:autoSpaceDN w:val="0"/>
      <w:adjustRightInd w:val="0"/>
      <w:spacing w:after="560"/>
      <w:jc w:val="center"/>
    </w:pPr>
    <w:rPr>
      <w:rFonts w:ascii="Arial Black" w:hAnsi="Arial Black"/>
      <w:b/>
      <w:kern w:val="0"/>
      <w:sz w:val="56"/>
    </w:rPr>
  </w:style>
  <w:style w:type="paragraph" w:customStyle="1" w:styleId="afff6">
    <w:name w:val="正文无缩进"/>
    <w:basedOn w:val="a0"/>
    <w:qFormat/>
    <w:pPr>
      <w:widowControl/>
      <w:autoSpaceDE w:val="0"/>
      <w:autoSpaceDN w:val="0"/>
      <w:spacing w:line="300" w:lineRule="auto"/>
      <w:textAlignment w:val="bottom"/>
    </w:pPr>
    <w:rPr>
      <w:rFonts w:eastAsia="楷体_GB2312"/>
    </w:rPr>
  </w:style>
  <w:style w:type="paragraph" w:customStyle="1" w:styleId="Char22">
    <w:name w:val="Char2"/>
    <w:basedOn w:val="a0"/>
    <w:qFormat/>
    <w:pPr>
      <w:tabs>
        <w:tab w:val="left" w:pos="1200"/>
      </w:tabs>
      <w:ind w:left="1200" w:hanging="720"/>
    </w:pPr>
    <w:rPr>
      <w:sz w:val="24"/>
      <w:szCs w:val="24"/>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24"/>
      <w:szCs w:val="24"/>
    </w:rPr>
  </w:style>
  <w:style w:type="paragraph" w:customStyle="1" w:styleId="afff7">
    <w:name w:val="此正文"/>
    <w:basedOn w:val="a0"/>
    <w:qFormat/>
    <w:pPr>
      <w:spacing w:line="360" w:lineRule="auto"/>
      <w:ind w:firstLineChars="200" w:firstLine="200"/>
    </w:pPr>
    <w:rPr>
      <w:sz w:val="24"/>
      <w:szCs w:val="24"/>
    </w:rPr>
  </w:style>
  <w:style w:type="paragraph" w:customStyle="1" w:styleId="CharChar1CharCharCharChar">
    <w:name w:val="Char Char1 Char Char Char Char"/>
    <w:basedOn w:val="a0"/>
    <w:qFormat/>
    <w:rPr>
      <w:rFonts w:ascii="Tahoma" w:hAnsi="Tahoma"/>
      <w:sz w:val="24"/>
    </w:rPr>
  </w:style>
  <w:style w:type="paragraph" w:customStyle="1" w:styleId="afff8">
    <w:name w:val="标准正文"/>
    <w:basedOn w:val="a0"/>
    <w:qFormat/>
    <w:pPr>
      <w:adjustRightInd w:val="0"/>
      <w:spacing w:line="360" w:lineRule="auto"/>
      <w:ind w:firstLineChars="200" w:firstLine="480"/>
    </w:pPr>
    <w:rPr>
      <w:kern w:val="0"/>
      <w:sz w:val="24"/>
    </w:rPr>
  </w:style>
  <w:style w:type="paragraph" w:customStyle="1" w:styleId="afff9">
    <w:name w:val="表格正文"/>
    <w:basedOn w:val="a0"/>
    <w:qFormat/>
    <w:rPr>
      <w:rFonts w:eastAsia="黑体"/>
    </w:rPr>
  </w:style>
  <w:style w:type="paragraph" w:customStyle="1" w:styleId="Style5">
    <w:name w:val="_Style 5"/>
    <w:basedOn w:val="a0"/>
    <w:qFormat/>
    <w:pPr>
      <w:widowControl/>
      <w:spacing w:after="160" w:line="360" w:lineRule="auto"/>
      <w:ind w:firstLineChars="200" w:firstLine="200"/>
      <w:jc w:val="left"/>
    </w:pPr>
    <w:rPr>
      <w:rFonts w:ascii="宋体" w:hAnsi="宋体"/>
      <w:sz w:val="24"/>
    </w:rPr>
  </w:style>
  <w:style w:type="paragraph" w:customStyle="1" w:styleId="xl28">
    <w:name w:val="xl28"/>
    <w:basedOn w:val="a0"/>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Proposalsbody">
    <w:name w:val="Proposals body"/>
    <w:basedOn w:val="a0"/>
    <w:next w:val="a0"/>
    <w:qFormat/>
    <w:pPr>
      <w:widowControl/>
      <w:spacing w:line="360" w:lineRule="auto"/>
      <w:jc w:val="left"/>
    </w:pPr>
    <w:rPr>
      <w:rFonts w:ascii="宋体"/>
      <w:color w:val="000000"/>
      <w:kern w:val="0"/>
      <w:sz w:val="24"/>
    </w:rPr>
  </w:style>
  <w:style w:type="paragraph" w:customStyle="1" w:styleId="afffa">
    <w:name w:val="普通正文"/>
    <w:basedOn w:val="a0"/>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f3">
    <w:name w:val="正文1"/>
    <w:qFormat/>
    <w:pPr>
      <w:widowControl w:val="0"/>
      <w:jc w:val="both"/>
    </w:pPr>
    <w:rPr>
      <w:kern w:val="2"/>
      <w:sz w:val="21"/>
    </w:rPr>
  </w:style>
  <w:style w:type="paragraph" w:customStyle="1" w:styleId="-11">
    <w:name w:val="彩色列表 - 强调文字颜色 11"/>
    <w:basedOn w:val="a0"/>
    <w:qFormat/>
    <w:pPr>
      <w:ind w:firstLineChars="200" w:firstLine="420"/>
    </w:pPr>
    <w:rPr>
      <w:rFonts w:ascii="Calibri" w:hAnsi="Calibri"/>
      <w:szCs w:val="22"/>
    </w:rPr>
  </w:style>
  <w:style w:type="paragraph" w:customStyle="1" w:styleId="CharCharChar">
    <w:name w:val="Char Char Char"/>
    <w:basedOn w:val="a0"/>
    <w:qFormat/>
    <w:pPr>
      <w:spacing w:before="120" w:after="120" w:line="360" w:lineRule="auto"/>
      <w:ind w:firstLineChars="200" w:firstLine="200"/>
    </w:pPr>
    <w:rPr>
      <w:rFonts w:ascii="Tahoma" w:hAnsi="Tahoma"/>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szCs w:val="24"/>
    </w:rPr>
  </w:style>
  <w:style w:type="paragraph" w:customStyle="1" w:styleId="afffb">
    <w:name w:val="段"/>
    <w:qFormat/>
    <w:pPr>
      <w:autoSpaceDE w:val="0"/>
      <w:autoSpaceDN w:val="0"/>
      <w:ind w:firstLineChars="200" w:firstLine="200"/>
      <w:jc w:val="both"/>
    </w:pPr>
    <w:rPr>
      <w:rFonts w:ascii="宋体"/>
      <w:sz w:val="21"/>
    </w:rPr>
  </w:style>
  <w:style w:type="paragraph" w:customStyle="1" w:styleId="1f4">
    <w:name w:val="正文文本缩进1"/>
    <w:basedOn w:val="a0"/>
    <w:qFormat/>
    <w:pPr>
      <w:spacing w:after="120"/>
      <w:ind w:leftChars="200" w:left="420"/>
    </w:pPr>
    <w:rPr>
      <w:szCs w:val="24"/>
    </w:rPr>
  </w:style>
  <w:style w:type="paragraph" w:styleId="afffc">
    <w:name w:val="No Spacing"/>
    <w:uiPriority w:val="1"/>
    <w:qFormat/>
    <w:pPr>
      <w:widowControl w:val="0"/>
      <w:jc w:val="both"/>
    </w:pPr>
    <w:rPr>
      <w:kern w:val="2"/>
      <w:sz w:val="21"/>
    </w:rPr>
  </w:style>
  <w:style w:type="paragraph" w:customStyle="1" w:styleId="tabletextcharchar">
    <w:name w:val="tabletextcharchar"/>
    <w:basedOn w:val="a0"/>
    <w:qFormat/>
    <w:pPr>
      <w:widowControl/>
      <w:spacing w:before="100" w:beforeAutospacing="1" w:after="100" w:afterAutospacing="1"/>
      <w:jc w:val="left"/>
    </w:pPr>
    <w:rPr>
      <w:rFonts w:ascii="宋体" w:hAnsi="宋体" w:cs="宋体"/>
      <w:kern w:val="0"/>
      <w:sz w:val="24"/>
      <w:szCs w:val="24"/>
    </w:rPr>
  </w:style>
  <w:style w:type="paragraph" w:customStyle="1" w:styleId="Normal2">
    <w:name w:val="Normal 2"/>
    <w:basedOn w:val="a0"/>
    <w:qFormat/>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ListParagraph1">
    <w:name w:val="List Paragraph1"/>
    <w:basedOn w:val="a0"/>
    <w:uiPriority w:val="34"/>
    <w:qFormat/>
    <w:pPr>
      <w:ind w:firstLineChars="200" w:firstLine="420"/>
    </w:pPr>
    <w:rPr>
      <w:szCs w:val="24"/>
    </w:rPr>
  </w:style>
  <w:style w:type="paragraph" w:customStyle="1" w:styleId="38">
    <w:name w:val="标题3"/>
    <w:basedOn w:val="3"/>
    <w:qFormat/>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Char18">
    <w:name w:val="Char1"/>
    <w:basedOn w:val="a0"/>
    <w:qFormat/>
    <w:rPr>
      <w:rFonts w:ascii="仿宋_GB2312" w:eastAsia="仿宋_GB2312"/>
      <w:b/>
      <w:sz w:val="32"/>
      <w:szCs w:val="32"/>
    </w:rPr>
  </w:style>
  <w:style w:type="paragraph" w:customStyle="1" w:styleId="2c">
    <w:name w:val="正文2"/>
    <w:basedOn w:val="a0"/>
    <w:qFormat/>
    <w:pPr>
      <w:spacing w:beforeLines="50" w:afterLines="50" w:line="360" w:lineRule="auto"/>
      <w:ind w:firstLineChars="200" w:firstLine="480"/>
    </w:pPr>
    <w:rPr>
      <w:rFonts w:ascii="宋体" w:hAnsi="宋体"/>
      <w:sz w:val="24"/>
      <w:szCs w:val="24"/>
    </w:rPr>
  </w:style>
  <w:style w:type="paragraph" w:customStyle="1" w:styleId="2d">
    <w:name w:val="符号 2"/>
    <w:basedOn w:val="1f1"/>
    <w:qFormat/>
    <w:pPr>
      <w:tabs>
        <w:tab w:val="clear" w:pos="900"/>
        <w:tab w:val="left" w:pos="1320"/>
      </w:tabs>
      <w:ind w:left="1320" w:hanging="420"/>
    </w:p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UserStyle4">
    <w:name w:val="UserStyle_4"/>
    <w:basedOn w:val="a0"/>
    <w:qFormat/>
    <w:pPr>
      <w:widowControl/>
      <w:ind w:firstLineChars="200" w:firstLine="420"/>
    </w:pPr>
    <w:rPr>
      <w:rFonts w:ascii="Calibri" w:hAnsi="Calibri"/>
      <w:szCs w:val="22"/>
    </w:rPr>
  </w:style>
  <w:style w:type="paragraph" w:customStyle="1" w:styleId="afffd">
    <w:name w:val="正文编码"/>
    <w:basedOn w:val="ab"/>
    <w:qFormat/>
    <w:pPr>
      <w:tabs>
        <w:tab w:val="center" w:pos="2185"/>
      </w:tabs>
      <w:spacing w:after="0" w:line="360" w:lineRule="auto"/>
      <w:ind w:left="1200" w:firstLineChars="0" w:hanging="720"/>
    </w:pPr>
    <w:rPr>
      <w:rFonts w:ascii="仿宋_GB2312" w:eastAsia="仿宋_GB2312"/>
      <w:kern w:val="0"/>
    </w:rPr>
  </w:style>
  <w:style w:type="paragraph" w:customStyle="1" w:styleId="tabletextchar">
    <w:name w:val="tabletextchar"/>
    <w:basedOn w:val="a0"/>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0"/>
    <w:qFormat/>
    <w:pPr>
      <w:widowControl/>
      <w:spacing w:line="400" w:lineRule="exact"/>
      <w:jc w:val="center"/>
    </w:pPr>
    <w:rPr>
      <w:rFonts w:ascii="Verdana" w:hAnsi="Verdana"/>
      <w:kern w:val="0"/>
      <w:lang w:eastAsia="en-US"/>
    </w:rPr>
  </w:style>
  <w:style w:type="paragraph" w:customStyle="1" w:styleId="afffe">
    <w:name w:val="正文段"/>
    <w:basedOn w:val="a0"/>
    <w:qFormat/>
    <w:pPr>
      <w:widowControl/>
      <w:snapToGrid w:val="0"/>
      <w:spacing w:afterLines="50"/>
      <w:ind w:firstLineChars="200" w:firstLine="200"/>
    </w:pPr>
    <w:rPr>
      <w:kern w:val="0"/>
      <w:sz w:val="24"/>
    </w:rPr>
  </w:style>
  <w:style w:type="paragraph" w:customStyle="1" w:styleId="p0">
    <w:name w:val="p0"/>
    <w:basedOn w:val="a0"/>
    <w:qFormat/>
    <w:pPr>
      <w:widowControl/>
    </w:pPr>
    <w:rPr>
      <w:kern w:val="0"/>
      <w:szCs w:val="21"/>
    </w:rPr>
  </w:style>
  <w:style w:type="paragraph" w:customStyle="1" w:styleId="TableText0">
    <w:name w:val="Table Text"/>
    <w:basedOn w:val="a0"/>
    <w:qFormat/>
    <w:pPr>
      <w:widowControl/>
      <w:jc w:val="left"/>
    </w:pPr>
    <w:rPr>
      <w:rFonts w:ascii="Arial" w:hAnsi="Arial"/>
      <w:kern w:val="0"/>
      <w:szCs w:val="21"/>
    </w:rPr>
  </w:style>
  <w:style w:type="paragraph" w:customStyle="1" w:styleId="Other1">
    <w:name w:val="Other|1"/>
    <w:basedOn w:val="a0"/>
    <w:qFormat/>
    <w:pPr>
      <w:spacing w:line="427" w:lineRule="auto"/>
      <w:ind w:firstLine="400"/>
    </w:pPr>
    <w:rPr>
      <w:rFonts w:ascii="宋体" w:hAnsi="宋体" w:cs="宋体"/>
      <w:color w:val="6A6D74"/>
      <w:sz w:val="19"/>
      <w:szCs w:val="19"/>
      <w:lang w:val="zh-TW" w:eastAsia="zh-TW" w:bidi="zh-TW"/>
    </w:rPr>
  </w:style>
  <w:style w:type="paragraph" w:customStyle="1" w:styleId="affff">
    <w:name w:val="标准小四"/>
    <w:basedOn w:val="a0"/>
    <w:qFormat/>
    <w:pPr>
      <w:spacing w:line="360" w:lineRule="auto"/>
      <w:ind w:firstLineChars="200" w:firstLine="480"/>
    </w:pPr>
    <w:rPr>
      <w:rFonts w:ascii="Arial" w:hAnsi="Arial"/>
      <w:sz w:val="24"/>
      <w:szCs w:val="21"/>
    </w:rPr>
  </w:style>
  <w:style w:type="table" w:customStyle="1" w:styleId="TableNormal">
    <w:name w:val="Table Normal"/>
    <w:unhideWhenUsed/>
    <w:qFormat/>
    <w:rPr>
      <w:rFonts w:ascii="Arial" w:hAnsi="Arial" w:cs="Arial"/>
      <w:snapToGrid w:val="0"/>
      <w:color w:val="000000"/>
      <w:sz w:val="21"/>
      <w:szCs w:val="21"/>
    </w:rPr>
    <w:tblPr>
      <w:tblCellMar>
        <w:top w:w="0" w:type="dxa"/>
        <w:left w:w="0" w:type="dxa"/>
        <w:bottom w:w="0" w:type="dxa"/>
        <w:right w:w="0" w:type="dxa"/>
      </w:tblCellMar>
    </w:tblPr>
  </w:style>
  <w:style w:type="character" w:customStyle="1" w:styleId="affff0">
    <w:name w:val="列表段落 字符"/>
    <w:uiPriority w:val="34"/>
    <w:qFormat/>
    <w:locked/>
    <w:rPr>
      <w:rFonts w:eastAsia="宋体"/>
      <w:sz w:val="24"/>
    </w:rPr>
  </w:style>
  <w:style w:type="paragraph" w:customStyle="1" w:styleId="TableParagraph">
    <w:name w:val="Table Paragraph"/>
    <w:basedOn w:val="a0"/>
    <w:uiPriority w:val="1"/>
    <w:qFormat/>
    <w:rPr>
      <w:rFonts w:ascii="宋体" w:hAnsi="宋体" w:cs="宋体"/>
      <w:lang w:val="zh-CN" w:bidi="zh-CN"/>
    </w:rPr>
  </w:style>
  <w:style w:type="paragraph" w:customStyle="1" w:styleId="affff1">
    <w:name w:val="表格内文字"/>
    <w:basedOn w:val="a0"/>
    <w:qFormat/>
    <w:pPr>
      <w:jc w:val="center"/>
    </w:pPr>
  </w:style>
  <w:style w:type="paragraph" w:customStyle="1" w:styleId="affff2">
    <w:name w:val="章正文"/>
    <w:basedOn w:val="a0"/>
    <w:unhideWhenUsed/>
    <w:qFormat/>
    <w:pPr>
      <w:spacing w:beforeLines="50" w:before="156" w:after="120" w:line="300" w:lineRule="auto"/>
      <w:ind w:firstLine="480"/>
    </w:pPr>
    <w:rPr>
      <w:rFonts w:ascii="Helvetica" w:hAnsi="Helvetica"/>
      <w:kern w:val="0"/>
      <w:szCs w:val="24"/>
    </w:rPr>
  </w:style>
  <w:style w:type="character" w:customStyle="1" w:styleId="font31">
    <w:name w:val="font31"/>
    <w:basedOn w:val="a2"/>
    <w:qFormat/>
    <w:rPr>
      <w:rFonts w:ascii="Arial" w:hAnsi="Arial" w:cs="Arial" w:hint="default"/>
      <w:color w:val="000000"/>
      <w:sz w:val="20"/>
      <w:szCs w:val="20"/>
      <w:u w:val="none"/>
    </w:rPr>
  </w:style>
  <w:style w:type="character" w:customStyle="1" w:styleId="font51">
    <w:name w:val="font51"/>
    <w:basedOn w:val="a2"/>
    <w:qFormat/>
    <w:rPr>
      <w:rFonts w:ascii="宋体" w:eastAsia="宋体" w:hAnsi="宋体" w:cs="宋体" w:hint="eastAsia"/>
      <w:color w:val="000000"/>
      <w:sz w:val="20"/>
      <w:szCs w:val="20"/>
      <w:u w:val="none"/>
    </w:rPr>
  </w:style>
  <w:style w:type="character" w:customStyle="1" w:styleId="Char30">
    <w:name w:val="正文文本 Char3"/>
    <w:uiPriority w:val="99"/>
    <w:qFormat/>
    <w:locked/>
    <w:rPr>
      <w:rFonts w:ascii="宋体" w:eastAsia="宋体" w:hAnsi="宋体" w:cs="宋体"/>
      <w:lang w:val="en-US" w:eastAsia="zh-CN"/>
    </w:rPr>
  </w:style>
  <w:style w:type="paragraph" w:customStyle="1" w:styleId="2e">
    <w:name w:val="正文缩进2字符"/>
    <w:basedOn w:val="a0"/>
    <w:qFormat/>
    <w:pPr>
      <w:spacing w:line="360" w:lineRule="auto"/>
      <w:ind w:firstLineChars="200" w:firstLine="48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y.zcygov.cn/purchaseplan_fron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ay.zcygov.cn/purchaseplan_fro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4347</Words>
  <Characters>24783</Characters>
  <Application>Microsoft Office Word</Application>
  <DocSecurity>0</DocSecurity>
  <Lines>206</Lines>
  <Paragraphs>58</Paragraphs>
  <ScaleCrop>false</ScaleCrop>
  <Company>Microsoft</Company>
  <LinksUpToDate>false</LinksUpToDate>
  <CharactersWithSpaces>29072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dyp</dc:creator>
  <cp:lastModifiedBy>浙江天成项目管理有限公司</cp:lastModifiedBy>
  <cp:revision>2</cp:revision>
  <cp:lastPrinted>2024-07-16T07:23:00Z</cp:lastPrinted>
  <dcterms:created xsi:type="dcterms:W3CDTF">2024-07-17T00:28:00Z</dcterms:created>
  <dcterms:modified xsi:type="dcterms:W3CDTF">2024-07-17T00:28:00Z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B0ABE7B387E64486BC08B62561934E20_13</vt:lpwstr>
  </property>
</Properties>
</file>