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7980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CCD287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BFC2413">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0001EB4D">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79996C8C">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246314FC">
      <w:pPr>
        <w:adjustRightInd/>
        <w:spacing w:line="360" w:lineRule="auto"/>
        <w:jc w:val="center"/>
        <w:rPr>
          <w:rFonts w:hint="eastAsia" w:ascii="宋体" w:hAnsi="宋体" w:cs="宋体"/>
          <w:b/>
          <w:color w:val="000000" w:themeColor="text1"/>
          <w:sz w:val="40"/>
          <w:szCs w:val="40"/>
          <w:highlight w:val="none"/>
          <w:lang w:eastAsia="zh-CN"/>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建德市李家中心小学2024年运动地板采购项目</w:t>
      </w:r>
    </w:p>
    <w:p w14:paraId="4784103A">
      <w:pPr>
        <w:adjustRightInd/>
        <w:spacing w:line="360" w:lineRule="auto"/>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t>招标文件</w:t>
      </w:r>
    </w:p>
    <w:p w14:paraId="48CCEB92">
      <w:pPr>
        <w:adjustRightInd/>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（电子招投标）</w:t>
      </w:r>
    </w:p>
    <w:p w14:paraId="207EE0F0">
      <w:pPr>
        <w:snapToGrid w:val="0"/>
        <w:spacing w:line="360" w:lineRule="auto"/>
        <w:jc w:val="center"/>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b/>
          <w:color w:val="000000" w:themeColor="text1"/>
          <w:sz w:val="30"/>
          <w:szCs w:val="30"/>
          <w:highlight w:val="none"/>
          <w:lang w:eastAsia="zh-CN"/>
          <w14:textFill>
            <w14:solidFill>
              <w14:schemeClr w14:val="tx1"/>
            </w14:solidFill>
          </w14:textFill>
        </w:rPr>
        <w:t>JD2024BF-167</w:t>
      </w:r>
    </w:p>
    <w:p w14:paraId="53AF916A">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3206A8E9">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65D0BB5">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FFDBE8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B3E1B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A39728">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EB0EE5E">
      <w:pPr>
        <w:snapToGrid w:val="0"/>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采购人：</w:t>
      </w:r>
      <w:r>
        <w:rPr>
          <w:rFonts w:hint="eastAsia" w:ascii="宋体" w:hAnsi="宋体" w:cs="宋体"/>
          <w:b/>
          <w:color w:val="000000" w:themeColor="text1"/>
          <w:sz w:val="32"/>
          <w:szCs w:val="32"/>
          <w:highlight w:val="none"/>
          <w:lang w:eastAsia="zh-CN"/>
          <w14:textFill>
            <w14:solidFill>
              <w14:schemeClr w14:val="tx1"/>
            </w14:solidFill>
          </w14:textFill>
        </w:rPr>
        <w:t>建德市李家中心小学</w:t>
      </w:r>
    </w:p>
    <w:p w14:paraId="6DC9E0A9">
      <w:pPr>
        <w:snapToGri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采购代理机构：浙江建安工程管理有限公司</w:t>
      </w:r>
    </w:p>
    <w:p w14:paraId="45295B45">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二〇二四年</w:t>
      </w:r>
      <w:r>
        <w:rPr>
          <w:rFonts w:hint="eastAsia" w:ascii="宋体" w:hAnsi="宋体" w:cs="宋体"/>
          <w:bCs/>
          <w:color w:val="000000" w:themeColor="text1"/>
          <w:sz w:val="32"/>
          <w:szCs w:val="32"/>
          <w:highlight w:val="none"/>
          <w:lang w:val="en-US" w:eastAsia="zh-CN"/>
          <w14:textFill>
            <w14:solidFill>
              <w14:schemeClr w14:val="tx1"/>
            </w14:solidFill>
          </w14:textFill>
        </w:rPr>
        <w:t>十一</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eastAsia="宋体" w:cs="宋体"/>
          <w:bCs/>
          <w:color w:val="000000" w:themeColor="text1"/>
          <w:sz w:val="32"/>
          <w:szCs w:val="32"/>
          <w:highlight w:val="none"/>
          <w14:textFill>
            <w14:solidFill>
              <w14:schemeClr w14:val="tx1"/>
            </w14:solidFill>
          </w14:textFill>
        </w:rPr>
        <w:t>日</w:t>
      </w:r>
    </w:p>
    <w:p w14:paraId="119669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33EE1FD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5137BD1">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3801EE8B">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FFF692D">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2638493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6580539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44ECA01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1B361A5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0036B40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8AC66E4">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4C7D425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6A2CDAD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A5AD1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FDF7E7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3DF494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3327C1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F166FC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C10496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2035C2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132A14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9E64D6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F97608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A697F3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C8E351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54D7DAA9">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1B626FE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3881B9F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2024年</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12</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月</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日</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9</w:t>
      </w:r>
      <w:r>
        <w:rPr>
          <w:rStyle w:val="77"/>
          <w:rFonts w:hint="eastAsia" w:ascii="宋体" w:hAnsi="宋体" w:cs="宋体"/>
          <w:b/>
          <w:bCs/>
          <w:snapToGrid/>
          <w:color w:val="000000" w:themeColor="text1"/>
          <w:kern w:val="2"/>
          <w:sz w:val="24"/>
          <w:szCs w:val="24"/>
          <w:highlight w:val="none"/>
          <w:lang w:eastAsia="zh-CN"/>
          <w14:textFill>
            <w14:solidFill>
              <w14:schemeClr w14:val="tx1"/>
            </w14:solidFill>
          </w14:textFill>
        </w:rPr>
        <w:t>时</w:t>
      </w:r>
      <w:r>
        <w:rPr>
          <w:rStyle w:val="77"/>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5DF9432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2BA24BF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 xml:space="preserve"> </w:t>
      </w:r>
    </w:p>
    <w:p w14:paraId="259FE905">
      <w:pPr>
        <w:spacing w:line="360" w:lineRule="auto"/>
        <w:ind w:firstLine="482"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p>
    <w:p w14:paraId="03B88E7C">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410000.00</w:t>
      </w:r>
    </w:p>
    <w:p w14:paraId="6CF4E93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eastAsia="zh-CN"/>
          <w14:textFill>
            <w14:solidFill>
              <w14:schemeClr w14:val="tx1"/>
            </w14:solidFill>
          </w14:textFill>
        </w:rPr>
        <w:t>410000.00</w:t>
      </w:r>
    </w:p>
    <w:p w14:paraId="79C4FFC1">
      <w:pPr>
        <w:spacing w:line="360" w:lineRule="auto"/>
        <w:ind w:firstLine="463" w:firstLineChars="192"/>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采购</w:t>
      </w:r>
      <w:r>
        <w:rPr>
          <w:rFonts w:hint="eastAsia" w:ascii="宋体" w:hAnsi="宋体" w:cs="宋体"/>
          <w:color w:val="000000" w:themeColor="text1"/>
          <w:sz w:val="24"/>
          <w:highlight w:val="none"/>
          <w:u w:val="none"/>
          <w:lang w:eastAsia="zh-CN"/>
          <w14:textFill>
            <w14:solidFill>
              <w14:schemeClr w14:val="tx1"/>
            </w14:solidFill>
          </w14:textFill>
        </w:rPr>
        <w:t>运动地板</w:t>
      </w:r>
      <w:r>
        <w:rPr>
          <w:rFonts w:hint="eastAsia" w:ascii="宋体" w:hAnsi="宋体" w:eastAsia="宋体" w:cs="宋体"/>
          <w:color w:val="000000" w:themeColor="text1"/>
          <w:sz w:val="24"/>
          <w:highlight w:val="none"/>
          <w:lang w:val="en-US"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（包括设备供货、安装、总体调试、木地板拆除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技术培训直至验收合格及售后服务等）。具体内容详见招标文件第三部分采购需求为准，供应商可点击本公告下方“浏览采购文件”查看采购需求。</w:t>
      </w:r>
    </w:p>
    <w:p w14:paraId="16033752">
      <w:pPr>
        <w:pStyle w:val="54"/>
        <w:snapToGrid w:val="0"/>
        <w:ind w:firstLine="482"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eastAsia="宋体" w:cs="宋体"/>
          <w:color w:val="000000" w:themeColor="text1"/>
          <w:szCs w:val="24"/>
          <w:highlight w:val="none"/>
          <w14:textFill>
            <w14:solidFill>
              <w14:schemeClr w14:val="tx1"/>
            </w14:solidFill>
          </w14:textFill>
        </w:rPr>
        <w:t>供应商中标签订合同后</w:t>
      </w:r>
      <w:r>
        <w:rPr>
          <w:rFonts w:hint="eastAsia" w:ascii="宋体" w:hAnsi="宋体" w:cs="宋体"/>
          <w:color w:val="000000" w:themeColor="text1"/>
          <w:highlight w:val="none"/>
          <w:u w:val="single"/>
          <w:lang w:val="en-US" w:eastAsia="zh-CN"/>
          <w14:textFill>
            <w14:solidFill>
              <w14:schemeClr w14:val="tx1"/>
            </w14:solidFill>
          </w14:textFill>
        </w:rPr>
        <w:t>30</w:t>
      </w:r>
      <w:r>
        <w:rPr>
          <w:rFonts w:hint="eastAsia" w:ascii="宋体" w:hAnsi="宋体" w:eastAsia="宋体" w:cs="宋体"/>
          <w:color w:val="000000" w:themeColor="text1"/>
          <w:szCs w:val="24"/>
          <w:highlight w:val="none"/>
          <w14:textFill>
            <w14:solidFill>
              <w14:schemeClr w14:val="tx1"/>
            </w14:solidFill>
          </w14:textFill>
        </w:rPr>
        <w:t>日历天内送达并安装调试完成。</w:t>
      </w:r>
    </w:p>
    <w:p w14:paraId="43E4132A">
      <w:pPr>
        <w:pStyle w:val="7"/>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2035453831"/>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eastAsia="宋体" w:cs="宋体"/>
          <w:b/>
          <w:color w:val="000000" w:themeColor="text1"/>
          <w:sz w:val="24"/>
          <w:highlight w:val="none"/>
          <w14:textFill>
            <w14:solidFill>
              <w14:schemeClr w14:val="tx1"/>
            </w14:solidFill>
          </w14:textFill>
        </w:rPr>
        <w:t>是</w:t>
      </w:r>
      <w:r>
        <w:rPr>
          <w:rFonts w:hint="eastAsia" w:ascii="宋体" w:hAnsi="宋体" w:eastAsia="宋体" w:cs="宋体"/>
          <w:b/>
          <w:snapToGrid/>
          <w:color w:val="000000" w:themeColor="text1"/>
          <w:kern w:val="2"/>
          <w:sz w:val="24"/>
          <w:highlight w:val="none"/>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176552672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7247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79668B7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bookmarkStart w:id="11" w:name="_Hlk101132948"/>
      <w:r>
        <w:rPr>
          <w:rFonts w:hint="eastAsia" w:ascii="宋体" w:hAnsi="宋体" w:eastAsia="宋体" w:cs="宋体"/>
          <w:b/>
          <w:color w:val="000000" w:themeColor="text1"/>
          <w:sz w:val="24"/>
          <w:highlight w:val="none"/>
          <w14:textFill>
            <w14:solidFill>
              <w14:schemeClr w14:val="tx1"/>
            </w14:solidFill>
          </w14:textFill>
        </w:rPr>
        <w:t>申请人的资格要求</w:t>
      </w:r>
      <w:bookmarkEnd w:id="11"/>
      <w:r>
        <w:rPr>
          <w:rFonts w:hint="eastAsia" w:ascii="宋体" w:hAnsi="宋体" w:eastAsia="宋体" w:cs="宋体"/>
          <w:b/>
          <w:color w:val="000000" w:themeColor="text1"/>
          <w:sz w:val="24"/>
          <w:highlight w:val="none"/>
          <w14:textFill>
            <w14:solidFill>
              <w14:schemeClr w14:val="tx1"/>
            </w14:solidFill>
          </w14:textFill>
        </w:rPr>
        <w:t>：</w:t>
      </w:r>
    </w:p>
    <w:p w14:paraId="490E2FEA">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失信主体、政府采购严重违法失信行为记录名单；</w:t>
      </w:r>
    </w:p>
    <w:p w14:paraId="1265F25F">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2.以联合体形式投标的，提供联合协议(本项目不接受联合体投标或者投标人不以联合体形式投标的，则不需要提供） ；</w:t>
      </w:r>
    </w:p>
    <w:p w14:paraId="43802FBE">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61B8AAC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eastAsia="宋体" w:cs="宋体"/>
          <w:color w:val="000000" w:themeColor="text1"/>
          <w:sz w:val="24"/>
          <w:highlight w:val="none"/>
          <w14:textFill>
            <w14:solidFill>
              <w14:schemeClr w14:val="tx1"/>
            </w14:solidFill>
          </w14:textFill>
        </w:rPr>
        <w:t>；</w:t>
      </w:r>
    </w:p>
    <w:p w14:paraId="357B9A0C">
      <w:pPr>
        <w:spacing w:line="360" w:lineRule="auto"/>
        <w:ind w:firstLine="720" w:firstLineChars="300"/>
        <w:jc w:val="left"/>
        <w:rPr>
          <w:rFonts w:ascii="宋体" w:hAnsi="宋体" w:cs="宋体"/>
          <w:color w:val="000000" w:themeColor="text1"/>
          <w:sz w:val="24"/>
          <w:highlight w:val="none"/>
          <w:u w:val="none"/>
          <w14:textFill>
            <w14:solidFill>
              <w14:schemeClr w14:val="tx1"/>
            </w14:solidFill>
          </w14:textFill>
        </w:rPr>
      </w:pPr>
      <w:sdt>
        <w:sdtPr>
          <w:rPr>
            <w:rFonts w:hint="eastAsia" w:ascii="宋体" w:hAnsi="宋体" w:cs="宋体"/>
            <w:color w:val="000000" w:themeColor="text1"/>
            <w:sz w:val="24"/>
            <w:highlight w:val="none"/>
            <w:u w:val="none"/>
            <w14:textFill>
              <w14:solidFill>
                <w14:schemeClr w14:val="tx1"/>
              </w14:solidFill>
            </w14:textFill>
          </w:rPr>
          <w:id w:val="147456238"/>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Wingdings" w:hAnsi="Wingdings" w:eastAsia="宋体" w:cs="宋体"/>
              <w:color w:val="000000" w:themeColor="text1"/>
              <w:kern w:val="2"/>
              <w:sz w:val="24"/>
              <w:szCs w:val="24"/>
              <w:highlight w:val="none"/>
              <w:u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u w:val="none"/>
          <w14:textFill>
            <w14:solidFill>
              <w14:schemeClr w14:val="tx1"/>
            </w14:solidFill>
          </w14:textFill>
        </w:rPr>
        <w:t>专门面向中小企业</w:t>
      </w:r>
    </w:p>
    <w:p w14:paraId="78073D25">
      <w:pPr>
        <w:spacing w:line="360" w:lineRule="auto"/>
        <w:ind w:firstLine="720" w:firstLineChars="300"/>
        <w:jc w:val="left"/>
        <w:rPr>
          <w:rFonts w:ascii="宋体" w:hAnsi="宋体" w:cs="宋体"/>
          <w:color w:val="000000" w:themeColor="text1"/>
          <w:sz w:val="24"/>
          <w:highlight w:val="none"/>
          <w:u w:val="none"/>
          <w14:textFill>
            <w14:solidFill>
              <w14:schemeClr w14:val="tx1"/>
            </w14:solidFill>
          </w14:textFill>
        </w:rPr>
      </w:pPr>
      <w:sdt>
        <w:sdtPr>
          <w:rPr>
            <w:rFonts w:hint="eastAsia" w:ascii="宋体" w:hAnsi="宋体" w:cs="宋体"/>
            <w:color w:val="000000" w:themeColor="text1"/>
            <w:sz w:val="24"/>
            <w:highlight w:val="none"/>
            <w:u w:val="none"/>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Wingdings" w:hAnsi="Wingdings" w:eastAsia="宋体" w:cs="宋体"/>
              <w:color w:val="000000" w:themeColor="text1"/>
              <w:kern w:val="2"/>
              <w:sz w:val="24"/>
              <w:szCs w:val="24"/>
              <w:highlight w:val="none"/>
              <w:u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u w:val="none"/>
          <w14:textFill>
            <w14:solidFill>
              <w14:schemeClr w14:val="tx1"/>
            </w14:solidFill>
          </w14:textFill>
        </w:rPr>
        <w:t>货物全部由符合政策要求的中小企业制造，提供中小企业声明函；</w:t>
      </w:r>
    </w:p>
    <w:p w14:paraId="6ABDBD9E">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496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14:paraId="7E05B08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2" w:name="_Hlk101132524"/>
      <w:sdt>
        <w:sdtPr>
          <w:rPr>
            <w:rFonts w:hint="eastAsia" w:ascii="宋体" w:hAnsi="宋体" w:eastAsia="宋体" w:cs="宋体"/>
            <w:color w:val="000000" w:themeColor="text1"/>
            <w:kern w:val="0"/>
            <w:sz w:val="24"/>
            <w:highlight w:val="none"/>
            <w14:textFill>
              <w14:solidFill>
                <w14:schemeClr w14:val="tx1"/>
              </w14:solidFill>
            </w14:textFill>
          </w:rPr>
          <w:id w:val="-198560779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bookmarkEnd w:id="12"/>
    <w:p w14:paraId="1875F8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 ，其中小微企业合同金额应当达到%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72CF0BB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4.本项目的特定资格要求：无；</w:t>
      </w:r>
    </w:p>
    <w:p w14:paraId="453E94D4">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0C097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4C473697">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C1989E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132038C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8ED38A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4FE566E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112F44C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2024年</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12</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月</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日</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9</w:t>
      </w:r>
      <w:r>
        <w:rPr>
          <w:rStyle w:val="77"/>
          <w:rFonts w:hint="eastAsia" w:ascii="宋体" w:hAnsi="宋体" w:cs="宋体"/>
          <w:b/>
          <w:bCs/>
          <w:snapToGrid/>
          <w:color w:val="000000" w:themeColor="text1"/>
          <w:kern w:val="2"/>
          <w:sz w:val="24"/>
          <w:szCs w:val="24"/>
          <w:highlight w:val="none"/>
          <w:lang w:eastAsia="zh-CN"/>
          <w14:textFill>
            <w14:solidFill>
              <w14:schemeClr w14:val="tx1"/>
            </w14:solidFill>
          </w14:textFill>
        </w:rPr>
        <w:t>时</w:t>
      </w:r>
      <w:r>
        <w:rPr>
          <w:rStyle w:val="77"/>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31074CA3">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7E927225">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2024年</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12</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月</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日</w:t>
      </w:r>
      <w:r>
        <w:rPr>
          <w:rStyle w:val="77"/>
          <w:rFonts w:hint="eastAsia" w:ascii="宋体" w:hAnsi="宋体" w:cs="宋体"/>
          <w:b/>
          <w:bCs/>
          <w:snapToGrid/>
          <w:color w:val="000000" w:themeColor="text1"/>
          <w:kern w:val="2"/>
          <w:sz w:val="24"/>
          <w:szCs w:val="24"/>
          <w:highlight w:val="none"/>
          <w:lang w:val="en-US" w:eastAsia="zh-CN"/>
          <w14:textFill>
            <w14:solidFill>
              <w14:schemeClr w14:val="tx1"/>
            </w14:solidFill>
          </w14:textFill>
        </w:rPr>
        <w:t>9</w:t>
      </w:r>
      <w:r>
        <w:rPr>
          <w:rStyle w:val="77"/>
          <w:rFonts w:hint="eastAsia" w:ascii="宋体" w:hAnsi="宋体" w:cs="宋体"/>
          <w:b/>
          <w:bCs/>
          <w:snapToGrid/>
          <w:color w:val="000000" w:themeColor="text1"/>
          <w:kern w:val="2"/>
          <w:sz w:val="24"/>
          <w:szCs w:val="24"/>
          <w:highlight w:val="none"/>
          <w:lang w:eastAsia="zh-CN"/>
          <w14:textFill>
            <w14:solidFill>
              <w14:schemeClr w14:val="tx1"/>
            </w14:solidFill>
          </w14:textFill>
        </w:rPr>
        <w:t>时</w:t>
      </w:r>
      <w:r>
        <w:rPr>
          <w:rStyle w:val="77"/>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p>
    <w:p w14:paraId="3A6FD351">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4A26AEE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60DC41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7645DF7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33A443FF">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605AAF2">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152E2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F408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6C72B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651B55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3516E50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建德市李家中心小学</w:t>
      </w:r>
    </w:p>
    <w:p w14:paraId="251884D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地址：建德市李家镇李家村</w:t>
      </w:r>
    </w:p>
    <w:p w14:paraId="49616A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项目联系人（询问）：汪志华</w:t>
      </w:r>
    </w:p>
    <w:p w14:paraId="7A9BE68E">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13588827695</w:t>
      </w:r>
    </w:p>
    <w:p w14:paraId="383BC2B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质疑联系人：何俊</w:t>
      </w:r>
    </w:p>
    <w:p w14:paraId="3E2B598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质疑联系方式：13588827695</w:t>
      </w:r>
    </w:p>
    <w:p w14:paraId="6CED9D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417FAE1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称：浙江建安工程管理有限公司</w:t>
      </w:r>
    </w:p>
    <w:p w14:paraId="6F037801">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址：浙江省建德市新安江街道新安财富城6幢b座2104室</w:t>
      </w:r>
    </w:p>
    <w:p w14:paraId="7238E75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真：0571-64757660</w:t>
      </w:r>
    </w:p>
    <w:p w14:paraId="530194F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项目联系人（询问）： </w:t>
      </w:r>
      <w:r>
        <w:rPr>
          <w:rFonts w:hint="eastAsia" w:ascii="宋体" w:hAnsi="宋体" w:cs="宋体"/>
          <w:color w:val="000000" w:themeColor="text1"/>
          <w:sz w:val="24"/>
          <w:highlight w:val="none"/>
          <w:lang w:val="en-US" w:eastAsia="zh-CN"/>
          <w14:textFill>
            <w14:solidFill>
              <w14:schemeClr w14:val="tx1"/>
            </w14:solidFill>
          </w14:textFill>
        </w:rPr>
        <w:t>王周忆</w:t>
      </w:r>
    </w:p>
    <w:p w14:paraId="1805967A">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项目联系方式（询问）：15314657959</w:t>
      </w:r>
    </w:p>
    <w:p w14:paraId="17524F1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质疑联系人：陈丽 </w:t>
      </w:r>
    </w:p>
    <w:p w14:paraId="224A7BD1">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质疑联系方式：13567149366</w:t>
      </w:r>
    </w:p>
    <w:p w14:paraId="7424B9A0">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3.同级政府采购监督管理部门            </w:t>
      </w:r>
    </w:p>
    <w:p w14:paraId="159740E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名称：建德市财政局、浙江省政府采购行政裁决服务中心（杭州）</w:t>
      </w:r>
    </w:p>
    <w:p w14:paraId="3974040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地址：杭州市上城区清泰街549号城建综合大楼11楼（快递仅限ems或顺丰） </w:t>
      </w:r>
    </w:p>
    <w:p w14:paraId="571EFFE5">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传真： /</w:t>
      </w:r>
    </w:p>
    <w:p w14:paraId="2D0AC36A">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联系人 ：朱女士、王女士</w:t>
      </w:r>
    </w:p>
    <w:p w14:paraId="0BB049F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监督投诉电话：0571-87227671,0571-87800218</w:t>
      </w:r>
    </w:p>
    <w:p w14:paraId="137DFF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133B90A">
      <w:pPr>
        <w:ind w:firstLine="480" w:firstLineChars="200"/>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45FF4ED4">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5E5D6870">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75ED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D87CF1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DAFE9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B30CAFB">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350D7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tcPr>
          <w:p w14:paraId="340F92A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D8A8D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89E6C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09CBD3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C6FAEE4">
            <w:pPr>
              <w:spacing w:line="360" w:lineRule="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货物类，单一产品或</w:t>
            </w:r>
            <w:r>
              <w:rPr>
                <w:rFonts w:hint="eastAsia" w:ascii="宋体" w:hAnsi="宋体" w:eastAsia="宋体" w:cs="宋体"/>
                <w:color w:val="000000" w:themeColor="text1"/>
                <w:kern w:val="0"/>
                <w:sz w:val="24"/>
                <w:highlight w:val="none"/>
                <w14:textFill>
                  <w14:solidFill>
                    <w14:schemeClr w14:val="tx1"/>
                  </w14:solidFill>
                </w14:textFill>
              </w:rPr>
              <w:t>核心产品为：</w:t>
            </w:r>
            <w:r>
              <w:rPr>
                <w:rFonts w:hint="eastAsia" w:ascii="宋体" w:hAnsi="宋体" w:eastAsia="宋体" w:cs="宋体"/>
                <w:color w:val="000000" w:themeColor="text1"/>
                <w:sz w:val="24"/>
                <w:highlight w:val="none"/>
                <w:u w:val="single"/>
                <w14:textFill>
                  <w14:solidFill>
                    <w14:schemeClr w14:val="tx1"/>
                  </w14:solidFill>
                </w14:textFill>
              </w:rPr>
              <w:t xml:space="preserve"> 运动木地板</w:t>
            </w:r>
            <w:r>
              <w:rPr>
                <w:rFonts w:hint="eastAsia" w:ascii="宋体" w:hAnsi="宋体" w:cs="宋体"/>
                <w:color w:val="000000" w:themeColor="text1"/>
                <w:sz w:val="24"/>
                <w:highlight w:val="none"/>
                <w:u w:val="single"/>
                <w:lang w:eastAsia="zh-CN"/>
                <w14:textFill>
                  <w14:solidFill>
                    <w14:schemeClr w14:val="tx1"/>
                  </w14:solidFill>
                </w14:textFill>
              </w:rPr>
              <w:t>。</w:t>
            </w:r>
          </w:p>
          <w:p w14:paraId="163AD4B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29E5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6" w:hRule="atLeast"/>
          <w:tblHeader/>
        </w:trPr>
        <w:tc>
          <w:tcPr>
            <w:tcW w:w="629" w:type="dxa"/>
            <w:tcBorders>
              <w:top w:val="single" w:color="auto" w:sz="4" w:space="0"/>
              <w:left w:val="single" w:color="auto" w:sz="4" w:space="0"/>
              <w:bottom w:val="single" w:color="auto" w:sz="4" w:space="0"/>
              <w:right w:val="single" w:color="auto" w:sz="4" w:space="0"/>
            </w:tcBorders>
          </w:tcPr>
          <w:p w14:paraId="65E983F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p w14:paraId="7E1DF7BD">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E6D27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2275139D">
            <w:pPr>
              <w:numPr>
                <w:ilvl w:val="0"/>
                <w:numId w:val="1"/>
              </w:num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标的：</w:t>
            </w:r>
            <w:r>
              <w:rPr>
                <w:rFonts w:hint="eastAsia" w:ascii="宋体" w:hAnsi="宋体" w:eastAsia="宋体" w:cs="宋体"/>
                <w:color w:val="000000" w:themeColor="text1"/>
                <w:sz w:val="24"/>
                <w:szCs w:val="24"/>
                <w:highlight w:val="none"/>
                <w:u w:val="single"/>
                <w:lang w:val="zh-CN"/>
                <w14:textFill>
                  <w14:solidFill>
                    <w14:schemeClr w14:val="tx1"/>
                  </w14:solidFill>
                </w14:textFill>
              </w:rPr>
              <w:t>运动木地板</w:t>
            </w:r>
            <w:r>
              <w:rPr>
                <w:rFonts w:hint="eastAsia" w:ascii="宋体" w:hAnsi="宋体" w:eastAsia="宋体" w:cs="宋体"/>
                <w:color w:val="000000" w:themeColor="text1"/>
                <w:sz w:val="24"/>
                <w:szCs w:val="24"/>
                <w:highlight w:val="none"/>
                <w:lang w:val="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工业</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行业</w:t>
            </w:r>
            <w:r>
              <w:rPr>
                <w:rFonts w:hint="eastAsia" w:ascii="宋体" w:hAnsi="宋体" w:eastAsia="宋体" w:cs="宋体"/>
                <w:color w:val="000000" w:themeColor="text1"/>
                <w:sz w:val="24"/>
                <w:szCs w:val="24"/>
                <w:highlight w:val="none"/>
                <w14:textFill>
                  <w14:solidFill>
                    <w14:schemeClr w14:val="tx1"/>
                  </w14:solidFill>
                </w14:textFill>
              </w:rPr>
              <w:t>；</w:t>
            </w:r>
          </w:p>
          <w:p w14:paraId="348924FB">
            <w:pPr>
              <w:numPr>
                <w:ilvl w:val="0"/>
                <w:numId w:val="1"/>
              </w:num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标的：</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墙面装饰板</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工业</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行业</w:t>
            </w:r>
            <w:r>
              <w:rPr>
                <w:rFonts w:hint="eastAsia" w:ascii="宋体" w:hAnsi="宋体" w:eastAsia="宋体" w:cs="宋体"/>
                <w:color w:val="000000" w:themeColor="text1"/>
                <w:sz w:val="24"/>
                <w:szCs w:val="24"/>
                <w:highlight w:val="none"/>
                <w14:textFill>
                  <w14:solidFill>
                    <w14:schemeClr w14:val="tx1"/>
                  </w14:solidFill>
                </w14:textFill>
              </w:rPr>
              <w:t>；</w:t>
            </w:r>
          </w:p>
          <w:p w14:paraId="733460F5">
            <w:pPr>
              <w:numPr>
                <w:ilvl w:val="-1"/>
                <w:numId w:val="0"/>
              </w:numPr>
              <w:spacing w:line="240" w:lineRule="auto"/>
              <w:rPr>
                <w:rFonts w:hint="eastAsia" w:ascii="宋体" w:hAnsi="宋体" w:eastAsia="宋体" w:cs="宋体"/>
                <w:color w:val="000000" w:themeColor="text1"/>
                <w:sz w:val="24"/>
                <w:highlight w:val="none"/>
                <w14:textFill>
                  <w14:solidFill>
                    <w14:schemeClr w14:val="tx1"/>
                  </w14:solidFill>
                </w14:textFill>
              </w:rPr>
            </w:pPr>
          </w:p>
        </w:tc>
      </w:tr>
      <w:tr w14:paraId="3AD83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3FEA110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D776DB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2756F16">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708A125F">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0B6D36B">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sz w:val="24"/>
                  <w:highlight w:val="none"/>
                  <w:u w:val="none"/>
                  <w14:textFill>
                    <w14:solidFill>
                      <w14:schemeClr w14:val="tx1"/>
                    </w14:solidFill>
                  </w14:textFill>
                </w:rPr>
                <w:id w:val="147459021"/>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Wingdings" w:hAnsi="Wingdings" w:eastAsia="宋体" w:cs="宋体"/>
                    <w:color w:val="000000" w:themeColor="text1"/>
                    <w:kern w:val="2"/>
                    <w:sz w:val="24"/>
                    <w:szCs w:val="24"/>
                    <w:highlight w:val="none"/>
                    <w:u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u w:val="none"/>
                <w:lang w:val="en-US" w:eastAsia="zh-CN"/>
                <w14:textFill>
                  <w14:solidFill>
                    <w14:schemeClr w14:val="tx1"/>
                  </w14:solidFill>
                </w14:textFill>
              </w:rPr>
              <w:t>A</w:t>
            </w:r>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4B542E65">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3292"/>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可以就采购进口产品。</w:t>
            </w:r>
          </w:p>
        </w:tc>
      </w:tr>
      <w:tr w14:paraId="5FD07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0F7F06DD">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15A352A6">
            <w:pPr>
              <w:snapToGrid w:val="0"/>
              <w:spacing w:line="360" w:lineRule="auto"/>
              <w:ind w:firstLine="482" w:firstLineChars="20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2C4F1936">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cs="宋体"/>
                  <w:color w:val="000000" w:themeColor="text1"/>
                  <w:sz w:val="24"/>
                  <w:highlight w:val="none"/>
                  <w:u w:val="none"/>
                  <w14:textFill>
                    <w14:solidFill>
                      <w14:schemeClr w14:val="tx1"/>
                    </w14:solidFill>
                  </w14:textFill>
                </w:rPr>
                <w:id w:val="147467959"/>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Wingdings" w:hAnsi="Wingdings" w:eastAsia="宋体" w:cs="宋体"/>
                    <w:color w:val="000000" w:themeColor="text1"/>
                    <w:kern w:val="2"/>
                    <w:sz w:val="24"/>
                    <w:szCs w:val="24"/>
                    <w:highlight w:val="none"/>
                    <w:u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u w:val="none"/>
                <w:lang w:val="en-US" w:eastAsia="zh-CN"/>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货物运输</w:t>
            </w:r>
            <w:r>
              <w:rPr>
                <w:rFonts w:hint="eastAsia" w:ascii="宋体" w:hAnsi="宋体" w:eastAsia="宋体" w:cs="宋体"/>
                <w:color w:val="000000" w:themeColor="text1"/>
                <w:sz w:val="24"/>
                <w:highlight w:val="none"/>
                <w14:textFill>
                  <w14:solidFill>
                    <w14:schemeClr w14:val="tx1"/>
                  </w14:solidFill>
                </w14:textFill>
              </w:rPr>
              <w:t>工作分包。</w:t>
            </w:r>
          </w:p>
          <w:p w14:paraId="4D8120FF">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304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14:paraId="4114A9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14:paraId="22C96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28939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4CFCF3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6B242C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2D85C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6AFC0188">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cs="宋体"/>
                  <w:color w:val="000000" w:themeColor="text1"/>
                  <w:sz w:val="24"/>
                  <w:highlight w:val="none"/>
                  <w:u w:val="none"/>
                  <w14:textFill>
                    <w14:solidFill>
                      <w14:schemeClr w14:val="tx1"/>
                    </w14:solidFill>
                  </w14:textFill>
                </w:rPr>
                <w:id w:val="147466321"/>
                <w14:checkbox>
                  <w14:checked w14:val="0"/>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MS Gothic" w:hAnsi="MS Gothic" w:eastAsia="宋体" w:cs="宋体"/>
                    <w:color w:val="000000" w:themeColor="text1"/>
                    <w:kern w:val="2"/>
                    <w:sz w:val="24"/>
                    <w:szCs w:val="24"/>
                    <w:highlight w:val="none"/>
                    <w:u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u w:val="none"/>
                <w:lang w:val="en-US" w:eastAsia="zh-CN"/>
                <w14:textFill>
                  <w14:solidFill>
                    <w14:schemeClr w14:val="tx1"/>
                  </w14:solidFill>
                </w14:textFill>
              </w:rPr>
              <w:t>A不组织。</w:t>
            </w:r>
          </w:p>
          <w:p w14:paraId="123DC7B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7955"/>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746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现场踏勘：</w:t>
            </w:r>
            <w:r>
              <w:rPr>
                <w:rFonts w:hint="eastAsia" w:ascii="宋体" w:hAnsi="宋体" w:eastAsia="宋体" w:cs="宋体"/>
                <w:color w:val="000000" w:themeColor="text1"/>
                <w:sz w:val="24"/>
                <w:highlight w:val="none"/>
                <w:u w:val="single"/>
                <w14:textFill>
                  <w14:solidFill>
                    <w14:schemeClr w14:val="tx1"/>
                  </w14:solidFill>
                </w14:textFill>
              </w:rPr>
              <w:t>不统一组织踏勘，自行前往，费用自理</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汪志华</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val="en-US" w:eastAsia="zh-CN"/>
                <w14:textFill>
                  <w14:solidFill>
                    <w14:schemeClr w14:val="tx1"/>
                  </w14:solidFill>
                </w14:textFill>
              </w:rPr>
              <w:t>13588827695</w:t>
            </w:r>
            <w:r>
              <w:rPr>
                <w:rFonts w:hint="eastAsia" w:ascii="宋体" w:hAnsi="宋体" w:eastAsia="宋体" w:cs="宋体"/>
                <w:color w:val="000000" w:themeColor="text1"/>
                <w:sz w:val="24"/>
                <w:szCs w:val="24"/>
                <w:highlight w:val="none"/>
                <w14:textFill>
                  <w14:solidFill>
                    <w14:schemeClr w14:val="tx1"/>
                  </w14:solidFill>
                </w14:textFill>
              </w:rPr>
              <w:t>。</w:t>
            </w:r>
          </w:p>
        </w:tc>
      </w:tr>
      <w:tr w14:paraId="1C3A1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95CB0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ED3D39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490540">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2175101B">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5229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sz w:val="24"/>
                          <w:highlight w:val="none"/>
                          <w:u w:val="none"/>
                          <w14:textFill>
                            <w14:solidFill>
                              <w14:schemeClr w14:val="tx1"/>
                            </w14:solidFill>
                          </w14:textFill>
                        </w:rPr>
                        <w:id w:val="147480079"/>
                        <w14:checkbox>
                          <w14:checked w14:val="0"/>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MS Gothic" w:hAnsi="MS Gothic" w:eastAsia="宋体" w:cs="宋体"/>
                            <w:color w:val="000000" w:themeColor="text1"/>
                            <w:kern w:val="2"/>
                            <w:sz w:val="24"/>
                            <w:szCs w:val="24"/>
                            <w:highlight w:val="none"/>
                            <w:u w:val="none"/>
                            <w:lang w:val="en-US" w:eastAsia="zh-CN" w:bidi="ar-SA"/>
                            <w14:textFill>
                              <w14:solidFill>
                                <w14:schemeClr w14:val="tx1"/>
                              </w14:solidFill>
                            </w14:textFill>
                          </w:rPr>
                          <w:t>☐</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47761D19">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534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14:paraId="79598F01">
            <w:pPr>
              <w:spacing w:line="24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kern w:val="0"/>
                <w:sz w:val="22"/>
                <w:szCs w:val="22"/>
                <w:highlight w:val="none"/>
                <w:u w:val="single"/>
                <w14:textFill>
                  <w14:solidFill>
                    <w14:schemeClr w14:val="tx1"/>
                  </w14:solidFill>
                </w14:textFill>
              </w:rPr>
              <w:t>一块不小于300mm*300mm运动木地板（双层龙骨结构）</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w:t>
            </w:r>
          </w:p>
          <w:p w14:paraId="21E3CC4E">
            <w:pPr>
              <w:spacing w:line="360" w:lineRule="auto"/>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snapToGrid w:val="0"/>
                <w:color w:val="000000" w:themeColor="text1"/>
                <w:kern w:val="28"/>
                <w:sz w:val="24"/>
                <w:highlight w:val="none"/>
                <w:u w:val="single"/>
                <w14:textFill>
                  <w14:solidFill>
                    <w14:schemeClr w14:val="tx1"/>
                  </w14:solidFill>
                </w14:textFill>
              </w:rPr>
              <w:t>：</w:t>
            </w:r>
            <w:r>
              <w:rPr>
                <w:rFonts w:hint="eastAsia" w:ascii="宋体" w:hAnsi="宋体" w:eastAsia="宋体" w:cs="宋体"/>
                <w:color w:val="000000" w:themeColor="text1"/>
                <w:kern w:val="0"/>
                <w:sz w:val="22"/>
                <w:szCs w:val="22"/>
                <w:highlight w:val="none"/>
                <w:u w:val="single"/>
                <w14:textFill>
                  <w14:solidFill>
                    <w14:schemeClr w14:val="tx1"/>
                  </w14:solidFill>
                </w14:textFill>
              </w:rPr>
              <w:t>样品必须与招标文件材质规格要求一致且具备完整的结构层次（包含面板,毛地板，龙骨，弹性垫等）</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w:t>
            </w:r>
          </w:p>
          <w:p w14:paraId="11B68F15">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lang w:eastAsia="zh-CN"/>
                <w14:textFill>
                  <w14:solidFill>
                    <w14:schemeClr w14:val="tx1"/>
                  </w14:solidFill>
                </w14:textFill>
              </w:rPr>
              <w:t>采购需求</w:t>
            </w:r>
            <w:r>
              <w:rPr>
                <w:rFonts w:hint="eastAsia" w:ascii="宋体" w:hAnsi="宋体" w:eastAsia="宋体" w:cs="宋体"/>
                <w:color w:val="000000" w:themeColor="text1"/>
                <w:kern w:val="0"/>
                <w:sz w:val="24"/>
                <w:highlight w:val="none"/>
                <w14:textFill>
                  <w14:solidFill>
                    <w14:schemeClr w14:val="tx1"/>
                  </w14:solidFill>
                </w14:textFill>
              </w:rPr>
              <w:t>；</w:t>
            </w:r>
          </w:p>
          <w:p w14:paraId="241EFD82">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474757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p>
          <w:p w14:paraId="7C02BBE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开标时间前</w:t>
            </w:r>
            <w:r>
              <w:rPr>
                <w:rFonts w:hint="eastAsia" w:ascii="宋体" w:hAnsi="宋体" w:cs="宋体"/>
                <w:color w:val="000000" w:themeColor="text1"/>
                <w:sz w:val="24"/>
                <w:highlight w:val="none"/>
                <w:u w:val="single"/>
                <w:lang w:eastAsia="zh-CN"/>
                <w14:textFill>
                  <w14:solidFill>
                    <w14:schemeClr w14:val="tx1"/>
                  </w14:solidFill>
                </w14:textFill>
              </w:rPr>
              <w:t>半小时内统一送样和接收</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杭州市公共资源交易中心建德分中心</w:t>
            </w:r>
            <w:r>
              <w:rPr>
                <w:rFonts w:hint="eastAsia" w:ascii="宋体" w:hAnsi="宋体" w:cs="宋体"/>
                <w:color w:val="000000" w:themeColor="text1"/>
                <w:sz w:val="24"/>
                <w:highlight w:val="none"/>
                <w:u w:val="single"/>
                <w:lang w:eastAsia="zh-CN"/>
                <w14:textFill>
                  <w14:solidFill>
                    <w14:schemeClr w14:val="tx1"/>
                  </w14:solidFill>
                </w14:textFill>
              </w:rPr>
              <w:t>三楼评标区门口</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（建德市洋安社区荷映路113号三楼）</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杜工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kern w:val="28"/>
                <w:sz w:val="24"/>
                <w:highlight w:val="none"/>
                <w:u w:val="single"/>
                <w:lang w:val="en-US" w:eastAsia="zh-CN"/>
                <w14:textFill>
                  <w14:solidFill>
                    <w14:schemeClr w14:val="tx1"/>
                  </w14:solidFill>
                </w14:textFill>
              </w:rPr>
              <w:t>15058155265</w:t>
            </w:r>
            <w:r>
              <w:rPr>
                <w:rFonts w:hint="eastAsia" w:ascii="宋体" w:hAnsi="宋体" w:eastAsia="宋体" w:cs="宋体"/>
                <w:color w:val="000000" w:themeColor="text1"/>
                <w:sz w:val="24"/>
                <w:highlight w:val="none"/>
                <w14:textFill>
                  <w14:solidFill>
                    <w14:schemeClr w14:val="tx1"/>
                  </w14:solidFill>
                </w14:textFill>
              </w:rPr>
              <w:t>。请投标人在上述时间内提供样品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所有样品全部密封在一个包，专家评审前统一拆包</w:t>
            </w:r>
            <w:r>
              <w:rPr>
                <w:rFonts w:hint="eastAsia" w:ascii="宋体" w:hAnsi="宋体" w:eastAsia="宋体" w:cs="宋体"/>
                <w:color w:val="000000" w:themeColor="text1"/>
                <w:sz w:val="24"/>
                <w:highlight w:val="none"/>
                <w:lang w:eastAsia="zh-CN"/>
                <w14:textFill>
                  <w14:solidFill>
                    <w14:schemeClr w14:val="tx1"/>
                  </w14:solidFill>
                </w14:textFill>
              </w:rPr>
              <w:t>，所有样品上不得有投标供应商名称等任何标记；</w:t>
            </w:r>
            <w:r>
              <w:rPr>
                <w:rFonts w:hint="eastAsia" w:ascii="宋体" w:hAnsi="宋体" w:eastAsia="宋体" w:cs="宋体"/>
                <w:color w:val="000000" w:themeColor="text1"/>
                <w:sz w:val="24"/>
                <w:highlight w:val="none"/>
                <w14:textFill>
                  <w14:solidFill>
                    <w14:schemeClr w14:val="tx1"/>
                  </w14:solidFill>
                </w14:textFill>
              </w:rPr>
              <w:t>（超过截止时间的，采购人或采购代理机构将不予接收，并将清场并封闭样品现场。</w:t>
            </w:r>
            <w:r>
              <w:rPr>
                <w:rFonts w:hint="eastAsia" w:ascii="宋体" w:hAnsi="宋体" w:eastAsia="宋体" w:cs="宋体"/>
                <w:color w:val="000000" w:themeColor="text1"/>
                <w:sz w:val="24"/>
                <w:highlight w:val="none"/>
                <w:lang w:eastAsia="zh-CN"/>
                <w14:textFill>
                  <w14:solidFill>
                    <w14:schemeClr w14:val="tx1"/>
                  </w14:solidFill>
                </w14:textFill>
              </w:rPr>
              <w:t>）</w:t>
            </w:r>
          </w:p>
          <w:p w14:paraId="34A6AFF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5C39D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32BE6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0F063B3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229ACF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F4BC91F">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6DB7ACC8">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945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71605"/>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sz w:val="24"/>
                          <w:highlight w:val="none"/>
                          <w:u w:val="none"/>
                          <w14:textFill>
                            <w14:solidFill>
                              <w14:schemeClr w14:val="tx1"/>
                            </w14:solidFill>
                          </w14:textFill>
                        </w:rPr>
                        <w:id w:val="147476060"/>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u w:val="none"/>
                          <w14:textFill>
                            <w14:solidFill>
                              <w14:schemeClr w14:val="tx1"/>
                            </w14:solidFill>
                          </w14:textFill>
                        </w:rPr>
                      </w:sdtEndPr>
                      <w:sdtContent>
                        <w:r>
                          <w:rPr>
                            <w:rFonts w:ascii="Wingdings" w:hAnsi="Wingdings" w:eastAsia="宋体" w:cs="宋体"/>
                            <w:color w:val="000000" w:themeColor="text1"/>
                            <w:kern w:val="2"/>
                            <w:sz w:val="24"/>
                            <w:szCs w:val="24"/>
                            <w:highlight w:val="none"/>
                            <w:u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kern w:val="0"/>
                <w:sz w:val="24"/>
                <w:highlight w:val="none"/>
                <w:lang w:val="zh-CN"/>
                <w14:textFill>
                  <w14:solidFill>
                    <w14:schemeClr w14:val="tx1"/>
                  </w14:solidFill>
                </w14:textFill>
              </w:rPr>
              <w:t>不组织。</w:t>
            </w:r>
          </w:p>
          <w:p w14:paraId="5B3F5B32">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lang w:val="zh-CN"/>
                  <w14:textFill>
                    <w14:solidFill>
                      <w14:schemeClr w14:val="tx1"/>
                    </w14:solidFill>
                  </w14:textFill>
                </w:rPr>
                <w:id w:val="1174071719"/>
              </w:sdtPr>
              <w:sdtEndPr>
                <w:rPr>
                  <w:rFonts w:hint="eastAsia" w:ascii="宋体" w:hAnsi="宋体" w:eastAsia="宋体" w:cs="宋体"/>
                  <w:color w:val="000000" w:themeColor="text1"/>
                  <w:kern w:val="0"/>
                  <w:sz w:val="24"/>
                  <w:highlight w:val="none"/>
                  <w:lang w:val="zh-CN"/>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lang w:val="zh-CN"/>
                <w14:textFill>
                  <w14:solidFill>
                    <w14:schemeClr w14:val="tx1"/>
                  </w14:solidFill>
                </w14:textFill>
              </w:rPr>
              <w:t>B组织。</w:t>
            </w:r>
          </w:p>
          <w:p w14:paraId="1C55A7D2">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（1）在评标时安排每个投标人进行方案讲解演示。每个投标人时间不超过分钟，讲解次序以投标文件解密时间先后次序为准，讲解演示人员不超过人。讲解演示结束后按要求解答评标委员会提问。</w:t>
            </w:r>
          </w:p>
          <w:p w14:paraId="33153C0A">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（2）方案讲解演示以下列方式进行：</w:t>
            </w:r>
          </w:p>
          <w:p w14:paraId="5EA15D7C">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政采云平台在线讲解演示。政采云平台在线讲解需投标人根据政采云平台操作要求做好准备工作，提前完善软硬件配置环境。</w:t>
            </w:r>
          </w:p>
          <w:p w14:paraId="6C2E0EF9">
            <w:pPr>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7C5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98D485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784DD9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A08710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4D001F1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1229DFA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42E7BB04">
            <w:pP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A34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vMerge w:val="continue"/>
            <w:tcBorders>
              <w:left w:val="single" w:color="auto" w:sz="4" w:space="0"/>
              <w:bottom w:val="single" w:color="auto" w:sz="4" w:space="0"/>
              <w:right w:val="single" w:color="auto" w:sz="4" w:space="0"/>
            </w:tcBorders>
          </w:tcPr>
          <w:p w14:paraId="79B35DF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5D9C1F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3A2803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594CE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31C61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8F384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471DFF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F4A278">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8A83DF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5CA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4" w:hRule="atLeast"/>
          <w:tblHeader/>
        </w:trPr>
        <w:tc>
          <w:tcPr>
            <w:tcW w:w="629" w:type="dxa"/>
            <w:tcBorders>
              <w:top w:val="single" w:color="auto" w:sz="4" w:space="0"/>
              <w:left w:val="single" w:color="000000" w:sz="8" w:space="0"/>
              <w:bottom w:val="single" w:color="auto" w:sz="4" w:space="0"/>
              <w:right w:val="single" w:color="000000" w:sz="2" w:space="0"/>
            </w:tcBorders>
          </w:tcPr>
          <w:p w14:paraId="4886E62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E1F194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5FDB46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BA1D95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3EA664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43E7DD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87F2EF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756C24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CCF6EC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322BE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3EA70849">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w:t>
            </w:r>
            <w:r>
              <w:rPr>
                <w:rFonts w:hint="eastAsia" w:ascii="宋体" w:hAnsi="宋体" w:eastAsia="宋体" w:cs="宋体"/>
                <w:b/>
                <w:bCs/>
                <w:color w:val="000000" w:themeColor="text1"/>
                <w:kern w:val="0"/>
                <w:sz w:val="24"/>
                <w:highlight w:val="none"/>
                <w:lang w:val="zh-CN"/>
                <w14:textFill>
                  <w14:solidFill>
                    <w14:schemeClr w14:val="tx1"/>
                  </w14:solidFill>
                </w14:textFill>
              </w:rPr>
              <w:t>人民币</w:t>
            </w:r>
            <w:r>
              <w:rPr>
                <w:rFonts w:hint="eastAsia" w:ascii="宋体" w:hAnsi="宋体" w:eastAsia="宋体" w:cs="宋体"/>
                <w:color w:val="000000" w:themeColor="text1"/>
                <w:kern w:val="0"/>
                <w:sz w:val="24"/>
                <w:highlight w:val="none"/>
                <w:lang w:val="zh-CN"/>
                <w14:textFill>
                  <w14:solidFill>
                    <w14:schemeClr w14:val="tx1"/>
                  </w14:solidFill>
                </w14:textFill>
              </w:rPr>
              <w:t>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提醒：验收时检测费用由中标人承担，包含在投标总价中。</w:t>
            </w:r>
          </w:p>
          <w:p w14:paraId="0437975F">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4679ADBC">
            <w:pPr>
              <w:snapToGrid w:val="0"/>
              <w:spacing w:line="360" w:lineRule="auto"/>
              <w:ind w:firstLine="240"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5BBD6B7C">
            <w:pPr>
              <w:snapToGrid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1A679B64">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360EDD1F">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16DD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53AA18C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C54957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5FB1CA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B73CC5F">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614" w:type="dxa"/>
            <w:tcBorders>
              <w:top w:val="single" w:color="000000" w:sz="8" w:space="0"/>
              <w:left w:val="single" w:color="000000" w:sz="2" w:space="0"/>
              <w:right w:val="single" w:color="000000" w:sz="8" w:space="0"/>
            </w:tcBorders>
            <w:vAlign w:val="center"/>
          </w:tcPr>
          <w:p w14:paraId="512EE8D4">
            <w:pPr>
              <w:spacing w:line="360" w:lineRule="auto"/>
              <w:jc w:val="left"/>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2D33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61CEB0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BA6250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D69924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FA3B9A">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6067B4EA">
            <w:pPr>
              <w:pStyle w:val="34"/>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szCs w:val="24"/>
                <w:highlight w:val="none"/>
                <w:u w:val="single"/>
                <w14:textFill>
                  <w14:solidFill>
                    <w14:schemeClr w14:val="tx1"/>
                  </w14:solidFill>
                </w14:textFill>
              </w:rPr>
              <w:t>浙江省建德市新安江街道新安财富城6幢b座2104室</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szCs w:val="24"/>
                <w:highlight w:val="none"/>
                <w:u w:val="single"/>
                <w14:textFill>
                  <w14:solidFill>
                    <w14:schemeClr w14:val="tx1"/>
                  </w14:solidFill>
                </w14:textFill>
              </w:rPr>
              <w:t>杜江龙，15058155265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14D36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962FCF2">
            <w:pPr>
              <w:snapToGrid w:val="0"/>
              <w:spacing w:line="360" w:lineRule="auto"/>
              <w:ind w:firstLine="240" w:firstLineChars="100"/>
              <w:jc w:val="center"/>
              <w:rPr>
                <w:rFonts w:hint="eastAsia" w:ascii="宋体" w:hAnsi="宋体" w:eastAsia="宋体" w:cs="宋体"/>
                <w:color w:val="000000" w:themeColor="text1"/>
                <w:sz w:val="24"/>
                <w:highlight w:val="none"/>
                <w14:textFill>
                  <w14:solidFill>
                    <w14:schemeClr w14:val="tx1"/>
                  </w14:solidFill>
                </w14:textFill>
              </w:rPr>
            </w:pPr>
          </w:p>
          <w:p w14:paraId="484402B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526FC8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1DD3BB9">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采购代理机构</w:t>
            </w:r>
          </w:p>
          <w:p w14:paraId="66F8222A">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3E70F37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本项目不收取采购代理服务费。</w:t>
            </w:r>
          </w:p>
          <w:p w14:paraId="4AFF4AA2">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49573340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
                  <w:sdtPr>
                    <w:rPr>
                      <w:rFonts w:hint="eastAsia" w:ascii="宋体" w:hAnsi="宋体" w:eastAsia="宋体" w:cs="宋体"/>
                      <w:color w:val="000000" w:themeColor="text1"/>
                      <w:kern w:val="0"/>
                      <w:sz w:val="24"/>
                      <w:highlight w:val="none"/>
                      <w14:textFill>
                        <w14:solidFill>
                          <w14:schemeClr w14:val="tx1"/>
                        </w14:solidFill>
                      </w14:textFill>
                    </w:rPr>
                    <w:id w:val="60"/>
                    <w:showingPlcHdr/>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Content>
            </w:sdt>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本项目收取采购代理服务费。</w:t>
            </w:r>
            <w:r>
              <w:rPr>
                <w:rFonts w:hint="eastAsia" w:ascii="宋体" w:hAnsi="宋体" w:eastAsia="宋体" w:cs="宋体"/>
                <w:snapToGrid w:val="0"/>
                <w:color w:val="000000" w:themeColor="text1"/>
                <w:kern w:val="28"/>
                <w:sz w:val="24"/>
                <w:highlight w:val="none"/>
                <w14:textFill>
                  <w14:solidFill>
                    <w14:schemeClr w14:val="tx1"/>
                  </w14:solidFill>
                </w14:textFill>
              </w:rPr>
              <w:t>采购服务费按</w:t>
            </w:r>
            <w:r>
              <w:rPr>
                <w:rFonts w:hint="eastAsia" w:ascii="宋体" w:hAnsi="宋体" w:eastAsia="宋体" w:cs="宋体"/>
                <w:snapToGrid w:val="0"/>
                <w:color w:val="000000" w:themeColor="text1"/>
                <w:kern w:val="28"/>
                <w:sz w:val="24"/>
                <w:highlight w:val="none"/>
                <w:u w:val="single"/>
                <w14:textFill>
                  <w14:solidFill>
                    <w14:schemeClr w14:val="tx1"/>
                  </w14:solidFill>
                </w14:textFill>
              </w:rPr>
              <w:t>货物</w:t>
            </w:r>
            <w:r>
              <w:rPr>
                <w:rFonts w:hint="eastAsia" w:ascii="宋体" w:hAnsi="宋体" w:eastAsia="宋体" w:cs="宋体"/>
                <w:snapToGrid w:val="0"/>
                <w:color w:val="000000" w:themeColor="text1"/>
                <w:kern w:val="28"/>
                <w:sz w:val="24"/>
                <w:highlight w:val="none"/>
                <w14:textFill>
                  <w14:solidFill>
                    <w14:schemeClr w14:val="tx1"/>
                  </w14:solidFill>
                </w14:textFill>
              </w:rPr>
              <w:t>收费标准（</w:t>
            </w:r>
            <w:r>
              <w:rPr>
                <w:rFonts w:hint="eastAsia" w:ascii="宋体" w:hAnsi="宋体" w:eastAsia="宋体" w:cs="宋体"/>
                <w:snapToGrid w:val="0"/>
                <w:color w:val="000000" w:themeColor="text1"/>
                <w:kern w:val="28"/>
                <w:sz w:val="24"/>
                <w:highlight w:val="none"/>
                <w:u w:val="single"/>
                <w14:textFill>
                  <w14:solidFill>
                    <w14:schemeClr w14:val="tx1"/>
                  </w14:solidFill>
                </w14:textFill>
              </w:rPr>
              <w:t>货物\</w:t>
            </w:r>
            <w:r>
              <w:rPr>
                <w:rFonts w:hint="eastAsia" w:ascii="宋体" w:hAnsi="宋体" w:eastAsia="宋体" w:cs="宋体"/>
                <w:color w:val="000000" w:themeColor="text1"/>
                <w:sz w:val="24"/>
                <w:highlight w:val="none"/>
                <w:u w:val="single"/>
                <w14:textFill>
                  <w14:solidFill>
                    <w14:schemeClr w14:val="tx1"/>
                  </w14:solidFill>
                </w14:textFill>
              </w:rPr>
              <w:t>服务</w:t>
            </w:r>
            <w:r>
              <w:rPr>
                <w:rFonts w:hint="eastAsia" w:ascii="宋体" w:hAnsi="宋体" w:eastAsia="宋体" w:cs="宋体"/>
                <w:snapToGrid w:val="0"/>
                <w:color w:val="000000" w:themeColor="text1"/>
                <w:kern w:val="28"/>
                <w:sz w:val="24"/>
                <w:highlight w:val="none"/>
                <w14:textFill>
                  <w14:solidFill>
                    <w14:schemeClr w14:val="tx1"/>
                  </w14:solidFill>
                </w14:textFill>
              </w:rPr>
              <w:t>类）计取，人民币</w:t>
            </w:r>
            <w:r>
              <w:rPr>
                <w:rFonts w:hint="eastAsia" w:ascii="宋体" w:hAnsi="宋体" w:eastAsia="宋体" w:cs="宋体"/>
                <w:snapToGrid w:val="0"/>
                <w:color w:val="000000" w:themeColor="text1"/>
                <w:kern w:val="28"/>
                <w:sz w:val="24"/>
                <w:highlight w:val="none"/>
                <w:u w:val="single"/>
                <w14:textFill>
                  <w14:solidFill>
                    <w14:schemeClr w14:val="tx1"/>
                  </w14:solidFill>
                </w14:textFill>
              </w:rPr>
              <w:fldChar w:fldCharType="begin"/>
            </w:r>
            <w:r>
              <w:rPr>
                <w:rFonts w:hint="eastAsia" w:ascii="宋体" w:hAnsi="宋体" w:eastAsia="宋体" w:cs="宋体"/>
                <w:snapToGrid w:val="0"/>
                <w:color w:val="000000" w:themeColor="text1"/>
                <w:kern w:val="28"/>
                <w:sz w:val="24"/>
                <w:highlight w:val="none"/>
                <w:u w:val="single"/>
                <w14:textFill>
                  <w14:solidFill>
                    <w14:schemeClr w14:val="tx1"/>
                  </w14:solidFill>
                </w14:textFill>
              </w:rPr>
              <w:instrText xml:space="preserve"> = 8820 \* CHINESENUM4 \* MERGEFORMAT </w:instrText>
            </w:r>
            <w:r>
              <w:rPr>
                <w:rFonts w:hint="eastAsia" w:ascii="宋体" w:hAnsi="宋体" w:eastAsia="宋体" w:cs="宋体"/>
                <w:snapToGrid w:val="0"/>
                <w:color w:val="000000" w:themeColor="text1"/>
                <w:kern w:val="28"/>
                <w:sz w:val="24"/>
                <w:highlight w:val="none"/>
                <w:u w:val="single"/>
                <w14:textFill>
                  <w14:solidFill>
                    <w14:schemeClr w14:val="tx1"/>
                  </w14:solidFill>
                </w14:textFill>
              </w:rPr>
              <w:fldChar w:fldCharType="separate"/>
            </w:r>
            <w:r>
              <w:rPr>
                <w:rFonts w:hint="eastAsia" w:ascii="宋体" w:hAnsi="宋体" w:cs="宋体"/>
                <w:snapToGrid w:val="0"/>
                <w:color w:val="000000" w:themeColor="text1"/>
                <w:kern w:val="28"/>
                <w:sz w:val="24"/>
                <w:highlight w:val="none"/>
                <w:u w:val="single"/>
                <w:lang w:eastAsia="zh-CN"/>
                <w14:textFill>
                  <w14:solidFill>
                    <w14:schemeClr w14:val="tx1"/>
                  </w14:solidFill>
                </w14:textFill>
              </w:rPr>
              <w:t>肆仟叁佰零伍</w:t>
            </w:r>
            <w:r>
              <w:rPr>
                <w:rFonts w:hint="eastAsia" w:ascii="宋体" w:hAnsi="宋体" w:eastAsia="宋体" w:cs="宋体"/>
                <w:snapToGrid w:val="0"/>
                <w:color w:val="000000" w:themeColor="text1"/>
                <w:kern w:val="28"/>
                <w:sz w:val="24"/>
                <w:highlight w:val="none"/>
                <w:u w:val="single"/>
                <w14:textFill>
                  <w14:solidFill>
                    <w14:schemeClr w14:val="tx1"/>
                  </w14:solidFill>
                </w14:textFill>
              </w:rPr>
              <w:t>元整</w:t>
            </w:r>
            <w:r>
              <w:rPr>
                <w:rFonts w:hint="eastAsia" w:ascii="宋体" w:hAnsi="宋体" w:eastAsia="宋体" w:cs="宋体"/>
                <w:snapToGrid w:val="0"/>
                <w:color w:val="000000" w:themeColor="text1"/>
                <w:kern w:val="28"/>
                <w:sz w:val="24"/>
                <w:highlight w:val="none"/>
                <w:u w:val="single"/>
                <w14:textFill>
                  <w14:solidFill>
                    <w14:schemeClr w14:val="tx1"/>
                  </w14:solidFill>
                </w14:textFill>
              </w:rPr>
              <w:fldChar w:fldCharType="end"/>
            </w:r>
            <w:r>
              <w:rPr>
                <w:rFonts w:hint="eastAsia" w:ascii="宋体" w:hAnsi="宋体" w:eastAsia="宋体" w:cs="宋体"/>
                <w:snapToGrid w:val="0"/>
                <w:color w:val="000000" w:themeColor="text1"/>
                <w:kern w:val="28"/>
                <w:sz w:val="24"/>
                <w:highlight w:val="none"/>
                <w14:textFill>
                  <w14:solidFill>
                    <w14:schemeClr w14:val="tx1"/>
                  </w14:solidFill>
                </w14:textFill>
              </w:rPr>
              <w:t>（¥：4305</w:t>
            </w:r>
            <w:r>
              <w:rPr>
                <w:rFonts w:hint="eastAsia" w:ascii="宋体" w:hAnsi="宋体" w:cs="宋体"/>
                <w:snapToGrid w:val="0"/>
                <w:color w:val="000000" w:themeColor="text1"/>
                <w:kern w:val="28"/>
                <w:sz w:val="24"/>
                <w:highlight w:val="none"/>
                <w:lang w:val="en-US" w:eastAsia="zh-CN"/>
                <w14:textFill>
                  <w14:solidFill>
                    <w14:schemeClr w14:val="tx1"/>
                  </w14:solidFill>
                </w14:textFill>
              </w:rPr>
              <w:t>.00</w:t>
            </w:r>
            <w:r>
              <w:rPr>
                <w:rFonts w:hint="eastAsia" w:ascii="宋体" w:hAnsi="宋体" w:eastAsia="宋体" w:cs="宋体"/>
                <w:snapToGrid w:val="0"/>
                <w:color w:val="000000" w:themeColor="text1"/>
                <w:kern w:val="28"/>
                <w:sz w:val="24"/>
                <w:highlight w:val="none"/>
                <w14:textFill>
                  <w14:solidFill>
                    <w14:schemeClr w14:val="tx1"/>
                  </w14:solidFill>
                </w14:textFill>
              </w:rPr>
              <w:t>元），</w:t>
            </w:r>
            <w:r>
              <w:rPr>
                <w:rFonts w:hint="eastAsia" w:ascii="宋体" w:hAnsi="宋体" w:cs="宋体"/>
                <w:snapToGrid w:val="0"/>
                <w:color w:val="000000" w:themeColor="text1"/>
                <w:kern w:val="28"/>
                <w:sz w:val="24"/>
                <w:highlight w:val="none"/>
                <w14:textFill>
                  <w14:solidFill>
                    <w14:schemeClr w14:val="tx1"/>
                  </w14:solidFill>
                </w14:textFill>
              </w:rPr>
              <w:t>由成交供应商在领取成交通知书时支付给采购代理公司。</w:t>
            </w:r>
          </w:p>
        </w:tc>
      </w:tr>
      <w:tr w14:paraId="1A966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58B96ED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DC57FC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23756C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94C790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CAB740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58854F0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925E22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C8EAE91">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50F9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BC5AE7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1B2792B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03E0A431">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69766551"/>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839E666">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52570136"/>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4B7E5DB4">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p w14:paraId="3AE8F9AC">
      <w:pPr>
        <w:rPr>
          <w:rFonts w:hint="eastAsia" w:ascii="宋体" w:hAnsi="宋体" w:eastAsia="宋体" w:cs="宋体"/>
          <w:color w:val="000000" w:themeColor="text1"/>
          <w:highlight w:val="none"/>
          <w14:textFill>
            <w14:solidFill>
              <w14:schemeClr w14:val="tx1"/>
            </w14:solidFill>
          </w14:textFill>
        </w:rPr>
      </w:pPr>
    </w:p>
    <w:p w14:paraId="60A5F8E9">
      <w:pPr>
        <w:pStyle w:val="2"/>
        <w:rPr>
          <w:rFonts w:hint="eastAsia" w:ascii="宋体" w:hAnsi="宋体" w:eastAsia="宋体" w:cs="宋体"/>
          <w:color w:val="000000" w:themeColor="text1"/>
          <w:highlight w:val="none"/>
          <w14:textFill>
            <w14:solidFill>
              <w14:schemeClr w14:val="tx1"/>
            </w14:solidFill>
          </w14:textFill>
        </w:rPr>
      </w:pPr>
    </w:p>
    <w:bookmarkEnd w:id="10"/>
    <w:p w14:paraId="63E18CEE">
      <w:pPr>
        <w:adjustRightInd/>
        <w:spacing w:line="360" w:lineRule="auto"/>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3" w:name="_Toc164416483"/>
      <w:bookmarkStart w:id="14" w:name="第三部分"/>
    </w:p>
    <w:p w14:paraId="2A56BD78">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06F30105">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3A74F2FB">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79864D0">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5A8056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5CB3449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“采购代理机构”系指招标公告中载明的本项目的采购代理机构。</w:t>
      </w:r>
    </w:p>
    <w:p w14:paraId="44B9ED9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4FE057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9D4D9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95197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156B3D0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6EADEE14">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3.采购项目需要落实的政府采购政策</w:t>
      </w:r>
    </w:p>
    <w:p w14:paraId="6C6A0ED2">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6C10DC17">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69780588">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280BFF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3.2.2 </w:t>
      </w:r>
      <w:r>
        <w:rPr>
          <w:rFonts w:hint="eastAsia" w:ascii="宋体" w:hAnsi="宋体" w:eastAsia="宋体" w:cs="宋体"/>
          <w:color w:val="000000" w:themeColor="text1"/>
          <w:kern w:val="0"/>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p>
    <w:p w14:paraId="7B00FE9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E5E15A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AFE82AB">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55D1456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43B58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164792E">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B648F64">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8C834A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eastAsia="宋体" w:cs="宋体"/>
          <w:color w:val="000000" w:themeColor="text1"/>
          <w:sz w:val="24"/>
          <w:highlight w:val="none"/>
          <w14:textFill>
            <w14:solidFill>
              <w14:schemeClr w14:val="tx1"/>
            </w14:solidFill>
          </w14:textFill>
        </w:rPr>
        <w:t>，对联合体或者大中型企业的报价给予6%的扣除，用扣除后的价格参加评审。组成联合体或者接受分包的小微企业与联合体内其他企业、分包企业之间存在直接控股、管理关系的，不享受价格扣除优惠政策。</w:t>
      </w:r>
    </w:p>
    <w:p w14:paraId="008F279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8A217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4ECB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7BEB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18BF790B">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0B5B1B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33680D3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3B5151">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3AC688CC">
      <w:pPr>
        <w:spacing w:line="360" w:lineRule="auto"/>
        <w:ind w:firstLine="480"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highlight w:val="none"/>
          <w14:textFill>
            <w14:solidFill>
              <w14:schemeClr w14:val="tx1"/>
            </w14:solidFill>
          </w14:textFill>
        </w:rPr>
        <w:t>4. 询问、质疑、投诉</w:t>
      </w:r>
    </w:p>
    <w:p w14:paraId="37199E55">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4.1在线询问、质疑、投诉</w:t>
      </w:r>
    </w:p>
    <w:p w14:paraId="354C2E04">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55D0A1">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4F8E79FA">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7B7EC4">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0C4F3D4A">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3C91E6F9">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C628F9">
      <w:pPr>
        <w:pStyle w:val="7"/>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8340F89">
      <w:pPr>
        <w:pStyle w:val="34"/>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7869A3C">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129B570">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786EE3B">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29EAE52D">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309DE8CB">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5EA6E1C3">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6537ADE7">
      <w:pPr>
        <w:pStyle w:val="34"/>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6A8BDD92">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331A017">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37EEA7D7">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44D5237F">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E9DB0B">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4978F6B9">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67B32158">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D3C2A16">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54B19E6C">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059AD049">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 以联合体形式参加政府采购活动的，其投诉应当由组成联合体的所有供应商共同提出。</w:t>
      </w:r>
    </w:p>
    <w:p w14:paraId="7C18FA66">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50043A92">
      <w:pPr>
        <w:pStyle w:val="132"/>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363329AC">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3465587D">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46B89339">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2918E825">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6F329647">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6C80B099">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020EEF13">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08A935AD">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30217CF1">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4376477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38E8950A">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6DA59B76">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A79A31A">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76868C">
      <w:pPr>
        <w:pStyle w:val="25"/>
        <w:rPr>
          <w:rFonts w:hint="eastAsia" w:ascii="宋体" w:hAnsi="宋体" w:eastAsia="宋体" w:cs="宋体"/>
          <w:color w:val="000000" w:themeColor="text1"/>
          <w:sz w:val="18"/>
          <w:szCs w:val="18"/>
          <w:highlight w:val="none"/>
          <w:lang w:val="en-US"/>
          <w14:textFill>
            <w14:solidFill>
              <w14:schemeClr w14:val="tx1"/>
            </w14:solidFill>
          </w14:textFill>
        </w:rPr>
      </w:pPr>
    </w:p>
    <w:p w14:paraId="1DE57417">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1C9123AB">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21DFAE3F">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665BFD6">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4E5CF344">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17AB56B">
      <w:pPr>
        <w:pStyle w:val="34"/>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617B6A93">
      <w:pPr>
        <w:pStyle w:val="7"/>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006E7DA9">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2FF572E8">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249B0962">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421DC0E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3DC18DB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78877EEC">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bookmarkStart w:id="17" w:name="_Hlk101259339"/>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p>
    <w:p w14:paraId="6F1846A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11.1.3落实政府采购政策需满足的资格要求：中小企业声明函；</w:t>
      </w:r>
    </w:p>
    <w:p w14:paraId="25D2368A">
      <w:pPr>
        <w:snapToGri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5A6A3321">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6AEBC45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p>
    <w:p w14:paraId="67596959">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71FB5AB3">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85E67D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0DFF04F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4B8F84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0C310A30">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4A810B7E">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4AC30FB6">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p>
    <w:p w14:paraId="672CE866">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2898BA45">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9B8EA56">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745D3DCD">
      <w:pPr>
        <w:pStyle w:val="132"/>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383D21F2">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AD1315">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E485D50">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2654A57">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27AF4B5B">
      <w:pPr>
        <w:pStyle w:val="132"/>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61B0E4A">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0D3BEEC">
      <w:pPr>
        <w:pStyle w:val="132"/>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01E20764">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4D1D9696">
      <w:pPr>
        <w:pStyle w:val="132"/>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FC2C0C">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53BF0EC">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1A974E4">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2E81AD6B">
      <w:pPr>
        <w:pStyle w:val="34"/>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30B0021C">
      <w:pPr>
        <w:pStyle w:val="34"/>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15BF928B">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47CDCDC3">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01065AD">
      <w:pPr>
        <w:pStyle w:val="34"/>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8DA3615">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022DA19C">
      <w:pPr>
        <w:pStyle w:val="2"/>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有招标文件第四部分1</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14:paraId="2DDB75E6">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44605F7A">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CD28DA5">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32F9A583">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BA0489B">
      <w:pPr>
        <w:pStyle w:val="132"/>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4290991F">
      <w:pPr>
        <w:pStyle w:val="132"/>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250319E3">
      <w:pPr>
        <w:pStyle w:val="558"/>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p>
    <w:p w14:paraId="09C6FB5F">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6627A0C">
      <w:pPr>
        <w:pStyle w:val="558"/>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5F827962">
      <w:pPr>
        <w:pStyle w:val="558"/>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0C819B14">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00E051C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19.1</w:t>
      </w:r>
      <w:r>
        <w:rPr>
          <w:rFonts w:hint="eastAsia" w:ascii="宋体" w:hAnsi="宋体" w:eastAsia="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524DFDB0">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74EB4280">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3对未通过资格审查的投标人，采购人或采购代理机构告知其未通过的原因。</w:t>
      </w:r>
    </w:p>
    <w:p w14:paraId="1DAE88C2">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0ADDC713">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2DDE4B69">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BA5BB38">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0E3C903">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20.3信用信息的使用规则：经查询列入失信被执行人名单、重大税收违法失信主体、政府采购严重违法失信行为记录名单的投标人将被拒绝参与政府采购活动。</w:t>
      </w:r>
    </w:p>
    <w:p w14:paraId="0B0F953C">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30190161">
      <w:pPr>
        <w:pStyle w:val="132"/>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5507B890">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21130C83">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8"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12E52E0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DEA9C39">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6856175C">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0D8C4E94">
      <w:pPr>
        <w:pStyle w:val="132"/>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E793A6">
      <w:pPr>
        <w:pStyle w:val="132"/>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36E7FB1E">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44E42C3">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DA90B98">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730CE55B">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3B1F4C87">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2915E28B">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554156D3">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105A1A3D">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D6E1C6">
      <w:pPr>
        <w:pStyle w:val="132"/>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63ACC03">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BE926A8">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266BE21">
      <w:pPr>
        <w:pStyle w:val="132"/>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4A57E20">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0ECE565D">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A7C3703">
      <w:pPr>
        <w:pStyle w:val="5"/>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EA10E1">
      <w:pPr>
        <w:pStyle w:val="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14:paraId="1535B56C">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1CF36F">
      <w:pPr>
        <w:rPr>
          <w:rFonts w:hint="eastAsia" w:ascii="宋体" w:hAnsi="宋体" w:eastAsia="宋体" w:cs="宋体"/>
          <w:color w:val="000000" w:themeColor="text1"/>
          <w:highlight w:val="none"/>
          <w14:textFill>
            <w14:solidFill>
              <w14:schemeClr w14:val="tx1"/>
            </w14:solidFill>
          </w14:textFill>
        </w:rPr>
      </w:pPr>
    </w:p>
    <w:p w14:paraId="5B808B58">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2386E1A4">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2FB0B713">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bCs/>
          <w:color w:val="000000" w:themeColor="text1"/>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EDAEC75">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6977887E">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52B322D4">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6817A918">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5B5C3463">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55BF6CC9">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6A23A1">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34FA5E1E">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6A6323C9">
      <w:pPr>
        <w:pStyle w:val="2"/>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30D3D46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260C07">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E5C6BE2">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0B5A0F">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AB1B5B6">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68057669"/>
      <w:bookmarkEnd w:id="20"/>
      <w:bookmarkStart w:id="21" w:name="_Hlt74730295"/>
      <w:bookmarkEnd w:id="21"/>
      <w:bookmarkStart w:id="22" w:name="_Hlt75236290"/>
      <w:bookmarkEnd w:id="22"/>
      <w:bookmarkStart w:id="23" w:name="_Hlt68073093"/>
      <w:bookmarkEnd w:id="23"/>
      <w:bookmarkStart w:id="24" w:name="_Hlt68403820"/>
      <w:bookmarkEnd w:id="24"/>
      <w:bookmarkStart w:id="25" w:name="_Hlt74729768"/>
      <w:bookmarkEnd w:id="25"/>
      <w:bookmarkStart w:id="26" w:name="_Hlt74707468"/>
      <w:bookmarkEnd w:id="26"/>
      <w:bookmarkStart w:id="27" w:name="_Hlt68072990"/>
      <w:bookmarkEnd w:id="27"/>
      <w:bookmarkStart w:id="28" w:name="_Hlt75236011"/>
      <w:bookmarkEnd w:id="28"/>
      <w:bookmarkStart w:id="29" w:name="_Hlt75236101"/>
      <w:bookmarkEnd w:id="29"/>
      <w:bookmarkStart w:id="30" w:name="_Hlt68072998"/>
      <w:bookmarkEnd w:id="30"/>
    </w:p>
    <w:bookmarkEnd w:id="13"/>
    <w:bookmarkEnd w:id="14"/>
    <w:p w14:paraId="190C27AA">
      <w:pPr>
        <w:numPr>
          <w:ilvl w:val="0"/>
          <w:numId w:val="2"/>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1" w:name="第四部分"/>
      <w:r>
        <w:rPr>
          <w:rFonts w:hint="eastAsia" w:ascii="宋体" w:hAnsi="宋体" w:eastAsia="宋体" w:cs="宋体"/>
          <w:b/>
          <w:color w:val="000000" w:themeColor="text1"/>
          <w:sz w:val="36"/>
          <w:szCs w:val="36"/>
          <w:highlight w:val="none"/>
          <w14:textFill>
            <w14:solidFill>
              <w14:schemeClr w14:val="tx1"/>
            </w14:solidFill>
          </w14:textFill>
        </w:rPr>
        <w:t xml:space="preserve">  采购需求</w:t>
      </w:r>
    </w:p>
    <w:p w14:paraId="5B9F48AC">
      <w:pPr>
        <w:pStyle w:val="2"/>
        <w:rPr>
          <w:rFonts w:hint="eastAsia"/>
          <w:color w:val="000000" w:themeColor="text1"/>
          <w:highlight w:val="none"/>
          <w14:textFill>
            <w14:solidFill>
              <w14:schemeClr w14:val="tx1"/>
            </w14:solidFill>
          </w14:textFill>
        </w:rPr>
      </w:pPr>
    </w:p>
    <w:p w14:paraId="3571FCA8">
      <w:pPr>
        <w:keepNext w:val="0"/>
        <w:keepLines w:val="0"/>
        <w:pageBreakBefore w:val="0"/>
        <w:widowControl w:val="0"/>
        <w:kinsoku/>
        <w:wordWrap/>
        <w:overflowPunct/>
        <w:topLinePunct w:val="0"/>
        <w:bidi w:val="0"/>
        <w:adjustRightInd w:val="0"/>
        <w:spacing w:line="360" w:lineRule="exact"/>
        <w:ind w:left="0" w:leftChars="0"/>
        <w:jc w:val="left"/>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color w:val="000000" w:themeColor="text1"/>
          <w:sz w:val="22"/>
          <w:szCs w:val="22"/>
          <w:highlight w:val="none"/>
          <w14:textFill>
            <w14:solidFill>
              <w14:schemeClr w14:val="tx1"/>
            </w14:solidFill>
          </w14:textFill>
        </w:rPr>
        <w:t>、项目概况；</w:t>
      </w:r>
    </w:p>
    <w:p w14:paraId="7E408994">
      <w:pPr>
        <w:keepNext w:val="0"/>
        <w:keepLines w:val="0"/>
        <w:pageBreakBefore w:val="0"/>
        <w:widowControl w:val="0"/>
        <w:kinsoku/>
        <w:wordWrap/>
        <w:overflowPunct/>
        <w:topLinePunct w:val="0"/>
        <w:bidi w:val="0"/>
        <w:adjustRightInd w:val="0"/>
        <w:spacing w:line="360" w:lineRule="exact"/>
        <w:ind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原篮球场运动木地板的拆除、垃圾外运及新运动木地板的采购安装，</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安装消音板、更换灯具、墙顶维修，</w:t>
      </w:r>
      <w:r>
        <w:rPr>
          <w:rFonts w:hint="eastAsia" w:ascii="宋体" w:hAnsi="宋体" w:eastAsia="宋体" w:cs="宋体"/>
          <w:color w:val="000000" w:themeColor="text1"/>
          <w:kern w:val="0"/>
          <w:sz w:val="22"/>
          <w:szCs w:val="22"/>
          <w:highlight w:val="none"/>
          <w14:textFill>
            <w14:solidFill>
              <w14:schemeClr w14:val="tx1"/>
            </w14:solidFill>
          </w14:textFill>
        </w:rPr>
        <w:t>包含体育馆场地内器材的移动、复原。</w:t>
      </w:r>
    </w:p>
    <w:p w14:paraId="4DC8C81F">
      <w:pPr>
        <w:keepNext w:val="0"/>
        <w:keepLines w:val="0"/>
        <w:pageBreakBefore w:val="0"/>
        <w:widowControl w:val="0"/>
        <w:kinsoku/>
        <w:wordWrap/>
        <w:overflowPunct/>
        <w:topLinePunct w:val="0"/>
        <w:bidi w:val="0"/>
        <w:adjustRightInd w:val="0"/>
        <w:spacing w:line="360" w:lineRule="exact"/>
        <w:ind w:firstLine="442" w:firstLineChars="200"/>
        <w:jc w:val="lef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合同履约期限：</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合同签订之日</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日历天内完成本项目的供货、安装，并在采购人指定时间内通过验收，具体以采购人要求为准</w:t>
      </w:r>
      <w:r>
        <w:rPr>
          <w:rFonts w:hint="eastAsia" w:ascii="宋体" w:hAnsi="宋体" w:eastAsia="宋体" w:cs="宋体"/>
          <w:b/>
          <w:bCs/>
          <w:color w:val="000000" w:themeColor="text1"/>
          <w:sz w:val="22"/>
          <w:szCs w:val="22"/>
          <w:highlight w:val="none"/>
          <w:u w:val="single"/>
          <w14:textFill>
            <w14:solidFill>
              <w14:schemeClr w14:val="tx1"/>
            </w14:solidFill>
          </w14:textFill>
        </w:rPr>
        <w:t>。</w:t>
      </w:r>
    </w:p>
    <w:p w14:paraId="29981882">
      <w:pPr>
        <w:pStyle w:val="26"/>
        <w:numPr>
          <w:ilvl w:val="-1"/>
          <w:numId w:val="0"/>
        </w:numPr>
        <w:ind w:firstLine="442" w:firstLineChars="200"/>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免费保修期</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货物</w:t>
      </w:r>
      <w:r>
        <w:rPr>
          <w:rFonts w:hint="eastAsia" w:ascii="宋体" w:hAnsi="宋体" w:eastAsia="宋体" w:cs="宋体"/>
          <w:b/>
          <w:bCs/>
          <w:color w:val="000000" w:themeColor="text1"/>
          <w:sz w:val="22"/>
          <w:szCs w:val="22"/>
          <w:highlight w:val="none"/>
          <w:u w:val="single"/>
          <w14:textFill>
            <w14:solidFill>
              <w14:schemeClr w14:val="tx1"/>
            </w14:solidFill>
          </w14:textFill>
        </w:rPr>
        <w:t>验收合格交付使用后</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不少于1</w:t>
      </w:r>
      <w:r>
        <w:rPr>
          <w:rFonts w:hint="eastAsia" w:ascii="宋体" w:hAnsi="宋体" w:eastAsia="宋体" w:cs="宋体"/>
          <w:b/>
          <w:bCs/>
          <w:color w:val="000000" w:themeColor="text1"/>
          <w:sz w:val="22"/>
          <w:szCs w:val="22"/>
          <w:highlight w:val="none"/>
          <w:u w:val="single"/>
          <w14:textFill>
            <w14:solidFill>
              <w14:schemeClr w14:val="tx1"/>
            </w14:solidFill>
          </w14:textFill>
        </w:rPr>
        <w:t>年。</w:t>
      </w:r>
    </w:p>
    <w:p w14:paraId="61BB72D1">
      <w:pPr>
        <w:pStyle w:val="4"/>
        <w:spacing w:line="440" w:lineRule="exact"/>
        <w:ind w:left="-24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、采购内容及数量：</w:t>
      </w:r>
    </w:p>
    <w:tbl>
      <w:tblPr>
        <w:tblStyle w:val="63"/>
        <w:tblW w:w="5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222"/>
        <w:gridCol w:w="5129"/>
        <w:gridCol w:w="830"/>
        <w:gridCol w:w="839"/>
      </w:tblGrid>
      <w:tr w14:paraId="357F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noWrap w:val="0"/>
            <w:vAlign w:val="center"/>
          </w:tcPr>
          <w:p w14:paraId="00AC918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162" w:type="pct"/>
            <w:noWrap w:val="0"/>
            <w:vAlign w:val="center"/>
          </w:tcPr>
          <w:p w14:paraId="7943D67A">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产品名称</w:t>
            </w:r>
          </w:p>
        </w:tc>
        <w:tc>
          <w:tcPr>
            <w:tcW w:w="2682" w:type="pct"/>
            <w:noWrap w:val="0"/>
            <w:vAlign w:val="center"/>
          </w:tcPr>
          <w:p w14:paraId="38885AE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规格要求</w:t>
            </w:r>
          </w:p>
        </w:tc>
        <w:tc>
          <w:tcPr>
            <w:tcW w:w="434" w:type="pct"/>
            <w:noWrap w:val="0"/>
            <w:vAlign w:val="center"/>
          </w:tcPr>
          <w:p w14:paraId="522800D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439" w:type="pct"/>
            <w:noWrap w:val="0"/>
            <w:vAlign w:val="center"/>
          </w:tcPr>
          <w:p w14:paraId="672DD76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r>
      <w:tr w14:paraId="7BF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noWrap w:val="0"/>
            <w:vAlign w:val="center"/>
          </w:tcPr>
          <w:p w14:paraId="6D8EFD4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162" w:type="pct"/>
            <w:noWrap w:val="0"/>
            <w:vAlign w:val="center"/>
          </w:tcPr>
          <w:p w14:paraId="3D0AFA08">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篮球场运动木地板拆除</w:t>
            </w:r>
          </w:p>
        </w:tc>
        <w:tc>
          <w:tcPr>
            <w:tcW w:w="2682" w:type="pct"/>
            <w:noWrap w:val="0"/>
            <w:vAlign w:val="center"/>
          </w:tcPr>
          <w:p w14:paraId="7AF7B61B">
            <w:pPr>
              <w:keepNext w:val="0"/>
              <w:keepLines w:val="0"/>
              <w:pageBreakBefore w:val="0"/>
              <w:widowControl w:val="0"/>
              <w:kinsoku/>
              <w:wordWrap/>
              <w:overflowPunct/>
              <w:topLinePunct w:val="0"/>
              <w:bidi w:val="0"/>
              <w:adjustRightInd w:val="0"/>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将篮球场木地板面板、毛地板、木龙骨等结构材料全部拆除。垃圾外运。包含体育馆场地内器材的移动、复原。</w:t>
            </w:r>
          </w:p>
        </w:tc>
        <w:tc>
          <w:tcPr>
            <w:tcW w:w="434" w:type="pct"/>
            <w:noWrap w:val="0"/>
            <w:vAlign w:val="center"/>
          </w:tcPr>
          <w:p w14:paraId="17F1995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686</w:t>
            </w:r>
          </w:p>
        </w:tc>
        <w:tc>
          <w:tcPr>
            <w:tcW w:w="439" w:type="pct"/>
            <w:noWrap w:val="0"/>
            <w:vAlign w:val="center"/>
          </w:tcPr>
          <w:p w14:paraId="7674CF3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407B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 w:type="pct"/>
            <w:noWrap w:val="0"/>
            <w:vAlign w:val="center"/>
          </w:tcPr>
          <w:p w14:paraId="75DE56C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162" w:type="pct"/>
            <w:noWrap w:val="0"/>
            <w:vAlign w:val="center"/>
          </w:tcPr>
          <w:p w14:paraId="7E756C6E">
            <w:pPr>
              <w:pStyle w:val="62"/>
              <w:keepNext w:val="0"/>
              <w:keepLines w:val="0"/>
              <w:pageBreakBefore w:val="0"/>
              <w:widowControl w:val="0"/>
              <w:kinsoku/>
              <w:wordWrap/>
              <w:overflowPunct/>
              <w:topLinePunct w:val="0"/>
              <w:bidi w:val="0"/>
              <w:adjustRightInd w:val="0"/>
              <w:spacing w:after="0" w:line="360" w:lineRule="exact"/>
              <w:ind w:left="0" w:leftChars="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运动木地板</w:t>
            </w:r>
          </w:p>
          <w:p w14:paraId="7397D214">
            <w:pPr>
              <w:pStyle w:val="62"/>
              <w:keepNext w:val="0"/>
              <w:keepLines w:val="0"/>
              <w:pageBreakBefore w:val="0"/>
              <w:widowControl w:val="0"/>
              <w:kinsoku/>
              <w:wordWrap/>
              <w:overflowPunct/>
              <w:topLinePunct w:val="0"/>
              <w:bidi w:val="0"/>
              <w:adjustRightInd w:val="0"/>
              <w:spacing w:after="0" w:line="360" w:lineRule="exact"/>
              <w:ind w:left="0" w:leftChars="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（双层龙骨结构）</w:t>
            </w:r>
          </w:p>
        </w:tc>
        <w:tc>
          <w:tcPr>
            <w:tcW w:w="2682" w:type="pct"/>
            <w:noWrap w:val="0"/>
            <w:vAlign w:val="center"/>
          </w:tcPr>
          <w:p w14:paraId="549AFB57">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[面板]22mm厚A级枫桦木面板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147"/>
                <w:rFonts w:hint="eastAsia" w:ascii="宋体" w:hAnsi="宋体" w:eastAsia="宋体" w:cs="宋体"/>
                <w:color w:val="000000" w:themeColor="text1"/>
                <w:sz w:val="24"/>
                <w:szCs w:val="24"/>
                <w:highlight w:val="none"/>
                <w:lang w:val="en-US" w:eastAsia="zh-CN" w:bidi="ar"/>
                <w14:textFill>
                  <w14:solidFill>
                    <w14:schemeClr w14:val="tx1"/>
                  </w14:solidFill>
                </w14:textFill>
              </w:rPr>
              <w:t>面板指接节数5到7节</w:t>
            </w:r>
            <w:r>
              <w:rPr>
                <w:rFonts w:hint="eastAsia" w:ascii="宋体" w:hAnsi="宋体" w:eastAsia="宋体" w:cs="宋体"/>
                <w:color w:val="000000" w:themeColor="text1"/>
                <w:kern w:val="0"/>
                <w:sz w:val="24"/>
                <w:szCs w:val="24"/>
                <w:highlight w:val="none"/>
                <w14:textFill>
                  <w14:solidFill>
                    <w14:schemeClr w14:val="tx1"/>
                  </w14:solidFill>
                </w14:textFill>
              </w:rPr>
              <w:t>（油漆在工厂完成），宽度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73</w:t>
            </w:r>
            <w:r>
              <w:rPr>
                <w:rFonts w:hint="eastAsia" w:ascii="宋体" w:hAnsi="宋体" w:eastAsia="宋体" w:cs="宋体"/>
                <w:color w:val="000000" w:themeColor="text1"/>
                <w:kern w:val="0"/>
                <w:sz w:val="24"/>
                <w:szCs w:val="24"/>
                <w:highlight w:val="none"/>
                <w14:textFill>
                  <w14:solidFill>
                    <w14:schemeClr w14:val="tx1"/>
                  </w14:solidFill>
                </w14:textFill>
              </w:rPr>
              <w:t>mm，指接长度18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mm。</w:t>
            </w:r>
          </w:p>
          <w:p w14:paraId="55B84F6A">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[防潮膜]无纺布</w:t>
            </w:r>
          </w:p>
          <w:p w14:paraId="50639C24">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[毛地板]12mm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落叶松</w:t>
            </w:r>
            <w:r>
              <w:rPr>
                <w:rFonts w:hint="eastAsia" w:ascii="宋体" w:hAnsi="宋体" w:eastAsia="宋体" w:cs="宋体"/>
                <w:color w:val="000000" w:themeColor="text1"/>
                <w:kern w:val="0"/>
                <w:sz w:val="24"/>
                <w:szCs w:val="24"/>
                <w:highlight w:val="none"/>
                <w14:textFill>
                  <w14:solidFill>
                    <w14:schemeClr w14:val="tx1"/>
                  </w14:solidFill>
                </w14:textFill>
              </w:rPr>
              <w:t>胶合板</w:t>
            </w:r>
          </w:p>
          <w:p w14:paraId="476D5A2E">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[上层木龙骨]</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40mm(厚) x 50mm(宽)LVL落叶松</w:t>
            </w:r>
            <w:r>
              <w:rPr>
                <w:rFonts w:hint="eastAsia" w:ascii="宋体" w:hAnsi="宋体" w:eastAsia="宋体" w:cs="宋体"/>
                <w:color w:val="000000" w:themeColor="text1"/>
                <w:kern w:val="0"/>
                <w:sz w:val="24"/>
                <w:szCs w:val="24"/>
                <w:highlight w:val="none"/>
                <w14:textFill>
                  <w14:solidFill>
                    <w14:schemeClr w14:val="tx1"/>
                  </w14:solidFill>
                </w14:textFill>
              </w:rPr>
              <w:t>龙骨</w:t>
            </w:r>
          </w:p>
          <w:p w14:paraId="79A4E20C">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[弹性垫]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0mm专用橡胶弹性垫</w:t>
            </w:r>
          </w:p>
          <w:p w14:paraId="678942CE">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[下层木龙骨]</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40mm(厚) x 50mm(宽)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LVL落叶松</w:t>
            </w:r>
            <w:r>
              <w:rPr>
                <w:rFonts w:hint="eastAsia" w:ascii="宋体" w:hAnsi="宋体" w:eastAsia="宋体" w:cs="宋体"/>
                <w:color w:val="000000" w:themeColor="text1"/>
                <w:kern w:val="0"/>
                <w:sz w:val="24"/>
                <w:szCs w:val="24"/>
                <w:highlight w:val="none"/>
                <w14:textFill>
                  <w14:solidFill>
                    <w14:schemeClr w14:val="tx1"/>
                  </w14:solidFill>
                </w14:textFill>
              </w:rPr>
              <w:t>龙骨</w:t>
            </w:r>
          </w:p>
          <w:p w14:paraId="6FA00395">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[找平垫块]木质垫块，调节现场高度</w:t>
            </w:r>
          </w:p>
        </w:tc>
        <w:tc>
          <w:tcPr>
            <w:tcW w:w="434" w:type="pct"/>
            <w:noWrap w:val="0"/>
            <w:vAlign w:val="center"/>
          </w:tcPr>
          <w:p w14:paraId="07F3FBD0">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686</w:t>
            </w:r>
          </w:p>
        </w:tc>
        <w:tc>
          <w:tcPr>
            <w:tcW w:w="439" w:type="pct"/>
            <w:noWrap w:val="0"/>
            <w:vAlign w:val="center"/>
          </w:tcPr>
          <w:p w14:paraId="71DFE1F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7C99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80" w:type="pct"/>
            <w:noWrap w:val="0"/>
            <w:vAlign w:val="center"/>
          </w:tcPr>
          <w:p w14:paraId="51FB8AAA">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162" w:type="pct"/>
            <w:noWrap w:val="0"/>
            <w:vAlign w:val="center"/>
          </w:tcPr>
          <w:p w14:paraId="0BCEF12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墙面装饰板</w:t>
            </w:r>
          </w:p>
        </w:tc>
        <w:tc>
          <w:tcPr>
            <w:tcW w:w="2682" w:type="pct"/>
            <w:noWrap w:val="0"/>
            <w:vAlign w:val="center"/>
          </w:tcPr>
          <w:p w14:paraId="305C0AFA">
            <w:pPr>
              <w:keepNext w:val="0"/>
              <w:keepLines w:val="0"/>
              <w:pageBreakBefore w:val="0"/>
              <w:widowControl w:val="0"/>
              <w:kinsoku/>
              <w:wordWrap/>
              <w:overflowPunct/>
              <w:topLinePunct w:val="0"/>
              <w:bidi w:val="0"/>
              <w:adjustRightInd w:val="0"/>
              <w:spacing w:line="360" w:lineRule="exact"/>
              <w:ind w:left="0" w:leftChars="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吸音板</w:t>
            </w:r>
          </w:p>
        </w:tc>
        <w:tc>
          <w:tcPr>
            <w:tcW w:w="434" w:type="pct"/>
            <w:noWrap w:val="0"/>
            <w:vAlign w:val="center"/>
          </w:tcPr>
          <w:p w14:paraId="0699CF05">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p>
        </w:tc>
        <w:tc>
          <w:tcPr>
            <w:tcW w:w="439" w:type="pct"/>
            <w:noWrap w:val="0"/>
            <w:vAlign w:val="center"/>
          </w:tcPr>
          <w:p w14:paraId="2775DBA4">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5A76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80" w:type="pct"/>
            <w:noWrap w:val="0"/>
            <w:vAlign w:val="center"/>
          </w:tcPr>
          <w:p w14:paraId="24CEBF6E">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162" w:type="pct"/>
            <w:noWrap w:val="0"/>
            <w:vAlign w:val="center"/>
          </w:tcPr>
          <w:p w14:paraId="7CCBBF04">
            <w:pPr>
              <w:pStyle w:val="62"/>
              <w:keepNext w:val="0"/>
              <w:keepLines w:val="0"/>
              <w:pageBreakBefore w:val="0"/>
              <w:widowControl w:val="0"/>
              <w:kinsoku/>
              <w:wordWrap/>
              <w:overflowPunct/>
              <w:topLinePunct w:val="0"/>
              <w:bidi w:val="0"/>
              <w:adjustRightInd w:val="0"/>
              <w:spacing w:after="0" w:line="360" w:lineRule="exact"/>
              <w:ind w:left="0" w:leftChars="0" w:firstLine="0" w:firstLine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成品采购安装</w:t>
            </w:r>
          </w:p>
        </w:tc>
        <w:tc>
          <w:tcPr>
            <w:tcW w:w="2682" w:type="pct"/>
            <w:noWrap w:val="0"/>
            <w:vAlign w:val="center"/>
          </w:tcPr>
          <w:p w14:paraId="5381073B">
            <w:pPr>
              <w:keepNext w:val="0"/>
              <w:keepLines w:val="0"/>
              <w:pageBreakBefore w:val="0"/>
              <w:widowControl w:val="0"/>
              <w:kinsoku/>
              <w:wordWrap/>
              <w:overflowPunct/>
              <w:topLinePunct w:val="0"/>
              <w:bidi w:val="0"/>
              <w:adjustRightInd w:val="0"/>
              <w:spacing w:line="360" w:lineRule="exact"/>
              <w:ind w:left="0" w:leftChars="0"/>
              <w:jc w:val="both"/>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按需采购安装</w:t>
            </w:r>
            <w:r>
              <w:rPr>
                <w:rFonts w:hint="eastAsia" w:ascii="宋体" w:hAnsi="宋体" w:cs="宋体"/>
                <w:color w:val="000000" w:themeColor="text1"/>
                <w:kern w:val="0"/>
                <w:sz w:val="24"/>
                <w:szCs w:val="24"/>
                <w:highlight w:val="none"/>
                <w:lang w:val="en-US" w:eastAsia="zh-CN"/>
                <w14:textFill>
                  <w14:solidFill>
                    <w14:schemeClr w14:val="tx1"/>
                  </w14:solidFill>
                </w14:textFill>
              </w:rPr>
              <w:t>（灯具）</w:t>
            </w:r>
          </w:p>
        </w:tc>
        <w:tc>
          <w:tcPr>
            <w:tcW w:w="434" w:type="pct"/>
            <w:noWrap w:val="0"/>
            <w:vAlign w:val="center"/>
          </w:tcPr>
          <w:p w14:paraId="7732CB16">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439" w:type="pct"/>
            <w:noWrap w:val="0"/>
            <w:vAlign w:val="center"/>
          </w:tcPr>
          <w:p w14:paraId="3329424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项</w:t>
            </w:r>
          </w:p>
        </w:tc>
      </w:tr>
    </w:tbl>
    <w:p w14:paraId="15A5B608">
      <w:pPr>
        <w:rPr>
          <w:rFonts w:hint="eastAsia" w:ascii="宋体" w:hAnsi="宋体" w:cs="宋体"/>
          <w:color w:val="000000" w:themeColor="text1"/>
          <w:highlight w:val="none"/>
          <w14:textFill>
            <w14:solidFill>
              <w14:schemeClr w14:val="tx1"/>
            </w14:solidFill>
          </w14:textFill>
        </w:rPr>
      </w:pPr>
    </w:p>
    <w:p w14:paraId="6F4307B8">
      <w:pPr>
        <w:spacing w:line="440" w:lineRule="exact"/>
        <w:ind w:firstLine="0" w:firstLineChars="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备注：本项目为交钥匙工程以上金额包括本项目设备的设计、制作、供货、包装、装卸运输、安装调试、备品备件、设备辅料、专用工具、保险、培训、税金、检测、验收、辅助工作及售后服务等完成本项目的所有费用</w:t>
      </w:r>
      <w:r>
        <w:rPr>
          <w:rFonts w:hint="eastAsia" w:ascii="宋体" w:hAnsi="宋体" w:cs="宋体"/>
          <w:b w:val="0"/>
          <w:bCs w:val="0"/>
          <w:color w:val="000000" w:themeColor="text1"/>
          <w:sz w:val="24"/>
          <w:highlight w:val="none"/>
          <w:lang w:eastAsia="zh-CN"/>
          <w14:textFill>
            <w14:solidFill>
              <w14:schemeClr w14:val="tx1"/>
            </w14:solidFill>
          </w14:textFill>
        </w:rPr>
        <w:t>。</w:t>
      </w:r>
    </w:p>
    <w:p w14:paraId="20F01161">
      <w:pPr>
        <w:pStyle w:val="26"/>
        <w:ind w:firstLine="0"/>
        <w:rPr>
          <w:rFonts w:hint="eastAsia" w:ascii="宋体" w:hAnsi="宋体" w:eastAsia="宋体" w:cs="宋体"/>
          <w:color w:val="000000" w:themeColor="text1"/>
          <w:highlight w:val="none"/>
          <w14:textFill>
            <w14:solidFill>
              <w14:schemeClr w14:val="tx1"/>
            </w14:solidFill>
          </w14:textFill>
        </w:rPr>
      </w:pPr>
    </w:p>
    <w:p w14:paraId="0EC379F4">
      <w:pPr>
        <w:pStyle w:val="62"/>
        <w:keepNext w:val="0"/>
        <w:keepLines w:val="0"/>
        <w:pageBreakBefore w:val="0"/>
        <w:widowControl w:val="0"/>
        <w:kinsoku/>
        <w:wordWrap/>
        <w:overflowPunct/>
        <w:topLinePunct w:val="0"/>
        <w:bidi w:val="0"/>
        <w:adjustRightInd w:val="0"/>
        <w:spacing w:after="0" w:line="36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cs="宋体"/>
          <w:b/>
          <w:color w:val="000000" w:themeColor="text1"/>
          <w:sz w:val="22"/>
          <w:szCs w:val="22"/>
          <w:highlight w:val="none"/>
          <w:lang w:eastAsia="zh-CN"/>
          <w14:textFill>
            <w14:solidFill>
              <w14:schemeClr w14:val="tx1"/>
            </w14:solidFill>
          </w14:textFill>
        </w:rPr>
        <w:t>三、</w:t>
      </w:r>
      <w:r>
        <w:rPr>
          <w:rFonts w:hint="eastAsia" w:ascii="宋体" w:hAnsi="宋体" w:eastAsia="宋体" w:cs="宋体"/>
          <w:b/>
          <w:color w:val="000000" w:themeColor="text1"/>
          <w:sz w:val="22"/>
          <w:szCs w:val="22"/>
          <w:highlight w:val="none"/>
          <w14:textFill>
            <w14:solidFill>
              <w14:schemeClr w14:val="tx1"/>
            </w14:solidFill>
          </w14:textFill>
        </w:rPr>
        <w:t>运动木地板结构</w:t>
      </w:r>
    </w:p>
    <w:p w14:paraId="19238DEF">
      <w:pPr>
        <w:pStyle w:val="62"/>
        <w:keepNext w:val="0"/>
        <w:keepLines w:val="0"/>
        <w:pageBreakBefore w:val="0"/>
        <w:widowControl w:val="0"/>
        <w:kinsoku/>
        <w:wordWrap/>
        <w:overflowPunct/>
        <w:topLinePunct w:val="0"/>
        <w:bidi w:val="0"/>
        <w:adjustRightInd w:val="0"/>
        <w:spacing w:after="0" w:line="360" w:lineRule="exact"/>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（一）、运动木地板（双层龙骨结构）</w:t>
      </w:r>
    </w:p>
    <w:p w14:paraId="5BA4BEB5">
      <w:pPr>
        <w:pStyle w:val="62"/>
        <w:keepNext w:val="0"/>
        <w:keepLines w:val="0"/>
        <w:pageBreakBefore w:val="0"/>
        <w:widowControl w:val="0"/>
        <w:kinsoku/>
        <w:wordWrap/>
        <w:overflowPunct/>
        <w:topLinePunct w:val="0"/>
        <w:bidi w:val="0"/>
        <w:adjustRightInd w:val="0"/>
        <w:spacing w:after="0"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1.1、运动木地板结构层次由上到下为：</w:t>
      </w:r>
    </w:p>
    <w:p w14:paraId="5056A8E6">
      <w:pPr>
        <w:pStyle w:val="62"/>
        <w:keepNext w:val="0"/>
        <w:keepLines w:val="0"/>
        <w:pageBreakBefore w:val="0"/>
        <w:widowControl w:val="0"/>
        <w:kinsoku/>
        <w:wordWrap/>
        <w:overflowPunct/>
        <w:topLinePunct w:val="0"/>
        <w:bidi w:val="0"/>
        <w:adjustRightInd w:val="0"/>
        <w:spacing w:after="0"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----面板(含油漆) </w:t>
      </w:r>
    </w:p>
    <w:p w14:paraId="6C3D166C">
      <w:pPr>
        <w:pStyle w:val="62"/>
        <w:keepNext w:val="0"/>
        <w:keepLines w:val="0"/>
        <w:pageBreakBefore w:val="0"/>
        <w:widowControl w:val="0"/>
        <w:kinsoku/>
        <w:wordWrap/>
        <w:overflowPunct/>
        <w:topLinePunct w:val="0"/>
        <w:bidi w:val="0"/>
        <w:adjustRightInd w:val="0"/>
        <w:spacing w:after="0"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----防潮膜</w:t>
      </w:r>
    </w:p>
    <w:p w14:paraId="664DC787">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----毛地板</w:t>
      </w:r>
    </w:p>
    <w:p w14:paraId="5BC93AAA">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----上层木龙骨</w:t>
      </w:r>
    </w:p>
    <w:p w14:paraId="20554498">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----弹性垫</w:t>
      </w:r>
    </w:p>
    <w:p w14:paraId="642AB137">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----下层木龙骨</w:t>
      </w:r>
    </w:p>
    <w:p w14:paraId="022D24D9">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----找平垫块</w:t>
      </w:r>
    </w:p>
    <w:p w14:paraId="7E3FF96D">
      <w:pPr>
        <w:keepNext w:val="0"/>
        <w:keepLines w:val="0"/>
        <w:pageBreakBefore w:val="0"/>
        <w:widowControl w:val="0"/>
        <w:kinsoku/>
        <w:wordWrap/>
        <w:overflowPunct/>
        <w:topLinePunct w:val="0"/>
        <w:bidi w:val="0"/>
        <w:adjustRightInd w:val="0"/>
        <w:spacing w:line="360" w:lineRule="exact"/>
        <w:ind w:left="0" w:left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b/>
          <w:color w:val="000000" w:themeColor="text1"/>
          <w:sz w:val="22"/>
          <w:szCs w:val="22"/>
          <w:highlight w:val="none"/>
          <w14:textFill>
            <w14:solidFill>
              <w14:schemeClr w14:val="tx1"/>
            </w14:solidFill>
          </w14:textFill>
        </w:rPr>
        <w:t>、运动木地板技术参数要求：</w:t>
      </w:r>
    </w:p>
    <w:p w14:paraId="568C69F3">
      <w:pPr>
        <w:keepNext w:val="0"/>
        <w:keepLines w:val="0"/>
        <w:pageBreakBefore w:val="0"/>
        <w:widowControl w:val="0"/>
        <w:kinsoku/>
        <w:wordWrap/>
        <w:overflowPunct/>
        <w:topLinePunct w:val="0"/>
        <w:bidi w:val="0"/>
        <w:adjustRightInd w:val="0"/>
        <w:spacing w:line="360" w:lineRule="exact"/>
        <w:ind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（1）运动木地板面板理化性能满足</w:t>
      </w:r>
      <w:r>
        <w:rPr>
          <w:rFonts w:hint="eastAsia" w:ascii="宋体" w:hAnsi="宋体" w:cs="宋体"/>
          <w:color w:val="000000" w:themeColor="text1"/>
          <w:sz w:val="24"/>
          <w:szCs w:val="24"/>
          <w:highlight w:val="none"/>
          <w:lang w:bidi="ar"/>
          <w14:textFill>
            <w14:solidFill>
              <w14:schemeClr w14:val="tx1"/>
            </w14:solidFill>
          </w14:textFill>
        </w:rPr>
        <w:t>GB/T 20239-2023</w:t>
      </w:r>
      <w:r>
        <w:rPr>
          <w:rFonts w:hint="eastAsia" w:ascii="宋体" w:hAnsi="宋体" w:eastAsia="宋体" w:cs="宋体"/>
          <w:color w:val="000000" w:themeColor="text1"/>
          <w:kern w:val="0"/>
          <w:sz w:val="22"/>
          <w:szCs w:val="22"/>
          <w:highlight w:val="none"/>
          <w14:textFill>
            <w14:solidFill>
              <w14:schemeClr w14:val="tx1"/>
            </w14:solidFill>
          </w14:textFill>
        </w:rPr>
        <w:t>《体育馆用木质地板》要求</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指标须符合下表规定：</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5257"/>
      </w:tblGrid>
      <w:tr w14:paraId="4C78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05" w:type="pct"/>
            <w:tcBorders>
              <w:top w:val="single" w:color="auto" w:sz="4" w:space="0"/>
              <w:left w:val="single" w:color="auto" w:sz="4" w:space="0"/>
              <w:right w:val="single" w:color="auto" w:sz="4" w:space="0"/>
            </w:tcBorders>
            <w:noWrap w:val="0"/>
            <w:vAlign w:val="center"/>
          </w:tcPr>
          <w:p w14:paraId="46700CF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测试内容</w:t>
            </w:r>
          </w:p>
        </w:tc>
        <w:tc>
          <w:tcPr>
            <w:tcW w:w="3094" w:type="pct"/>
            <w:tcBorders>
              <w:top w:val="single" w:color="auto" w:sz="4" w:space="0"/>
              <w:left w:val="single" w:color="auto" w:sz="4" w:space="0"/>
              <w:bottom w:val="single" w:color="auto" w:sz="4" w:space="0"/>
              <w:right w:val="single" w:color="auto" w:sz="4" w:space="0"/>
            </w:tcBorders>
            <w:noWrap w:val="0"/>
            <w:vAlign w:val="center"/>
          </w:tcPr>
          <w:p w14:paraId="09FAC364">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6742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top w:val="single" w:color="auto" w:sz="4" w:space="0"/>
              <w:left w:val="single" w:color="auto" w:sz="4" w:space="0"/>
              <w:bottom w:val="single" w:color="auto" w:sz="4" w:space="0"/>
              <w:right w:val="single" w:color="auto" w:sz="4" w:space="0"/>
            </w:tcBorders>
            <w:noWrap w:val="0"/>
            <w:vAlign w:val="top"/>
          </w:tcPr>
          <w:p w14:paraId="0557E95E">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含水率</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4C0A406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6.0≤H≤我国各使用地区的平衡含水率</w:t>
            </w:r>
          </w:p>
        </w:tc>
      </w:tr>
      <w:tr w14:paraId="7FA5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top w:val="single" w:color="auto" w:sz="4" w:space="0"/>
              <w:left w:val="single" w:color="auto" w:sz="4" w:space="0"/>
              <w:bottom w:val="single" w:color="auto" w:sz="4" w:space="0"/>
              <w:right w:val="single" w:color="auto" w:sz="4" w:space="0"/>
            </w:tcBorders>
            <w:noWrap w:val="0"/>
            <w:vAlign w:val="top"/>
          </w:tcPr>
          <w:p w14:paraId="422D1E3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表面耐磨</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164A55A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≤0.10g/100r，且磨100r后漆膜未磨透</w:t>
            </w:r>
          </w:p>
        </w:tc>
      </w:tr>
      <w:tr w14:paraId="7E54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05" w:type="pct"/>
            <w:tcBorders>
              <w:top w:val="single" w:color="auto" w:sz="4" w:space="0"/>
              <w:left w:val="single" w:color="auto" w:sz="4" w:space="0"/>
              <w:bottom w:val="single" w:color="auto" w:sz="4" w:space="0"/>
              <w:right w:val="single" w:color="auto" w:sz="4" w:space="0"/>
            </w:tcBorders>
            <w:noWrap w:val="0"/>
            <w:vAlign w:val="top"/>
          </w:tcPr>
          <w:p w14:paraId="34A6CFCE">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漆膜附着力</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4127BACE">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≤2级</w:t>
            </w:r>
          </w:p>
        </w:tc>
      </w:tr>
      <w:tr w14:paraId="73B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05" w:type="pct"/>
            <w:tcBorders>
              <w:top w:val="single" w:color="auto" w:sz="4" w:space="0"/>
              <w:left w:val="single" w:color="auto" w:sz="4" w:space="0"/>
              <w:bottom w:val="single" w:color="auto" w:sz="4" w:space="0"/>
              <w:right w:val="single" w:color="auto" w:sz="4" w:space="0"/>
            </w:tcBorders>
            <w:noWrap w:val="0"/>
            <w:vAlign w:val="top"/>
          </w:tcPr>
          <w:p w14:paraId="671CAC8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漆膜硬度</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75C1DE3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≥2H</w:t>
            </w:r>
          </w:p>
        </w:tc>
      </w:tr>
      <w:tr w14:paraId="02C4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905" w:type="pct"/>
            <w:tcBorders>
              <w:top w:val="single" w:color="auto" w:sz="4" w:space="0"/>
              <w:left w:val="single" w:color="auto" w:sz="4" w:space="0"/>
              <w:bottom w:val="single" w:color="auto" w:sz="4" w:space="0"/>
              <w:right w:val="single" w:color="auto" w:sz="4" w:space="0"/>
            </w:tcBorders>
            <w:noWrap w:val="0"/>
            <w:vAlign w:val="top"/>
          </w:tcPr>
          <w:p w14:paraId="5EEB6475">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弹性模量</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61568E85">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≥4000Mpa</w:t>
            </w:r>
          </w:p>
        </w:tc>
      </w:tr>
    </w:tbl>
    <w:p w14:paraId="2CD099E8">
      <w:pPr>
        <w:keepNext w:val="0"/>
        <w:keepLines w:val="0"/>
        <w:pageBreakBefore w:val="0"/>
        <w:widowControl w:val="0"/>
        <w:numPr>
          <w:ilvl w:val="0"/>
          <w:numId w:val="0"/>
        </w:numPr>
        <w:kinsoku/>
        <w:wordWrap/>
        <w:overflowPunct/>
        <w:topLinePunct w:val="0"/>
        <w:bidi w:val="0"/>
        <w:adjustRightInd w:val="0"/>
        <w:spacing w:line="3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运动木地板</w:t>
      </w:r>
      <w:r>
        <w:rPr>
          <w:rFonts w:hint="eastAsia" w:ascii="宋体" w:hAnsi="宋体" w:eastAsia="宋体" w:cs="宋体"/>
          <w:color w:val="000000" w:themeColor="text1"/>
          <w:sz w:val="22"/>
          <w:szCs w:val="22"/>
          <w:highlight w:val="none"/>
          <w14:textFill>
            <w14:solidFill>
              <w14:schemeClr w14:val="tx1"/>
            </w14:solidFill>
          </w14:textFill>
        </w:rPr>
        <w:t>面板甲醛释放量满足GB18580-2017《室内装饰装修材料人造板及其制品中甲醛释放限量》E1标准要求，</w:t>
      </w:r>
      <w:r>
        <w:rPr>
          <w:rFonts w:hint="eastAsia" w:ascii="宋体" w:hAnsi="宋体" w:eastAsia="宋体" w:cs="宋体"/>
          <w:color w:val="000000" w:themeColor="text1"/>
          <w:kern w:val="0"/>
          <w:sz w:val="22"/>
          <w:szCs w:val="22"/>
          <w:highlight w:val="none"/>
          <w14:textFill>
            <w14:solidFill>
              <w14:schemeClr w14:val="tx1"/>
            </w14:solidFill>
          </w14:textFill>
        </w:rPr>
        <w:t>指标须符合下表规定</w:t>
      </w:r>
      <w:r>
        <w:rPr>
          <w:rFonts w:hint="eastAsia" w:ascii="宋体" w:hAnsi="宋体" w:eastAsia="宋体" w:cs="宋体"/>
          <w:color w:val="000000" w:themeColor="text1"/>
          <w:sz w:val="22"/>
          <w:szCs w:val="22"/>
          <w:highlight w:val="none"/>
          <w14:textFill>
            <w14:solidFill>
              <w14:schemeClr w14:val="tx1"/>
            </w14:solidFill>
          </w14:textFill>
        </w:rPr>
        <w:t>：</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5294"/>
      </w:tblGrid>
      <w:tr w14:paraId="46C5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883" w:type="pct"/>
            <w:tcBorders>
              <w:top w:val="single" w:color="auto" w:sz="4" w:space="0"/>
              <w:left w:val="single" w:color="auto" w:sz="4" w:space="0"/>
              <w:right w:val="single" w:color="auto" w:sz="4" w:space="0"/>
            </w:tcBorders>
            <w:noWrap w:val="0"/>
            <w:vAlign w:val="center"/>
          </w:tcPr>
          <w:p w14:paraId="15629BA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测试内容</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64B0FB9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7F5F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883" w:type="pct"/>
            <w:tcBorders>
              <w:top w:val="single" w:color="auto" w:sz="4" w:space="0"/>
              <w:left w:val="single" w:color="auto" w:sz="4" w:space="0"/>
              <w:bottom w:val="single" w:color="auto" w:sz="4" w:space="0"/>
              <w:right w:val="single" w:color="auto" w:sz="4" w:space="0"/>
            </w:tcBorders>
            <w:noWrap w:val="0"/>
            <w:vAlign w:val="top"/>
          </w:tcPr>
          <w:p w14:paraId="076E63E3">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甲醛释放量</w:t>
            </w:r>
          </w:p>
        </w:tc>
        <w:tc>
          <w:tcPr>
            <w:tcW w:w="3116" w:type="pct"/>
            <w:tcBorders>
              <w:top w:val="single" w:color="auto" w:sz="4" w:space="0"/>
              <w:left w:val="single" w:color="auto" w:sz="4" w:space="0"/>
              <w:bottom w:val="single" w:color="auto" w:sz="4" w:space="0"/>
              <w:right w:val="single" w:color="auto" w:sz="4" w:space="0"/>
            </w:tcBorders>
            <w:noWrap w:val="0"/>
            <w:vAlign w:val="top"/>
          </w:tcPr>
          <w:p w14:paraId="356178A3">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≤0.124mg/m³</w:t>
            </w:r>
          </w:p>
        </w:tc>
      </w:tr>
    </w:tbl>
    <w:p w14:paraId="637418F7">
      <w:pPr>
        <w:keepNext w:val="0"/>
        <w:keepLines w:val="0"/>
        <w:pageBreakBefore w:val="0"/>
        <w:widowControl w:val="0"/>
        <w:kinsoku/>
        <w:wordWrap/>
        <w:overflowPunct/>
        <w:topLinePunct w:val="0"/>
        <w:bidi w:val="0"/>
        <w:adjustRightInd w:val="0"/>
        <w:spacing w:line="3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运动木地板</w:t>
      </w:r>
      <w:r>
        <w:rPr>
          <w:rFonts w:hint="eastAsia" w:ascii="宋体" w:hAnsi="宋体" w:eastAsia="宋体" w:cs="宋体"/>
          <w:color w:val="000000" w:themeColor="text1"/>
          <w:sz w:val="22"/>
          <w:szCs w:val="22"/>
          <w:highlight w:val="none"/>
          <w14:textFill>
            <w14:solidFill>
              <w14:schemeClr w14:val="tx1"/>
            </w14:solidFill>
          </w14:textFill>
        </w:rPr>
        <w:t>面板燃烧性能符合GB8624-2012《建筑材料及制品燃烧性能分级》中B1级标准要求。</w:t>
      </w:r>
    </w:p>
    <w:p w14:paraId="26E41CDB">
      <w:pPr>
        <w:keepNext w:val="0"/>
        <w:keepLines w:val="0"/>
        <w:pageBreakBefore w:val="0"/>
        <w:widowControl w:val="0"/>
        <w:kinsoku/>
        <w:wordWrap/>
        <w:overflowPunct/>
        <w:topLinePunct w:val="0"/>
        <w:bidi w:val="0"/>
        <w:adjustRightInd w:val="0"/>
        <w:spacing w:line="3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运动木地板毛地板理化性能满足《体育馆用木质地板》要求</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指标须符合下表规定：</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5284"/>
      </w:tblGrid>
      <w:tr w14:paraId="1611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89" w:type="pct"/>
            <w:tcBorders>
              <w:top w:val="single" w:color="auto" w:sz="4" w:space="0"/>
              <w:left w:val="single" w:color="auto" w:sz="4" w:space="0"/>
              <w:right w:val="single" w:color="auto" w:sz="4" w:space="0"/>
            </w:tcBorders>
            <w:noWrap w:val="0"/>
            <w:vAlign w:val="center"/>
          </w:tcPr>
          <w:p w14:paraId="737D100D">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测试内容</w:t>
            </w:r>
          </w:p>
        </w:tc>
        <w:tc>
          <w:tcPr>
            <w:tcW w:w="3110" w:type="pct"/>
            <w:tcBorders>
              <w:top w:val="single" w:color="auto" w:sz="4" w:space="0"/>
              <w:left w:val="single" w:color="auto" w:sz="4" w:space="0"/>
              <w:bottom w:val="single" w:color="auto" w:sz="4" w:space="0"/>
              <w:right w:val="single" w:color="auto" w:sz="4" w:space="0"/>
            </w:tcBorders>
            <w:noWrap w:val="0"/>
            <w:vAlign w:val="center"/>
          </w:tcPr>
          <w:p w14:paraId="3D8D043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1585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pct"/>
            <w:tcBorders>
              <w:top w:val="single" w:color="auto" w:sz="4" w:space="0"/>
              <w:left w:val="single" w:color="auto" w:sz="4" w:space="0"/>
              <w:bottom w:val="single" w:color="auto" w:sz="4" w:space="0"/>
              <w:right w:val="single" w:color="auto" w:sz="4" w:space="0"/>
            </w:tcBorders>
            <w:noWrap w:val="0"/>
            <w:vAlign w:val="top"/>
          </w:tcPr>
          <w:p w14:paraId="018133A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含水率</w:t>
            </w:r>
          </w:p>
        </w:tc>
        <w:tc>
          <w:tcPr>
            <w:tcW w:w="3110" w:type="pct"/>
            <w:tcBorders>
              <w:top w:val="single" w:color="auto" w:sz="4" w:space="0"/>
              <w:left w:val="single" w:color="auto" w:sz="4" w:space="0"/>
              <w:bottom w:val="single" w:color="auto" w:sz="4" w:space="0"/>
              <w:right w:val="single" w:color="auto" w:sz="4" w:space="0"/>
            </w:tcBorders>
            <w:noWrap w:val="0"/>
            <w:vAlign w:val="top"/>
          </w:tcPr>
          <w:p w14:paraId="7A26C8C6">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 xml:space="preserve"> 6%≤含水率≤12%</w:t>
            </w:r>
          </w:p>
        </w:tc>
      </w:tr>
      <w:tr w14:paraId="0BD3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pct"/>
            <w:tcBorders>
              <w:top w:val="single" w:color="auto" w:sz="4" w:space="0"/>
              <w:left w:val="single" w:color="auto" w:sz="4" w:space="0"/>
              <w:bottom w:val="single" w:color="auto" w:sz="4" w:space="0"/>
              <w:right w:val="single" w:color="auto" w:sz="4" w:space="0"/>
            </w:tcBorders>
            <w:noWrap w:val="0"/>
            <w:vAlign w:val="top"/>
          </w:tcPr>
          <w:p w14:paraId="6648C47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胶合强度</w:t>
            </w:r>
          </w:p>
        </w:tc>
        <w:tc>
          <w:tcPr>
            <w:tcW w:w="3110" w:type="pct"/>
            <w:tcBorders>
              <w:top w:val="single" w:color="auto" w:sz="4" w:space="0"/>
              <w:left w:val="single" w:color="auto" w:sz="4" w:space="0"/>
              <w:bottom w:val="single" w:color="auto" w:sz="4" w:space="0"/>
              <w:right w:val="single" w:color="auto" w:sz="4" w:space="0"/>
            </w:tcBorders>
            <w:noWrap w:val="0"/>
            <w:vAlign w:val="top"/>
          </w:tcPr>
          <w:p w14:paraId="5D2C827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≥0.7Mpa</w:t>
            </w:r>
          </w:p>
        </w:tc>
      </w:tr>
      <w:tr w14:paraId="3C6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pct"/>
            <w:tcBorders>
              <w:top w:val="single" w:color="auto" w:sz="4" w:space="0"/>
              <w:left w:val="single" w:color="auto" w:sz="4" w:space="0"/>
              <w:bottom w:val="single" w:color="auto" w:sz="4" w:space="0"/>
              <w:right w:val="single" w:color="auto" w:sz="4" w:space="0"/>
            </w:tcBorders>
            <w:noWrap w:val="0"/>
            <w:vAlign w:val="top"/>
          </w:tcPr>
          <w:p w14:paraId="1D4E6D10">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静曲强度</w:t>
            </w:r>
          </w:p>
        </w:tc>
        <w:tc>
          <w:tcPr>
            <w:tcW w:w="3110" w:type="pct"/>
            <w:tcBorders>
              <w:top w:val="single" w:color="auto" w:sz="4" w:space="0"/>
              <w:left w:val="single" w:color="auto" w:sz="4" w:space="0"/>
              <w:bottom w:val="single" w:color="auto" w:sz="4" w:space="0"/>
              <w:right w:val="single" w:color="auto" w:sz="4" w:space="0"/>
            </w:tcBorders>
            <w:noWrap w:val="0"/>
            <w:vAlign w:val="top"/>
          </w:tcPr>
          <w:p w14:paraId="05103F63">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≥30Mpa</w:t>
            </w:r>
          </w:p>
        </w:tc>
      </w:tr>
      <w:tr w14:paraId="37F9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pct"/>
            <w:tcBorders>
              <w:top w:val="single" w:color="auto" w:sz="4" w:space="0"/>
              <w:left w:val="single" w:color="auto" w:sz="4" w:space="0"/>
              <w:bottom w:val="single" w:color="auto" w:sz="4" w:space="0"/>
              <w:right w:val="single" w:color="auto" w:sz="4" w:space="0"/>
            </w:tcBorders>
            <w:noWrap w:val="0"/>
            <w:vAlign w:val="top"/>
          </w:tcPr>
          <w:p w14:paraId="157F505A">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弹性模量</w:t>
            </w:r>
          </w:p>
        </w:tc>
        <w:tc>
          <w:tcPr>
            <w:tcW w:w="3110" w:type="pct"/>
            <w:tcBorders>
              <w:top w:val="single" w:color="auto" w:sz="4" w:space="0"/>
              <w:left w:val="single" w:color="auto" w:sz="4" w:space="0"/>
              <w:bottom w:val="single" w:color="auto" w:sz="4" w:space="0"/>
              <w:right w:val="single" w:color="auto" w:sz="4" w:space="0"/>
            </w:tcBorders>
            <w:noWrap w:val="0"/>
            <w:vAlign w:val="top"/>
          </w:tcPr>
          <w:p w14:paraId="50BE014B">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≥4000Mpa</w:t>
            </w:r>
          </w:p>
        </w:tc>
      </w:tr>
      <w:tr w14:paraId="2ADF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pct"/>
            <w:tcBorders>
              <w:top w:val="single" w:color="auto" w:sz="4" w:space="0"/>
              <w:left w:val="single" w:color="auto" w:sz="4" w:space="0"/>
              <w:bottom w:val="single" w:color="auto" w:sz="4" w:space="0"/>
              <w:right w:val="single" w:color="auto" w:sz="4" w:space="0"/>
            </w:tcBorders>
            <w:noWrap w:val="0"/>
            <w:vAlign w:val="top"/>
          </w:tcPr>
          <w:p w14:paraId="417ADF8A">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甲醛释放量</w:t>
            </w:r>
          </w:p>
        </w:tc>
        <w:tc>
          <w:tcPr>
            <w:tcW w:w="3110" w:type="pct"/>
            <w:tcBorders>
              <w:top w:val="single" w:color="auto" w:sz="4" w:space="0"/>
              <w:left w:val="single" w:color="auto" w:sz="4" w:space="0"/>
              <w:bottom w:val="single" w:color="auto" w:sz="4" w:space="0"/>
              <w:right w:val="single" w:color="auto" w:sz="4" w:space="0"/>
            </w:tcBorders>
            <w:noWrap w:val="0"/>
            <w:vAlign w:val="top"/>
          </w:tcPr>
          <w:p w14:paraId="2D99B70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≤0.124mg/m³</w:t>
            </w:r>
          </w:p>
        </w:tc>
      </w:tr>
    </w:tbl>
    <w:p w14:paraId="52980989">
      <w:pPr>
        <w:pStyle w:val="986"/>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）LVL龙骨</w:t>
      </w:r>
      <w:r>
        <w:rPr>
          <w:rFonts w:hint="eastAsia" w:ascii="宋体" w:hAnsi="宋体" w:eastAsia="宋体" w:cs="宋体"/>
          <w:color w:val="000000" w:themeColor="text1"/>
          <w:kern w:val="0"/>
          <w:sz w:val="22"/>
          <w:szCs w:val="22"/>
          <w:highlight w:val="none"/>
          <w14:textFill>
            <w14:solidFill>
              <w14:schemeClr w14:val="tx1"/>
            </w14:solidFill>
          </w14:textFill>
        </w:rPr>
        <w:t>理化性能满足《体育馆用木质地板》要求</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指标须符合下表规定：</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5257"/>
      </w:tblGrid>
      <w:tr w14:paraId="2B30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05" w:type="pct"/>
            <w:tcBorders>
              <w:top w:val="single" w:color="auto" w:sz="4" w:space="0"/>
              <w:left w:val="single" w:color="auto" w:sz="4" w:space="0"/>
              <w:right w:val="single" w:color="auto" w:sz="4" w:space="0"/>
            </w:tcBorders>
            <w:noWrap w:val="0"/>
            <w:vAlign w:val="center"/>
          </w:tcPr>
          <w:p w14:paraId="6C359A9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测试内容</w:t>
            </w:r>
          </w:p>
        </w:tc>
        <w:tc>
          <w:tcPr>
            <w:tcW w:w="3094" w:type="pct"/>
            <w:tcBorders>
              <w:top w:val="single" w:color="auto" w:sz="4" w:space="0"/>
              <w:left w:val="single" w:color="auto" w:sz="4" w:space="0"/>
              <w:bottom w:val="single" w:color="auto" w:sz="4" w:space="0"/>
              <w:right w:val="single" w:color="auto" w:sz="4" w:space="0"/>
            </w:tcBorders>
            <w:noWrap w:val="0"/>
            <w:vAlign w:val="center"/>
          </w:tcPr>
          <w:p w14:paraId="1130C7A4">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4227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905" w:type="pct"/>
            <w:tcBorders>
              <w:top w:val="single" w:color="auto" w:sz="4" w:space="0"/>
              <w:left w:val="single" w:color="auto" w:sz="4" w:space="0"/>
              <w:bottom w:val="single" w:color="auto" w:sz="4" w:space="0"/>
              <w:right w:val="single" w:color="auto" w:sz="4" w:space="0"/>
            </w:tcBorders>
            <w:noWrap w:val="0"/>
            <w:vAlign w:val="top"/>
          </w:tcPr>
          <w:p w14:paraId="5FC9825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含水率</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02DBBBE7">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6%≤含水率≤14%</w:t>
            </w:r>
          </w:p>
        </w:tc>
      </w:tr>
      <w:tr w14:paraId="20DD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905" w:type="pct"/>
            <w:tcBorders>
              <w:top w:val="single" w:color="auto" w:sz="4" w:space="0"/>
              <w:left w:val="single" w:color="auto" w:sz="4" w:space="0"/>
              <w:bottom w:val="single" w:color="auto" w:sz="4" w:space="0"/>
              <w:right w:val="single" w:color="auto" w:sz="4" w:space="0"/>
            </w:tcBorders>
            <w:noWrap w:val="0"/>
            <w:vAlign w:val="top"/>
          </w:tcPr>
          <w:p w14:paraId="77245E08">
            <w:pPr>
              <w:pStyle w:val="986"/>
              <w:keepNext w:val="0"/>
              <w:keepLines w:val="0"/>
              <w:pageBreakBefore w:val="0"/>
              <w:widowControl w:val="0"/>
              <w:kinsoku/>
              <w:wordWrap/>
              <w:overflowPunct/>
              <w:topLinePunct w:val="0"/>
              <w:bidi w:val="0"/>
              <w:adjustRightInd w:val="0"/>
              <w:spacing w:line="360" w:lineRule="exact"/>
              <w:ind w:left="0" w:leftChars="0" w:firstLine="0" w:firstLine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静曲强度</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6DEC4901">
            <w:pPr>
              <w:pStyle w:val="986"/>
              <w:keepNext w:val="0"/>
              <w:keepLines w:val="0"/>
              <w:pageBreakBefore w:val="0"/>
              <w:widowControl w:val="0"/>
              <w:kinsoku/>
              <w:wordWrap/>
              <w:overflowPunct/>
              <w:topLinePunct w:val="0"/>
              <w:bidi w:val="0"/>
              <w:adjustRightInd w:val="0"/>
              <w:spacing w:line="360" w:lineRule="exact"/>
              <w:ind w:left="0" w:leftChars="0" w:firstLine="0" w:firstLine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≥40Mpa</w:t>
            </w:r>
          </w:p>
        </w:tc>
      </w:tr>
      <w:tr w14:paraId="5A12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top w:val="single" w:color="auto" w:sz="4" w:space="0"/>
              <w:left w:val="single" w:color="auto" w:sz="4" w:space="0"/>
              <w:bottom w:val="single" w:color="auto" w:sz="4" w:space="0"/>
              <w:right w:val="single" w:color="auto" w:sz="4" w:space="0"/>
            </w:tcBorders>
            <w:noWrap w:val="0"/>
            <w:vAlign w:val="top"/>
          </w:tcPr>
          <w:p w14:paraId="310B80AD">
            <w:pPr>
              <w:pStyle w:val="986"/>
              <w:keepNext w:val="0"/>
              <w:keepLines w:val="0"/>
              <w:pageBreakBefore w:val="0"/>
              <w:widowControl w:val="0"/>
              <w:kinsoku/>
              <w:wordWrap/>
              <w:overflowPunct/>
              <w:topLinePunct w:val="0"/>
              <w:bidi w:val="0"/>
              <w:adjustRightInd w:val="0"/>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弹性膜量</w:t>
            </w:r>
          </w:p>
        </w:tc>
        <w:tc>
          <w:tcPr>
            <w:tcW w:w="3094" w:type="pct"/>
            <w:tcBorders>
              <w:top w:val="single" w:color="auto" w:sz="4" w:space="0"/>
              <w:left w:val="single" w:color="auto" w:sz="4" w:space="0"/>
              <w:bottom w:val="single" w:color="auto" w:sz="4" w:space="0"/>
              <w:right w:val="single" w:color="auto" w:sz="4" w:space="0"/>
            </w:tcBorders>
            <w:noWrap w:val="0"/>
            <w:vAlign w:val="top"/>
          </w:tcPr>
          <w:p w14:paraId="5272B70F">
            <w:pPr>
              <w:pStyle w:val="986"/>
              <w:keepNext w:val="0"/>
              <w:keepLines w:val="0"/>
              <w:pageBreakBefore w:val="0"/>
              <w:widowControl w:val="0"/>
              <w:kinsoku/>
              <w:wordWrap/>
              <w:overflowPunct/>
              <w:topLinePunct w:val="0"/>
              <w:bidi w:val="0"/>
              <w:adjustRightInd w:val="0"/>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000Mpa</w:t>
            </w:r>
          </w:p>
        </w:tc>
      </w:tr>
    </w:tbl>
    <w:p w14:paraId="25C601B1">
      <w:pPr>
        <w:keepNext w:val="0"/>
        <w:keepLines w:val="0"/>
        <w:pageBreakBefore w:val="0"/>
        <w:widowControl w:val="0"/>
        <w:kinsoku/>
        <w:wordWrap/>
        <w:overflowPunct/>
        <w:topLinePunct w:val="0"/>
        <w:bidi w:val="0"/>
        <w:adjustRightInd w:val="0"/>
        <w:spacing w:line="36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运动木地板</w:t>
      </w:r>
      <w:r>
        <w:rPr>
          <w:rFonts w:hint="eastAsia" w:ascii="宋体" w:hAnsi="宋体" w:eastAsia="宋体" w:cs="宋体"/>
          <w:color w:val="000000" w:themeColor="text1"/>
          <w:sz w:val="22"/>
          <w:szCs w:val="22"/>
          <w:highlight w:val="none"/>
          <w14:textFill>
            <w14:solidFill>
              <w14:schemeClr w14:val="tx1"/>
            </w14:solidFill>
          </w14:textFill>
        </w:rPr>
        <w:t>弹性垫可溶性重金属含量、苯释放速率符合相关规范要求，</w:t>
      </w:r>
      <w:r>
        <w:rPr>
          <w:rFonts w:hint="eastAsia" w:ascii="宋体" w:hAnsi="宋体" w:eastAsia="宋体" w:cs="宋体"/>
          <w:color w:val="000000" w:themeColor="text1"/>
          <w:kern w:val="0"/>
          <w:sz w:val="22"/>
          <w:szCs w:val="22"/>
          <w:highlight w:val="none"/>
          <w14:textFill>
            <w14:solidFill>
              <w14:schemeClr w14:val="tx1"/>
            </w14:solidFill>
          </w14:textFill>
        </w:rPr>
        <w:t>指标须符合下表规定：</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5051"/>
      </w:tblGrid>
      <w:tr w14:paraId="49D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26" w:type="pct"/>
            <w:tcBorders>
              <w:top w:val="single" w:color="auto" w:sz="4" w:space="0"/>
              <w:left w:val="single" w:color="auto" w:sz="4" w:space="0"/>
              <w:right w:val="single" w:color="auto" w:sz="4" w:space="0"/>
            </w:tcBorders>
            <w:noWrap w:val="0"/>
            <w:vAlign w:val="center"/>
          </w:tcPr>
          <w:p w14:paraId="13F032F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测试内容</w:t>
            </w:r>
          </w:p>
        </w:tc>
        <w:tc>
          <w:tcPr>
            <w:tcW w:w="2973" w:type="pct"/>
            <w:tcBorders>
              <w:top w:val="single" w:color="auto" w:sz="4" w:space="0"/>
              <w:left w:val="single" w:color="auto" w:sz="4" w:space="0"/>
              <w:bottom w:val="single" w:color="auto" w:sz="4" w:space="0"/>
              <w:right w:val="single" w:color="auto" w:sz="4" w:space="0"/>
            </w:tcBorders>
            <w:noWrap w:val="0"/>
            <w:vAlign w:val="center"/>
          </w:tcPr>
          <w:p w14:paraId="2B12202B">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7023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pct"/>
            <w:tcBorders>
              <w:top w:val="single" w:color="auto" w:sz="4" w:space="0"/>
              <w:left w:val="single" w:color="auto" w:sz="4" w:space="0"/>
              <w:bottom w:val="single" w:color="auto" w:sz="4" w:space="0"/>
              <w:right w:val="single" w:color="auto" w:sz="4" w:space="0"/>
            </w:tcBorders>
            <w:noWrap w:val="0"/>
            <w:vAlign w:val="top"/>
          </w:tcPr>
          <w:p w14:paraId="47D4B250">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可溶性铅（mg/kg）</w:t>
            </w:r>
          </w:p>
        </w:tc>
        <w:tc>
          <w:tcPr>
            <w:tcW w:w="2973" w:type="pct"/>
            <w:tcBorders>
              <w:top w:val="single" w:color="auto" w:sz="4" w:space="0"/>
              <w:left w:val="single" w:color="auto" w:sz="4" w:space="0"/>
              <w:bottom w:val="single" w:color="auto" w:sz="4" w:space="0"/>
              <w:right w:val="single" w:color="auto" w:sz="4" w:space="0"/>
            </w:tcBorders>
            <w:noWrap w:val="0"/>
            <w:vAlign w:val="top"/>
          </w:tcPr>
          <w:p w14:paraId="53182FC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≤50</w:t>
            </w:r>
          </w:p>
        </w:tc>
      </w:tr>
      <w:tr w14:paraId="397F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pct"/>
            <w:tcBorders>
              <w:top w:val="single" w:color="auto" w:sz="4" w:space="0"/>
              <w:left w:val="single" w:color="auto" w:sz="4" w:space="0"/>
              <w:bottom w:val="single" w:color="auto" w:sz="4" w:space="0"/>
              <w:right w:val="single" w:color="auto" w:sz="4" w:space="0"/>
            </w:tcBorders>
            <w:noWrap w:val="0"/>
            <w:vAlign w:val="top"/>
          </w:tcPr>
          <w:p w14:paraId="24EE75E1">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可溶性镉（mg/kg）</w:t>
            </w:r>
          </w:p>
        </w:tc>
        <w:tc>
          <w:tcPr>
            <w:tcW w:w="2973" w:type="pct"/>
            <w:tcBorders>
              <w:top w:val="single" w:color="auto" w:sz="4" w:space="0"/>
              <w:left w:val="single" w:color="auto" w:sz="4" w:space="0"/>
              <w:bottom w:val="single" w:color="auto" w:sz="4" w:space="0"/>
              <w:right w:val="single" w:color="auto" w:sz="4" w:space="0"/>
            </w:tcBorders>
            <w:noWrap w:val="0"/>
            <w:vAlign w:val="top"/>
          </w:tcPr>
          <w:p w14:paraId="0AC973FB">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r>
      <w:tr w14:paraId="5CC1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pct"/>
            <w:tcBorders>
              <w:top w:val="single" w:color="auto" w:sz="4" w:space="0"/>
              <w:left w:val="single" w:color="auto" w:sz="4" w:space="0"/>
              <w:bottom w:val="single" w:color="auto" w:sz="4" w:space="0"/>
              <w:right w:val="single" w:color="auto" w:sz="4" w:space="0"/>
            </w:tcBorders>
            <w:noWrap w:val="0"/>
            <w:vAlign w:val="top"/>
          </w:tcPr>
          <w:p w14:paraId="3152A5E6">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可溶性铬（mg/kg）</w:t>
            </w:r>
          </w:p>
        </w:tc>
        <w:tc>
          <w:tcPr>
            <w:tcW w:w="2973" w:type="pct"/>
            <w:tcBorders>
              <w:top w:val="single" w:color="auto" w:sz="4" w:space="0"/>
              <w:left w:val="single" w:color="auto" w:sz="4" w:space="0"/>
              <w:bottom w:val="single" w:color="auto" w:sz="4" w:space="0"/>
              <w:right w:val="single" w:color="auto" w:sz="4" w:space="0"/>
            </w:tcBorders>
            <w:noWrap w:val="0"/>
            <w:vAlign w:val="top"/>
          </w:tcPr>
          <w:p w14:paraId="1C1B0DC9">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r>
      <w:tr w14:paraId="343A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pct"/>
            <w:tcBorders>
              <w:top w:val="single" w:color="auto" w:sz="4" w:space="0"/>
              <w:left w:val="single" w:color="auto" w:sz="4" w:space="0"/>
              <w:bottom w:val="single" w:color="auto" w:sz="4" w:space="0"/>
              <w:right w:val="single" w:color="auto" w:sz="4" w:space="0"/>
            </w:tcBorders>
            <w:noWrap w:val="0"/>
            <w:vAlign w:val="top"/>
          </w:tcPr>
          <w:p w14:paraId="274FF64C">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可溶性汞（mg/kg）</w:t>
            </w:r>
          </w:p>
        </w:tc>
        <w:tc>
          <w:tcPr>
            <w:tcW w:w="2973" w:type="pct"/>
            <w:tcBorders>
              <w:top w:val="single" w:color="auto" w:sz="4" w:space="0"/>
              <w:left w:val="single" w:color="auto" w:sz="4" w:space="0"/>
              <w:bottom w:val="single" w:color="auto" w:sz="4" w:space="0"/>
              <w:right w:val="single" w:color="auto" w:sz="4" w:space="0"/>
            </w:tcBorders>
            <w:noWrap w:val="0"/>
            <w:vAlign w:val="top"/>
          </w:tcPr>
          <w:p w14:paraId="301A6FD4">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14:paraId="4E9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pct"/>
            <w:tcBorders>
              <w:top w:val="single" w:color="auto" w:sz="4" w:space="0"/>
              <w:left w:val="single" w:color="auto" w:sz="4" w:space="0"/>
              <w:bottom w:val="single" w:color="auto" w:sz="4" w:space="0"/>
              <w:right w:val="single" w:color="auto" w:sz="4" w:space="0"/>
            </w:tcBorders>
            <w:noWrap w:val="0"/>
            <w:vAlign w:val="top"/>
          </w:tcPr>
          <w:p w14:paraId="490162E6">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苯释放速率（mg/（㎡h））</w:t>
            </w:r>
          </w:p>
        </w:tc>
        <w:tc>
          <w:tcPr>
            <w:tcW w:w="2973" w:type="pct"/>
            <w:tcBorders>
              <w:top w:val="single" w:color="auto" w:sz="4" w:space="0"/>
              <w:left w:val="single" w:color="auto" w:sz="4" w:space="0"/>
              <w:bottom w:val="single" w:color="auto" w:sz="4" w:space="0"/>
              <w:right w:val="single" w:color="auto" w:sz="4" w:space="0"/>
            </w:tcBorders>
            <w:noWrap w:val="0"/>
            <w:vAlign w:val="top"/>
          </w:tcPr>
          <w:p w14:paraId="66BF9277">
            <w:pPr>
              <w:keepNext w:val="0"/>
              <w:keepLines w:val="0"/>
              <w:pageBreakBefore w:val="0"/>
              <w:widowControl w:val="0"/>
              <w:kinsoku/>
              <w:wordWrap/>
              <w:overflowPunct/>
              <w:topLinePunct w:val="0"/>
              <w:bidi w:val="0"/>
              <w:adjustRightInd w:val="0"/>
              <w:spacing w:line="360" w:lineRule="exact"/>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≤0.1</w:t>
            </w:r>
          </w:p>
        </w:tc>
      </w:tr>
    </w:tbl>
    <w:p w14:paraId="22D60D5C">
      <w:pPr>
        <w:keepNext w:val="0"/>
        <w:keepLines w:val="0"/>
        <w:pageBreakBefore w:val="0"/>
        <w:widowControl w:val="0"/>
        <w:kinsoku/>
        <w:wordWrap/>
        <w:overflowPunct/>
        <w:topLinePunct w:val="0"/>
        <w:bidi w:val="0"/>
        <w:adjustRightInd w:val="0"/>
        <w:spacing w:line="360" w:lineRule="exact"/>
        <w:ind w:firstLine="440" w:firstLineChars="200"/>
        <w:jc w:val="left"/>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运动木地板功能性通过《体育馆用木质地板》达到 DIN 标准，指标须符合下表规定：</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3"/>
        <w:gridCol w:w="1490"/>
        <w:gridCol w:w="3759"/>
      </w:tblGrid>
      <w:tr w14:paraId="1E10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909" w:type="pct"/>
            <w:vMerge w:val="restart"/>
            <w:tcBorders>
              <w:top w:val="single" w:color="auto" w:sz="4" w:space="0"/>
              <w:left w:val="single" w:color="auto" w:sz="4" w:space="0"/>
              <w:right w:val="single" w:color="auto" w:sz="4" w:space="0"/>
            </w:tcBorders>
            <w:noWrap w:val="0"/>
            <w:vAlign w:val="center"/>
          </w:tcPr>
          <w:p w14:paraId="2F786A4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测试参数</w:t>
            </w:r>
          </w:p>
        </w:tc>
        <w:tc>
          <w:tcPr>
            <w:tcW w:w="877" w:type="pct"/>
            <w:vMerge w:val="restart"/>
            <w:tcBorders>
              <w:top w:val="single" w:color="auto" w:sz="4" w:space="0"/>
              <w:left w:val="single" w:color="auto" w:sz="4" w:space="0"/>
              <w:right w:val="single" w:color="auto" w:sz="4" w:space="0"/>
            </w:tcBorders>
            <w:noWrap w:val="0"/>
            <w:vAlign w:val="center"/>
          </w:tcPr>
          <w:p w14:paraId="2B92C69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单位</w:t>
            </w:r>
          </w:p>
        </w:tc>
        <w:tc>
          <w:tcPr>
            <w:tcW w:w="2213" w:type="pct"/>
            <w:tcBorders>
              <w:top w:val="single" w:color="auto" w:sz="4" w:space="0"/>
              <w:left w:val="single" w:color="auto" w:sz="4" w:space="0"/>
              <w:bottom w:val="single" w:color="auto" w:sz="4" w:space="0"/>
              <w:right w:val="single" w:color="auto" w:sz="4" w:space="0"/>
            </w:tcBorders>
            <w:noWrap w:val="0"/>
            <w:vAlign w:val="center"/>
          </w:tcPr>
          <w:p w14:paraId="2567519F">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指标要求</w:t>
            </w:r>
          </w:p>
        </w:tc>
      </w:tr>
      <w:tr w14:paraId="4B54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909" w:type="pct"/>
            <w:vMerge w:val="continue"/>
            <w:tcBorders>
              <w:left w:val="single" w:color="auto" w:sz="4" w:space="0"/>
              <w:bottom w:val="single" w:color="auto" w:sz="4" w:space="0"/>
              <w:right w:val="single" w:color="auto" w:sz="4" w:space="0"/>
            </w:tcBorders>
            <w:noWrap w:val="0"/>
            <w:vAlign w:val="center"/>
          </w:tcPr>
          <w:p w14:paraId="2298EABB">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877" w:type="pct"/>
            <w:vMerge w:val="continue"/>
            <w:tcBorders>
              <w:left w:val="single" w:color="auto" w:sz="4" w:space="0"/>
              <w:bottom w:val="single" w:color="auto" w:sz="4" w:space="0"/>
              <w:right w:val="single" w:color="auto" w:sz="4" w:space="0"/>
            </w:tcBorders>
            <w:noWrap w:val="0"/>
            <w:vAlign w:val="center"/>
          </w:tcPr>
          <w:p w14:paraId="291E3C7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2213" w:type="pct"/>
            <w:tcBorders>
              <w:top w:val="single" w:color="auto" w:sz="4" w:space="0"/>
              <w:left w:val="single" w:color="auto" w:sz="4" w:space="0"/>
              <w:bottom w:val="single" w:color="auto" w:sz="4" w:space="0"/>
              <w:right w:val="single" w:color="auto" w:sz="4" w:space="0"/>
            </w:tcBorders>
            <w:noWrap w:val="0"/>
            <w:vAlign w:val="center"/>
          </w:tcPr>
          <w:p w14:paraId="79C412C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运动场地</w:t>
            </w:r>
          </w:p>
        </w:tc>
      </w:tr>
      <w:tr w14:paraId="6810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auto" w:sz="4" w:space="0"/>
              <w:left w:val="single" w:color="auto" w:sz="4" w:space="0"/>
              <w:bottom w:val="single" w:color="auto" w:sz="4" w:space="0"/>
              <w:right w:val="single" w:color="auto" w:sz="4" w:space="0"/>
            </w:tcBorders>
            <w:noWrap w:val="0"/>
            <w:vAlign w:val="top"/>
          </w:tcPr>
          <w:p w14:paraId="195AA964">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冲击力吸收</w:t>
            </w:r>
          </w:p>
        </w:tc>
        <w:tc>
          <w:tcPr>
            <w:tcW w:w="877" w:type="pct"/>
            <w:tcBorders>
              <w:top w:val="single" w:color="auto" w:sz="4" w:space="0"/>
              <w:left w:val="single" w:color="auto" w:sz="4" w:space="0"/>
              <w:bottom w:val="single" w:color="auto" w:sz="4" w:space="0"/>
              <w:right w:val="single" w:color="auto" w:sz="4" w:space="0"/>
            </w:tcBorders>
            <w:noWrap w:val="0"/>
            <w:vAlign w:val="top"/>
          </w:tcPr>
          <w:p w14:paraId="585D01D8">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tc>
        <w:tc>
          <w:tcPr>
            <w:tcW w:w="2213" w:type="pct"/>
            <w:tcBorders>
              <w:top w:val="single" w:color="auto" w:sz="4" w:space="0"/>
              <w:left w:val="single" w:color="auto" w:sz="4" w:space="0"/>
              <w:bottom w:val="single" w:color="auto" w:sz="4" w:space="0"/>
              <w:right w:val="single" w:color="auto" w:sz="4" w:space="0"/>
            </w:tcBorders>
            <w:noWrap w:val="0"/>
            <w:vAlign w:val="top"/>
          </w:tcPr>
          <w:p w14:paraId="225A7018">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w:t>
            </w:r>
          </w:p>
        </w:tc>
      </w:tr>
      <w:tr w14:paraId="725C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auto" w:sz="4" w:space="0"/>
              <w:left w:val="single" w:color="auto" w:sz="4" w:space="0"/>
              <w:bottom w:val="single" w:color="auto" w:sz="4" w:space="0"/>
              <w:right w:val="single" w:color="auto" w:sz="4" w:space="0"/>
            </w:tcBorders>
            <w:noWrap w:val="0"/>
            <w:vAlign w:val="top"/>
          </w:tcPr>
          <w:p w14:paraId="78627C5C">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标准垂直变形</w:t>
            </w:r>
          </w:p>
        </w:tc>
        <w:tc>
          <w:tcPr>
            <w:tcW w:w="877" w:type="pct"/>
            <w:tcBorders>
              <w:top w:val="single" w:color="auto" w:sz="4" w:space="0"/>
              <w:left w:val="single" w:color="auto" w:sz="4" w:space="0"/>
              <w:bottom w:val="single" w:color="auto" w:sz="4" w:space="0"/>
              <w:right w:val="single" w:color="auto" w:sz="4" w:space="0"/>
            </w:tcBorders>
            <w:noWrap w:val="0"/>
            <w:vAlign w:val="top"/>
          </w:tcPr>
          <w:p w14:paraId="5D6E6F9B">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mm</w:t>
            </w:r>
          </w:p>
        </w:tc>
        <w:tc>
          <w:tcPr>
            <w:tcW w:w="2213" w:type="pct"/>
            <w:tcBorders>
              <w:top w:val="single" w:color="auto" w:sz="4" w:space="0"/>
              <w:left w:val="single" w:color="auto" w:sz="4" w:space="0"/>
              <w:bottom w:val="single" w:color="auto" w:sz="4" w:space="0"/>
              <w:right w:val="single" w:color="auto" w:sz="4" w:space="0"/>
            </w:tcBorders>
            <w:noWrap w:val="0"/>
            <w:vAlign w:val="top"/>
          </w:tcPr>
          <w:p w14:paraId="318790A5">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≥2.3</w:t>
            </w:r>
          </w:p>
        </w:tc>
      </w:tr>
      <w:tr w14:paraId="325F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auto" w:sz="4" w:space="0"/>
              <w:left w:val="single" w:color="auto" w:sz="4" w:space="0"/>
              <w:bottom w:val="single" w:color="auto" w:sz="4" w:space="0"/>
              <w:right w:val="single" w:color="auto" w:sz="4" w:space="0"/>
            </w:tcBorders>
            <w:noWrap w:val="0"/>
            <w:vAlign w:val="top"/>
          </w:tcPr>
          <w:p w14:paraId="049BD267">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球类反弹</w:t>
            </w:r>
          </w:p>
        </w:tc>
        <w:tc>
          <w:tcPr>
            <w:tcW w:w="877" w:type="pct"/>
            <w:tcBorders>
              <w:top w:val="single" w:color="auto" w:sz="4" w:space="0"/>
              <w:left w:val="single" w:color="auto" w:sz="4" w:space="0"/>
              <w:bottom w:val="single" w:color="auto" w:sz="4" w:space="0"/>
              <w:right w:val="single" w:color="auto" w:sz="4" w:space="0"/>
            </w:tcBorders>
            <w:noWrap w:val="0"/>
            <w:vAlign w:val="top"/>
          </w:tcPr>
          <w:p w14:paraId="061676C8">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tc>
        <w:tc>
          <w:tcPr>
            <w:tcW w:w="2213" w:type="pct"/>
            <w:tcBorders>
              <w:top w:val="single" w:color="auto" w:sz="4" w:space="0"/>
              <w:left w:val="single" w:color="auto" w:sz="4" w:space="0"/>
              <w:bottom w:val="single" w:color="auto" w:sz="4" w:space="0"/>
              <w:right w:val="single" w:color="auto" w:sz="4" w:space="0"/>
            </w:tcBorders>
            <w:noWrap w:val="0"/>
            <w:vAlign w:val="top"/>
          </w:tcPr>
          <w:p w14:paraId="11DF13A9">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p>
        </w:tc>
      </w:tr>
      <w:tr w14:paraId="25E5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auto" w:sz="4" w:space="0"/>
              <w:left w:val="single" w:color="auto" w:sz="4" w:space="0"/>
              <w:bottom w:val="single" w:color="auto" w:sz="4" w:space="0"/>
              <w:right w:val="single" w:color="auto" w:sz="4" w:space="0"/>
            </w:tcBorders>
            <w:noWrap w:val="0"/>
            <w:vAlign w:val="top"/>
          </w:tcPr>
          <w:p w14:paraId="381A6F12">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滚动荷载</w:t>
            </w:r>
          </w:p>
        </w:tc>
        <w:tc>
          <w:tcPr>
            <w:tcW w:w="877" w:type="pct"/>
            <w:tcBorders>
              <w:top w:val="single" w:color="auto" w:sz="4" w:space="0"/>
              <w:left w:val="single" w:color="auto" w:sz="4" w:space="0"/>
              <w:bottom w:val="single" w:color="auto" w:sz="4" w:space="0"/>
              <w:right w:val="single" w:color="auto" w:sz="4" w:space="0"/>
            </w:tcBorders>
            <w:noWrap w:val="0"/>
            <w:vAlign w:val="top"/>
          </w:tcPr>
          <w:p w14:paraId="6A688716">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N</w:t>
            </w:r>
          </w:p>
        </w:tc>
        <w:tc>
          <w:tcPr>
            <w:tcW w:w="2213" w:type="pct"/>
            <w:tcBorders>
              <w:top w:val="single" w:color="auto" w:sz="4" w:space="0"/>
              <w:left w:val="single" w:color="auto" w:sz="4" w:space="0"/>
              <w:bottom w:val="single" w:color="auto" w:sz="4" w:space="0"/>
              <w:right w:val="single" w:color="auto" w:sz="4" w:space="0"/>
            </w:tcBorders>
            <w:noWrap w:val="0"/>
            <w:vAlign w:val="top"/>
          </w:tcPr>
          <w:p w14:paraId="432B9361">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≥1500N</w:t>
            </w:r>
          </w:p>
        </w:tc>
      </w:tr>
      <w:tr w14:paraId="23CE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auto" w:sz="4" w:space="0"/>
              <w:left w:val="single" w:color="auto" w:sz="4" w:space="0"/>
              <w:bottom w:val="single" w:color="auto" w:sz="4" w:space="0"/>
              <w:right w:val="single" w:color="auto" w:sz="4" w:space="0"/>
            </w:tcBorders>
            <w:noWrap w:val="0"/>
            <w:vAlign w:val="top"/>
          </w:tcPr>
          <w:p w14:paraId="03C1EC15">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滑动摩擦系数</w:t>
            </w:r>
          </w:p>
        </w:tc>
        <w:tc>
          <w:tcPr>
            <w:tcW w:w="877" w:type="pct"/>
            <w:tcBorders>
              <w:top w:val="single" w:color="auto" w:sz="4" w:space="0"/>
              <w:left w:val="single" w:color="auto" w:sz="4" w:space="0"/>
              <w:bottom w:val="single" w:color="auto" w:sz="4" w:space="0"/>
              <w:right w:val="single" w:color="auto" w:sz="4" w:space="0"/>
            </w:tcBorders>
            <w:noWrap w:val="0"/>
            <w:vAlign w:val="top"/>
          </w:tcPr>
          <w:p w14:paraId="69089360">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u</w:t>
            </w:r>
          </w:p>
        </w:tc>
        <w:tc>
          <w:tcPr>
            <w:tcW w:w="2213" w:type="pct"/>
            <w:tcBorders>
              <w:top w:val="single" w:color="auto" w:sz="4" w:space="0"/>
              <w:left w:val="single" w:color="auto" w:sz="4" w:space="0"/>
              <w:bottom w:val="single" w:color="auto" w:sz="4" w:space="0"/>
              <w:right w:val="single" w:color="auto" w:sz="4" w:space="0"/>
            </w:tcBorders>
            <w:noWrap w:val="0"/>
            <w:vAlign w:val="top"/>
          </w:tcPr>
          <w:p w14:paraId="5FC1414D">
            <w:pPr>
              <w:keepNext w:val="0"/>
              <w:keepLines w:val="0"/>
              <w:pageBreakBefore w:val="0"/>
              <w:widowControl w:val="0"/>
              <w:kinsoku/>
              <w:wordWrap/>
              <w:overflowPunct/>
              <w:topLinePunct w:val="0"/>
              <w:bidi w:val="0"/>
              <w:adjustRightInd w:val="0"/>
              <w:spacing w:line="360" w:lineRule="exact"/>
              <w:ind w:left="0" w:left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0.4 – 0.6</w:t>
            </w:r>
          </w:p>
        </w:tc>
      </w:tr>
    </w:tbl>
    <w:p w14:paraId="13EE58C5">
      <w:pPr>
        <w:keepNext w:val="0"/>
        <w:keepLines w:val="0"/>
        <w:pageBreakBefore w:val="0"/>
        <w:widowControl w:val="0"/>
        <w:kinsoku/>
        <w:wordWrap/>
        <w:overflowPunct/>
        <w:topLinePunct w:val="0"/>
        <w:bidi w:val="0"/>
        <w:adjustRightInd w:val="0"/>
        <w:spacing w:line="360" w:lineRule="exact"/>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备注：（1）</w:t>
      </w:r>
      <w:r>
        <w:rPr>
          <w:rFonts w:hint="eastAsia" w:ascii="宋体" w:hAnsi="宋体" w:eastAsia="宋体" w:cs="宋体"/>
          <w:b/>
          <w:color w:val="000000" w:themeColor="text1"/>
          <w:sz w:val="22"/>
          <w:szCs w:val="22"/>
          <w:highlight w:val="none"/>
          <w:lang w:val="en-US" w:eastAsia="zh-CN"/>
          <w14:textFill>
            <w14:solidFill>
              <w14:schemeClr w14:val="tx1"/>
            </w14:solidFill>
          </w14:textFill>
        </w:rPr>
        <w:t>至</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）项要求，</w:t>
      </w:r>
      <w:r>
        <w:rPr>
          <w:rFonts w:hint="eastAsia" w:ascii="宋体" w:hAnsi="宋体" w:eastAsia="宋体" w:cs="宋体"/>
          <w:b/>
          <w:color w:val="000000" w:themeColor="text1"/>
          <w:sz w:val="22"/>
          <w:szCs w:val="22"/>
          <w:highlight w:val="none"/>
          <w:lang w:val="en-US" w:eastAsia="zh-CN"/>
          <w14:textFill>
            <w14:solidFill>
              <w14:schemeClr w14:val="tx1"/>
            </w14:solidFill>
          </w14:textFill>
        </w:rPr>
        <w:t>须</w:t>
      </w:r>
      <w:r>
        <w:rPr>
          <w:rFonts w:hint="eastAsia" w:ascii="宋体" w:hAnsi="宋体" w:cs="宋体"/>
          <w:b/>
          <w:color w:val="000000" w:themeColor="text1"/>
          <w:sz w:val="22"/>
          <w:szCs w:val="22"/>
          <w:highlight w:val="none"/>
          <w:lang w:val="en-US" w:eastAsia="zh-CN"/>
          <w14:textFill>
            <w14:solidFill>
              <w14:schemeClr w14:val="tx1"/>
            </w14:solidFill>
          </w14:textFill>
        </w:rPr>
        <w:t>在供货时</w:t>
      </w:r>
      <w:r>
        <w:rPr>
          <w:rFonts w:hint="eastAsia" w:ascii="宋体" w:hAnsi="宋体" w:eastAsia="宋体" w:cs="宋体"/>
          <w:b/>
          <w:color w:val="000000" w:themeColor="text1"/>
          <w:sz w:val="22"/>
          <w:szCs w:val="22"/>
          <w:highlight w:val="none"/>
          <w14:textFill>
            <w14:solidFill>
              <w14:schemeClr w14:val="tx1"/>
            </w14:solidFill>
          </w14:textFill>
        </w:rPr>
        <w:t>提供第三方专业检测机构出具的</w:t>
      </w:r>
      <w:r>
        <w:rPr>
          <w:rFonts w:hint="eastAsia" w:ascii="宋体" w:hAnsi="宋体" w:cs="宋体"/>
          <w:b/>
          <w:color w:val="000000" w:themeColor="text1"/>
          <w:sz w:val="22"/>
          <w:szCs w:val="22"/>
          <w:highlight w:val="none"/>
          <w:lang w:eastAsia="zh-CN"/>
          <w14:textFill>
            <w14:solidFill>
              <w14:schemeClr w14:val="tx1"/>
            </w14:solidFill>
          </w14:textFill>
        </w:rPr>
        <w:t>有效的</w:t>
      </w:r>
      <w:r>
        <w:rPr>
          <w:rFonts w:hint="eastAsia" w:ascii="宋体" w:hAnsi="宋体" w:eastAsia="宋体" w:cs="宋体"/>
          <w:b/>
          <w:color w:val="000000" w:themeColor="text1"/>
          <w:sz w:val="22"/>
          <w:szCs w:val="22"/>
          <w:highlight w:val="none"/>
          <w14:textFill>
            <w14:solidFill>
              <w14:schemeClr w14:val="tx1"/>
            </w14:solidFill>
          </w14:textFill>
        </w:rPr>
        <w:t>检测报告</w:t>
      </w:r>
      <w:r>
        <w:rPr>
          <w:rFonts w:hint="eastAsia" w:ascii="宋体" w:hAnsi="宋体" w:eastAsia="宋体" w:cs="宋体"/>
          <w:b/>
          <w:color w:val="000000" w:themeColor="text1"/>
          <w:sz w:val="22"/>
          <w:szCs w:val="22"/>
          <w:highlight w:val="none"/>
          <w:lang w:val="en-US" w:eastAsia="zh-CN"/>
          <w14:textFill>
            <w14:solidFill>
              <w14:schemeClr w14:val="tx1"/>
            </w14:solidFill>
          </w14:textFill>
        </w:rPr>
        <w:t>扫描</w:t>
      </w:r>
      <w:r>
        <w:rPr>
          <w:rFonts w:hint="eastAsia" w:ascii="宋体" w:hAnsi="宋体" w:eastAsia="宋体" w:cs="宋体"/>
          <w:b/>
          <w:color w:val="000000" w:themeColor="text1"/>
          <w:sz w:val="22"/>
          <w:szCs w:val="22"/>
          <w:highlight w:val="none"/>
          <w14:textFill>
            <w14:solidFill>
              <w14:schemeClr w14:val="tx1"/>
            </w14:solidFill>
          </w14:textFill>
        </w:rPr>
        <w:t>件</w:t>
      </w:r>
      <w:r>
        <w:rPr>
          <w:rFonts w:hint="eastAsia" w:ascii="宋体" w:hAnsi="宋体" w:eastAsia="宋体" w:cs="宋体"/>
          <w:b/>
          <w:color w:val="000000" w:themeColor="text1"/>
          <w:sz w:val="22"/>
          <w:szCs w:val="22"/>
          <w:highlight w:val="none"/>
          <w:lang w:val="en-US" w:eastAsia="zh-CN"/>
          <w14:textFill>
            <w14:solidFill>
              <w14:schemeClr w14:val="tx1"/>
            </w14:solidFill>
          </w14:textFill>
        </w:rPr>
        <w:t>加盖投标人单位公章</w:t>
      </w:r>
      <w:r>
        <w:rPr>
          <w:rFonts w:hint="eastAsia" w:ascii="宋体" w:hAnsi="宋体" w:cs="宋体"/>
          <w:b/>
          <w:color w:val="000000" w:themeColor="text1"/>
          <w:sz w:val="22"/>
          <w:szCs w:val="22"/>
          <w:highlight w:val="none"/>
          <w:lang w:val="en-US" w:eastAsia="zh-CN"/>
          <w14:textFill>
            <w14:solidFill>
              <w14:schemeClr w14:val="tx1"/>
            </w14:solidFill>
          </w14:textFill>
        </w:rPr>
        <w:t>，如提供虚假材料，采购单位有权取消合同</w:t>
      </w:r>
      <w:r>
        <w:rPr>
          <w:rFonts w:hint="eastAsia" w:ascii="宋体" w:hAnsi="宋体" w:eastAsia="宋体" w:cs="宋体"/>
          <w:b/>
          <w:color w:val="000000" w:themeColor="text1"/>
          <w:sz w:val="22"/>
          <w:szCs w:val="22"/>
          <w:highlight w:val="none"/>
          <w14:textFill>
            <w14:solidFill>
              <w14:schemeClr w14:val="tx1"/>
            </w14:solidFill>
          </w14:textFill>
        </w:rPr>
        <w:t>。</w:t>
      </w:r>
    </w:p>
    <w:p w14:paraId="03F6B803">
      <w:pPr>
        <w:numPr>
          <w:ilvl w:val="-1"/>
          <w:numId w:val="0"/>
        </w:numPr>
        <w:rPr>
          <w:rFonts w:hint="eastAsia" w:ascii="宋体" w:hAnsi="宋体" w:cs="宋体"/>
          <w:color w:val="000000" w:themeColor="text1"/>
          <w:highlight w:val="none"/>
          <w14:textFill>
            <w14:solidFill>
              <w14:schemeClr w14:val="tx1"/>
            </w14:solidFill>
          </w14:textFill>
        </w:rPr>
      </w:pPr>
    </w:p>
    <w:p w14:paraId="193BFA9D">
      <w:pPr>
        <w:pStyle w:val="5"/>
        <w:spacing w:line="400" w:lineRule="exact"/>
        <w:ind w:left="0" w:firstLine="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14:textFill>
            <w14:solidFill>
              <w14:schemeClr w14:val="tx1"/>
            </w14:solidFill>
          </w14:textFill>
        </w:rPr>
        <w:t>三</w:t>
      </w:r>
      <w:r>
        <w:rPr>
          <w:rFonts w:hint="eastAsia" w:ascii="宋体" w:hAnsi="宋体" w:eastAsia="宋体" w:cs="宋体"/>
          <w:color w:val="000000" w:themeColor="text1"/>
          <w:sz w:val="28"/>
          <w:szCs w:val="28"/>
          <w:highlight w:val="none"/>
          <w14:textFill>
            <w14:solidFill>
              <w14:schemeClr w14:val="tx1"/>
            </w14:solidFill>
          </w14:textFill>
        </w:rPr>
        <w:t>、其他要求</w:t>
      </w:r>
    </w:p>
    <w:p w14:paraId="56370610">
      <w:pPr>
        <w:autoSpaceDE w:val="0"/>
        <w:autoSpaceDN w:val="0"/>
        <w:adjustRightInd w:val="0"/>
        <w:spacing w:line="440" w:lineRule="exact"/>
        <w:ind w:firstLine="482" w:firstLineChars="200"/>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采购设备的总体要求：</w:t>
      </w:r>
    </w:p>
    <w:p w14:paraId="2CB7973E">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必须符合招标文件(包括补充更正，如有)的技术要求和配置；必须是国内相应制造厂商生产并提供的原装合格产品；必须是202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年1月1日以后生产的、符合国家质量技术标准的设备。</w:t>
      </w:r>
    </w:p>
    <w:p w14:paraId="5DAD2224">
      <w:pPr>
        <w:autoSpaceDE w:val="0"/>
        <w:autoSpaceDN w:val="0"/>
        <w:adjustRightInd w:val="0"/>
        <w:snapToGrid w:val="0"/>
        <w:spacing w:line="440" w:lineRule="exact"/>
        <w:ind w:left="-181" w:leftChars="-86" w:right="-178" w:rightChars="-85" w:firstLine="479" w:firstLineChars="199"/>
        <w:textAlignment w:val="bottom"/>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.2 </w:t>
      </w:r>
      <w:r>
        <w:rPr>
          <w:rFonts w:hint="eastAsia" w:ascii="宋体" w:hAnsi="宋体" w:cs="宋体"/>
          <w:b/>
          <w:color w:val="000000" w:themeColor="text1"/>
          <w:sz w:val="24"/>
          <w:szCs w:val="24"/>
          <w:highlight w:val="none"/>
          <w14:textFill>
            <w14:solidFill>
              <w14:schemeClr w14:val="tx1"/>
            </w14:solidFill>
          </w14:textFill>
        </w:rPr>
        <w:t>付款方式</w:t>
      </w:r>
    </w:p>
    <w:p w14:paraId="3A2C6EAC">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按财务结算要求，通过银行划</w:t>
      </w:r>
      <w:r>
        <w:rPr>
          <w:rFonts w:hint="eastAsia" w:ascii="宋体" w:hAnsi="宋体" w:cs="宋体"/>
          <w:color w:val="000000" w:themeColor="text1"/>
          <w:sz w:val="24"/>
          <w:szCs w:val="24"/>
          <w:highlight w:val="none"/>
          <w:lang w:eastAsia="zh-CN"/>
          <w14:textFill>
            <w14:solidFill>
              <w14:schemeClr w14:val="tx1"/>
            </w14:solidFill>
          </w14:textFill>
        </w:rPr>
        <w:t>账</w:t>
      </w:r>
      <w:r>
        <w:rPr>
          <w:rFonts w:hint="eastAsia" w:ascii="宋体" w:hAnsi="宋体" w:cs="宋体"/>
          <w:color w:val="000000" w:themeColor="text1"/>
          <w:sz w:val="24"/>
          <w:szCs w:val="24"/>
          <w:highlight w:val="none"/>
          <w14:textFill>
            <w14:solidFill>
              <w14:schemeClr w14:val="tx1"/>
            </w14:solidFill>
          </w14:textFill>
        </w:rPr>
        <w:t>方式结算。</w:t>
      </w:r>
    </w:p>
    <w:p w14:paraId="37F7FD8D">
      <w:pPr>
        <w:autoSpaceDE w:val="0"/>
        <w:autoSpaceDN w:val="0"/>
        <w:adjustRightInd w:val="0"/>
        <w:snapToGrid w:val="0"/>
        <w:spacing w:line="440" w:lineRule="exact"/>
        <w:ind w:firstLine="354" w:firstLineChars="147"/>
        <w:textAlignment w:val="bottom"/>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.3 </w:t>
      </w:r>
      <w:r>
        <w:rPr>
          <w:rFonts w:hint="eastAsia" w:ascii="宋体" w:hAnsi="宋体" w:cs="宋体"/>
          <w:b/>
          <w:color w:val="000000" w:themeColor="text1"/>
          <w:sz w:val="24"/>
          <w:szCs w:val="24"/>
          <w:highlight w:val="none"/>
          <w14:textFill>
            <w14:solidFill>
              <w14:schemeClr w14:val="tx1"/>
            </w14:solidFill>
          </w14:textFill>
        </w:rPr>
        <w:t>售后服务</w:t>
      </w:r>
    </w:p>
    <w:p w14:paraId="32BC00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1.3.1.</w:t>
      </w:r>
      <w:r>
        <w:rPr>
          <w:rFonts w:hint="eastAsia" w:ascii="宋体" w:hAnsi="宋体" w:eastAsia="宋体" w:cs="宋体"/>
          <w:color w:val="000000" w:themeColor="text1"/>
          <w:sz w:val="24"/>
          <w:szCs w:val="24"/>
          <w:highlight w:val="none"/>
          <w14:textFill>
            <w14:solidFill>
              <w14:schemeClr w14:val="tx1"/>
            </w14:solidFill>
          </w14:textFill>
        </w:rPr>
        <w:t>中标人应为招标人提供免费培训服务，并指派专人负责与招标人联系售后服务事宜。主要培训内容为货物的基本结构、性能、主要部件的构造及处理，日常使用操作、保养与管理、常见故障的排除、紧急情况的处理等。</w:t>
      </w:r>
    </w:p>
    <w:p w14:paraId="06F832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本次采购项目质保期限≥</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年。终身提供使用维保</w:t>
      </w:r>
      <w:r>
        <w:rPr>
          <w:rFonts w:hint="eastAsia" w:ascii="宋体" w:hAnsi="宋体" w:eastAsia="宋体" w:cs="宋体"/>
          <w:b/>
          <w:bCs/>
          <w:color w:val="000000" w:themeColor="text1"/>
          <w:sz w:val="24"/>
          <w:szCs w:val="24"/>
          <w:highlight w:val="none"/>
          <w14:textFill>
            <w14:solidFill>
              <w14:schemeClr w14:val="tx1"/>
            </w14:solidFill>
          </w14:textFill>
        </w:rPr>
        <w:t>。质保期验收合格之日起开始计算，质保期内免费提供项目整体的维护，包括非人为因素发生的产品修理、更换的费用。</w:t>
      </w:r>
    </w:p>
    <w:p w14:paraId="53DB7D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w:t>
      </w:r>
      <w:r>
        <w:rPr>
          <w:rFonts w:hint="eastAsia" w:ascii="宋体" w:hAnsi="宋体" w:eastAsia="宋体" w:cs="宋体"/>
          <w:color w:val="000000" w:themeColor="text1"/>
          <w:sz w:val="24"/>
          <w:szCs w:val="24"/>
          <w:highlight w:val="none"/>
          <w14:textFill>
            <w14:solidFill>
              <w14:schemeClr w14:val="tx1"/>
            </w14:solidFill>
          </w14:textFill>
        </w:rPr>
        <w:t>保修期内，中标人负责对其提供的货物进行维修维护，不再收取任何费用，但不可抗力（如火灾、雷击等）造成的故障除外。</w:t>
      </w:r>
    </w:p>
    <w:p w14:paraId="0E9625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1.3.4.</w:t>
      </w:r>
      <w:r>
        <w:rPr>
          <w:rFonts w:hint="eastAsia" w:ascii="宋体" w:hAnsi="宋体" w:eastAsia="宋体" w:cs="宋体"/>
          <w:color w:val="000000" w:themeColor="text1"/>
          <w:sz w:val="24"/>
          <w:szCs w:val="24"/>
          <w:highlight w:val="none"/>
          <w14:textFill>
            <w14:solidFill>
              <w14:schemeClr w14:val="tx1"/>
            </w14:solidFill>
          </w14:textFill>
        </w:rPr>
        <w:t>如中标人在接到招标人提出的技术服务要求或维修通知后 4 小时内没有响应、拒绝或 24 小时没有派员到达现场提供技术服务、修理或退换货物，招标人有权委托第三人对合同货物进行维修或提供技术服务，由此产生的一切费用由中标人承担。</w:t>
      </w:r>
    </w:p>
    <w:p w14:paraId="359250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1.3.5.</w:t>
      </w:r>
      <w:r>
        <w:rPr>
          <w:rFonts w:hint="eastAsia" w:ascii="宋体" w:hAnsi="宋体" w:eastAsia="宋体" w:cs="宋体"/>
          <w:color w:val="000000" w:themeColor="text1"/>
          <w:sz w:val="24"/>
          <w:szCs w:val="24"/>
          <w:highlight w:val="none"/>
          <w14:textFill>
            <w14:solidFill>
              <w14:schemeClr w14:val="tx1"/>
            </w14:solidFill>
          </w14:textFill>
        </w:rPr>
        <w:t>如因中标人提供的货物有缺陷，或中标人提供的技术资料有错误，或中标人在现场的技术人员指导有错误而使合同货物不能达到合同规定的指标和技术性能，中标人应负责修理或更换有缺陷和损坏的货物，使合同货物运行指标和技术性能达到合同规定，由此引起的全部费用由中标人承担。</w:t>
      </w:r>
    </w:p>
    <w:p w14:paraId="313244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1.3.6.</w:t>
      </w:r>
      <w:r>
        <w:rPr>
          <w:rFonts w:hint="eastAsia" w:ascii="宋体" w:hAnsi="宋体" w:eastAsia="宋体" w:cs="宋体"/>
          <w:color w:val="000000" w:themeColor="text1"/>
          <w:sz w:val="24"/>
          <w:szCs w:val="24"/>
          <w:highlight w:val="none"/>
          <w14:textFill>
            <w14:solidFill>
              <w14:schemeClr w14:val="tx1"/>
            </w14:solidFill>
          </w14:textFill>
        </w:rPr>
        <w:t>所有货物保修服务方式均为中标人上门保修，即由中标人派员到货物使用现场维修，由此产生的一切费用均由中标人承担。如中标人在接到招标人通知后不到场，则招标人有权聘请其他技术人员到场进行技术支持，相关费用由中标人承担，招标人有权在尾款中直接扣除相关费用。</w:t>
      </w:r>
    </w:p>
    <w:p w14:paraId="10CDA2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1.3.7.</w:t>
      </w:r>
      <w:r>
        <w:rPr>
          <w:rFonts w:hint="eastAsia" w:ascii="宋体" w:hAnsi="宋体" w:eastAsia="宋体" w:cs="宋体"/>
          <w:color w:val="000000" w:themeColor="text1"/>
          <w:sz w:val="24"/>
          <w:szCs w:val="24"/>
          <w:highlight w:val="none"/>
          <w14:textFill>
            <w14:solidFill>
              <w14:schemeClr w14:val="tx1"/>
            </w14:solidFill>
          </w14:textFill>
        </w:rPr>
        <w:t>合同货物保修期届满后，中标人保证继续为招标人提供货物的维修服务，招标人应按卖方提供的优惠价格向中标人支付相关费用， 中标人保证在合同货物使用期内以不高于本合同货物和相关配件的价格向招标人提供备品备件。</w:t>
      </w:r>
    </w:p>
    <w:p w14:paraId="72B6AE19">
      <w:pPr>
        <w:widowControl/>
        <w:autoSpaceDE w:val="0"/>
        <w:autoSpaceDN w:val="0"/>
        <w:spacing w:line="440" w:lineRule="exact"/>
        <w:ind w:firstLine="352" w:firstLineChars="146"/>
        <w:textAlignment w:val="bottom"/>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.4 </w:t>
      </w:r>
      <w:r>
        <w:rPr>
          <w:rFonts w:hint="eastAsia" w:ascii="宋体" w:hAnsi="宋体" w:cs="宋体"/>
          <w:b/>
          <w:color w:val="000000" w:themeColor="text1"/>
          <w:sz w:val="24"/>
          <w:szCs w:val="24"/>
          <w:highlight w:val="none"/>
          <w14:textFill>
            <w14:solidFill>
              <w14:schemeClr w14:val="tx1"/>
            </w14:solidFill>
          </w14:textFill>
        </w:rPr>
        <w:t>安装调试</w:t>
      </w:r>
    </w:p>
    <w:p w14:paraId="7867E459">
      <w:pPr>
        <w:widowControl/>
        <w:autoSpaceDE w:val="0"/>
        <w:autoSpaceDN w:val="0"/>
        <w:spacing w:line="440" w:lineRule="exact"/>
        <w:ind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安装完成</w:t>
      </w:r>
      <w:r>
        <w:rPr>
          <w:rFonts w:hint="eastAsia" w:ascii="宋体" w:hAnsi="宋体" w:cs="宋体"/>
          <w:snapToGrid w:val="0"/>
          <w:color w:val="000000" w:themeColor="text1"/>
          <w:kern w:val="0"/>
          <w:sz w:val="24"/>
          <w:szCs w:val="24"/>
          <w:highlight w:val="none"/>
          <w14:textFill>
            <w14:solidFill>
              <w14:schemeClr w14:val="tx1"/>
            </w14:solidFill>
          </w14:textFill>
        </w:rPr>
        <w:t>时间：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合同签订之日30日历天内完成本项目的供货、安装，并在采购人指定时间内通过验收，具体以采购人要求为准</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4BFA5F77">
      <w:pPr>
        <w:widowControl/>
        <w:autoSpaceDE w:val="0"/>
        <w:autoSpaceDN w:val="0"/>
        <w:spacing w:line="440" w:lineRule="exact"/>
        <w:ind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安装地点：由采购单位指定。</w:t>
      </w:r>
    </w:p>
    <w:p w14:paraId="16E2F5DB">
      <w:pPr>
        <w:widowControl/>
        <w:autoSpaceDE w:val="0"/>
        <w:autoSpaceDN w:val="0"/>
        <w:spacing w:line="440" w:lineRule="exact"/>
        <w:ind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安装标准：符合我国国家有关技术规范要求和技术标准，所有的软件和硬件必须保证同时安装到位。</w:t>
      </w:r>
    </w:p>
    <w:p w14:paraId="3EE5A5EC">
      <w:pPr>
        <w:widowControl/>
        <w:autoSpaceDE w:val="0"/>
        <w:autoSpaceDN w:val="0"/>
        <w:spacing w:line="440" w:lineRule="exact"/>
        <w:ind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中标方免费提供中标设备的安装服务。</w:t>
      </w:r>
    </w:p>
    <w:p w14:paraId="57802D77">
      <w:pPr>
        <w:widowControl/>
        <w:autoSpaceDE w:val="0"/>
        <w:autoSpaceDN w:val="0"/>
        <w:spacing w:line="440" w:lineRule="exact"/>
        <w:ind w:firstLine="480" w:firstLineChars="2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投标商应在投标文件中应提供安装计划、对安装场地和环境的要求。</w:t>
      </w:r>
    </w:p>
    <w:p w14:paraId="208C4DF5">
      <w:pPr>
        <w:widowControl/>
        <w:autoSpaceDE w:val="0"/>
        <w:autoSpaceDN w:val="0"/>
        <w:spacing w:line="440" w:lineRule="exact"/>
        <w:ind w:firstLine="482" w:firstLineChars="200"/>
        <w:textAlignment w:val="bottom"/>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.5 </w:t>
      </w:r>
      <w:r>
        <w:rPr>
          <w:rFonts w:hint="eastAsia" w:ascii="宋体" w:hAnsi="宋体" w:cs="宋体"/>
          <w:b/>
          <w:color w:val="000000" w:themeColor="text1"/>
          <w:sz w:val="24"/>
          <w:szCs w:val="24"/>
          <w:highlight w:val="none"/>
          <w14:textFill>
            <w14:solidFill>
              <w14:schemeClr w14:val="tx1"/>
            </w14:solidFill>
          </w14:textFill>
        </w:rPr>
        <w:t>验收</w:t>
      </w:r>
    </w:p>
    <w:p w14:paraId="3ECC29E9">
      <w:pPr>
        <w:widowControl/>
        <w:autoSpaceDE w:val="0"/>
        <w:autoSpaceDN w:val="0"/>
        <w:spacing w:line="440" w:lineRule="exact"/>
        <w:ind w:firstLine="480" w:firstLineChars="200"/>
        <w:textAlignment w:val="bottom"/>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0"/>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highlight w:val="none"/>
          <w14:textFill>
            <w14:solidFill>
              <w14:schemeClr w14:val="tx1"/>
            </w14:solidFill>
          </w14:textFill>
        </w:rPr>
        <w:t>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22179A42">
      <w:pPr>
        <w:widowControl/>
        <w:autoSpaceDE w:val="0"/>
        <w:autoSpaceDN w:val="0"/>
        <w:spacing w:line="440" w:lineRule="exact"/>
        <w:ind w:firstLine="240" w:firstLineChars="10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highlight w:val="none"/>
          <w14:textFill>
            <w14:solidFill>
              <w14:schemeClr w14:val="tx1"/>
            </w14:solidFill>
          </w14:textFill>
        </w:rPr>
        <w:t>乙方应于投标书中提供产品的验收标准和检测办法，并在验收中提供甲方认可的相应检测手段，验收标准应符合中国有关的国家、地方、行业的标准，</w:t>
      </w:r>
      <w:r>
        <w:rPr>
          <w:rFonts w:hint="eastAsia" w:ascii="宋体" w:hAnsi="宋体" w:eastAsia="宋体" w:cs="宋体"/>
          <w:color w:val="000000" w:themeColor="text1"/>
          <w:sz w:val="24"/>
          <w:highlight w:val="none"/>
          <w14:textFill>
            <w14:solidFill>
              <w14:schemeClr w14:val="tx1"/>
            </w14:solidFill>
          </w14:textFill>
        </w:rPr>
        <w:t>如若中标，经甲方确认后作为验收的依据。</w:t>
      </w:r>
    </w:p>
    <w:p w14:paraId="4721B477">
      <w:pPr>
        <w:numPr>
          <w:ilvl w:val="-1"/>
          <w:numId w:val="0"/>
        </w:numPr>
        <w:spacing w:line="400" w:lineRule="exact"/>
        <w:ind w:firstLine="240" w:firstLineChars="1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乙方将所供商品送达甲方指定地点拆箱安装调试完毕后，由甲方聘请专业技术人员进行验收。</w:t>
      </w:r>
    </w:p>
    <w:p w14:paraId="5B7FCF46">
      <w:pPr>
        <w:numPr>
          <w:ilvl w:val="-1"/>
          <w:numId w:val="0"/>
        </w:numPr>
        <w:spacing w:line="40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1.6</w:t>
      </w:r>
      <w:r>
        <w:rPr>
          <w:rFonts w:hint="eastAsia" w:ascii="宋体" w:hAnsi="宋体" w:eastAsia="宋体" w:cs="宋体"/>
          <w:b/>
          <w:bCs/>
          <w:color w:val="000000" w:themeColor="text1"/>
          <w:sz w:val="24"/>
          <w:highlight w:val="none"/>
          <w14:textFill>
            <w14:solidFill>
              <w14:schemeClr w14:val="tx1"/>
            </w14:solidFill>
          </w14:textFill>
        </w:rPr>
        <w:t>资金支付的方式、时间和条件</w:t>
      </w:r>
    </w:p>
    <w:p w14:paraId="79989694">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采购单位根据合同、投标文件等资料进行验收。</w:t>
      </w:r>
    </w:p>
    <w:p w14:paraId="22BAC45D">
      <w:pPr>
        <w:spacing w:line="400" w:lineRule="exact"/>
        <w:ind w:firstLine="480" w:firstLineChars="2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合同生效以及具备实施条件后7个工作日内，甲方向乙方支付合同价的50%预付款（供应商需提供相应金额的预付款保函至采购单位）；最终竣工验收合格通过后支付合同价的50%项目款。结算时供应商将结款申请1份、发票原件及复印件1份、合同复印件1份和甲方验收确认的《建德市政府采购验收反馈表》提交甲方，甲方应自收到发票后5个工作日内支付相应款项。</w:t>
      </w:r>
    </w:p>
    <w:p w14:paraId="1BF5D8FC">
      <w:pPr>
        <w:spacing w:line="400" w:lineRule="exact"/>
        <w:ind w:firstLine="482" w:firstLineChars="200"/>
        <w:rPr>
          <w:rStyle w:val="356"/>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 xml:space="preserve">1.7 </w:t>
      </w:r>
      <w:r>
        <w:rPr>
          <w:rStyle w:val="356"/>
          <w:rFonts w:hint="eastAsia" w:ascii="宋体" w:hAnsi="宋体" w:eastAsia="宋体" w:cs="宋体"/>
          <w:color w:val="000000" w:themeColor="text1"/>
          <w:highlight w:val="none"/>
          <w14:textFill>
            <w14:solidFill>
              <w14:schemeClr w14:val="tx1"/>
            </w14:solidFill>
          </w14:textFill>
        </w:rPr>
        <w:t>履约保证金</w:t>
      </w:r>
    </w:p>
    <w:p w14:paraId="574423BF">
      <w:pPr>
        <w:pStyle w:val="978"/>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履约保证金：本项目收取履约保证金为合同金额</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14:paraId="36F8432D">
      <w:pPr>
        <w:pStyle w:val="62"/>
        <w:rPr>
          <w:rFonts w:hint="eastAsia" w:ascii="宋体" w:hAnsi="宋体" w:eastAsia="宋体" w:cs="宋体"/>
          <w:bCs/>
          <w:color w:val="000000" w:themeColor="text1"/>
          <w:sz w:val="24"/>
          <w:highlight w:val="none"/>
          <w14:textFill>
            <w14:solidFill>
              <w14:schemeClr w14:val="tx1"/>
            </w14:solidFill>
          </w14:textFill>
        </w:rPr>
        <w:sectPr>
          <w:pgSz w:w="11907" w:h="16840"/>
          <w:pgMar w:top="1474" w:right="1814" w:bottom="1474" w:left="1814" w:header="851" w:footer="851" w:gutter="0"/>
          <w:cols w:space="720" w:num="1"/>
        </w:sectPr>
      </w:pPr>
    </w:p>
    <w:p w14:paraId="0FE98008">
      <w:pPr>
        <w:numPr>
          <w:ilvl w:val="0"/>
          <w:numId w:val="3"/>
        </w:num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评标办法</w:t>
      </w:r>
    </w:p>
    <w:p w14:paraId="0E124C4F">
      <w:pPr>
        <w:pStyle w:val="62"/>
        <w:ind w:left="0" w:leftChars="0" w:firstLine="0" w:firstLineChars="0"/>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7B67EBAE">
      <w:pPr>
        <w:rPr>
          <w:rFonts w:hint="eastAsia" w:ascii="宋体" w:hAnsi="宋体" w:eastAsia="宋体" w:cs="宋体"/>
          <w:color w:val="000000" w:themeColor="text1"/>
          <w:highlight w:val="none"/>
          <w14:textFill>
            <w14:solidFill>
              <w14:schemeClr w14:val="tx1"/>
            </w14:solidFill>
          </w14:textFill>
        </w:rPr>
      </w:pPr>
    </w:p>
    <w:tbl>
      <w:tblPr>
        <w:tblStyle w:val="64"/>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631"/>
        <w:gridCol w:w="666"/>
        <w:gridCol w:w="1035"/>
        <w:gridCol w:w="1484"/>
      </w:tblGrid>
      <w:tr w14:paraId="567C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77" w:type="dxa"/>
            <w:vAlign w:val="center"/>
          </w:tcPr>
          <w:p w14:paraId="390A1DB8">
            <w:pPr>
              <w:snapToGrid w:val="0"/>
              <w:spacing w:line="44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4631" w:type="dxa"/>
            <w:vAlign w:val="center"/>
          </w:tcPr>
          <w:p w14:paraId="23701983">
            <w:pPr>
              <w:snapToGrid w:val="0"/>
              <w:spacing w:line="44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评标标准</w:t>
            </w:r>
          </w:p>
        </w:tc>
        <w:tc>
          <w:tcPr>
            <w:tcW w:w="666" w:type="dxa"/>
            <w:vAlign w:val="center"/>
          </w:tcPr>
          <w:p w14:paraId="7D9D2258">
            <w:pPr>
              <w:snapToGrid w:val="0"/>
              <w:spacing w:line="44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权重</w:t>
            </w:r>
          </w:p>
        </w:tc>
        <w:tc>
          <w:tcPr>
            <w:tcW w:w="1035" w:type="dxa"/>
            <w:vAlign w:val="center"/>
          </w:tcPr>
          <w:p w14:paraId="05D6963B">
            <w:pPr>
              <w:snapToGrid w:val="0"/>
              <w:spacing w:line="44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主观分/客观分属性</w:t>
            </w:r>
          </w:p>
        </w:tc>
        <w:tc>
          <w:tcPr>
            <w:tcW w:w="1484" w:type="dxa"/>
            <w:vAlign w:val="center"/>
          </w:tcPr>
          <w:p w14:paraId="11FC13C0">
            <w:pPr>
              <w:snapToGrid w:val="0"/>
              <w:spacing w:line="44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投标文件中评标标准相应的商务技术资料目录*</w:t>
            </w:r>
          </w:p>
        </w:tc>
      </w:tr>
      <w:tr w14:paraId="799E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Align w:val="center"/>
          </w:tcPr>
          <w:p w14:paraId="615D1E20">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631" w:type="dxa"/>
            <w:vAlign w:val="center"/>
          </w:tcPr>
          <w:p w14:paraId="2EDD85E6">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所投产品及辅材技术指标完全满足招标文件要求的，得</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color w:val="000000" w:themeColor="text1"/>
                <w:sz w:val="24"/>
                <w:highlight w:val="none"/>
                <w:lang w:val="en-US" w:eastAsia="zh-CN"/>
                <w14:textFill>
                  <w14:solidFill>
                    <w14:schemeClr w14:val="tx1"/>
                  </w14:solidFill>
                </w14:textFill>
              </w:rPr>
              <w:t>分。每缺漏项的或负偏离的扣1分，扣完为止。（带▲的参数不允许负偏离，否则按无效标处理。实质性偏离情况以评委认定为准）</w:t>
            </w:r>
          </w:p>
        </w:tc>
        <w:tc>
          <w:tcPr>
            <w:tcW w:w="666" w:type="dxa"/>
            <w:vAlign w:val="center"/>
          </w:tcPr>
          <w:p w14:paraId="04B84A5A">
            <w:pPr>
              <w:widowControl/>
              <w:adjustRightInd/>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1035" w:type="dxa"/>
            <w:vAlign w:val="center"/>
          </w:tcPr>
          <w:p w14:paraId="251B3798">
            <w:pPr>
              <w:widowControl/>
              <w:adjustRightInd/>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c>
          <w:tcPr>
            <w:tcW w:w="1484" w:type="dxa"/>
            <w:vAlign w:val="center"/>
          </w:tcPr>
          <w:p w14:paraId="718C5827">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6EC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38318FE3">
            <w:pPr>
              <w:widowControl/>
              <w:adjustRightInd/>
              <w:spacing w:line="440" w:lineRule="exac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4631" w:type="dxa"/>
            <w:shd w:val="clear" w:color="auto" w:fill="auto"/>
            <w:vAlign w:val="center"/>
          </w:tcPr>
          <w:p w14:paraId="1A65D2C1">
            <w:pPr>
              <w:widowControl/>
              <w:adjustRightInd/>
              <w:spacing w:line="340" w:lineRule="exact"/>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根据供应商提供的施工方案（包含但不仅限于安全保障措施，安全文明施工方案及措施，废物处理方案等）进行综合评议，方案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完整、合理、完全满足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较完整、较合理、基本满足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不够完整、不太合理、部分满足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不完整或合理性有明显缺陷或不能满足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未提供方案</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666" w:type="dxa"/>
            <w:shd w:val="clear" w:color="auto" w:fill="auto"/>
            <w:vAlign w:val="center"/>
          </w:tcPr>
          <w:p w14:paraId="543BF05B">
            <w:pPr>
              <w:widowControl/>
              <w:adjustRightInd/>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35" w:type="dxa"/>
            <w:shd w:val="clear" w:color="auto" w:fill="auto"/>
            <w:vAlign w:val="center"/>
          </w:tcPr>
          <w:p w14:paraId="003F158C">
            <w:pPr>
              <w:widowControl/>
              <w:adjustRightInd/>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主</w:t>
            </w:r>
            <w:r>
              <w:rPr>
                <w:rFonts w:hint="eastAsia" w:ascii="宋体" w:hAnsi="宋体" w:eastAsia="宋体" w:cs="宋体"/>
                <w:color w:val="000000" w:themeColor="text1"/>
                <w:sz w:val="24"/>
                <w:highlight w:val="none"/>
                <w14:textFill>
                  <w14:solidFill>
                    <w14:schemeClr w14:val="tx1"/>
                  </w14:solidFill>
                </w14:textFill>
              </w:rPr>
              <w:t>观分</w:t>
            </w:r>
          </w:p>
        </w:tc>
        <w:tc>
          <w:tcPr>
            <w:tcW w:w="1484" w:type="dxa"/>
            <w:vAlign w:val="center"/>
          </w:tcPr>
          <w:p w14:paraId="71BE758B">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71C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4EA475C0">
            <w:pPr>
              <w:snapToGrid w:val="0"/>
              <w:spacing w:line="440" w:lineRule="exac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4631" w:type="dxa"/>
            <w:shd w:val="clear" w:color="auto" w:fill="auto"/>
            <w:vAlign w:val="center"/>
          </w:tcPr>
          <w:p w14:paraId="2E96D929">
            <w:pPr>
              <w:widowControl/>
              <w:adjustRightInd/>
              <w:spacing w:line="240" w:lineRule="auto"/>
              <w:jc w:val="left"/>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评委根据投标供应商针对项目要求提供的施工组织方案进行综合评分，方案内容包括主要项目的施工方案、施工方法、各分项工程的施工顺序、质量保证措施、进度保证措施等内容，方案针对性强、操作性强、创新性强、工作方案全面的得 </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val="en-US" w:eastAsia="zh-CN"/>
                <w14:textFill>
                  <w14:solidFill>
                    <w14:schemeClr w14:val="tx1"/>
                  </w14:solidFill>
                </w14:textFill>
              </w:rPr>
              <w:t>分；方案较为详细、无明显缺陷的得</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分；基本符合本项目需求的得 </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分；内容较少、表述内容较一般的得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分；未提供不得分。</w:t>
            </w:r>
          </w:p>
        </w:tc>
        <w:tc>
          <w:tcPr>
            <w:tcW w:w="666" w:type="dxa"/>
            <w:shd w:val="clear" w:color="auto" w:fill="auto"/>
            <w:vAlign w:val="center"/>
          </w:tcPr>
          <w:p w14:paraId="357776B5">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35" w:type="dxa"/>
            <w:shd w:val="clear" w:color="auto" w:fill="auto"/>
            <w:vAlign w:val="center"/>
          </w:tcPr>
          <w:p w14:paraId="6F0D6736">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主</w:t>
            </w:r>
            <w:r>
              <w:rPr>
                <w:rFonts w:hint="eastAsia" w:ascii="宋体" w:hAnsi="宋体" w:eastAsia="宋体" w:cs="宋体"/>
                <w:color w:val="000000" w:themeColor="text1"/>
                <w:sz w:val="24"/>
                <w:highlight w:val="none"/>
                <w14:textFill>
                  <w14:solidFill>
                    <w14:schemeClr w14:val="tx1"/>
                  </w14:solidFill>
                </w14:textFill>
              </w:rPr>
              <w:t>观分</w:t>
            </w:r>
          </w:p>
          <w:p w14:paraId="62F37283">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84" w:type="dxa"/>
            <w:vAlign w:val="center"/>
          </w:tcPr>
          <w:p w14:paraId="560FCF85">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734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vAlign w:val="center"/>
          </w:tcPr>
          <w:p w14:paraId="723E0F22">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4631" w:type="dxa"/>
            <w:vAlign w:val="center"/>
          </w:tcPr>
          <w:p w14:paraId="53DA80B9">
            <w:pPr>
              <w:widowControl/>
              <w:adjustRightInd/>
              <w:spacing w:line="340" w:lineRule="exact"/>
              <w:jc w:val="left"/>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bookmarkStart w:id="36" w:name="_GoBack"/>
            <w:r>
              <w:rPr>
                <w:rFonts w:hint="eastAsia" w:ascii="宋体" w:hAnsi="宋体" w:eastAsia="宋体" w:cs="宋体"/>
                <w:color w:val="000000" w:themeColor="text1"/>
                <w:sz w:val="24"/>
                <w:szCs w:val="24"/>
                <w:highlight w:val="none"/>
                <w:lang w:bidi="ar"/>
                <w14:textFill>
                  <w14:solidFill>
                    <w14:schemeClr w14:val="tx1"/>
                  </w14:solidFill>
                </w14:textFill>
              </w:rPr>
              <w:t>提供现场勘察证明材料由采购单位</w:t>
            </w:r>
            <w:r>
              <w:rPr>
                <w:rFonts w:hint="eastAsia" w:ascii="宋体" w:hAnsi="宋体" w:cs="宋体"/>
                <w:color w:val="000000" w:themeColor="text1"/>
                <w:sz w:val="24"/>
                <w:szCs w:val="24"/>
                <w:highlight w:val="none"/>
                <w:lang w:eastAsia="zh-CN" w:bidi="ar"/>
                <w14:textFill>
                  <w14:solidFill>
                    <w14:schemeClr w14:val="tx1"/>
                  </w14:solidFill>
                </w14:textFill>
              </w:rPr>
              <w:t>或使用单位</w:t>
            </w:r>
            <w:r>
              <w:rPr>
                <w:rFonts w:hint="eastAsia" w:ascii="宋体" w:hAnsi="宋体" w:eastAsia="宋体" w:cs="宋体"/>
                <w:color w:val="000000" w:themeColor="text1"/>
                <w:sz w:val="24"/>
                <w:szCs w:val="24"/>
                <w:highlight w:val="none"/>
                <w:lang w:bidi="ar"/>
                <w14:textFill>
                  <w14:solidFill>
                    <w14:schemeClr w14:val="tx1"/>
                  </w14:solidFill>
                </w14:textFill>
              </w:rPr>
              <w:t>签字或盖章</w:t>
            </w:r>
            <w:r>
              <w:rPr>
                <w:rFonts w:hint="eastAsia" w:ascii="宋体" w:hAnsi="宋体" w:cs="宋体"/>
                <w:color w:val="000000" w:themeColor="text1"/>
                <w:sz w:val="24"/>
                <w:szCs w:val="24"/>
                <w:highlight w:val="none"/>
                <w:lang w:val="en-US" w:eastAsia="zh-CN" w:bidi="ar"/>
                <w14:textFill>
                  <w14:solidFill>
                    <w14:schemeClr w14:val="tx1"/>
                  </w14:solidFill>
                </w14:textFill>
              </w:rPr>
              <w:t>的有效证明。</w:t>
            </w:r>
            <w:bookmarkEnd w:id="36"/>
          </w:p>
        </w:tc>
        <w:tc>
          <w:tcPr>
            <w:tcW w:w="666" w:type="dxa"/>
            <w:vAlign w:val="center"/>
          </w:tcPr>
          <w:p w14:paraId="20AB66BA">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1035" w:type="dxa"/>
            <w:vAlign w:val="center"/>
          </w:tcPr>
          <w:p w14:paraId="63A9B910">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客</w:t>
            </w:r>
            <w:r>
              <w:rPr>
                <w:rFonts w:hint="eastAsia" w:ascii="宋体" w:hAnsi="宋体" w:eastAsia="宋体" w:cs="宋体"/>
                <w:color w:val="000000" w:themeColor="text1"/>
                <w:sz w:val="24"/>
                <w:highlight w:val="none"/>
                <w14:textFill>
                  <w14:solidFill>
                    <w14:schemeClr w14:val="tx1"/>
                  </w14:solidFill>
                </w14:textFill>
              </w:rPr>
              <w:t>观分</w:t>
            </w:r>
          </w:p>
        </w:tc>
        <w:tc>
          <w:tcPr>
            <w:tcW w:w="1484" w:type="dxa"/>
            <w:vAlign w:val="center"/>
          </w:tcPr>
          <w:p w14:paraId="16A56CB5">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0543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vAlign w:val="center"/>
          </w:tcPr>
          <w:p w14:paraId="43FF80A3">
            <w:pPr>
              <w:snapToGrid w:val="0"/>
              <w:spacing w:line="44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4631" w:type="dxa"/>
            <w:vAlign w:val="center"/>
          </w:tcPr>
          <w:p w14:paraId="05F1C9F3">
            <w:pPr>
              <w:widowControl/>
              <w:adjustRightInd/>
              <w:spacing w:line="340" w:lineRule="exact"/>
              <w:jc w:val="left"/>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根据</w:t>
            </w:r>
            <w:r>
              <w:rPr>
                <w:rFonts w:hint="eastAsia" w:ascii="宋体" w:hAnsi="宋体" w:eastAsia="宋体" w:cs="宋体"/>
                <w:color w:val="000000" w:themeColor="text1"/>
                <w:sz w:val="24"/>
                <w:szCs w:val="24"/>
                <w:highlight w:val="none"/>
                <w:lang w:bidi="ar"/>
                <w14:textFill>
                  <w14:solidFill>
                    <w14:schemeClr w14:val="tx1"/>
                  </w14:solidFill>
                </w14:textFill>
              </w:rPr>
              <w:t>现场勘察的现场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提供专业的效果图</w:t>
            </w:r>
            <w:r>
              <w:rPr>
                <w:rFonts w:hint="eastAsia" w:ascii="宋体" w:hAnsi="宋体" w:eastAsia="宋体" w:cs="宋体"/>
                <w:color w:val="000000" w:themeColor="text1"/>
                <w:sz w:val="24"/>
                <w:szCs w:val="24"/>
                <w:highlight w:val="none"/>
                <w:lang w:bidi="ar"/>
                <w14:textFill>
                  <w14:solidFill>
                    <w14:schemeClr w14:val="tx1"/>
                  </w14:solidFill>
                </w14:textFill>
              </w:rPr>
              <w:t>情况打分</w:t>
            </w:r>
            <w:r>
              <w:rPr>
                <w:rFonts w:hint="eastAsia" w:ascii="宋体" w:hAnsi="宋体" w:cs="宋体"/>
                <w:color w:val="000000" w:themeColor="text1"/>
                <w:sz w:val="24"/>
                <w:szCs w:val="24"/>
                <w:highlight w:val="none"/>
                <w:lang w:eastAsia="zh-CN" w:bidi="ar"/>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完整、合理、完全满足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较完整、较合理、基本满足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不够完整、不太合理、部分满足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不完整或合理性有明显缺陷或不能满足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未提供方案</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666" w:type="dxa"/>
            <w:vAlign w:val="center"/>
          </w:tcPr>
          <w:p w14:paraId="0E7C3CED">
            <w:pPr>
              <w:snapToGrid w:val="0"/>
              <w:spacing w:line="44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35" w:type="dxa"/>
            <w:vAlign w:val="center"/>
          </w:tcPr>
          <w:p w14:paraId="10AF32EF">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c>
          <w:tcPr>
            <w:tcW w:w="1484" w:type="dxa"/>
            <w:vAlign w:val="center"/>
          </w:tcPr>
          <w:p w14:paraId="3AEE539F">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66C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shd w:val="clear" w:color="auto" w:fill="auto"/>
            <w:vAlign w:val="center"/>
          </w:tcPr>
          <w:p w14:paraId="3F120069">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4631" w:type="dxa"/>
            <w:vAlign w:val="center"/>
          </w:tcPr>
          <w:p w14:paraId="138038F1">
            <w:pPr>
              <w:keepNext w:val="0"/>
              <w:keepLines w:val="0"/>
              <w:pageBreakBefore w:val="0"/>
              <w:widowControl/>
              <w:kinsoku/>
              <w:wordWrap/>
              <w:overflowPunct/>
              <w:topLinePunct w:val="0"/>
              <w:bidi w:val="0"/>
              <w:spacing w:line="360" w:lineRule="exact"/>
              <w:ind w:left="0" w:right="0"/>
              <w:rPr>
                <w:rFonts w:hint="eastAsia" w:ascii="宋体" w:hAnsi="宋体" w:eastAsia="宋体" w:cs="宋体"/>
                <w:bCs/>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运动木地板（双层龙骨结构）样品</w:t>
            </w:r>
            <w:r>
              <w:rPr>
                <w:rFonts w:hint="eastAsia" w:ascii="宋体" w:hAnsi="宋体" w:eastAsia="宋体" w:cs="宋体"/>
                <w:bCs/>
                <w:color w:val="000000" w:themeColor="text1"/>
                <w:spacing w:val="0"/>
                <w:sz w:val="22"/>
                <w:szCs w:val="22"/>
                <w:highlight w:val="none"/>
                <w14:textFill>
                  <w14:solidFill>
                    <w14:schemeClr w14:val="tx1"/>
                  </w14:solidFill>
                </w14:textFill>
              </w:rPr>
              <w:t>：</w:t>
            </w:r>
          </w:p>
          <w:p w14:paraId="362ACA44">
            <w:pPr>
              <w:widowControl/>
              <w:numPr>
                <w:numId w:val="0"/>
              </w:numPr>
              <w:adjustRightInd/>
              <w:spacing w:line="340" w:lineRule="exact"/>
              <w:jc w:val="left"/>
              <w:textAlignment w:val="center"/>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一块不小于300mm*300mm</w:t>
            </w:r>
            <w:r>
              <w:rPr>
                <w:rFonts w:hint="eastAsia" w:ascii="宋体" w:hAnsi="宋体" w:eastAsia="宋体" w:cs="宋体"/>
                <w:bCs/>
                <w:color w:val="000000" w:themeColor="text1"/>
                <w:kern w:val="0"/>
                <w:sz w:val="24"/>
                <w:highlight w:val="none"/>
                <w14:textFill>
                  <w14:solidFill>
                    <w14:schemeClr w14:val="tx1"/>
                  </w14:solidFill>
                </w14:textFill>
              </w:rPr>
              <w:t>地胶板</w:t>
            </w:r>
            <w:r>
              <w:rPr>
                <w:rFonts w:hint="eastAsia" w:ascii="宋体" w:hAnsi="宋体" w:eastAsia="宋体" w:cs="宋体"/>
                <w:bCs/>
                <w:color w:val="000000" w:themeColor="text1"/>
                <w:kern w:val="0"/>
                <w:sz w:val="24"/>
                <w:highlight w:val="none"/>
                <w:lang w:val="zh-CN"/>
                <w14:textFill>
                  <w14:solidFill>
                    <w14:schemeClr w14:val="tx1"/>
                  </w14:solidFill>
                </w14:textFill>
              </w:rPr>
              <w:t>样品。</w:t>
            </w:r>
          </w:p>
          <w:p w14:paraId="639C4075">
            <w:pPr>
              <w:widowControl/>
              <w:numPr>
                <w:numId w:val="0"/>
              </w:numPr>
              <w:adjustRightInd/>
              <w:spacing w:line="340" w:lineRule="exact"/>
              <w:jc w:val="left"/>
              <w:textAlignment w:val="center"/>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样品</w:t>
            </w:r>
            <w:r>
              <w:rPr>
                <w:rFonts w:hint="eastAsia" w:ascii="宋体" w:hAnsi="宋体" w:eastAsia="宋体" w:cs="宋体"/>
                <w:color w:val="000000" w:themeColor="text1"/>
                <w:sz w:val="24"/>
                <w:highlight w:val="none"/>
                <w14:textFill>
                  <w14:solidFill>
                    <w14:schemeClr w14:val="tx1"/>
                  </w14:solidFill>
                </w14:textFill>
              </w:rPr>
              <w:t>无方向</w:t>
            </w:r>
            <w:r>
              <w:rPr>
                <w:rFonts w:hint="eastAsia" w:ascii="宋体" w:hAnsi="宋体" w:eastAsia="宋体" w:cs="宋体"/>
                <w:color w:val="000000" w:themeColor="text1"/>
                <w:sz w:val="24"/>
                <w:highlight w:val="none"/>
                <w14:textFill>
                  <w14:solidFill>
                    <w14:schemeClr w14:val="tx1"/>
                  </w14:solidFill>
                </w14:textFill>
              </w:rPr>
              <w:t>碎花、花色里外一致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纹</w:t>
            </w:r>
            <w:r>
              <w:rPr>
                <w:rFonts w:hint="eastAsia" w:ascii="宋体" w:hAnsi="宋体" w:eastAsia="宋体" w:cs="宋体"/>
                <w:bCs/>
                <w:color w:val="000000" w:themeColor="text1"/>
                <w:kern w:val="0"/>
                <w:sz w:val="24"/>
                <w:highlight w:val="none"/>
                <w:lang w:val="zh-CN"/>
                <w14:textFill>
                  <w14:solidFill>
                    <w14:schemeClr w14:val="tx1"/>
                  </w14:solidFill>
                </w14:textFill>
              </w:rPr>
              <w:t>理</w:t>
            </w:r>
            <w:r>
              <w:rPr>
                <w:rFonts w:hint="eastAsia" w:ascii="宋体" w:hAnsi="宋体" w:eastAsia="宋体" w:cs="宋体"/>
                <w:bCs/>
                <w:color w:val="000000" w:themeColor="text1"/>
                <w:kern w:val="0"/>
                <w:sz w:val="24"/>
                <w:highlight w:val="none"/>
                <w14:textFill>
                  <w14:solidFill>
                    <w14:schemeClr w14:val="tx1"/>
                  </w14:solidFill>
                </w14:textFill>
              </w:rPr>
              <w:t>颗粒的</w:t>
            </w:r>
            <w:r>
              <w:rPr>
                <w:rFonts w:hint="eastAsia" w:ascii="宋体" w:hAnsi="宋体" w:eastAsia="宋体" w:cs="宋体"/>
                <w:bCs/>
                <w:color w:val="000000" w:themeColor="text1"/>
                <w:kern w:val="0"/>
                <w:sz w:val="24"/>
                <w:highlight w:val="none"/>
                <w:lang w:val="zh-CN"/>
                <w14:textFill>
                  <w14:solidFill>
                    <w14:schemeClr w14:val="tx1"/>
                  </w14:solidFill>
                </w14:textFill>
              </w:rPr>
              <w:t>立体清晰</w:t>
            </w:r>
            <w:r>
              <w:rPr>
                <w:rFonts w:hint="eastAsia" w:ascii="宋体" w:hAnsi="宋体" w:eastAsia="宋体" w:cs="宋体"/>
                <w:bCs/>
                <w:color w:val="000000" w:themeColor="text1"/>
                <w:kern w:val="0"/>
                <w:sz w:val="24"/>
                <w:highlight w:val="none"/>
                <w14:textFill>
                  <w14:solidFill>
                    <w14:schemeClr w14:val="tx1"/>
                  </w14:solidFill>
                </w14:textFill>
              </w:rPr>
              <w:t>度</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1分</w:t>
            </w:r>
            <w:r>
              <w:rPr>
                <w:rFonts w:hint="eastAsia" w:ascii="宋体" w:hAnsi="宋体" w:cs="宋体"/>
                <w:bCs/>
                <w:color w:val="000000" w:themeColor="text1"/>
                <w:kern w:val="0"/>
                <w:sz w:val="24"/>
                <w:highlight w:val="none"/>
                <w:lang w:eastAsia="zh-CN"/>
                <w14:textFill>
                  <w14:solidFill>
                    <w14:schemeClr w14:val="tx1"/>
                  </w14:solidFill>
                </w14:textFill>
              </w:rPr>
              <w:t>）</w:t>
            </w:r>
          </w:p>
          <w:p w14:paraId="29F053C7">
            <w:pPr>
              <w:widowControl/>
              <w:numPr>
                <w:ilvl w:val="-1"/>
                <w:numId w:val="0"/>
              </w:numPr>
              <w:adjustRightInd/>
              <w:spacing w:line="340" w:lineRule="exact"/>
              <w:jc w:val="left"/>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highlight w:val="none"/>
                <w:lang w:val="zh-CN"/>
                <w14:textFill>
                  <w14:solidFill>
                    <w14:schemeClr w14:val="tx1"/>
                  </w14:solidFill>
                </w14:textFill>
              </w:rPr>
              <w:t>塑胶含量高光照通透、</w:t>
            </w:r>
            <w:r>
              <w:rPr>
                <w:rFonts w:hint="eastAsia" w:ascii="宋体" w:hAnsi="宋体" w:eastAsia="宋体" w:cs="宋体"/>
                <w:bCs/>
                <w:color w:val="000000" w:themeColor="text1"/>
                <w:kern w:val="0"/>
                <w:sz w:val="24"/>
                <w:highlight w:val="none"/>
                <w14:textFill>
                  <w14:solidFill>
                    <w14:schemeClr w14:val="tx1"/>
                  </w14:solidFill>
                </w14:textFill>
              </w:rPr>
              <w:t>有无异味</w:t>
            </w:r>
            <w:r>
              <w:rPr>
                <w:rFonts w:hint="eastAsia" w:ascii="宋体" w:hAnsi="宋体" w:eastAsia="宋体" w:cs="宋体"/>
                <w:bCs/>
                <w:color w:val="000000" w:themeColor="text1"/>
                <w:kern w:val="0"/>
                <w:sz w:val="24"/>
                <w:highlight w:val="none"/>
                <w:lang w:val="zh-CN"/>
                <w14:textFill>
                  <w14:solidFill>
                    <w14:schemeClr w14:val="tx1"/>
                  </w14:solidFill>
                </w14:textFill>
              </w:rPr>
              <w:t>、侧面气孔</w:t>
            </w:r>
            <w:r>
              <w:rPr>
                <w:rFonts w:hint="eastAsia" w:ascii="宋体" w:hAnsi="宋体" w:cs="宋体"/>
                <w:bCs/>
                <w:color w:val="000000" w:themeColor="text1"/>
                <w:kern w:val="0"/>
                <w:sz w:val="24"/>
                <w:highlight w:val="none"/>
                <w:lang w:val="zh-CN"/>
                <w14:textFill>
                  <w14:solidFill>
                    <w14:schemeClr w14:val="tx1"/>
                  </w14:solidFill>
                </w14:textFill>
              </w:rPr>
              <w:t>等情况（</w:t>
            </w:r>
            <w:r>
              <w:rPr>
                <w:rFonts w:hint="eastAsia" w:ascii="宋体" w:hAnsi="宋体" w:cs="宋体"/>
                <w:bCs/>
                <w:color w:val="000000" w:themeColor="text1"/>
                <w:kern w:val="0"/>
                <w:sz w:val="24"/>
                <w:highlight w:val="none"/>
                <w:lang w:val="en-US" w:eastAsia="zh-CN"/>
                <w14:textFill>
                  <w14:solidFill>
                    <w14:schemeClr w14:val="tx1"/>
                  </w14:solidFill>
                </w14:textFill>
              </w:rPr>
              <w:t>3分</w:t>
            </w: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4302F05F">
            <w:pPr>
              <w:widowControl/>
              <w:numPr>
                <w:ilvl w:val="-1"/>
                <w:numId w:val="0"/>
              </w:numPr>
              <w:adjustRightInd/>
              <w:spacing w:line="340" w:lineRule="exact"/>
              <w:jc w:val="left"/>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4.地板厚度符合招标文件要求（1分）</w:t>
            </w:r>
          </w:p>
          <w:p w14:paraId="5682E9DE">
            <w:pPr>
              <w:widowControl/>
              <w:numPr>
                <w:ilvl w:val="-1"/>
                <w:numId w:val="0"/>
              </w:numPr>
              <w:adjustRightInd/>
              <w:spacing w:line="340" w:lineRule="exact"/>
              <w:jc w:val="left"/>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没有提供样品或样品、规格不符的不得分。</w:t>
            </w:r>
          </w:p>
          <w:p w14:paraId="301FD627">
            <w:pPr>
              <w:widowControl/>
              <w:numPr>
                <w:ilvl w:val="-1"/>
                <w:numId w:val="0"/>
              </w:numPr>
              <w:adjustRightInd/>
              <w:spacing w:line="340" w:lineRule="exact"/>
              <w:jc w:val="left"/>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中标单位样品不予退回，由采购单位封存，作为以后验收的标准和依据。</w:t>
            </w:r>
          </w:p>
        </w:tc>
        <w:tc>
          <w:tcPr>
            <w:tcW w:w="666" w:type="dxa"/>
            <w:vAlign w:val="center"/>
          </w:tcPr>
          <w:p w14:paraId="58A5E2A3">
            <w:pPr>
              <w:snapToGrid w:val="0"/>
              <w:spacing w:line="44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1035" w:type="dxa"/>
            <w:vAlign w:val="center"/>
          </w:tcPr>
          <w:p w14:paraId="5676046C">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主观分</w:t>
            </w:r>
          </w:p>
        </w:tc>
        <w:tc>
          <w:tcPr>
            <w:tcW w:w="1484" w:type="dxa"/>
            <w:vAlign w:val="center"/>
          </w:tcPr>
          <w:p w14:paraId="060F339B">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618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shd w:val="clear" w:color="auto" w:fill="auto"/>
            <w:vAlign w:val="center"/>
          </w:tcPr>
          <w:p w14:paraId="4C9DBFC3">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4631" w:type="dxa"/>
            <w:vAlign w:val="center"/>
          </w:tcPr>
          <w:p w14:paraId="2FCB3B8E">
            <w:pPr>
              <w:widowControl/>
              <w:adjustRightInd/>
              <w:spacing w:line="340" w:lineRule="exact"/>
              <w:jc w:val="left"/>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根据勘察的现场并提供完整的</w:t>
            </w:r>
            <w:r>
              <w:rPr>
                <w:rFonts w:hint="eastAsia" w:ascii="宋体" w:hAnsi="宋体" w:cs="宋体"/>
                <w:color w:val="000000" w:themeColor="text1"/>
                <w:sz w:val="24"/>
                <w:szCs w:val="24"/>
                <w:highlight w:val="none"/>
                <w:lang w:eastAsia="zh-CN" w:bidi="ar"/>
                <w14:textFill>
                  <w14:solidFill>
                    <w14:schemeClr w14:val="tx1"/>
                  </w14:solidFill>
                </w14:textFill>
              </w:rPr>
              <w:t>合理化建议、重点、难点</w:t>
            </w:r>
            <w:r>
              <w:rPr>
                <w:rFonts w:hint="eastAsia" w:ascii="宋体" w:hAnsi="宋体" w:eastAsia="宋体" w:cs="宋体"/>
                <w:color w:val="000000" w:themeColor="text1"/>
                <w:sz w:val="24"/>
                <w:szCs w:val="24"/>
                <w:highlight w:val="none"/>
                <w:lang w:bidi="ar"/>
                <w14:textFill>
                  <w14:solidFill>
                    <w14:schemeClr w14:val="tx1"/>
                  </w14:solidFill>
                </w14:textFill>
              </w:rPr>
              <w:t>方案，专家根据方案的合理性、可行性等情况打分，针对本项目的合理化建议</w:t>
            </w:r>
            <w:r>
              <w:rPr>
                <w:rFonts w:hint="eastAsia" w:ascii="宋体" w:hAnsi="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完整、合理、完全满足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较完整、较合理、基本满足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不够完整、不太合理、部分满足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不完整或合理性有明显缺陷或不能满足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未提供方案</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666" w:type="dxa"/>
            <w:vAlign w:val="center"/>
          </w:tcPr>
          <w:p w14:paraId="05DA574B">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35" w:type="dxa"/>
            <w:vAlign w:val="center"/>
          </w:tcPr>
          <w:p w14:paraId="1428FE6A">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c>
          <w:tcPr>
            <w:tcW w:w="1484" w:type="dxa"/>
            <w:vAlign w:val="center"/>
          </w:tcPr>
          <w:p w14:paraId="29D2B628">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525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shd w:val="clear" w:color="auto" w:fill="auto"/>
            <w:vAlign w:val="center"/>
          </w:tcPr>
          <w:p w14:paraId="41DEC4B2">
            <w:pPr>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4631" w:type="dxa"/>
            <w:vAlign w:val="center"/>
          </w:tcPr>
          <w:p w14:paraId="0AF43A27">
            <w:pPr>
              <w:pStyle w:val="21"/>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项目施工、实施人员及能力等情况，</w:t>
            </w:r>
            <w:r>
              <w:rPr>
                <w:rFonts w:hint="eastAsia" w:ascii="宋体" w:hAnsi="宋体" w:cs="宋体"/>
                <w:color w:val="000000" w:themeColor="text1"/>
                <w:kern w:val="0"/>
                <w:sz w:val="24"/>
                <w:highlight w:val="none"/>
                <w14:textFill>
                  <w14:solidFill>
                    <w14:schemeClr w14:val="tx1"/>
                  </w14:solidFill>
                </w14:textFill>
              </w:rPr>
              <w:t>评委根据人员数量、专业能力等内容进行评价，</w:t>
            </w:r>
            <w:r>
              <w:rPr>
                <w:rFonts w:hint="eastAsia" w:ascii="宋体" w:hAnsi="宋体" w:cs="宋体"/>
                <w:color w:val="000000" w:themeColor="text1"/>
                <w:kern w:val="0"/>
                <w:sz w:val="24"/>
                <w:highlight w:val="none"/>
                <w:lang w:eastAsia="zh-CN"/>
                <w14:textFill>
                  <w14:solidFill>
                    <w14:schemeClr w14:val="tx1"/>
                  </w14:solidFill>
                </w14:textFill>
              </w:rPr>
              <w:t>人员数量、能力强的</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eastAsia="zh-CN"/>
                <w14:textFill>
                  <w14:solidFill>
                    <w14:schemeClr w14:val="tx1"/>
                  </w14:solidFill>
                </w14:textFill>
              </w:rPr>
              <w:t>人员数量、能力一般的得</w:t>
            </w:r>
            <w:r>
              <w:rPr>
                <w:rFonts w:hint="eastAsia" w:ascii="宋体" w:hAnsi="宋体" w:cs="宋体"/>
                <w:color w:val="000000" w:themeColor="text1"/>
                <w:kern w:val="0"/>
                <w:sz w:val="24"/>
                <w:highlight w:val="none"/>
                <w:lang w:val="en-US" w:eastAsia="zh-CN"/>
                <w14:textFill>
                  <w14:solidFill>
                    <w14:schemeClr w14:val="tx1"/>
                  </w14:solidFill>
                </w14:textFill>
              </w:rPr>
              <w:t>2分，</w:t>
            </w:r>
            <w:r>
              <w:rPr>
                <w:rFonts w:hint="eastAsia" w:ascii="宋体" w:hAnsi="宋体" w:cs="宋体"/>
                <w:color w:val="000000" w:themeColor="text1"/>
                <w:kern w:val="0"/>
                <w:sz w:val="24"/>
                <w:highlight w:val="none"/>
                <w:lang w:eastAsia="zh-CN"/>
                <w14:textFill>
                  <w14:solidFill>
                    <w14:schemeClr w14:val="tx1"/>
                  </w14:solidFill>
                </w14:textFill>
              </w:rPr>
              <w:t>人员数量、能力弱的</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eastAsia="zh-CN"/>
                <w14:textFill>
                  <w14:solidFill>
                    <w14:schemeClr w14:val="tx1"/>
                  </w14:solidFill>
                </w14:textFill>
              </w:rPr>
              <w:t>，不提供该项</w:t>
            </w:r>
            <w:r>
              <w:rPr>
                <w:rFonts w:hint="eastAsia" w:ascii="宋体" w:hAnsi="宋体" w:cs="宋体"/>
                <w:color w:val="000000" w:themeColor="text1"/>
                <w:kern w:val="0"/>
                <w:sz w:val="24"/>
                <w:highlight w:val="none"/>
                <w14:textFill>
                  <w14:solidFill>
                    <w14:schemeClr w14:val="tx1"/>
                  </w14:solidFill>
                </w14:textFill>
              </w:rPr>
              <w:t>内容不得分</w:t>
            </w:r>
            <w:r>
              <w:rPr>
                <w:rFonts w:hint="eastAsia" w:ascii="宋体" w:hAnsi="宋体" w:cs="宋体"/>
                <w:color w:val="000000" w:themeColor="text1"/>
                <w:kern w:val="0"/>
                <w:sz w:val="24"/>
                <w:highlight w:val="none"/>
                <w:lang w:eastAsia="zh-CN"/>
                <w14:textFill>
                  <w14:solidFill>
                    <w14:schemeClr w14:val="tx1"/>
                  </w14:solidFill>
                </w14:textFill>
              </w:rPr>
              <w:t>。</w:t>
            </w:r>
          </w:p>
          <w:p w14:paraId="2349EB8D">
            <w:pPr>
              <w:spacing w:line="420" w:lineRule="exact"/>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证明材料：提供人员相关证书及距投标截止时间近3个月内的社保缴纳证明或劳动合同，否则不得分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666" w:type="dxa"/>
            <w:vAlign w:val="center"/>
          </w:tcPr>
          <w:p w14:paraId="7DE9D9DB">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35" w:type="dxa"/>
            <w:vAlign w:val="center"/>
          </w:tcPr>
          <w:p w14:paraId="2B6AB0CA">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主</w:t>
            </w:r>
            <w:r>
              <w:rPr>
                <w:rFonts w:hint="eastAsia" w:ascii="宋体" w:hAnsi="宋体" w:eastAsia="宋体" w:cs="宋体"/>
                <w:color w:val="000000" w:themeColor="text1"/>
                <w:sz w:val="24"/>
                <w:highlight w:val="none"/>
                <w14:textFill>
                  <w14:solidFill>
                    <w14:schemeClr w14:val="tx1"/>
                  </w14:solidFill>
                </w14:textFill>
              </w:rPr>
              <w:t>观分</w:t>
            </w:r>
          </w:p>
        </w:tc>
        <w:tc>
          <w:tcPr>
            <w:tcW w:w="1484" w:type="dxa"/>
            <w:vAlign w:val="center"/>
          </w:tcPr>
          <w:p w14:paraId="36DDE6E8">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3FF3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100CD9B2">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4631" w:type="dxa"/>
            <w:vAlign w:val="center"/>
          </w:tcPr>
          <w:p w14:paraId="4341F06E">
            <w:pPr>
              <w:snapToGrid w:val="0"/>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项目维护计划（对用户维护响应、处理、定期巡检等情况）的有效性；培训保养方案计划的可行性及合理性等情况打分。</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完整、合理、完全满足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较完整、较合理、基本满足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不够完整、不太合理、部分满足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不完整或合理性有明显缺陷或不能满足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需求</w:t>
            </w:r>
            <w:r>
              <w:rPr>
                <w:rFonts w:hint="eastAsia" w:ascii="宋体" w:hAnsi="宋体" w:eastAsia="宋体" w:cs="宋体"/>
                <w:color w:val="000000" w:themeColor="text1"/>
                <w:sz w:val="24"/>
                <w:szCs w:val="24"/>
                <w:highlight w:val="none"/>
                <w:lang w:eastAsia="zh-CN"/>
                <w14:textFill>
                  <w14:solidFill>
                    <w14:schemeClr w14:val="tx1"/>
                  </w14:solidFill>
                </w14:textFill>
              </w:rPr>
              <w:t>或未提供方案</w:t>
            </w:r>
            <w:r>
              <w:rPr>
                <w:rFonts w:hint="eastAsia" w:ascii="宋体" w:hAnsi="宋体" w:eastAsia="宋体" w:cs="宋体"/>
                <w:color w:val="000000" w:themeColor="text1"/>
                <w:sz w:val="24"/>
                <w:szCs w:val="24"/>
                <w:highlight w:val="none"/>
                <w14:textFill>
                  <w14:solidFill>
                    <w14:schemeClr w14:val="tx1"/>
                  </w14:solidFill>
                </w14:textFill>
              </w:rPr>
              <w:t>的，不得分。</w:t>
            </w:r>
          </w:p>
        </w:tc>
        <w:tc>
          <w:tcPr>
            <w:tcW w:w="666" w:type="dxa"/>
            <w:vAlign w:val="center"/>
          </w:tcPr>
          <w:p w14:paraId="0F1F3C79">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35" w:type="dxa"/>
            <w:vAlign w:val="center"/>
          </w:tcPr>
          <w:p w14:paraId="4235A41C">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c>
          <w:tcPr>
            <w:tcW w:w="1484" w:type="dxa"/>
            <w:vAlign w:val="center"/>
          </w:tcPr>
          <w:p w14:paraId="4A9652A7">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2A05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1F861566">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4631" w:type="dxa"/>
            <w:vAlign w:val="center"/>
          </w:tcPr>
          <w:p w14:paraId="54F4696E">
            <w:pPr>
              <w:snapToGrid w:val="0"/>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lang w:bidi="ar"/>
                <w14:textFill>
                  <w14:solidFill>
                    <w14:schemeClr w14:val="tx1"/>
                  </w14:solidFill>
                </w14:textFill>
              </w:rPr>
              <w:t>满足采购文件要求且满足现实的情况下，售后响应时间优于采购文件得</w:t>
            </w:r>
            <w:r>
              <w:rPr>
                <w:rFonts w:hint="eastAsia" w:ascii="宋体" w:hAnsi="宋体" w:cs="宋体"/>
                <w:bCs w:val="0"/>
                <w:color w:val="000000" w:themeColor="text1"/>
                <w:sz w:val="24"/>
                <w:highlight w:val="none"/>
                <w:lang w:eastAsia="zh-CN" w:bidi="ar"/>
                <w14:textFill>
                  <w14:solidFill>
                    <w14:schemeClr w14:val="tx1"/>
                  </w14:solidFill>
                </w14:textFill>
              </w:rPr>
              <w:t>2</w:t>
            </w:r>
            <w:r>
              <w:rPr>
                <w:rFonts w:hint="eastAsia" w:ascii="宋体" w:hAnsi="宋体" w:eastAsia="宋体" w:cs="宋体"/>
                <w:bCs w:val="0"/>
                <w:color w:val="000000" w:themeColor="text1"/>
                <w:sz w:val="24"/>
                <w:highlight w:val="none"/>
                <w:lang w:bidi="ar"/>
                <w14:textFill>
                  <w14:solidFill>
                    <w14:schemeClr w14:val="tx1"/>
                  </w14:solidFill>
                </w14:textFill>
              </w:rPr>
              <w:t>分，满足采购文件得1分，其余不得分（配以实际证据说明）。</w:t>
            </w:r>
          </w:p>
        </w:tc>
        <w:tc>
          <w:tcPr>
            <w:tcW w:w="666" w:type="dxa"/>
            <w:vAlign w:val="center"/>
          </w:tcPr>
          <w:p w14:paraId="4C1A1ED4">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035" w:type="dxa"/>
            <w:vAlign w:val="center"/>
          </w:tcPr>
          <w:p w14:paraId="31E94487">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客</w:t>
            </w:r>
            <w:r>
              <w:rPr>
                <w:rFonts w:hint="eastAsia" w:ascii="宋体" w:hAnsi="宋体" w:eastAsia="宋体" w:cs="宋体"/>
                <w:color w:val="000000" w:themeColor="text1"/>
                <w:sz w:val="24"/>
                <w:highlight w:val="none"/>
                <w14:textFill>
                  <w14:solidFill>
                    <w14:schemeClr w14:val="tx1"/>
                  </w14:solidFill>
                </w14:textFill>
              </w:rPr>
              <w:t>观分</w:t>
            </w:r>
          </w:p>
        </w:tc>
        <w:tc>
          <w:tcPr>
            <w:tcW w:w="1484" w:type="dxa"/>
            <w:vAlign w:val="center"/>
          </w:tcPr>
          <w:p w14:paraId="08C8064A">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74B5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77" w:type="dxa"/>
            <w:shd w:val="clear" w:color="auto" w:fill="auto"/>
            <w:vAlign w:val="center"/>
          </w:tcPr>
          <w:p w14:paraId="549A114B">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4631" w:type="dxa"/>
            <w:vAlign w:val="center"/>
          </w:tcPr>
          <w:p w14:paraId="0F947298">
            <w:pPr>
              <w:snapToGrid w:val="0"/>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响应招标文件所有材料质保要求的不得分，质保年限所有材料每延长一年得1分，最高得2分。</w:t>
            </w:r>
          </w:p>
        </w:tc>
        <w:tc>
          <w:tcPr>
            <w:tcW w:w="666" w:type="dxa"/>
            <w:vAlign w:val="center"/>
          </w:tcPr>
          <w:p w14:paraId="56CCD41F">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035" w:type="dxa"/>
            <w:vAlign w:val="center"/>
          </w:tcPr>
          <w:p w14:paraId="7290CDE4">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c>
          <w:tcPr>
            <w:tcW w:w="1484" w:type="dxa"/>
            <w:vAlign w:val="center"/>
          </w:tcPr>
          <w:p w14:paraId="3206B97F">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7AF7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47EDAB73">
            <w:pPr>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4631" w:type="dxa"/>
            <w:vAlign w:val="center"/>
          </w:tcPr>
          <w:p w14:paraId="5EF8087B">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投标供应商具有质量管理体系认证证书、环境管理体系认证证书，职业健康安全管理体系认证证书，每提供一个得1分，最高得3分。投标文件中须提供相关证书复印件或扫描件。</w:t>
            </w:r>
          </w:p>
        </w:tc>
        <w:tc>
          <w:tcPr>
            <w:tcW w:w="666" w:type="dxa"/>
            <w:vAlign w:val="center"/>
          </w:tcPr>
          <w:p w14:paraId="0E04CBBE">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35" w:type="dxa"/>
            <w:vAlign w:val="center"/>
          </w:tcPr>
          <w:p w14:paraId="1B2D63A6">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客</w:t>
            </w:r>
            <w:r>
              <w:rPr>
                <w:rFonts w:hint="eastAsia" w:ascii="宋体" w:hAnsi="宋体" w:eastAsia="宋体" w:cs="宋体"/>
                <w:bCs/>
                <w:color w:val="000000" w:themeColor="text1"/>
                <w:sz w:val="24"/>
                <w:highlight w:val="none"/>
                <w14:textFill>
                  <w14:solidFill>
                    <w14:schemeClr w14:val="tx1"/>
                  </w14:solidFill>
                </w14:textFill>
              </w:rPr>
              <w:t>观分</w:t>
            </w:r>
          </w:p>
        </w:tc>
        <w:tc>
          <w:tcPr>
            <w:tcW w:w="1484" w:type="dxa"/>
            <w:vAlign w:val="center"/>
          </w:tcPr>
          <w:p w14:paraId="0F3EC36D">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052C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shd w:val="clear" w:color="auto" w:fill="auto"/>
            <w:vAlign w:val="center"/>
          </w:tcPr>
          <w:p w14:paraId="382315A6">
            <w:pPr>
              <w:spacing w:line="420" w:lineRule="exac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4631" w:type="dxa"/>
            <w:vAlign w:val="center"/>
          </w:tcPr>
          <w:p w14:paraId="6BD4C406">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w:t>
            </w:r>
            <w:r>
              <w:rPr>
                <w:rFonts w:hint="eastAsia" w:ascii="宋体" w:hAnsi="宋体" w:cs="宋体"/>
                <w:color w:val="000000" w:themeColor="text1"/>
                <w:sz w:val="24"/>
                <w:szCs w:val="24"/>
                <w:highlight w:val="none"/>
                <w:lang w:eastAsia="zh-CN" w:bidi="ar"/>
                <w14:textFill>
                  <w14:solidFill>
                    <w14:schemeClr w14:val="tx1"/>
                  </w14:solidFill>
                </w14:textFill>
              </w:rPr>
              <w:t>自（</w:t>
            </w:r>
            <w:r>
              <w:rPr>
                <w:rFonts w:hint="eastAsia" w:ascii="宋体" w:hAnsi="宋体" w:cs="宋体"/>
                <w:color w:val="000000" w:themeColor="text1"/>
                <w:sz w:val="24"/>
                <w:szCs w:val="24"/>
                <w:highlight w:val="none"/>
                <w:lang w:val="en-US" w:eastAsia="zh-CN" w:bidi="ar"/>
                <w14:textFill>
                  <w14:solidFill>
                    <w14:schemeClr w14:val="tx1"/>
                  </w14:solidFill>
                </w14:textFill>
              </w:rPr>
              <w:t>2021年1月1日起签订合同</w:t>
            </w:r>
            <w:r>
              <w:rPr>
                <w:rFonts w:hint="eastAsia" w:ascii="宋体" w:hAnsi="宋体" w:cs="宋体"/>
                <w:color w:val="000000" w:themeColor="text1"/>
                <w:sz w:val="24"/>
                <w:szCs w:val="24"/>
                <w:highlight w:val="none"/>
                <w:lang w:eastAsia="zh-CN" w:bidi="ar"/>
                <w14:textFill>
                  <w14:solidFill>
                    <w14:schemeClr w14:val="tx1"/>
                  </w14:solidFill>
                </w14:textFill>
              </w:rPr>
              <w:t>）以来</w:t>
            </w:r>
            <w:r>
              <w:rPr>
                <w:rFonts w:hint="eastAsia" w:ascii="宋体" w:hAnsi="宋体" w:eastAsia="宋体" w:cs="宋体"/>
                <w:color w:val="000000" w:themeColor="text1"/>
                <w:sz w:val="24"/>
                <w:szCs w:val="24"/>
                <w:highlight w:val="none"/>
                <w:lang w:bidi="ar"/>
                <w14:textFill>
                  <w14:solidFill>
                    <w14:schemeClr w14:val="tx1"/>
                  </w14:solidFill>
                </w14:textFill>
              </w:rPr>
              <w:t>同类项目成功案例和实施经验等情况打分，每个得1分，最多</w:t>
            </w:r>
            <w:r>
              <w:rPr>
                <w:rFonts w:hint="eastAsia" w:ascii="宋体" w:hAnsi="宋体" w:cs="宋体"/>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lang w:bidi="ar"/>
                <w14:textFill>
                  <w14:solidFill>
                    <w14:schemeClr w14:val="tx1"/>
                  </w14:solidFill>
                </w14:textFill>
              </w:rPr>
              <w:t>分。（投标文件中提供合同复印件加盖公章）。</w:t>
            </w:r>
          </w:p>
        </w:tc>
        <w:tc>
          <w:tcPr>
            <w:tcW w:w="666" w:type="dxa"/>
            <w:vAlign w:val="center"/>
          </w:tcPr>
          <w:p w14:paraId="6220C2BF">
            <w:pPr>
              <w:spacing w:line="42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35" w:type="dxa"/>
            <w:vAlign w:val="center"/>
          </w:tcPr>
          <w:p w14:paraId="59CB0022">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c>
          <w:tcPr>
            <w:tcW w:w="1484" w:type="dxa"/>
            <w:vAlign w:val="center"/>
          </w:tcPr>
          <w:p w14:paraId="5C93E21B">
            <w:pPr>
              <w:snapToGri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40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Align w:val="center"/>
          </w:tcPr>
          <w:p w14:paraId="7BC4DA89">
            <w:pPr>
              <w:spacing w:line="420" w:lineRule="exact"/>
              <w:ind w:firstLine="240" w:firstLine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4631" w:type="dxa"/>
            <w:vAlign w:val="center"/>
          </w:tcPr>
          <w:p w14:paraId="54009415">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有效投标报价的最低价作为评标基准价，其最低报价为满分；按［投标报价得分=（评标基准价/投标报价）*30］的计算公式计算。</w:t>
            </w:r>
          </w:p>
          <w:p w14:paraId="08C233CC">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评标过程中，不得去掉报价中的最高报价和最低报价。</w:t>
            </w:r>
          </w:p>
        </w:tc>
        <w:tc>
          <w:tcPr>
            <w:tcW w:w="666" w:type="dxa"/>
            <w:vAlign w:val="center"/>
          </w:tcPr>
          <w:p w14:paraId="428F7268">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w:t>
            </w:r>
          </w:p>
        </w:tc>
        <w:tc>
          <w:tcPr>
            <w:tcW w:w="1035" w:type="dxa"/>
            <w:vAlign w:val="center"/>
          </w:tcPr>
          <w:p w14:paraId="1CBCBC54">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c>
          <w:tcPr>
            <w:tcW w:w="1484" w:type="dxa"/>
            <w:vAlign w:val="center"/>
          </w:tcPr>
          <w:p w14:paraId="14477DD8">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60214879">
      <w:pPr>
        <w:spacing w:line="420" w:lineRule="exact"/>
        <w:jc w:val="left"/>
        <w:rPr>
          <w:rFonts w:hint="eastAsia" w:ascii="宋体" w:hAnsi="宋体" w:eastAsia="宋体" w:cs="宋体"/>
          <w:color w:val="000000" w:themeColor="text1"/>
          <w:sz w:val="24"/>
          <w:highlight w:val="none"/>
          <w14:textFill>
            <w14:solidFill>
              <w14:schemeClr w14:val="tx1"/>
            </w14:solidFill>
          </w14:textFill>
        </w:rPr>
      </w:pPr>
    </w:p>
    <w:p w14:paraId="23D4EC6E">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707E38C6">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47E1AD17">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A193D64">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590CD71B">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13296277">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7B697129">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9130231">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2BC20F2">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E12CD34">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0B6BFD00">
      <w:pPr>
        <w:pStyle w:val="132"/>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7DE97E95">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9A71E0F">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057B3F41">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D30E0FB">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3E0DBA3">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6573054">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45E178BC">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CF479BC">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A0CC96">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4C498EC">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7C6EAC">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AE7316">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C27799">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576FD140">
      <w:pPr>
        <w:pStyle w:val="132"/>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D0DE92">
      <w:pPr>
        <w:pStyle w:val="2"/>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7A4CD64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9B1080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463C061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733B74F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7BB05300">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438839C">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2A4E67E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444CA4D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1393A10">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780E99D0">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1B7346E4">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F85F6D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8A07D0E">
      <w:pPr>
        <w:pStyle w:val="5"/>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投标文件不满足招标文件的其他实质性要求的；</w:t>
      </w:r>
    </w:p>
    <w:p w14:paraId="0D33ABD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E64C38A">
      <w:pPr>
        <w:pStyle w:val="2"/>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128FD33A">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0083FA52">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2ED9BF15">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108A0C2C">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72F55192">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废标后，采购代理机构应当将废标理由通知所有投标人。</w:t>
      </w:r>
    </w:p>
    <w:p w14:paraId="567C6133">
      <w:pPr>
        <w:pStyle w:val="2"/>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417A4B">
      <w:pPr>
        <w:pStyle w:val="2"/>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6F17567">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34A9AC06">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F38F9F7">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F9F3897">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62611893">
      <w:pPr>
        <w:pStyle w:val="2"/>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5BB3438">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2794ABEF">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1DBDC11A">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636040E5">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6E44FF90">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07960E17">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3AE83F76">
      <w:pPr>
        <w:pStyle w:val="62"/>
        <w:ind w:left="0" w:leftChars="0" w:firstLine="0" w:firstLineChars="0"/>
        <w:rPr>
          <w:rFonts w:hint="eastAsia" w:ascii="宋体" w:hAnsi="宋体" w:eastAsia="宋体" w:cs="宋体"/>
          <w:b/>
          <w:color w:val="000000" w:themeColor="text1"/>
          <w:sz w:val="36"/>
          <w:szCs w:val="36"/>
          <w:highlight w:val="none"/>
          <w14:textFill>
            <w14:solidFill>
              <w14:schemeClr w14:val="tx1"/>
            </w14:solidFill>
          </w14:textFill>
        </w:rPr>
      </w:pPr>
    </w:p>
    <w:p w14:paraId="4E4474B2">
      <w:pPr>
        <w:spacing w:line="360" w:lineRule="auto"/>
        <w:ind w:left="0" w:leftChars="0" w:firstLine="0" w:firstLineChars="0"/>
        <w:jc w:val="center"/>
        <w:outlineLvl w:val="0"/>
        <w:rPr>
          <w:rFonts w:hint="eastAsia" w:ascii="宋体" w:hAnsi="宋体" w:eastAsia="宋体" w:cs="宋体"/>
          <w:b/>
          <w:color w:val="000000" w:themeColor="text1"/>
          <w:sz w:val="36"/>
          <w:szCs w:val="36"/>
          <w:highlight w:val="none"/>
          <w14:textFill>
            <w14:solidFill>
              <w14:schemeClr w14:val="tx1"/>
            </w14:solidFill>
          </w14:textFill>
        </w:rPr>
      </w:pPr>
    </w:p>
    <w:p w14:paraId="37E70DC6">
      <w:pPr>
        <w:spacing w:line="360" w:lineRule="auto"/>
        <w:ind w:left="0" w:leftChars="0" w:firstLine="0" w:firstLineChars="0"/>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6A361008">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p>
    <w:p w14:paraId="3D044AA6">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5DDE3376">
      <w:pPr>
        <w:spacing w:line="480" w:lineRule="auto"/>
        <w:rPr>
          <w:rFonts w:hint="eastAsia" w:ascii="宋体" w:hAnsi="宋体" w:eastAsia="宋体" w:cs="宋体"/>
          <w:b/>
          <w:color w:val="000000" w:themeColor="text1"/>
          <w:sz w:val="24"/>
          <w:highlight w:val="none"/>
          <w14:textFill>
            <w14:solidFill>
              <w14:schemeClr w14:val="tx1"/>
            </w14:solidFill>
          </w14:textFill>
        </w:rPr>
      </w:pPr>
    </w:p>
    <w:p w14:paraId="4985D439">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75EF7E92">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（货物类）</w:t>
      </w:r>
    </w:p>
    <w:p w14:paraId="52FBCC84">
      <w:pPr>
        <w:pStyle w:val="702"/>
        <w:rPr>
          <w:rFonts w:hint="eastAsia" w:ascii="宋体" w:hAnsi="宋体" w:eastAsia="宋体" w:cs="宋体"/>
          <w:color w:val="000000" w:themeColor="text1"/>
          <w:szCs w:val="24"/>
          <w:highlight w:val="none"/>
          <w14:textFill>
            <w14:solidFill>
              <w14:schemeClr w14:val="tx1"/>
            </w14:solidFill>
          </w14:textFill>
        </w:rPr>
      </w:pPr>
    </w:p>
    <w:p w14:paraId="49D254B5">
      <w:pPr>
        <w:pStyle w:val="702"/>
        <w:rPr>
          <w:rFonts w:hint="eastAsia" w:ascii="宋体" w:hAnsi="宋体" w:eastAsia="宋体" w:cs="宋体"/>
          <w:color w:val="000000" w:themeColor="text1"/>
          <w:szCs w:val="24"/>
          <w:highlight w:val="none"/>
          <w14:textFill>
            <w14:solidFill>
              <w14:schemeClr w14:val="tx1"/>
            </w14:solidFill>
          </w14:textFill>
        </w:rPr>
      </w:pPr>
    </w:p>
    <w:p w14:paraId="7E94C917">
      <w:pPr>
        <w:pStyle w:val="702"/>
        <w:jc w:val="center"/>
        <w:rPr>
          <w:rFonts w:hint="eastAsia" w:ascii="宋体" w:hAnsi="宋体" w:eastAsia="宋体" w:cs="宋体"/>
          <w:color w:val="000000" w:themeColor="text1"/>
          <w:szCs w:val="24"/>
          <w:highlight w:val="none"/>
          <w14:textFill>
            <w14:solidFill>
              <w14:schemeClr w14:val="tx1"/>
            </w14:solidFill>
          </w14:textFill>
        </w:rPr>
      </w:pPr>
    </w:p>
    <w:p w14:paraId="1AEA0EAC">
      <w:pPr>
        <w:pStyle w:val="702"/>
        <w:ind w:firstLine="2843" w:firstLineChars="11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0A5BC389">
      <w:pPr>
        <w:pStyle w:val="702"/>
        <w:rPr>
          <w:rFonts w:hint="eastAsia" w:ascii="宋体" w:hAnsi="宋体" w:eastAsia="宋体" w:cs="宋体"/>
          <w:color w:val="000000" w:themeColor="text1"/>
          <w:szCs w:val="24"/>
          <w:highlight w:val="none"/>
          <w14:textFill>
            <w14:solidFill>
              <w14:schemeClr w14:val="tx1"/>
            </w14:solidFill>
          </w14:textFill>
        </w:rPr>
      </w:pPr>
    </w:p>
    <w:p w14:paraId="43A9439D">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3303908">
      <w:pPr>
        <w:pStyle w:val="600"/>
        <w:spacing w:before="120" w:line="22" w:lineRule="atLeast"/>
        <w:ind w:firstLine="960" w:firstLineChars="4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建德市李家中心小学2024年运动地板采购项目</w:t>
      </w:r>
    </w:p>
    <w:p w14:paraId="6A33D77E">
      <w:pPr>
        <w:pStyle w:val="600"/>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51E07280">
      <w:pPr>
        <w:rPr>
          <w:rFonts w:hint="eastAsia" w:ascii="宋体" w:hAnsi="宋体" w:eastAsia="宋体" w:cs="宋体"/>
          <w:color w:val="000000" w:themeColor="text1"/>
          <w:sz w:val="24"/>
          <w:highlight w:val="none"/>
          <w14:textFill>
            <w14:solidFill>
              <w14:schemeClr w14:val="tx1"/>
            </w14:solidFill>
          </w14:textFill>
        </w:rPr>
      </w:pPr>
    </w:p>
    <w:p w14:paraId="3CB9F706">
      <w:pPr>
        <w:spacing w:before="120" w:line="22" w:lineRule="atLeast"/>
        <w:ind w:left="96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lang w:eastAsia="zh-CN"/>
          <w14:textFill>
            <w14:solidFill>
              <w14:schemeClr w14:val="tx1"/>
            </w14:solidFill>
          </w14:textFill>
        </w:rPr>
        <w:t>建德市李家中心小学</w:t>
      </w:r>
    </w:p>
    <w:p w14:paraId="71580AF6">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1813BDD1">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p>
    <w:p w14:paraId="664291C2">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9FF09CA">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p>
    <w:p w14:paraId="23C04E52">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BDE3209">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2024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C3A9CFF">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5" w:h="16838"/>
          <w:pgMar w:top="1474" w:right="1814" w:bottom="1474" w:left="1814" w:header="851" w:footer="850" w:gutter="0"/>
          <w:cols w:space="0" w:num="1"/>
        </w:sectPr>
      </w:pPr>
    </w:p>
    <w:p w14:paraId="180194DE">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2024</w:t>
      </w:r>
      <w:r>
        <w:rPr>
          <w:rFonts w:hint="eastAsia" w:ascii="宋体" w:hAnsi="宋体" w:eastAsia="宋体" w:cs="宋体"/>
          <w:color w:val="000000" w:themeColor="text1"/>
          <w:sz w:val="24"/>
          <w:highlight w:val="none"/>
          <w:u w:val="single"/>
          <w:lang w:val="zh-CN"/>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cs="宋体"/>
          <w:color w:val="000000" w:themeColor="text1"/>
          <w:sz w:val="24"/>
          <w:highlight w:val="none"/>
          <w:u w:val="singl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579279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3981F06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1.1 合同组成部分</w:t>
      </w:r>
    </w:p>
    <w:p w14:paraId="60CC982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351F4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3BED65D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4813859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1D02B25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0ECEEF9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54ED2BE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1.2 货物</w:t>
      </w:r>
    </w:p>
    <w:p w14:paraId="42D88383">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货物名称、品牌、规格型号、花色：；</w:t>
      </w:r>
    </w:p>
    <w:p w14:paraId="4944E8A5">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货物数量：；</w:t>
      </w:r>
    </w:p>
    <w:p w14:paraId="54150164">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货物质量：</w:t>
      </w:r>
      <w:r>
        <w:rPr>
          <w:rFonts w:hint="eastAsia" w:ascii="宋体" w:hAnsi="宋体" w:eastAsia="宋体" w:cs="宋体"/>
          <w:color w:val="000000" w:themeColor="text1"/>
          <w:sz w:val="24"/>
          <w:highlight w:val="none"/>
          <w:u w:val="single"/>
          <w14:textFill>
            <w14:solidFill>
              <w14:schemeClr w14:val="tx1"/>
            </w14:solidFill>
          </w14:textFill>
        </w:rPr>
        <w:t>　　　　　　　　　                     ；</w:t>
      </w:r>
    </w:p>
    <w:p w14:paraId="03BB608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p>
    <w:p w14:paraId="35365E7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本合同总价（含税）为：￥元（大写：元人民币）。</w:t>
      </w:r>
    </w:p>
    <w:p w14:paraId="5711209C">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EC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49749C">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0A8DEA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8DD7D5F">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1BC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4FF44D">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D01970E">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D9A1E52">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917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F44B6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3BE9A42">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18288E2">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E2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D66DAA">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0F864E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F67952C">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E0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656851">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C4BFE94">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225CADE">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B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01BE7B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6B0D008">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93D47D4">
      <w:pPr>
        <w:pStyle w:val="959"/>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1.4履约保证金</w:t>
      </w:r>
    </w:p>
    <w:p w14:paraId="3BD5D7E7">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是</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4B165048">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0.5</w:t>
      </w:r>
      <w:r>
        <w:rPr>
          <w:rFonts w:hint="eastAsia" w:ascii="宋体" w:hAnsi="宋体" w:eastAsia="宋体" w:cs="宋体"/>
          <w:color w:val="000000" w:themeColor="text1"/>
          <w:kern w:val="0"/>
          <w:sz w:val="24"/>
          <w:highlight w:val="none"/>
          <w14:textFill>
            <w14:solidFill>
              <w14:schemeClr w14:val="tx1"/>
            </w14:solidFill>
          </w14:textFill>
        </w:rPr>
        <w:t>%；</w:t>
      </w:r>
    </w:p>
    <w:p w14:paraId="0504B777">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14:textFill>
            <w14:solidFill>
              <w14:schemeClr w14:val="tx1"/>
            </w14:solidFill>
          </w14:textFill>
        </w:rPr>
        <w:t>；</w:t>
      </w:r>
    </w:p>
    <w:p w14:paraId="61A9AC57">
      <w:pPr>
        <w:pStyle w:val="5"/>
        <w:tabs>
          <w:tab w:val="left" w:pos="0"/>
          <w:tab w:val="clear" w:pos="432"/>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DB623D">
      <w:pPr>
        <w:spacing w:line="560" w:lineRule="exact"/>
        <w:ind w:firstLine="480" w:firstLineChars="200"/>
        <w:outlineLvl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768EAB9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1.5预付款</w:t>
      </w:r>
    </w:p>
    <w:p w14:paraId="3E99696C">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是</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6673C458">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14:textFill>
            <w14:solidFill>
              <w14:schemeClr w14:val="tx1"/>
            </w14:solidFill>
          </w14:textFill>
        </w:rPr>
        <w:t>；</w:t>
      </w:r>
    </w:p>
    <w:p w14:paraId="536CFB78">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14:paraId="5CD3B9E6">
      <w:pPr>
        <w:pStyle w:val="959"/>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14:paraId="280E1105">
      <w:pPr>
        <w:pStyle w:val="959"/>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34756EFB">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18FBDF">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B9A20B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1.7货物交付期限、地点和方式</w:t>
      </w:r>
    </w:p>
    <w:p w14:paraId="7B334529">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A6F44F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19909E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A2B84F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p>
    <w:p w14:paraId="0C65E2F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413C60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DCAE65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9EEA2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82A38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20EDEFBB">
      <w:pPr>
        <w:spacing w:line="560" w:lineRule="exact"/>
        <w:ind w:left="-420" w:leftChars="-200" w:right="-420" w:rightChars="-20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p w14:paraId="2BC272F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1.9合同争议的解决</w:t>
      </w:r>
    </w:p>
    <w:p w14:paraId="35F1BB7B">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color w:val="000000" w:themeColor="text1"/>
          <w:sz w:val="24"/>
          <w:highlight w:val="none"/>
          <w:u w:val="single"/>
          <w14:textFill>
            <w14:solidFill>
              <w14:schemeClr w14:val="tx1"/>
            </w14:solidFill>
          </w14:textFill>
        </w:rPr>
        <w:t>1.9.2</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17752C50">
      <w:pP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60F4FD4D">
      <w:pP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53E8EFD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2.0 合同生效</w:t>
      </w:r>
    </w:p>
    <w:p w14:paraId="559D39FC">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7087A14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646821D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40E7140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24159A64">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47CF212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776B1994">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w:t>
      </w:r>
    </w:p>
    <w:p w14:paraId="7C3477E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或授权代表（签字）： </w:t>
      </w:r>
    </w:p>
    <w:p w14:paraId="1289BBCF">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2242421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5470F76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2B6C75D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6D08287A">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410248BF">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36C412B3">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44DC38F1">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1BEC21D8">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开户账号：开户账号：</w:t>
      </w:r>
    </w:p>
    <w:p w14:paraId="7C1EC2DB">
      <w:pPr>
        <w:pStyle w:val="5"/>
        <w:rPr>
          <w:rFonts w:hint="eastAsia" w:ascii="宋体" w:hAnsi="宋体" w:eastAsia="宋体" w:cs="宋体"/>
          <w:color w:val="000000" w:themeColor="text1"/>
          <w:sz w:val="24"/>
          <w:highlight w:val="none"/>
          <w14:textFill>
            <w14:solidFill>
              <w14:schemeClr w14:val="tx1"/>
            </w14:solidFill>
          </w14:textFill>
        </w:rPr>
      </w:pPr>
    </w:p>
    <w:p w14:paraId="3B86B1F3">
      <w:pPr>
        <w:rPr>
          <w:rFonts w:hint="eastAsia" w:ascii="宋体" w:hAnsi="宋体" w:eastAsia="宋体" w:cs="宋体"/>
          <w:color w:val="000000" w:themeColor="text1"/>
          <w:sz w:val="24"/>
          <w:highlight w:val="none"/>
          <w14:textFill>
            <w14:solidFill>
              <w14:schemeClr w14:val="tx1"/>
            </w14:solidFill>
          </w14:textFill>
        </w:rPr>
      </w:pPr>
    </w:p>
    <w:p w14:paraId="0C1BCE60">
      <w:pPr>
        <w:pStyle w:val="5"/>
        <w:rPr>
          <w:rFonts w:hint="eastAsia" w:ascii="宋体" w:hAnsi="宋体" w:eastAsia="宋体" w:cs="宋体"/>
          <w:color w:val="000000" w:themeColor="text1"/>
          <w:sz w:val="24"/>
          <w:highlight w:val="none"/>
          <w14:textFill>
            <w14:solidFill>
              <w14:schemeClr w14:val="tx1"/>
            </w14:solidFill>
          </w14:textFill>
        </w:rPr>
      </w:pPr>
    </w:p>
    <w:p w14:paraId="21CCC90B">
      <w:pPr>
        <w:rPr>
          <w:rFonts w:hint="eastAsia" w:ascii="宋体" w:hAnsi="宋体" w:eastAsia="宋体" w:cs="宋体"/>
          <w:color w:val="000000" w:themeColor="text1"/>
          <w:sz w:val="24"/>
          <w:highlight w:val="none"/>
          <w14:textFill>
            <w14:solidFill>
              <w14:schemeClr w14:val="tx1"/>
            </w14:solidFill>
          </w14:textFill>
        </w:rPr>
      </w:pPr>
    </w:p>
    <w:p w14:paraId="448D117F">
      <w:pPr>
        <w:pStyle w:val="5"/>
        <w:rPr>
          <w:rFonts w:hint="eastAsia" w:ascii="宋体" w:hAnsi="宋体" w:eastAsia="宋体" w:cs="宋体"/>
          <w:color w:val="000000" w:themeColor="text1"/>
          <w:sz w:val="24"/>
          <w:highlight w:val="none"/>
          <w14:textFill>
            <w14:solidFill>
              <w14:schemeClr w14:val="tx1"/>
            </w14:solidFill>
          </w14:textFill>
        </w:rPr>
      </w:pPr>
    </w:p>
    <w:p w14:paraId="644862A0">
      <w:pPr>
        <w:rPr>
          <w:rFonts w:hint="eastAsia" w:ascii="宋体" w:hAnsi="宋体" w:eastAsia="宋体" w:cs="宋体"/>
          <w:color w:val="000000" w:themeColor="text1"/>
          <w:sz w:val="24"/>
          <w:highlight w:val="none"/>
          <w14:textFill>
            <w14:solidFill>
              <w14:schemeClr w14:val="tx1"/>
            </w14:solidFill>
          </w14:textFill>
        </w:rPr>
      </w:pPr>
    </w:p>
    <w:p w14:paraId="656DCA95">
      <w:pPr>
        <w:pStyle w:val="702"/>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5D4FCF9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 定义</w:t>
      </w:r>
    </w:p>
    <w:p w14:paraId="5BA7257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2D18E54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375DA18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CA82F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65DF7E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46E1692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A7E40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“现场”系指合同约定货物将要运至或者安装的地点。</w:t>
      </w:r>
    </w:p>
    <w:p w14:paraId="6B3DCD6D">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2.2 技术规范</w:t>
      </w:r>
    </w:p>
    <w:p w14:paraId="3AC116F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2D944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2.3 知识产权</w:t>
      </w:r>
    </w:p>
    <w:p w14:paraId="2F1D5C8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1D405B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1D6B93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包装和装运</w:t>
      </w:r>
    </w:p>
    <w:p w14:paraId="0696D9F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50A3D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E4622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 装运货物的要求和通知，详见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BAA1A0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2.5 履约检查和问题反馈</w:t>
      </w:r>
    </w:p>
    <w:p w14:paraId="745B976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134E48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p>
    <w:p w14:paraId="13619C8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2.6 技术资料和保密义务</w:t>
      </w:r>
    </w:p>
    <w:p w14:paraId="007BBE4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E714D6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008D58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55650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2.7 质量保证</w:t>
      </w:r>
    </w:p>
    <w:p w14:paraId="3822A7F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5A1A3DB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5812F83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2.8 货物的风险负担</w:t>
      </w:r>
    </w:p>
    <w:p w14:paraId="01D1F3F5">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1A3B14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2.9 延迟交货</w:t>
      </w:r>
    </w:p>
    <w:p w14:paraId="46179AB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D1E44E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2.10 合同变更</w:t>
      </w:r>
    </w:p>
    <w:p w14:paraId="5ACC56A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7762FD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2.11 合同转让和分包</w:t>
      </w:r>
    </w:p>
    <w:p w14:paraId="0C4C888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0BAB8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2.11.2乙方采取分包方式履行合同的，甲方可直接向分包供应商支付款项。</w:t>
      </w:r>
    </w:p>
    <w:p w14:paraId="23F6226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2.12 不可抗力</w:t>
      </w:r>
    </w:p>
    <w:p w14:paraId="436A280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39EB7F8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2.12.2 因不可抗力致使不能实现合同目的的，当事人可以解除合同；</w:t>
      </w:r>
    </w:p>
    <w:p w14:paraId="07C4D6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4C6DFAF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17FDA95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2.13 税费</w:t>
      </w:r>
    </w:p>
    <w:p w14:paraId="565839B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w:t>
      </w:r>
    </w:p>
    <w:p w14:paraId="27B2C50D">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2.14乙方破产</w:t>
      </w:r>
    </w:p>
    <w:p w14:paraId="1A2283C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C6ACC6">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2.15 合同中止、终止</w:t>
      </w:r>
    </w:p>
    <w:p w14:paraId="1A17970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双方当事人不得擅自中止或者终止合同；</w:t>
      </w:r>
    </w:p>
    <w:p w14:paraId="3A87551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CF96BE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2.16检验和验收</w:t>
      </w:r>
    </w:p>
    <w:p w14:paraId="4D08746E">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约定时间内组织验收，并可依法邀请相关方参加，验收应出具验收书。</w:t>
      </w:r>
    </w:p>
    <w:p w14:paraId="2586F45B">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075ABE">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14:paraId="6D8108B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2.17 通知和送达</w:t>
      </w:r>
    </w:p>
    <w:p w14:paraId="5A413A1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4AAD13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8C196D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2.18 计量单位</w:t>
      </w:r>
    </w:p>
    <w:p w14:paraId="3C10E61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7DE183E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 合同使用的文字和适用的法律</w:t>
      </w:r>
    </w:p>
    <w:p w14:paraId="3165A1F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2.19.1 合同使用汉语书写、变更和解释；</w:t>
      </w:r>
    </w:p>
    <w:p w14:paraId="1BC1167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2.19.2 合同适用中华人民共和国法律。</w:t>
      </w:r>
    </w:p>
    <w:p w14:paraId="71D2C49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2.20 合同份数</w:t>
      </w:r>
    </w:p>
    <w:p w14:paraId="61DC51E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33B48743">
      <w:pPr>
        <w:adjustRightInd/>
        <w:spacing w:line="360" w:lineRule="auto"/>
        <w:ind w:firstLine="2513" w:firstLineChars="1197"/>
        <w:outlineLvl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r>
        <w:rPr>
          <w:rFonts w:hint="eastAsia" w:ascii="宋体" w:hAnsi="宋体" w:eastAsia="宋体" w:cs="宋体"/>
          <w:b/>
          <w:color w:val="000000" w:themeColor="text1"/>
          <w:sz w:val="32"/>
          <w:szCs w:val="20"/>
          <w:highlight w:val="none"/>
          <w14:textFill>
            <w14:solidFill>
              <w14:schemeClr w14:val="tx1"/>
            </w14:solidFill>
          </w14:textFill>
        </w:rPr>
        <w:t xml:space="preserve"> 第三部分  合同专用条款</w:t>
      </w:r>
    </w:p>
    <w:p w14:paraId="116AA53B">
      <w:pPr>
        <w:spacing w:line="560" w:lineRule="exact"/>
        <w:ind w:left="-420" w:leftChars="-200"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14:paraId="34B6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849" w:type="dxa"/>
            <w:shd w:val="clear" w:color="auto" w:fill="auto"/>
            <w:vAlign w:val="center"/>
          </w:tcPr>
          <w:p w14:paraId="0AB13DE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8277" w:type="dxa"/>
            <w:shd w:val="clear" w:color="auto" w:fill="auto"/>
            <w:vAlign w:val="center"/>
          </w:tcPr>
          <w:p w14:paraId="3C37B21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66E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6D8144E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8277" w:type="dxa"/>
            <w:shd w:val="clear" w:color="auto" w:fill="auto"/>
            <w:vAlign w:val="center"/>
          </w:tcPr>
          <w:p w14:paraId="0A9D8B07">
            <w:pPr>
              <w:rPr>
                <w:rFonts w:hint="eastAsia" w:ascii="宋体" w:hAnsi="宋体" w:eastAsia="宋体" w:cs="宋体"/>
                <w:bCs/>
                <w:color w:val="000000" w:themeColor="text1"/>
                <w:sz w:val="24"/>
                <w:highlight w:val="none"/>
                <w14:textFill>
                  <w14:solidFill>
                    <w14:schemeClr w14:val="tx1"/>
                  </w14:solidFill>
                </w14:textFill>
              </w:rPr>
            </w:pPr>
            <w:r>
              <w:rPr>
                <w:rStyle w:val="356"/>
                <w:rFonts w:hint="eastAsia" w:ascii="宋体" w:hAnsi="宋体" w:eastAsia="宋体" w:cs="宋体"/>
                <w:b w:val="0"/>
                <w:color w:val="000000" w:themeColor="text1"/>
                <w:highlight w:val="none"/>
                <w14:textFill>
                  <w14:solidFill>
                    <w14:schemeClr w14:val="tx1"/>
                  </w14:solidFill>
                </w14:textFill>
              </w:rPr>
              <w:t>履约保证金：本项目收取履约保证金为合同金额0.5%。需要收取保证金的供应商在正式合同签订生效之日起7个工作日内，缴纳保证金至甲方指定账户（可采用银行、保险公司出具保函形式提交）。在验收合格后经回访正常后凭正式收款收据、履约保证金缴款凭证复印件、《建德市政府采购回访意见单》办理结算手续。</w:t>
            </w:r>
          </w:p>
        </w:tc>
      </w:tr>
      <w:tr w14:paraId="6DAC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A27D8C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w:t>
            </w:r>
          </w:p>
        </w:tc>
        <w:tc>
          <w:tcPr>
            <w:tcW w:w="8277" w:type="dxa"/>
            <w:shd w:val="clear" w:color="auto" w:fill="auto"/>
            <w:vAlign w:val="center"/>
          </w:tcPr>
          <w:p w14:paraId="2729704F">
            <w:pPr>
              <w:pStyle w:val="34"/>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预付款比例、支付方式、时间：采购合同签订生效并具备实施条件后7个工作日内，</w:t>
            </w:r>
            <w:r>
              <w:rPr>
                <w:rFonts w:hint="eastAsia" w:ascii="宋体" w:hAnsi="宋体" w:eastAsia="宋体" w:cs="宋体"/>
                <w:color w:val="000000" w:themeColor="text1"/>
                <w:sz w:val="24"/>
                <w:highlight w:val="none"/>
                <w14:textFill>
                  <w14:solidFill>
                    <w14:schemeClr w14:val="tx1"/>
                  </w14:solidFill>
                </w14:textFill>
              </w:rPr>
              <w:t>甲方向乙方支付合同价的50%预付款（供应商需提供相应金额的预付款保函至采购单位）</w:t>
            </w:r>
          </w:p>
        </w:tc>
      </w:tr>
      <w:tr w14:paraId="7992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EDD365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8277" w:type="dxa"/>
            <w:shd w:val="clear" w:color="auto" w:fill="auto"/>
            <w:vAlign w:val="center"/>
          </w:tcPr>
          <w:p w14:paraId="0A6A73AC">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预付款的扣回方式：抵扣项目款</w:t>
            </w:r>
          </w:p>
        </w:tc>
      </w:tr>
      <w:tr w14:paraId="5571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E83400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w:t>
            </w:r>
          </w:p>
        </w:tc>
        <w:tc>
          <w:tcPr>
            <w:tcW w:w="8277" w:type="dxa"/>
            <w:shd w:val="clear" w:color="auto" w:fill="auto"/>
            <w:vAlign w:val="center"/>
          </w:tcPr>
          <w:p w14:paraId="4DDB260F">
            <w:pPr>
              <w:pStyle w:val="34"/>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预付款的担保措施：</w:t>
            </w:r>
            <w:r>
              <w:rPr>
                <w:rStyle w:val="356"/>
                <w:rFonts w:hint="eastAsia" w:ascii="宋体" w:hAnsi="宋体" w:eastAsia="宋体" w:cs="宋体"/>
                <w:b w:val="0"/>
                <w:color w:val="000000" w:themeColor="text1"/>
                <w:highlight w:val="none"/>
                <w14:textFill>
                  <w14:solidFill>
                    <w14:schemeClr w14:val="tx1"/>
                  </w14:solidFill>
                </w14:textFill>
              </w:rPr>
              <w:t>供应商需提供相应金额的预付款保函至采购单位</w:t>
            </w:r>
          </w:p>
        </w:tc>
      </w:tr>
      <w:tr w14:paraId="05CD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0905A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8277" w:type="dxa"/>
            <w:shd w:val="clear" w:color="auto" w:fill="auto"/>
            <w:vAlign w:val="center"/>
          </w:tcPr>
          <w:p w14:paraId="635F41F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资金支付的方式、时间和条件：甲方根据合同、投标文件等资料进行验收。</w:t>
            </w:r>
          </w:p>
          <w:p w14:paraId="4E6A9834">
            <w:pPr>
              <w:snapToGrid w:val="0"/>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生效以及具备实施条件后7个工作日内，甲方向乙方支付合同价的50%预付款（供应商需提供相应金额的预付款保函至采购单位）；最终竣工验收合格通过后支付合同价的50%项目款。结算时供应商将结款申请1份、发票原件及复印件1份、合同复印件1份和甲方验收确认的《建德市政府采购验收反馈表》提交甲方，甲方应自收到发票后5个工作日内支付相应款项。</w:t>
            </w:r>
          </w:p>
        </w:tc>
      </w:tr>
      <w:tr w14:paraId="3A1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96C2CE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8277" w:type="dxa"/>
            <w:shd w:val="clear" w:color="auto" w:fill="auto"/>
            <w:vAlign w:val="center"/>
          </w:tcPr>
          <w:p w14:paraId="072D620D">
            <w:pPr>
              <w:widowControl/>
              <w:autoSpaceDE w:val="0"/>
              <w:autoSpaceDN w:val="0"/>
              <w:spacing w:line="440" w:lineRule="exact"/>
              <w:ind w:firstLine="0" w:firstLineChars="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交货期限：</w:t>
            </w:r>
            <w:r>
              <w:rPr>
                <w:rFonts w:hint="eastAsia" w:ascii="宋体" w:hAnsi="宋体" w:cs="宋体"/>
                <w:snapToGrid w:val="0"/>
                <w:color w:val="000000" w:themeColor="text1"/>
                <w:kern w:val="0"/>
                <w:sz w:val="24"/>
                <w:szCs w:val="24"/>
                <w:highlight w:val="none"/>
                <w14:textFill>
                  <w14:solidFill>
                    <w14:schemeClr w14:val="tx1"/>
                  </w14:solidFill>
                </w14:textFill>
              </w:rPr>
              <w:t>合同签订后</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日历天完成设备供货、安装调试并验收合格后交付采购单位使用</w:t>
            </w:r>
            <w:r>
              <w:rPr>
                <w:rFonts w:hint="eastAsia" w:ascii="宋体" w:hAnsi="宋体" w:cs="宋体"/>
                <w:color w:val="000000" w:themeColor="text1"/>
                <w:sz w:val="24"/>
                <w:szCs w:val="24"/>
                <w:highlight w:val="none"/>
                <w14:textFill>
                  <w14:solidFill>
                    <w14:schemeClr w14:val="tx1"/>
                  </w14:solidFill>
                </w14:textFill>
              </w:rPr>
              <w:t>，如在规定的时间内由于卖方的原因不能完成安装的，中标方应承担由此给用户造成的损失。</w:t>
            </w:r>
          </w:p>
        </w:tc>
      </w:tr>
      <w:tr w14:paraId="1904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96824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1.7.2 </w:t>
            </w:r>
          </w:p>
        </w:tc>
        <w:tc>
          <w:tcPr>
            <w:tcW w:w="8277" w:type="dxa"/>
            <w:shd w:val="clear" w:color="auto" w:fill="auto"/>
            <w:vAlign w:val="center"/>
          </w:tcPr>
          <w:p w14:paraId="64D622F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交付地点：</w:t>
            </w:r>
            <w:r>
              <w:rPr>
                <w:rFonts w:hint="eastAsia" w:ascii="宋体" w:hAnsi="宋体" w:cs="宋体"/>
                <w:color w:val="000000" w:themeColor="text1"/>
                <w:sz w:val="24"/>
                <w:szCs w:val="24"/>
                <w:highlight w:val="none"/>
                <w14:textFill>
                  <w14:solidFill>
                    <w14:schemeClr w14:val="tx1"/>
                  </w14:solidFill>
                </w14:textFill>
              </w:rPr>
              <w:t>由采购单位指定。</w:t>
            </w:r>
          </w:p>
        </w:tc>
      </w:tr>
      <w:tr w14:paraId="7F3F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7ECF3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8277" w:type="dxa"/>
            <w:shd w:val="clear" w:color="auto" w:fill="auto"/>
            <w:vAlign w:val="center"/>
          </w:tcPr>
          <w:p w14:paraId="757B5E5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交付方式：乙方提供中标货物的安装、培训和技术指导。</w:t>
            </w:r>
          </w:p>
        </w:tc>
      </w:tr>
      <w:tr w14:paraId="3D75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79AAD1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w:t>
            </w:r>
          </w:p>
        </w:tc>
        <w:tc>
          <w:tcPr>
            <w:tcW w:w="8277" w:type="dxa"/>
            <w:shd w:val="clear" w:color="auto" w:fill="auto"/>
            <w:vAlign w:val="center"/>
          </w:tcPr>
          <w:p w14:paraId="23603876">
            <w:pPr>
              <w:widowControl/>
              <w:autoSpaceDE w:val="0"/>
              <w:autoSpaceDN w:val="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61C2DFE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2F90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767519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8277" w:type="dxa"/>
            <w:shd w:val="clear" w:color="auto" w:fill="auto"/>
            <w:vAlign w:val="center"/>
          </w:tcPr>
          <w:p w14:paraId="4F36498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1.9.2  </w:t>
            </w:r>
            <w:r>
              <w:rPr>
                <w:rFonts w:hint="eastAsia" w:ascii="宋体" w:hAnsi="宋体" w:eastAsia="宋体" w:cs="宋体"/>
                <w:color w:val="000000" w:themeColor="text1"/>
                <w:sz w:val="24"/>
                <w:highlight w:val="none"/>
                <w14:textFill>
                  <w14:solidFill>
                    <w14:schemeClr w14:val="tx1"/>
                  </w14:solidFill>
                </w14:textFill>
              </w:rPr>
              <w:t>条款规定的方式解决：</w:t>
            </w:r>
          </w:p>
        </w:tc>
      </w:tr>
      <w:tr w14:paraId="1A70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37AC62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8277" w:type="dxa"/>
            <w:shd w:val="clear" w:color="auto" w:fill="auto"/>
            <w:vAlign w:val="center"/>
          </w:tcPr>
          <w:p w14:paraId="08D6AA3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1B14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62F508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8277" w:type="dxa"/>
            <w:shd w:val="clear" w:color="auto" w:fill="auto"/>
            <w:vAlign w:val="center"/>
          </w:tcPr>
          <w:p w14:paraId="7438EF8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b/>
                <w:i/>
                <w:color w:val="000000" w:themeColor="text1"/>
                <w:sz w:val="24"/>
                <w:highlight w:val="none"/>
                <w:u w:val="single"/>
                <w14:textFill>
                  <w14:solidFill>
                    <w14:schemeClr w14:val="tx1"/>
                  </w14:solidFill>
                </w14:textFill>
              </w:rPr>
              <w:t>建德</w:t>
            </w:r>
            <w:r>
              <w:rPr>
                <w:rFonts w:hint="eastAsia" w:ascii="宋体" w:hAnsi="宋体" w:eastAsia="宋体" w:cs="宋体"/>
                <w:color w:val="000000" w:themeColor="text1"/>
                <w:sz w:val="24"/>
                <w:highlight w:val="none"/>
                <w14:textFill>
                  <w14:solidFill>
                    <w14:schemeClr w14:val="tx1"/>
                  </w14:solidFill>
                </w14:textFill>
              </w:rPr>
              <w:t>人民法院起诉。</w:t>
            </w:r>
          </w:p>
        </w:tc>
      </w:tr>
      <w:tr w14:paraId="70EB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252F9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8277" w:type="dxa"/>
            <w:shd w:val="clear" w:color="auto" w:fill="auto"/>
            <w:vAlign w:val="center"/>
          </w:tcPr>
          <w:p w14:paraId="2F8C758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0438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849" w:type="dxa"/>
            <w:shd w:val="clear" w:color="auto" w:fill="auto"/>
            <w:vAlign w:val="center"/>
          </w:tcPr>
          <w:p w14:paraId="6C9A597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w:t>
            </w:r>
          </w:p>
        </w:tc>
        <w:tc>
          <w:tcPr>
            <w:tcW w:w="8277" w:type="dxa"/>
            <w:shd w:val="clear" w:color="auto" w:fill="auto"/>
            <w:vAlign w:val="center"/>
          </w:tcPr>
          <w:p w14:paraId="0929D8F3">
            <w:pPr>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人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tc>
      </w:tr>
      <w:tr w14:paraId="079D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FEA7F4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w:t>
            </w:r>
          </w:p>
        </w:tc>
        <w:tc>
          <w:tcPr>
            <w:tcW w:w="8277" w:type="dxa"/>
            <w:shd w:val="clear" w:color="auto" w:fill="auto"/>
            <w:vAlign w:val="center"/>
          </w:tcPr>
          <w:p w14:paraId="511658CB">
            <w:pPr>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装运货物的要求和通知：</w:t>
            </w:r>
            <w:r>
              <w:rPr>
                <w:rFonts w:hint="eastAsia" w:ascii="宋体" w:hAnsi="宋体" w:eastAsia="宋体" w:cs="宋体"/>
                <w:b/>
                <w:bCs/>
                <w:color w:val="000000" w:themeColor="text1"/>
                <w:sz w:val="24"/>
                <w:highlight w:val="none"/>
                <w14:textFill>
                  <w14:solidFill>
                    <w14:schemeClr w14:val="tx1"/>
                  </w14:solidFill>
                </w14:textFill>
              </w:rPr>
              <w:t>按乙方投标方案中进度要求。</w:t>
            </w:r>
          </w:p>
        </w:tc>
      </w:tr>
      <w:tr w14:paraId="4AE4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849" w:type="dxa"/>
            <w:shd w:val="clear" w:color="auto" w:fill="auto"/>
            <w:vAlign w:val="center"/>
          </w:tcPr>
          <w:p w14:paraId="59984A1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w:t>
            </w:r>
          </w:p>
        </w:tc>
        <w:tc>
          <w:tcPr>
            <w:tcW w:w="8277" w:type="dxa"/>
            <w:shd w:val="clear" w:color="auto" w:fill="auto"/>
            <w:vAlign w:val="center"/>
          </w:tcPr>
          <w:p w14:paraId="16783D9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货物或者在途货物或者交付给第一承运人后的货物毁损、灭失的风险负担</w:t>
            </w:r>
          </w:p>
          <w:p w14:paraId="08D5B1B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都有</w:t>
            </w:r>
            <w:r>
              <w:rPr>
                <w:rFonts w:hint="eastAsia" w:ascii="宋体" w:hAnsi="宋体" w:eastAsia="宋体" w:cs="宋体"/>
                <w:b/>
                <w:bCs/>
                <w:color w:val="000000" w:themeColor="text1"/>
                <w:sz w:val="24"/>
                <w:highlight w:val="none"/>
                <w:u w:val="single"/>
                <w14:textFill>
                  <w14:solidFill>
                    <w14:schemeClr w14:val="tx1"/>
                  </w14:solidFill>
                </w14:textFill>
              </w:rPr>
              <w:t>乙方自行负责</w:t>
            </w:r>
            <w:r>
              <w:rPr>
                <w:rFonts w:hint="eastAsia" w:ascii="宋体" w:hAnsi="宋体" w:eastAsia="宋体" w:cs="宋体"/>
                <w:color w:val="000000" w:themeColor="text1"/>
                <w:sz w:val="24"/>
                <w:highlight w:val="none"/>
                <w14:textFill>
                  <w14:solidFill>
                    <w14:schemeClr w14:val="tx1"/>
                  </w14:solidFill>
                </w14:textFill>
              </w:rPr>
              <w:t>。</w:t>
            </w:r>
          </w:p>
        </w:tc>
      </w:tr>
      <w:tr w14:paraId="4915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4BC0DE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w:t>
            </w:r>
          </w:p>
        </w:tc>
        <w:tc>
          <w:tcPr>
            <w:tcW w:w="8277" w:type="dxa"/>
            <w:shd w:val="clear" w:color="auto" w:fill="auto"/>
            <w:vAlign w:val="center"/>
          </w:tcPr>
          <w:p w14:paraId="00541B2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30日</w:t>
            </w:r>
            <w:r>
              <w:rPr>
                <w:rFonts w:hint="eastAsia" w:ascii="宋体" w:hAnsi="宋体" w:eastAsia="宋体" w:cs="宋体"/>
                <w:color w:val="000000" w:themeColor="text1"/>
                <w:sz w:val="24"/>
                <w:highlight w:val="none"/>
                <w14:textFill>
                  <w14:solidFill>
                    <w14:schemeClr w14:val="tx1"/>
                  </w14:solidFill>
                </w14:textFill>
              </w:rPr>
              <w:t>内以书面形式变更合同。</w:t>
            </w:r>
          </w:p>
        </w:tc>
      </w:tr>
      <w:tr w14:paraId="7117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tcPr>
          <w:p w14:paraId="55D5882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w:t>
            </w:r>
          </w:p>
        </w:tc>
        <w:tc>
          <w:tcPr>
            <w:tcW w:w="8277" w:type="dxa"/>
            <w:shd w:val="clear" w:color="auto" w:fill="auto"/>
          </w:tcPr>
          <w:p w14:paraId="05AD46B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7日</w:t>
            </w:r>
            <w:r>
              <w:rPr>
                <w:rFonts w:hint="eastAsia" w:ascii="宋体" w:hAnsi="宋体" w:eastAsia="宋体" w:cs="宋体"/>
                <w:color w:val="000000" w:themeColor="text1"/>
                <w:sz w:val="24"/>
                <w:highlight w:val="none"/>
                <w14:textFill>
                  <w14:solidFill>
                    <w14:schemeClr w14:val="tx1"/>
                  </w14:solidFill>
                </w14:textFill>
              </w:rPr>
              <w:t>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14日</w:t>
            </w:r>
            <w:r>
              <w:rPr>
                <w:rFonts w:hint="eastAsia" w:ascii="宋体" w:hAnsi="宋体" w:eastAsia="宋体" w:cs="宋体"/>
                <w:color w:val="000000" w:themeColor="text1"/>
                <w:sz w:val="24"/>
                <w:highlight w:val="none"/>
                <w14:textFill>
                  <w14:solidFill>
                    <w14:schemeClr w14:val="tx1"/>
                  </w14:solidFill>
                </w14:textFill>
              </w:rPr>
              <w:t>内，将有关部门出具的证明文件送达对方当事人。</w:t>
            </w:r>
          </w:p>
        </w:tc>
      </w:tr>
      <w:tr w14:paraId="702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5FDE43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w:t>
            </w:r>
          </w:p>
        </w:tc>
        <w:tc>
          <w:tcPr>
            <w:tcW w:w="8277" w:type="dxa"/>
            <w:shd w:val="clear" w:color="auto" w:fill="auto"/>
            <w:vAlign w:val="center"/>
          </w:tcPr>
          <w:p w14:paraId="731ABA1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000000" w:themeColor="text1"/>
                <w:sz w:val="24"/>
                <w:highlight w:val="none"/>
                <w:u w:val="single"/>
                <w14:textFill>
                  <w14:solidFill>
                    <w14:schemeClr w14:val="tx1"/>
                  </w14:solidFill>
                </w14:textFill>
              </w:rPr>
              <w:t>货物安装调试完成3日内</w:t>
            </w:r>
            <w:r>
              <w:rPr>
                <w:rFonts w:hint="eastAsia" w:ascii="宋体" w:hAnsi="宋体" w:eastAsia="宋体" w:cs="宋体"/>
                <w:color w:val="000000" w:themeColor="text1"/>
                <w:sz w:val="24"/>
                <w:highlight w:val="none"/>
                <w14:textFill>
                  <w14:solidFill>
                    <w14:schemeClr w14:val="tx1"/>
                  </w14:solidFill>
                </w14:textFill>
              </w:rPr>
              <w:t>组织验收，并可依法邀请相关方参加，验收应出具验收书。</w:t>
            </w:r>
          </w:p>
        </w:tc>
      </w:tr>
      <w:tr w14:paraId="14B7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693DA22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2.16.2</w:t>
            </w:r>
          </w:p>
        </w:tc>
        <w:tc>
          <w:tcPr>
            <w:tcW w:w="8277" w:type="dxa"/>
            <w:shd w:val="clear" w:color="auto" w:fill="auto"/>
            <w:vAlign w:val="center"/>
          </w:tcPr>
          <w:p w14:paraId="2BF8F35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353618F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乙方应于投标书中提供产品的验收标准和检测办法，并在验收中提供甲方认可的相应检测手段，验收标准应符合中国有关的国家、地方、行业的标准，如若中标，经甲方确认后作为验收的依据。</w:t>
            </w:r>
          </w:p>
          <w:p w14:paraId="7F7F209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3、乙方将所供商品送达甲方指定地点拆箱安装调试完毕后，由甲方聘请专业技术人员进行验收。</w:t>
            </w:r>
          </w:p>
        </w:tc>
      </w:tr>
      <w:tr w14:paraId="5783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849" w:type="dxa"/>
            <w:shd w:val="clear" w:color="auto" w:fill="auto"/>
            <w:vAlign w:val="center"/>
          </w:tcPr>
          <w:p w14:paraId="48CEB70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2.20</w:t>
            </w:r>
          </w:p>
        </w:tc>
        <w:tc>
          <w:tcPr>
            <w:tcW w:w="8277" w:type="dxa"/>
            <w:shd w:val="clear" w:color="auto" w:fill="auto"/>
            <w:vAlign w:val="center"/>
          </w:tcPr>
          <w:p w14:paraId="7B1A085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w:t>
            </w:r>
            <w:r>
              <w:rPr>
                <w:rFonts w:hint="eastAsia" w:ascii="宋体" w:hAnsi="宋体" w:eastAsia="宋体" w:cs="宋体"/>
                <w:color w:val="000000" w:themeColor="text1"/>
                <w:kern w:val="0"/>
                <w:sz w:val="24"/>
                <w:highlight w:val="none"/>
                <w14:textFill>
                  <w14:solidFill>
                    <w14:schemeClr w14:val="tx1"/>
                  </w14:solidFill>
                </w14:textFill>
              </w:rPr>
              <w:t>本合同壹式陆份，甲、乙双方各执贰份，见证单位壹份，监管部门壹份。</w:t>
            </w:r>
          </w:p>
        </w:tc>
      </w:tr>
    </w:tbl>
    <w:p w14:paraId="751C7392">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p w14:paraId="0E0AEF7D">
      <w:pPr>
        <w:spacing w:line="360" w:lineRule="auto"/>
        <w:ind w:left="-420" w:leftChars="-200" w:right="-420" w:rightChars="-200"/>
        <w:rPr>
          <w:rFonts w:hint="eastAsia" w:ascii="宋体" w:hAnsi="宋体" w:eastAsia="宋体" w:cs="宋体"/>
          <w:color w:val="000000" w:themeColor="text1"/>
          <w:sz w:val="24"/>
          <w:highlight w:val="none"/>
          <w14:textFill>
            <w14:solidFill>
              <w14:schemeClr w14:val="tx1"/>
            </w14:solidFill>
          </w14:textFill>
        </w:rPr>
      </w:pPr>
    </w:p>
    <w:p w14:paraId="54210BD9">
      <w:pPr>
        <w:pStyle w:val="5"/>
        <w:rPr>
          <w:rFonts w:hint="eastAsia" w:ascii="宋体" w:hAnsi="宋体" w:eastAsia="宋体" w:cs="宋体"/>
          <w:color w:val="000000" w:themeColor="text1"/>
          <w:highlight w:val="none"/>
          <w14:textFill>
            <w14:solidFill>
              <w14:schemeClr w14:val="tx1"/>
            </w14:solidFill>
          </w14:textFill>
        </w:rPr>
      </w:pPr>
    </w:p>
    <w:p w14:paraId="772BF175">
      <w:pPr>
        <w:rPr>
          <w:rFonts w:hint="eastAsia" w:ascii="宋体" w:hAnsi="宋体" w:eastAsia="宋体" w:cs="宋体"/>
          <w:color w:val="000000" w:themeColor="text1"/>
          <w:highlight w:val="none"/>
          <w14:textFill>
            <w14:solidFill>
              <w14:schemeClr w14:val="tx1"/>
            </w14:solidFill>
          </w14:textFill>
        </w:rPr>
      </w:pPr>
    </w:p>
    <w:p w14:paraId="0F0AAB5E">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p>
    <w:p w14:paraId="42B3AA83">
      <w:pPr>
        <w:spacing w:line="360" w:lineRule="auto"/>
        <w:ind w:left="720" w:firstLine="1446" w:firstLineChars="400"/>
        <w:outlineLvl w:val="0"/>
        <w:rPr>
          <w:rFonts w:hint="eastAsia" w:ascii="宋体" w:hAnsi="宋体" w:eastAsia="宋体" w:cs="宋体"/>
          <w:b/>
          <w:color w:val="000000" w:themeColor="text1"/>
          <w:sz w:val="36"/>
          <w:szCs w:val="20"/>
          <w:highlight w:val="none"/>
          <w14:textFill>
            <w14:solidFill>
              <w14:schemeClr w14:val="tx1"/>
            </w14:solidFill>
          </w14:textFill>
        </w:rPr>
      </w:pPr>
    </w:p>
    <w:p w14:paraId="5F93ADA5">
      <w:pPr>
        <w:pStyle w:val="2"/>
        <w:ind w:firstLine="723"/>
        <w:rPr>
          <w:rFonts w:hint="eastAsia" w:ascii="宋体" w:hAnsi="宋体" w:eastAsia="宋体" w:cs="宋体"/>
          <w:b/>
          <w:color w:val="000000" w:themeColor="text1"/>
          <w:sz w:val="36"/>
          <w:szCs w:val="20"/>
          <w:highlight w:val="none"/>
          <w14:textFill>
            <w14:solidFill>
              <w14:schemeClr w14:val="tx1"/>
            </w14:solidFill>
          </w14:textFill>
        </w:rPr>
      </w:pPr>
    </w:p>
    <w:p w14:paraId="05287497">
      <w:pPr>
        <w:pStyle w:val="62"/>
        <w:ind w:firstLine="723"/>
        <w:rPr>
          <w:rFonts w:hint="eastAsia" w:ascii="宋体" w:hAnsi="宋体" w:eastAsia="宋体" w:cs="宋体"/>
          <w:b/>
          <w:color w:val="000000" w:themeColor="text1"/>
          <w:sz w:val="36"/>
          <w:szCs w:val="20"/>
          <w:highlight w:val="none"/>
          <w14:textFill>
            <w14:solidFill>
              <w14:schemeClr w14:val="tx1"/>
            </w14:solidFill>
          </w14:textFill>
        </w:rPr>
      </w:pPr>
    </w:p>
    <w:p w14:paraId="271E09F7">
      <w:pPr>
        <w:rPr>
          <w:rFonts w:hint="eastAsia" w:ascii="宋体" w:hAnsi="宋体" w:eastAsia="宋体" w:cs="宋体"/>
          <w:color w:val="000000" w:themeColor="text1"/>
          <w:highlight w:val="none"/>
          <w14:textFill>
            <w14:solidFill>
              <w14:schemeClr w14:val="tx1"/>
            </w14:solidFill>
          </w14:textFill>
        </w:rPr>
      </w:pPr>
    </w:p>
    <w:p w14:paraId="1A7563E4">
      <w:pPr>
        <w:spacing w:line="360" w:lineRule="auto"/>
        <w:ind w:left="0" w:firstLine="0" w:firstLineChars="0"/>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第六部分应提交的有关格式范例</w:t>
      </w:r>
    </w:p>
    <w:p w14:paraId="7ABE7AC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1D7931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47DA654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B13408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BE7B1C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4FD1DDB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2FC1B90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（3）落实政府采购政策需满足的资格要求（中小企业声明函）………（页码）</w:t>
      </w:r>
    </w:p>
    <w:p w14:paraId="5668144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0B59C2B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75057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1D20EC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E9109E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p>
    <w:p w14:paraId="179CBDE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6CEA9D58">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6C3480B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5540AF4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3D29FF8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1007E6E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0C3B00F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7E2AD5B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06C419C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2DA85D7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0EF7A04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56282F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28125C5">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4A35B9EF">
      <w:pPr>
        <w:snapToGrid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670CFD0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43E53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90E6D9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2DA767">
      <w:pPr>
        <w:rPr>
          <w:rFonts w:hint="eastAsia" w:ascii="宋体" w:hAnsi="宋体" w:eastAsia="宋体" w:cs="宋体"/>
          <w:color w:val="000000" w:themeColor="text1"/>
          <w:highlight w:val="none"/>
          <w14:textFill>
            <w14:solidFill>
              <w14:schemeClr w14:val="tx1"/>
            </w14:solidFill>
          </w14:textFill>
        </w:rPr>
      </w:pPr>
    </w:p>
    <w:p w14:paraId="322CF1B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F7642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88726E">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45390388">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DC0444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977D1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10E2D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21A0EA5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52F058B">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099DD0CF">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05F3D55E">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23ED133">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4071CB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38F45C3B">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1D414B5">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5D8072B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59375BA0">
      <w:pPr>
        <w:rPr>
          <w:rFonts w:hint="eastAsia" w:ascii="宋体" w:hAnsi="宋体" w:eastAsia="宋体" w:cs="宋体"/>
          <w:color w:val="000000" w:themeColor="text1"/>
          <w:highlight w:val="none"/>
          <w14:textFill>
            <w14:solidFill>
              <w14:schemeClr w14:val="tx1"/>
            </w14:solidFill>
          </w14:textFill>
        </w:rPr>
      </w:pPr>
    </w:p>
    <w:p w14:paraId="1CCDAAD0">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9F83A01">
      <w:pPr>
        <w:spacing w:line="360" w:lineRule="auto"/>
        <w:ind w:right="420"/>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411EF2DC">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30EA7526">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（1）投标函</w:t>
      </w:r>
      <w:r>
        <w:rPr>
          <w:rFonts w:hint="eastAsia" w:ascii="宋体" w:hAnsi="宋体" w:eastAsia="宋体" w:cs="宋体"/>
          <w:color w:val="000000" w:themeColor="text1"/>
          <w:sz w:val="20"/>
          <w:szCs w:val="22"/>
          <w:highlight w:val="none"/>
          <w14:textFill>
            <w14:solidFill>
              <w14:schemeClr w14:val="tx1"/>
            </w14:solidFill>
          </w14:textFill>
        </w:rPr>
        <w:t>…………………………………………………………………………………（页码）</w:t>
      </w:r>
      <w:r>
        <w:rPr>
          <w:rFonts w:hint="eastAsia" w:ascii="宋体" w:hAnsi="宋体" w:eastAsia="宋体" w:cs="宋体"/>
          <w:color w:val="000000" w:themeColor="text1"/>
          <w:sz w:val="22"/>
          <w:szCs w:val="22"/>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sz w:val="20"/>
          <w:szCs w:val="22"/>
          <w:highlight w:val="none"/>
          <w14:textFill>
            <w14:solidFill>
              <w14:schemeClr w14:val="tx1"/>
            </w14:solidFill>
          </w14:textFill>
        </w:rPr>
        <w:t>………（页码）</w:t>
      </w:r>
    </w:p>
    <w:p w14:paraId="4707B20F">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（3）分包意向协议</w:t>
      </w:r>
      <w:r>
        <w:rPr>
          <w:rFonts w:hint="eastAsia" w:ascii="宋体" w:hAnsi="宋体" w:eastAsia="宋体" w:cs="宋体"/>
          <w:color w:val="000000" w:themeColor="text1"/>
          <w:sz w:val="20"/>
          <w:szCs w:val="22"/>
          <w:highlight w:val="none"/>
          <w14:textFill>
            <w14:solidFill>
              <w14:schemeClr w14:val="tx1"/>
            </w14:solidFill>
          </w14:textFill>
        </w:rPr>
        <w:t>…………………………………………………………………………（页码）</w:t>
      </w:r>
    </w:p>
    <w:p w14:paraId="15F62EAB">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（4）符合性审查资料</w:t>
      </w:r>
      <w:r>
        <w:rPr>
          <w:rFonts w:hint="eastAsia" w:ascii="宋体" w:hAnsi="宋体" w:eastAsia="宋体" w:cs="宋体"/>
          <w:color w:val="000000" w:themeColor="text1"/>
          <w:sz w:val="20"/>
          <w:szCs w:val="22"/>
          <w:highlight w:val="none"/>
          <w14:textFill>
            <w14:solidFill>
              <w14:schemeClr w14:val="tx1"/>
            </w14:solidFill>
          </w14:textFill>
        </w:rPr>
        <w:t>………………………………………………………………………（页码）</w:t>
      </w:r>
    </w:p>
    <w:p w14:paraId="6B4AA408">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（5）评标标准相应的商务技术资料</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……………（页码）</w:t>
      </w:r>
      <w:r>
        <w:rPr>
          <w:rFonts w:hint="eastAsia" w:ascii="宋体" w:hAnsi="宋体" w:eastAsia="宋体" w:cs="宋体"/>
          <w:color w:val="000000" w:themeColor="text1"/>
          <w:sz w:val="22"/>
          <w:szCs w:val="22"/>
          <w:highlight w:val="none"/>
          <w14:textFill>
            <w14:solidFill>
              <w14:schemeClr w14:val="tx1"/>
            </w14:solidFill>
          </w14:textFill>
        </w:rPr>
        <w:t>（6）投标标的清单</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…………………（页码）</w:t>
      </w:r>
    </w:p>
    <w:p w14:paraId="797C46FA">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（7）商务技术偏离表</w:t>
      </w:r>
      <w:r>
        <w:rPr>
          <w:rFonts w:hint="eastAsia" w:ascii="宋体" w:hAnsi="宋体" w:eastAsia="宋体" w:cs="宋体"/>
          <w:color w:val="000000" w:themeColor="text1"/>
          <w:sz w:val="20"/>
          <w:szCs w:val="22"/>
          <w:highlight w:val="none"/>
          <w14:textFill>
            <w14:solidFill>
              <w14:schemeClr w14:val="tx1"/>
            </w14:solidFill>
          </w14:textFill>
        </w:rPr>
        <w:t>………………………………………………………………………（页码）</w:t>
      </w:r>
    </w:p>
    <w:p w14:paraId="7935A06F">
      <w:pPr>
        <w:snapToGrid w:val="0"/>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8</w:t>
      </w:r>
      <w:r>
        <w:rPr>
          <w:rFonts w:hint="eastAsia" w:ascii="宋体" w:hAnsi="宋体" w:eastAsia="宋体" w:cs="宋体"/>
          <w:color w:val="000000" w:themeColor="text1"/>
          <w:sz w:val="22"/>
          <w:szCs w:val="22"/>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0"/>
          <w:szCs w:val="22"/>
          <w:highlight w:val="none"/>
          <w14:textFill>
            <w14:solidFill>
              <w14:schemeClr w14:val="tx1"/>
            </w14:solidFill>
          </w14:textFill>
        </w:rPr>
        <w:t>…………………………………………………（页码）</w:t>
      </w:r>
    </w:p>
    <w:p w14:paraId="02748DE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872C88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C23431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D12257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635911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1E0C97E">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53D5D5F8">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115AF84F">
      <w:pPr>
        <w:rPr>
          <w:rFonts w:hint="eastAsia" w:ascii="宋体" w:hAnsi="宋体" w:eastAsia="宋体" w:cs="宋体"/>
          <w:color w:val="000000" w:themeColor="text1"/>
          <w:highlight w:val="none"/>
          <w14:textFill>
            <w14:solidFill>
              <w14:schemeClr w14:val="tx1"/>
            </w14:solidFill>
          </w14:textFill>
        </w:rPr>
      </w:pPr>
    </w:p>
    <w:p w14:paraId="5BA7E37D">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57179177">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24D70C95">
      <w:pPr>
        <w:pStyle w:val="5"/>
        <w:rPr>
          <w:rFonts w:hint="eastAsia" w:ascii="宋体" w:hAnsi="宋体" w:eastAsia="宋体" w:cs="宋体"/>
          <w:color w:val="000000" w:themeColor="text1"/>
          <w:highlight w:val="none"/>
          <w:lang w:val="en-US"/>
          <w14:textFill>
            <w14:solidFill>
              <w14:schemeClr w14:val="tx1"/>
            </w14:solidFill>
          </w14:textFill>
        </w:rPr>
      </w:pPr>
    </w:p>
    <w:p w14:paraId="02AF0DCE">
      <w:pPr>
        <w:rPr>
          <w:rFonts w:hint="eastAsia" w:ascii="宋体" w:hAnsi="宋体" w:eastAsia="宋体" w:cs="宋体"/>
          <w:color w:val="000000" w:themeColor="text1"/>
          <w:highlight w:val="none"/>
          <w14:textFill>
            <w14:solidFill>
              <w14:schemeClr w14:val="tx1"/>
            </w14:solidFill>
          </w14:textFill>
        </w:rPr>
      </w:pPr>
    </w:p>
    <w:p w14:paraId="78DC2FDD">
      <w:pPr>
        <w:snapToGrid w:val="0"/>
        <w:spacing w:line="360" w:lineRule="auto"/>
        <w:ind w:firstLine="3855" w:firstLineChars="1200"/>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36FC8FFB">
      <w:pPr>
        <w:snapToGrid w:val="0"/>
        <w:spacing w:line="360" w:lineRule="auto"/>
        <w:ind w:firstLine="3855" w:firstLineChars="1200"/>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0BF6F548">
      <w:pPr>
        <w:snapToGrid w:val="0"/>
        <w:spacing w:line="360" w:lineRule="auto"/>
        <w:ind w:firstLine="3855" w:firstLineChars="1200"/>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0E177794">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510D7AE">
      <w:pPr>
        <w:snapToGrid w:val="0"/>
        <w:spacing w:line="360" w:lineRule="auto"/>
        <w:ind w:firstLine="0" w:firstLineChars="0"/>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0043B9D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p>
    <w:p w14:paraId="4797A5A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622D9F0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0484039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7CE83C3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585B84C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479D21B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2F8499C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中小企业声明函</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7EBCE1B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0EB3A50">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1588474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p>
    <w:p w14:paraId="48CC07D4">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4A62893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45EA820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756DA61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4213C1F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0ADB216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7964CD5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7B1243C7">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39A5679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5A71D18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1CD8947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B64136F">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25075A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434C258D">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0C5450D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6773C287">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p>
    <w:p w14:paraId="4A60CEDA">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518808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153DB133">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3FE7AC8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86B79A9">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F36DD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16BBB5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3281E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9E67E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E5C9B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2EC0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65B22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14DEF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9BBEE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D6BEF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AEB62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BA3F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635751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68A3E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8DE3E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962B9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D965F7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E4274E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7382D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422F9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C9C10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EA8D6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6203B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68187AA">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931CD27">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1E8882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07AF3B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p>
    <w:p w14:paraId="2F52970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96C8DC1">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1C1E881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自年月日起至年月日止。</w:t>
      </w:r>
    </w:p>
    <w:p w14:paraId="0BC4A53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CEC6441">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34818F1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03AFF97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3059CA2">
      <w:pPr>
        <w:pStyle w:val="80"/>
        <w:rPr>
          <w:rFonts w:hint="eastAsia" w:ascii="宋体" w:hAnsi="宋体" w:eastAsia="宋体" w:cs="宋体"/>
          <w:color w:val="000000" w:themeColor="text1"/>
          <w:highlight w:val="none"/>
          <w14:textFill>
            <w14:solidFill>
              <w14:schemeClr w14:val="tx1"/>
            </w14:solidFill>
          </w14:textFill>
        </w:rPr>
      </w:pPr>
    </w:p>
    <w:p w14:paraId="6D5EC539">
      <w:pPr>
        <w:rPr>
          <w:rFonts w:hint="eastAsia" w:ascii="宋体" w:hAnsi="宋体" w:eastAsia="宋体" w:cs="宋体"/>
          <w:color w:val="000000" w:themeColor="text1"/>
          <w:sz w:val="24"/>
          <w:highlight w:val="none"/>
          <w14:textFill>
            <w14:solidFill>
              <w14:schemeClr w14:val="tx1"/>
            </w14:solidFill>
          </w14:textFill>
        </w:rPr>
      </w:pPr>
    </w:p>
    <w:p w14:paraId="182891E9">
      <w:pPr>
        <w:pStyle w:val="80"/>
        <w:rPr>
          <w:rFonts w:hint="eastAsia" w:ascii="宋体" w:hAnsi="宋体" w:eastAsia="宋体" w:cs="宋体"/>
          <w:color w:val="000000" w:themeColor="text1"/>
          <w:highlight w:val="none"/>
          <w14:textFill>
            <w14:solidFill>
              <w14:schemeClr w14:val="tx1"/>
            </w14:solidFill>
          </w14:textFill>
        </w:rPr>
      </w:pPr>
    </w:p>
    <w:p w14:paraId="5B5A7820">
      <w:pPr>
        <w:rPr>
          <w:rFonts w:hint="eastAsia" w:ascii="宋体" w:hAnsi="宋体" w:eastAsia="宋体" w:cs="宋体"/>
          <w:color w:val="000000" w:themeColor="text1"/>
          <w:sz w:val="24"/>
          <w:highlight w:val="none"/>
          <w14:textFill>
            <w14:solidFill>
              <w14:schemeClr w14:val="tx1"/>
            </w14:solidFill>
          </w14:textFill>
        </w:rPr>
      </w:pPr>
    </w:p>
    <w:p w14:paraId="2955442F">
      <w:pPr>
        <w:pStyle w:val="80"/>
        <w:rPr>
          <w:rFonts w:hint="eastAsia" w:ascii="宋体" w:hAnsi="宋体" w:eastAsia="宋体" w:cs="宋体"/>
          <w:color w:val="000000" w:themeColor="text1"/>
          <w:highlight w:val="none"/>
          <w14:textFill>
            <w14:solidFill>
              <w14:schemeClr w14:val="tx1"/>
            </w14:solidFill>
          </w14:textFill>
        </w:rPr>
      </w:pPr>
    </w:p>
    <w:p w14:paraId="5CD91739">
      <w:pPr>
        <w:rPr>
          <w:rFonts w:hint="eastAsia" w:ascii="宋体" w:hAnsi="宋体" w:eastAsia="宋体" w:cs="宋体"/>
          <w:color w:val="000000" w:themeColor="text1"/>
          <w:sz w:val="24"/>
          <w:highlight w:val="none"/>
          <w14:textFill>
            <w14:solidFill>
              <w14:schemeClr w14:val="tx1"/>
            </w14:solidFill>
          </w14:textFill>
        </w:rPr>
      </w:pPr>
    </w:p>
    <w:p w14:paraId="444D05A4">
      <w:pPr>
        <w:pStyle w:val="80"/>
        <w:rPr>
          <w:rFonts w:hint="eastAsia" w:ascii="宋体" w:hAnsi="宋体" w:eastAsia="宋体" w:cs="宋体"/>
          <w:color w:val="000000" w:themeColor="text1"/>
          <w:highlight w:val="none"/>
          <w14:textFill>
            <w14:solidFill>
              <w14:schemeClr w14:val="tx1"/>
            </w14:solidFill>
          </w14:textFill>
        </w:rPr>
      </w:pPr>
    </w:p>
    <w:p w14:paraId="191543B1">
      <w:pPr>
        <w:rPr>
          <w:rFonts w:hint="eastAsia" w:ascii="宋体" w:hAnsi="宋体" w:eastAsia="宋体" w:cs="宋体"/>
          <w:color w:val="000000" w:themeColor="text1"/>
          <w:sz w:val="24"/>
          <w:highlight w:val="none"/>
          <w14:textFill>
            <w14:solidFill>
              <w14:schemeClr w14:val="tx1"/>
            </w14:solidFill>
          </w14:textFill>
        </w:rPr>
      </w:pPr>
    </w:p>
    <w:p w14:paraId="241980BD">
      <w:pPr>
        <w:pStyle w:val="80"/>
        <w:rPr>
          <w:rFonts w:hint="eastAsia" w:ascii="宋体" w:hAnsi="宋体" w:eastAsia="宋体" w:cs="宋体"/>
          <w:color w:val="000000" w:themeColor="text1"/>
          <w:highlight w:val="none"/>
          <w14:textFill>
            <w14:solidFill>
              <w14:schemeClr w14:val="tx1"/>
            </w14:solidFill>
          </w14:textFill>
        </w:rPr>
      </w:pPr>
    </w:p>
    <w:p w14:paraId="04875A76">
      <w:pPr>
        <w:rPr>
          <w:rFonts w:hint="eastAsia" w:ascii="宋体" w:hAnsi="宋体" w:eastAsia="宋体" w:cs="宋体"/>
          <w:color w:val="000000" w:themeColor="text1"/>
          <w:sz w:val="24"/>
          <w:highlight w:val="none"/>
          <w14:textFill>
            <w14:solidFill>
              <w14:schemeClr w14:val="tx1"/>
            </w14:solidFill>
          </w14:textFill>
        </w:rPr>
      </w:pPr>
    </w:p>
    <w:p w14:paraId="0E0C6047">
      <w:pPr>
        <w:pStyle w:val="80"/>
        <w:rPr>
          <w:rFonts w:hint="eastAsia" w:ascii="宋体" w:hAnsi="宋体" w:eastAsia="宋体" w:cs="宋体"/>
          <w:color w:val="000000" w:themeColor="text1"/>
          <w:highlight w:val="none"/>
          <w14:textFill>
            <w14:solidFill>
              <w14:schemeClr w14:val="tx1"/>
            </w14:solidFill>
          </w14:textFill>
        </w:rPr>
      </w:pPr>
    </w:p>
    <w:p w14:paraId="42FE6BF9">
      <w:pPr>
        <w:rPr>
          <w:rFonts w:hint="eastAsia" w:ascii="宋体" w:hAnsi="宋体" w:eastAsia="宋体" w:cs="宋体"/>
          <w:color w:val="000000" w:themeColor="text1"/>
          <w:sz w:val="24"/>
          <w:highlight w:val="none"/>
          <w14:textFill>
            <w14:solidFill>
              <w14:schemeClr w14:val="tx1"/>
            </w14:solidFill>
          </w14:textFill>
        </w:rPr>
      </w:pPr>
    </w:p>
    <w:p w14:paraId="05BFBA2B">
      <w:pPr>
        <w:pStyle w:val="80"/>
        <w:rPr>
          <w:rFonts w:hint="eastAsia" w:ascii="宋体" w:hAnsi="宋体" w:eastAsia="宋体" w:cs="宋体"/>
          <w:color w:val="000000" w:themeColor="text1"/>
          <w:highlight w:val="none"/>
          <w14:textFill>
            <w14:solidFill>
              <w14:schemeClr w14:val="tx1"/>
            </w14:solidFill>
          </w14:textFill>
        </w:rPr>
      </w:pPr>
    </w:p>
    <w:p w14:paraId="5C86FE32">
      <w:pPr>
        <w:rPr>
          <w:rFonts w:hint="eastAsia" w:ascii="宋体" w:hAnsi="宋体" w:eastAsia="宋体" w:cs="宋体"/>
          <w:color w:val="000000" w:themeColor="text1"/>
          <w:sz w:val="24"/>
          <w:highlight w:val="none"/>
          <w14:textFill>
            <w14:solidFill>
              <w14:schemeClr w14:val="tx1"/>
            </w14:solidFill>
          </w14:textFill>
        </w:rPr>
      </w:pPr>
    </w:p>
    <w:p w14:paraId="55A9E669">
      <w:pPr>
        <w:pStyle w:val="80"/>
        <w:rPr>
          <w:rFonts w:hint="eastAsia" w:ascii="宋体" w:hAnsi="宋体" w:eastAsia="宋体" w:cs="宋体"/>
          <w:color w:val="000000" w:themeColor="text1"/>
          <w:highlight w:val="none"/>
          <w14:textFill>
            <w14:solidFill>
              <w14:schemeClr w14:val="tx1"/>
            </w14:solidFill>
          </w14:textFill>
        </w:rPr>
      </w:pPr>
    </w:p>
    <w:p w14:paraId="26C64756">
      <w:pPr>
        <w:rPr>
          <w:rFonts w:hint="eastAsia" w:ascii="宋体" w:hAnsi="宋体" w:eastAsia="宋体" w:cs="宋体"/>
          <w:color w:val="000000" w:themeColor="text1"/>
          <w:sz w:val="24"/>
          <w:highlight w:val="none"/>
          <w14:textFill>
            <w14:solidFill>
              <w14:schemeClr w14:val="tx1"/>
            </w14:solidFill>
          </w14:textFill>
        </w:rPr>
      </w:pPr>
    </w:p>
    <w:p w14:paraId="1BA3F48E">
      <w:pPr>
        <w:pStyle w:val="80"/>
        <w:rPr>
          <w:rFonts w:hint="eastAsia" w:ascii="宋体" w:hAnsi="宋体" w:eastAsia="宋体" w:cs="宋体"/>
          <w:color w:val="000000" w:themeColor="text1"/>
          <w:highlight w:val="none"/>
          <w14:textFill>
            <w14:solidFill>
              <w14:schemeClr w14:val="tx1"/>
            </w14:solidFill>
          </w14:textFill>
        </w:rPr>
      </w:pPr>
    </w:p>
    <w:p w14:paraId="14D4C387">
      <w:pPr>
        <w:rPr>
          <w:rFonts w:hint="eastAsia" w:ascii="宋体" w:hAnsi="宋体" w:eastAsia="宋体" w:cs="宋体"/>
          <w:color w:val="000000" w:themeColor="text1"/>
          <w:highlight w:val="none"/>
          <w14:textFill>
            <w14:solidFill>
              <w14:schemeClr w14:val="tx1"/>
            </w14:solidFill>
          </w14:textFill>
        </w:rPr>
      </w:pPr>
    </w:p>
    <w:p w14:paraId="66E4149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6ACFFE5">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78A23F61">
      <w:pPr>
        <w:pStyle w:val="5"/>
        <w:rPr>
          <w:rFonts w:hint="eastAsia" w:ascii="宋体" w:hAnsi="宋体" w:eastAsia="宋体" w:cs="宋体"/>
          <w:color w:val="000000" w:themeColor="text1"/>
          <w:highlight w:val="none"/>
          <w14:textFill>
            <w14:solidFill>
              <w14:schemeClr w14:val="tx1"/>
            </w14:solidFill>
          </w14:textFill>
        </w:rPr>
      </w:pPr>
    </w:p>
    <w:p w14:paraId="34999D6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DDEB64B">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】政府</w:t>
      </w:r>
      <w:r>
        <w:rPr>
          <w:rFonts w:hint="eastAsia" w:ascii="宋体" w:hAnsi="宋体" w:eastAsia="宋体" w:cs="宋体"/>
          <w:color w:val="000000" w:themeColor="text1"/>
          <w:kern w:val="0"/>
          <w:sz w:val="24"/>
          <w:highlight w:val="none"/>
          <w:lang w:val="zh-CN"/>
          <w14:textFill>
            <w14:solidFill>
              <w14:schemeClr w14:val="tx1"/>
            </w14:solidFill>
          </w14:textFill>
        </w:rPr>
        <w:t>采购投标的一切事项，其法律后果由我方承担。</w:t>
      </w:r>
    </w:p>
    <w:p w14:paraId="341A2F0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自年月日起至年月日止。</w:t>
      </w:r>
    </w:p>
    <w:p w14:paraId="2C77251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3CA72A9B">
      <w:pPr>
        <w:rPr>
          <w:rFonts w:hint="eastAsia" w:ascii="宋体" w:hAnsi="宋体" w:eastAsia="宋体" w:cs="宋体"/>
          <w:color w:val="000000" w:themeColor="text1"/>
          <w:highlight w:val="none"/>
          <w14:textFill>
            <w14:solidFill>
              <w14:schemeClr w14:val="tx1"/>
            </w14:solidFill>
          </w14:textFill>
        </w:rPr>
      </w:pPr>
    </w:p>
    <w:p w14:paraId="3678066C">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8D775FC">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741D2047">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D6AA43D">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0D04D58">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BC2F9A8">
      <w:pPr>
        <w:pStyle w:val="15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73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7B77A8">
            <w:pPr>
              <w:pStyle w:val="15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1B1CF68">
            <w:pPr>
              <w:pStyle w:val="15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32B271A7">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54CAE191">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2F18F5A8">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D72A486">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22A83BD">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1447E7D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05C62A2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EF21C4">
      <w:pPr>
        <w:pStyle w:val="5"/>
        <w:rPr>
          <w:rFonts w:hint="eastAsia" w:ascii="宋体" w:hAnsi="宋体" w:eastAsia="宋体" w:cs="宋体"/>
          <w:color w:val="000000" w:themeColor="text1"/>
          <w:highlight w:val="none"/>
          <w:lang w:val="en-US"/>
          <w14:textFill>
            <w14:solidFill>
              <w14:schemeClr w14:val="tx1"/>
            </w14:solidFill>
          </w14:textFill>
        </w:rPr>
      </w:pPr>
    </w:p>
    <w:p w14:paraId="312EF8E8">
      <w:pPr>
        <w:rPr>
          <w:rFonts w:hint="eastAsia" w:ascii="宋体" w:hAnsi="宋体" w:eastAsia="宋体" w:cs="宋体"/>
          <w:color w:val="000000" w:themeColor="text1"/>
          <w:highlight w:val="none"/>
          <w14:textFill>
            <w14:solidFill>
              <w14:schemeClr w14:val="tx1"/>
            </w14:solidFill>
          </w14:textFill>
        </w:rPr>
      </w:pPr>
    </w:p>
    <w:p w14:paraId="76195D45">
      <w:pPr>
        <w:pStyle w:val="5"/>
        <w:rPr>
          <w:rFonts w:hint="eastAsia" w:ascii="宋体" w:hAnsi="宋体" w:eastAsia="宋体" w:cs="宋体"/>
          <w:color w:val="000000" w:themeColor="text1"/>
          <w:highlight w:val="none"/>
          <w:lang w:val="en-US"/>
          <w14:textFill>
            <w14:solidFill>
              <w14:schemeClr w14:val="tx1"/>
            </w14:solidFill>
          </w14:textFill>
        </w:rPr>
      </w:pPr>
    </w:p>
    <w:p w14:paraId="54D76A6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83A821">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2D7B729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8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7CFDE45">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7436038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6744A34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7AF6DF3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D726019">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1074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8ECC9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126736E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7D747B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5D878A2D">
            <w:pPr>
              <w:rPr>
                <w:rFonts w:hint="eastAsia" w:ascii="宋体" w:hAnsi="宋体" w:eastAsia="宋体" w:cs="宋体"/>
                <w:color w:val="000000" w:themeColor="text1"/>
                <w:sz w:val="24"/>
                <w:highlight w:val="none"/>
                <w14:textFill>
                  <w14:solidFill>
                    <w14:schemeClr w14:val="tx1"/>
                  </w14:solidFill>
                </w14:textFill>
              </w:rPr>
            </w:pPr>
          </w:p>
          <w:p w14:paraId="7FC6FC4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3FACAFB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第页</w:t>
            </w:r>
          </w:p>
        </w:tc>
      </w:tr>
      <w:tr w14:paraId="65B4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EA941D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2C0093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D2FEEA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4F218C9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见投标文件第页</w:t>
            </w:r>
          </w:p>
        </w:tc>
      </w:tr>
      <w:tr w14:paraId="4DD8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C1577F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7E1E27D7">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6C4D1A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投标文件满足招标文件的其他实质性要求。</w:t>
            </w:r>
          </w:p>
        </w:tc>
        <w:tc>
          <w:tcPr>
            <w:tcW w:w="2551" w:type="dxa"/>
            <w:vAlign w:val="center"/>
          </w:tcPr>
          <w:p w14:paraId="72AFA74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系指实质性要求条款，招标文件无其他实质性要求的，无需提供）</w:t>
            </w:r>
          </w:p>
        </w:tc>
        <w:tc>
          <w:tcPr>
            <w:tcW w:w="1418" w:type="dxa"/>
          </w:tcPr>
          <w:p w14:paraId="2972C00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见投标文件第页</w:t>
            </w:r>
          </w:p>
        </w:tc>
      </w:tr>
    </w:tbl>
    <w:p w14:paraId="051DB90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6D8BB8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B102C5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FD336C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7D021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D0AD7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34AFD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06D1DA">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04E31A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0347D198">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4B7834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C40A51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AC2DD5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FF2501">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8F4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7AA0A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2BA86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7291AA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D015C2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E8F888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9972FF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0E13A5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4B22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6D75D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C67A21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C53244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AD9E5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1A0347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27C00A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9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66C6E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82D47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DE2136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252057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8F0F1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C6863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8F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49CA6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A9F0DA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0C7FF3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03B0F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4BEDF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355566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E4769B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6A6F11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B25A0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727A2B">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4"/>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4"/>
        <w:gridCol w:w="3182"/>
        <w:gridCol w:w="1384"/>
      </w:tblGrid>
      <w:tr w14:paraId="695B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76774C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892" w:type="pct"/>
          </w:tcPr>
          <w:p w14:paraId="50F465F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1822" w:type="pct"/>
          </w:tcPr>
          <w:p w14:paraId="7C2A38A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792" w:type="pct"/>
          </w:tcPr>
          <w:p w14:paraId="44D4AB2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5179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4D3675F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892" w:type="pct"/>
          </w:tcPr>
          <w:p w14:paraId="6B8810E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822" w:type="pct"/>
          </w:tcPr>
          <w:p w14:paraId="113DA7C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792" w:type="pct"/>
          </w:tcPr>
          <w:p w14:paraId="4FEFD5A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666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493878EF">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892" w:type="pct"/>
          </w:tcPr>
          <w:p w14:paraId="752E649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822" w:type="pct"/>
          </w:tcPr>
          <w:p w14:paraId="67EA5BF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792" w:type="pct"/>
          </w:tcPr>
          <w:p w14:paraId="53D4B5B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7D4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71AD811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1892" w:type="pct"/>
          </w:tcPr>
          <w:p w14:paraId="47D9BB9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822" w:type="pct"/>
          </w:tcPr>
          <w:p w14:paraId="5385FE6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792" w:type="pct"/>
          </w:tcPr>
          <w:p w14:paraId="3A75E91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54F1A8E4">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B70BF1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587DF3">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49A33F1">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70BE7851">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2A2DCCB2">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41A3B364">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7579FAA">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4CC3DB30">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5C15DCF">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5013C84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2E01F3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r>
        <w:rPr>
          <w:rFonts w:hint="eastAsia" w:ascii="宋体" w:hAnsi="宋体" w:eastAsia="宋体" w:cs="宋体"/>
          <w:color w:val="000000" w:themeColor="text1"/>
          <w:kern w:val="0"/>
          <w:sz w:val="24"/>
          <w:highlight w:val="none"/>
          <w14:textFill>
            <w14:solidFill>
              <w14:schemeClr w14:val="tx1"/>
            </w14:solidFill>
          </w14:textFill>
        </w:rPr>
        <w:t>：</w:t>
      </w:r>
    </w:p>
    <w:p w14:paraId="4AD6E106">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BAE579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F570311">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F00EB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21DB623">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573D429D">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941DF53">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2F9A9B50">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6D7238A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18525F0">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3968677">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7399B3E7">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5AA993BD">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59B30910">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059F46FA">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7B8EF4BD">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C25566B">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20EAB2F">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259D145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4E09308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535F0D2">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1FF55E8">
      <w:pPr>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（1）开标一览表（报价表）………………………………………………………（页码）</w:t>
      </w:r>
    </w:p>
    <w:p w14:paraId="272FD49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137387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C6D9E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04EFD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A66B9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DF7C12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B16C0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53897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3D1988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9208F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00AEAF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9EED83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80834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8EFCC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84B33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70DE13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3CA301">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72CEC0D">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B61603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、浙江建安工程管理有限公司</w:t>
      </w:r>
      <w:r>
        <w:rPr>
          <w:rFonts w:hint="eastAsia" w:ascii="宋体" w:hAnsi="宋体" w:eastAsia="宋体" w:cs="宋体"/>
          <w:color w:val="000000" w:themeColor="text1"/>
          <w:kern w:val="0"/>
          <w:sz w:val="24"/>
          <w:highlight w:val="none"/>
          <w14:textFill>
            <w14:solidFill>
              <w14:schemeClr w14:val="tx1"/>
            </w14:solidFill>
          </w14:textFill>
        </w:rPr>
        <w:t>：</w:t>
      </w:r>
    </w:p>
    <w:p w14:paraId="0B404E04">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17AE0D1">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6798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0080C7A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0" w:type="auto"/>
            <w:vAlign w:val="center"/>
          </w:tcPr>
          <w:p w14:paraId="13320B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0" w:type="auto"/>
          </w:tcPr>
          <w:p w14:paraId="3F36B9A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8D74BF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0" w:type="auto"/>
            <w:vAlign w:val="center"/>
          </w:tcPr>
          <w:p w14:paraId="4832F10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0" w:type="auto"/>
            <w:vAlign w:val="center"/>
          </w:tcPr>
          <w:p w14:paraId="36DC40A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0" w:type="auto"/>
            <w:vAlign w:val="center"/>
          </w:tcPr>
          <w:p w14:paraId="1EF576C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0" w:type="auto"/>
            <w:vAlign w:val="center"/>
          </w:tcPr>
          <w:p w14:paraId="070E682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w:t>
            </w:r>
          </w:p>
        </w:tc>
        <w:tc>
          <w:tcPr>
            <w:tcW w:w="0" w:type="auto"/>
            <w:vAlign w:val="center"/>
          </w:tcPr>
          <w:p w14:paraId="7698238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D20E0C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27A200C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783E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33BE19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0" w:type="auto"/>
            <w:vAlign w:val="center"/>
          </w:tcPr>
          <w:p w14:paraId="70A6295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0" w:type="auto"/>
            <w:vAlign w:val="center"/>
          </w:tcPr>
          <w:p w14:paraId="6318934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A2E6FA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06ACD21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65D9037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A82C52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57C1E9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BC2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7DB19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0" w:type="auto"/>
            <w:vAlign w:val="center"/>
          </w:tcPr>
          <w:p w14:paraId="21697F2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0" w:type="auto"/>
            <w:vAlign w:val="center"/>
          </w:tcPr>
          <w:p w14:paraId="28B3AF1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E6307E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705E775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3901AA3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2E1A50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6F9F340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BE4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F2C344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0" w:type="auto"/>
            <w:vAlign w:val="center"/>
          </w:tcPr>
          <w:p w14:paraId="372E080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4D2DBF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39F73A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58990D4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0A789A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326A69D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6A88C65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589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5CE0C8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7F33AE5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3B07551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7F0D9F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1787123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457AC88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7D2E4B6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94A416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A4F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6A32C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DECF8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2914822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545B85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092A8BA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6514C0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51EBC19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Align w:val="center"/>
          </w:tcPr>
          <w:p w14:paraId="409930A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2B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B0B6DB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0" w:type="auto"/>
            <w:gridSpan w:val="4"/>
            <w:vAlign w:val="center"/>
          </w:tcPr>
          <w:p w14:paraId="09525E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19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29C760C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0" w:type="auto"/>
            <w:gridSpan w:val="4"/>
            <w:vAlign w:val="center"/>
          </w:tcPr>
          <w:p w14:paraId="46BCD5A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E05A4CC">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6B1E68D4">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CDC2FC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222F9B61">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21398163">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631DB1">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48944DBF">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66695F4">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1905" w:h="16838"/>
          <w:pgMar w:top="1474" w:right="1814" w:bottom="1474" w:left="1814" w:header="851" w:footer="850" w:gutter="0"/>
          <w:cols w:space="0" w:num="1"/>
          <w:docGrid w:linePitch="312" w:charSpace="0"/>
        </w:sectPr>
      </w:pPr>
    </w:p>
    <w:p w14:paraId="51843A1F">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5ED0EDE9">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1C4A022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p w14:paraId="406A95E2">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130C56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309C40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7D181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74AD34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965E04C">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5ADBB684">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45B90F5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A84ACF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4F0808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AC13EC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CEA968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2C26BE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7BC7B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40C889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F207D4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DAA292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43DFE3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86AE5D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52637F2">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09167EB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2775A66D">
      <w:pPr>
        <w:snapToGrid w:val="0"/>
        <w:spacing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562E3B3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p>
    <w:p w14:paraId="1A4DA53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14:paraId="6991897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7E0553C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p w14:paraId="18CE876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157132A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 邮编：</w:t>
      </w:r>
    </w:p>
    <w:p w14:paraId="0D1F9050">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0782902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p>
    <w:p w14:paraId="2504A13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质疑项目的编号：包号：</w:t>
      </w:r>
    </w:p>
    <w:p w14:paraId="752D2C4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14:paraId="6677835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p>
    <w:p w14:paraId="439097CB">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48E726A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p>
    <w:p w14:paraId="5B29776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14:paraId="373EFFC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3F4461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14:paraId="0F21734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26EC3BF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27F1B99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68056D7">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07B1025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14:paraId="7DDEE24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418ABC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454E2B9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1A3E3B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9EBE0A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539FF7D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1B50D9E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D6B3F0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311BE4B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4C9C6DC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0D92B30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67605D7">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67005B0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8CCC1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C8C8E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04D512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D170A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0B5B7C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7DD3FF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01DFAAF">
      <w:pPr>
        <w:pStyle w:val="80"/>
        <w:ind w:firstLine="667"/>
        <w:rPr>
          <w:rFonts w:hint="eastAsia" w:ascii="宋体" w:hAnsi="宋体" w:eastAsia="宋体" w:cs="宋体"/>
          <w:b/>
          <w:color w:val="000000" w:themeColor="text1"/>
          <w:spacing w:val="6"/>
          <w:sz w:val="32"/>
          <w:szCs w:val="32"/>
          <w:highlight w:val="none"/>
          <w14:textFill>
            <w14:solidFill>
              <w14:schemeClr w14:val="tx1"/>
            </w14:solidFill>
          </w14:textFill>
        </w:rPr>
      </w:pPr>
    </w:p>
    <w:p w14:paraId="01D56A8D">
      <w:pPr>
        <w:rPr>
          <w:rFonts w:hint="eastAsia" w:ascii="宋体" w:hAnsi="宋体" w:eastAsia="宋体" w:cs="宋体"/>
          <w:color w:val="000000" w:themeColor="text1"/>
          <w:highlight w:val="none"/>
          <w14:textFill>
            <w14:solidFill>
              <w14:schemeClr w14:val="tx1"/>
            </w14:solidFill>
          </w14:textFill>
        </w:rPr>
      </w:pPr>
    </w:p>
    <w:p w14:paraId="4E234D9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6E051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67350A00">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7DBB0A0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26963E8E">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641FA792">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77196F5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D8E6C5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3D617C2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1711972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p>
    <w:p w14:paraId="682BBB1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7996255F">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p>
    <w:p w14:paraId="78221F14">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644213B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48C305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63ADDB8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p>
    <w:p w14:paraId="6AE9702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075D432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7A9B015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689B6D2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7E8423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p>
    <w:p w14:paraId="7D98E27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0D2F00D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7F8EE3B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2A9F8EA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p>
    <w:p w14:paraId="49CFEEB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采购项目编号：包号：</w:t>
      </w:r>
    </w:p>
    <w:p w14:paraId="13F96FF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14:paraId="1AD4D12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p>
    <w:p w14:paraId="35F368C9">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14:paraId="18E413E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14:paraId="6B60AEE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74F93BDC">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投诉人于年月日,向提出质疑，质疑事项为：</w:t>
      </w:r>
    </w:p>
    <w:p w14:paraId="692B6AF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76F528CD">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于年月日，就质疑事项作出了答复/没有在法定期限内作出答复。</w:t>
      </w:r>
    </w:p>
    <w:p w14:paraId="0CC68ED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853805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p>
    <w:p w14:paraId="2B9A883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14:paraId="0FE471D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5517A8C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14:paraId="34DFAEA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3575D41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3828E0E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C96EE1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4953FC0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14:paraId="061B310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0E8A60D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ED29EA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49527A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A55747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06A682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44FFCBA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7AB5C0E">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BA6AD2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398EF9A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7812DF1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754B4DE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0E1BAED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1AB921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CABD83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51EA1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382A46C">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59824DA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26ABFC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u w:val="single"/>
          <w14:textFill>
            <w14:solidFill>
              <w14:schemeClr w14:val="tx1"/>
            </w14:solidFill>
          </w14:textFill>
        </w:rPr>
        <w:t>、浙江建安工程管理有限公司：</w:t>
      </w:r>
    </w:p>
    <w:p w14:paraId="060BB79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DB0592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4B1D950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6BA082AA">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698D37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609BF2CA">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265FB8F3">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6E6796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32B2C45A">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4030EEE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C0FD56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960FD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56FFD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0E3F6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3F038F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AE98E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48F76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8D11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FA830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A97CF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308D5C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FC6271">
      <w:pPr>
        <w:pStyle w:val="2"/>
        <w:rPr>
          <w:rFonts w:hint="default" w:ascii="宋体" w:hAnsi="宋体" w:eastAsia="宋体" w:cs="Times New Roman"/>
          <w:b w:val="0"/>
          <w:color w:val="000000" w:themeColor="text1"/>
          <w:spacing w:val="0"/>
          <w:sz w:val="24"/>
          <w:szCs w:val="24"/>
          <w:highlight w:val="none"/>
          <w14:textFill>
            <w14:solidFill>
              <w14:schemeClr w14:val="tx1"/>
            </w14:solidFill>
          </w14:textFill>
        </w:rPr>
      </w:pPr>
    </w:p>
    <w:p w14:paraId="69F883F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830818">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附件5：联合协议</w:t>
      </w:r>
    </w:p>
    <w:p w14:paraId="7F5A745A">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2459C1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05D844D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D7AE6C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B9147D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7971DD3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p>
    <w:p w14:paraId="309C1E8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p>
    <w:p w14:paraId="258D48A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257DA87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5EBE1EEA">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781C57F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2、中小企业合同金额达到%，其中小微企业合同金额达到%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029884A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BE9205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2848B06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F2D58C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1A2BBA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2A047E5">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5E136AA">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48CE84E6">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B9B7912">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138CEF3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FEF865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03FA9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B6EFB2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0CE93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C7723E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AE1E5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DD323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4857B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6B1769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DE68483">
      <w:pPr>
        <w:pStyle w:val="80"/>
        <w:ind w:firstLine="667"/>
        <w:rPr>
          <w:rFonts w:hint="eastAsia" w:ascii="宋体" w:hAnsi="宋体" w:eastAsia="宋体" w:cs="宋体"/>
          <w:b/>
          <w:color w:val="000000" w:themeColor="text1"/>
          <w:spacing w:val="6"/>
          <w:sz w:val="32"/>
          <w:szCs w:val="32"/>
          <w:highlight w:val="none"/>
          <w14:textFill>
            <w14:solidFill>
              <w14:schemeClr w14:val="tx1"/>
            </w14:solidFill>
          </w14:textFill>
        </w:rPr>
      </w:pPr>
    </w:p>
    <w:p w14:paraId="795BA2F7">
      <w:pPr>
        <w:rPr>
          <w:rFonts w:hint="eastAsia" w:ascii="宋体" w:hAnsi="宋体" w:eastAsia="宋体" w:cs="宋体"/>
          <w:b/>
          <w:color w:val="000000" w:themeColor="text1"/>
          <w:spacing w:val="6"/>
          <w:sz w:val="32"/>
          <w:szCs w:val="32"/>
          <w:highlight w:val="none"/>
          <w14:textFill>
            <w14:solidFill>
              <w14:schemeClr w14:val="tx1"/>
            </w14:solidFill>
          </w14:textFill>
        </w:rPr>
      </w:pPr>
    </w:p>
    <w:p w14:paraId="591295FF">
      <w:pPr>
        <w:pStyle w:val="80"/>
        <w:ind w:firstLine="667"/>
        <w:rPr>
          <w:rFonts w:hint="eastAsia" w:ascii="宋体" w:hAnsi="宋体" w:eastAsia="宋体" w:cs="宋体"/>
          <w:b/>
          <w:color w:val="000000" w:themeColor="text1"/>
          <w:spacing w:val="6"/>
          <w:sz w:val="32"/>
          <w:szCs w:val="32"/>
          <w:highlight w:val="none"/>
          <w14:textFill>
            <w14:solidFill>
              <w14:schemeClr w14:val="tx1"/>
            </w14:solidFill>
          </w14:textFill>
        </w:rPr>
      </w:pPr>
    </w:p>
    <w:p w14:paraId="68A1E16F">
      <w:pPr>
        <w:rPr>
          <w:rFonts w:hint="eastAsia" w:ascii="宋体" w:hAnsi="宋体" w:eastAsia="宋体" w:cs="宋体"/>
          <w:b/>
          <w:color w:val="000000" w:themeColor="text1"/>
          <w:spacing w:val="6"/>
          <w:sz w:val="32"/>
          <w:szCs w:val="32"/>
          <w:highlight w:val="none"/>
          <w14:textFill>
            <w14:solidFill>
              <w14:schemeClr w14:val="tx1"/>
            </w14:solidFill>
          </w14:textFill>
        </w:rPr>
      </w:pPr>
    </w:p>
    <w:p w14:paraId="776850C3">
      <w:pPr>
        <w:pStyle w:val="80"/>
        <w:ind w:firstLine="667"/>
        <w:rPr>
          <w:rFonts w:hint="eastAsia" w:ascii="宋体" w:hAnsi="宋体" w:eastAsia="宋体" w:cs="宋体"/>
          <w:b/>
          <w:color w:val="000000" w:themeColor="text1"/>
          <w:spacing w:val="6"/>
          <w:sz w:val="32"/>
          <w:szCs w:val="32"/>
          <w:highlight w:val="none"/>
          <w14:textFill>
            <w14:solidFill>
              <w14:schemeClr w14:val="tx1"/>
            </w14:solidFill>
          </w14:textFill>
        </w:rPr>
      </w:pPr>
    </w:p>
    <w:p w14:paraId="650C94EC">
      <w:pPr>
        <w:rPr>
          <w:rFonts w:hint="eastAsia" w:ascii="宋体" w:hAnsi="宋体" w:eastAsia="宋体" w:cs="宋体"/>
          <w:b/>
          <w:color w:val="000000" w:themeColor="text1"/>
          <w:spacing w:val="6"/>
          <w:sz w:val="32"/>
          <w:szCs w:val="32"/>
          <w:highlight w:val="none"/>
          <w14:textFill>
            <w14:solidFill>
              <w14:schemeClr w14:val="tx1"/>
            </w14:solidFill>
          </w14:textFill>
        </w:rPr>
      </w:pPr>
    </w:p>
    <w:p w14:paraId="5A265DDA">
      <w:pPr>
        <w:rPr>
          <w:rFonts w:hint="eastAsia" w:ascii="宋体" w:hAnsi="宋体" w:eastAsia="宋体" w:cs="宋体"/>
          <w:color w:val="000000" w:themeColor="text1"/>
          <w:highlight w:val="none"/>
          <w14:textFill>
            <w14:solidFill>
              <w14:schemeClr w14:val="tx1"/>
            </w14:solidFill>
          </w14:textFill>
        </w:rPr>
      </w:pPr>
    </w:p>
    <w:p w14:paraId="6C830A8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6FDDB16">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3360979">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2A3C3D8F">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附件6：分包意向协议</w:t>
      </w:r>
    </w:p>
    <w:p w14:paraId="0954B0CB">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71EF52F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JD2024BF-167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812C05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4A8BA6D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20C69DCF">
      <w:pPr>
        <w:pStyle w:val="5"/>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C974B7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60C51FE9">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3A7DDAAD">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2、中小企业合同金额达到%，其中小微企业合同金额达到%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3A875D1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407CBB2D">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p>
    <w:p w14:paraId="6821D00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0ADB0CB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14:paraId="022C095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2CEBD086">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p>
    <w:p w14:paraId="4064D308">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0B5680F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14:paraId="0A9221B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5FDE50C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14:paraId="0D2CEF6F">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366D0A7">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77B42555">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62905555">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A08787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1B142F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BD42E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4CCCF0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4C83F8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E26B93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51AEC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7FFAAE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295DE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914B5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51B27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F0D3E8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CEFAE8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34FE0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77C39C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E466EC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7DC99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3035C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AEE64C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580FD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8D323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2E2E95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B5526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ED689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32AB778">
      <w:pPr>
        <w:pStyle w:val="80"/>
        <w:rPr>
          <w:rFonts w:hint="eastAsia" w:ascii="宋体" w:hAnsi="宋体" w:eastAsia="宋体" w:cs="宋体"/>
          <w:color w:val="000000" w:themeColor="text1"/>
          <w:highlight w:val="none"/>
          <w14:textFill>
            <w14:solidFill>
              <w14:schemeClr w14:val="tx1"/>
            </w14:solidFill>
          </w14:textFill>
        </w:rPr>
      </w:pPr>
    </w:p>
    <w:p w14:paraId="1990E90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79BAEC">
      <w:pPr>
        <w:pStyle w:val="2"/>
        <w:rPr>
          <w:rFonts w:hint="default" w:ascii="宋体" w:hAnsi="宋体" w:eastAsia="宋体" w:cs="Times New Roman"/>
          <w:b w:val="0"/>
          <w:color w:val="000000" w:themeColor="text1"/>
          <w:spacing w:val="0"/>
          <w:sz w:val="24"/>
          <w:szCs w:val="24"/>
          <w:highlight w:val="none"/>
          <w14:textFill>
            <w14:solidFill>
              <w14:schemeClr w14:val="tx1"/>
            </w14:solidFill>
          </w14:textFill>
        </w:rPr>
      </w:pPr>
    </w:p>
    <w:p w14:paraId="06346562">
      <w:pPr>
        <w:snapToGrid w:val="0"/>
        <w:spacing w:line="360" w:lineRule="auto"/>
        <w:outlineLvl w:val="0"/>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附件7：中小企业声明函</w:t>
      </w:r>
    </w:p>
    <w:p w14:paraId="16F7A306">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14:paraId="4432158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lang w:eastAsia="zh-CN"/>
          <w14:textFill>
            <w14:solidFill>
              <w14:schemeClr w14:val="tx1"/>
            </w14:solidFill>
          </w14:textFill>
        </w:rPr>
        <w:t>建德市李家中心小学</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EA0D8C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kern w:val="0"/>
          <w:sz w:val="24"/>
          <w:highlight w:val="none"/>
          <w:u w:val="single"/>
          <w14:textFill>
            <w14:solidFill>
              <w14:schemeClr w14:val="tx1"/>
            </w14:solidFill>
          </w14:textFill>
        </w:rPr>
        <w:t xml:space="preserve">（运动木地板） </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工业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 xml:space="preserve"> ；</w:t>
      </w:r>
    </w:p>
    <w:p w14:paraId="0ECDFE9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墙面装饰板</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工业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 xml:space="preserve"> ；</w:t>
      </w:r>
    </w:p>
    <w:p w14:paraId="7480128B">
      <w:pPr>
        <w:pStyle w:val="2"/>
        <w:rPr>
          <w:rFonts w:hint="eastAsia" w:ascii="宋体" w:hAnsi="宋体" w:eastAsia="宋体" w:cs="宋体"/>
          <w:color w:val="000000" w:themeColor="text1"/>
          <w:sz w:val="24"/>
          <w:highlight w:val="none"/>
          <w14:textFill>
            <w14:solidFill>
              <w14:schemeClr w14:val="tx1"/>
            </w14:solidFill>
          </w14:textFill>
        </w:rPr>
      </w:pPr>
    </w:p>
    <w:p w14:paraId="0E965AD4">
      <w:pPr>
        <w:pStyle w:val="3"/>
        <w:rPr>
          <w:rFonts w:hint="eastAsia"/>
          <w:color w:val="000000" w:themeColor="text1"/>
          <w:highlight w:val="none"/>
          <w14:textFill>
            <w14:solidFill>
              <w14:schemeClr w14:val="tx1"/>
            </w14:solidFill>
          </w14:textFill>
        </w:rPr>
      </w:pPr>
    </w:p>
    <w:p w14:paraId="5810EC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BBA239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3E1A05F">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0913187E">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月日</w:t>
      </w:r>
    </w:p>
    <w:p w14:paraId="6CEA1FE4">
      <w:pPr>
        <w:spacing w:line="360" w:lineRule="auto"/>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7CD4405E">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0FCB99D2">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F8BD18">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394EC3">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2143E003">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6C30CCE4">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44D54D42">
      <w:pPr>
        <w:pStyle w:val="2"/>
        <w:rPr>
          <w:rFonts w:hint="eastAsia" w:ascii="宋体" w:hAnsi="宋体" w:eastAsia="宋体" w:cs="宋体"/>
          <w:color w:val="000000" w:themeColor="text1"/>
          <w:sz w:val="24"/>
          <w:highlight w:val="none"/>
          <w14:textFill>
            <w14:solidFill>
              <w14:schemeClr w14:val="tx1"/>
            </w14:solidFill>
          </w14:textFill>
        </w:rPr>
      </w:pPr>
    </w:p>
    <w:p w14:paraId="0A775971">
      <w:pPr>
        <w:pStyle w:val="3"/>
        <w:rPr>
          <w:rFonts w:hint="eastAsia" w:ascii="宋体" w:hAnsi="宋体" w:eastAsia="宋体" w:cs="宋体"/>
          <w:color w:val="000000" w:themeColor="text1"/>
          <w:sz w:val="24"/>
          <w:highlight w:val="none"/>
          <w14:textFill>
            <w14:solidFill>
              <w14:schemeClr w14:val="tx1"/>
            </w14:solidFill>
          </w14:textFill>
        </w:rPr>
      </w:pPr>
    </w:p>
    <w:p w14:paraId="54B24075">
      <w:pPr>
        <w:pStyle w:val="3"/>
        <w:rPr>
          <w:rFonts w:hint="eastAsia" w:ascii="宋体" w:hAnsi="宋体" w:eastAsia="宋体" w:cs="宋体"/>
          <w:color w:val="000000" w:themeColor="text1"/>
          <w:sz w:val="24"/>
          <w:highlight w:val="none"/>
          <w14:textFill>
            <w14:solidFill>
              <w14:schemeClr w14:val="tx1"/>
            </w14:solidFill>
          </w14:textFill>
        </w:rPr>
      </w:pPr>
    </w:p>
    <w:p w14:paraId="3C827947">
      <w:pPr>
        <w:pStyle w:val="3"/>
        <w:rPr>
          <w:rFonts w:hint="eastAsia" w:ascii="宋体" w:hAnsi="宋体" w:eastAsia="宋体" w:cs="宋体"/>
          <w:color w:val="000000" w:themeColor="text1"/>
          <w:sz w:val="24"/>
          <w:highlight w:val="none"/>
          <w14:textFill>
            <w14:solidFill>
              <w14:schemeClr w14:val="tx1"/>
            </w14:solidFill>
          </w14:textFill>
        </w:rPr>
      </w:pPr>
    </w:p>
    <w:p w14:paraId="13570B2F">
      <w:pPr>
        <w:pStyle w:val="3"/>
        <w:rPr>
          <w:rFonts w:hint="eastAsia" w:ascii="宋体" w:hAnsi="宋体" w:eastAsia="宋体" w:cs="宋体"/>
          <w:color w:val="000000" w:themeColor="text1"/>
          <w:sz w:val="24"/>
          <w:highlight w:val="none"/>
          <w14:textFill>
            <w14:solidFill>
              <w14:schemeClr w14:val="tx1"/>
            </w14:solidFill>
          </w14:textFill>
        </w:rPr>
      </w:pPr>
    </w:p>
    <w:p w14:paraId="73784DB9">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6C1D8242">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03B52DE6">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15126CA1">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05B3CFF7">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55ACCDF8">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312CDB85">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2C950C25">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3CF8BD25">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p>
    <w:p w14:paraId="3B09A8A4">
      <w:pPr>
        <w:spacing w:line="360" w:lineRule="auto"/>
        <w:ind w:right="420" w:firstLine="0" w:firstLineChars="0"/>
        <w:rPr>
          <w:rFonts w:hint="eastAsia" w:ascii="宋体" w:hAnsi="宋体" w:eastAsia="宋体" w:cs="宋体"/>
          <w:color w:val="000000" w:themeColor="text1"/>
          <w:sz w:val="24"/>
          <w:highlight w:val="none"/>
          <w14:textFill>
            <w14:solidFill>
              <w14:schemeClr w14:val="tx1"/>
            </w14:solidFill>
          </w14:textFill>
        </w:rPr>
      </w:pPr>
    </w:p>
    <w:p w14:paraId="25CB1832">
      <w:pPr>
        <w:pStyle w:val="2"/>
        <w:rPr>
          <w:rFonts w:hint="eastAsia" w:ascii="宋体" w:hAnsi="宋体" w:eastAsia="宋体" w:cs="宋体"/>
          <w:color w:val="000000" w:themeColor="text1"/>
          <w:sz w:val="24"/>
          <w:highlight w:val="none"/>
          <w14:textFill>
            <w14:solidFill>
              <w14:schemeClr w14:val="tx1"/>
            </w14:solidFill>
          </w14:textFill>
        </w:rPr>
      </w:pPr>
    </w:p>
    <w:p w14:paraId="22C50ECC">
      <w:pPr>
        <w:pStyle w:val="3"/>
        <w:rPr>
          <w:rFonts w:hint="eastAsia" w:ascii="宋体" w:hAnsi="宋体" w:eastAsia="宋体" w:cs="宋体"/>
          <w:color w:val="000000" w:themeColor="text1"/>
          <w:sz w:val="24"/>
          <w:highlight w:val="none"/>
          <w14:textFill>
            <w14:solidFill>
              <w14:schemeClr w14:val="tx1"/>
            </w14:solidFill>
          </w14:textFill>
        </w:rPr>
      </w:pPr>
    </w:p>
    <w:p w14:paraId="750B450E">
      <w:pPr>
        <w:pStyle w:val="3"/>
        <w:rPr>
          <w:rFonts w:hint="default" w:ascii="宋体" w:hAnsi="宋体" w:eastAsia="宋体" w:cs="宋体"/>
          <w:color w:val="000000" w:themeColor="text1"/>
          <w:sz w:val="24"/>
          <w:highlight w:val="none"/>
          <w14:textFill>
            <w14:solidFill>
              <w14:schemeClr w14:val="tx1"/>
            </w14:solidFill>
          </w14:textFill>
        </w:rPr>
      </w:pPr>
    </w:p>
    <w:p w14:paraId="3B767A42">
      <w:pPr>
        <w:spacing w:line="360" w:lineRule="auto"/>
        <w:ind w:right="420" w:firstLine="0" w:firstLineChars="0"/>
        <w:rPr>
          <w:rFonts w:hint="eastAsia" w:ascii="宋体" w:hAnsi="宋体" w:eastAsia="宋体" w:cs="宋体"/>
          <w:color w:val="000000" w:themeColor="text1"/>
          <w:sz w:val="24"/>
          <w:highlight w:val="none"/>
          <w14:textFill>
            <w14:solidFill>
              <w14:schemeClr w14:val="tx1"/>
            </w14:solidFill>
          </w14:textFill>
        </w:rPr>
      </w:pPr>
    </w:p>
    <w:p w14:paraId="0643D81E">
      <w:pPr>
        <w:rPr>
          <w:rFonts w:hint="eastAsia" w:ascii="宋体" w:hAnsi="宋体" w:eastAsia="宋体" w:cs="宋体"/>
          <w:b/>
          <w:bCs/>
          <w:color w:val="000000" w:themeColor="text1"/>
          <w:sz w:val="40"/>
          <w:szCs w:val="48"/>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u w:val="single"/>
          <w14:textFill>
            <w14:solidFill>
              <w14:schemeClr w14:val="tx1"/>
            </w14:solidFill>
          </w14:textFill>
        </w:rPr>
        <w:t>附件8：</w:t>
      </w:r>
    </w:p>
    <w:p w14:paraId="22FB8F2F">
      <w:pPr>
        <w:jc w:val="center"/>
        <w:rPr>
          <w:rFonts w:hint="eastAsia" w:ascii="宋体" w:hAnsi="宋体" w:eastAsia="宋体" w:cs="宋体"/>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40"/>
          <w:szCs w:val="48"/>
          <w:highlight w:val="none"/>
          <w14:textFill>
            <w14:solidFill>
              <w14:schemeClr w14:val="tx1"/>
            </w14:solidFill>
          </w14:textFill>
        </w:rPr>
        <w:t>现场踏勘确认书</w:t>
      </w:r>
    </w:p>
    <w:p w14:paraId="799A5963">
      <w:pPr>
        <w:spacing w:line="360" w:lineRule="auto"/>
        <w:rPr>
          <w:rFonts w:hint="eastAsia" w:ascii="宋体" w:hAnsi="宋体" w:eastAsia="宋体" w:cs="宋体"/>
          <w:color w:val="000000" w:themeColor="text1"/>
          <w:sz w:val="28"/>
          <w:szCs w:val="36"/>
          <w:highlight w:val="none"/>
          <w14:textFill>
            <w14:solidFill>
              <w14:schemeClr w14:val="tx1"/>
            </w14:solidFill>
          </w14:textFill>
        </w:rPr>
      </w:pPr>
    </w:p>
    <w:p w14:paraId="0350E553">
      <w:pP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根据招标文件要求，</w:t>
      </w:r>
      <w:r>
        <w:rPr>
          <w:rFonts w:hint="eastAsia" w:ascii="宋体" w:hAnsi="宋体" w:eastAsia="宋体" w:cs="宋体"/>
          <w:b w:val="0"/>
          <w:bCs w:val="0"/>
          <w:color w:val="000000" w:themeColor="text1"/>
          <w:sz w:val="28"/>
          <w:szCs w:val="36"/>
          <w:highlight w:val="none"/>
          <w14:textFill>
            <w14:solidFill>
              <w14:schemeClr w14:val="tx1"/>
            </w14:solidFill>
          </w14:textFill>
        </w:rPr>
        <w:t>（投标单位名称）</w:t>
      </w:r>
      <w:r>
        <w:rPr>
          <w:rFonts w:hint="eastAsia" w:ascii="宋体" w:hAnsi="宋体" w:eastAsia="宋体" w:cs="宋体"/>
          <w:color w:val="000000" w:themeColor="text1"/>
          <w:sz w:val="28"/>
          <w:szCs w:val="36"/>
          <w:highlight w:val="none"/>
          <w14:textFill>
            <w14:solidFill>
              <w14:schemeClr w14:val="tx1"/>
            </w14:solidFill>
          </w14:textFill>
        </w:rPr>
        <w:t>对“</w:t>
      </w:r>
      <w:r>
        <w:rPr>
          <w:rFonts w:hint="eastAsia" w:ascii="宋体" w:hAnsi="宋体" w:cs="宋体"/>
          <w:color w:val="000000" w:themeColor="text1"/>
          <w:sz w:val="28"/>
          <w:szCs w:val="36"/>
          <w:highlight w:val="none"/>
          <w:lang w:eastAsia="zh-CN"/>
          <w14:textFill>
            <w14:solidFill>
              <w14:schemeClr w14:val="tx1"/>
            </w14:solidFill>
          </w14:textFill>
        </w:rPr>
        <w:t>建德市李家中心小学2024年运动地板采购项目</w:t>
      </w:r>
      <w:r>
        <w:rPr>
          <w:rFonts w:hint="eastAsia" w:ascii="宋体" w:hAnsi="宋体" w:eastAsia="宋体" w:cs="宋体"/>
          <w:color w:val="000000" w:themeColor="text1"/>
          <w:sz w:val="28"/>
          <w:szCs w:val="36"/>
          <w:highlight w:val="none"/>
          <w:u w:val="none"/>
          <w14:textFill>
            <w14:solidFill>
              <w14:schemeClr w14:val="tx1"/>
            </w14:solidFill>
          </w14:textFill>
        </w:rPr>
        <w:t>”（招标编号：</w:t>
      </w:r>
      <w:r>
        <w:rPr>
          <w:rFonts w:hint="eastAsia" w:ascii="宋体" w:hAnsi="宋体" w:cs="宋体"/>
          <w:color w:val="000000" w:themeColor="text1"/>
          <w:sz w:val="28"/>
          <w:szCs w:val="36"/>
          <w:highlight w:val="none"/>
          <w:u w:val="none"/>
          <w:lang w:eastAsia="zh-CN"/>
          <w14:textFill>
            <w14:solidFill>
              <w14:schemeClr w14:val="tx1"/>
            </w14:solidFill>
          </w14:textFill>
        </w:rPr>
        <w:t>JD2024BF-167</w:t>
      </w:r>
      <w:r>
        <w:rPr>
          <w:rFonts w:hint="eastAsia" w:ascii="宋体" w:hAnsi="宋体" w:eastAsia="宋体" w:cs="宋体"/>
          <w:color w:val="000000" w:themeColor="text1"/>
          <w:sz w:val="28"/>
          <w:szCs w:val="36"/>
          <w:highlight w:val="none"/>
          <w:u w:val="none"/>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现场进行实地踏勘，获取投标所需相关资料。</w:t>
      </w:r>
    </w:p>
    <w:p w14:paraId="7B513316">
      <w:pPr>
        <w:spacing w:line="360" w:lineRule="auto"/>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1、经现场踏勘，该投标单位对该项目需求已充分了解。</w:t>
      </w:r>
    </w:p>
    <w:p w14:paraId="41B04AFE">
      <w:pPr>
        <w:spacing w:line="360" w:lineRule="auto"/>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2、若该单位中标，不得对项目现状提出异议，不得以非正常理由拒绝签署项目合同书或履行所约定的各项义务。</w:t>
      </w:r>
    </w:p>
    <w:p w14:paraId="407519DD">
      <w:pPr>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特此证明。</w:t>
      </w:r>
    </w:p>
    <w:p w14:paraId="3CE35CB6">
      <w:pPr>
        <w:spacing w:line="360" w:lineRule="auto"/>
        <w:jc w:val="center"/>
        <w:rPr>
          <w:rFonts w:hint="eastAsia" w:ascii="宋体" w:hAnsi="宋体" w:eastAsia="宋体" w:cs="宋体"/>
          <w:color w:val="000000" w:themeColor="text1"/>
          <w:sz w:val="28"/>
          <w:szCs w:val="36"/>
          <w:highlight w:val="none"/>
          <w:lang w:val="en-US" w:eastAsia="zh-CN"/>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p>
    <w:p w14:paraId="4A95D18D">
      <w:pPr>
        <w:spacing w:line="360" w:lineRule="auto"/>
        <w:jc w:val="cente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50FD3D53">
      <w:pPr>
        <w:pStyle w:val="62"/>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506D1666">
      <w:pPr>
        <w:pStyle w:val="62"/>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4AC67555">
      <w:pPr>
        <w:pStyle w:val="62"/>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325EB1A7">
      <w:pPr>
        <w:spacing w:line="360" w:lineRule="auto"/>
        <w:jc w:val="center"/>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36"/>
          <w:highlight w:val="none"/>
          <w14:textFill>
            <w14:solidFill>
              <w14:schemeClr w14:val="tx1"/>
            </w14:solidFill>
          </w14:textFill>
        </w:rPr>
        <w:t>采购单位或使用单位（盖章</w:t>
      </w:r>
      <w:r>
        <w:rPr>
          <w:rFonts w:hint="eastAsia" w:ascii="宋体" w:hAnsi="宋体" w:cs="宋体"/>
          <w:color w:val="000000" w:themeColor="text1"/>
          <w:sz w:val="28"/>
          <w:szCs w:val="36"/>
          <w:highlight w:val="none"/>
          <w:lang w:eastAsia="zh-CN"/>
          <w14:textFill>
            <w14:solidFill>
              <w14:schemeClr w14:val="tx1"/>
            </w14:solidFill>
          </w14:textFill>
        </w:rPr>
        <w:t>或签字</w:t>
      </w:r>
      <w:r>
        <w:rPr>
          <w:rFonts w:hint="eastAsia" w:ascii="宋体" w:hAnsi="宋体" w:eastAsia="宋体" w:cs="宋体"/>
          <w:color w:val="000000" w:themeColor="text1"/>
          <w:sz w:val="28"/>
          <w:szCs w:val="36"/>
          <w:highlight w:val="none"/>
          <w14:textFill>
            <w14:solidFill>
              <w14:schemeClr w14:val="tx1"/>
            </w14:solidFill>
          </w14:textFill>
        </w:rPr>
        <w:t>）：</w:t>
      </w:r>
    </w:p>
    <w:p w14:paraId="46C994FB">
      <w:pPr>
        <w:spacing w:line="360" w:lineRule="auto"/>
        <w:jc w:val="center"/>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36"/>
          <w:highlight w:val="none"/>
          <w14:textFill>
            <w14:solidFill>
              <w14:schemeClr w14:val="tx1"/>
            </w14:solidFill>
          </w14:textFill>
        </w:rPr>
        <w:t>投标人（盖章）：</w:t>
      </w:r>
    </w:p>
    <w:p w14:paraId="3073DC9C">
      <w:pPr>
        <w:spacing w:line="360" w:lineRule="auto"/>
        <w:jc w:val="center"/>
        <w:rPr>
          <w:rFonts w:hint="eastAsia" w:ascii="宋体" w:hAnsi="宋体" w:eastAsia="宋体" w:cs="宋体"/>
          <w:color w:val="000000" w:themeColor="text1"/>
          <w:sz w:val="28"/>
          <w:szCs w:val="36"/>
          <w:highlight w:val="none"/>
          <w:u w:val="single"/>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36"/>
          <w:highlight w:val="none"/>
          <w14:textFill>
            <w14:solidFill>
              <w14:schemeClr w14:val="tx1"/>
            </w14:solidFill>
          </w14:textFill>
        </w:rPr>
        <w:t>投标人授权代表（签字）：</w:t>
      </w:r>
    </w:p>
    <w:p w14:paraId="5C931B68">
      <w:pPr>
        <w:spacing w:line="360" w:lineRule="auto"/>
        <w:jc w:val="center"/>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36"/>
          <w:highlight w:val="none"/>
          <w14:textFill>
            <w14:solidFill>
              <w14:schemeClr w14:val="tx1"/>
            </w14:solidFill>
          </w14:textFill>
        </w:rPr>
        <w:t>授权代表联系电话：</w:t>
      </w:r>
    </w:p>
    <w:p w14:paraId="411D807E">
      <w:pPr>
        <w:spacing w:line="360" w:lineRule="auto"/>
        <w:jc w:val="center"/>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36"/>
          <w:highlight w:val="none"/>
          <w14:textFill>
            <w14:solidFill>
              <w14:schemeClr w14:val="tx1"/>
            </w14:solidFill>
          </w14:textFill>
        </w:rPr>
        <w:t>日期：年  月  日</w:t>
      </w:r>
    </w:p>
    <w:bookmarkEnd w:id="31"/>
    <w:p w14:paraId="5EC76DA4">
      <w:pPr>
        <w:rPr>
          <w:rFonts w:hint="eastAsia" w:ascii="宋体" w:hAnsi="宋体" w:eastAsia="宋体" w:cs="宋体"/>
          <w:color w:val="000000" w:themeColor="text1"/>
          <w:highlight w:val="none"/>
          <w14:textFill>
            <w14:solidFill>
              <w14:schemeClr w14:val="tx1"/>
            </w14:solidFill>
          </w14:textFill>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11D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2D8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2" w:name="_Toc164085800"/>
    <w:bookmarkStart w:id="33" w:name="_Toc131845147"/>
    <w:bookmarkStart w:id="34" w:name="_Toc36110187"/>
    <w:bookmarkStart w:id="35" w:name="_Toc91899912"/>
    <w:r>
      <w:rPr>
        <w:rFonts w:hint="eastAsia" w:ascii="仿宋_GB2312" w:eastAsia="仿宋_GB2312"/>
        <w:kern w:val="0"/>
        <w:szCs w:val="21"/>
      </w:rPr>
      <w:t xml:space="preserve"> 页</w:t>
    </w:r>
    <w:bookmarkEnd w:id="32"/>
    <w:bookmarkEnd w:id="33"/>
    <w:bookmarkEnd w:id="34"/>
    <w:bookmarkEnd w:id="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23E1">
    <w:pPr>
      <w:pStyle w:val="41"/>
      <w:framePr w:wrap="around" w:vAnchor="text" w:hAnchor="margin" w:xAlign="right" w:y="1"/>
      <w:rPr>
        <w:rStyle w:val="73"/>
      </w:rPr>
    </w:pPr>
    <w:r>
      <w:fldChar w:fldCharType="begin"/>
    </w:r>
    <w:r>
      <w:rPr>
        <w:rStyle w:val="73"/>
      </w:rPr>
      <w:instrText xml:space="preserve">PAGE  </w:instrText>
    </w:r>
    <w:r>
      <w:fldChar w:fldCharType="end"/>
    </w:r>
  </w:p>
  <w:p w14:paraId="3271792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92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8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07477D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9E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29F132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E1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570A5F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B3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E103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B04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057E3">
    <w:pPr>
      <w:pStyle w:val="41"/>
      <w:framePr w:wrap="around" w:vAnchor="text" w:hAnchor="margin" w:xAlign="right" w:y="1"/>
      <w:rPr>
        <w:rStyle w:val="73"/>
      </w:rPr>
    </w:pPr>
    <w:r>
      <w:fldChar w:fldCharType="begin"/>
    </w:r>
    <w:r>
      <w:rPr>
        <w:rStyle w:val="73"/>
      </w:rPr>
      <w:instrText xml:space="preserve">PAGE  </w:instrText>
    </w:r>
    <w:r>
      <w:fldChar w:fldCharType="end"/>
    </w:r>
  </w:p>
  <w:p w14:paraId="1AE2BC0F">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CAB9">
    <w:pPr>
      <w:pStyle w:val="42"/>
      <w:pBdr>
        <w:bottom w:val="single" w:color="auto" w:sz="6" w:space="4"/>
      </w:pBdr>
      <w:jc w:val="right"/>
    </w:pPr>
    <w:r>
      <w:t>杭州市政府采购公开招标文件</w:t>
    </w:r>
  </w:p>
  <w:p w14:paraId="29120CD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0F2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DFCC">
    <w:pPr>
      <w:pStyle w:val="42"/>
      <w:rPr>
        <w:rFonts w:ascii="仿宋_GB2312" w:eastAsia="仿宋_GB2312"/>
        <w:b/>
        <w:i/>
        <w:u w:val="single"/>
      </w:rPr>
    </w:pPr>
    <w:r>
      <w:t> 杭州市政府采购公开招标文件</w:t>
    </w:r>
  </w:p>
  <w:p w14:paraId="22487B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9188">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DF98">
    <w:pPr>
      <w:pStyle w:val="42"/>
      <w:jc w:val="right"/>
      <w:rPr>
        <w:rFonts w:ascii="仿宋_GB2312" w:eastAsia="仿宋_GB2312"/>
        <w:b/>
        <w:i/>
        <w:u w:val="single"/>
      </w:rPr>
    </w:pPr>
    <w:r>
      <w:t>杭州市政府采购公开招标文件</w:t>
    </w:r>
  </w:p>
  <w:p w14:paraId="3E57EC6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8DEC">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A618">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7EB1">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0D9B7"/>
    <w:multiLevelType w:val="singleLevel"/>
    <w:tmpl w:val="D890D9B7"/>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443A7D34"/>
    <w:multiLevelType w:val="singleLevel"/>
    <w:tmpl w:val="443A7D34"/>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235"/>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10"/>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17"/>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5"/>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05"/>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06"/>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B"/>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BF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2A9"/>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29C"/>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FE"/>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49"/>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B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453A14"/>
    <w:rsid w:val="0196797C"/>
    <w:rsid w:val="019F7441"/>
    <w:rsid w:val="01B37585"/>
    <w:rsid w:val="01C86BAE"/>
    <w:rsid w:val="01D35FB5"/>
    <w:rsid w:val="01D55165"/>
    <w:rsid w:val="01D85524"/>
    <w:rsid w:val="01D96D82"/>
    <w:rsid w:val="01DF6BF8"/>
    <w:rsid w:val="01E274B5"/>
    <w:rsid w:val="01E40F01"/>
    <w:rsid w:val="01EC2C57"/>
    <w:rsid w:val="020F40B9"/>
    <w:rsid w:val="022856D8"/>
    <w:rsid w:val="02557C87"/>
    <w:rsid w:val="025C672E"/>
    <w:rsid w:val="025F0711"/>
    <w:rsid w:val="026B2E25"/>
    <w:rsid w:val="02824D4D"/>
    <w:rsid w:val="028F0098"/>
    <w:rsid w:val="02985DC6"/>
    <w:rsid w:val="029C4435"/>
    <w:rsid w:val="02A439D4"/>
    <w:rsid w:val="02B604C5"/>
    <w:rsid w:val="02B96468"/>
    <w:rsid w:val="02BF3353"/>
    <w:rsid w:val="02DC4B10"/>
    <w:rsid w:val="02DD76CE"/>
    <w:rsid w:val="02F36323"/>
    <w:rsid w:val="02F41BAB"/>
    <w:rsid w:val="02F5619C"/>
    <w:rsid w:val="0302517C"/>
    <w:rsid w:val="0326446A"/>
    <w:rsid w:val="0328539C"/>
    <w:rsid w:val="032D5555"/>
    <w:rsid w:val="032F7747"/>
    <w:rsid w:val="033702A9"/>
    <w:rsid w:val="035E0C59"/>
    <w:rsid w:val="036634D2"/>
    <w:rsid w:val="037356E3"/>
    <w:rsid w:val="039D113B"/>
    <w:rsid w:val="03A25686"/>
    <w:rsid w:val="03B629A7"/>
    <w:rsid w:val="03C71685"/>
    <w:rsid w:val="03DD35E4"/>
    <w:rsid w:val="03DF01D1"/>
    <w:rsid w:val="03E017D2"/>
    <w:rsid w:val="03E175A9"/>
    <w:rsid w:val="03F1578E"/>
    <w:rsid w:val="03F713F0"/>
    <w:rsid w:val="04076900"/>
    <w:rsid w:val="041A5A3B"/>
    <w:rsid w:val="042311BA"/>
    <w:rsid w:val="042A5FDF"/>
    <w:rsid w:val="042B157A"/>
    <w:rsid w:val="04371260"/>
    <w:rsid w:val="044742D6"/>
    <w:rsid w:val="046517CD"/>
    <w:rsid w:val="047010F6"/>
    <w:rsid w:val="048B156A"/>
    <w:rsid w:val="048F763B"/>
    <w:rsid w:val="049F330E"/>
    <w:rsid w:val="04AA775C"/>
    <w:rsid w:val="04AF1889"/>
    <w:rsid w:val="04E06764"/>
    <w:rsid w:val="04E33C83"/>
    <w:rsid w:val="04E70360"/>
    <w:rsid w:val="04F66F48"/>
    <w:rsid w:val="050D65F7"/>
    <w:rsid w:val="0510168A"/>
    <w:rsid w:val="05251E14"/>
    <w:rsid w:val="0530758E"/>
    <w:rsid w:val="05314A83"/>
    <w:rsid w:val="054C5973"/>
    <w:rsid w:val="054E09BE"/>
    <w:rsid w:val="05607F4A"/>
    <w:rsid w:val="05946D18"/>
    <w:rsid w:val="05A16594"/>
    <w:rsid w:val="05A7762D"/>
    <w:rsid w:val="05B050ED"/>
    <w:rsid w:val="05B71827"/>
    <w:rsid w:val="05D473D2"/>
    <w:rsid w:val="05DE61E6"/>
    <w:rsid w:val="060E5941"/>
    <w:rsid w:val="060E6ACB"/>
    <w:rsid w:val="060F48B5"/>
    <w:rsid w:val="06110FAF"/>
    <w:rsid w:val="06393D23"/>
    <w:rsid w:val="063F10B0"/>
    <w:rsid w:val="06400C4E"/>
    <w:rsid w:val="064249C6"/>
    <w:rsid w:val="06436049"/>
    <w:rsid w:val="06493CA7"/>
    <w:rsid w:val="065A6178"/>
    <w:rsid w:val="066C3F78"/>
    <w:rsid w:val="066F1CF3"/>
    <w:rsid w:val="067E2606"/>
    <w:rsid w:val="067E6234"/>
    <w:rsid w:val="06844CDE"/>
    <w:rsid w:val="06930BB8"/>
    <w:rsid w:val="069D1231"/>
    <w:rsid w:val="06B50CF4"/>
    <w:rsid w:val="06BB2083"/>
    <w:rsid w:val="06CA3990"/>
    <w:rsid w:val="06CB2732"/>
    <w:rsid w:val="06DE7162"/>
    <w:rsid w:val="071023CF"/>
    <w:rsid w:val="07155AFD"/>
    <w:rsid w:val="071D4AEC"/>
    <w:rsid w:val="07224A69"/>
    <w:rsid w:val="07245D42"/>
    <w:rsid w:val="07264C62"/>
    <w:rsid w:val="073B5E86"/>
    <w:rsid w:val="073C7FDB"/>
    <w:rsid w:val="076619FA"/>
    <w:rsid w:val="076621A7"/>
    <w:rsid w:val="0779354C"/>
    <w:rsid w:val="0783652C"/>
    <w:rsid w:val="07952E86"/>
    <w:rsid w:val="07BC59AA"/>
    <w:rsid w:val="08061376"/>
    <w:rsid w:val="082D0D5E"/>
    <w:rsid w:val="08332819"/>
    <w:rsid w:val="0834033F"/>
    <w:rsid w:val="0842786A"/>
    <w:rsid w:val="08452D77"/>
    <w:rsid w:val="086401F8"/>
    <w:rsid w:val="0870456A"/>
    <w:rsid w:val="08734E76"/>
    <w:rsid w:val="08751CAA"/>
    <w:rsid w:val="087C3D79"/>
    <w:rsid w:val="087E4C40"/>
    <w:rsid w:val="08A871D0"/>
    <w:rsid w:val="08C94F2B"/>
    <w:rsid w:val="08D66AD6"/>
    <w:rsid w:val="08DA33A3"/>
    <w:rsid w:val="08E80F13"/>
    <w:rsid w:val="09335624"/>
    <w:rsid w:val="0944690F"/>
    <w:rsid w:val="09535675"/>
    <w:rsid w:val="095F057D"/>
    <w:rsid w:val="095F346D"/>
    <w:rsid w:val="09642282"/>
    <w:rsid w:val="096777A9"/>
    <w:rsid w:val="096D1D5A"/>
    <w:rsid w:val="097266A2"/>
    <w:rsid w:val="09733572"/>
    <w:rsid w:val="09772C16"/>
    <w:rsid w:val="098353B5"/>
    <w:rsid w:val="0999614D"/>
    <w:rsid w:val="099C7448"/>
    <w:rsid w:val="09A46ABD"/>
    <w:rsid w:val="09A92330"/>
    <w:rsid w:val="09B06B87"/>
    <w:rsid w:val="09C13146"/>
    <w:rsid w:val="09DA2234"/>
    <w:rsid w:val="09E04166"/>
    <w:rsid w:val="09E85885"/>
    <w:rsid w:val="09F77876"/>
    <w:rsid w:val="0A1C0718"/>
    <w:rsid w:val="0A2A02F6"/>
    <w:rsid w:val="0A3D724D"/>
    <w:rsid w:val="0A3E7710"/>
    <w:rsid w:val="0A5B7E63"/>
    <w:rsid w:val="0A5C592B"/>
    <w:rsid w:val="0A7C5E93"/>
    <w:rsid w:val="0A8C4593"/>
    <w:rsid w:val="0AA374A5"/>
    <w:rsid w:val="0AA87EEE"/>
    <w:rsid w:val="0AAB7649"/>
    <w:rsid w:val="0ABC5606"/>
    <w:rsid w:val="0ABD08DF"/>
    <w:rsid w:val="0AC46297"/>
    <w:rsid w:val="0AC566BE"/>
    <w:rsid w:val="0AC66C76"/>
    <w:rsid w:val="0AD1117E"/>
    <w:rsid w:val="0B03428F"/>
    <w:rsid w:val="0B051958"/>
    <w:rsid w:val="0B30404E"/>
    <w:rsid w:val="0B4C6C14"/>
    <w:rsid w:val="0B4E0E79"/>
    <w:rsid w:val="0B547599"/>
    <w:rsid w:val="0B5E376C"/>
    <w:rsid w:val="0B631A88"/>
    <w:rsid w:val="0B683D45"/>
    <w:rsid w:val="0B6A0F62"/>
    <w:rsid w:val="0B7F3F11"/>
    <w:rsid w:val="0B812064"/>
    <w:rsid w:val="0B884417"/>
    <w:rsid w:val="0B9176F8"/>
    <w:rsid w:val="0B920249"/>
    <w:rsid w:val="0BF41E46"/>
    <w:rsid w:val="0BF6188C"/>
    <w:rsid w:val="0BF73C91"/>
    <w:rsid w:val="0C13107F"/>
    <w:rsid w:val="0C170175"/>
    <w:rsid w:val="0C3010E8"/>
    <w:rsid w:val="0C5456E2"/>
    <w:rsid w:val="0C566AD6"/>
    <w:rsid w:val="0C571A41"/>
    <w:rsid w:val="0C5748FC"/>
    <w:rsid w:val="0C5935A1"/>
    <w:rsid w:val="0C5C1171"/>
    <w:rsid w:val="0C5E1CBC"/>
    <w:rsid w:val="0C615B50"/>
    <w:rsid w:val="0C8445DA"/>
    <w:rsid w:val="0C87121B"/>
    <w:rsid w:val="0C880C59"/>
    <w:rsid w:val="0C9E19D5"/>
    <w:rsid w:val="0CBF6600"/>
    <w:rsid w:val="0CC007F7"/>
    <w:rsid w:val="0CC617AC"/>
    <w:rsid w:val="0CD161B4"/>
    <w:rsid w:val="0CE618DF"/>
    <w:rsid w:val="0CF21606"/>
    <w:rsid w:val="0CFE707A"/>
    <w:rsid w:val="0D063BDA"/>
    <w:rsid w:val="0D08375F"/>
    <w:rsid w:val="0D184CFB"/>
    <w:rsid w:val="0D4A7419"/>
    <w:rsid w:val="0D556D8D"/>
    <w:rsid w:val="0D7E7B62"/>
    <w:rsid w:val="0D827401"/>
    <w:rsid w:val="0D84094E"/>
    <w:rsid w:val="0D8A00E9"/>
    <w:rsid w:val="0D8D589E"/>
    <w:rsid w:val="0DA01C73"/>
    <w:rsid w:val="0DAE46EF"/>
    <w:rsid w:val="0DB31D06"/>
    <w:rsid w:val="0DC569D5"/>
    <w:rsid w:val="0DD63300"/>
    <w:rsid w:val="0DE335FC"/>
    <w:rsid w:val="0DF50604"/>
    <w:rsid w:val="0DF702FE"/>
    <w:rsid w:val="0DF83939"/>
    <w:rsid w:val="0E060E51"/>
    <w:rsid w:val="0E2350DD"/>
    <w:rsid w:val="0E494F4F"/>
    <w:rsid w:val="0E5604B2"/>
    <w:rsid w:val="0E5719EA"/>
    <w:rsid w:val="0E6A2710"/>
    <w:rsid w:val="0E6D45AA"/>
    <w:rsid w:val="0E6D5D79"/>
    <w:rsid w:val="0E9D0089"/>
    <w:rsid w:val="0EA74B8A"/>
    <w:rsid w:val="0EB77646"/>
    <w:rsid w:val="0EB803EE"/>
    <w:rsid w:val="0EC10F7D"/>
    <w:rsid w:val="0EC266A4"/>
    <w:rsid w:val="0EE16A55"/>
    <w:rsid w:val="0EEA79A9"/>
    <w:rsid w:val="0EF716A8"/>
    <w:rsid w:val="0EF94D4B"/>
    <w:rsid w:val="0F00500D"/>
    <w:rsid w:val="0F2E3EDD"/>
    <w:rsid w:val="0F4958DC"/>
    <w:rsid w:val="0F515DF7"/>
    <w:rsid w:val="0F517A28"/>
    <w:rsid w:val="0F5573DD"/>
    <w:rsid w:val="0F596BA8"/>
    <w:rsid w:val="0F6248D2"/>
    <w:rsid w:val="0F693536"/>
    <w:rsid w:val="0F7B0511"/>
    <w:rsid w:val="0F7B76D9"/>
    <w:rsid w:val="0F816ACD"/>
    <w:rsid w:val="0F9832DB"/>
    <w:rsid w:val="0FB1166D"/>
    <w:rsid w:val="0FBF3FD2"/>
    <w:rsid w:val="0FBF7FF3"/>
    <w:rsid w:val="0FC71A98"/>
    <w:rsid w:val="0FDE2EBB"/>
    <w:rsid w:val="0FE425F6"/>
    <w:rsid w:val="0FEA3728"/>
    <w:rsid w:val="10436BDA"/>
    <w:rsid w:val="10646583"/>
    <w:rsid w:val="107A6525"/>
    <w:rsid w:val="107D4B15"/>
    <w:rsid w:val="108A3C80"/>
    <w:rsid w:val="109B71AD"/>
    <w:rsid w:val="109E4479"/>
    <w:rsid w:val="10BD6F35"/>
    <w:rsid w:val="10C26171"/>
    <w:rsid w:val="10D52B69"/>
    <w:rsid w:val="10F33360"/>
    <w:rsid w:val="10FC16EA"/>
    <w:rsid w:val="11056D1C"/>
    <w:rsid w:val="1109680C"/>
    <w:rsid w:val="110F1D40"/>
    <w:rsid w:val="11266F33"/>
    <w:rsid w:val="114915E9"/>
    <w:rsid w:val="11531A90"/>
    <w:rsid w:val="117A285D"/>
    <w:rsid w:val="118963A1"/>
    <w:rsid w:val="11BD6E3E"/>
    <w:rsid w:val="11C6522A"/>
    <w:rsid w:val="11DF131B"/>
    <w:rsid w:val="11E104CC"/>
    <w:rsid w:val="11E15093"/>
    <w:rsid w:val="11E20309"/>
    <w:rsid w:val="12255233"/>
    <w:rsid w:val="12456772"/>
    <w:rsid w:val="12530213"/>
    <w:rsid w:val="12592091"/>
    <w:rsid w:val="126F021C"/>
    <w:rsid w:val="127723A9"/>
    <w:rsid w:val="12862074"/>
    <w:rsid w:val="12883966"/>
    <w:rsid w:val="129E45B4"/>
    <w:rsid w:val="12C73B30"/>
    <w:rsid w:val="12D06601"/>
    <w:rsid w:val="12D4505D"/>
    <w:rsid w:val="12D81596"/>
    <w:rsid w:val="13072A44"/>
    <w:rsid w:val="13421B62"/>
    <w:rsid w:val="135B443E"/>
    <w:rsid w:val="135E44C2"/>
    <w:rsid w:val="135F4BE2"/>
    <w:rsid w:val="13915917"/>
    <w:rsid w:val="139231D1"/>
    <w:rsid w:val="13972AF8"/>
    <w:rsid w:val="139B1A0A"/>
    <w:rsid w:val="139D25C7"/>
    <w:rsid w:val="13BF3CE4"/>
    <w:rsid w:val="13C411CB"/>
    <w:rsid w:val="13EE6E5B"/>
    <w:rsid w:val="13F35552"/>
    <w:rsid w:val="141008D8"/>
    <w:rsid w:val="14125FE6"/>
    <w:rsid w:val="14150A44"/>
    <w:rsid w:val="1436022D"/>
    <w:rsid w:val="146D271E"/>
    <w:rsid w:val="14886F07"/>
    <w:rsid w:val="148D4BF9"/>
    <w:rsid w:val="14951A6E"/>
    <w:rsid w:val="14982588"/>
    <w:rsid w:val="149A5AD9"/>
    <w:rsid w:val="14A01236"/>
    <w:rsid w:val="14A7619D"/>
    <w:rsid w:val="14B70C4A"/>
    <w:rsid w:val="15033A47"/>
    <w:rsid w:val="150536C3"/>
    <w:rsid w:val="150C1963"/>
    <w:rsid w:val="151447A0"/>
    <w:rsid w:val="1539311C"/>
    <w:rsid w:val="154A6454"/>
    <w:rsid w:val="15590EE8"/>
    <w:rsid w:val="156355DF"/>
    <w:rsid w:val="156649BE"/>
    <w:rsid w:val="15762120"/>
    <w:rsid w:val="15836462"/>
    <w:rsid w:val="15930421"/>
    <w:rsid w:val="15A530EA"/>
    <w:rsid w:val="15C73F42"/>
    <w:rsid w:val="15E3263E"/>
    <w:rsid w:val="15EC4728"/>
    <w:rsid w:val="161753F8"/>
    <w:rsid w:val="1644684C"/>
    <w:rsid w:val="16526BF4"/>
    <w:rsid w:val="16535D4D"/>
    <w:rsid w:val="16646293"/>
    <w:rsid w:val="166565F0"/>
    <w:rsid w:val="16685D83"/>
    <w:rsid w:val="16796A28"/>
    <w:rsid w:val="167F185F"/>
    <w:rsid w:val="16A8729C"/>
    <w:rsid w:val="16B33777"/>
    <w:rsid w:val="16BC70A7"/>
    <w:rsid w:val="16C6339E"/>
    <w:rsid w:val="172F2D79"/>
    <w:rsid w:val="173B3498"/>
    <w:rsid w:val="173E05AD"/>
    <w:rsid w:val="17557BEF"/>
    <w:rsid w:val="1763654B"/>
    <w:rsid w:val="177B0C05"/>
    <w:rsid w:val="17914E66"/>
    <w:rsid w:val="17987CD2"/>
    <w:rsid w:val="17AA569F"/>
    <w:rsid w:val="17D349C1"/>
    <w:rsid w:val="17D34DF7"/>
    <w:rsid w:val="17D80170"/>
    <w:rsid w:val="17EB49FA"/>
    <w:rsid w:val="181E0BA3"/>
    <w:rsid w:val="18244F26"/>
    <w:rsid w:val="182D52FE"/>
    <w:rsid w:val="1830729E"/>
    <w:rsid w:val="18343965"/>
    <w:rsid w:val="18471311"/>
    <w:rsid w:val="18660C01"/>
    <w:rsid w:val="1870062C"/>
    <w:rsid w:val="187B2A53"/>
    <w:rsid w:val="18817102"/>
    <w:rsid w:val="18830A15"/>
    <w:rsid w:val="18832F2E"/>
    <w:rsid w:val="18852B28"/>
    <w:rsid w:val="188B5321"/>
    <w:rsid w:val="18A74A4F"/>
    <w:rsid w:val="18D14A45"/>
    <w:rsid w:val="18DC0363"/>
    <w:rsid w:val="18E1003E"/>
    <w:rsid w:val="191B23DC"/>
    <w:rsid w:val="19870AB7"/>
    <w:rsid w:val="19932372"/>
    <w:rsid w:val="19946D55"/>
    <w:rsid w:val="19A20DD5"/>
    <w:rsid w:val="19A215AC"/>
    <w:rsid w:val="19A228E7"/>
    <w:rsid w:val="19A52E4A"/>
    <w:rsid w:val="19AE03F1"/>
    <w:rsid w:val="19B05E2A"/>
    <w:rsid w:val="19E7703E"/>
    <w:rsid w:val="19F53206"/>
    <w:rsid w:val="19F71DF3"/>
    <w:rsid w:val="1A071A03"/>
    <w:rsid w:val="1A12583D"/>
    <w:rsid w:val="1A1A3838"/>
    <w:rsid w:val="1A1C3241"/>
    <w:rsid w:val="1A1F16AE"/>
    <w:rsid w:val="1A332FCB"/>
    <w:rsid w:val="1A352420"/>
    <w:rsid w:val="1A3A17E5"/>
    <w:rsid w:val="1A3B5C77"/>
    <w:rsid w:val="1A3F1432"/>
    <w:rsid w:val="1A416497"/>
    <w:rsid w:val="1A472154"/>
    <w:rsid w:val="1A626F8D"/>
    <w:rsid w:val="1A6B2A23"/>
    <w:rsid w:val="1A6E25F2"/>
    <w:rsid w:val="1A8418C7"/>
    <w:rsid w:val="1A890B80"/>
    <w:rsid w:val="1A8C4BD6"/>
    <w:rsid w:val="1A984BAD"/>
    <w:rsid w:val="1AA36EB0"/>
    <w:rsid w:val="1AB47FAD"/>
    <w:rsid w:val="1AB8220E"/>
    <w:rsid w:val="1ACC48EB"/>
    <w:rsid w:val="1ACF5914"/>
    <w:rsid w:val="1AE314C2"/>
    <w:rsid w:val="1AE4166C"/>
    <w:rsid w:val="1AF06CFB"/>
    <w:rsid w:val="1AF11B8D"/>
    <w:rsid w:val="1AF916A0"/>
    <w:rsid w:val="1B0442B2"/>
    <w:rsid w:val="1B0E45B3"/>
    <w:rsid w:val="1B11359C"/>
    <w:rsid w:val="1B1262BE"/>
    <w:rsid w:val="1B2A271F"/>
    <w:rsid w:val="1B2D1349"/>
    <w:rsid w:val="1B530544"/>
    <w:rsid w:val="1B68422C"/>
    <w:rsid w:val="1B713184"/>
    <w:rsid w:val="1B7E5C6F"/>
    <w:rsid w:val="1B9206DD"/>
    <w:rsid w:val="1BA209CF"/>
    <w:rsid w:val="1BB4777D"/>
    <w:rsid w:val="1BC2714F"/>
    <w:rsid w:val="1BD13E7A"/>
    <w:rsid w:val="1BD75AB8"/>
    <w:rsid w:val="1BE96EEF"/>
    <w:rsid w:val="1C0459C2"/>
    <w:rsid w:val="1C1B3B4A"/>
    <w:rsid w:val="1C204A0A"/>
    <w:rsid w:val="1C88086E"/>
    <w:rsid w:val="1C9F23E3"/>
    <w:rsid w:val="1CCD2057"/>
    <w:rsid w:val="1CEC2B3E"/>
    <w:rsid w:val="1CF279B4"/>
    <w:rsid w:val="1D131F26"/>
    <w:rsid w:val="1D266CE1"/>
    <w:rsid w:val="1D2D14E6"/>
    <w:rsid w:val="1D383886"/>
    <w:rsid w:val="1D3963AF"/>
    <w:rsid w:val="1D4F1A4B"/>
    <w:rsid w:val="1D6A673C"/>
    <w:rsid w:val="1D6B604E"/>
    <w:rsid w:val="1D904EC1"/>
    <w:rsid w:val="1D9247AE"/>
    <w:rsid w:val="1DA82F09"/>
    <w:rsid w:val="1DB567EC"/>
    <w:rsid w:val="1DBF2E6B"/>
    <w:rsid w:val="1DC15D79"/>
    <w:rsid w:val="1DC2256C"/>
    <w:rsid w:val="1DCD0BC2"/>
    <w:rsid w:val="1DD77306"/>
    <w:rsid w:val="1DF51A98"/>
    <w:rsid w:val="1DF63C75"/>
    <w:rsid w:val="1E051CD9"/>
    <w:rsid w:val="1E15149D"/>
    <w:rsid w:val="1E1E141D"/>
    <w:rsid w:val="1E382E0D"/>
    <w:rsid w:val="1E3D060F"/>
    <w:rsid w:val="1E3F7D2E"/>
    <w:rsid w:val="1E4134E4"/>
    <w:rsid w:val="1E5062B3"/>
    <w:rsid w:val="1E523514"/>
    <w:rsid w:val="1E544EE0"/>
    <w:rsid w:val="1E5C4484"/>
    <w:rsid w:val="1E714A66"/>
    <w:rsid w:val="1E802593"/>
    <w:rsid w:val="1E8B6156"/>
    <w:rsid w:val="1E8F5E77"/>
    <w:rsid w:val="1EA703CC"/>
    <w:rsid w:val="1EB51D82"/>
    <w:rsid w:val="1EB7330C"/>
    <w:rsid w:val="1ED2301D"/>
    <w:rsid w:val="1EE523FB"/>
    <w:rsid w:val="1F02489B"/>
    <w:rsid w:val="1F031D48"/>
    <w:rsid w:val="1F0A0FF3"/>
    <w:rsid w:val="1F0C571A"/>
    <w:rsid w:val="1F3F1511"/>
    <w:rsid w:val="1F454277"/>
    <w:rsid w:val="1F5771FF"/>
    <w:rsid w:val="1F7237CF"/>
    <w:rsid w:val="1F751511"/>
    <w:rsid w:val="1F796FF8"/>
    <w:rsid w:val="1F7A31F0"/>
    <w:rsid w:val="1F7C3B44"/>
    <w:rsid w:val="1F941997"/>
    <w:rsid w:val="1F9961B3"/>
    <w:rsid w:val="1FA0658E"/>
    <w:rsid w:val="1FB42039"/>
    <w:rsid w:val="1FD139CF"/>
    <w:rsid w:val="1FD52574"/>
    <w:rsid w:val="1FE61346"/>
    <w:rsid w:val="1FE868A9"/>
    <w:rsid w:val="1FEB1FA4"/>
    <w:rsid w:val="1FEB5DD4"/>
    <w:rsid w:val="20034907"/>
    <w:rsid w:val="201227DB"/>
    <w:rsid w:val="20173E4B"/>
    <w:rsid w:val="202417A3"/>
    <w:rsid w:val="202A4011"/>
    <w:rsid w:val="204E48BC"/>
    <w:rsid w:val="20547378"/>
    <w:rsid w:val="2059673D"/>
    <w:rsid w:val="20850141"/>
    <w:rsid w:val="208921B3"/>
    <w:rsid w:val="208C0B17"/>
    <w:rsid w:val="2096173F"/>
    <w:rsid w:val="20973DEB"/>
    <w:rsid w:val="20A200E4"/>
    <w:rsid w:val="20B26522"/>
    <w:rsid w:val="20B44310"/>
    <w:rsid w:val="20C41A43"/>
    <w:rsid w:val="20FB5A46"/>
    <w:rsid w:val="211116EB"/>
    <w:rsid w:val="211244D1"/>
    <w:rsid w:val="212C3D17"/>
    <w:rsid w:val="213B5E42"/>
    <w:rsid w:val="21462992"/>
    <w:rsid w:val="216133FC"/>
    <w:rsid w:val="21653E1F"/>
    <w:rsid w:val="21703204"/>
    <w:rsid w:val="21D14A51"/>
    <w:rsid w:val="21D56769"/>
    <w:rsid w:val="21E52EF3"/>
    <w:rsid w:val="21F80DD9"/>
    <w:rsid w:val="21F973F1"/>
    <w:rsid w:val="21FB5D7B"/>
    <w:rsid w:val="22015E94"/>
    <w:rsid w:val="220B1C3D"/>
    <w:rsid w:val="221D1D20"/>
    <w:rsid w:val="22242066"/>
    <w:rsid w:val="22334A87"/>
    <w:rsid w:val="2234120F"/>
    <w:rsid w:val="224A0A33"/>
    <w:rsid w:val="22673393"/>
    <w:rsid w:val="226B2757"/>
    <w:rsid w:val="228D46F7"/>
    <w:rsid w:val="22987080"/>
    <w:rsid w:val="229879F0"/>
    <w:rsid w:val="22AC4529"/>
    <w:rsid w:val="22BE6801"/>
    <w:rsid w:val="22CC769A"/>
    <w:rsid w:val="22F15F51"/>
    <w:rsid w:val="231F7242"/>
    <w:rsid w:val="232F70D8"/>
    <w:rsid w:val="23305E7B"/>
    <w:rsid w:val="233500BF"/>
    <w:rsid w:val="23377FF7"/>
    <w:rsid w:val="233A0AA7"/>
    <w:rsid w:val="235651B5"/>
    <w:rsid w:val="235963F1"/>
    <w:rsid w:val="236B425F"/>
    <w:rsid w:val="23810484"/>
    <w:rsid w:val="23836192"/>
    <w:rsid w:val="23901F29"/>
    <w:rsid w:val="23906919"/>
    <w:rsid w:val="239C0061"/>
    <w:rsid w:val="23A45F21"/>
    <w:rsid w:val="23A918CB"/>
    <w:rsid w:val="23B908A4"/>
    <w:rsid w:val="23C94F25"/>
    <w:rsid w:val="23D41AC5"/>
    <w:rsid w:val="23D862F0"/>
    <w:rsid w:val="23E95BEF"/>
    <w:rsid w:val="23F64F4C"/>
    <w:rsid w:val="23F944BF"/>
    <w:rsid w:val="23FD0064"/>
    <w:rsid w:val="242A6ACA"/>
    <w:rsid w:val="24354C79"/>
    <w:rsid w:val="24370EDB"/>
    <w:rsid w:val="243948BB"/>
    <w:rsid w:val="24422DFE"/>
    <w:rsid w:val="2448014D"/>
    <w:rsid w:val="24501AAF"/>
    <w:rsid w:val="245375B0"/>
    <w:rsid w:val="24544288"/>
    <w:rsid w:val="245D3851"/>
    <w:rsid w:val="24627D04"/>
    <w:rsid w:val="24642C0A"/>
    <w:rsid w:val="24AB32DF"/>
    <w:rsid w:val="24B22173"/>
    <w:rsid w:val="24B6415E"/>
    <w:rsid w:val="24B95AD9"/>
    <w:rsid w:val="24BE24DA"/>
    <w:rsid w:val="24CF5825"/>
    <w:rsid w:val="24D663E6"/>
    <w:rsid w:val="24D77F2B"/>
    <w:rsid w:val="24EC7B7F"/>
    <w:rsid w:val="25317C88"/>
    <w:rsid w:val="25506360"/>
    <w:rsid w:val="258B00E2"/>
    <w:rsid w:val="25A917A6"/>
    <w:rsid w:val="25BE27CC"/>
    <w:rsid w:val="25D474A9"/>
    <w:rsid w:val="25F74A5C"/>
    <w:rsid w:val="25FA3833"/>
    <w:rsid w:val="26152DFC"/>
    <w:rsid w:val="2628662C"/>
    <w:rsid w:val="262D45DE"/>
    <w:rsid w:val="26443D59"/>
    <w:rsid w:val="264F2AD0"/>
    <w:rsid w:val="2653592E"/>
    <w:rsid w:val="26572409"/>
    <w:rsid w:val="26871DC8"/>
    <w:rsid w:val="269D1654"/>
    <w:rsid w:val="26A53EF9"/>
    <w:rsid w:val="26A60202"/>
    <w:rsid w:val="26A94201"/>
    <w:rsid w:val="26AC274F"/>
    <w:rsid w:val="26BC0E5A"/>
    <w:rsid w:val="26C14114"/>
    <w:rsid w:val="26D331E5"/>
    <w:rsid w:val="27044A29"/>
    <w:rsid w:val="27133AE9"/>
    <w:rsid w:val="271D34C8"/>
    <w:rsid w:val="275B723E"/>
    <w:rsid w:val="276142BF"/>
    <w:rsid w:val="276A4BA9"/>
    <w:rsid w:val="27783712"/>
    <w:rsid w:val="277F5944"/>
    <w:rsid w:val="27907362"/>
    <w:rsid w:val="27AA40BC"/>
    <w:rsid w:val="27C14560"/>
    <w:rsid w:val="27CB43C4"/>
    <w:rsid w:val="27D019DA"/>
    <w:rsid w:val="27D34A9E"/>
    <w:rsid w:val="27FA27FC"/>
    <w:rsid w:val="28117B21"/>
    <w:rsid w:val="282C255A"/>
    <w:rsid w:val="283104DE"/>
    <w:rsid w:val="28333E1D"/>
    <w:rsid w:val="2838132E"/>
    <w:rsid w:val="283C0E1E"/>
    <w:rsid w:val="28446343"/>
    <w:rsid w:val="28454BD6"/>
    <w:rsid w:val="28455253"/>
    <w:rsid w:val="28456613"/>
    <w:rsid w:val="28551971"/>
    <w:rsid w:val="285B1C53"/>
    <w:rsid w:val="285E2A70"/>
    <w:rsid w:val="287A5637"/>
    <w:rsid w:val="287C56BE"/>
    <w:rsid w:val="289F7086"/>
    <w:rsid w:val="28BF4345"/>
    <w:rsid w:val="28C32028"/>
    <w:rsid w:val="28CC490F"/>
    <w:rsid w:val="28DE40AA"/>
    <w:rsid w:val="28F11C08"/>
    <w:rsid w:val="291B6C85"/>
    <w:rsid w:val="29316E30"/>
    <w:rsid w:val="29345E77"/>
    <w:rsid w:val="294C65AD"/>
    <w:rsid w:val="295B69D2"/>
    <w:rsid w:val="296543A4"/>
    <w:rsid w:val="29666A14"/>
    <w:rsid w:val="29783D35"/>
    <w:rsid w:val="297A5D79"/>
    <w:rsid w:val="297E0FC2"/>
    <w:rsid w:val="29806583"/>
    <w:rsid w:val="298B3C4C"/>
    <w:rsid w:val="298C7B83"/>
    <w:rsid w:val="299D58EC"/>
    <w:rsid w:val="29C55D89"/>
    <w:rsid w:val="29C66159"/>
    <w:rsid w:val="29C9048F"/>
    <w:rsid w:val="29F26D24"/>
    <w:rsid w:val="2A15033F"/>
    <w:rsid w:val="2A1662C1"/>
    <w:rsid w:val="2A190E99"/>
    <w:rsid w:val="2A1C7367"/>
    <w:rsid w:val="2A2815FA"/>
    <w:rsid w:val="2A332A5B"/>
    <w:rsid w:val="2A554419"/>
    <w:rsid w:val="2A5A558B"/>
    <w:rsid w:val="2A626559"/>
    <w:rsid w:val="2A6D6092"/>
    <w:rsid w:val="2A7D76B4"/>
    <w:rsid w:val="2A832B22"/>
    <w:rsid w:val="2AA1765E"/>
    <w:rsid w:val="2ADB626D"/>
    <w:rsid w:val="2AEA324F"/>
    <w:rsid w:val="2AEF78BB"/>
    <w:rsid w:val="2AFC499E"/>
    <w:rsid w:val="2B157704"/>
    <w:rsid w:val="2B1971F4"/>
    <w:rsid w:val="2B2F4C6A"/>
    <w:rsid w:val="2B437463"/>
    <w:rsid w:val="2B512E32"/>
    <w:rsid w:val="2B53318B"/>
    <w:rsid w:val="2B7807EE"/>
    <w:rsid w:val="2BA50BF7"/>
    <w:rsid w:val="2BBF00EC"/>
    <w:rsid w:val="2BC37CFD"/>
    <w:rsid w:val="2BC74EA2"/>
    <w:rsid w:val="2BD01D6E"/>
    <w:rsid w:val="2BD5237F"/>
    <w:rsid w:val="2BE536CE"/>
    <w:rsid w:val="2BE758D9"/>
    <w:rsid w:val="2BF346BB"/>
    <w:rsid w:val="2C02201D"/>
    <w:rsid w:val="2C09049E"/>
    <w:rsid w:val="2C0A653C"/>
    <w:rsid w:val="2C174AF9"/>
    <w:rsid w:val="2C191F85"/>
    <w:rsid w:val="2C1D2D14"/>
    <w:rsid w:val="2C3F2282"/>
    <w:rsid w:val="2C5524AE"/>
    <w:rsid w:val="2C5A3F68"/>
    <w:rsid w:val="2C7A2954"/>
    <w:rsid w:val="2CC97CA1"/>
    <w:rsid w:val="2CD258AD"/>
    <w:rsid w:val="2CDE24A4"/>
    <w:rsid w:val="2CE82D6F"/>
    <w:rsid w:val="2D1C4D7A"/>
    <w:rsid w:val="2D2F71A3"/>
    <w:rsid w:val="2D343236"/>
    <w:rsid w:val="2D375814"/>
    <w:rsid w:val="2D52151C"/>
    <w:rsid w:val="2D575011"/>
    <w:rsid w:val="2D7C0EAC"/>
    <w:rsid w:val="2D872B3B"/>
    <w:rsid w:val="2DA105FB"/>
    <w:rsid w:val="2DA27975"/>
    <w:rsid w:val="2DAF5F38"/>
    <w:rsid w:val="2DB66179"/>
    <w:rsid w:val="2DD15014"/>
    <w:rsid w:val="2DD24266"/>
    <w:rsid w:val="2DD7176A"/>
    <w:rsid w:val="2DE57862"/>
    <w:rsid w:val="2DF72DE4"/>
    <w:rsid w:val="2E0054CD"/>
    <w:rsid w:val="2E0220AF"/>
    <w:rsid w:val="2E093550"/>
    <w:rsid w:val="2E14000D"/>
    <w:rsid w:val="2E183793"/>
    <w:rsid w:val="2E3F7A9E"/>
    <w:rsid w:val="2E402A0F"/>
    <w:rsid w:val="2E4B082A"/>
    <w:rsid w:val="2E4D4C86"/>
    <w:rsid w:val="2E556795"/>
    <w:rsid w:val="2E5D459D"/>
    <w:rsid w:val="2E5D4E86"/>
    <w:rsid w:val="2E5D790B"/>
    <w:rsid w:val="2E6206A8"/>
    <w:rsid w:val="2E8B0409"/>
    <w:rsid w:val="2E9A3C18"/>
    <w:rsid w:val="2EBB0FEE"/>
    <w:rsid w:val="2EC60F6B"/>
    <w:rsid w:val="2EC63002"/>
    <w:rsid w:val="2ED1039E"/>
    <w:rsid w:val="2F0A6B38"/>
    <w:rsid w:val="2F0D52C2"/>
    <w:rsid w:val="2F326AD7"/>
    <w:rsid w:val="2F534D12"/>
    <w:rsid w:val="2F5A7B8A"/>
    <w:rsid w:val="2F937F7F"/>
    <w:rsid w:val="2F946CCB"/>
    <w:rsid w:val="2FA3158A"/>
    <w:rsid w:val="2FBF55B6"/>
    <w:rsid w:val="2FD25781"/>
    <w:rsid w:val="2FD71E49"/>
    <w:rsid w:val="2FDC745C"/>
    <w:rsid w:val="2FF05432"/>
    <w:rsid w:val="2FFD7934"/>
    <w:rsid w:val="3014442E"/>
    <w:rsid w:val="302477D8"/>
    <w:rsid w:val="305308D8"/>
    <w:rsid w:val="30571F87"/>
    <w:rsid w:val="306233EC"/>
    <w:rsid w:val="306F0EA2"/>
    <w:rsid w:val="30733ACD"/>
    <w:rsid w:val="308C3862"/>
    <w:rsid w:val="309379D8"/>
    <w:rsid w:val="30A06F5B"/>
    <w:rsid w:val="30A270F7"/>
    <w:rsid w:val="30BC2C37"/>
    <w:rsid w:val="30DF1478"/>
    <w:rsid w:val="30EC586F"/>
    <w:rsid w:val="30F57DBC"/>
    <w:rsid w:val="30F729D4"/>
    <w:rsid w:val="311327DC"/>
    <w:rsid w:val="31376626"/>
    <w:rsid w:val="31700218"/>
    <w:rsid w:val="317624B4"/>
    <w:rsid w:val="31867C8D"/>
    <w:rsid w:val="319C6071"/>
    <w:rsid w:val="31AC537E"/>
    <w:rsid w:val="31AD7299"/>
    <w:rsid w:val="31D95F77"/>
    <w:rsid w:val="31E3679B"/>
    <w:rsid w:val="31E732FD"/>
    <w:rsid w:val="31EB6578"/>
    <w:rsid w:val="32266F65"/>
    <w:rsid w:val="32517576"/>
    <w:rsid w:val="32534AFB"/>
    <w:rsid w:val="3276294B"/>
    <w:rsid w:val="327C5FDD"/>
    <w:rsid w:val="327F6A81"/>
    <w:rsid w:val="32827CEF"/>
    <w:rsid w:val="328718AD"/>
    <w:rsid w:val="32B0301C"/>
    <w:rsid w:val="32BE5C2C"/>
    <w:rsid w:val="32D57EA5"/>
    <w:rsid w:val="32FB6478"/>
    <w:rsid w:val="3310712F"/>
    <w:rsid w:val="33263B3F"/>
    <w:rsid w:val="333948D8"/>
    <w:rsid w:val="334052B2"/>
    <w:rsid w:val="33513762"/>
    <w:rsid w:val="335E433E"/>
    <w:rsid w:val="336963EB"/>
    <w:rsid w:val="336C0182"/>
    <w:rsid w:val="336F1D2C"/>
    <w:rsid w:val="337F3437"/>
    <w:rsid w:val="33816EEB"/>
    <w:rsid w:val="33BC2E13"/>
    <w:rsid w:val="33C543BD"/>
    <w:rsid w:val="33C93758"/>
    <w:rsid w:val="33D31EF5"/>
    <w:rsid w:val="33EB55CD"/>
    <w:rsid w:val="33EC4C02"/>
    <w:rsid w:val="340B6347"/>
    <w:rsid w:val="340D2360"/>
    <w:rsid w:val="3410665D"/>
    <w:rsid w:val="34201729"/>
    <w:rsid w:val="34211214"/>
    <w:rsid w:val="342C61EA"/>
    <w:rsid w:val="342E63AB"/>
    <w:rsid w:val="3442156A"/>
    <w:rsid w:val="347D25A2"/>
    <w:rsid w:val="348B7FB5"/>
    <w:rsid w:val="34950E68"/>
    <w:rsid w:val="349618B6"/>
    <w:rsid w:val="34984B38"/>
    <w:rsid w:val="34986E94"/>
    <w:rsid w:val="349D4154"/>
    <w:rsid w:val="34A94D49"/>
    <w:rsid w:val="34AF62C9"/>
    <w:rsid w:val="34B00BC9"/>
    <w:rsid w:val="34CB4388"/>
    <w:rsid w:val="34FA6E12"/>
    <w:rsid w:val="350B5E00"/>
    <w:rsid w:val="354D7158"/>
    <w:rsid w:val="356B2D42"/>
    <w:rsid w:val="357070B5"/>
    <w:rsid w:val="35777939"/>
    <w:rsid w:val="358D5588"/>
    <w:rsid w:val="358D6543"/>
    <w:rsid w:val="35C1713F"/>
    <w:rsid w:val="35D46361"/>
    <w:rsid w:val="36101C06"/>
    <w:rsid w:val="3637277E"/>
    <w:rsid w:val="363A3B40"/>
    <w:rsid w:val="365302AE"/>
    <w:rsid w:val="365612FD"/>
    <w:rsid w:val="36607A0A"/>
    <w:rsid w:val="366E227C"/>
    <w:rsid w:val="366F2E0D"/>
    <w:rsid w:val="367B6A5C"/>
    <w:rsid w:val="36A74218"/>
    <w:rsid w:val="36A74ADA"/>
    <w:rsid w:val="36AD60D5"/>
    <w:rsid w:val="36B224F9"/>
    <w:rsid w:val="36BE19DF"/>
    <w:rsid w:val="36DB7A54"/>
    <w:rsid w:val="36EC0CC9"/>
    <w:rsid w:val="36ED12B4"/>
    <w:rsid w:val="372E6486"/>
    <w:rsid w:val="37357164"/>
    <w:rsid w:val="373F410B"/>
    <w:rsid w:val="37465815"/>
    <w:rsid w:val="37577E04"/>
    <w:rsid w:val="379A346B"/>
    <w:rsid w:val="37B0704E"/>
    <w:rsid w:val="37CF580A"/>
    <w:rsid w:val="37EE7094"/>
    <w:rsid w:val="37EF1A09"/>
    <w:rsid w:val="380D2735"/>
    <w:rsid w:val="38251997"/>
    <w:rsid w:val="38296C89"/>
    <w:rsid w:val="383002EB"/>
    <w:rsid w:val="385373AF"/>
    <w:rsid w:val="38586797"/>
    <w:rsid w:val="3859706F"/>
    <w:rsid w:val="385D15DF"/>
    <w:rsid w:val="38653A79"/>
    <w:rsid w:val="387E2D8D"/>
    <w:rsid w:val="38A01F72"/>
    <w:rsid w:val="38AC78FA"/>
    <w:rsid w:val="38BC0149"/>
    <w:rsid w:val="38C04328"/>
    <w:rsid w:val="38CC7CCD"/>
    <w:rsid w:val="38D87D1C"/>
    <w:rsid w:val="38E17D08"/>
    <w:rsid w:val="38F1355F"/>
    <w:rsid w:val="38FD0499"/>
    <w:rsid w:val="38FE7A29"/>
    <w:rsid w:val="39023395"/>
    <w:rsid w:val="3920542C"/>
    <w:rsid w:val="394B77AC"/>
    <w:rsid w:val="39636459"/>
    <w:rsid w:val="396B7F6C"/>
    <w:rsid w:val="3980268B"/>
    <w:rsid w:val="39B263C8"/>
    <w:rsid w:val="39B417A9"/>
    <w:rsid w:val="39BC3B6C"/>
    <w:rsid w:val="39C62C3D"/>
    <w:rsid w:val="39F279C8"/>
    <w:rsid w:val="39F60B9B"/>
    <w:rsid w:val="39FC5695"/>
    <w:rsid w:val="3A006D8E"/>
    <w:rsid w:val="3A1E0667"/>
    <w:rsid w:val="3A2B2AA0"/>
    <w:rsid w:val="3A3651E5"/>
    <w:rsid w:val="3A391794"/>
    <w:rsid w:val="3A4B6C9E"/>
    <w:rsid w:val="3A6B3438"/>
    <w:rsid w:val="3A744481"/>
    <w:rsid w:val="3A750492"/>
    <w:rsid w:val="3A8C5CE4"/>
    <w:rsid w:val="3A8C7BEF"/>
    <w:rsid w:val="3A906246"/>
    <w:rsid w:val="3B1C22BD"/>
    <w:rsid w:val="3B2349B7"/>
    <w:rsid w:val="3B266A1C"/>
    <w:rsid w:val="3B60677A"/>
    <w:rsid w:val="3B616CFF"/>
    <w:rsid w:val="3B6259F6"/>
    <w:rsid w:val="3B976654"/>
    <w:rsid w:val="3BBD09A9"/>
    <w:rsid w:val="3BC01EFC"/>
    <w:rsid w:val="3BCA786A"/>
    <w:rsid w:val="3BCE740A"/>
    <w:rsid w:val="3BD31E2F"/>
    <w:rsid w:val="3BD41F3D"/>
    <w:rsid w:val="3BE75ACE"/>
    <w:rsid w:val="3BF15831"/>
    <w:rsid w:val="3C09008A"/>
    <w:rsid w:val="3C0E61D6"/>
    <w:rsid w:val="3C105946"/>
    <w:rsid w:val="3C255BE7"/>
    <w:rsid w:val="3C261771"/>
    <w:rsid w:val="3C4675C6"/>
    <w:rsid w:val="3C471448"/>
    <w:rsid w:val="3C5F759A"/>
    <w:rsid w:val="3C6C525A"/>
    <w:rsid w:val="3C97225D"/>
    <w:rsid w:val="3CC01BC6"/>
    <w:rsid w:val="3CCE23CB"/>
    <w:rsid w:val="3CCF663B"/>
    <w:rsid w:val="3CD17D17"/>
    <w:rsid w:val="3CF647B9"/>
    <w:rsid w:val="3D066478"/>
    <w:rsid w:val="3D384C7A"/>
    <w:rsid w:val="3D3B56F0"/>
    <w:rsid w:val="3D3C7F39"/>
    <w:rsid w:val="3D440F09"/>
    <w:rsid w:val="3D4504A0"/>
    <w:rsid w:val="3D6E6391"/>
    <w:rsid w:val="3D8734BB"/>
    <w:rsid w:val="3D8C3C51"/>
    <w:rsid w:val="3D9902F3"/>
    <w:rsid w:val="3D9A11D4"/>
    <w:rsid w:val="3D9B618F"/>
    <w:rsid w:val="3D9C5294"/>
    <w:rsid w:val="3DA16D89"/>
    <w:rsid w:val="3DA364BE"/>
    <w:rsid w:val="3DA91E2A"/>
    <w:rsid w:val="3DE041CB"/>
    <w:rsid w:val="3DF26781"/>
    <w:rsid w:val="3E0D48F6"/>
    <w:rsid w:val="3E1868B4"/>
    <w:rsid w:val="3E1C79D7"/>
    <w:rsid w:val="3E367B2B"/>
    <w:rsid w:val="3E377251"/>
    <w:rsid w:val="3E38578C"/>
    <w:rsid w:val="3E3B1AA3"/>
    <w:rsid w:val="3E421F1A"/>
    <w:rsid w:val="3E42664B"/>
    <w:rsid w:val="3E5A7334"/>
    <w:rsid w:val="3E665081"/>
    <w:rsid w:val="3E744BC7"/>
    <w:rsid w:val="3E7B5D6B"/>
    <w:rsid w:val="3E7F6574"/>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E6411"/>
    <w:rsid w:val="3F060E16"/>
    <w:rsid w:val="3F0C4BA8"/>
    <w:rsid w:val="3F0D1B10"/>
    <w:rsid w:val="3F1D1096"/>
    <w:rsid w:val="3F2F0234"/>
    <w:rsid w:val="3F3B19D7"/>
    <w:rsid w:val="3F4B57D2"/>
    <w:rsid w:val="3F6363FE"/>
    <w:rsid w:val="3F676329"/>
    <w:rsid w:val="3F72393E"/>
    <w:rsid w:val="3F756B8F"/>
    <w:rsid w:val="3F95482B"/>
    <w:rsid w:val="3FC45529"/>
    <w:rsid w:val="3FE74635"/>
    <w:rsid w:val="3FF81180"/>
    <w:rsid w:val="3FF86C89"/>
    <w:rsid w:val="400E0F9A"/>
    <w:rsid w:val="40153FD6"/>
    <w:rsid w:val="4019356B"/>
    <w:rsid w:val="40353AA6"/>
    <w:rsid w:val="403E6DF1"/>
    <w:rsid w:val="40582B17"/>
    <w:rsid w:val="40592157"/>
    <w:rsid w:val="406E1CAE"/>
    <w:rsid w:val="409C7B23"/>
    <w:rsid w:val="40A0133A"/>
    <w:rsid w:val="40A84E4B"/>
    <w:rsid w:val="40AC0BA9"/>
    <w:rsid w:val="40C31A53"/>
    <w:rsid w:val="40D916DC"/>
    <w:rsid w:val="40DF1C9F"/>
    <w:rsid w:val="40FF545D"/>
    <w:rsid w:val="410067C8"/>
    <w:rsid w:val="41391F47"/>
    <w:rsid w:val="413E3B11"/>
    <w:rsid w:val="414E7D8E"/>
    <w:rsid w:val="41693699"/>
    <w:rsid w:val="41705950"/>
    <w:rsid w:val="417B0CA4"/>
    <w:rsid w:val="417C5ABA"/>
    <w:rsid w:val="418F0D2A"/>
    <w:rsid w:val="41901273"/>
    <w:rsid w:val="41A53138"/>
    <w:rsid w:val="41B617E9"/>
    <w:rsid w:val="41BD747A"/>
    <w:rsid w:val="41C52353"/>
    <w:rsid w:val="41D01505"/>
    <w:rsid w:val="41E759BE"/>
    <w:rsid w:val="41EA4FEF"/>
    <w:rsid w:val="421E3EFC"/>
    <w:rsid w:val="4226071D"/>
    <w:rsid w:val="42383E55"/>
    <w:rsid w:val="42474939"/>
    <w:rsid w:val="424C3C57"/>
    <w:rsid w:val="42613FF3"/>
    <w:rsid w:val="42660D96"/>
    <w:rsid w:val="42733236"/>
    <w:rsid w:val="428667D2"/>
    <w:rsid w:val="42964070"/>
    <w:rsid w:val="42CD1CE0"/>
    <w:rsid w:val="42D208FA"/>
    <w:rsid w:val="42E1381E"/>
    <w:rsid w:val="42E13849"/>
    <w:rsid w:val="42ED6459"/>
    <w:rsid w:val="42FE58DD"/>
    <w:rsid w:val="430828BF"/>
    <w:rsid w:val="430F7403"/>
    <w:rsid w:val="43174B3D"/>
    <w:rsid w:val="43401821"/>
    <w:rsid w:val="434B790E"/>
    <w:rsid w:val="4360274F"/>
    <w:rsid w:val="43657023"/>
    <w:rsid w:val="43977AB6"/>
    <w:rsid w:val="43A3342B"/>
    <w:rsid w:val="43BB30E7"/>
    <w:rsid w:val="43C77C27"/>
    <w:rsid w:val="43DE09EE"/>
    <w:rsid w:val="43E62263"/>
    <w:rsid w:val="43E65C0C"/>
    <w:rsid w:val="43E758B2"/>
    <w:rsid w:val="44002FAD"/>
    <w:rsid w:val="448B5125"/>
    <w:rsid w:val="449101DD"/>
    <w:rsid w:val="44986F84"/>
    <w:rsid w:val="44A61C97"/>
    <w:rsid w:val="44AF4BBA"/>
    <w:rsid w:val="44D836DF"/>
    <w:rsid w:val="44DC3DAF"/>
    <w:rsid w:val="44DE1391"/>
    <w:rsid w:val="44F9110D"/>
    <w:rsid w:val="451B225C"/>
    <w:rsid w:val="452410C9"/>
    <w:rsid w:val="452B429C"/>
    <w:rsid w:val="452D620A"/>
    <w:rsid w:val="45317DFB"/>
    <w:rsid w:val="456D3CE4"/>
    <w:rsid w:val="45723ADA"/>
    <w:rsid w:val="4579042C"/>
    <w:rsid w:val="457F0571"/>
    <w:rsid w:val="45851176"/>
    <w:rsid w:val="4585575A"/>
    <w:rsid w:val="45BA06EF"/>
    <w:rsid w:val="45C63B94"/>
    <w:rsid w:val="45D71E92"/>
    <w:rsid w:val="45F778D3"/>
    <w:rsid w:val="45FF11DB"/>
    <w:rsid w:val="460E7DA5"/>
    <w:rsid w:val="461801CE"/>
    <w:rsid w:val="46422483"/>
    <w:rsid w:val="4659254A"/>
    <w:rsid w:val="465B0637"/>
    <w:rsid w:val="465E3F0D"/>
    <w:rsid w:val="466A16E6"/>
    <w:rsid w:val="466E6ED7"/>
    <w:rsid w:val="46780E1B"/>
    <w:rsid w:val="46826C09"/>
    <w:rsid w:val="46893F2B"/>
    <w:rsid w:val="46AC4F69"/>
    <w:rsid w:val="46AF182F"/>
    <w:rsid w:val="46BC33FE"/>
    <w:rsid w:val="46C4686E"/>
    <w:rsid w:val="46CD560B"/>
    <w:rsid w:val="47060B1D"/>
    <w:rsid w:val="471C3BAA"/>
    <w:rsid w:val="47280A93"/>
    <w:rsid w:val="47411B55"/>
    <w:rsid w:val="4741218E"/>
    <w:rsid w:val="4743523B"/>
    <w:rsid w:val="477B778F"/>
    <w:rsid w:val="477C493B"/>
    <w:rsid w:val="47814868"/>
    <w:rsid w:val="478203EC"/>
    <w:rsid w:val="478A69A4"/>
    <w:rsid w:val="47B025FA"/>
    <w:rsid w:val="47B8502A"/>
    <w:rsid w:val="47D8262B"/>
    <w:rsid w:val="48036E0A"/>
    <w:rsid w:val="48052607"/>
    <w:rsid w:val="4809698F"/>
    <w:rsid w:val="4811697D"/>
    <w:rsid w:val="482777E3"/>
    <w:rsid w:val="48315726"/>
    <w:rsid w:val="483C6D09"/>
    <w:rsid w:val="48645AFB"/>
    <w:rsid w:val="486A50DB"/>
    <w:rsid w:val="487A3E25"/>
    <w:rsid w:val="487F7124"/>
    <w:rsid w:val="488022AC"/>
    <w:rsid w:val="48827FAC"/>
    <w:rsid w:val="488B5503"/>
    <w:rsid w:val="48920E74"/>
    <w:rsid w:val="48937E21"/>
    <w:rsid w:val="489A0361"/>
    <w:rsid w:val="48B94FF3"/>
    <w:rsid w:val="48D771FB"/>
    <w:rsid w:val="48DA400F"/>
    <w:rsid w:val="48DD7331"/>
    <w:rsid w:val="48E37AAB"/>
    <w:rsid w:val="48EF5440"/>
    <w:rsid w:val="48FD4B4C"/>
    <w:rsid w:val="48FF75D2"/>
    <w:rsid w:val="490A68E0"/>
    <w:rsid w:val="490E5A67"/>
    <w:rsid w:val="491055FE"/>
    <w:rsid w:val="495F5B3E"/>
    <w:rsid w:val="496951F5"/>
    <w:rsid w:val="496D45F2"/>
    <w:rsid w:val="496F77D7"/>
    <w:rsid w:val="497654FD"/>
    <w:rsid w:val="498019BD"/>
    <w:rsid w:val="49B05850"/>
    <w:rsid w:val="49B64211"/>
    <w:rsid w:val="49C42657"/>
    <w:rsid w:val="49EC0ADD"/>
    <w:rsid w:val="49F6167F"/>
    <w:rsid w:val="4A064FA0"/>
    <w:rsid w:val="4A16615C"/>
    <w:rsid w:val="4A370CCC"/>
    <w:rsid w:val="4A386B93"/>
    <w:rsid w:val="4A4424D7"/>
    <w:rsid w:val="4A5F4890"/>
    <w:rsid w:val="4A6718D3"/>
    <w:rsid w:val="4A8A3813"/>
    <w:rsid w:val="4A930494"/>
    <w:rsid w:val="4AB82D0F"/>
    <w:rsid w:val="4AEB7664"/>
    <w:rsid w:val="4AEC1C9E"/>
    <w:rsid w:val="4AFD7C19"/>
    <w:rsid w:val="4B0567D1"/>
    <w:rsid w:val="4B09298A"/>
    <w:rsid w:val="4B182BCD"/>
    <w:rsid w:val="4B1D01E3"/>
    <w:rsid w:val="4B236AAE"/>
    <w:rsid w:val="4B2D1C04"/>
    <w:rsid w:val="4B315A3D"/>
    <w:rsid w:val="4B3D2633"/>
    <w:rsid w:val="4B707271"/>
    <w:rsid w:val="4B771FE9"/>
    <w:rsid w:val="4B9739F7"/>
    <w:rsid w:val="4BA16D51"/>
    <w:rsid w:val="4BA44460"/>
    <w:rsid w:val="4BBA6964"/>
    <w:rsid w:val="4BE558F8"/>
    <w:rsid w:val="4BE62CCB"/>
    <w:rsid w:val="4BEE2503"/>
    <w:rsid w:val="4C0736D6"/>
    <w:rsid w:val="4C0E0362"/>
    <w:rsid w:val="4C204B15"/>
    <w:rsid w:val="4C245A30"/>
    <w:rsid w:val="4C295851"/>
    <w:rsid w:val="4C4F0870"/>
    <w:rsid w:val="4C6360CA"/>
    <w:rsid w:val="4C7B6C84"/>
    <w:rsid w:val="4C7D7706"/>
    <w:rsid w:val="4C87271B"/>
    <w:rsid w:val="4C9E2B30"/>
    <w:rsid w:val="4CA646C5"/>
    <w:rsid w:val="4CB61B48"/>
    <w:rsid w:val="4CB6685F"/>
    <w:rsid w:val="4CC367FE"/>
    <w:rsid w:val="4CD75745"/>
    <w:rsid w:val="4CE17569"/>
    <w:rsid w:val="4CE26857"/>
    <w:rsid w:val="4CE27936"/>
    <w:rsid w:val="4CE46B2E"/>
    <w:rsid w:val="4CFA1D9D"/>
    <w:rsid w:val="4D077F3C"/>
    <w:rsid w:val="4D0C6761"/>
    <w:rsid w:val="4D123355"/>
    <w:rsid w:val="4D1639B1"/>
    <w:rsid w:val="4D2A3B31"/>
    <w:rsid w:val="4D312C52"/>
    <w:rsid w:val="4D6D5452"/>
    <w:rsid w:val="4D87534F"/>
    <w:rsid w:val="4D8865D3"/>
    <w:rsid w:val="4D905305"/>
    <w:rsid w:val="4D964A72"/>
    <w:rsid w:val="4D992B4B"/>
    <w:rsid w:val="4D9C1254"/>
    <w:rsid w:val="4DAD31BB"/>
    <w:rsid w:val="4DC34CC0"/>
    <w:rsid w:val="4E0F65F6"/>
    <w:rsid w:val="4E110E19"/>
    <w:rsid w:val="4E13385C"/>
    <w:rsid w:val="4E793892"/>
    <w:rsid w:val="4E800872"/>
    <w:rsid w:val="4EB42276"/>
    <w:rsid w:val="4EBE3A8B"/>
    <w:rsid w:val="4EC569ED"/>
    <w:rsid w:val="4ED50EA1"/>
    <w:rsid w:val="4EEC050C"/>
    <w:rsid w:val="4F104EC3"/>
    <w:rsid w:val="4F277882"/>
    <w:rsid w:val="4F36391C"/>
    <w:rsid w:val="4F423034"/>
    <w:rsid w:val="4F47354A"/>
    <w:rsid w:val="4F5C1BE0"/>
    <w:rsid w:val="4F911C54"/>
    <w:rsid w:val="4FC83B4F"/>
    <w:rsid w:val="4FDC5FC3"/>
    <w:rsid w:val="4FE625E0"/>
    <w:rsid w:val="4FE64CC2"/>
    <w:rsid w:val="4FE9415E"/>
    <w:rsid w:val="4FF736F9"/>
    <w:rsid w:val="501716A5"/>
    <w:rsid w:val="50185122"/>
    <w:rsid w:val="501C796A"/>
    <w:rsid w:val="5021480F"/>
    <w:rsid w:val="502D2C76"/>
    <w:rsid w:val="50361381"/>
    <w:rsid w:val="503F0BFC"/>
    <w:rsid w:val="50493828"/>
    <w:rsid w:val="505D789E"/>
    <w:rsid w:val="505F0FDC"/>
    <w:rsid w:val="50962ECB"/>
    <w:rsid w:val="509C4C8B"/>
    <w:rsid w:val="509D1A2B"/>
    <w:rsid w:val="509F443B"/>
    <w:rsid w:val="50A42E38"/>
    <w:rsid w:val="50A4577F"/>
    <w:rsid w:val="50B415EA"/>
    <w:rsid w:val="50B73D1F"/>
    <w:rsid w:val="50BD5BC9"/>
    <w:rsid w:val="50BE7671"/>
    <w:rsid w:val="50C11EEE"/>
    <w:rsid w:val="50C6560A"/>
    <w:rsid w:val="50D34059"/>
    <w:rsid w:val="50E56C5A"/>
    <w:rsid w:val="50E97CFC"/>
    <w:rsid w:val="50F1639A"/>
    <w:rsid w:val="50FA4028"/>
    <w:rsid w:val="50FE0AB7"/>
    <w:rsid w:val="510D65B7"/>
    <w:rsid w:val="511157AB"/>
    <w:rsid w:val="514069D9"/>
    <w:rsid w:val="5142540C"/>
    <w:rsid w:val="514D7CC5"/>
    <w:rsid w:val="51620350"/>
    <w:rsid w:val="51644DBE"/>
    <w:rsid w:val="51711289"/>
    <w:rsid w:val="51810BF6"/>
    <w:rsid w:val="518832C8"/>
    <w:rsid w:val="51926C40"/>
    <w:rsid w:val="51945803"/>
    <w:rsid w:val="51980BB2"/>
    <w:rsid w:val="519D3C50"/>
    <w:rsid w:val="51A0432A"/>
    <w:rsid w:val="51A86090"/>
    <w:rsid w:val="51B318A1"/>
    <w:rsid w:val="51B7396D"/>
    <w:rsid w:val="51CA1B54"/>
    <w:rsid w:val="51DD247A"/>
    <w:rsid w:val="51FF5098"/>
    <w:rsid w:val="52263E21"/>
    <w:rsid w:val="522A1187"/>
    <w:rsid w:val="522E4CC3"/>
    <w:rsid w:val="5234518C"/>
    <w:rsid w:val="523C53F3"/>
    <w:rsid w:val="5244713B"/>
    <w:rsid w:val="525768A4"/>
    <w:rsid w:val="525C7843"/>
    <w:rsid w:val="52615633"/>
    <w:rsid w:val="52675D5E"/>
    <w:rsid w:val="526F4DE4"/>
    <w:rsid w:val="527728CF"/>
    <w:rsid w:val="52911BE2"/>
    <w:rsid w:val="5293012E"/>
    <w:rsid w:val="52977FD4"/>
    <w:rsid w:val="52A25790"/>
    <w:rsid w:val="52A96B6F"/>
    <w:rsid w:val="52B45975"/>
    <w:rsid w:val="52CB56EE"/>
    <w:rsid w:val="52CD24EF"/>
    <w:rsid w:val="52D64F6F"/>
    <w:rsid w:val="52D94AA4"/>
    <w:rsid w:val="52EA3A62"/>
    <w:rsid w:val="52ED2B91"/>
    <w:rsid w:val="52F50BB8"/>
    <w:rsid w:val="53097272"/>
    <w:rsid w:val="53191BD8"/>
    <w:rsid w:val="532707B4"/>
    <w:rsid w:val="534B3E88"/>
    <w:rsid w:val="53544462"/>
    <w:rsid w:val="538D45EC"/>
    <w:rsid w:val="539450C8"/>
    <w:rsid w:val="5397158E"/>
    <w:rsid w:val="53C0391E"/>
    <w:rsid w:val="53D55AFF"/>
    <w:rsid w:val="53E47747"/>
    <w:rsid w:val="53E70E2B"/>
    <w:rsid w:val="53F561A1"/>
    <w:rsid w:val="54013861"/>
    <w:rsid w:val="54020436"/>
    <w:rsid w:val="54375430"/>
    <w:rsid w:val="54487265"/>
    <w:rsid w:val="544D6070"/>
    <w:rsid w:val="54605E1E"/>
    <w:rsid w:val="546B498A"/>
    <w:rsid w:val="549B138C"/>
    <w:rsid w:val="549E0D64"/>
    <w:rsid w:val="54AB56D0"/>
    <w:rsid w:val="54B3506A"/>
    <w:rsid w:val="54C833B7"/>
    <w:rsid w:val="54CA0D16"/>
    <w:rsid w:val="54CC2035"/>
    <w:rsid w:val="54CC5154"/>
    <w:rsid w:val="54D062C6"/>
    <w:rsid w:val="54D23DEC"/>
    <w:rsid w:val="54DD4057"/>
    <w:rsid w:val="54E44363"/>
    <w:rsid w:val="54E7490F"/>
    <w:rsid w:val="550764A4"/>
    <w:rsid w:val="550B2BF6"/>
    <w:rsid w:val="551A685B"/>
    <w:rsid w:val="551C775D"/>
    <w:rsid w:val="551E1FFA"/>
    <w:rsid w:val="55214EB5"/>
    <w:rsid w:val="552455C9"/>
    <w:rsid w:val="553377F5"/>
    <w:rsid w:val="55364EFD"/>
    <w:rsid w:val="5542691E"/>
    <w:rsid w:val="555D4828"/>
    <w:rsid w:val="557A4C8B"/>
    <w:rsid w:val="55886BA1"/>
    <w:rsid w:val="558931E1"/>
    <w:rsid w:val="55923347"/>
    <w:rsid w:val="55925180"/>
    <w:rsid w:val="55983B1B"/>
    <w:rsid w:val="55A8376B"/>
    <w:rsid w:val="55DC29B6"/>
    <w:rsid w:val="55DD4241"/>
    <w:rsid w:val="560F4F39"/>
    <w:rsid w:val="5632768A"/>
    <w:rsid w:val="56487BCA"/>
    <w:rsid w:val="564F3968"/>
    <w:rsid w:val="565C5AA9"/>
    <w:rsid w:val="566B6D1E"/>
    <w:rsid w:val="568455BA"/>
    <w:rsid w:val="568702DB"/>
    <w:rsid w:val="56A2193A"/>
    <w:rsid w:val="56BD6237"/>
    <w:rsid w:val="56BF36D8"/>
    <w:rsid w:val="56E66275"/>
    <w:rsid w:val="56F73FDE"/>
    <w:rsid w:val="570109B9"/>
    <w:rsid w:val="57032A2C"/>
    <w:rsid w:val="5705494D"/>
    <w:rsid w:val="570F5219"/>
    <w:rsid w:val="57136C40"/>
    <w:rsid w:val="57337211"/>
    <w:rsid w:val="574F5BC8"/>
    <w:rsid w:val="575D12B5"/>
    <w:rsid w:val="57610A87"/>
    <w:rsid w:val="576862D5"/>
    <w:rsid w:val="57695284"/>
    <w:rsid w:val="576B2935"/>
    <w:rsid w:val="57783371"/>
    <w:rsid w:val="577B1140"/>
    <w:rsid w:val="577B7F21"/>
    <w:rsid w:val="577F181B"/>
    <w:rsid w:val="578F4217"/>
    <w:rsid w:val="57921984"/>
    <w:rsid w:val="579737F0"/>
    <w:rsid w:val="57982C27"/>
    <w:rsid w:val="57AB7B30"/>
    <w:rsid w:val="57AF5251"/>
    <w:rsid w:val="57B26373"/>
    <w:rsid w:val="57B60A02"/>
    <w:rsid w:val="57B63F04"/>
    <w:rsid w:val="57CD20C2"/>
    <w:rsid w:val="57D675AB"/>
    <w:rsid w:val="57D73717"/>
    <w:rsid w:val="57D95FDD"/>
    <w:rsid w:val="57FF48DC"/>
    <w:rsid w:val="580F7106"/>
    <w:rsid w:val="5812677B"/>
    <w:rsid w:val="58226260"/>
    <w:rsid w:val="58514199"/>
    <w:rsid w:val="587324F6"/>
    <w:rsid w:val="587358E6"/>
    <w:rsid w:val="58847591"/>
    <w:rsid w:val="588751FD"/>
    <w:rsid w:val="58917D2F"/>
    <w:rsid w:val="5894085C"/>
    <w:rsid w:val="589B34B2"/>
    <w:rsid w:val="58AE4F0C"/>
    <w:rsid w:val="58B85899"/>
    <w:rsid w:val="58C26FB9"/>
    <w:rsid w:val="58E2735A"/>
    <w:rsid w:val="58E351BA"/>
    <w:rsid w:val="58E363A9"/>
    <w:rsid w:val="59166304"/>
    <w:rsid w:val="59171FE7"/>
    <w:rsid w:val="591F52DC"/>
    <w:rsid w:val="595E1678"/>
    <w:rsid w:val="596D5BD4"/>
    <w:rsid w:val="59756D76"/>
    <w:rsid w:val="597610C2"/>
    <w:rsid w:val="597E3DD8"/>
    <w:rsid w:val="59975605"/>
    <w:rsid w:val="59DA4BE8"/>
    <w:rsid w:val="59DC6549"/>
    <w:rsid w:val="59DE4FE1"/>
    <w:rsid w:val="59F80043"/>
    <w:rsid w:val="5A09252F"/>
    <w:rsid w:val="5A0B2778"/>
    <w:rsid w:val="5A144CFE"/>
    <w:rsid w:val="5A2A7C7B"/>
    <w:rsid w:val="5A315A59"/>
    <w:rsid w:val="5A324732"/>
    <w:rsid w:val="5A3E2560"/>
    <w:rsid w:val="5A53777D"/>
    <w:rsid w:val="5A5415CC"/>
    <w:rsid w:val="5A5D3B6E"/>
    <w:rsid w:val="5A634CDE"/>
    <w:rsid w:val="5A637A76"/>
    <w:rsid w:val="5A6D33BA"/>
    <w:rsid w:val="5A6F4AB9"/>
    <w:rsid w:val="5A792B1F"/>
    <w:rsid w:val="5A874767"/>
    <w:rsid w:val="5AA20705"/>
    <w:rsid w:val="5AA85BE2"/>
    <w:rsid w:val="5AAD6F28"/>
    <w:rsid w:val="5AAF6DFC"/>
    <w:rsid w:val="5AB741B0"/>
    <w:rsid w:val="5AD23FCE"/>
    <w:rsid w:val="5AD63A24"/>
    <w:rsid w:val="5AF310B4"/>
    <w:rsid w:val="5B2116D9"/>
    <w:rsid w:val="5B2E1A1D"/>
    <w:rsid w:val="5B386973"/>
    <w:rsid w:val="5B4B3510"/>
    <w:rsid w:val="5B4C27FD"/>
    <w:rsid w:val="5B843A1C"/>
    <w:rsid w:val="5B873E3F"/>
    <w:rsid w:val="5B90055D"/>
    <w:rsid w:val="5C02690E"/>
    <w:rsid w:val="5C196DA7"/>
    <w:rsid w:val="5C2A048C"/>
    <w:rsid w:val="5C7F0CFE"/>
    <w:rsid w:val="5C80234E"/>
    <w:rsid w:val="5C8A680C"/>
    <w:rsid w:val="5C8D1BE7"/>
    <w:rsid w:val="5C9F03FC"/>
    <w:rsid w:val="5CA42512"/>
    <w:rsid w:val="5CB07DD9"/>
    <w:rsid w:val="5CF26D5D"/>
    <w:rsid w:val="5CFB2822"/>
    <w:rsid w:val="5D0C4701"/>
    <w:rsid w:val="5D0F0395"/>
    <w:rsid w:val="5D1340B8"/>
    <w:rsid w:val="5D221076"/>
    <w:rsid w:val="5D296EBB"/>
    <w:rsid w:val="5D347D3A"/>
    <w:rsid w:val="5D384E12"/>
    <w:rsid w:val="5D397964"/>
    <w:rsid w:val="5D3B58B9"/>
    <w:rsid w:val="5D5A391C"/>
    <w:rsid w:val="5D5F10C0"/>
    <w:rsid w:val="5D7134BD"/>
    <w:rsid w:val="5D7719D5"/>
    <w:rsid w:val="5D891B7B"/>
    <w:rsid w:val="5DAD38EE"/>
    <w:rsid w:val="5DB0387B"/>
    <w:rsid w:val="5DBD2A96"/>
    <w:rsid w:val="5DC2536A"/>
    <w:rsid w:val="5DC505E5"/>
    <w:rsid w:val="5DD72166"/>
    <w:rsid w:val="5E006862"/>
    <w:rsid w:val="5E0207B9"/>
    <w:rsid w:val="5E1834A1"/>
    <w:rsid w:val="5E261785"/>
    <w:rsid w:val="5E337FF2"/>
    <w:rsid w:val="5E415A77"/>
    <w:rsid w:val="5E4A7017"/>
    <w:rsid w:val="5E552BBA"/>
    <w:rsid w:val="5E611C10"/>
    <w:rsid w:val="5E7A0F3F"/>
    <w:rsid w:val="5EB57407"/>
    <w:rsid w:val="5EFC111A"/>
    <w:rsid w:val="5EFC7377"/>
    <w:rsid w:val="5F003B12"/>
    <w:rsid w:val="5F06174D"/>
    <w:rsid w:val="5F182D44"/>
    <w:rsid w:val="5F192F04"/>
    <w:rsid w:val="5F1B0316"/>
    <w:rsid w:val="5F247292"/>
    <w:rsid w:val="5F286F77"/>
    <w:rsid w:val="5F37766E"/>
    <w:rsid w:val="5F3A3602"/>
    <w:rsid w:val="5F3D3EB1"/>
    <w:rsid w:val="5F45733B"/>
    <w:rsid w:val="5F6277C6"/>
    <w:rsid w:val="5F6D0B1D"/>
    <w:rsid w:val="5F773417"/>
    <w:rsid w:val="5F8A3F77"/>
    <w:rsid w:val="5F8D0B82"/>
    <w:rsid w:val="5FA42567"/>
    <w:rsid w:val="5FCC5339"/>
    <w:rsid w:val="5FE34A5B"/>
    <w:rsid w:val="5FFE1E36"/>
    <w:rsid w:val="600A4D82"/>
    <w:rsid w:val="600C654D"/>
    <w:rsid w:val="60114DD6"/>
    <w:rsid w:val="601B4A01"/>
    <w:rsid w:val="60206DA2"/>
    <w:rsid w:val="60232584"/>
    <w:rsid w:val="602F2A3B"/>
    <w:rsid w:val="60401F8B"/>
    <w:rsid w:val="604A1623"/>
    <w:rsid w:val="605D7816"/>
    <w:rsid w:val="605E50CE"/>
    <w:rsid w:val="605E77BD"/>
    <w:rsid w:val="607330CE"/>
    <w:rsid w:val="607B5C80"/>
    <w:rsid w:val="60825176"/>
    <w:rsid w:val="609F2AC4"/>
    <w:rsid w:val="60A32AE1"/>
    <w:rsid w:val="60C05441"/>
    <w:rsid w:val="60D560BA"/>
    <w:rsid w:val="60D80176"/>
    <w:rsid w:val="60E76E71"/>
    <w:rsid w:val="60F31CBA"/>
    <w:rsid w:val="60FA2EE8"/>
    <w:rsid w:val="61054A27"/>
    <w:rsid w:val="610A52BC"/>
    <w:rsid w:val="611D2366"/>
    <w:rsid w:val="6138071B"/>
    <w:rsid w:val="61421856"/>
    <w:rsid w:val="61495849"/>
    <w:rsid w:val="615207C8"/>
    <w:rsid w:val="615227C4"/>
    <w:rsid w:val="61654E3F"/>
    <w:rsid w:val="617410CB"/>
    <w:rsid w:val="6182292A"/>
    <w:rsid w:val="619F7F92"/>
    <w:rsid w:val="61B37CD9"/>
    <w:rsid w:val="61CE31A0"/>
    <w:rsid w:val="61F94C26"/>
    <w:rsid w:val="62000E56"/>
    <w:rsid w:val="620E40BA"/>
    <w:rsid w:val="6213563A"/>
    <w:rsid w:val="62282C9B"/>
    <w:rsid w:val="62397900"/>
    <w:rsid w:val="623A0EAA"/>
    <w:rsid w:val="6249085B"/>
    <w:rsid w:val="624F3E49"/>
    <w:rsid w:val="62503D44"/>
    <w:rsid w:val="625D369E"/>
    <w:rsid w:val="62632286"/>
    <w:rsid w:val="62885958"/>
    <w:rsid w:val="629F6831"/>
    <w:rsid w:val="62AE3B94"/>
    <w:rsid w:val="62D507B6"/>
    <w:rsid w:val="62DB3DBE"/>
    <w:rsid w:val="62E70783"/>
    <w:rsid w:val="62F40B65"/>
    <w:rsid w:val="62FC2CFE"/>
    <w:rsid w:val="630040E0"/>
    <w:rsid w:val="63024505"/>
    <w:rsid w:val="630628CB"/>
    <w:rsid w:val="6343709C"/>
    <w:rsid w:val="635600A5"/>
    <w:rsid w:val="635B1DB5"/>
    <w:rsid w:val="63652B9B"/>
    <w:rsid w:val="63711FED"/>
    <w:rsid w:val="63880DDC"/>
    <w:rsid w:val="638D750D"/>
    <w:rsid w:val="63AC6CC0"/>
    <w:rsid w:val="63B07EEF"/>
    <w:rsid w:val="63BA10DD"/>
    <w:rsid w:val="63DD0B1A"/>
    <w:rsid w:val="63E43B3C"/>
    <w:rsid w:val="63ED479F"/>
    <w:rsid w:val="63ED595E"/>
    <w:rsid w:val="64055776"/>
    <w:rsid w:val="64240056"/>
    <w:rsid w:val="64327014"/>
    <w:rsid w:val="643407A7"/>
    <w:rsid w:val="643E143A"/>
    <w:rsid w:val="64491666"/>
    <w:rsid w:val="64495FE5"/>
    <w:rsid w:val="646E57DB"/>
    <w:rsid w:val="647D5D78"/>
    <w:rsid w:val="648B6EEF"/>
    <w:rsid w:val="648E281E"/>
    <w:rsid w:val="64B22643"/>
    <w:rsid w:val="64C158BF"/>
    <w:rsid w:val="64CE2EAA"/>
    <w:rsid w:val="64EF325A"/>
    <w:rsid w:val="64F90675"/>
    <w:rsid w:val="65202952"/>
    <w:rsid w:val="6534606B"/>
    <w:rsid w:val="65360C5A"/>
    <w:rsid w:val="653C3090"/>
    <w:rsid w:val="6548003B"/>
    <w:rsid w:val="65854376"/>
    <w:rsid w:val="658767BE"/>
    <w:rsid w:val="65892531"/>
    <w:rsid w:val="658A2B75"/>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497C73"/>
    <w:rsid w:val="668B6A45"/>
    <w:rsid w:val="66C814F3"/>
    <w:rsid w:val="66D24120"/>
    <w:rsid w:val="66EB0DF2"/>
    <w:rsid w:val="66EF1F08"/>
    <w:rsid w:val="672F3F24"/>
    <w:rsid w:val="67311C4A"/>
    <w:rsid w:val="673E055F"/>
    <w:rsid w:val="673E6C62"/>
    <w:rsid w:val="67503024"/>
    <w:rsid w:val="67551CE3"/>
    <w:rsid w:val="676236F6"/>
    <w:rsid w:val="67780F59"/>
    <w:rsid w:val="67A22552"/>
    <w:rsid w:val="67B22DCC"/>
    <w:rsid w:val="67BE7144"/>
    <w:rsid w:val="67BE71AA"/>
    <w:rsid w:val="67D85D3D"/>
    <w:rsid w:val="67D90273"/>
    <w:rsid w:val="67DE5875"/>
    <w:rsid w:val="67E354C8"/>
    <w:rsid w:val="67E55852"/>
    <w:rsid w:val="67EB1AB4"/>
    <w:rsid w:val="67ED7A1F"/>
    <w:rsid w:val="67FA1285"/>
    <w:rsid w:val="68184928"/>
    <w:rsid w:val="682662F9"/>
    <w:rsid w:val="68551F4F"/>
    <w:rsid w:val="68690E91"/>
    <w:rsid w:val="687C10C9"/>
    <w:rsid w:val="68840C16"/>
    <w:rsid w:val="68876EFB"/>
    <w:rsid w:val="68884654"/>
    <w:rsid w:val="689618A9"/>
    <w:rsid w:val="689B6EBF"/>
    <w:rsid w:val="689F444F"/>
    <w:rsid w:val="68A33FC6"/>
    <w:rsid w:val="68AC4CCA"/>
    <w:rsid w:val="68B96DBB"/>
    <w:rsid w:val="68CA2805"/>
    <w:rsid w:val="68E937A3"/>
    <w:rsid w:val="690146EA"/>
    <w:rsid w:val="691363D9"/>
    <w:rsid w:val="691E0EE4"/>
    <w:rsid w:val="6937148E"/>
    <w:rsid w:val="693764BC"/>
    <w:rsid w:val="693E15D3"/>
    <w:rsid w:val="69401815"/>
    <w:rsid w:val="69484F69"/>
    <w:rsid w:val="69627681"/>
    <w:rsid w:val="69644E17"/>
    <w:rsid w:val="69720C67"/>
    <w:rsid w:val="6977531D"/>
    <w:rsid w:val="69790883"/>
    <w:rsid w:val="698519E9"/>
    <w:rsid w:val="698536CB"/>
    <w:rsid w:val="69913E1E"/>
    <w:rsid w:val="699B59ED"/>
    <w:rsid w:val="69BB6DF8"/>
    <w:rsid w:val="69C40F37"/>
    <w:rsid w:val="69CC2BFF"/>
    <w:rsid w:val="69EF33C0"/>
    <w:rsid w:val="69FD55B8"/>
    <w:rsid w:val="6A0B1C62"/>
    <w:rsid w:val="6A0C16F7"/>
    <w:rsid w:val="6A130CD7"/>
    <w:rsid w:val="6A2406C8"/>
    <w:rsid w:val="6A634570"/>
    <w:rsid w:val="6A7554EE"/>
    <w:rsid w:val="6A8A7C5F"/>
    <w:rsid w:val="6AA933EA"/>
    <w:rsid w:val="6AC271BE"/>
    <w:rsid w:val="6AD77F57"/>
    <w:rsid w:val="6ADB605C"/>
    <w:rsid w:val="6ADE0BD1"/>
    <w:rsid w:val="6AE54F61"/>
    <w:rsid w:val="6AE96859"/>
    <w:rsid w:val="6AED777A"/>
    <w:rsid w:val="6B147746"/>
    <w:rsid w:val="6B1B3BF9"/>
    <w:rsid w:val="6B2021C6"/>
    <w:rsid w:val="6B24787C"/>
    <w:rsid w:val="6B3D3BD5"/>
    <w:rsid w:val="6B3D3FDE"/>
    <w:rsid w:val="6B562DA7"/>
    <w:rsid w:val="6B573233"/>
    <w:rsid w:val="6B5838DD"/>
    <w:rsid w:val="6B5B6274"/>
    <w:rsid w:val="6B635123"/>
    <w:rsid w:val="6B647B3E"/>
    <w:rsid w:val="6B935D53"/>
    <w:rsid w:val="6BA52B6D"/>
    <w:rsid w:val="6BA73DCD"/>
    <w:rsid w:val="6BBE4C73"/>
    <w:rsid w:val="6BCD06D0"/>
    <w:rsid w:val="6C196F71"/>
    <w:rsid w:val="6C1B3E73"/>
    <w:rsid w:val="6C226FCB"/>
    <w:rsid w:val="6C2A5301"/>
    <w:rsid w:val="6C31226F"/>
    <w:rsid w:val="6C552F0B"/>
    <w:rsid w:val="6C74077D"/>
    <w:rsid w:val="6C8C67B7"/>
    <w:rsid w:val="6C903B06"/>
    <w:rsid w:val="6C991968"/>
    <w:rsid w:val="6C9C3206"/>
    <w:rsid w:val="6C9D744C"/>
    <w:rsid w:val="6CA34196"/>
    <w:rsid w:val="6CD231EE"/>
    <w:rsid w:val="6CFC34E0"/>
    <w:rsid w:val="6D007F57"/>
    <w:rsid w:val="6D167928"/>
    <w:rsid w:val="6D1A6A3D"/>
    <w:rsid w:val="6D26299B"/>
    <w:rsid w:val="6D3344AA"/>
    <w:rsid w:val="6D3E42BD"/>
    <w:rsid w:val="6D4772EC"/>
    <w:rsid w:val="6D72197F"/>
    <w:rsid w:val="6D9078AF"/>
    <w:rsid w:val="6D91263F"/>
    <w:rsid w:val="6DAA3FEF"/>
    <w:rsid w:val="6DC0172B"/>
    <w:rsid w:val="6DCB690C"/>
    <w:rsid w:val="6DCE3AA5"/>
    <w:rsid w:val="6DD41A5B"/>
    <w:rsid w:val="6DF43C2E"/>
    <w:rsid w:val="6DF51CA3"/>
    <w:rsid w:val="6E020BA6"/>
    <w:rsid w:val="6E174662"/>
    <w:rsid w:val="6E335A77"/>
    <w:rsid w:val="6E8335BD"/>
    <w:rsid w:val="6E8E12EF"/>
    <w:rsid w:val="6E8E4DD0"/>
    <w:rsid w:val="6E935F2F"/>
    <w:rsid w:val="6E972936"/>
    <w:rsid w:val="6EAA39A2"/>
    <w:rsid w:val="6ED446C5"/>
    <w:rsid w:val="6F045092"/>
    <w:rsid w:val="6F2531F7"/>
    <w:rsid w:val="6F2A7D94"/>
    <w:rsid w:val="6F3D07AE"/>
    <w:rsid w:val="6F6563A0"/>
    <w:rsid w:val="6F6A75EB"/>
    <w:rsid w:val="6F81463D"/>
    <w:rsid w:val="6F8331F1"/>
    <w:rsid w:val="6F8A5317"/>
    <w:rsid w:val="6F926644"/>
    <w:rsid w:val="6F9C52CB"/>
    <w:rsid w:val="6FAE1A09"/>
    <w:rsid w:val="6FC5234C"/>
    <w:rsid w:val="6FD75BF8"/>
    <w:rsid w:val="6FDD4B42"/>
    <w:rsid w:val="70227A0B"/>
    <w:rsid w:val="70294DB1"/>
    <w:rsid w:val="7054787E"/>
    <w:rsid w:val="707723D0"/>
    <w:rsid w:val="708A4432"/>
    <w:rsid w:val="70AF5725"/>
    <w:rsid w:val="70B50C6B"/>
    <w:rsid w:val="70CF2615"/>
    <w:rsid w:val="70F5661B"/>
    <w:rsid w:val="70FF43CD"/>
    <w:rsid w:val="71037D6F"/>
    <w:rsid w:val="710F3025"/>
    <w:rsid w:val="711B7CC6"/>
    <w:rsid w:val="71356B7D"/>
    <w:rsid w:val="71360107"/>
    <w:rsid w:val="7137174F"/>
    <w:rsid w:val="71397275"/>
    <w:rsid w:val="713B688E"/>
    <w:rsid w:val="71594881"/>
    <w:rsid w:val="71656204"/>
    <w:rsid w:val="71770DC4"/>
    <w:rsid w:val="71D43752"/>
    <w:rsid w:val="71F1796A"/>
    <w:rsid w:val="72154626"/>
    <w:rsid w:val="721A78F0"/>
    <w:rsid w:val="72262B5D"/>
    <w:rsid w:val="72283FF7"/>
    <w:rsid w:val="722E7212"/>
    <w:rsid w:val="723A0474"/>
    <w:rsid w:val="72522CC7"/>
    <w:rsid w:val="7257024F"/>
    <w:rsid w:val="725923E4"/>
    <w:rsid w:val="72734A09"/>
    <w:rsid w:val="72864BF7"/>
    <w:rsid w:val="729023FC"/>
    <w:rsid w:val="72A367A4"/>
    <w:rsid w:val="72E256EB"/>
    <w:rsid w:val="72F23E71"/>
    <w:rsid w:val="72F70518"/>
    <w:rsid w:val="73221F8B"/>
    <w:rsid w:val="732950C8"/>
    <w:rsid w:val="737547B1"/>
    <w:rsid w:val="73B92801"/>
    <w:rsid w:val="73C0646E"/>
    <w:rsid w:val="73CA0659"/>
    <w:rsid w:val="73CE18B4"/>
    <w:rsid w:val="74155E0B"/>
    <w:rsid w:val="742222F5"/>
    <w:rsid w:val="743C4652"/>
    <w:rsid w:val="743D6C54"/>
    <w:rsid w:val="74476126"/>
    <w:rsid w:val="744C3764"/>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D4E5A"/>
    <w:rsid w:val="7551380D"/>
    <w:rsid w:val="75600BE5"/>
    <w:rsid w:val="7564475C"/>
    <w:rsid w:val="7583797F"/>
    <w:rsid w:val="758608CE"/>
    <w:rsid w:val="75AB6268"/>
    <w:rsid w:val="75AE5430"/>
    <w:rsid w:val="75B426C8"/>
    <w:rsid w:val="75D20F1D"/>
    <w:rsid w:val="75D31877"/>
    <w:rsid w:val="75DA2C18"/>
    <w:rsid w:val="75E02BD6"/>
    <w:rsid w:val="75E0564B"/>
    <w:rsid w:val="75F54412"/>
    <w:rsid w:val="76080F69"/>
    <w:rsid w:val="76086611"/>
    <w:rsid w:val="761D08E0"/>
    <w:rsid w:val="762322A2"/>
    <w:rsid w:val="763D45FA"/>
    <w:rsid w:val="765D347C"/>
    <w:rsid w:val="76826699"/>
    <w:rsid w:val="768833D7"/>
    <w:rsid w:val="7695568D"/>
    <w:rsid w:val="76C87133"/>
    <w:rsid w:val="76CD08D5"/>
    <w:rsid w:val="76D9619B"/>
    <w:rsid w:val="76DB4B92"/>
    <w:rsid w:val="76F4384B"/>
    <w:rsid w:val="77052AA4"/>
    <w:rsid w:val="77136511"/>
    <w:rsid w:val="772B1C5E"/>
    <w:rsid w:val="77340A39"/>
    <w:rsid w:val="77351FD0"/>
    <w:rsid w:val="77472422"/>
    <w:rsid w:val="77591AC3"/>
    <w:rsid w:val="776E77B2"/>
    <w:rsid w:val="777F31F2"/>
    <w:rsid w:val="7785391A"/>
    <w:rsid w:val="77945088"/>
    <w:rsid w:val="779C4639"/>
    <w:rsid w:val="77A80CB1"/>
    <w:rsid w:val="77AE61B3"/>
    <w:rsid w:val="77D1700D"/>
    <w:rsid w:val="77EC04CC"/>
    <w:rsid w:val="78056103"/>
    <w:rsid w:val="7823599A"/>
    <w:rsid w:val="785901FD"/>
    <w:rsid w:val="78727511"/>
    <w:rsid w:val="78731750"/>
    <w:rsid w:val="78775729"/>
    <w:rsid w:val="78A06008"/>
    <w:rsid w:val="78A42DB0"/>
    <w:rsid w:val="78A656AB"/>
    <w:rsid w:val="78B2245C"/>
    <w:rsid w:val="78CF22B3"/>
    <w:rsid w:val="78E172CC"/>
    <w:rsid w:val="78EA1D1F"/>
    <w:rsid w:val="79033B9C"/>
    <w:rsid w:val="7904172F"/>
    <w:rsid w:val="790F7E27"/>
    <w:rsid w:val="7917598C"/>
    <w:rsid w:val="792A231A"/>
    <w:rsid w:val="79316829"/>
    <w:rsid w:val="793B7903"/>
    <w:rsid w:val="79534C4C"/>
    <w:rsid w:val="797E66A9"/>
    <w:rsid w:val="79814830"/>
    <w:rsid w:val="798518A4"/>
    <w:rsid w:val="79957FC1"/>
    <w:rsid w:val="799E3870"/>
    <w:rsid w:val="79A97383"/>
    <w:rsid w:val="79AB4A88"/>
    <w:rsid w:val="79B5042F"/>
    <w:rsid w:val="79B565E2"/>
    <w:rsid w:val="79C86838"/>
    <w:rsid w:val="79E27E8B"/>
    <w:rsid w:val="79E44E4D"/>
    <w:rsid w:val="79F850CE"/>
    <w:rsid w:val="79FD443C"/>
    <w:rsid w:val="7A036672"/>
    <w:rsid w:val="7A1D1975"/>
    <w:rsid w:val="7A3C008C"/>
    <w:rsid w:val="7A3E5150"/>
    <w:rsid w:val="7A4670D6"/>
    <w:rsid w:val="7A534B63"/>
    <w:rsid w:val="7A5E7D4D"/>
    <w:rsid w:val="7A615382"/>
    <w:rsid w:val="7A67303B"/>
    <w:rsid w:val="7AAB1D04"/>
    <w:rsid w:val="7ABA4368"/>
    <w:rsid w:val="7AC94032"/>
    <w:rsid w:val="7AD038B6"/>
    <w:rsid w:val="7AD05746"/>
    <w:rsid w:val="7AFA39D1"/>
    <w:rsid w:val="7AFA5F94"/>
    <w:rsid w:val="7B257FFD"/>
    <w:rsid w:val="7B343476"/>
    <w:rsid w:val="7B4927AB"/>
    <w:rsid w:val="7B5A1B28"/>
    <w:rsid w:val="7B5A2978"/>
    <w:rsid w:val="7B5A7E4C"/>
    <w:rsid w:val="7B667AF9"/>
    <w:rsid w:val="7B7468F8"/>
    <w:rsid w:val="7B803CF3"/>
    <w:rsid w:val="7B845E33"/>
    <w:rsid w:val="7B922569"/>
    <w:rsid w:val="7BEE0103"/>
    <w:rsid w:val="7BF2233F"/>
    <w:rsid w:val="7BFD5343"/>
    <w:rsid w:val="7C0A0FE4"/>
    <w:rsid w:val="7C1F0B6F"/>
    <w:rsid w:val="7C254906"/>
    <w:rsid w:val="7C4613A4"/>
    <w:rsid w:val="7C464D34"/>
    <w:rsid w:val="7C590818"/>
    <w:rsid w:val="7C7C10F6"/>
    <w:rsid w:val="7C853BEA"/>
    <w:rsid w:val="7C881368"/>
    <w:rsid w:val="7C8D1B7B"/>
    <w:rsid w:val="7C9107CA"/>
    <w:rsid w:val="7CA518D8"/>
    <w:rsid w:val="7CC34C7A"/>
    <w:rsid w:val="7CC3658D"/>
    <w:rsid w:val="7CE27788"/>
    <w:rsid w:val="7D0C32F1"/>
    <w:rsid w:val="7D0F408D"/>
    <w:rsid w:val="7D112351"/>
    <w:rsid w:val="7D162B61"/>
    <w:rsid w:val="7D2A3A55"/>
    <w:rsid w:val="7D491C6C"/>
    <w:rsid w:val="7D4E2E80"/>
    <w:rsid w:val="7D5429C0"/>
    <w:rsid w:val="7D697134"/>
    <w:rsid w:val="7D6E6D43"/>
    <w:rsid w:val="7D790550"/>
    <w:rsid w:val="7D83129F"/>
    <w:rsid w:val="7DB57A34"/>
    <w:rsid w:val="7DBF4025"/>
    <w:rsid w:val="7DC57F1E"/>
    <w:rsid w:val="7DDC1B55"/>
    <w:rsid w:val="7DE12243"/>
    <w:rsid w:val="7DE42AC4"/>
    <w:rsid w:val="7DE60973"/>
    <w:rsid w:val="7DEC160D"/>
    <w:rsid w:val="7DEF0916"/>
    <w:rsid w:val="7DF9061F"/>
    <w:rsid w:val="7E086B4E"/>
    <w:rsid w:val="7E1C603C"/>
    <w:rsid w:val="7E1E5218"/>
    <w:rsid w:val="7E2442BD"/>
    <w:rsid w:val="7E25566B"/>
    <w:rsid w:val="7E8D0C00"/>
    <w:rsid w:val="7E957AB5"/>
    <w:rsid w:val="7E9A4E1F"/>
    <w:rsid w:val="7EA131CA"/>
    <w:rsid w:val="7EA7723A"/>
    <w:rsid w:val="7EAB10E4"/>
    <w:rsid w:val="7EAF501B"/>
    <w:rsid w:val="7EE36A72"/>
    <w:rsid w:val="7EE50A3C"/>
    <w:rsid w:val="7EEF4B39"/>
    <w:rsid w:val="7EF56FBB"/>
    <w:rsid w:val="7F0768EB"/>
    <w:rsid w:val="7F143BEC"/>
    <w:rsid w:val="7F18149D"/>
    <w:rsid w:val="7F2F0755"/>
    <w:rsid w:val="7F431716"/>
    <w:rsid w:val="7F4B5A22"/>
    <w:rsid w:val="7F5C371A"/>
    <w:rsid w:val="7F715AF2"/>
    <w:rsid w:val="7F7D5E5E"/>
    <w:rsid w:val="7F824004"/>
    <w:rsid w:val="7F886E69"/>
    <w:rsid w:val="7F97027D"/>
    <w:rsid w:val="7FCB7C32"/>
    <w:rsid w:val="7FF43E95"/>
    <w:rsid w:val="7FFD3B64"/>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autoRedefine/>
    <w:qFormat/>
    <w:uiPriority w:val="0"/>
    <w:pPr>
      <w:spacing w:line="480" w:lineRule="exact"/>
      <w:ind w:firstLine="480" w:firstLineChars="200"/>
    </w:pPr>
    <w:rPr>
      <w:rFonts w:ascii="宋体" w:hAnsi="宋体"/>
      <w:sz w:val="24"/>
    </w:rPr>
  </w:style>
  <w:style w:type="paragraph" w:styleId="3">
    <w:name w:val="envelope return"/>
    <w:basedOn w:val="1"/>
    <w:autoRedefine/>
    <w:qFormat/>
    <w:uiPriority w:val="0"/>
    <w:pPr>
      <w:snapToGrid w:val="0"/>
    </w:pPr>
    <w:rPr>
      <w:rFonts w:hint="eastAsia" w:ascii="Arial" w:hAnsi="Arial" w:cs="Arial"/>
    </w:rPr>
  </w:style>
  <w:style w:type="paragraph" w:styleId="7">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2"/>
    <w:basedOn w:val="2"/>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70"/>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6"/>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basedOn w:val="70"/>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7"/>
    <w:basedOn w:val="1"/>
    <w:autoRedefine/>
    <w:qFormat/>
    <w:uiPriority w:val="0"/>
    <w:pPr>
      <w:spacing w:line="318" w:lineRule="atLeast"/>
      <w:ind w:left="369" w:firstLine="369"/>
      <w:textAlignment w:val="baseline"/>
    </w:pPr>
    <w:rPr>
      <w:rFonts w:ascii="宋体"/>
      <w:szCs w:val="20"/>
    </w:rPr>
  </w:style>
  <w:style w:type="character" w:customStyle="1" w:styleId="965">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autoRedefine/>
    <w:qFormat/>
    <w:uiPriority w:val="0"/>
  </w:style>
  <w:style w:type="paragraph" w:customStyle="1" w:styleId="968">
    <w:name w:val="Zsysbasis Batenburg"/>
    <w:next w:val="967"/>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0">
    <w:name w:val="msonospacing"/>
    <w:basedOn w:val="1"/>
    <w:autoRedefine/>
    <w:qFormat/>
    <w:uiPriority w:val="0"/>
    <w:rPr>
      <w:szCs w:val="22"/>
    </w:rPr>
  </w:style>
  <w:style w:type="paragraph" w:customStyle="1" w:styleId="971">
    <w:name w:val="_Style 10"/>
    <w:basedOn w:val="1"/>
    <w:autoRedefine/>
    <w:qFormat/>
    <w:uiPriority w:val="0"/>
    <w:rPr>
      <w:rFonts w:ascii="仿宋_GB2312" w:eastAsia="仿宋_GB2312"/>
      <w:b/>
      <w:sz w:val="32"/>
      <w:szCs w:val="32"/>
    </w:rPr>
  </w:style>
  <w:style w:type="character" w:customStyle="1" w:styleId="972">
    <w:name w:val="font121"/>
    <w:basedOn w:val="70"/>
    <w:autoRedefine/>
    <w:qFormat/>
    <w:uiPriority w:val="0"/>
    <w:rPr>
      <w:rFonts w:hint="eastAsia" w:ascii="宋体" w:hAnsi="宋体" w:eastAsia="宋体" w:cs="宋体"/>
      <w:color w:val="000000"/>
      <w:sz w:val="21"/>
      <w:szCs w:val="21"/>
      <w:u w:val="none"/>
    </w:rPr>
  </w:style>
  <w:style w:type="character" w:customStyle="1" w:styleId="973">
    <w:name w:val="font131"/>
    <w:basedOn w:val="70"/>
    <w:autoRedefine/>
    <w:qFormat/>
    <w:uiPriority w:val="0"/>
    <w:rPr>
      <w:rFonts w:hint="eastAsia" w:ascii="宋体" w:hAnsi="宋体" w:eastAsia="宋体" w:cs="宋体"/>
      <w:color w:val="000000"/>
      <w:sz w:val="20"/>
      <w:szCs w:val="20"/>
      <w:u w:val="single"/>
    </w:rPr>
  </w:style>
  <w:style w:type="character" w:customStyle="1" w:styleId="974">
    <w:name w:val="font141"/>
    <w:basedOn w:val="70"/>
    <w:autoRedefine/>
    <w:qFormat/>
    <w:uiPriority w:val="0"/>
    <w:rPr>
      <w:rFonts w:hint="eastAsia" w:ascii="宋体" w:hAnsi="宋体" w:eastAsia="宋体" w:cs="宋体"/>
      <w:i/>
      <w:iCs/>
      <w:color w:val="000000"/>
      <w:sz w:val="20"/>
      <w:szCs w:val="20"/>
      <w:u w:val="none"/>
    </w:rPr>
  </w:style>
  <w:style w:type="character" w:customStyle="1" w:styleId="975">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autoRedefine/>
    <w:qFormat/>
    <w:uiPriority w:val="0"/>
    <w:rPr>
      <w:rFonts w:hint="eastAsia" w:ascii="宋体" w:hAnsi="宋体" w:eastAsia="宋体" w:cs="宋体"/>
      <w:color w:val="000000"/>
      <w:sz w:val="18"/>
      <w:szCs w:val="18"/>
      <w:u w:val="none"/>
    </w:rPr>
  </w:style>
  <w:style w:type="character" w:customStyle="1" w:styleId="977">
    <w:name w:val="font112"/>
    <w:basedOn w:val="70"/>
    <w:autoRedefine/>
    <w:qFormat/>
    <w:uiPriority w:val="0"/>
    <w:rPr>
      <w:rFonts w:hint="eastAsia" w:ascii="宋体" w:hAnsi="宋体" w:eastAsia="宋体" w:cs="宋体"/>
      <w:color w:val="000000"/>
      <w:sz w:val="21"/>
      <w:szCs w:val="21"/>
      <w:u w:val="none"/>
    </w:rPr>
  </w:style>
  <w:style w:type="paragraph" w:customStyle="1" w:styleId="978">
    <w:name w:val="List2"/>
    <w:basedOn w:val="1"/>
    <w:autoRedefine/>
    <w:qFormat/>
    <w:uiPriority w:val="0"/>
    <w:pPr>
      <w:ind w:left="100" w:leftChars="200" w:hanging="200" w:hangingChars="200"/>
      <w:contextualSpacing/>
      <w:textAlignment w:val="baseline"/>
    </w:pPr>
    <w:rPr>
      <w:szCs w:val="20"/>
    </w:rPr>
  </w:style>
  <w:style w:type="character" w:customStyle="1" w:styleId="979">
    <w:name w:val="font171"/>
    <w:basedOn w:val="70"/>
    <w:autoRedefine/>
    <w:qFormat/>
    <w:uiPriority w:val="0"/>
    <w:rPr>
      <w:rFonts w:hint="default" w:ascii="幼圆" w:hAnsi="幼圆" w:eastAsia="幼圆" w:cs="幼圆"/>
      <w:b/>
      <w:bCs/>
      <w:color w:val="000000"/>
      <w:sz w:val="18"/>
      <w:szCs w:val="18"/>
      <w:u w:val="none"/>
    </w:rPr>
  </w:style>
  <w:style w:type="character" w:customStyle="1" w:styleId="980">
    <w:name w:val="font181"/>
    <w:basedOn w:val="70"/>
    <w:autoRedefine/>
    <w:qFormat/>
    <w:uiPriority w:val="0"/>
    <w:rPr>
      <w:rFonts w:hint="default" w:ascii="Arial" w:hAnsi="Arial" w:cs="Arial"/>
      <w:b/>
      <w:bCs/>
      <w:color w:val="000000"/>
      <w:sz w:val="18"/>
      <w:szCs w:val="18"/>
      <w:u w:val="none"/>
    </w:rPr>
  </w:style>
  <w:style w:type="character" w:customStyle="1" w:styleId="981">
    <w:name w:val="font191"/>
    <w:basedOn w:val="70"/>
    <w:autoRedefine/>
    <w:qFormat/>
    <w:uiPriority w:val="0"/>
    <w:rPr>
      <w:rFonts w:hint="eastAsia" w:ascii="宋体" w:hAnsi="宋体" w:eastAsia="宋体" w:cs="宋体"/>
      <w:b/>
      <w:bCs/>
      <w:color w:val="000000"/>
      <w:sz w:val="18"/>
      <w:szCs w:val="18"/>
      <w:u w:val="none"/>
    </w:rPr>
  </w:style>
  <w:style w:type="character" w:customStyle="1" w:styleId="982">
    <w:name w:val="font201"/>
    <w:basedOn w:val="70"/>
    <w:autoRedefine/>
    <w:qFormat/>
    <w:uiPriority w:val="0"/>
    <w:rPr>
      <w:rFonts w:hint="eastAsia" w:ascii="宋体" w:hAnsi="宋体" w:eastAsia="宋体" w:cs="宋体"/>
      <w:color w:val="000000"/>
      <w:sz w:val="20"/>
      <w:szCs w:val="20"/>
      <w:u w:val="none"/>
    </w:rPr>
  </w:style>
  <w:style w:type="paragraph" w:customStyle="1" w:styleId="98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4">
    <w:name w:val="纯文本_5_0"/>
    <w:basedOn w:val="985"/>
    <w:qFormat/>
    <w:uiPriority w:val="0"/>
    <w:rPr>
      <w:rFonts w:ascii="宋体" w:hAnsi="Courier New"/>
      <w:szCs w:val="20"/>
    </w:rPr>
  </w:style>
  <w:style w:type="paragraph" w:customStyle="1" w:styleId="98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86">
    <w:name w:val="List Paragraph"/>
    <w:basedOn w:val="1"/>
    <w:next w:val="1"/>
    <w:qFormat/>
    <w:uiPriority w:val="0"/>
    <w:pPr>
      <w:widowControl/>
      <w:ind w:left="720"/>
      <w:contextualSpacing/>
      <w:jc w:val="left"/>
    </w:pPr>
    <w:rPr>
      <w:rFonts w:ascii="Calibri" w:hAnsi="Calibri"/>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3983</Words>
  <Characters>4442</Characters>
  <Lines>466</Lines>
  <Paragraphs>131</Paragraphs>
  <TotalTime>39</TotalTime>
  <ScaleCrop>false</ScaleCrop>
  <LinksUpToDate>false</LinksUpToDate>
  <CharactersWithSpaces>4613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spectre</cp:lastModifiedBy>
  <cp:lastPrinted>2024-08-13T06:40:00Z</cp:lastPrinted>
  <dcterms:modified xsi:type="dcterms:W3CDTF">2024-11-12T06:14:40Z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0C55E64A89A049F4A8EAF06EA248E0B6_13</vt:lpwstr>
  </property>
</Properties>
</file>