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20C5">
      <w:pPr>
        <w:spacing w:line="360" w:lineRule="auto"/>
        <w:jc w:val="center"/>
        <w:rPr>
          <w:rFonts w:hint="eastAsia" w:ascii="宋体" w:hAnsi="宋体" w:eastAsia="宋体" w:cs="宋体"/>
          <w:b/>
          <w:color w:val="auto"/>
          <w:sz w:val="24"/>
          <w:highlight w:val="none"/>
        </w:rPr>
      </w:pPr>
    </w:p>
    <w:p w14:paraId="659A93B2">
      <w:pPr>
        <w:spacing w:line="360" w:lineRule="auto"/>
        <w:jc w:val="center"/>
        <w:rPr>
          <w:rFonts w:hint="eastAsia" w:ascii="宋体" w:hAnsi="宋体" w:eastAsia="宋体" w:cs="宋体"/>
          <w:b/>
          <w:color w:val="auto"/>
          <w:sz w:val="24"/>
          <w:highlight w:val="none"/>
        </w:rPr>
      </w:pPr>
    </w:p>
    <w:p w14:paraId="20FC9A0A">
      <w:pPr>
        <w:adjustRightInd/>
        <w:spacing w:line="360" w:lineRule="auto"/>
        <w:jc w:val="center"/>
        <w:rPr>
          <w:rFonts w:hint="eastAsia" w:ascii="宋体" w:hAnsi="宋体" w:eastAsia="宋体" w:cs="宋体"/>
          <w:b/>
          <w:color w:val="auto"/>
          <w:sz w:val="44"/>
          <w:szCs w:val="44"/>
          <w:highlight w:val="none"/>
        </w:rPr>
      </w:pPr>
    </w:p>
    <w:p w14:paraId="7C4796CE">
      <w:pPr>
        <w:spacing w:line="360" w:lineRule="auto"/>
        <w:jc w:val="center"/>
        <w:rPr>
          <w:rFonts w:hint="eastAsia" w:ascii="宋体" w:hAnsi="宋体" w:eastAsia="宋体" w:cs="宋体"/>
          <w:b/>
          <w:color w:val="auto"/>
          <w:sz w:val="44"/>
          <w:szCs w:val="44"/>
          <w:highlight w:val="none"/>
        </w:rPr>
      </w:pPr>
    </w:p>
    <w:p w14:paraId="59A48E0F">
      <w:pPr>
        <w:adjustRightInd/>
        <w:spacing w:line="360" w:lineRule="auto"/>
        <w:jc w:val="center"/>
        <w:rPr>
          <w:rFonts w:hint="eastAsia" w:ascii="宋体" w:hAnsi="宋体" w:eastAsia="宋体" w:cs="宋体"/>
          <w:b/>
          <w:color w:val="auto"/>
          <w:sz w:val="48"/>
          <w:szCs w:val="48"/>
          <w:highlight w:val="none"/>
        </w:rPr>
      </w:pPr>
    </w:p>
    <w:p w14:paraId="1D092450">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48"/>
          <w:szCs w:val="48"/>
          <w:highlight w:val="none"/>
          <w:lang w:eastAsia="zh-CN"/>
        </w:rPr>
        <w:t>建德市第一人民医院医共体4K高清关节镜系统采购项目</w:t>
      </w:r>
      <w:r>
        <w:rPr>
          <w:rFonts w:hint="eastAsia" w:ascii="宋体" w:hAnsi="宋体" w:eastAsia="宋体" w:cs="宋体"/>
          <w:color w:val="auto"/>
          <w:sz w:val="40"/>
          <w:szCs w:val="40"/>
          <w:highlight w:val="none"/>
        </w:rPr>
        <w:t xml:space="preserve"> </w:t>
      </w:r>
    </w:p>
    <w:p w14:paraId="306D5B5E">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（电子招投标）</w:t>
      </w:r>
    </w:p>
    <w:p w14:paraId="2F18EBB3">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b/>
          <w:color w:val="auto"/>
          <w:sz w:val="30"/>
          <w:szCs w:val="30"/>
          <w:highlight w:val="none"/>
          <w:lang w:eastAsia="zh-CN"/>
        </w:rPr>
        <w:t>JD2024BF-184</w:t>
      </w:r>
    </w:p>
    <w:p w14:paraId="0080DC30">
      <w:pPr>
        <w:adjustRightInd/>
        <w:spacing w:line="360" w:lineRule="auto"/>
        <w:rPr>
          <w:rFonts w:hint="eastAsia" w:ascii="宋体" w:hAnsi="宋体" w:eastAsia="宋体" w:cs="宋体"/>
          <w:color w:val="auto"/>
          <w:sz w:val="28"/>
          <w:szCs w:val="20"/>
          <w:highlight w:val="none"/>
        </w:rPr>
      </w:pPr>
    </w:p>
    <w:p w14:paraId="20F5195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FFFDB6A">
      <w:pPr>
        <w:spacing w:line="360" w:lineRule="auto"/>
        <w:jc w:val="center"/>
        <w:rPr>
          <w:rFonts w:hint="eastAsia" w:ascii="宋体" w:hAnsi="宋体" w:eastAsia="宋体" w:cs="宋体"/>
          <w:b/>
          <w:color w:val="auto"/>
          <w:sz w:val="44"/>
          <w:szCs w:val="44"/>
          <w:highlight w:val="none"/>
        </w:rPr>
      </w:pPr>
    </w:p>
    <w:p w14:paraId="03DCE6FD">
      <w:pPr>
        <w:spacing w:line="360" w:lineRule="auto"/>
        <w:jc w:val="center"/>
        <w:rPr>
          <w:rFonts w:hint="eastAsia" w:ascii="宋体" w:hAnsi="宋体" w:eastAsia="宋体" w:cs="宋体"/>
          <w:color w:val="auto"/>
          <w:sz w:val="24"/>
          <w:highlight w:val="none"/>
        </w:rPr>
      </w:pPr>
    </w:p>
    <w:p w14:paraId="2E198ADF">
      <w:pPr>
        <w:spacing w:line="360" w:lineRule="auto"/>
        <w:jc w:val="center"/>
        <w:rPr>
          <w:rFonts w:hint="eastAsia" w:ascii="宋体" w:hAnsi="宋体" w:eastAsia="宋体" w:cs="宋体"/>
          <w:color w:val="auto"/>
          <w:sz w:val="24"/>
          <w:highlight w:val="none"/>
        </w:rPr>
      </w:pPr>
    </w:p>
    <w:p w14:paraId="49A3BE8F">
      <w:pPr>
        <w:spacing w:line="360" w:lineRule="auto"/>
        <w:rPr>
          <w:rFonts w:hint="eastAsia" w:ascii="宋体" w:hAnsi="宋体" w:eastAsia="宋体" w:cs="宋体"/>
          <w:color w:val="auto"/>
          <w:sz w:val="32"/>
          <w:szCs w:val="32"/>
          <w:highlight w:val="none"/>
        </w:rPr>
      </w:pPr>
    </w:p>
    <w:p w14:paraId="07F00565">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 xml:space="preserve">建德市第一人民医院医共体 </w:t>
      </w:r>
    </w:p>
    <w:p w14:paraId="4D7B0BB0">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浙江建安工程管理有限公司</w:t>
      </w:r>
    </w:p>
    <w:p w14:paraId="4D021BA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二十二</w:t>
      </w:r>
      <w:r>
        <w:rPr>
          <w:rFonts w:hint="eastAsia" w:ascii="宋体" w:hAnsi="宋体" w:eastAsia="宋体" w:cs="宋体"/>
          <w:bCs/>
          <w:color w:val="auto"/>
          <w:sz w:val="32"/>
          <w:szCs w:val="32"/>
          <w:highlight w:val="none"/>
        </w:rPr>
        <w:t>日</w:t>
      </w:r>
    </w:p>
    <w:p w14:paraId="5F08DE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859D767">
      <w:pPr>
        <w:spacing w:line="360" w:lineRule="auto"/>
        <w:jc w:val="center"/>
        <w:rPr>
          <w:rFonts w:hint="eastAsia" w:ascii="宋体" w:hAnsi="宋体" w:eastAsia="宋体" w:cs="宋体"/>
          <w:color w:val="auto"/>
          <w:sz w:val="24"/>
          <w:highlight w:val="none"/>
        </w:rPr>
      </w:pPr>
    </w:p>
    <w:p w14:paraId="0A7653C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A130A9D">
      <w:pPr>
        <w:spacing w:line="360" w:lineRule="auto"/>
        <w:rPr>
          <w:rFonts w:hint="eastAsia" w:ascii="宋体" w:hAnsi="宋体" w:eastAsia="宋体" w:cs="宋体"/>
          <w:color w:val="auto"/>
          <w:sz w:val="32"/>
          <w:szCs w:val="32"/>
          <w:highlight w:val="none"/>
        </w:rPr>
      </w:pPr>
    </w:p>
    <w:p w14:paraId="0A8B17DE">
      <w:pPr>
        <w:spacing w:line="360" w:lineRule="auto"/>
        <w:rPr>
          <w:rFonts w:hint="eastAsia" w:ascii="宋体" w:hAnsi="宋体" w:eastAsia="宋体" w:cs="宋体"/>
          <w:color w:val="auto"/>
          <w:sz w:val="32"/>
          <w:szCs w:val="32"/>
          <w:highlight w:val="none"/>
        </w:rPr>
      </w:pPr>
    </w:p>
    <w:p w14:paraId="7DF5295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733F3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974DF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DA377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0A8C65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14DBF7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D52754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E2E0776">
      <w:pPr>
        <w:spacing w:line="360" w:lineRule="auto"/>
        <w:ind w:firstLine="549" w:firstLineChars="229"/>
        <w:rPr>
          <w:rFonts w:hint="eastAsia" w:ascii="宋体" w:hAnsi="宋体" w:eastAsia="宋体" w:cs="宋体"/>
          <w:color w:val="auto"/>
          <w:sz w:val="24"/>
          <w:highlight w:val="none"/>
        </w:rPr>
      </w:pPr>
    </w:p>
    <w:p w14:paraId="50264DEC">
      <w:pPr>
        <w:spacing w:line="360" w:lineRule="auto"/>
        <w:ind w:firstLine="549" w:firstLineChars="229"/>
        <w:rPr>
          <w:rFonts w:hint="eastAsia" w:ascii="宋体" w:hAnsi="宋体" w:eastAsia="宋体" w:cs="宋体"/>
          <w:color w:val="auto"/>
          <w:sz w:val="24"/>
          <w:highlight w:val="none"/>
        </w:rPr>
      </w:pPr>
    </w:p>
    <w:p w14:paraId="32ECC4F1">
      <w:pPr>
        <w:spacing w:line="360" w:lineRule="auto"/>
        <w:ind w:firstLine="549" w:firstLineChars="229"/>
        <w:rPr>
          <w:rFonts w:hint="eastAsia" w:ascii="宋体" w:hAnsi="宋体" w:eastAsia="宋体" w:cs="宋体"/>
          <w:color w:val="auto"/>
          <w:sz w:val="24"/>
          <w:highlight w:val="none"/>
        </w:rPr>
      </w:pPr>
    </w:p>
    <w:p w14:paraId="319A4EEA">
      <w:pPr>
        <w:spacing w:line="360" w:lineRule="auto"/>
        <w:ind w:firstLine="549" w:firstLineChars="229"/>
        <w:rPr>
          <w:rFonts w:hint="eastAsia" w:ascii="宋体" w:hAnsi="宋体" w:eastAsia="宋体" w:cs="宋体"/>
          <w:color w:val="auto"/>
          <w:sz w:val="24"/>
          <w:highlight w:val="none"/>
        </w:rPr>
      </w:pPr>
    </w:p>
    <w:p w14:paraId="02D4A2E9">
      <w:pPr>
        <w:spacing w:line="360" w:lineRule="auto"/>
        <w:ind w:firstLine="549" w:firstLineChars="229"/>
        <w:rPr>
          <w:rFonts w:hint="eastAsia" w:ascii="宋体" w:hAnsi="宋体" w:eastAsia="宋体" w:cs="宋体"/>
          <w:color w:val="auto"/>
          <w:sz w:val="24"/>
          <w:highlight w:val="none"/>
        </w:rPr>
      </w:pPr>
    </w:p>
    <w:p w14:paraId="352946FB">
      <w:pPr>
        <w:spacing w:line="360" w:lineRule="auto"/>
        <w:ind w:firstLine="549" w:firstLineChars="229"/>
        <w:rPr>
          <w:rFonts w:hint="eastAsia" w:ascii="宋体" w:hAnsi="宋体" w:eastAsia="宋体" w:cs="宋体"/>
          <w:color w:val="auto"/>
          <w:sz w:val="24"/>
          <w:highlight w:val="none"/>
        </w:rPr>
      </w:pPr>
    </w:p>
    <w:p w14:paraId="68FC945E">
      <w:pPr>
        <w:spacing w:line="360" w:lineRule="auto"/>
        <w:ind w:firstLine="549" w:firstLineChars="229"/>
        <w:rPr>
          <w:rFonts w:hint="eastAsia" w:ascii="宋体" w:hAnsi="宋体" w:eastAsia="宋体" w:cs="宋体"/>
          <w:color w:val="auto"/>
          <w:sz w:val="24"/>
          <w:highlight w:val="none"/>
        </w:rPr>
      </w:pPr>
    </w:p>
    <w:p w14:paraId="4CBEAA7E">
      <w:pPr>
        <w:spacing w:line="360" w:lineRule="auto"/>
        <w:ind w:firstLine="549" w:firstLineChars="229"/>
        <w:rPr>
          <w:rFonts w:hint="eastAsia" w:ascii="宋体" w:hAnsi="宋体" w:eastAsia="宋体" w:cs="宋体"/>
          <w:color w:val="auto"/>
          <w:sz w:val="24"/>
          <w:highlight w:val="none"/>
        </w:rPr>
      </w:pPr>
    </w:p>
    <w:p w14:paraId="33D295B4">
      <w:pPr>
        <w:spacing w:line="360" w:lineRule="auto"/>
        <w:ind w:firstLine="549" w:firstLineChars="229"/>
        <w:rPr>
          <w:rFonts w:hint="eastAsia" w:ascii="宋体" w:hAnsi="宋体" w:eastAsia="宋体" w:cs="宋体"/>
          <w:color w:val="auto"/>
          <w:sz w:val="24"/>
          <w:highlight w:val="none"/>
        </w:rPr>
      </w:pPr>
    </w:p>
    <w:p w14:paraId="6F1FF38B">
      <w:pPr>
        <w:spacing w:line="360" w:lineRule="auto"/>
        <w:ind w:firstLine="549" w:firstLineChars="229"/>
        <w:rPr>
          <w:rFonts w:hint="eastAsia" w:ascii="宋体" w:hAnsi="宋体" w:eastAsia="宋体" w:cs="宋体"/>
          <w:color w:val="auto"/>
          <w:sz w:val="24"/>
          <w:highlight w:val="none"/>
        </w:rPr>
      </w:pPr>
    </w:p>
    <w:p w14:paraId="24777F80">
      <w:pPr>
        <w:spacing w:line="360" w:lineRule="auto"/>
        <w:ind w:firstLine="549" w:firstLineChars="229"/>
        <w:rPr>
          <w:rFonts w:hint="eastAsia" w:ascii="宋体" w:hAnsi="宋体" w:eastAsia="宋体" w:cs="宋体"/>
          <w:color w:val="auto"/>
          <w:sz w:val="24"/>
          <w:highlight w:val="none"/>
        </w:rPr>
      </w:pPr>
    </w:p>
    <w:p w14:paraId="384F2B78">
      <w:pPr>
        <w:spacing w:line="360" w:lineRule="auto"/>
        <w:ind w:firstLine="549" w:firstLineChars="229"/>
        <w:rPr>
          <w:rFonts w:hint="eastAsia" w:ascii="宋体" w:hAnsi="宋体" w:eastAsia="宋体" w:cs="宋体"/>
          <w:color w:val="auto"/>
          <w:sz w:val="24"/>
          <w:highlight w:val="none"/>
        </w:rPr>
      </w:pPr>
    </w:p>
    <w:p w14:paraId="2A7D9A75">
      <w:pPr>
        <w:spacing w:line="360" w:lineRule="auto"/>
        <w:rPr>
          <w:rFonts w:hint="eastAsia" w:ascii="宋体" w:hAnsi="宋体" w:eastAsia="宋体" w:cs="宋体"/>
          <w:color w:val="auto"/>
          <w:sz w:val="24"/>
          <w:highlight w:val="none"/>
        </w:rPr>
      </w:pPr>
    </w:p>
    <w:p w14:paraId="2DCA94E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157402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C523D1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建德市第一人民医院医共体4K高清关节镜系统采购项目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b/>
          <w:bCs/>
          <w:snapToGrid/>
          <w:color w:val="auto"/>
          <w:kern w:val="2"/>
          <w:sz w:val="24"/>
          <w:szCs w:val="24"/>
          <w:highlight w:val="none"/>
          <w:lang w:eastAsia="zh-CN"/>
        </w:rPr>
        <w:t>202</w:t>
      </w:r>
      <w:r>
        <w:rPr>
          <w:rStyle w:val="77"/>
          <w:rFonts w:hint="eastAsia" w:ascii="宋体" w:hAnsi="宋体" w:eastAsia="宋体" w:cs="宋体"/>
          <w:b/>
          <w:bCs/>
          <w:snapToGrid/>
          <w:color w:val="auto"/>
          <w:kern w:val="2"/>
          <w:sz w:val="24"/>
          <w:szCs w:val="24"/>
          <w:highlight w:val="none"/>
          <w:lang w:val="en-US" w:eastAsia="zh-CN"/>
        </w:rPr>
        <w:t>4</w:t>
      </w:r>
      <w:r>
        <w:rPr>
          <w:rStyle w:val="77"/>
          <w:rFonts w:hint="eastAsia" w:ascii="宋体" w:hAnsi="宋体" w:eastAsia="宋体" w:cs="宋体"/>
          <w:b/>
          <w:bCs/>
          <w:snapToGrid/>
          <w:color w:val="auto"/>
          <w:kern w:val="2"/>
          <w:sz w:val="24"/>
          <w:szCs w:val="24"/>
          <w:highlight w:val="none"/>
        </w:rPr>
        <w:t>年</w:t>
      </w:r>
      <w:r>
        <w:rPr>
          <w:rStyle w:val="77"/>
          <w:rFonts w:hint="eastAsia" w:ascii="宋体" w:hAnsi="宋体" w:cs="宋体"/>
          <w:b/>
          <w:bCs/>
          <w:snapToGrid/>
          <w:color w:val="auto"/>
          <w:kern w:val="2"/>
          <w:sz w:val="24"/>
          <w:szCs w:val="24"/>
          <w:highlight w:val="none"/>
          <w:lang w:val="en-US" w:eastAsia="zh-CN"/>
        </w:rPr>
        <w:t>12</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 xml:space="preserve"> 18</w:t>
      </w:r>
      <w:r>
        <w:rPr>
          <w:rStyle w:val="77"/>
          <w:rFonts w:hint="eastAsia" w:ascii="宋体" w:hAnsi="宋体" w:eastAsia="宋体" w:cs="宋体"/>
          <w:b/>
          <w:bCs/>
          <w:snapToGrid/>
          <w:color w:val="auto"/>
          <w:kern w:val="2"/>
          <w:sz w:val="24"/>
          <w:szCs w:val="24"/>
          <w:highlight w:val="none"/>
        </w:rPr>
        <w:t>日</w:t>
      </w:r>
      <w:r>
        <w:rPr>
          <w:rStyle w:val="77"/>
          <w:rFonts w:hint="eastAsia" w:ascii="宋体" w:hAnsi="宋体" w:cs="宋体"/>
          <w:b/>
          <w:bCs/>
          <w:snapToGrid/>
          <w:color w:val="auto"/>
          <w:kern w:val="2"/>
          <w:sz w:val="24"/>
          <w:szCs w:val="24"/>
          <w:highlight w:val="none"/>
          <w:lang w:val="en-US" w:eastAsia="zh-CN"/>
        </w:rPr>
        <w:t>9</w:t>
      </w:r>
      <w:r>
        <w:rPr>
          <w:rStyle w:val="77"/>
          <w:rFonts w:hint="eastAsia" w:ascii="宋体" w:hAnsi="宋体" w:eastAsia="宋体" w:cs="宋体"/>
          <w:b/>
          <w:bCs/>
          <w:snapToGrid/>
          <w:color w:val="auto"/>
          <w:kern w:val="2"/>
          <w:sz w:val="24"/>
          <w:szCs w:val="24"/>
          <w:highlight w:val="none"/>
        </w:rPr>
        <w:t>点</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8CE33F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AF83E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lang w:eastAsia="zh-CN"/>
        </w:rPr>
        <w:t xml:space="preserve"> </w:t>
      </w:r>
    </w:p>
    <w:p w14:paraId="5537320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建德市第一人民医院医共体4K高清关节镜系统采购项目</w:t>
      </w:r>
    </w:p>
    <w:p w14:paraId="55D39647">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1500000.00</w:t>
      </w:r>
    </w:p>
    <w:p w14:paraId="2568CA3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1500000.00</w:t>
      </w:r>
    </w:p>
    <w:p w14:paraId="407D2089">
      <w:pPr>
        <w:spacing w:line="360" w:lineRule="auto"/>
        <w:ind w:firstLine="463" w:firstLineChars="192"/>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建德市第一人民医院医共体采购</w:t>
      </w:r>
      <w:r>
        <w:rPr>
          <w:rFonts w:hint="eastAsia" w:ascii="宋体" w:hAnsi="宋体" w:eastAsia="宋体" w:cs="宋体"/>
          <w:b w:val="0"/>
          <w:bCs/>
          <w:color w:val="auto"/>
          <w:sz w:val="24"/>
          <w:highlight w:val="none"/>
          <w:lang w:val="en-US" w:eastAsia="zh-CN"/>
        </w:rPr>
        <w:t>4K高清关节镜系统1台（包括产</w:t>
      </w:r>
      <w:r>
        <w:rPr>
          <w:rFonts w:hint="eastAsia" w:ascii="宋体" w:hAnsi="宋体" w:eastAsia="宋体" w:cs="宋体"/>
          <w:color w:val="auto"/>
          <w:sz w:val="24"/>
          <w:szCs w:val="24"/>
          <w:highlight w:val="none"/>
          <w:lang w:val="en-US" w:eastAsia="zh-CN"/>
        </w:rPr>
        <w:t>品的设计、供货、运输装卸、安装调试、备品备件、辅助工作及售后服务等）。</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6A399C7F">
      <w:pPr>
        <w:keepNext w:val="0"/>
        <w:keepLines w:val="0"/>
        <w:pageBreakBefore w:val="0"/>
        <w:kinsoku/>
        <w:wordWrap/>
        <w:topLinePunct w:val="0"/>
        <w:bidi w:val="0"/>
        <w:spacing w:beforeAutospacing="0" w:afterAutospacing="0" w:line="360" w:lineRule="auto"/>
        <w:ind w:right="0" w:firstLine="537" w:firstLineChars="223"/>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lang w:eastAsia="zh-CN"/>
        </w:rPr>
        <w:t>中标人在签订合同后，必须在60日历天内按采购单位要求完成交货、安装调试完成，无质量问题并通过最终验收后交付采购单位使用。</w:t>
      </w:r>
    </w:p>
    <w:p w14:paraId="4C179D60">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BCAB61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B0A650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4343BBE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5111E61B">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051D0F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7336AA9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FFD5982">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3B5705B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47D08E3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37B277F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BE0D4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F89A03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BAB0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B689CA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8DC0A7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F3577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0FC55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772CE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E8B1B2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b/>
          <w:bCs/>
          <w:snapToGrid/>
          <w:color w:val="auto"/>
          <w:kern w:val="2"/>
          <w:sz w:val="24"/>
          <w:szCs w:val="24"/>
          <w:highlight w:val="none"/>
          <w:u w:val="single"/>
        </w:rPr>
        <w:t xml:space="preserve"> </w:t>
      </w:r>
      <w:r>
        <w:rPr>
          <w:rStyle w:val="77"/>
          <w:rFonts w:hint="eastAsia" w:ascii="宋体" w:hAnsi="宋体" w:eastAsia="宋体" w:cs="宋体"/>
          <w:b/>
          <w:bCs/>
          <w:snapToGrid/>
          <w:color w:val="auto"/>
          <w:kern w:val="2"/>
          <w:sz w:val="24"/>
          <w:szCs w:val="24"/>
          <w:highlight w:val="none"/>
          <w:u w:val="single"/>
          <w:lang w:eastAsia="zh-CN"/>
        </w:rPr>
        <w:t>202</w:t>
      </w:r>
      <w:r>
        <w:rPr>
          <w:rStyle w:val="77"/>
          <w:rFonts w:hint="eastAsia" w:ascii="宋体" w:hAnsi="宋体" w:eastAsia="宋体" w:cs="宋体"/>
          <w:b/>
          <w:bCs/>
          <w:snapToGrid/>
          <w:color w:val="auto"/>
          <w:kern w:val="2"/>
          <w:sz w:val="24"/>
          <w:szCs w:val="24"/>
          <w:highlight w:val="none"/>
          <w:u w:val="single"/>
          <w:lang w:val="en-US" w:eastAsia="zh-CN"/>
        </w:rPr>
        <w:t>4</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12</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 xml:space="preserve"> 18</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分00秒</w:t>
      </w:r>
      <w:r>
        <w:rPr>
          <w:rFonts w:hint="eastAsia" w:ascii="宋体" w:hAnsi="宋体" w:eastAsia="宋体" w:cs="宋体"/>
          <w:color w:val="auto"/>
          <w:sz w:val="24"/>
          <w:highlight w:val="none"/>
        </w:rPr>
        <w:t>（北京时间）</w:t>
      </w:r>
    </w:p>
    <w:p w14:paraId="54974F2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13FC36C">
      <w:pPr>
        <w:spacing w:line="360" w:lineRule="auto"/>
        <w:ind w:firstLine="482" w:firstLineChars="200"/>
        <w:rPr>
          <w:rStyle w:val="77"/>
          <w:rFonts w:hint="eastAsia" w:ascii="宋体" w:hAnsi="宋体" w:eastAsia="宋体" w:cs="宋体"/>
          <w:b/>
          <w:bCs/>
          <w:snapToGrid/>
          <w:color w:val="auto"/>
          <w:kern w:val="2"/>
          <w:sz w:val="24"/>
          <w:szCs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b/>
          <w:bCs/>
          <w:snapToGrid/>
          <w:color w:val="auto"/>
          <w:kern w:val="2"/>
          <w:sz w:val="24"/>
          <w:szCs w:val="24"/>
          <w:highlight w:val="none"/>
          <w:u w:val="single"/>
        </w:rPr>
        <w:t xml:space="preserve"> </w:t>
      </w:r>
      <w:r>
        <w:rPr>
          <w:rStyle w:val="77"/>
          <w:rFonts w:hint="eastAsia" w:ascii="宋体" w:hAnsi="宋体" w:eastAsia="宋体" w:cs="宋体"/>
          <w:b/>
          <w:bCs/>
          <w:snapToGrid/>
          <w:color w:val="auto"/>
          <w:kern w:val="2"/>
          <w:sz w:val="24"/>
          <w:szCs w:val="24"/>
          <w:highlight w:val="none"/>
          <w:u w:val="single"/>
          <w:lang w:eastAsia="zh-CN"/>
        </w:rPr>
        <w:t>202</w:t>
      </w:r>
      <w:r>
        <w:rPr>
          <w:rStyle w:val="77"/>
          <w:rFonts w:hint="eastAsia" w:ascii="宋体" w:hAnsi="宋体" w:eastAsia="宋体" w:cs="宋体"/>
          <w:b/>
          <w:bCs/>
          <w:snapToGrid/>
          <w:color w:val="auto"/>
          <w:kern w:val="2"/>
          <w:sz w:val="24"/>
          <w:szCs w:val="24"/>
          <w:highlight w:val="none"/>
          <w:u w:val="single"/>
          <w:lang w:val="en-US" w:eastAsia="zh-CN"/>
        </w:rPr>
        <w:t>4</w:t>
      </w:r>
      <w:r>
        <w:rPr>
          <w:rStyle w:val="77"/>
          <w:rFonts w:hint="eastAsia" w:ascii="宋体" w:hAnsi="宋体" w:eastAsia="宋体" w:cs="宋体"/>
          <w:b/>
          <w:bCs/>
          <w:snapToGrid/>
          <w:color w:val="auto"/>
          <w:kern w:val="2"/>
          <w:sz w:val="24"/>
          <w:szCs w:val="24"/>
          <w:highlight w:val="none"/>
          <w:u w:val="single"/>
        </w:rPr>
        <w:t>年</w:t>
      </w:r>
      <w:r>
        <w:rPr>
          <w:rStyle w:val="77"/>
          <w:rFonts w:hint="eastAsia" w:ascii="宋体" w:hAnsi="宋体" w:cs="宋体"/>
          <w:b/>
          <w:bCs/>
          <w:snapToGrid/>
          <w:color w:val="auto"/>
          <w:kern w:val="2"/>
          <w:sz w:val="24"/>
          <w:szCs w:val="24"/>
          <w:highlight w:val="none"/>
          <w:u w:val="single"/>
          <w:lang w:val="en-US" w:eastAsia="zh-CN"/>
        </w:rPr>
        <w:t>12</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 xml:space="preserve"> 18</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分00秒</w:t>
      </w:r>
    </w:p>
    <w:p w14:paraId="346BF8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0FB029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FC608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2EDA4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99C09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3D6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554747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380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9A954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4547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2077FF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 xml:space="preserve">建德市第一人民医院医共体 </w:t>
      </w:r>
    </w:p>
    <w:p w14:paraId="6B04B3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址：杭州市建德市新安江街道严州大道599号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59EEE1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B34B62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项目联系人（询问）：史海妍  </w:t>
      </w:r>
    </w:p>
    <w:p w14:paraId="6E1BAB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项目联系方式（询问）：0571-58318481 </w:t>
      </w:r>
    </w:p>
    <w:p w14:paraId="5C80C8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质疑联系人：张月娟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 xml:space="preserve"> </w:t>
      </w:r>
    </w:p>
    <w:p w14:paraId="3C578A2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质疑联系方式：0571-64096617    </w:t>
      </w:r>
    </w:p>
    <w:p w14:paraId="288A5F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E82020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14:paraId="5924E5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浙江省建德市新安江街道新安财富城6幢b座2104室</w:t>
      </w:r>
    </w:p>
    <w:p w14:paraId="3176AB1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0571-64757660</w:t>
      </w:r>
    </w:p>
    <w:p w14:paraId="2024FC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杜江龙</w:t>
      </w:r>
    </w:p>
    <w:p w14:paraId="73C414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项目联系方式（询问）：15058155265</w:t>
      </w:r>
      <w:r>
        <w:rPr>
          <w:rFonts w:hint="eastAsia" w:ascii="宋体" w:hAnsi="宋体" w:eastAsia="宋体" w:cs="宋体"/>
          <w:color w:val="auto"/>
          <w:sz w:val="24"/>
          <w:highlight w:val="none"/>
          <w:lang w:val="en-US" w:eastAsia="zh-CN"/>
        </w:rPr>
        <w:t xml:space="preserve"> </w:t>
      </w:r>
    </w:p>
    <w:p w14:paraId="0F34C0E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14:paraId="164C810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14:paraId="7E2E12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1EB1F8CA">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14:paraId="0B111864">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址：杭州市上城区清泰街549号城建综合大楼11楼（快递仅限ems或顺丰）</w:t>
      </w:r>
    </w:p>
    <w:p w14:paraId="0C8F226D">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14:paraId="6366CDE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监督投诉电话：0571-87227671,0571-87800218</w:t>
      </w:r>
    </w:p>
    <w:p w14:paraId="470EC4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AFE3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404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9BBE458">
      <w:pPr>
        <w:pStyle w:val="36"/>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23E1E09B">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C0207B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DC56B5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730D8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F2575E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EF25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405C25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F14A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39BCD297">
            <w:pPr>
              <w:snapToGrid w:val="0"/>
              <w:spacing w:line="360" w:lineRule="auto"/>
              <w:jc w:val="center"/>
              <w:rPr>
                <w:rFonts w:hint="eastAsia" w:ascii="宋体" w:hAnsi="宋体" w:eastAsia="宋体" w:cs="宋体"/>
                <w:color w:val="auto"/>
                <w:sz w:val="24"/>
                <w:highlight w:val="none"/>
              </w:rPr>
            </w:pPr>
          </w:p>
          <w:p w14:paraId="4E691E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3B37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15C04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Times New Roman"/>
                <w:b/>
                <w:bCs/>
                <w:color w:val="auto"/>
                <w:sz w:val="24"/>
                <w:highlight w:val="none"/>
                <w:u w:val="single"/>
                <w:lang w:val="en-US" w:eastAsia="zh-CN"/>
              </w:rPr>
              <w:t>4K高清关节镜系统</w:t>
            </w:r>
            <w:r>
              <w:rPr>
                <w:rFonts w:hint="eastAsia" w:ascii="宋体" w:hAnsi="宋体" w:eastAsia="宋体" w:cs="宋体"/>
                <w:b/>
                <w:bCs/>
                <w:color w:val="auto"/>
                <w:kern w:val="0"/>
                <w:sz w:val="24"/>
                <w:szCs w:val="24"/>
                <w:highlight w:val="none"/>
                <w:u w:val="single"/>
                <w:lang w:val="en-US" w:eastAsia="zh-CN" w:bidi="ar-SA"/>
              </w:rPr>
              <w:t xml:space="preserve"> </w:t>
            </w:r>
            <w:r>
              <w:rPr>
                <w:rFonts w:hint="eastAsia" w:ascii="宋体" w:hAnsi="宋体" w:eastAsia="宋体" w:cs="宋体"/>
                <w:color w:val="auto"/>
                <w:sz w:val="24"/>
                <w:highlight w:val="none"/>
              </w:rPr>
              <w:t>。</w:t>
            </w:r>
          </w:p>
        </w:tc>
      </w:tr>
      <w:tr w14:paraId="7B5F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14:paraId="1843ED3C">
            <w:pPr>
              <w:snapToGrid w:val="0"/>
              <w:spacing w:line="360" w:lineRule="auto"/>
              <w:jc w:val="center"/>
              <w:rPr>
                <w:rFonts w:hint="eastAsia" w:ascii="宋体" w:hAnsi="宋体" w:eastAsia="宋体" w:cs="宋体"/>
                <w:color w:val="auto"/>
                <w:sz w:val="24"/>
                <w:highlight w:val="none"/>
              </w:rPr>
            </w:pPr>
          </w:p>
          <w:p w14:paraId="005E53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3F62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08523C7F">
            <w:pPr>
              <w:pStyle w:val="21"/>
              <w:spacing w:line="360" w:lineRule="auto"/>
              <w:ind w:left="0" w:leftChars="0" w:firstLine="0" w:firstLineChars="0"/>
              <w:rPr>
                <w:rFonts w:hint="eastAsia" w:ascii="宋体" w:hAnsi="宋体" w:eastAsia="宋体" w:cs="宋体"/>
                <w:color w:val="auto"/>
                <w:highlight w:val="none"/>
                <w:lang w:val="en-US"/>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标的：</w:t>
            </w:r>
            <w:r>
              <w:rPr>
                <w:rFonts w:hint="eastAsia" w:ascii="宋体" w:hAnsi="宋体" w:eastAsia="宋体" w:cs="Times New Roman"/>
                <w:b/>
                <w:bCs/>
                <w:color w:val="auto"/>
                <w:sz w:val="24"/>
                <w:highlight w:val="none"/>
                <w:u w:val="single"/>
                <w:lang w:val="en-US" w:eastAsia="zh-CN"/>
              </w:rPr>
              <w:t>4K高清关节镜系统</w:t>
            </w:r>
            <w:r>
              <w:rPr>
                <w:rFonts w:hint="eastAsia" w:ascii="宋体" w:hAnsi="宋体" w:eastAsia="宋体" w:cs="宋体"/>
                <w:color w:val="auto"/>
                <w:highlight w:val="none"/>
                <w:lang w:val="zh-CN"/>
              </w:rPr>
              <w:t>，</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tc>
      </w:tr>
      <w:tr w14:paraId="59C1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42ED41">
            <w:pPr>
              <w:snapToGrid w:val="0"/>
              <w:spacing w:line="360" w:lineRule="auto"/>
              <w:jc w:val="center"/>
              <w:rPr>
                <w:rFonts w:hint="eastAsia" w:ascii="宋体" w:hAnsi="宋体" w:eastAsia="宋体" w:cs="宋体"/>
                <w:color w:val="auto"/>
                <w:sz w:val="24"/>
                <w:highlight w:val="none"/>
              </w:rPr>
            </w:pPr>
          </w:p>
          <w:p w14:paraId="0C8E490C">
            <w:pPr>
              <w:snapToGrid w:val="0"/>
              <w:spacing w:line="360" w:lineRule="auto"/>
              <w:jc w:val="center"/>
              <w:rPr>
                <w:rFonts w:hint="eastAsia" w:ascii="宋体" w:hAnsi="宋体" w:eastAsia="宋体" w:cs="宋体"/>
                <w:color w:val="auto"/>
                <w:sz w:val="24"/>
                <w:highlight w:val="none"/>
              </w:rPr>
            </w:pPr>
          </w:p>
          <w:p w14:paraId="74146DA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A7EB4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82EC433">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w:t>
            </w:r>
            <w:bookmarkStart w:id="198" w:name="_GoBack"/>
            <w:bookmarkEnd w:id="198"/>
            <w:r>
              <w:rPr>
                <w:rFonts w:hint="eastAsia" w:ascii="宋体" w:hAnsi="宋体" w:eastAsia="宋体" w:cs="宋体"/>
                <w:color w:val="auto"/>
                <w:kern w:val="0"/>
                <w:sz w:val="24"/>
                <w:highlight w:val="none"/>
              </w:rPr>
              <w:t>品。</w:t>
            </w:r>
          </w:p>
          <w:p w14:paraId="0A333DE0">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Times New Roman"/>
                <w:b/>
                <w:bCs/>
                <w:color w:val="auto"/>
                <w:sz w:val="24"/>
                <w:highlight w:val="none"/>
                <w:u w:val="single"/>
                <w:lang w:val="en-US" w:eastAsia="zh-CN"/>
              </w:rPr>
              <w:t>4K高清关节镜系统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848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06E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F7B66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0626991C">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5037AB2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581B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19B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30F75C">
            <w:pPr>
              <w:snapToGrid w:val="0"/>
              <w:spacing w:line="360" w:lineRule="auto"/>
              <w:jc w:val="center"/>
              <w:rPr>
                <w:rFonts w:hint="eastAsia" w:ascii="宋体" w:hAnsi="宋体" w:eastAsia="宋体" w:cs="宋体"/>
                <w:color w:val="auto"/>
                <w:sz w:val="24"/>
                <w:highlight w:val="none"/>
              </w:rPr>
            </w:pPr>
          </w:p>
          <w:p w14:paraId="26624981">
            <w:pPr>
              <w:snapToGrid w:val="0"/>
              <w:spacing w:line="360" w:lineRule="auto"/>
              <w:jc w:val="center"/>
              <w:rPr>
                <w:rFonts w:hint="eastAsia" w:ascii="宋体" w:hAnsi="宋体" w:eastAsia="宋体" w:cs="宋体"/>
                <w:color w:val="auto"/>
                <w:sz w:val="24"/>
                <w:highlight w:val="none"/>
              </w:rPr>
            </w:pPr>
          </w:p>
          <w:p w14:paraId="7E629AA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FB78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21D0858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53AA277">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5DEA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EDD3895">
            <w:pPr>
              <w:snapToGrid w:val="0"/>
              <w:spacing w:line="360" w:lineRule="auto"/>
              <w:jc w:val="center"/>
              <w:rPr>
                <w:rFonts w:hint="eastAsia" w:ascii="宋体" w:hAnsi="宋体" w:eastAsia="宋体" w:cs="宋体"/>
                <w:color w:val="auto"/>
                <w:sz w:val="24"/>
                <w:highlight w:val="none"/>
              </w:rPr>
            </w:pPr>
          </w:p>
          <w:p w14:paraId="7355AB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2CA92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15ABE67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CA56E33">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tc>
      </w:tr>
      <w:tr w14:paraId="430B5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1DA909AD">
            <w:pPr>
              <w:snapToGrid w:val="0"/>
              <w:spacing w:line="360" w:lineRule="auto"/>
              <w:jc w:val="both"/>
              <w:rPr>
                <w:rFonts w:hint="eastAsia" w:ascii="宋体" w:hAnsi="宋体" w:eastAsia="宋体" w:cs="宋体"/>
                <w:color w:val="auto"/>
                <w:sz w:val="24"/>
                <w:highlight w:val="none"/>
              </w:rPr>
            </w:pPr>
          </w:p>
          <w:p w14:paraId="478FB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31A0E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0453AB93">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2C758CF9">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14:paraId="6400C4A7">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14:paraId="213A5C51">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640EB5D6">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2B2C8C90">
            <w:pPr>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6B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D912D1B">
            <w:pPr>
              <w:snapToGrid w:val="0"/>
              <w:spacing w:line="360" w:lineRule="auto"/>
              <w:jc w:val="center"/>
              <w:rPr>
                <w:rFonts w:hint="eastAsia" w:ascii="宋体" w:hAnsi="宋体" w:eastAsia="宋体" w:cs="宋体"/>
                <w:color w:val="auto"/>
                <w:sz w:val="24"/>
                <w:highlight w:val="none"/>
              </w:rPr>
            </w:pPr>
          </w:p>
          <w:p w14:paraId="0BBA052C">
            <w:pPr>
              <w:snapToGrid w:val="0"/>
              <w:spacing w:line="360" w:lineRule="auto"/>
              <w:jc w:val="center"/>
              <w:rPr>
                <w:rFonts w:hint="eastAsia" w:ascii="宋体" w:hAnsi="宋体" w:eastAsia="宋体" w:cs="宋体"/>
                <w:color w:val="auto"/>
                <w:sz w:val="24"/>
                <w:highlight w:val="none"/>
              </w:rPr>
            </w:pPr>
          </w:p>
          <w:p w14:paraId="47F4D8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C2AE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4D9FBF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8771317">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C85D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111C28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F6E5DF">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206CA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590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F919AE">
            <w:pPr>
              <w:snapToGrid w:val="0"/>
              <w:spacing w:line="360" w:lineRule="auto"/>
              <w:jc w:val="center"/>
              <w:rPr>
                <w:rFonts w:hint="eastAsia" w:ascii="宋体" w:hAnsi="宋体" w:eastAsia="宋体" w:cs="宋体"/>
                <w:color w:val="auto"/>
                <w:sz w:val="24"/>
                <w:highlight w:val="none"/>
              </w:rPr>
            </w:pPr>
          </w:p>
          <w:p w14:paraId="45D91924">
            <w:pPr>
              <w:snapToGrid w:val="0"/>
              <w:spacing w:line="360" w:lineRule="auto"/>
              <w:jc w:val="center"/>
              <w:rPr>
                <w:rFonts w:hint="eastAsia" w:ascii="宋体" w:hAnsi="宋体" w:eastAsia="宋体" w:cs="宋体"/>
                <w:color w:val="auto"/>
                <w:sz w:val="24"/>
                <w:highlight w:val="none"/>
              </w:rPr>
            </w:pPr>
          </w:p>
          <w:p w14:paraId="24B2B1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612D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D617B3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69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1AE03956">
            <w:pPr>
              <w:snapToGrid w:val="0"/>
              <w:spacing w:line="360" w:lineRule="auto"/>
              <w:jc w:val="center"/>
              <w:rPr>
                <w:rFonts w:hint="eastAsia" w:ascii="宋体" w:hAnsi="宋体" w:eastAsia="宋体" w:cs="宋体"/>
                <w:color w:val="auto"/>
                <w:sz w:val="24"/>
                <w:highlight w:val="none"/>
              </w:rPr>
            </w:pPr>
          </w:p>
          <w:p w14:paraId="73D4C86F">
            <w:pPr>
              <w:snapToGrid w:val="0"/>
              <w:spacing w:line="360" w:lineRule="auto"/>
              <w:jc w:val="center"/>
              <w:rPr>
                <w:rFonts w:hint="eastAsia" w:ascii="宋体" w:hAnsi="宋体" w:eastAsia="宋体" w:cs="宋体"/>
                <w:color w:val="auto"/>
                <w:sz w:val="24"/>
                <w:highlight w:val="none"/>
              </w:rPr>
            </w:pPr>
          </w:p>
          <w:p w14:paraId="6553B66E">
            <w:pPr>
              <w:snapToGrid w:val="0"/>
              <w:spacing w:line="360" w:lineRule="auto"/>
              <w:jc w:val="center"/>
              <w:rPr>
                <w:rFonts w:hint="eastAsia" w:ascii="宋体" w:hAnsi="宋体" w:eastAsia="宋体" w:cs="宋体"/>
                <w:color w:val="auto"/>
                <w:sz w:val="24"/>
                <w:highlight w:val="none"/>
              </w:rPr>
            </w:pPr>
          </w:p>
          <w:p w14:paraId="7D8ACD36">
            <w:pPr>
              <w:snapToGrid w:val="0"/>
              <w:spacing w:line="360" w:lineRule="auto"/>
              <w:jc w:val="center"/>
              <w:rPr>
                <w:rFonts w:hint="eastAsia" w:ascii="宋体" w:hAnsi="宋体" w:eastAsia="宋体" w:cs="宋体"/>
                <w:color w:val="auto"/>
                <w:sz w:val="24"/>
                <w:highlight w:val="none"/>
              </w:rPr>
            </w:pPr>
          </w:p>
          <w:p w14:paraId="203E6033">
            <w:pPr>
              <w:snapToGrid w:val="0"/>
              <w:spacing w:line="360" w:lineRule="auto"/>
              <w:jc w:val="center"/>
              <w:rPr>
                <w:rFonts w:hint="eastAsia" w:ascii="宋体" w:hAnsi="宋体" w:eastAsia="宋体" w:cs="宋体"/>
                <w:color w:val="auto"/>
                <w:sz w:val="24"/>
                <w:highlight w:val="none"/>
              </w:rPr>
            </w:pPr>
          </w:p>
          <w:p w14:paraId="6125A7FB">
            <w:pPr>
              <w:snapToGrid w:val="0"/>
              <w:spacing w:line="360" w:lineRule="auto"/>
              <w:jc w:val="center"/>
              <w:rPr>
                <w:rFonts w:hint="eastAsia" w:ascii="宋体" w:hAnsi="宋体" w:eastAsia="宋体" w:cs="宋体"/>
                <w:color w:val="auto"/>
                <w:sz w:val="24"/>
                <w:highlight w:val="none"/>
              </w:rPr>
            </w:pPr>
          </w:p>
          <w:p w14:paraId="2BCB088C">
            <w:pPr>
              <w:snapToGrid w:val="0"/>
              <w:spacing w:line="360" w:lineRule="auto"/>
              <w:jc w:val="center"/>
              <w:rPr>
                <w:rFonts w:hint="eastAsia" w:ascii="宋体" w:hAnsi="宋体" w:eastAsia="宋体" w:cs="宋体"/>
                <w:color w:val="auto"/>
                <w:sz w:val="24"/>
                <w:highlight w:val="none"/>
              </w:rPr>
            </w:pPr>
          </w:p>
          <w:p w14:paraId="30635A9C">
            <w:pPr>
              <w:snapToGrid w:val="0"/>
              <w:spacing w:line="360" w:lineRule="auto"/>
              <w:jc w:val="center"/>
              <w:rPr>
                <w:rFonts w:hint="eastAsia" w:ascii="宋体" w:hAnsi="宋体" w:eastAsia="宋体" w:cs="宋体"/>
                <w:color w:val="auto"/>
                <w:sz w:val="24"/>
                <w:highlight w:val="none"/>
              </w:rPr>
            </w:pPr>
          </w:p>
          <w:p w14:paraId="6E0D7D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FC10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2DECA02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5C0C0AE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8860C3">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3A01E8E3">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5E4D5626">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14:paraId="7B66B54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6FC6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6914476E">
            <w:pPr>
              <w:snapToGrid w:val="0"/>
              <w:spacing w:line="360" w:lineRule="auto"/>
              <w:jc w:val="center"/>
              <w:rPr>
                <w:rFonts w:hint="eastAsia" w:ascii="宋体" w:hAnsi="宋体" w:eastAsia="宋体" w:cs="宋体"/>
                <w:color w:val="auto"/>
                <w:sz w:val="24"/>
                <w:highlight w:val="none"/>
              </w:rPr>
            </w:pPr>
          </w:p>
          <w:p w14:paraId="53A7FB72">
            <w:pPr>
              <w:snapToGrid w:val="0"/>
              <w:spacing w:line="360" w:lineRule="auto"/>
              <w:jc w:val="center"/>
              <w:rPr>
                <w:rFonts w:hint="eastAsia" w:ascii="宋体" w:hAnsi="宋体" w:eastAsia="宋体" w:cs="宋体"/>
                <w:color w:val="auto"/>
                <w:sz w:val="24"/>
                <w:highlight w:val="none"/>
              </w:rPr>
            </w:pPr>
          </w:p>
          <w:p w14:paraId="60541F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4E03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580E2FF4">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1333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2E2206B">
            <w:pPr>
              <w:snapToGrid w:val="0"/>
              <w:spacing w:line="360" w:lineRule="auto"/>
              <w:jc w:val="center"/>
              <w:rPr>
                <w:rFonts w:hint="eastAsia" w:ascii="宋体" w:hAnsi="宋体" w:eastAsia="宋体" w:cs="宋体"/>
                <w:color w:val="auto"/>
                <w:sz w:val="24"/>
                <w:highlight w:val="none"/>
              </w:rPr>
            </w:pPr>
          </w:p>
          <w:p w14:paraId="70830C21">
            <w:pPr>
              <w:snapToGrid w:val="0"/>
              <w:spacing w:line="360" w:lineRule="auto"/>
              <w:jc w:val="center"/>
              <w:rPr>
                <w:rFonts w:hint="eastAsia" w:ascii="宋体" w:hAnsi="宋体" w:eastAsia="宋体" w:cs="宋体"/>
                <w:color w:val="auto"/>
                <w:sz w:val="24"/>
                <w:highlight w:val="none"/>
              </w:rPr>
            </w:pPr>
          </w:p>
          <w:p w14:paraId="294E0A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5D10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17D533CD">
            <w:pPr>
              <w:pStyle w:val="36"/>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杜江龙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63211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2C3B37">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14:paraId="78A0B622">
            <w:pPr>
              <w:snapToGrid w:val="0"/>
              <w:spacing w:line="360" w:lineRule="auto"/>
              <w:jc w:val="center"/>
              <w:rPr>
                <w:rFonts w:hint="eastAsia" w:ascii="宋体" w:hAnsi="宋体" w:eastAsia="宋体" w:cs="宋体"/>
                <w:color w:val="auto"/>
                <w:sz w:val="24"/>
                <w:highlight w:val="none"/>
                <w:lang w:val="en-US" w:eastAsia="zh-CN"/>
              </w:rPr>
            </w:pPr>
          </w:p>
          <w:p w14:paraId="68B6CD8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3C980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4A644451">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6BC070B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62D320EE">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eastAsia="宋体" w:cs="宋体"/>
                <w:snapToGrid w:val="0"/>
                <w:color w:val="auto"/>
                <w:kern w:val="28"/>
                <w:sz w:val="24"/>
                <w:highlight w:val="none"/>
                <w:lang w:eastAsia="zh-CN"/>
              </w:rPr>
              <w:t>玖仟</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bookmarkStart w:id="13" w:name="OLE_LINK2"/>
            <w:r>
              <w:rPr>
                <w:rFonts w:hint="eastAsia" w:ascii="宋体" w:hAnsi="宋体" w:eastAsia="宋体" w:cs="宋体"/>
                <w:snapToGrid w:val="0"/>
                <w:color w:val="auto"/>
                <w:kern w:val="28"/>
                <w:sz w:val="24"/>
                <w:highlight w:val="none"/>
                <w:lang w:val="en-US" w:eastAsia="zh-CN"/>
              </w:rPr>
              <w:t>9000.00</w:t>
            </w:r>
            <w:bookmarkEnd w:id="13"/>
            <w:r>
              <w:rPr>
                <w:rFonts w:hint="eastAsia" w:ascii="宋体" w:hAnsi="宋体" w:eastAsia="宋体" w:cs="宋体"/>
                <w:snapToGrid w:val="0"/>
                <w:color w:val="auto"/>
                <w:kern w:val="28"/>
                <w:sz w:val="24"/>
                <w:highlight w:val="none"/>
              </w:rPr>
              <w:t>元），由成交供应商在领取成交通知书时支付给采购代理公司。</w:t>
            </w:r>
          </w:p>
        </w:tc>
      </w:tr>
      <w:tr w14:paraId="2276C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032855C8">
            <w:pPr>
              <w:snapToGrid w:val="0"/>
              <w:spacing w:line="360" w:lineRule="auto"/>
              <w:jc w:val="center"/>
              <w:rPr>
                <w:rFonts w:hint="eastAsia" w:ascii="宋体" w:hAnsi="宋体" w:eastAsia="宋体" w:cs="宋体"/>
                <w:color w:val="auto"/>
                <w:sz w:val="24"/>
                <w:highlight w:val="none"/>
              </w:rPr>
            </w:pPr>
          </w:p>
          <w:p w14:paraId="7C5432C0">
            <w:pPr>
              <w:snapToGrid w:val="0"/>
              <w:spacing w:line="360" w:lineRule="auto"/>
              <w:jc w:val="center"/>
              <w:rPr>
                <w:rFonts w:hint="eastAsia" w:ascii="宋体" w:hAnsi="宋体" w:eastAsia="宋体" w:cs="宋体"/>
                <w:color w:val="auto"/>
                <w:sz w:val="24"/>
                <w:highlight w:val="none"/>
              </w:rPr>
            </w:pPr>
          </w:p>
          <w:p w14:paraId="54AAA009">
            <w:pPr>
              <w:snapToGrid w:val="0"/>
              <w:spacing w:line="360" w:lineRule="auto"/>
              <w:jc w:val="center"/>
              <w:rPr>
                <w:rFonts w:hint="eastAsia" w:ascii="宋体" w:hAnsi="宋体" w:eastAsia="宋体" w:cs="宋体"/>
                <w:color w:val="auto"/>
                <w:sz w:val="24"/>
                <w:highlight w:val="none"/>
              </w:rPr>
            </w:pPr>
          </w:p>
          <w:p w14:paraId="5E21B820">
            <w:pPr>
              <w:snapToGrid w:val="0"/>
              <w:spacing w:line="360" w:lineRule="auto"/>
              <w:jc w:val="center"/>
              <w:rPr>
                <w:rFonts w:hint="eastAsia" w:ascii="宋体" w:hAnsi="宋体" w:eastAsia="宋体" w:cs="宋体"/>
                <w:color w:val="auto"/>
                <w:sz w:val="24"/>
                <w:highlight w:val="none"/>
              </w:rPr>
            </w:pPr>
          </w:p>
          <w:p w14:paraId="48BBC1E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A0B436E">
            <w:pPr>
              <w:snapToGrid w:val="0"/>
              <w:spacing w:line="360" w:lineRule="auto"/>
              <w:jc w:val="center"/>
              <w:rPr>
                <w:rFonts w:hint="eastAsia" w:ascii="宋体" w:hAnsi="宋体" w:eastAsia="宋体" w:cs="宋体"/>
                <w:b/>
                <w:color w:val="auto"/>
                <w:sz w:val="24"/>
                <w:highlight w:val="none"/>
              </w:rPr>
            </w:pPr>
          </w:p>
          <w:p w14:paraId="526C8E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5434E98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53E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9BED48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A24E633">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3E61C5C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E3D0EBF">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ABD836B">
      <w:pPr>
        <w:adjustRightInd/>
        <w:spacing w:line="360" w:lineRule="auto"/>
        <w:outlineLvl w:val="0"/>
        <w:rPr>
          <w:rFonts w:hint="eastAsia" w:ascii="宋体" w:hAnsi="宋体" w:eastAsia="宋体" w:cs="宋体"/>
          <w:b/>
          <w:color w:val="auto"/>
          <w:sz w:val="32"/>
          <w:szCs w:val="20"/>
          <w:highlight w:val="none"/>
        </w:rPr>
      </w:pPr>
      <w:bookmarkStart w:id="14" w:name="_Toc164416483"/>
      <w:bookmarkStart w:id="15" w:name="第三部分"/>
    </w:p>
    <w:p w14:paraId="35D4C7F5">
      <w:pPr>
        <w:adjustRightInd/>
        <w:spacing w:line="360" w:lineRule="auto"/>
        <w:outlineLvl w:val="0"/>
        <w:rPr>
          <w:rFonts w:hint="eastAsia" w:ascii="宋体" w:hAnsi="宋体" w:eastAsia="宋体" w:cs="宋体"/>
          <w:b/>
          <w:color w:val="auto"/>
          <w:sz w:val="32"/>
          <w:szCs w:val="20"/>
          <w:highlight w:val="none"/>
        </w:rPr>
      </w:pPr>
    </w:p>
    <w:p w14:paraId="6C8F21A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A2B247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29CF07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912AC1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D2E13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DCAE3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94F6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9293D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8D3A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D9C1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0ECE08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4576DF9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9E2A15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890903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E49E80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2853E3">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4AE892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bookmarkStart w:id="16"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447F311E">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59C0723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550C3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ADC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3453D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F0611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C46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7"/>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18437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F320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E51E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4FA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C1D416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EED15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57EE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EEA9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84E382C">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564C08D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0584482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7830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543FD2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A9F36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F3A9971">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0464ACD">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5CDB1FC">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4534658">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8B6F03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43A7611">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D4D2A73">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19D7208">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B2EF0D8">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7A0B3CE">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6074E366">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426EFA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B1823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157F8B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BADC1B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280DC83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DBAC293">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718F87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B83FAB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C74025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1C3435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540779C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BB2664F">
      <w:pPr>
        <w:pStyle w:val="132"/>
        <w:snapToGrid w:val="0"/>
        <w:spacing w:before="0"/>
        <w:ind w:firstLine="360"/>
        <w:rPr>
          <w:rFonts w:hint="eastAsia" w:ascii="宋体" w:hAnsi="宋体" w:eastAsia="宋体" w:cs="宋体"/>
          <w:color w:val="auto"/>
          <w:sz w:val="18"/>
          <w:szCs w:val="18"/>
          <w:highlight w:val="none"/>
        </w:rPr>
      </w:pPr>
    </w:p>
    <w:p w14:paraId="23717A2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2280B4B">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C44BE2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18A15E3">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BE45500">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5AF4BC1">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AAEEA68">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BD9EEEA">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10F958F">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588F4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EB8D4C4">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853424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E1A32A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28CFDB">
      <w:pPr>
        <w:pStyle w:val="19"/>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59A507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8C92F8D">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B95379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EF21436">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DDD1891">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1911868">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99DD112">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D3AE201">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7FA2E7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C112C12">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3DA94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ACFD5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3206F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8" w:name="_Hlk101259339"/>
      <w:r>
        <w:rPr>
          <w:rFonts w:hint="eastAsia" w:ascii="宋体" w:hAnsi="宋体" w:eastAsia="宋体" w:cs="宋体"/>
          <w:snapToGrid w:val="0"/>
          <w:color w:val="auto"/>
          <w:kern w:val="28"/>
          <w:sz w:val="24"/>
          <w:szCs w:val="20"/>
          <w:highlight w:val="none"/>
        </w:rPr>
        <w:t>联合协议</w:t>
      </w:r>
      <w:bookmarkEnd w:id="18"/>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F9D711F">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lang w:eastAsia="zh-CN"/>
        </w:rPr>
        <w:t>无</w:t>
      </w:r>
      <w:r>
        <w:rPr>
          <w:rFonts w:hint="eastAsia" w:ascii="宋体" w:hAnsi="宋体" w:eastAsia="宋体" w:cs="宋体"/>
          <w:color w:val="auto"/>
          <w:sz w:val="24"/>
          <w:highlight w:val="none"/>
        </w:rPr>
        <w:t>。</w:t>
      </w:r>
    </w:p>
    <w:p w14:paraId="708DA5C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7A073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9B6DF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DBEC2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3C9B65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CCF1F8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5B45D3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1413D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C3D47EE">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5C2C4C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A0DDCF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E609C89">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11.3.2中小企业声明函（若有）</w:t>
      </w:r>
    </w:p>
    <w:p w14:paraId="4A131A4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341C33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EEAB578">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402A62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D2F87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555C4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5A155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67EE539">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FC51C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333CFC">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4AC8175">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1186850">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651C9E">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D86F5F">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CD411B2">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1817BF6">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492A995">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3EABBB6">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4A1429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391400A">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046FCC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4963DC9">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9C1A29A">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7C6C5B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FE30A2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E8B579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9A8B929">
      <w:pPr>
        <w:pStyle w:val="132"/>
        <w:spacing w:before="0"/>
        <w:ind w:firstLine="643"/>
        <w:rPr>
          <w:rFonts w:hint="eastAsia" w:ascii="宋体" w:hAnsi="宋体" w:eastAsia="宋体" w:cs="宋体"/>
          <w:b/>
          <w:color w:val="auto"/>
          <w:sz w:val="32"/>
          <w:highlight w:val="none"/>
        </w:rPr>
      </w:pPr>
    </w:p>
    <w:p w14:paraId="5A69F8DE">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7A8F784">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DF22993">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3350239">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11F811B">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F7FD07">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ACD65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537448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BFDBAC2">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26E79B9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38C8CF9">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CF3C90F">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14:paraId="2F5759C6">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AFCC9B5">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1AAACE5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11730D0">
      <w:pPr>
        <w:pStyle w:val="132"/>
        <w:spacing w:before="0"/>
        <w:ind w:firstLine="0" w:firstLineChars="0"/>
        <w:rPr>
          <w:rFonts w:hint="eastAsia" w:ascii="宋体" w:hAnsi="宋体" w:eastAsia="宋体" w:cs="宋体"/>
          <w:color w:val="auto"/>
          <w:kern w:val="0"/>
          <w:szCs w:val="24"/>
          <w:highlight w:val="none"/>
        </w:rPr>
      </w:pPr>
    </w:p>
    <w:p w14:paraId="38B9717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9B8F89D">
      <w:pPr>
        <w:spacing w:line="360" w:lineRule="auto"/>
        <w:rPr>
          <w:rFonts w:hint="eastAsia" w:ascii="宋体" w:hAnsi="宋体" w:eastAsia="宋体" w:cs="宋体"/>
          <w:b/>
          <w:color w:val="auto"/>
          <w:sz w:val="24"/>
          <w:highlight w:val="none"/>
        </w:rPr>
      </w:pPr>
      <w:bookmarkStart w:id="19"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E3664C8">
      <w:pPr>
        <w:spacing w:line="360" w:lineRule="auto"/>
        <w:rPr>
          <w:rFonts w:hint="eastAsia" w:ascii="宋体" w:hAnsi="宋体" w:eastAsia="宋体" w:cs="宋体"/>
          <w:b/>
          <w:color w:val="auto"/>
          <w:sz w:val="24"/>
          <w:highlight w:val="none"/>
        </w:rPr>
      </w:pPr>
    </w:p>
    <w:p w14:paraId="7262B5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2B1F3EA">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D0AD770">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EBC72B">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90F917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2A2E9F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64B2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1593581">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ADB256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F121D6A">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3B68597">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47FE17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0A4922">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BAABCC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31C7C0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E98BC69">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68386EC">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C0AC2D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D7773E6">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E42879">
      <w:pPr>
        <w:pStyle w:val="4"/>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511BC70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45F73F">
      <w:pPr>
        <w:rPr>
          <w:rFonts w:hint="eastAsia" w:ascii="宋体" w:hAnsi="宋体" w:eastAsia="宋体" w:cs="宋体"/>
          <w:color w:val="auto"/>
          <w:highlight w:val="none"/>
        </w:rPr>
      </w:pPr>
    </w:p>
    <w:p w14:paraId="1EA0C53B">
      <w:pPr>
        <w:snapToGrid w:val="0"/>
        <w:spacing w:line="360" w:lineRule="auto"/>
        <w:ind w:firstLine="3357" w:firstLineChars="1045"/>
        <w:rPr>
          <w:rFonts w:hint="eastAsia" w:ascii="宋体" w:hAnsi="宋体" w:eastAsia="宋体" w:cs="宋体"/>
          <w:b/>
          <w:color w:val="auto"/>
          <w:sz w:val="32"/>
          <w:highlight w:val="none"/>
        </w:rPr>
      </w:pPr>
    </w:p>
    <w:p w14:paraId="5D8792C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4B85F88">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4C4B23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2159CE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2E531C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613240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7C2017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46CAC79">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D63F8A">
      <w:pPr>
        <w:tabs>
          <w:tab w:val="left" w:pos="0"/>
        </w:tabs>
        <w:spacing w:line="360" w:lineRule="auto"/>
        <w:ind w:firstLine="480"/>
        <w:rPr>
          <w:rFonts w:hint="eastAsia" w:ascii="宋体" w:hAnsi="宋体" w:eastAsia="宋体" w:cs="宋体"/>
          <w:color w:val="auto"/>
          <w:sz w:val="24"/>
          <w:highlight w:val="none"/>
        </w:rPr>
      </w:pPr>
    </w:p>
    <w:p w14:paraId="6E1FDD2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061A146">
      <w:pPr>
        <w:pStyle w:val="1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CCF1E5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2D28C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4639B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EC80C1">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1F47887">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74730295"/>
      <w:bookmarkEnd w:id="21"/>
      <w:bookmarkStart w:id="22" w:name="_Hlt75236290"/>
      <w:bookmarkEnd w:id="22"/>
      <w:bookmarkStart w:id="23" w:name="_Hlt75236011"/>
      <w:bookmarkEnd w:id="23"/>
      <w:bookmarkStart w:id="24" w:name="_Hlt68072990"/>
      <w:bookmarkEnd w:id="24"/>
      <w:bookmarkStart w:id="25" w:name="_Hlt75236101"/>
      <w:bookmarkEnd w:id="25"/>
      <w:bookmarkStart w:id="26" w:name="_Hlt74714665"/>
      <w:bookmarkEnd w:id="26"/>
      <w:bookmarkStart w:id="27" w:name="_Hlt68057669"/>
      <w:bookmarkEnd w:id="27"/>
      <w:bookmarkStart w:id="28" w:name="_Hlt68072998"/>
      <w:bookmarkEnd w:id="28"/>
      <w:bookmarkStart w:id="29" w:name="_Hlt68403820"/>
      <w:bookmarkEnd w:id="29"/>
      <w:bookmarkStart w:id="30" w:name="_Hlt68073093"/>
      <w:bookmarkEnd w:id="30"/>
      <w:bookmarkStart w:id="31" w:name="_Hlt74707468"/>
      <w:bookmarkEnd w:id="31"/>
    </w:p>
    <w:bookmarkEnd w:id="14"/>
    <w:bookmarkEnd w:id="15"/>
    <w:p w14:paraId="03D7EFD4">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p w14:paraId="76DB4287">
      <w:pPr>
        <w:pStyle w:val="3"/>
        <w:spacing w:line="440" w:lineRule="exact"/>
        <w:ind w:left="-24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一、采购内容及数量：</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59"/>
        <w:gridCol w:w="1522"/>
        <w:gridCol w:w="629"/>
        <w:gridCol w:w="626"/>
        <w:gridCol w:w="1416"/>
        <w:gridCol w:w="1416"/>
        <w:gridCol w:w="967"/>
      </w:tblGrid>
      <w:tr w14:paraId="62D6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70" w:type="pct"/>
            <w:vAlign w:val="center"/>
          </w:tcPr>
          <w:p w14:paraId="56441418">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03" w:type="pct"/>
            <w:vAlign w:val="center"/>
          </w:tcPr>
          <w:p w14:paraId="010439D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919" w:type="pct"/>
            <w:vAlign w:val="center"/>
          </w:tcPr>
          <w:p w14:paraId="10037F7C">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主要服务技术要求</w:t>
            </w:r>
          </w:p>
        </w:tc>
        <w:tc>
          <w:tcPr>
            <w:tcW w:w="393" w:type="pct"/>
            <w:vAlign w:val="center"/>
          </w:tcPr>
          <w:p w14:paraId="22D2A428">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391" w:type="pct"/>
            <w:vAlign w:val="center"/>
          </w:tcPr>
          <w:p w14:paraId="48D043FB">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99" w:type="pct"/>
          </w:tcPr>
          <w:p w14:paraId="56A72EFF">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eastAsia="宋体" w:cs="宋体"/>
                <w:b/>
                <w:color w:val="auto"/>
                <w:sz w:val="24"/>
                <w:highlight w:val="none"/>
                <w:lang w:eastAsia="zh-CN"/>
              </w:rPr>
              <w:t>单</w:t>
            </w:r>
            <w:r>
              <w:rPr>
                <w:rFonts w:hint="eastAsia" w:ascii="宋体" w:hAnsi="宋体" w:eastAsia="宋体" w:cs="宋体"/>
                <w:b/>
                <w:color w:val="auto"/>
                <w:sz w:val="24"/>
                <w:highlight w:val="none"/>
              </w:rPr>
              <w:t>价</w:t>
            </w:r>
          </w:p>
          <w:p w14:paraId="1125FDD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833" w:type="pct"/>
          </w:tcPr>
          <w:p w14:paraId="3C571230">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预算总价</w:t>
            </w:r>
          </w:p>
          <w:p w14:paraId="287B9244">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588" w:type="pct"/>
            <w:vAlign w:val="center"/>
          </w:tcPr>
          <w:p w14:paraId="2AB4205A">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4B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70" w:type="pct"/>
            <w:vAlign w:val="center"/>
          </w:tcPr>
          <w:p w14:paraId="7825A13D">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3" w:type="pct"/>
            <w:vAlign w:val="center"/>
          </w:tcPr>
          <w:p w14:paraId="36731B2C">
            <w:pPr>
              <w:widowControl/>
              <w:tabs>
                <w:tab w:val="left" w:pos="360"/>
              </w:tabs>
              <w:spacing w:line="360" w:lineRule="auto"/>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eastAsia="zh-CN"/>
              </w:rPr>
              <w:t>建德市第一人民医院医共体4K高清关节镜系统采购项目</w:t>
            </w:r>
          </w:p>
        </w:tc>
        <w:tc>
          <w:tcPr>
            <w:tcW w:w="919" w:type="pct"/>
            <w:vAlign w:val="center"/>
          </w:tcPr>
          <w:p w14:paraId="793A98F8">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393" w:type="pct"/>
            <w:vAlign w:val="center"/>
          </w:tcPr>
          <w:p w14:paraId="6A14CD69">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台</w:t>
            </w:r>
          </w:p>
        </w:tc>
        <w:tc>
          <w:tcPr>
            <w:tcW w:w="391" w:type="pct"/>
            <w:vAlign w:val="center"/>
          </w:tcPr>
          <w:p w14:paraId="5F3BB04C">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699" w:type="pct"/>
            <w:vAlign w:val="center"/>
          </w:tcPr>
          <w:p w14:paraId="6E5E9027">
            <w:pPr>
              <w:widowControl/>
              <w:tabs>
                <w:tab w:val="left" w:pos="360"/>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1500000.00</w:t>
            </w:r>
          </w:p>
        </w:tc>
        <w:tc>
          <w:tcPr>
            <w:tcW w:w="833" w:type="pct"/>
            <w:vAlign w:val="center"/>
          </w:tcPr>
          <w:p w14:paraId="456C66DB">
            <w:pPr>
              <w:widowControl/>
              <w:tabs>
                <w:tab w:val="left" w:pos="360"/>
              </w:tabs>
              <w:spacing w:line="360" w:lineRule="auto"/>
              <w:jc w:val="center"/>
              <w:rPr>
                <w:rFonts w:hint="eastAsia" w:ascii="宋体" w:hAnsi="宋体" w:eastAsia="宋体" w:cs="宋体"/>
                <w:b/>
                <w:bCs/>
                <w:color w:val="auto"/>
                <w:kern w:val="0"/>
                <w:sz w:val="24"/>
                <w:highlight w:val="none"/>
                <w:u w:val="single"/>
                <w:lang w:val="en-US" w:eastAsia="zh-CN"/>
              </w:rPr>
            </w:pPr>
          </w:p>
          <w:p w14:paraId="7C7595E6">
            <w:pPr>
              <w:widowControl/>
              <w:tabs>
                <w:tab w:val="left" w:pos="360"/>
              </w:tabs>
              <w:spacing w:line="360" w:lineRule="auto"/>
              <w:jc w:val="center"/>
              <w:rPr>
                <w:rFonts w:hint="eastAsia" w:ascii="宋体" w:hAnsi="宋体" w:eastAsia="宋体" w:cs="宋体"/>
                <w:b w:val="0"/>
                <w:bCs w:val="0"/>
                <w:color w:val="auto"/>
                <w:sz w:val="24"/>
                <w:szCs w:val="24"/>
                <w:highlight w:val="none"/>
                <w:u w:val="none"/>
                <w:lang w:eastAsia="zh-CN"/>
              </w:rPr>
            </w:pPr>
            <w:r>
              <w:rPr>
                <w:rFonts w:hint="eastAsia" w:ascii="宋体" w:hAnsi="宋体" w:cs="宋体"/>
                <w:b w:val="0"/>
                <w:bCs w:val="0"/>
                <w:color w:val="auto"/>
                <w:kern w:val="0"/>
                <w:sz w:val="24"/>
                <w:highlight w:val="none"/>
                <w:u w:val="none"/>
                <w:lang w:val="en-US" w:eastAsia="zh-CN"/>
              </w:rPr>
              <w:t>1500000.00</w:t>
            </w:r>
            <w:r>
              <w:rPr>
                <w:rFonts w:hint="eastAsia" w:ascii="宋体" w:hAnsi="宋体" w:eastAsia="宋体" w:cs="宋体"/>
                <w:b w:val="0"/>
                <w:bCs w:val="0"/>
                <w:color w:val="auto"/>
                <w:sz w:val="24"/>
                <w:szCs w:val="24"/>
                <w:highlight w:val="none"/>
                <w:u w:val="none"/>
              </w:rPr>
              <w:t xml:space="preserve"> </w:t>
            </w:r>
          </w:p>
          <w:p w14:paraId="672C8B85">
            <w:pPr>
              <w:widowControl/>
              <w:tabs>
                <w:tab w:val="left" w:pos="360"/>
              </w:tabs>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p>
        </w:tc>
        <w:tc>
          <w:tcPr>
            <w:tcW w:w="588" w:type="pct"/>
            <w:vAlign w:val="center"/>
          </w:tcPr>
          <w:p w14:paraId="2197A82A">
            <w:pPr>
              <w:widowControl/>
              <w:tabs>
                <w:tab w:val="left" w:pos="360"/>
              </w:tabs>
              <w:spacing w:line="360" w:lineRule="auto"/>
              <w:jc w:val="center"/>
              <w:rPr>
                <w:rFonts w:hint="eastAsia" w:ascii="宋体" w:hAnsi="宋体" w:eastAsia="宋体" w:cs="宋体"/>
                <w:color w:val="auto"/>
                <w:sz w:val="24"/>
                <w:szCs w:val="24"/>
                <w:highlight w:val="none"/>
              </w:rPr>
            </w:pPr>
          </w:p>
        </w:tc>
      </w:tr>
      <w:tr w14:paraId="190A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8"/>
          </w:tcPr>
          <w:p w14:paraId="5C00A797">
            <w:pPr>
              <w:widowControl/>
              <w:tabs>
                <w:tab w:val="left" w:pos="360"/>
              </w:tabs>
              <w:spacing w:line="360" w:lineRule="auto"/>
              <w:jc w:val="both"/>
              <w:rPr>
                <w:rFonts w:hint="eastAsia" w:ascii="宋体" w:hAnsi="宋体" w:eastAsia="宋体" w:cs="宋体"/>
                <w:b/>
                <w:color w:val="auto"/>
                <w:sz w:val="24"/>
                <w:highlight w:val="none"/>
                <w:u w:val="single"/>
              </w:rPr>
            </w:pPr>
          </w:p>
          <w:p w14:paraId="2ECE62D0">
            <w:pPr>
              <w:widowControl/>
              <w:tabs>
                <w:tab w:val="left" w:pos="360"/>
              </w:tabs>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最高限价：人民币（大写）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cs="宋体"/>
                <w:b/>
                <w:color w:val="auto"/>
                <w:sz w:val="24"/>
                <w:highlight w:val="none"/>
                <w:u w:val="single"/>
                <w:lang w:eastAsia="zh-CN"/>
              </w:rPr>
              <w:t>壹佰伍拾万元整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rPr>
              <w:t>（￥</w:t>
            </w:r>
            <w:r>
              <w:rPr>
                <w:rFonts w:hint="eastAsia" w:ascii="宋体" w:hAnsi="宋体" w:cs="宋体"/>
                <w:b/>
                <w:bCs/>
                <w:color w:val="auto"/>
                <w:kern w:val="0"/>
                <w:sz w:val="24"/>
                <w:highlight w:val="none"/>
                <w:u w:val="single"/>
                <w:lang w:val="en-US" w:eastAsia="zh-CN"/>
              </w:rPr>
              <w:t>1500000.00</w:t>
            </w:r>
            <w:r>
              <w:rPr>
                <w:rFonts w:hint="eastAsia" w:ascii="宋体" w:hAnsi="宋体" w:eastAsia="宋体" w:cs="宋体"/>
                <w:b/>
                <w:bCs/>
                <w:color w:val="auto"/>
                <w:kern w:val="0"/>
                <w:sz w:val="24"/>
                <w:highlight w:val="none"/>
                <w:u w:val="single"/>
              </w:rPr>
              <w:t>元</w:t>
            </w:r>
            <w:r>
              <w:rPr>
                <w:rFonts w:hint="eastAsia" w:ascii="宋体" w:hAnsi="宋体" w:eastAsia="宋体" w:cs="宋体"/>
                <w:color w:val="auto"/>
                <w:sz w:val="24"/>
                <w:highlight w:val="none"/>
                <w:u w:val="single"/>
              </w:rPr>
              <w:t>）</w:t>
            </w:r>
          </w:p>
        </w:tc>
      </w:tr>
    </w:tbl>
    <w:p w14:paraId="79689F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注： 以上金额包括设备的设计、制作、供货、包装、装卸运输、安装调试、备品备件、专用工具、保险、培训、税金、验收、辅助工作及售后服务等完成该项目的所有费用。</w:t>
      </w:r>
    </w:p>
    <w:p w14:paraId="00464575">
      <w:pPr>
        <w:pStyle w:val="3"/>
        <w:numPr>
          <w:ilvl w:val="0"/>
          <w:numId w:val="1"/>
        </w:numPr>
        <w:spacing w:before="0" w:after="0" w:line="240" w:lineRule="auto"/>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采购需</w:t>
      </w:r>
      <w:r>
        <w:rPr>
          <w:rFonts w:hint="eastAsia" w:ascii="宋体" w:hAnsi="宋体" w:eastAsia="宋体" w:cs="宋体"/>
          <w:color w:val="auto"/>
          <w:sz w:val="24"/>
          <w:szCs w:val="24"/>
          <w:highlight w:val="none"/>
        </w:rPr>
        <w:t>求</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7335"/>
      </w:tblGrid>
      <w:tr w14:paraId="0E7D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537191B">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1AD493D1">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招标参数</w:t>
            </w:r>
          </w:p>
        </w:tc>
      </w:tr>
      <w:tr w14:paraId="44EB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54F06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36BC635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该设备需要提供《医疗器械注册证》</w:t>
            </w:r>
          </w:p>
        </w:tc>
      </w:tr>
      <w:tr w14:paraId="56C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FB1B4F0">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一</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096B6C1">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摄像主机</w:t>
            </w:r>
          </w:p>
        </w:tc>
      </w:tr>
      <w:tr w14:paraId="3665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78F04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468F14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4K摄像、光源、显示器、工作站一体化主机1台或提供同一品牌相同功能的主机。</w:t>
            </w:r>
          </w:p>
        </w:tc>
      </w:tr>
      <w:tr w14:paraId="7EB7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76C13B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B78CF89">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符合I 类 CF 型应用</w:t>
            </w:r>
          </w:p>
        </w:tc>
      </w:tr>
      <w:tr w14:paraId="6749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37C715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43E426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显示器分辨率：≥4,096 x 2,160，10-bit 全色深显示,与摄像主机同一品牌</w:t>
            </w:r>
          </w:p>
        </w:tc>
      </w:tr>
      <w:tr w14:paraId="0C29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449A87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69A996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支持中文界面</w:t>
            </w:r>
          </w:p>
        </w:tc>
      </w:tr>
      <w:tr w14:paraId="24AF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3E6695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4F19E3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显示器尺寸：≥32寸</w:t>
            </w:r>
          </w:p>
        </w:tc>
      </w:tr>
      <w:tr w14:paraId="1CFF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317AD4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9C95BC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视频输出端口：4K/UHD输出端口：12G-SDI，接口支持3840*2160p信号输出；高清信号输出：HDMI接口，3G-SDI接口，支持1920*1080P信号输出</w:t>
            </w:r>
          </w:p>
        </w:tc>
      </w:tr>
      <w:tr w14:paraId="149A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2E0749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AD0C34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视频输出端口包含Display Port 1.2接口</w:t>
            </w:r>
          </w:p>
        </w:tc>
      </w:tr>
      <w:tr w14:paraId="47AA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BC49FC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236090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8种预设手术模式，根据不同科室内镜类型（腹腔镜10mm镜头、腹腔镜5mm镜头、宫腔镜、膀胱镜、小关节镜、关节镜、鼻窦镜，各类软镜）快捷切换</w:t>
            </w:r>
          </w:p>
        </w:tc>
      </w:tr>
      <w:tr w14:paraId="5BFC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DE0265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ACB4D3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显示器按键可以设置影像系统语言、亮度、颜色、图像缩放、锐利度、配置内窥镜尺寸对应参数、峰均比、光敏感度、光源待机、白平衡、摄像头按键功能、预设手术模式选择、用户参数自定义设置和选择</w:t>
            </w:r>
          </w:p>
        </w:tc>
      </w:tr>
      <w:tr w14:paraId="3734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AC035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A33ADE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具备峰均比调节功能，可以根据不同部位手术显示需求设置画面色彩动态平衡，十级调节</w:t>
            </w:r>
          </w:p>
        </w:tc>
      </w:tr>
      <w:tr w14:paraId="3F16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B5CE4C0">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二</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EB8963C">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摄像头</w:t>
            </w:r>
          </w:p>
        </w:tc>
      </w:tr>
      <w:tr w14:paraId="7E7A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A7DA57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7335" w:type="dxa"/>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7BDEE1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一体化钛合金摄像头，耦合器不可拆卸，密封性好，减少术中汽液渗透，图像传感器类型：3 个 1/3 英寸CMOS 传感器</w:t>
            </w:r>
          </w:p>
        </w:tc>
      </w:tr>
      <w:tr w14:paraId="4A9D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7309D9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64A99B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摄像头功能按键≥4个，摄像头按键可设置≥7种快捷操作，也可以选择关闭按键功能（所有功能可在摄像头上设置，操作更加方便）</w:t>
            </w:r>
          </w:p>
        </w:tc>
      </w:tr>
      <w:tr w14:paraId="48AE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C954FD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AC1BCC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摄像头按键有单击、双击和长按三种模式选择</w:t>
            </w:r>
          </w:p>
        </w:tc>
      </w:tr>
      <w:tr w14:paraId="5EE2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35399F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7DB936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具备一键显示全部按键设置功能，默认预设功能包括亮度、图像缩放、光源待机、预设手术模式选择、录像、拍照、白平衡和关闭/打开按键功能（用户可自定义设置按键功能）</w:t>
            </w:r>
          </w:p>
        </w:tc>
      </w:tr>
      <w:tr w14:paraId="1206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124A7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7C5C61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摄像头支持高温高压灭菌，摄像头支持自动清洗机或消毒机清洗</w:t>
            </w:r>
          </w:p>
        </w:tc>
      </w:tr>
      <w:tr w14:paraId="344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052745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224DBE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摄像头重量≤1.34 磅</w:t>
            </w:r>
          </w:p>
        </w:tc>
      </w:tr>
      <w:tr w14:paraId="2C37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62CBE4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438AD5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摄像头具备镜管锁定功能，可以根据用户偏好轻轻转动耦合器，以达到所需的摩擦水平</w:t>
            </w:r>
          </w:p>
        </w:tc>
      </w:tr>
      <w:tr w14:paraId="52A5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7EB0A0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ECCC41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IPX7高级别防水性能</w:t>
            </w:r>
          </w:p>
        </w:tc>
      </w:tr>
      <w:tr w14:paraId="3753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FC8654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4E146F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摄像头防震抗摔</w:t>
            </w:r>
          </w:p>
        </w:tc>
      </w:tr>
      <w:tr w14:paraId="2CFE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0EB4C4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3C8F4B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具备电子变焦功能，最近调焦距离：≤152mm，允差≤±10%，最小照度≤1Lux</w:t>
            </w:r>
          </w:p>
        </w:tc>
      </w:tr>
      <w:tr w14:paraId="2DB1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CA4A26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972F60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系统具备内窥镜尺寸选择功能，可根据内窥镜实际尺寸进行设置，系统自动匹配预设参数</w:t>
            </w:r>
          </w:p>
        </w:tc>
      </w:tr>
      <w:tr w14:paraId="651B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0F9B993">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三</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3B71FB2">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光纤</w:t>
            </w:r>
          </w:p>
        </w:tc>
      </w:tr>
      <w:tr w14:paraId="7672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E8904F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6FB517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光源类型：LED冷光源，与摄像主机一体化</w:t>
            </w:r>
          </w:p>
        </w:tc>
      </w:tr>
      <w:tr w14:paraId="7F8B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E4C584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E38AF2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IPX7高级别防水性能</w:t>
            </w:r>
          </w:p>
        </w:tc>
      </w:tr>
      <w:tr w14:paraId="1BDD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5A079A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4CEAC4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支持高温高压灭菌</w:t>
            </w:r>
          </w:p>
        </w:tc>
      </w:tr>
      <w:tr w14:paraId="04F5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57F038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DA0464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线缆长度＞3.6m</w:t>
            </w:r>
          </w:p>
        </w:tc>
      </w:tr>
      <w:tr w14:paraId="13D7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E77118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868FE3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灯泡寿命：≥30,000小时</w:t>
            </w:r>
          </w:p>
        </w:tc>
      </w:tr>
      <w:tr w14:paraId="5868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6F2E7F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453DAE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镜端拥有多种适配接口，光源高兼容性-可兼容Storz、Wolf、Olympus等多厂家导光束</w:t>
            </w:r>
          </w:p>
        </w:tc>
      </w:tr>
      <w:tr w14:paraId="3008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C7A5DD2">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四</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D1DCB19">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内窥镜影像工作站</w:t>
            </w:r>
          </w:p>
        </w:tc>
      </w:tr>
      <w:tr w14:paraId="2C12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14F05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52EADE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12.5寸液晶触控屏幕，可外接键盘、鼠标，更多个性选择</w:t>
            </w:r>
          </w:p>
        </w:tc>
      </w:tr>
      <w:tr w14:paraId="75E2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E49EC7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3FC753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支持中文界面，内置1TB 固态存储硬盘</w:t>
            </w:r>
          </w:p>
        </w:tc>
      </w:tr>
      <w:tr w14:paraId="0F0D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F9F028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CBBEC4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支持两个不同信号来源同步拍照和录像</w:t>
            </w:r>
          </w:p>
        </w:tc>
      </w:tr>
      <w:tr w14:paraId="565A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4A145F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C69DBA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支持影像资料同步导出和一键导出</w:t>
            </w:r>
          </w:p>
        </w:tc>
      </w:tr>
      <w:tr w14:paraId="3D97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D51531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733F03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支持JPEG、BMP 和PNG 图片格式和MP4 视频格式文件，具备观看、编辑和打印（打印需外接打印机）功能</w:t>
            </w:r>
          </w:p>
        </w:tc>
      </w:tr>
      <w:tr w14:paraId="5587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46597C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D0A19F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无限制多用户自定义密保登录，保障用户信息安全</w:t>
            </w:r>
          </w:p>
        </w:tc>
      </w:tr>
      <w:tr w14:paraId="19A3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9A4204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5850B5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连接、交互PACS 系统和DICOM工作、存储服务器，轻松实现电子信息归档</w:t>
            </w:r>
          </w:p>
        </w:tc>
      </w:tr>
      <w:tr w14:paraId="579C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3471FA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8F22E5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画面显示模式：支持单一画面、PIP和PBP显示模式</w:t>
            </w:r>
          </w:p>
        </w:tc>
      </w:tr>
      <w:tr w14:paraId="6554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E5A1DF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5C4095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可选配无线功能，支持移动端APP和无线局域网</w:t>
            </w:r>
          </w:p>
        </w:tc>
      </w:tr>
      <w:tr w14:paraId="3E92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E241469">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五</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6F2CBD3">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关节镜镜头</w:t>
            </w:r>
          </w:p>
        </w:tc>
      </w:tr>
      <w:tr w14:paraId="51EC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20A8EB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4CC691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可高温高压灭菌，并具备十年以上高温高压灭菌使用经验</w:t>
            </w:r>
          </w:p>
        </w:tc>
      </w:tr>
      <w:tr w14:paraId="379D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E761A7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44E264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4K超高清关节镜2根，4mm 30度，照度≥1500Lx，有效景深：≥4-50mm，蓝宝石镜片，高硬度，耐磨、防腐蚀，与摄像主机同一品牌</w:t>
            </w:r>
          </w:p>
        </w:tc>
      </w:tr>
      <w:tr w14:paraId="1970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8671F3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39.1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093864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套管采用一键式快速卡口，双阀门四通道（鸟笼式）设计全面满足关节镜手术需要，穿刺锥采用精钢材料</w:t>
            </w:r>
          </w:p>
        </w:tc>
      </w:tr>
      <w:tr w14:paraId="0BD9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6DC310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39.2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B22C40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镜鞘直径≤5.6mm，满足手术的同时减少对患者损伤</w:t>
            </w:r>
          </w:p>
        </w:tc>
      </w:tr>
      <w:tr w14:paraId="0918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2F768C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B569E2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高清关节镜1根,2.9mm30度，照度≥1500Lx，有效景深：≥4-50mm，蓝宝石镜片，高硬度，耐磨、防腐蚀，与摄像主机同一品牌</w:t>
            </w:r>
          </w:p>
        </w:tc>
      </w:tr>
      <w:tr w14:paraId="62E5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291BFC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107156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套管采用一键式快速卡口，双阀门四通道（鸟笼式）设计全面满足关节镜手术需要</w:t>
            </w:r>
          </w:p>
        </w:tc>
      </w:tr>
      <w:tr w14:paraId="35E0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1411D7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BD115A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镜面可见广度:105°，避免大视野扭曲图像</w:t>
            </w:r>
          </w:p>
        </w:tc>
      </w:tr>
      <w:tr w14:paraId="598C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2F69A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50E2D4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关节镜套管：套管直径:4.0mm，大流量灌注，双通道进出水口设计，便捷锁扣装置，快速锁紧</w:t>
            </w:r>
          </w:p>
        </w:tc>
      </w:tr>
      <w:tr w14:paraId="1DBF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4A3301B">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六</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F12CBB3">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刨削动力系统</w:t>
            </w:r>
          </w:p>
        </w:tc>
      </w:tr>
      <w:tr w14:paraId="7325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932AAA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59630B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与摄像主机同一品牌，一机多用，双液晶屏彩色显示，可连接刨削手柄、骨锯摆锯手柄，可满足多种手术。可同时两路使用</w:t>
            </w:r>
          </w:p>
        </w:tc>
      </w:tr>
      <w:tr w14:paraId="0504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3BE7E9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7309BF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一机多用，可兼容10多种手柄，包括大骨动力和高速磨钻、摆锯、矢状锯、往复锯等，适用于各类骨科手术，最高支持100000rpm，</w:t>
            </w:r>
          </w:p>
        </w:tc>
      </w:tr>
      <w:tr w14:paraId="21AC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C76E80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0A3EBC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2个彩色触摸显示屏≥3英寸，可显示所连接的手柄类型、转速、模式、方向等</w:t>
            </w:r>
          </w:p>
        </w:tc>
      </w:tr>
      <w:tr w14:paraId="4AB2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E28A7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48BCE2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彩色触摸显示屏可设定：提示音、屏幕亮度、参数记忆、窗口大小、往复转比例、手柄按键开关、脚踏开关、语言等功能；</w:t>
            </w:r>
          </w:p>
        </w:tc>
      </w:tr>
      <w:tr w14:paraId="7852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6E67A6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7B1EAA9">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双手柄模式，支持2个手柄同时独立工作，并保证100%动力(速度及扭矩)</w:t>
            </w:r>
          </w:p>
        </w:tc>
      </w:tr>
      <w:tr w14:paraId="0352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AE77FF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696004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带有吸引接口，并配有多段式吸引流量的控制开关</w:t>
            </w:r>
          </w:p>
        </w:tc>
      </w:tr>
      <w:tr w14:paraId="4BE0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FE9765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11C7B2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往复转频率具有≥9级的调节，可任意设定，</w:t>
            </w:r>
          </w:p>
        </w:tc>
      </w:tr>
      <w:tr w14:paraId="29BB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453205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997467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具有窗锁功能，可在面板设定刀头的窗开和窗锁，可任意调整刀头窗开大小</w:t>
            </w:r>
          </w:p>
        </w:tc>
      </w:tr>
      <w:tr w14:paraId="452D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5198A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50F336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具有医生自我编程功能，医生可根据自己手术习惯设定转速等参数</w:t>
            </w:r>
          </w:p>
        </w:tc>
      </w:tr>
      <w:tr w14:paraId="6F08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05773D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D6EAD0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刀头具有自动识别功能，不同刀头自动匹配转速和模式，内芯和外鞘接近完全同心，减少摩擦产生的金属屑，哑光外鞘，减少反光，使镜下视野更好。</w:t>
            </w:r>
          </w:p>
        </w:tc>
      </w:tr>
      <w:tr w14:paraId="339E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703749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FA6C2C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刀头直径≥7种，有直型、预弯型、加长型、和可折弯型、直径包含2.0 mm、2.9 mm、3.5 mm、3.7 mm、4.2 mm、4.8 mm、5.5 mm等，刀头种类≥140种。</w:t>
            </w:r>
          </w:p>
        </w:tc>
      </w:tr>
      <w:tr w14:paraId="41A4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2867122">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七</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FF15F94">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刨削手柄</w:t>
            </w:r>
          </w:p>
        </w:tc>
      </w:tr>
      <w:tr w14:paraId="76B4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EC523D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4463EB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可在手柄上直接调节速度、运转模式及开关，无须在主机上调。带有吸引接口，并配有吸引流量的控制开关</w:t>
            </w:r>
          </w:p>
        </w:tc>
      </w:tr>
      <w:tr w14:paraId="2149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FF47F9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4CD21D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可高温高压消毒，连线和手柄一体化，增加密封性，使用更安心</w:t>
            </w:r>
          </w:p>
        </w:tc>
      </w:tr>
      <w:tr w14:paraId="30AD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01B00F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1AF2A6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轻巧便捷，快速接口，单手完成安装拆卸刨削刀头</w:t>
            </w:r>
          </w:p>
        </w:tc>
      </w:tr>
      <w:tr w14:paraId="74FA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829BE5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EDDB86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速度500-12000转/分，扭力35.提供不同刨削刀头的参数智能设定</w:t>
            </w:r>
          </w:p>
        </w:tc>
      </w:tr>
      <w:tr w14:paraId="1BE2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2FEA36C">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八</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4D80805D">
            <w:pPr>
              <w:keepNext w:val="0"/>
              <w:keepLines w:val="0"/>
              <w:widowControl/>
              <w:suppressLineNumbers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刨削脚踏开关</w:t>
            </w:r>
          </w:p>
        </w:tc>
      </w:tr>
      <w:tr w14:paraId="04F1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0299D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3485F66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可兼容刨削手柄、锯手机和开颅钻手机以及钻手机使用，连接刨削手柄：左键=反转、右键=正转、中间键=正/反转</w:t>
            </w:r>
          </w:p>
        </w:tc>
      </w:tr>
      <w:tr w14:paraId="5CAF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453C0B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29E9B4D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专为最大耐用性和为外科医生提供最优操控而设计，三个踏板提供良好的操控管理和控制</w:t>
            </w:r>
          </w:p>
        </w:tc>
      </w:tr>
      <w:tr w14:paraId="5814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00D3CD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5C8EF98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连接锯手机和开颅钻手机：左/右键=开/关、中间键不工作，连接钻手机：左键=反转、右键=正转、中间键不工作</w:t>
            </w:r>
          </w:p>
        </w:tc>
      </w:tr>
      <w:tr w14:paraId="35F4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FDD0CE6">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九</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4383ED12">
            <w:pPr>
              <w:keepNext w:val="0"/>
              <w:keepLines w:val="0"/>
              <w:widowControl/>
              <w:suppressLineNumbers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中速钻</w:t>
            </w:r>
          </w:p>
        </w:tc>
      </w:tr>
      <w:tr w14:paraId="0FE3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41A0BC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B2EDF2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笔握式设计，轻巧，符合人体工程学设计；</w:t>
            </w:r>
          </w:p>
        </w:tc>
      </w:tr>
      <w:tr w14:paraId="2843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408EED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E4517C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最高转速≥25,000转/分钟，可在运转范围内自行设定最高转速；无炭刷马达；无需润滑油保养；可高温高压灭菌；</w:t>
            </w:r>
          </w:p>
        </w:tc>
      </w:tr>
      <w:tr w14:paraId="2513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701514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6A6D11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微型动力护套：无需润滑；装卸无需工具；可高温高压灭菌。</w:t>
            </w:r>
          </w:p>
        </w:tc>
      </w:tr>
      <w:tr w14:paraId="11FE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F3893C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59703AE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手持件防水级别 IPX8。</w:t>
            </w:r>
          </w:p>
        </w:tc>
      </w:tr>
      <w:tr w14:paraId="6EC4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DF3F838">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十</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DF8C785">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摆锯</w:t>
            </w:r>
          </w:p>
        </w:tc>
      </w:tr>
      <w:tr w14:paraId="1341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6B9C87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C296B7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所有手持件均经过高级密封防水及先进陶瓷工艺处理，最大程度杜绝水汽入 侵及漏电风险。笔握式设计，轻巧舒适，符合人体工程学；</w:t>
            </w:r>
          </w:p>
        </w:tc>
      </w:tr>
      <w:tr w14:paraId="06EE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07093F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0DBB288">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无炭刷马达，最高摆动频率≥20000次/分钟；上刀片无需工具，采用锯片夹头；无级变速，运转平稳；无需润滑。</w:t>
            </w:r>
          </w:p>
        </w:tc>
      </w:tr>
      <w:tr w14:paraId="3DEF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58D5E2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D010C1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摆幅≤5度；</w:t>
            </w:r>
          </w:p>
        </w:tc>
      </w:tr>
      <w:tr w14:paraId="0E00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1F5A42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F6350D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锯头可旋转,锯片8个角度可调；</w:t>
            </w:r>
          </w:p>
        </w:tc>
      </w:tr>
      <w:tr w14:paraId="173D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512CA4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81F526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微型矢状锯锯片：锯片类型多样可选，最长长度≥40mm，最短长度≤6mm，最薄锯片≤0.4mm。</w:t>
            </w:r>
          </w:p>
        </w:tc>
      </w:tr>
      <w:tr w14:paraId="0898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3B2AD72">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十一</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26920566">
            <w:pPr>
              <w:keepNext w:val="0"/>
              <w:keepLines w:val="0"/>
              <w:widowControl/>
              <w:suppressLineNumbers w:val="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微型动力护套</w:t>
            </w:r>
          </w:p>
        </w:tc>
      </w:tr>
      <w:tr w14:paraId="5BE9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35DA354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6B167B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无需润滑</w:t>
            </w:r>
          </w:p>
        </w:tc>
      </w:tr>
      <w:tr w14:paraId="3653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BB629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86ECC9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装卸无需工具</w:t>
            </w:r>
          </w:p>
        </w:tc>
      </w:tr>
      <w:tr w14:paraId="18C9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10E9A20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C4CADE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可高温高压灭菌。</w:t>
            </w:r>
          </w:p>
        </w:tc>
      </w:tr>
      <w:tr w14:paraId="569B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C1B43D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14:paraId="37ED0B1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手持件防水级别 IPX8。</w:t>
            </w:r>
          </w:p>
        </w:tc>
      </w:tr>
      <w:tr w14:paraId="3E6F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0A88B87E">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十二</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FFBF084">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等离子射频汽化系统</w:t>
            </w:r>
          </w:p>
        </w:tc>
      </w:tr>
      <w:tr w14:paraId="7A2A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822450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BFA807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主机有液晶显示屏，可实时显示参数设置</w:t>
            </w:r>
          </w:p>
        </w:tc>
      </w:tr>
      <w:tr w14:paraId="0AE3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9D1B62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C2B7C2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用于在关节镜手术期间实现软组织消融（汽化）、修复、切割和血管止血</w:t>
            </w:r>
          </w:p>
        </w:tc>
      </w:tr>
      <w:tr w14:paraId="1754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5567BCB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857A9A4">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输出模式：消融模式（三挡可调），凝血模式，低温脉冲消融模式</w:t>
            </w:r>
          </w:p>
        </w:tc>
      </w:tr>
      <w:tr w14:paraId="6CEA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2195CB2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09B72B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具备混合消融模式，两档可调，可分别在消融模式和凝血（止血）模式之间进行切换</w:t>
            </w:r>
          </w:p>
        </w:tc>
      </w:tr>
      <w:tr w14:paraId="56FC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B00802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291E50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配置无线脚踏</w:t>
            </w:r>
          </w:p>
        </w:tc>
      </w:tr>
      <w:tr w14:paraId="5649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4F2F46F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B4F932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具备无缝电流保护功能，电极接触金属端自动停止工作，不再接触后立即自动恢复工作</w:t>
            </w:r>
          </w:p>
        </w:tc>
      </w:tr>
      <w:tr w14:paraId="552F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7D2D41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2E5AA37">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可选择手控或脚踏控制，根据不同电极类型自动识别切割/凝血功率。</w:t>
            </w:r>
          </w:p>
        </w:tc>
      </w:tr>
      <w:tr w14:paraId="653F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12" w:space="0"/>
              <w:bottom w:val="single" w:color="000000" w:sz="8" w:space="0"/>
              <w:right w:val="single" w:color="000000" w:sz="8" w:space="0"/>
            </w:tcBorders>
            <w:noWrap w:val="0"/>
            <w:tcMar>
              <w:top w:w="30" w:type="dxa"/>
              <w:left w:w="45" w:type="dxa"/>
              <w:bottom w:w="30" w:type="dxa"/>
              <w:right w:w="45" w:type="dxa"/>
            </w:tcMar>
            <w:vAlign w:val="center"/>
          </w:tcPr>
          <w:p w14:paraId="6CB570AE">
            <w:pPr>
              <w:keepNext w:val="0"/>
              <w:keepLines w:val="0"/>
              <w:widowControl/>
              <w:suppressLineNumbers w:val="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十三</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FF75B9A">
            <w:pPr>
              <w:keepNext w:val="0"/>
              <w:keepLines w:val="0"/>
              <w:widowControl/>
              <w:suppressLineNumbers w:val="0"/>
              <w:jc w:val="left"/>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配置要求</w:t>
            </w:r>
          </w:p>
        </w:tc>
      </w:tr>
      <w:tr w14:paraId="66F5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87CEDC0">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88E436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4K超高清摄像系统 1台</w:t>
            </w:r>
          </w:p>
        </w:tc>
      </w:tr>
      <w:tr w14:paraId="075E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6173C8B">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ADA6F3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4K 3CMOS超高清摄像头 1个</w:t>
            </w:r>
          </w:p>
        </w:tc>
      </w:tr>
      <w:tr w14:paraId="4C6C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E9430C4">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C5913C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线缆连接盒 1个</w:t>
            </w:r>
          </w:p>
        </w:tc>
      </w:tr>
      <w:tr w14:paraId="165D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FEEF323">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D4B8F5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LED电子光源 3根</w:t>
            </w:r>
          </w:p>
        </w:tc>
      </w:tr>
      <w:tr w14:paraId="3139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3B3E9E8">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9043BB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原装进口内窥镜影像工作站 1台</w:t>
            </w:r>
          </w:p>
        </w:tc>
      </w:tr>
      <w:tr w14:paraId="3F81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576CB87">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ED750C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UHD超高清关节镜镜头 2根</w:t>
            </w:r>
          </w:p>
        </w:tc>
      </w:tr>
      <w:tr w14:paraId="1454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DA8A290">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027575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UHD超高清关节镜镜鞘闭孔器 2套</w:t>
            </w:r>
          </w:p>
        </w:tc>
      </w:tr>
      <w:tr w14:paraId="524E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EC8007F">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8571994">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高清关节镜镜头 1根</w:t>
            </w:r>
          </w:p>
        </w:tc>
      </w:tr>
      <w:tr w14:paraId="25B3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5F60879">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2BFD2B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高清关节镜镜鞘闭孔器 1套</w:t>
            </w:r>
          </w:p>
        </w:tc>
      </w:tr>
      <w:tr w14:paraId="3C6D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5F0B4DF">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08C328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DYONICS/WOLF适配器 3个</w:t>
            </w:r>
          </w:p>
        </w:tc>
      </w:tr>
      <w:tr w14:paraId="499A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8C932CD">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7818AD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专用推车 1台</w:t>
            </w:r>
          </w:p>
        </w:tc>
      </w:tr>
      <w:tr w14:paraId="5E86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78AA68D">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D789C59">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动力系统主机 1台</w:t>
            </w:r>
          </w:p>
        </w:tc>
      </w:tr>
      <w:tr w14:paraId="7D55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EFC5518">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5F9981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刨削手柄 3个</w:t>
            </w:r>
          </w:p>
        </w:tc>
      </w:tr>
      <w:tr w14:paraId="7B1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3CE49C5">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1DCDD1F">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摆锯（足踝） 1个 </w:t>
            </w:r>
          </w:p>
        </w:tc>
      </w:tr>
      <w:tr w14:paraId="1900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6E9ED96">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2FAD33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中速钻（足踝） 1个</w:t>
            </w:r>
          </w:p>
        </w:tc>
      </w:tr>
      <w:tr w14:paraId="27BF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6475387">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8640F4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中型磨头护套（足踝） 1个</w:t>
            </w:r>
          </w:p>
        </w:tc>
      </w:tr>
      <w:tr w14:paraId="5824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BE9F42F">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BFFB30E">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长型磨头护套（足踝） 1个</w:t>
            </w:r>
          </w:p>
        </w:tc>
      </w:tr>
      <w:tr w14:paraId="1F2A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6F40E6C">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F2DF06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通用动力连接线 2根</w:t>
            </w:r>
          </w:p>
        </w:tc>
      </w:tr>
      <w:tr w14:paraId="4889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39F80ED">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5D8495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脚踏（通用） 1个</w:t>
            </w:r>
          </w:p>
        </w:tc>
      </w:tr>
      <w:tr w14:paraId="217A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1F6A83F">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78CFF2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等离子射频主机 1台</w:t>
            </w:r>
          </w:p>
        </w:tc>
      </w:tr>
      <w:tr w14:paraId="41AF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D000C75">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A2C65D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无线脚踏 1个</w:t>
            </w:r>
          </w:p>
        </w:tc>
      </w:tr>
      <w:tr w14:paraId="432F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2AABDD0">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102C54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直兰钳 1把</w:t>
            </w:r>
          </w:p>
        </w:tc>
      </w:tr>
      <w:tr w14:paraId="0967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11FD83A">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1AAE3D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30°左弯兰钳 1把</w:t>
            </w:r>
          </w:p>
        </w:tc>
      </w:tr>
      <w:tr w14:paraId="67BD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7FB2E08">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C24DC44">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30°右弯兰钳 1把</w:t>
            </w:r>
          </w:p>
        </w:tc>
      </w:tr>
      <w:tr w14:paraId="3FDC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69057D3">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90A134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探针 2把</w:t>
            </w:r>
          </w:p>
        </w:tc>
      </w:tr>
      <w:tr w14:paraId="0287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CF33D09">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F6332E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游离体抓钳 1把</w:t>
            </w:r>
          </w:p>
        </w:tc>
      </w:tr>
      <w:tr w14:paraId="4652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6CDB8E7">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3684EB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锉刀 1把</w:t>
            </w:r>
          </w:p>
        </w:tc>
      </w:tr>
      <w:tr w14:paraId="2576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BC6E6A5">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97ABBC6">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开口剪线器 1把</w:t>
            </w:r>
          </w:p>
        </w:tc>
      </w:tr>
      <w:tr w14:paraId="42BE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8685869">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2440FF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取线器 1把</w:t>
            </w:r>
          </w:p>
        </w:tc>
      </w:tr>
      <w:tr w14:paraId="49FD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D51F042">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645580D">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推结器 1把</w:t>
            </w:r>
          </w:p>
        </w:tc>
      </w:tr>
      <w:tr w14:paraId="4C42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24A0F416">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312AB5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戳枪(直行) 1把</w:t>
            </w:r>
          </w:p>
        </w:tc>
      </w:tr>
      <w:tr w14:paraId="5084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711F82A7">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AED07FB">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戳枪(左弯) 1把</w:t>
            </w:r>
          </w:p>
        </w:tc>
      </w:tr>
      <w:tr w14:paraId="6C52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1E786F9">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33</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FEF901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戳枪(右弯) 1把 </w:t>
            </w:r>
          </w:p>
        </w:tc>
      </w:tr>
      <w:tr w14:paraId="009C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907C55E">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34</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59AA4251">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缝合勾手柄 1把</w:t>
            </w:r>
          </w:p>
        </w:tc>
      </w:tr>
      <w:tr w14:paraId="431C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55D4273">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35</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0553E7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缝合勾接头（直行） 1把</w:t>
            </w:r>
          </w:p>
        </w:tc>
      </w:tr>
      <w:tr w14:paraId="2B68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D5BF12C">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36</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C6A76E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缝合勾接头45°（左弯） 1把</w:t>
            </w:r>
          </w:p>
        </w:tc>
      </w:tr>
      <w:tr w14:paraId="4EE6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C521192">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37</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6765C04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缝合勾接头45°（右弯） 1把</w:t>
            </w:r>
          </w:p>
        </w:tc>
      </w:tr>
      <w:tr w14:paraId="4520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B76F6BC">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38</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ED4BD4C">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2.75mm直兰钳 1把</w:t>
            </w:r>
          </w:p>
        </w:tc>
      </w:tr>
      <w:tr w14:paraId="733C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029BD08">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39</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844BB0A">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2.0mm45°左弯兰钳 1把</w:t>
            </w:r>
          </w:p>
        </w:tc>
      </w:tr>
      <w:tr w14:paraId="0B06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08DD2040">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17F73120">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2.0mm45°右弯兰钳 1把</w:t>
            </w:r>
          </w:p>
        </w:tc>
      </w:tr>
      <w:tr w14:paraId="30DE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0"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4E38D687">
            <w:pPr>
              <w:keepNext w:val="0"/>
              <w:keepLines w:val="0"/>
              <w:widowControl/>
              <w:suppressLineNumbers w:val="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w:t>
            </w:r>
          </w:p>
        </w:tc>
        <w:tc>
          <w:tcPr>
            <w:tcW w:w="7335" w:type="dxa"/>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14:paraId="3192E843">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2.7mm软组织抓钳 2把</w:t>
            </w:r>
          </w:p>
        </w:tc>
      </w:tr>
    </w:tbl>
    <w:p w14:paraId="66C7D351">
      <w:pPr>
        <w:numPr>
          <w:ilvl w:val="0"/>
          <w:numId w:val="0"/>
        </w:numPr>
        <w:rPr>
          <w:rFonts w:hint="eastAsia"/>
          <w:color w:val="auto"/>
          <w:highlight w:val="none"/>
        </w:rPr>
      </w:pPr>
    </w:p>
    <w:p w14:paraId="62599F35">
      <w:pPr>
        <w:pStyle w:val="3"/>
        <w:spacing w:line="440" w:lineRule="exact"/>
        <w:ind w:left="-24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三、其他要求</w:t>
      </w:r>
    </w:p>
    <w:p w14:paraId="3EFAF8DB">
      <w:pPr>
        <w:autoSpaceDE w:val="0"/>
        <w:autoSpaceDN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14:paraId="6F6702E5">
      <w:pPr>
        <w:autoSpaceDE w:val="0"/>
        <w:autoSpaceDN w:val="0"/>
        <w:snapToGrid w:val="0"/>
        <w:spacing w:line="480" w:lineRule="exact"/>
        <w:ind w:firstLine="352" w:firstLineChars="147"/>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14:paraId="7D0A552E">
      <w:pPr>
        <w:autoSpaceDE w:val="0"/>
        <w:autoSpaceDN w:val="0"/>
        <w:snapToGrid w:val="0"/>
        <w:spacing w:line="480" w:lineRule="exact"/>
        <w:ind w:firstLine="354" w:firstLineChars="147"/>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33" w:name="OLE_LINK4"/>
      <w:r>
        <w:rPr>
          <w:rFonts w:hint="eastAsia" w:ascii="宋体" w:hAnsi="宋体" w:eastAsia="宋体" w:cs="宋体"/>
          <w:b/>
          <w:color w:val="auto"/>
          <w:sz w:val="24"/>
          <w:highlight w:val="none"/>
        </w:rPr>
        <w:t>、</w:t>
      </w:r>
      <w:bookmarkEnd w:id="33"/>
      <w:r>
        <w:rPr>
          <w:rFonts w:hint="eastAsia" w:ascii="宋体" w:hAnsi="宋体" w:eastAsia="宋体" w:cs="宋体"/>
          <w:b/>
          <w:color w:val="auto"/>
          <w:sz w:val="24"/>
          <w:highlight w:val="none"/>
        </w:rPr>
        <w:t>售后服务</w:t>
      </w:r>
    </w:p>
    <w:p w14:paraId="7F90932B">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1、本项目提供≥</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C3546AF">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78B5CA2B">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3、在质保期内，中标供应商应负责对其提供的设备进行现场维修、损坏件更换，不收取额外费用，响应时间必须满足采购人工作正常运行的要求。</w:t>
      </w:r>
    </w:p>
    <w:p w14:paraId="7B729556">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4、供应商在投标文件中须说明保修期内提供的服务计划。</w:t>
      </w:r>
    </w:p>
    <w:p w14:paraId="7670FB05">
      <w:pPr>
        <w:autoSpaceDE w:val="0"/>
        <w:autoSpaceDN w:val="0"/>
        <w:snapToGrid w:val="0"/>
        <w:spacing w:line="480" w:lineRule="exact"/>
        <w:ind w:right="-178" w:rightChars="-85"/>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3.3</w:t>
      </w:r>
      <w:r>
        <w:rPr>
          <w:rFonts w:hint="eastAsia" w:ascii="宋体" w:hAnsi="宋体" w:eastAsia="宋体" w:cs="宋体"/>
          <w:b/>
          <w:bCs/>
          <w:color w:val="auto"/>
          <w:sz w:val="24"/>
          <w:highlight w:val="none"/>
        </w:rPr>
        <w:t>、其他商务要求（包装和运输、保险等）</w:t>
      </w:r>
    </w:p>
    <w:p w14:paraId="7C10FFDC">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 60日历天内按采购单位要求完成交货、调试并交付使用。如在规定的时间内由于供应商的原因不能完成交货的，供应商应承担由此给采购单位造成的损失。</w:t>
      </w:r>
    </w:p>
    <w:p w14:paraId="709AD3CD">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 安装地点：由采购单位指定。</w:t>
      </w:r>
    </w:p>
    <w:p w14:paraId="63E8EFDA">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14:paraId="186AB023">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14:paraId="09013AD5">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14:paraId="51FF8478">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6.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及操作人员考核情况。 </w:t>
      </w:r>
    </w:p>
    <w:p w14:paraId="15C708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、验收方式及标准</w:t>
      </w:r>
    </w:p>
    <w:p w14:paraId="7C746FB3">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乙方必须更换，并负担由此给甲方造成的损失，直到验收合格为止。</w:t>
      </w:r>
    </w:p>
    <w:p w14:paraId="413B3E52">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、资金支付的方式、时间和条件</w:t>
      </w:r>
    </w:p>
    <w:p w14:paraId="389CA3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7CC069E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70</w:t>
      </w:r>
      <w:r>
        <w:rPr>
          <w:rFonts w:hint="eastAsia" w:ascii="宋体" w:hAnsi="宋体" w:eastAsia="宋体" w:cs="宋体"/>
          <w:i w:val="0"/>
          <w:iCs w:val="0"/>
          <w:caps w:val="0"/>
          <w:color w:val="auto"/>
          <w:spacing w:val="0"/>
          <w:sz w:val="24"/>
          <w:szCs w:val="24"/>
          <w:highlight w:val="none"/>
          <w:shd w:val="clear" w:color="auto" w:fill="FFFFFF"/>
        </w:rPr>
        <w:t>%的预付款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安装调试完毕，最终竣工验收合格通过后支付合同价的30%项目款。结算时供应商将结款申请1份、发票原件及复印件1份、合同复印件1份和经采购人验收确认的《建德市政府采购验收反馈表》提交采购人，采购人应自收到发票后5个工作日内支付相应款项。</w:t>
      </w:r>
    </w:p>
    <w:p w14:paraId="6A63265C">
      <w:pPr>
        <w:spacing w:line="360" w:lineRule="auto"/>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14:paraId="283E7C09">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kern w:val="2"/>
          <w:sz w:val="24"/>
          <w:szCs w:val="24"/>
          <w:highlight w:val="none"/>
          <w:lang w:val="en-US" w:eastAsia="zh-CN" w:bidi="ar-SA"/>
        </w:rPr>
        <w:t>本项目免收履约保证金。</w:t>
      </w:r>
    </w:p>
    <w:p w14:paraId="20CA4900">
      <w:pPr>
        <w:pStyle w:val="18"/>
        <w:rPr>
          <w:rFonts w:hint="eastAsia" w:ascii="宋体" w:hAnsi="宋体" w:eastAsia="宋体" w:cs="宋体"/>
          <w:color w:val="auto"/>
          <w:highlight w:val="none"/>
        </w:rPr>
      </w:pPr>
    </w:p>
    <w:p w14:paraId="4BC9FD8F">
      <w:pPr>
        <w:pStyle w:val="18"/>
        <w:ind w:left="0" w:leftChars="0" w:firstLine="0" w:firstLineChars="0"/>
        <w:jc w:val="both"/>
        <w:rPr>
          <w:rFonts w:hint="eastAsia" w:ascii="宋体" w:hAnsi="宋体" w:eastAsia="宋体" w:cs="宋体"/>
          <w:color w:val="auto"/>
          <w:highlight w:val="none"/>
        </w:rPr>
        <w:sectPr>
          <w:pgSz w:w="11907" w:h="16840"/>
          <w:pgMar w:top="1474" w:right="1814" w:bottom="1474" w:left="1814" w:header="851" w:footer="851" w:gutter="0"/>
          <w:cols w:space="720" w:num="1"/>
        </w:sectPr>
      </w:pPr>
    </w:p>
    <w:p w14:paraId="5548DDDD">
      <w:pPr>
        <w:numPr>
          <w:ilvl w:val="0"/>
          <w:numId w:val="2"/>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14:paraId="5C8E8A59">
      <w:pPr>
        <w:pStyle w:val="17"/>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1810" w:tblpY="249"/>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1290"/>
      </w:tblGrid>
      <w:tr w14:paraId="260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E3E937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30" w:type="dxa"/>
            <w:vAlign w:val="center"/>
          </w:tcPr>
          <w:p w14:paraId="306F982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666" w:type="dxa"/>
            <w:vAlign w:val="center"/>
          </w:tcPr>
          <w:p w14:paraId="76B2E5A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229" w:type="dxa"/>
            <w:vAlign w:val="center"/>
          </w:tcPr>
          <w:p w14:paraId="21CD2D1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290" w:type="dxa"/>
            <w:vAlign w:val="center"/>
          </w:tcPr>
          <w:p w14:paraId="22F54A3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49DD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14:paraId="07BD949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430" w:type="dxa"/>
            <w:vAlign w:val="center"/>
          </w:tcPr>
          <w:p w14:paraId="7153C262">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1.设备技术参数完全满足招标文件技术要求得47分。</w:t>
            </w:r>
          </w:p>
          <w:p w14:paraId="2F4C77F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2.一般参数，每一项不符合的则扣0.5分。</w:t>
            </w:r>
          </w:p>
          <w:p w14:paraId="70C5D51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3.△重要参数每一项不符合的则扣2分。</w:t>
            </w:r>
          </w:p>
          <w:p w14:paraId="70036CFC">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4.▲的功能要求、性能指标及技术参数项响应有缺漏或负偏离的投标文件，该投标文件无效。</w:t>
            </w:r>
          </w:p>
          <w:p w14:paraId="1F6BA2EA">
            <w:pPr>
              <w:pStyle w:val="4"/>
              <w:jc w:val="both"/>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以上需按招标文件采购需求提供相关证明材料。</w:t>
            </w:r>
          </w:p>
        </w:tc>
        <w:tc>
          <w:tcPr>
            <w:tcW w:w="666" w:type="dxa"/>
            <w:vAlign w:val="center"/>
          </w:tcPr>
          <w:p w14:paraId="65FCF7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1229" w:type="dxa"/>
            <w:vAlign w:val="center"/>
          </w:tcPr>
          <w:p w14:paraId="54B5A52F">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357F96C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72D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2BFC4A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430" w:type="dxa"/>
            <w:vAlign w:val="center"/>
          </w:tcPr>
          <w:p w14:paraId="4B88BA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根据投标人针对本项目的安装调试方案，包括但不限于</w:t>
            </w:r>
          </w:p>
          <w:p w14:paraId="03ADD48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①安装人员配置安排：安排合理得1分，其他的0分；</w:t>
            </w:r>
          </w:p>
          <w:p w14:paraId="018500A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②安装调试步骤、措施及问题的解决方案：安排合理得2分，其他的0-1分。</w:t>
            </w:r>
          </w:p>
        </w:tc>
        <w:tc>
          <w:tcPr>
            <w:tcW w:w="666" w:type="dxa"/>
            <w:vAlign w:val="center"/>
          </w:tcPr>
          <w:p w14:paraId="6F3512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29" w:type="dxa"/>
            <w:vAlign w:val="center"/>
          </w:tcPr>
          <w:p w14:paraId="321F7C0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90" w:type="dxa"/>
            <w:vAlign w:val="center"/>
          </w:tcPr>
          <w:p w14:paraId="37C5E7B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95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55DEE1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30" w:type="dxa"/>
            <w:vAlign w:val="center"/>
          </w:tcPr>
          <w:p w14:paraId="7EE796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质保期在满足采购文件的基础上每增加1年加1分，最多加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666" w:type="dxa"/>
            <w:vAlign w:val="center"/>
          </w:tcPr>
          <w:p w14:paraId="5EBA47D9">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p>
        </w:tc>
        <w:tc>
          <w:tcPr>
            <w:tcW w:w="1229" w:type="dxa"/>
            <w:vAlign w:val="center"/>
          </w:tcPr>
          <w:p w14:paraId="24669D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236432F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1A7B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9D8A13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430" w:type="dxa"/>
            <w:vAlign w:val="center"/>
          </w:tcPr>
          <w:p w14:paraId="3E149E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分；所投产品取得环境标志产品的，得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分。证明材料：提供国家确定的认证机构出具的、处于有效期之内的节能产品、环境标志产品认证证书复印件。</w:t>
            </w:r>
          </w:p>
        </w:tc>
        <w:tc>
          <w:tcPr>
            <w:tcW w:w="666" w:type="dxa"/>
            <w:vAlign w:val="center"/>
          </w:tcPr>
          <w:p w14:paraId="3B6E144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29" w:type="dxa"/>
            <w:vAlign w:val="center"/>
          </w:tcPr>
          <w:p w14:paraId="1CFE300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51858A3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597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56CFA18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430" w:type="dxa"/>
            <w:vAlign w:val="center"/>
          </w:tcPr>
          <w:p w14:paraId="7E7492E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售后服务方案，包括但不限于服务响应时间、故障解决方案。</w:t>
            </w:r>
          </w:p>
          <w:p w14:paraId="555819C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响应时间短，解决方案充分得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2D9678F5">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响应时间一般，解决方案较合理得1分；</w:t>
            </w:r>
          </w:p>
          <w:p w14:paraId="056F7F16">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响应时间长，解决方案差0.5分；</w:t>
            </w:r>
          </w:p>
          <w:p w14:paraId="1D2FE9E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无解决方案得0分。</w:t>
            </w:r>
          </w:p>
        </w:tc>
        <w:tc>
          <w:tcPr>
            <w:tcW w:w="666" w:type="dxa"/>
            <w:vAlign w:val="center"/>
          </w:tcPr>
          <w:p w14:paraId="7D1C664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29" w:type="dxa"/>
            <w:vAlign w:val="center"/>
          </w:tcPr>
          <w:p w14:paraId="2C7AF71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27DC896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A4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437B52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30" w:type="dxa"/>
            <w:vAlign w:val="center"/>
          </w:tcPr>
          <w:p w14:paraId="6BC5C73B">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售后服务机构备品备件储备情况：</w:t>
            </w:r>
          </w:p>
          <w:p w14:paraId="79CD9C1E">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储备充足能充分满足售后服务要求得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45BF7CD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储备一般基本能满足售后服务要求得1分；</w:t>
            </w:r>
          </w:p>
          <w:p w14:paraId="3CF842F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储备情况差不能满足售后服务要求0.5分；</w:t>
            </w:r>
          </w:p>
          <w:p w14:paraId="7A528D2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无备品备件储备得0分。</w:t>
            </w:r>
          </w:p>
        </w:tc>
        <w:tc>
          <w:tcPr>
            <w:tcW w:w="666" w:type="dxa"/>
            <w:vAlign w:val="center"/>
          </w:tcPr>
          <w:p w14:paraId="1DE5CD87">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1824CED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7CB4213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40D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F0D389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30" w:type="dxa"/>
            <w:vAlign w:val="center"/>
          </w:tcPr>
          <w:p w14:paraId="0A4A6EB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售后服务机构技术服务人员情况，提供姓名、工作经验、资质证书情况。</w:t>
            </w:r>
          </w:p>
          <w:p w14:paraId="6697DCB2">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人员配备充足售后服务经验丰富得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188DB90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人员配备和售后服务一般得1分；</w:t>
            </w:r>
          </w:p>
          <w:p w14:paraId="373AF4E2">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人员配备不足售后服务经验差0.5分；</w:t>
            </w:r>
          </w:p>
          <w:p w14:paraId="08DE7E9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无人员配备得0分。</w:t>
            </w:r>
          </w:p>
        </w:tc>
        <w:tc>
          <w:tcPr>
            <w:tcW w:w="666" w:type="dxa"/>
            <w:vAlign w:val="center"/>
          </w:tcPr>
          <w:p w14:paraId="07F703B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4FEEA6F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19A0F2C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7732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64FA30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4430" w:type="dxa"/>
            <w:vAlign w:val="center"/>
          </w:tcPr>
          <w:p w14:paraId="523FC28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2021年1月1日起（以合同签订时间为准）与本次投标相同型号的产品，每个合同得1分，最高得3分。（须提供合同复印件，能辨析型号，否则不得分）</w:t>
            </w:r>
          </w:p>
          <w:p w14:paraId="2D3C007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666" w:type="dxa"/>
            <w:vAlign w:val="center"/>
          </w:tcPr>
          <w:p w14:paraId="1FF5CEE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29" w:type="dxa"/>
            <w:vAlign w:val="center"/>
          </w:tcPr>
          <w:p w14:paraId="0F8B30A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1FB4D4A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621C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78" w:type="dxa"/>
            <w:vAlign w:val="center"/>
          </w:tcPr>
          <w:p w14:paraId="29BA571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4430" w:type="dxa"/>
            <w:vAlign w:val="center"/>
          </w:tcPr>
          <w:p w14:paraId="5FB554F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根据投标人针对本项目的科学性、全面性，</w:t>
            </w:r>
          </w:p>
          <w:p w14:paraId="35485B3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①确保供货、运输</w:t>
            </w:r>
            <w:r>
              <w:rPr>
                <w:rFonts w:hint="eastAsia" w:ascii="宋体" w:hAnsi="宋体" w:eastAsia="宋体" w:cs="宋体"/>
                <w:color w:val="auto"/>
                <w:sz w:val="24"/>
                <w:highlight w:val="none"/>
              </w:rPr>
              <w:t>的时效性</w:t>
            </w:r>
            <w:r>
              <w:rPr>
                <w:rFonts w:hint="eastAsia" w:ascii="宋体" w:hAnsi="宋体" w:eastAsia="宋体" w:cs="宋体"/>
                <w:color w:val="auto"/>
                <w:sz w:val="24"/>
                <w:highlight w:val="none"/>
                <w:lang w:val="zh-CN"/>
              </w:rPr>
              <w:t>；</w:t>
            </w:r>
          </w:p>
          <w:p w14:paraId="04E9C75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②验收进度等情况及项目实施人员配置情况；</w:t>
            </w:r>
          </w:p>
          <w:p w14:paraId="0B6CC2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两方面均有合理计划，相关保障措施的得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分，有一方面不完善的得</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分，都不能充分保障的</w:t>
            </w:r>
            <w:r>
              <w:rPr>
                <w:rFonts w:hint="eastAsia" w:ascii="宋体" w:hAnsi="宋体" w:eastAsia="宋体" w:cs="宋体"/>
                <w:color w:val="auto"/>
                <w:sz w:val="24"/>
                <w:highlight w:val="none"/>
                <w:lang w:val="en-US" w:eastAsia="zh-CN"/>
              </w:rPr>
              <w:t>得0-1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tc>
        <w:tc>
          <w:tcPr>
            <w:tcW w:w="666" w:type="dxa"/>
            <w:vAlign w:val="center"/>
          </w:tcPr>
          <w:p w14:paraId="71D9F80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4E8179C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90" w:type="dxa"/>
            <w:vAlign w:val="center"/>
          </w:tcPr>
          <w:p w14:paraId="2855113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5E0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5130BF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4430" w:type="dxa"/>
            <w:vAlign w:val="center"/>
          </w:tcPr>
          <w:p w14:paraId="3D462574">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包括但不限于培训对象、课时安排、师资力量安排等。方案考虑充分安排有效得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p w14:paraId="1B6520D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方案合理安排一般得1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4BB3A36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方案合理安排差得0.5分；</w:t>
            </w:r>
          </w:p>
          <w:p w14:paraId="7418BE4C">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无方案得0分。</w:t>
            </w:r>
          </w:p>
        </w:tc>
        <w:tc>
          <w:tcPr>
            <w:tcW w:w="666" w:type="dxa"/>
            <w:vAlign w:val="center"/>
          </w:tcPr>
          <w:p w14:paraId="4C78CD6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04DAD9D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163F2A3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592A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250057A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4430" w:type="dxa"/>
            <w:vAlign w:val="center"/>
          </w:tcPr>
          <w:p w14:paraId="54745A07">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］的计算公式计算。评标过程中，不得去掉报价中的最高报价和最低报价。因落实政府采购政策需要进行价格调整的，以调整后的价格计算评标基准价和投标报价。</w:t>
            </w:r>
          </w:p>
        </w:tc>
        <w:tc>
          <w:tcPr>
            <w:tcW w:w="666" w:type="dxa"/>
            <w:vAlign w:val="center"/>
          </w:tcPr>
          <w:p w14:paraId="717AADD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p>
        </w:tc>
        <w:tc>
          <w:tcPr>
            <w:tcW w:w="1229" w:type="dxa"/>
            <w:vAlign w:val="center"/>
          </w:tcPr>
          <w:p w14:paraId="3DC7E46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2BA6EF2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bl>
    <w:p w14:paraId="58AAADEA">
      <w:pPr>
        <w:rPr>
          <w:rFonts w:hint="eastAsia" w:ascii="宋体" w:hAnsi="宋体" w:eastAsia="宋体" w:cs="宋体"/>
          <w:color w:val="auto"/>
          <w:highlight w:val="none"/>
        </w:rPr>
      </w:pPr>
    </w:p>
    <w:p w14:paraId="270A3D74">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0AF7F79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17D7D4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33B1DF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7E06B8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5175F6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7EEAFC1">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099450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A7FBF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DDAF74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64AA1A8">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954B72">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681AC4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5DAB4443">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0863EDD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152FCA8">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A7451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FE433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9F7656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98C824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3D70777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6F6211">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16B3E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31D0E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4A76B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F7FE39A">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7B1A10">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9E2FB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4872A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73CDC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7736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8764A6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C89164D">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3125E9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37AA4E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217A605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48FAA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1BB667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12A6B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EFDDD94">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98CAF5F">
      <w:pPr>
        <w:spacing w:line="360" w:lineRule="auto"/>
        <w:ind w:firstLine="482" w:firstLineChars="2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szCs w:val="24"/>
          <w:highlight w:val="none"/>
          <w:lang w:val="en-US" w:eastAsia="zh-CN" w:bidi="ar-SA"/>
        </w:rPr>
        <w:t>专门面向中小企业的采购项目，《中</w:t>
      </w:r>
      <w:r>
        <w:rPr>
          <w:rFonts w:hint="eastAsia" w:ascii="宋体" w:hAnsi="宋体" w:eastAsia="宋体" w:cs="宋体"/>
          <w:b/>
          <w:bCs/>
          <w:color w:val="auto"/>
          <w:kern w:val="0"/>
          <w:sz w:val="24"/>
          <w:highlight w:val="none"/>
          <w:lang w:val="en-US"/>
        </w:rPr>
        <w:t>小企业声明函》填写企业类型错误或者未填写企业类型的，投标无效。</w:t>
      </w:r>
    </w:p>
    <w:p w14:paraId="17998E6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865CE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2FF89F86">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F6CDBA5">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95AE677">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8DE8C28">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0DF3237">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BD3A33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6CECE63">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1A76A5D">
      <w:pPr>
        <w:pStyle w:val="1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AC198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68DF917">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812AF1D">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99C1090">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357D629">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5ACF2F71">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4" w:name="第五部分"/>
      <w:bookmarkStart w:id="35" w:name="_Toc86217003"/>
      <w:r>
        <w:rPr>
          <w:rFonts w:hint="eastAsia" w:ascii="宋体" w:hAnsi="宋体" w:eastAsia="宋体" w:cs="宋体"/>
          <w:b/>
          <w:color w:val="auto"/>
          <w:sz w:val="36"/>
          <w:szCs w:val="36"/>
          <w:highlight w:val="none"/>
        </w:rPr>
        <w:t>第五部分 拟签订的合同文本</w:t>
      </w:r>
    </w:p>
    <w:p w14:paraId="601E7CA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B8B4C56">
      <w:pPr>
        <w:spacing w:line="480" w:lineRule="auto"/>
        <w:jc w:val="center"/>
        <w:rPr>
          <w:rFonts w:hint="eastAsia" w:ascii="宋体" w:hAnsi="宋体" w:eastAsia="宋体" w:cs="宋体"/>
          <w:b/>
          <w:color w:val="auto"/>
          <w:sz w:val="28"/>
          <w:szCs w:val="28"/>
          <w:highlight w:val="none"/>
        </w:rPr>
      </w:pPr>
    </w:p>
    <w:p w14:paraId="720294B6">
      <w:pPr>
        <w:spacing w:line="480" w:lineRule="auto"/>
        <w:jc w:val="both"/>
        <w:rPr>
          <w:rFonts w:hint="eastAsia" w:ascii="宋体" w:hAnsi="宋体" w:eastAsia="宋体" w:cs="宋体"/>
          <w:b/>
          <w:color w:val="auto"/>
          <w:sz w:val="24"/>
          <w:highlight w:val="none"/>
        </w:rPr>
      </w:pPr>
    </w:p>
    <w:p w14:paraId="4A9C032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62A2A1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37745028">
      <w:pPr>
        <w:pStyle w:val="702"/>
        <w:rPr>
          <w:rFonts w:hint="eastAsia" w:ascii="宋体" w:hAnsi="宋体" w:eastAsia="宋体" w:cs="宋体"/>
          <w:color w:val="auto"/>
          <w:szCs w:val="24"/>
          <w:highlight w:val="none"/>
        </w:rPr>
      </w:pPr>
    </w:p>
    <w:p w14:paraId="2E4F9E58">
      <w:pPr>
        <w:pStyle w:val="702"/>
        <w:rPr>
          <w:rFonts w:hint="eastAsia" w:ascii="宋体" w:hAnsi="宋体" w:eastAsia="宋体" w:cs="宋体"/>
          <w:color w:val="auto"/>
          <w:szCs w:val="24"/>
          <w:highlight w:val="none"/>
        </w:rPr>
      </w:pPr>
    </w:p>
    <w:p w14:paraId="38F7DA3D">
      <w:pPr>
        <w:pStyle w:val="702"/>
        <w:jc w:val="center"/>
        <w:rPr>
          <w:rFonts w:hint="eastAsia" w:ascii="宋体" w:hAnsi="宋体" w:eastAsia="宋体" w:cs="宋体"/>
          <w:color w:val="auto"/>
          <w:szCs w:val="24"/>
          <w:highlight w:val="none"/>
        </w:rPr>
      </w:pPr>
    </w:p>
    <w:p w14:paraId="6F3FECFC">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24AE92D">
      <w:pPr>
        <w:pStyle w:val="702"/>
        <w:rPr>
          <w:rFonts w:hint="eastAsia" w:ascii="宋体" w:hAnsi="宋体" w:eastAsia="宋体" w:cs="宋体"/>
          <w:color w:val="auto"/>
          <w:szCs w:val="24"/>
          <w:highlight w:val="none"/>
        </w:rPr>
      </w:pPr>
    </w:p>
    <w:p w14:paraId="02DF1CC6">
      <w:pPr>
        <w:pStyle w:val="702"/>
        <w:rPr>
          <w:rFonts w:hint="eastAsia" w:ascii="宋体" w:hAnsi="宋体" w:eastAsia="宋体" w:cs="宋体"/>
          <w:color w:val="auto"/>
          <w:szCs w:val="24"/>
          <w:highlight w:val="none"/>
        </w:rPr>
      </w:pPr>
    </w:p>
    <w:p w14:paraId="7A3803D1">
      <w:pPr>
        <w:spacing w:before="120" w:line="22" w:lineRule="atLeast"/>
        <w:rPr>
          <w:rFonts w:hint="eastAsia" w:ascii="宋体" w:hAnsi="宋体" w:eastAsia="宋体" w:cs="宋体"/>
          <w:color w:val="auto"/>
          <w:sz w:val="24"/>
          <w:highlight w:val="none"/>
        </w:rPr>
      </w:pPr>
    </w:p>
    <w:p w14:paraId="15F4ABB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建德市第一人民医院医共体4K高清关节镜系统采购项目</w:t>
      </w:r>
      <w:r>
        <w:rPr>
          <w:rFonts w:hint="eastAsia" w:ascii="宋体" w:hAnsi="宋体" w:eastAsia="宋体" w:cs="宋体"/>
          <w:color w:val="auto"/>
          <w:sz w:val="24"/>
          <w:highlight w:val="none"/>
          <w:u w:val="single"/>
        </w:rPr>
        <w:t xml:space="preserve"> </w:t>
      </w:r>
    </w:p>
    <w:p w14:paraId="7C74EF88">
      <w:pPr>
        <w:rPr>
          <w:rFonts w:hint="eastAsia" w:ascii="宋体" w:hAnsi="宋体" w:eastAsia="宋体" w:cs="宋体"/>
          <w:color w:val="auto"/>
          <w:sz w:val="24"/>
          <w:highlight w:val="none"/>
        </w:rPr>
      </w:pPr>
    </w:p>
    <w:p w14:paraId="494E3BF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p>
    <w:p w14:paraId="224E5266">
      <w:pPr>
        <w:spacing w:before="120" w:line="22" w:lineRule="atLeast"/>
        <w:rPr>
          <w:rFonts w:hint="eastAsia" w:ascii="宋体" w:hAnsi="宋体" w:eastAsia="宋体" w:cs="宋体"/>
          <w:color w:val="auto"/>
          <w:sz w:val="24"/>
          <w:highlight w:val="none"/>
        </w:rPr>
      </w:pPr>
    </w:p>
    <w:p w14:paraId="6DA0149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F9461E8">
      <w:pPr>
        <w:spacing w:before="120" w:line="22" w:lineRule="atLeast"/>
        <w:rPr>
          <w:rFonts w:hint="eastAsia" w:ascii="宋体" w:hAnsi="宋体" w:eastAsia="宋体" w:cs="宋体"/>
          <w:color w:val="auto"/>
          <w:sz w:val="24"/>
          <w:highlight w:val="none"/>
        </w:rPr>
      </w:pPr>
    </w:p>
    <w:p w14:paraId="04270FE5">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建德市第一人民医院</w:t>
      </w:r>
      <w:r>
        <w:rPr>
          <w:rFonts w:hint="eastAsia" w:ascii="宋体" w:hAnsi="宋体" w:eastAsia="宋体" w:cs="宋体"/>
          <w:color w:val="auto"/>
          <w:sz w:val="24"/>
          <w:highlight w:val="none"/>
          <w:u w:val="single"/>
        </w:rPr>
        <w:t xml:space="preserve">                              </w:t>
      </w:r>
    </w:p>
    <w:p w14:paraId="7472F343">
      <w:pPr>
        <w:spacing w:before="120" w:line="22" w:lineRule="atLeast"/>
        <w:rPr>
          <w:rFonts w:hint="eastAsia" w:ascii="宋体" w:hAnsi="宋体" w:eastAsia="宋体" w:cs="宋体"/>
          <w:color w:val="auto"/>
          <w:sz w:val="24"/>
          <w:highlight w:val="none"/>
        </w:rPr>
      </w:pPr>
    </w:p>
    <w:p w14:paraId="3EADA28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0E2AE9">
      <w:pPr>
        <w:widowControl/>
        <w:jc w:val="left"/>
        <w:rPr>
          <w:rFonts w:hint="eastAsia" w:ascii="宋体" w:hAnsi="宋体" w:eastAsia="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0CCEAAC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建德市第一人民医院医共体4K高清关节镜系统采购项目</w:t>
      </w:r>
      <w:r>
        <w:rPr>
          <w:rFonts w:hint="eastAsia" w:ascii="宋体" w:hAnsi="宋体" w:eastAsia="宋体" w:cs="宋体"/>
          <w:b/>
          <w:color w:val="auto"/>
          <w:sz w:val="30"/>
          <w:szCs w:val="30"/>
          <w:highlight w:val="none"/>
          <w:lang w:eastAsia="zh-CN"/>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建德市第一人民医院医共体4K高清关节镜系统采购项目</w:t>
      </w:r>
      <w:r>
        <w:rPr>
          <w:rFonts w:hint="eastAsia" w:ascii="宋体" w:hAnsi="宋体" w:eastAsia="宋体" w:cs="宋体"/>
          <w:color w:val="auto"/>
          <w:sz w:val="24"/>
          <w:highlight w:val="none"/>
          <w:u w:val="single"/>
          <w:lang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14:paraId="5B0C53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A880238">
      <w:pPr>
        <w:spacing w:line="560" w:lineRule="exact"/>
        <w:ind w:firstLine="482" w:firstLineChars="200"/>
        <w:outlineLvl w:val="0"/>
        <w:rPr>
          <w:rFonts w:hint="eastAsia" w:ascii="宋体" w:hAnsi="宋体" w:eastAsia="宋体" w:cs="宋体"/>
          <w:b/>
          <w:color w:val="auto"/>
          <w:sz w:val="24"/>
          <w:highlight w:val="none"/>
        </w:rPr>
      </w:pPr>
      <w:bookmarkStart w:id="36" w:name="_Toc3029"/>
      <w:bookmarkStart w:id="37" w:name="_Toc2232"/>
      <w:bookmarkStart w:id="38" w:name="_Toc24059"/>
      <w:r>
        <w:rPr>
          <w:rFonts w:hint="eastAsia" w:ascii="宋体" w:hAnsi="宋体" w:eastAsia="宋体" w:cs="宋体"/>
          <w:b/>
          <w:color w:val="auto"/>
          <w:sz w:val="24"/>
          <w:highlight w:val="none"/>
        </w:rPr>
        <w:t>1.1 合同组成部分</w:t>
      </w:r>
      <w:bookmarkEnd w:id="36"/>
      <w:bookmarkEnd w:id="37"/>
      <w:bookmarkEnd w:id="38"/>
    </w:p>
    <w:p w14:paraId="03545D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1CD9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EC074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4CB8E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4C7ED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2CDAD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0EAF6E8">
      <w:pPr>
        <w:spacing w:line="560" w:lineRule="exact"/>
        <w:ind w:firstLine="482" w:firstLineChars="200"/>
        <w:outlineLvl w:val="0"/>
        <w:rPr>
          <w:rFonts w:hint="eastAsia" w:ascii="宋体" w:hAnsi="宋体" w:eastAsia="宋体" w:cs="宋体"/>
          <w:b/>
          <w:color w:val="auto"/>
          <w:sz w:val="24"/>
          <w:highlight w:val="none"/>
        </w:rPr>
      </w:pPr>
      <w:bookmarkStart w:id="39" w:name="_Toc27126"/>
      <w:bookmarkStart w:id="40" w:name="_Toc21295"/>
      <w:bookmarkStart w:id="41" w:name="_Toc24300"/>
      <w:r>
        <w:rPr>
          <w:rFonts w:hint="eastAsia" w:ascii="宋体" w:hAnsi="宋体" w:eastAsia="宋体" w:cs="宋体"/>
          <w:b/>
          <w:color w:val="auto"/>
          <w:sz w:val="24"/>
          <w:highlight w:val="none"/>
        </w:rPr>
        <w:t>1.2 货物</w:t>
      </w:r>
      <w:bookmarkEnd w:id="39"/>
      <w:bookmarkEnd w:id="40"/>
      <w:bookmarkEnd w:id="41"/>
    </w:p>
    <w:p w14:paraId="328306F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75965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FE501C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0E5538C0">
      <w:pPr>
        <w:spacing w:line="560" w:lineRule="exact"/>
        <w:ind w:firstLine="482" w:firstLineChars="200"/>
        <w:outlineLvl w:val="0"/>
        <w:rPr>
          <w:rFonts w:hint="eastAsia" w:ascii="宋体" w:hAnsi="宋体" w:eastAsia="宋体" w:cs="宋体"/>
          <w:b/>
          <w:color w:val="auto"/>
          <w:sz w:val="24"/>
          <w:highlight w:val="none"/>
        </w:rPr>
      </w:pPr>
      <w:bookmarkStart w:id="42" w:name="_Toc23292"/>
      <w:bookmarkStart w:id="43" w:name="_Toc21631"/>
      <w:bookmarkStart w:id="44" w:name="_Toc21551"/>
      <w:r>
        <w:rPr>
          <w:rFonts w:hint="eastAsia" w:ascii="宋体" w:hAnsi="宋体" w:eastAsia="宋体" w:cs="宋体"/>
          <w:b/>
          <w:color w:val="auto"/>
          <w:sz w:val="24"/>
          <w:highlight w:val="none"/>
        </w:rPr>
        <w:t>1.3 价款</w:t>
      </w:r>
      <w:bookmarkEnd w:id="42"/>
      <w:bookmarkEnd w:id="43"/>
      <w:bookmarkEnd w:id="44"/>
    </w:p>
    <w:p w14:paraId="6938A9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19EBC0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D5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A79370">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4A5522A">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44E76CB">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579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E9ADE">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E59B16">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D129EF">
            <w:pPr>
              <w:pStyle w:val="321"/>
              <w:spacing w:line="560" w:lineRule="exact"/>
              <w:ind w:firstLine="200"/>
              <w:jc w:val="center"/>
              <w:rPr>
                <w:rFonts w:hint="eastAsia" w:ascii="宋体" w:hAnsi="宋体" w:eastAsia="宋体" w:cs="宋体"/>
                <w:color w:val="auto"/>
                <w:sz w:val="24"/>
                <w:szCs w:val="24"/>
                <w:highlight w:val="none"/>
              </w:rPr>
            </w:pPr>
          </w:p>
        </w:tc>
      </w:tr>
      <w:tr w14:paraId="46D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A9AD12">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BAA8AF">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14CA19C">
            <w:pPr>
              <w:pStyle w:val="321"/>
              <w:spacing w:line="560" w:lineRule="exact"/>
              <w:ind w:firstLine="200"/>
              <w:jc w:val="center"/>
              <w:rPr>
                <w:rFonts w:hint="eastAsia" w:ascii="宋体" w:hAnsi="宋体" w:eastAsia="宋体" w:cs="宋体"/>
                <w:color w:val="auto"/>
                <w:sz w:val="24"/>
                <w:szCs w:val="24"/>
                <w:highlight w:val="none"/>
              </w:rPr>
            </w:pPr>
          </w:p>
        </w:tc>
      </w:tr>
      <w:tr w14:paraId="65DD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0BB941">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9C396A">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459961">
            <w:pPr>
              <w:pStyle w:val="321"/>
              <w:spacing w:line="560" w:lineRule="exact"/>
              <w:ind w:firstLine="200"/>
              <w:jc w:val="center"/>
              <w:rPr>
                <w:rFonts w:hint="eastAsia" w:ascii="宋体" w:hAnsi="宋体" w:eastAsia="宋体" w:cs="宋体"/>
                <w:color w:val="auto"/>
                <w:sz w:val="24"/>
                <w:szCs w:val="24"/>
                <w:highlight w:val="none"/>
              </w:rPr>
            </w:pPr>
          </w:p>
        </w:tc>
      </w:tr>
      <w:tr w14:paraId="7134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CDD809">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6B9C2A">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F83AD">
            <w:pPr>
              <w:pStyle w:val="321"/>
              <w:spacing w:line="560" w:lineRule="exact"/>
              <w:ind w:firstLine="200"/>
              <w:jc w:val="center"/>
              <w:rPr>
                <w:rFonts w:hint="eastAsia" w:ascii="宋体" w:hAnsi="宋体" w:eastAsia="宋体" w:cs="宋体"/>
                <w:color w:val="auto"/>
                <w:sz w:val="24"/>
                <w:szCs w:val="24"/>
                <w:highlight w:val="none"/>
              </w:rPr>
            </w:pPr>
          </w:p>
        </w:tc>
      </w:tr>
      <w:tr w14:paraId="01CD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7391013">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702FA71">
            <w:pPr>
              <w:pStyle w:val="321"/>
              <w:spacing w:line="560" w:lineRule="exact"/>
              <w:ind w:firstLine="200"/>
              <w:jc w:val="center"/>
              <w:rPr>
                <w:rFonts w:hint="eastAsia" w:ascii="宋体" w:hAnsi="宋体" w:eastAsia="宋体" w:cs="宋体"/>
                <w:color w:val="auto"/>
                <w:sz w:val="24"/>
                <w:szCs w:val="24"/>
                <w:highlight w:val="none"/>
              </w:rPr>
            </w:pPr>
          </w:p>
        </w:tc>
      </w:tr>
    </w:tbl>
    <w:p w14:paraId="6672F6F2">
      <w:pPr>
        <w:pStyle w:val="959"/>
        <w:spacing w:before="0" w:beforeAutospacing="0" w:after="0" w:afterAutospacing="0" w:line="360" w:lineRule="auto"/>
        <w:ind w:firstLine="480"/>
        <w:rPr>
          <w:rFonts w:hint="eastAsia" w:ascii="宋体" w:hAnsi="宋体" w:eastAsia="宋体" w:cs="宋体"/>
          <w:b/>
          <w:color w:val="auto"/>
          <w:highlight w:val="none"/>
        </w:rPr>
      </w:pPr>
      <w:bookmarkStart w:id="45" w:name="_Toc10340"/>
      <w:bookmarkStart w:id="46" w:name="_Toc1814"/>
      <w:bookmarkStart w:id="47" w:name="_Toc22618"/>
      <w:r>
        <w:rPr>
          <w:rFonts w:hint="eastAsia" w:ascii="宋体" w:hAnsi="宋体" w:eastAsia="宋体" w:cs="宋体"/>
          <w:b/>
          <w:color w:val="auto"/>
          <w:highlight w:val="none"/>
        </w:rPr>
        <w:t>1.4履约保证金</w:t>
      </w:r>
    </w:p>
    <w:p w14:paraId="74BE4840">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16DA0B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545736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565C68C">
      <w:pPr>
        <w:pStyle w:val="4"/>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B1D6E">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D576B7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5"/>
      <w:bookmarkEnd w:id="46"/>
      <w:bookmarkEnd w:id="47"/>
      <w:r>
        <w:rPr>
          <w:rFonts w:hint="eastAsia" w:ascii="宋体" w:hAnsi="宋体" w:eastAsia="宋体" w:cs="宋体"/>
          <w:b/>
          <w:color w:val="auto"/>
          <w:sz w:val="24"/>
          <w:highlight w:val="none"/>
        </w:rPr>
        <w:t>预付款</w:t>
      </w:r>
    </w:p>
    <w:p w14:paraId="65755A2A">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067A49F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E436EB1">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7C1A915">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CB0169">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992D1E5">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5C7B6A">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8EF23F8">
      <w:pPr>
        <w:spacing w:line="560" w:lineRule="exact"/>
        <w:ind w:firstLine="482" w:firstLineChars="200"/>
        <w:outlineLvl w:val="0"/>
        <w:rPr>
          <w:rFonts w:hint="eastAsia" w:ascii="宋体" w:hAnsi="宋体" w:eastAsia="宋体" w:cs="宋体"/>
          <w:b/>
          <w:color w:val="auto"/>
          <w:sz w:val="24"/>
          <w:highlight w:val="none"/>
        </w:rPr>
      </w:pPr>
      <w:bookmarkStart w:id="48" w:name="_Toc19304"/>
      <w:bookmarkStart w:id="49" w:name="_Toc32071"/>
      <w:bookmarkStart w:id="50" w:name="_Toc2846"/>
      <w:r>
        <w:rPr>
          <w:rFonts w:hint="eastAsia" w:ascii="宋体" w:hAnsi="宋体" w:eastAsia="宋体" w:cs="宋体"/>
          <w:b/>
          <w:color w:val="auto"/>
          <w:sz w:val="24"/>
          <w:highlight w:val="none"/>
        </w:rPr>
        <w:t>1.7货物交付期限、地点和方式</w:t>
      </w:r>
      <w:bookmarkEnd w:id="48"/>
      <w:bookmarkEnd w:id="49"/>
      <w:bookmarkEnd w:id="50"/>
    </w:p>
    <w:p w14:paraId="550DBC6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E3F1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3C10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563446">
      <w:pPr>
        <w:spacing w:line="560" w:lineRule="exact"/>
        <w:ind w:firstLine="482" w:firstLineChars="200"/>
        <w:outlineLvl w:val="0"/>
        <w:rPr>
          <w:rFonts w:hint="eastAsia" w:ascii="宋体" w:hAnsi="宋体" w:eastAsia="宋体" w:cs="宋体"/>
          <w:b/>
          <w:color w:val="auto"/>
          <w:sz w:val="24"/>
          <w:highlight w:val="none"/>
        </w:rPr>
      </w:pPr>
      <w:bookmarkStart w:id="51" w:name="_Toc27250"/>
      <w:bookmarkStart w:id="52" w:name="_Toc19554"/>
      <w:bookmarkStart w:id="53" w:name="_Toc21423"/>
      <w:r>
        <w:rPr>
          <w:rFonts w:hint="eastAsia" w:ascii="宋体" w:hAnsi="宋体" w:eastAsia="宋体" w:cs="宋体"/>
          <w:b/>
          <w:color w:val="auto"/>
          <w:sz w:val="24"/>
          <w:highlight w:val="none"/>
        </w:rPr>
        <w:t>1.8违约责任</w:t>
      </w:r>
      <w:bookmarkEnd w:id="51"/>
      <w:bookmarkEnd w:id="52"/>
      <w:bookmarkEnd w:id="53"/>
    </w:p>
    <w:p w14:paraId="524B61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7D8FC4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23FB9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7059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A380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0BDEFC7">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86AC92B">
      <w:pPr>
        <w:spacing w:line="560" w:lineRule="exact"/>
        <w:ind w:firstLine="482" w:firstLineChars="200"/>
        <w:outlineLvl w:val="0"/>
        <w:rPr>
          <w:rFonts w:hint="eastAsia" w:ascii="宋体" w:hAnsi="宋体" w:eastAsia="宋体" w:cs="宋体"/>
          <w:b/>
          <w:color w:val="auto"/>
          <w:sz w:val="24"/>
          <w:highlight w:val="none"/>
        </w:rPr>
      </w:pPr>
      <w:bookmarkStart w:id="54" w:name="_Toc16021"/>
      <w:bookmarkStart w:id="55" w:name="_Toc28375"/>
      <w:bookmarkStart w:id="56" w:name="_Toc15583"/>
      <w:r>
        <w:rPr>
          <w:rFonts w:hint="eastAsia" w:ascii="宋体" w:hAnsi="宋体" w:eastAsia="宋体" w:cs="宋体"/>
          <w:b/>
          <w:color w:val="auto"/>
          <w:sz w:val="24"/>
          <w:highlight w:val="none"/>
        </w:rPr>
        <w:t>1.9合同争议的解决</w:t>
      </w:r>
      <w:bookmarkEnd w:id="54"/>
      <w:bookmarkEnd w:id="55"/>
      <w:bookmarkEnd w:id="56"/>
    </w:p>
    <w:p w14:paraId="0405C636">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B5A87D6">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DDCB2BD">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A114B88">
      <w:pPr>
        <w:spacing w:line="560" w:lineRule="exact"/>
        <w:ind w:firstLine="482" w:firstLineChars="200"/>
        <w:outlineLvl w:val="0"/>
        <w:rPr>
          <w:rFonts w:hint="eastAsia" w:ascii="宋体" w:hAnsi="宋体" w:eastAsia="宋体" w:cs="宋体"/>
          <w:b/>
          <w:color w:val="auto"/>
          <w:sz w:val="24"/>
          <w:highlight w:val="none"/>
        </w:rPr>
      </w:pPr>
      <w:bookmarkStart w:id="57" w:name="_Toc7245"/>
      <w:bookmarkStart w:id="58" w:name="_Toc11173"/>
      <w:bookmarkStart w:id="59" w:name="_Toc15322"/>
      <w:r>
        <w:rPr>
          <w:rFonts w:hint="eastAsia" w:ascii="宋体" w:hAnsi="宋体" w:eastAsia="宋体" w:cs="宋体"/>
          <w:b/>
          <w:color w:val="auto"/>
          <w:sz w:val="24"/>
          <w:highlight w:val="none"/>
        </w:rPr>
        <w:t>2.0 合同生效</w:t>
      </w:r>
      <w:bookmarkEnd w:id="57"/>
      <w:bookmarkEnd w:id="58"/>
      <w:bookmarkEnd w:id="59"/>
    </w:p>
    <w:p w14:paraId="7DAC061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BA8626A">
      <w:pPr>
        <w:autoSpaceDE w:val="0"/>
        <w:autoSpaceDN w:val="0"/>
        <w:spacing w:line="560" w:lineRule="exact"/>
        <w:rPr>
          <w:rFonts w:hint="eastAsia" w:ascii="宋体" w:hAnsi="宋体" w:eastAsia="宋体" w:cs="宋体"/>
          <w:color w:val="auto"/>
          <w:sz w:val="24"/>
          <w:highlight w:val="none"/>
          <w:lang w:val="zh-CN"/>
        </w:rPr>
      </w:pPr>
    </w:p>
    <w:p w14:paraId="4B56205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C82B1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6A5061">
      <w:pPr>
        <w:autoSpaceDE w:val="0"/>
        <w:autoSpaceDN w:val="0"/>
        <w:spacing w:line="560" w:lineRule="exact"/>
        <w:rPr>
          <w:rFonts w:hint="eastAsia" w:ascii="宋体" w:hAnsi="宋体" w:eastAsia="宋体" w:cs="宋体"/>
          <w:color w:val="auto"/>
          <w:sz w:val="24"/>
          <w:highlight w:val="none"/>
          <w:lang w:val="zh-CN"/>
        </w:rPr>
      </w:pPr>
    </w:p>
    <w:p w14:paraId="7271952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CF598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3AD7B26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76314D7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6400FE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AF2035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D6F485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3A88D5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5C1B5A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5083DD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51D812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FBAE88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EAD33BF">
      <w:pPr>
        <w:pStyle w:val="4"/>
        <w:rPr>
          <w:rFonts w:hint="eastAsia" w:ascii="宋体" w:hAnsi="宋体" w:eastAsia="宋体" w:cs="宋体"/>
          <w:color w:val="auto"/>
          <w:sz w:val="24"/>
          <w:highlight w:val="none"/>
        </w:rPr>
      </w:pPr>
    </w:p>
    <w:p w14:paraId="45607348">
      <w:pPr>
        <w:rPr>
          <w:rFonts w:hint="eastAsia" w:ascii="宋体" w:hAnsi="宋体" w:eastAsia="宋体" w:cs="宋体"/>
          <w:color w:val="auto"/>
          <w:sz w:val="24"/>
          <w:highlight w:val="none"/>
        </w:rPr>
      </w:pPr>
    </w:p>
    <w:p w14:paraId="3C169E92">
      <w:pPr>
        <w:pStyle w:val="4"/>
        <w:rPr>
          <w:rFonts w:hint="eastAsia" w:ascii="宋体" w:hAnsi="宋体" w:eastAsia="宋体" w:cs="宋体"/>
          <w:color w:val="auto"/>
          <w:sz w:val="24"/>
          <w:highlight w:val="none"/>
        </w:rPr>
      </w:pPr>
    </w:p>
    <w:p w14:paraId="14C3ED8A">
      <w:pPr>
        <w:rPr>
          <w:rFonts w:hint="eastAsia" w:ascii="宋体" w:hAnsi="宋体" w:eastAsia="宋体" w:cs="宋体"/>
          <w:color w:val="auto"/>
          <w:sz w:val="24"/>
          <w:highlight w:val="none"/>
        </w:rPr>
      </w:pPr>
    </w:p>
    <w:p w14:paraId="3A01065C">
      <w:pPr>
        <w:pStyle w:val="4"/>
        <w:rPr>
          <w:rFonts w:hint="eastAsia" w:ascii="宋体" w:hAnsi="宋体" w:eastAsia="宋体" w:cs="宋体"/>
          <w:color w:val="auto"/>
          <w:sz w:val="24"/>
          <w:highlight w:val="none"/>
        </w:rPr>
      </w:pPr>
    </w:p>
    <w:p w14:paraId="39AB566C">
      <w:pPr>
        <w:rPr>
          <w:rFonts w:hint="eastAsia" w:ascii="宋体" w:hAnsi="宋体" w:eastAsia="宋体" w:cs="宋体"/>
          <w:color w:val="auto"/>
          <w:sz w:val="24"/>
          <w:highlight w:val="none"/>
        </w:rPr>
      </w:pPr>
    </w:p>
    <w:p w14:paraId="348D4478">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75F2ADC">
      <w:pPr>
        <w:spacing w:line="560" w:lineRule="exact"/>
        <w:ind w:firstLine="482" w:firstLineChars="200"/>
        <w:outlineLvl w:val="0"/>
        <w:rPr>
          <w:rFonts w:hint="eastAsia" w:ascii="宋体" w:hAnsi="宋体" w:eastAsia="宋体" w:cs="宋体"/>
          <w:b/>
          <w:color w:val="auto"/>
          <w:sz w:val="24"/>
          <w:highlight w:val="none"/>
        </w:rPr>
      </w:pPr>
      <w:bookmarkStart w:id="60" w:name="_Toc487900349"/>
      <w:bookmarkStart w:id="61" w:name="_Toc16917"/>
      <w:bookmarkStart w:id="62" w:name="_Ref467378404"/>
      <w:bookmarkStart w:id="63" w:name="_Ref467379101"/>
      <w:bookmarkStart w:id="64" w:name="_Ref467379094"/>
      <w:bookmarkStart w:id="65" w:name="_Toc28763"/>
      <w:bookmarkStart w:id="66" w:name="_Ref467379109"/>
      <w:bookmarkStart w:id="67" w:name="_Ref467379225"/>
      <w:bookmarkStart w:id="68" w:name="_Ref467378463"/>
      <w:bookmarkStart w:id="69" w:name="_Ref467379195"/>
      <w:bookmarkStart w:id="70" w:name="_Ref467379205"/>
      <w:bookmarkStart w:id="71" w:name="_Toc19614"/>
      <w:bookmarkStart w:id="72" w:name="_Toc279701240"/>
      <w:bookmarkStart w:id="73" w:name="_Toc259093669"/>
      <w:bookmarkStart w:id="74" w:name="_Ref467379214"/>
      <w:bookmarkStart w:id="75" w:name="_Ref467378499"/>
      <w:r>
        <w:rPr>
          <w:rFonts w:hint="eastAsia" w:ascii="宋体" w:hAnsi="宋体" w:eastAsia="宋体" w:cs="宋体"/>
          <w:b/>
          <w:color w:val="auto"/>
          <w:sz w:val="24"/>
          <w:highlight w:val="none"/>
        </w:rPr>
        <w:t>2.1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5FF21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A2515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7C4A6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47835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CD9EF59">
      <w:pPr>
        <w:spacing w:line="560" w:lineRule="exact"/>
        <w:ind w:firstLine="480" w:firstLineChars="200"/>
        <w:rPr>
          <w:rFonts w:hint="eastAsia" w:ascii="宋体" w:hAnsi="宋体" w:eastAsia="宋体" w:cs="宋体"/>
          <w:color w:val="auto"/>
          <w:sz w:val="24"/>
          <w:highlight w:val="none"/>
        </w:rPr>
      </w:pPr>
      <w:bookmarkStart w:id="76" w:name="_Ref467378840"/>
      <w:r>
        <w:rPr>
          <w:rFonts w:hint="eastAsia" w:ascii="宋体" w:hAnsi="宋体" w:eastAsia="宋体" w:cs="宋体"/>
          <w:color w:val="auto"/>
          <w:sz w:val="24"/>
          <w:highlight w:val="none"/>
        </w:rPr>
        <w:t>2.1.4 “甲方”系指与中标或成交供应商签署合同的采购人</w:t>
      </w:r>
      <w:bookmarkEnd w:id="76"/>
      <w:r>
        <w:rPr>
          <w:rFonts w:hint="eastAsia" w:ascii="宋体" w:hAnsi="宋体" w:eastAsia="宋体" w:cs="宋体"/>
          <w:color w:val="auto"/>
          <w:sz w:val="24"/>
          <w:highlight w:val="none"/>
        </w:rPr>
        <w:t>；采购人委托采购代理机构代表其与乙方签订合同的，采购人的授权委托书作为合同附件。</w:t>
      </w:r>
    </w:p>
    <w:p w14:paraId="0D8EDED7">
      <w:pPr>
        <w:spacing w:line="560" w:lineRule="exact"/>
        <w:ind w:firstLine="480" w:firstLineChars="200"/>
        <w:rPr>
          <w:rFonts w:hint="eastAsia" w:ascii="宋体" w:hAnsi="宋体" w:eastAsia="宋体" w:cs="宋体"/>
          <w:color w:val="auto"/>
          <w:sz w:val="24"/>
          <w:highlight w:val="none"/>
        </w:rPr>
      </w:pPr>
      <w:bookmarkStart w:id="77" w:name="_Ref467379400"/>
      <w:r>
        <w:rPr>
          <w:rFonts w:hint="eastAsia" w:ascii="宋体" w:hAnsi="宋体" w:eastAsia="宋体" w:cs="宋体"/>
          <w:color w:val="auto"/>
          <w:sz w:val="24"/>
          <w:highlight w:val="none"/>
        </w:rPr>
        <w:t>2.1.5 “乙方”系指根据合同约定交付货物的中标或成交供应商</w:t>
      </w:r>
      <w:bookmarkEnd w:id="7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69A449">
      <w:pPr>
        <w:spacing w:line="560" w:lineRule="exact"/>
        <w:ind w:firstLine="480" w:firstLineChars="200"/>
        <w:rPr>
          <w:rFonts w:hint="eastAsia" w:ascii="宋体" w:hAnsi="宋体" w:eastAsia="宋体" w:cs="宋体"/>
          <w:color w:val="auto"/>
          <w:sz w:val="24"/>
          <w:highlight w:val="none"/>
        </w:rPr>
      </w:pPr>
      <w:bookmarkStart w:id="78" w:name="_Ref467379436"/>
      <w:r>
        <w:rPr>
          <w:rFonts w:hint="eastAsia" w:ascii="宋体" w:hAnsi="宋体" w:eastAsia="宋体" w:cs="宋体"/>
          <w:color w:val="auto"/>
          <w:sz w:val="24"/>
          <w:highlight w:val="none"/>
        </w:rPr>
        <w:t>2.1.6 “现场”系指合同约定货物将要运至或者安装的地点。</w:t>
      </w:r>
      <w:bookmarkEnd w:id="78"/>
    </w:p>
    <w:p w14:paraId="4324490C">
      <w:pPr>
        <w:spacing w:line="560" w:lineRule="exact"/>
        <w:ind w:firstLine="482" w:firstLineChars="200"/>
        <w:outlineLvl w:val="0"/>
        <w:rPr>
          <w:rFonts w:hint="eastAsia" w:ascii="宋体" w:hAnsi="宋体" w:eastAsia="宋体" w:cs="宋体"/>
          <w:b/>
          <w:color w:val="auto"/>
          <w:sz w:val="24"/>
          <w:highlight w:val="none"/>
        </w:rPr>
      </w:pPr>
      <w:bookmarkStart w:id="79" w:name="_Toc32504"/>
      <w:bookmarkStart w:id="80" w:name="_Toc279701241"/>
      <w:bookmarkStart w:id="81" w:name="_Toc13336"/>
      <w:bookmarkStart w:id="82" w:name="_Toc487900350"/>
      <w:bookmarkStart w:id="83" w:name="_Toc259093670"/>
      <w:bookmarkStart w:id="84" w:name="_Toc27635"/>
      <w:r>
        <w:rPr>
          <w:rFonts w:hint="eastAsia" w:ascii="宋体" w:hAnsi="宋体" w:eastAsia="宋体" w:cs="宋体"/>
          <w:b/>
          <w:color w:val="auto"/>
          <w:sz w:val="24"/>
          <w:highlight w:val="none"/>
        </w:rPr>
        <w:t>2.2 技术规范</w:t>
      </w:r>
      <w:bookmarkEnd w:id="79"/>
      <w:bookmarkEnd w:id="80"/>
      <w:bookmarkEnd w:id="81"/>
      <w:bookmarkEnd w:id="82"/>
      <w:bookmarkEnd w:id="83"/>
      <w:bookmarkEnd w:id="84"/>
    </w:p>
    <w:p w14:paraId="3ECCEE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07F8CB67">
      <w:pPr>
        <w:spacing w:line="560" w:lineRule="exact"/>
        <w:ind w:firstLine="482" w:firstLineChars="200"/>
        <w:outlineLvl w:val="0"/>
        <w:rPr>
          <w:rFonts w:hint="eastAsia" w:ascii="宋体" w:hAnsi="宋体" w:eastAsia="宋体" w:cs="宋体"/>
          <w:b/>
          <w:color w:val="auto"/>
          <w:sz w:val="24"/>
          <w:highlight w:val="none"/>
        </w:rPr>
      </w:pPr>
      <w:bookmarkStart w:id="85" w:name="_Toc487900351"/>
      <w:bookmarkStart w:id="86" w:name="_Toc279701242"/>
      <w:bookmarkStart w:id="87" w:name="_Toc27853"/>
      <w:bookmarkStart w:id="88" w:name="_Toc31634"/>
      <w:bookmarkStart w:id="89" w:name="_Toc9829"/>
      <w:bookmarkStart w:id="90" w:name="_Toc259093671"/>
      <w:r>
        <w:rPr>
          <w:rFonts w:hint="eastAsia" w:ascii="宋体" w:hAnsi="宋体" w:eastAsia="宋体" w:cs="宋体"/>
          <w:b/>
          <w:color w:val="auto"/>
          <w:sz w:val="24"/>
          <w:highlight w:val="none"/>
        </w:rPr>
        <w:t>2.3 知识产权</w:t>
      </w:r>
      <w:bookmarkEnd w:id="85"/>
      <w:bookmarkEnd w:id="86"/>
      <w:bookmarkEnd w:id="87"/>
      <w:bookmarkEnd w:id="88"/>
      <w:bookmarkEnd w:id="89"/>
      <w:bookmarkEnd w:id="90"/>
    </w:p>
    <w:p w14:paraId="2328D3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FEC3C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D135146">
      <w:pPr>
        <w:spacing w:line="560" w:lineRule="exact"/>
        <w:ind w:firstLine="482" w:firstLineChars="200"/>
        <w:outlineLvl w:val="0"/>
        <w:rPr>
          <w:rFonts w:hint="eastAsia" w:ascii="宋体" w:hAnsi="宋体" w:eastAsia="宋体" w:cs="宋体"/>
          <w:b/>
          <w:color w:val="auto"/>
          <w:sz w:val="24"/>
          <w:highlight w:val="none"/>
        </w:rPr>
      </w:pPr>
      <w:bookmarkStart w:id="91" w:name="_Toc11932"/>
      <w:bookmarkStart w:id="92" w:name="_Toc4194"/>
      <w:bookmarkStart w:id="93" w:name="_Toc29149"/>
      <w:r>
        <w:rPr>
          <w:rFonts w:hint="eastAsia" w:ascii="宋体" w:hAnsi="宋体" w:eastAsia="宋体" w:cs="宋体"/>
          <w:b/>
          <w:color w:val="auto"/>
          <w:sz w:val="24"/>
          <w:highlight w:val="none"/>
        </w:rPr>
        <w:t>2.4 包装和装运</w:t>
      </w:r>
      <w:bookmarkEnd w:id="91"/>
      <w:bookmarkEnd w:id="92"/>
      <w:bookmarkEnd w:id="93"/>
    </w:p>
    <w:p w14:paraId="08BFA0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乙方交付的全部货物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256CD2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2A8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FF0F69D">
      <w:pPr>
        <w:spacing w:line="560" w:lineRule="exact"/>
        <w:ind w:firstLine="482" w:firstLineChars="200"/>
        <w:outlineLvl w:val="0"/>
        <w:rPr>
          <w:rFonts w:hint="eastAsia" w:ascii="宋体" w:hAnsi="宋体" w:eastAsia="宋体" w:cs="宋体"/>
          <w:b/>
          <w:color w:val="auto"/>
          <w:sz w:val="24"/>
          <w:highlight w:val="none"/>
        </w:rPr>
      </w:pPr>
      <w:bookmarkStart w:id="94" w:name="_Ref467379536"/>
      <w:bookmarkStart w:id="95" w:name="_Ref467378541"/>
      <w:bookmarkStart w:id="96" w:name="_Toc259093674"/>
      <w:bookmarkStart w:id="97" w:name="_Ref467379527"/>
      <w:bookmarkStart w:id="98" w:name="_Toc279701245"/>
      <w:bookmarkStart w:id="99" w:name="_Ref467379542"/>
      <w:bookmarkStart w:id="100" w:name="_Ref467378591"/>
      <w:bookmarkStart w:id="101" w:name="_Toc487900354"/>
      <w:bookmarkStart w:id="102" w:name="_Toc30272"/>
      <w:bookmarkStart w:id="103" w:name="_Toc26182"/>
      <w:bookmarkStart w:id="104" w:name="_Toc19074"/>
      <w:r>
        <w:rPr>
          <w:rFonts w:hint="eastAsia" w:ascii="宋体" w:hAnsi="宋体" w:eastAsia="宋体" w:cs="宋体"/>
          <w:b/>
          <w:color w:val="auto"/>
          <w:sz w:val="24"/>
          <w:highlight w:val="none"/>
        </w:rPr>
        <w:t>2.</w:t>
      </w:r>
      <w:bookmarkEnd w:id="94"/>
      <w:bookmarkEnd w:id="95"/>
      <w:bookmarkEnd w:id="96"/>
      <w:bookmarkEnd w:id="97"/>
      <w:bookmarkEnd w:id="98"/>
      <w:bookmarkEnd w:id="99"/>
      <w:bookmarkEnd w:id="100"/>
      <w:bookmarkEnd w:id="101"/>
      <w:r>
        <w:rPr>
          <w:rFonts w:hint="eastAsia" w:ascii="宋体" w:hAnsi="宋体" w:eastAsia="宋体" w:cs="宋体"/>
          <w:b/>
          <w:color w:val="auto"/>
          <w:sz w:val="24"/>
          <w:highlight w:val="none"/>
        </w:rPr>
        <w:t>5 履约检查和问题反馈</w:t>
      </w:r>
      <w:bookmarkEnd w:id="102"/>
      <w:bookmarkEnd w:id="103"/>
      <w:bookmarkEnd w:id="104"/>
    </w:p>
    <w:p w14:paraId="5F9E6135">
      <w:pPr>
        <w:spacing w:line="560" w:lineRule="exact"/>
        <w:ind w:firstLine="480" w:firstLineChars="200"/>
        <w:rPr>
          <w:rFonts w:hint="eastAsia" w:ascii="宋体" w:hAnsi="宋体" w:eastAsia="宋体" w:cs="宋体"/>
          <w:color w:val="auto"/>
          <w:sz w:val="24"/>
          <w:highlight w:val="none"/>
        </w:rPr>
      </w:pPr>
      <w:bookmarkStart w:id="105" w:name="_Ref467379657"/>
      <w:r>
        <w:rPr>
          <w:rFonts w:hint="eastAsia" w:ascii="宋体" w:hAnsi="宋体" w:eastAsia="宋体" w:cs="宋体"/>
          <w:color w:val="auto"/>
          <w:sz w:val="24"/>
          <w:highlight w:val="none"/>
        </w:rPr>
        <w:t>2.5.1</w:t>
      </w:r>
      <w:bookmarkEnd w:id="105"/>
      <w:bookmarkStart w:id="106" w:name="_Toc186431854"/>
      <w:bookmarkStart w:id="107" w:name="_Toc279701247"/>
      <w:bookmarkStart w:id="108" w:name="_Toc259093676"/>
      <w:bookmarkStart w:id="109" w:name="_Toc487900357"/>
      <w:bookmarkStart w:id="110" w:name="_Ref467379807"/>
      <w:bookmarkStart w:id="111" w:name="_Ref467379793"/>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FBA2C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06"/>
      <w:bookmarkStart w:id="112" w:name="_Toc186431855"/>
      <w:r>
        <w:rPr>
          <w:rFonts w:hint="eastAsia" w:ascii="宋体" w:hAnsi="宋体" w:eastAsia="宋体" w:cs="宋体"/>
          <w:color w:val="auto"/>
          <w:sz w:val="24"/>
          <w:highlight w:val="none"/>
        </w:rPr>
        <w:t>。</w:t>
      </w:r>
    </w:p>
    <w:bookmarkEnd w:id="107"/>
    <w:bookmarkEnd w:id="108"/>
    <w:bookmarkEnd w:id="109"/>
    <w:bookmarkEnd w:id="110"/>
    <w:bookmarkEnd w:id="111"/>
    <w:bookmarkEnd w:id="112"/>
    <w:p w14:paraId="47DBEBC0">
      <w:pPr>
        <w:spacing w:line="560" w:lineRule="exact"/>
        <w:ind w:firstLine="482" w:firstLineChars="200"/>
        <w:outlineLvl w:val="0"/>
        <w:rPr>
          <w:rFonts w:hint="eastAsia" w:ascii="宋体" w:hAnsi="宋体" w:eastAsia="宋体" w:cs="宋体"/>
          <w:b/>
          <w:color w:val="auto"/>
          <w:sz w:val="24"/>
          <w:highlight w:val="none"/>
        </w:rPr>
      </w:pPr>
      <w:bookmarkStart w:id="113" w:name="_Ref467379923"/>
      <w:bookmarkStart w:id="114" w:name="_Toc259093677"/>
      <w:bookmarkStart w:id="115" w:name="_Ref467379852"/>
      <w:bookmarkStart w:id="116" w:name="_Ref467379863"/>
      <w:bookmarkStart w:id="117" w:name="_Toc487900358"/>
      <w:bookmarkStart w:id="118" w:name="_Toc279701248"/>
      <w:bookmarkStart w:id="119" w:name="_Toc16110"/>
      <w:bookmarkStart w:id="120" w:name="_Toc3225"/>
      <w:bookmarkStart w:id="121" w:name="_Toc774"/>
      <w:r>
        <w:rPr>
          <w:rFonts w:hint="eastAsia" w:ascii="宋体" w:hAnsi="宋体" w:eastAsia="宋体" w:cs="宋体"/>
          <w:b/>
          <w:color w:val="auto"/>
          <w:sz w:val="24"/>
          <w:highlight w:val="none"/>
        </w:rPr>
        <w:t>2.6 技术资料</w:t>
      </w:r>
      <w:bookmarkEnd w:id="113"/>
      <w:bookmarkEnd w:id="114"/>
      <w:bookmarkEnd w:id="115"/>
      <w:bookmarkEnd w:id="116"/>
      <w:bookmarkEnd w:id="117"/>
      <w:bookmarkEnd w:id="118"/>
      <w:r>
        <w:rPr>
          <w:rFonts w:hint="eastAsia" w:ascii="宋体" w:hAnsi="宋体" w:eastAsia="宋体" w:cs="宋体"/>
          <w:b/>
          <w:color w:val="auto"/>
          <w:sz w:val="24"/>
          <w:highlight w:val="none"/>
        </w:rPr>
        <w:t>和保密义务</w:t>
      </w:r>
      <w:bookmarkEnd w:id="119"/>
      <w:bookmarkEnd w:id="120"/>
      <w:bookmarkEnd w:id="121"/>
    </w:p>
    <w:p w14:paraId="242E24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FB649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64966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5820A7">
      <w:pPr>
        <w:spacing w:line="560" w:lineRule="exact"/>
        <w:ind w:firstLine="482" w:firstLineChars="200"/>
        <w:outlineLvl w:val="0"/>
        <w:rPr>
          <w:rFonts w:hint="eastAsia" w:ascii="宋体" w:hAnsi="宋体" w:eastAsia="宋体" w:cs="宋体"/>
          <w:b/>
          <w:color w:val="auto"/>
          <w:sz w:val="24"/>
          <w:highlight w:val="none"/>
        </w:rPr>
      </w:pPr>
      <w:bookmarkStart w:id="122" w:name="_Toc7860"/>
      <w:r>
        <w:rPr>
          <w:rFonts w:hint="eastAsia" w:ascii="宋体" w:hAnsi="宋体" w:eastAsia="宋体" w:cs="宋体"/>
          <w:b/>
          <w:color w:val="auto"/>
          <w:sz w:val="24"/>
          <w:highlight w:val="none"/>
        </w:rPr>
        <w:t>2.7 质量保证</w:t>
      </w:r>
      <w:bookmarkEnd w:id="122"/>
    </w:p>
    <w:p w14:paraId="5AF49E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D45DA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9452244">
      <w:pPr>
        <w:spacing w:line="560" w:lineRule="exact"/>
        <w:ind w:firstLine="482" w:firstLineChars="200"/>
        <w:outlineLvl w:val="0"/>
        <w:rPr>
          <w:rFonts w:hint="eastAsia" w:ascii="宋体" w:hAnsi="宋体" w:eastAsia="宋体" w:cs="宋体"/>
          <w:b/>
          <w:color w:val="auto"/>
          <w:sz w:val="24"/>
          <w:highlight w:val="none"/>
        </w:rPr>
      </w:pPr>
      <w:bookmarkStart w:id="123" w:name="_Toc17244"/>
      <w:bookmarkStart w:id="124" w:name="_Toc279701252"/>
      <w:bookmarkStart w:id="125" w:name="_Toc487900362"/>
      <w:bookmarkStart w:id="126" w:name="_Toc259093681"/>
      <w:r>
        <w:rPr>
          <w:rFonts w:hint="eastAsia" w:ascii="宋体" w:hAnsi="宋体" w:eastAsia="宋体" w:cs="宋体"/>
          <w:b/>
          <w:color w:val="auto"/>
          <w:sz w:val="24"/>
          <w:highlight w:val="none"/>
        </w:rPr>
        <w:t>2.8 货物的风险负担</w:t>
      </w:r>
      <w:bookmarkEnd w:id="123"/>
    </w:p>
    <w:p w14:paraId="79B2096B">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C634C6">
      <w:pPr>
        <w:spacing w:line="560" w:lineRule="exact"/>
        <w:ind w:firstLine="482" w:firstLineChars="200"/>
        <w:outlineLvl w:val="0"/>
        <w:rPr>
          <w:rFonts w:hint="eastAsia" w:ascii="宋体" w:hAnsi="宋体" w:eastAsia="宋体" w:cs="宋体"/>
          <w:b/>
          <w:color w:val="auto"/>
          <w:sz w:val="24"/>
          <w:highlight w:val="none"/>
        </w:rPr>
      </w:pPr>
      <w:bookmarkStart w:id="127" w:name="_Toc14055"/>
      <w:r>
        <w:rPr>
          <w:rFonts w:hint="eastAsia" w:ascii="宋体" w:hAnsi="宋体" w:eastAsia="宋体" w:cs="宋体"/>
          <w:b/>
          <w:color w:val="auto"/>
          <w:sz w:val="24"/>
          <w:highlight w:val="none"/>
        </w:rPr>
        <w:t>2.9 延迟交货</w:t>
      </w:r>
      <w:bookmarkEnd w:id="124"/>
      <w:bookmarkEnd w:id="125"/>
      <w:bookmarkEnd w:id="126"/>
      <w:bookmarkEnd w:id="127"/>
    </w:p>
    <w:p w14:paraId="025E53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DBD228">
      <w:pPr>
        <w:spacing w:line="560" w:lineRule="exact"/>
        <w:ind w:firstLine="482" w:firstLineChars="200"/>
        <w:outlineLvl w:val="0"/>
        <w:rPr>
          <w:rFonts w:hint="eastAsia" w:ascii="宋体" w:hAnsi="宋体" w:eastAsia="宋体" w:cs="宋体"/>
          <w:b/>
          <w:color w:val="auto"/>
          <w:sz w:val="24"/>
          <w:highlight w:val="none"/>
        </w:rPr>
      </w:pPr>
      <w:bookmarkStart w:id="128" w:name="_Toc7502"/>
      <w:bookmarkStart w:id="129" w:name="_Toc487900364"/>
      <w:bookmarkStart w:id="130" w:name="_Toc259093683"/>
      <w:bookmarkStart w:id="131" w:name="_Toc279701254"/>
      <w:bookmarkStart w:id="132" w:name="_Ref467378121"/>
      <w:r>
        <w:rPr>
          <w:rFonts w:hint="eastAsia" w:ascii="宋体" w:hAnsi="宋体" w:eastAsia="宋体" w:cs="宋体"/>
          <w:b/>
          <w:color w:val="auto"/>
          <w:sz w:val="24"/>
          <w:highlight w:val="none"/>
        </w:rPr>
        <w:t>2.10 合同变更</w:t>
      </w:r>
      <w:bookmarkEnd w:id="128"/>
    </w:p>
    <w:p w14:paraId="2A36DF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3" w:name="_Toc259093688"/>
      <w:bookmarkStart w:id="134" w:name="_Toc487900369"/>
      <w:bookmarkStart w:id="135" w:name="_Toc279701259"/>
    </w:p>
    <w:p w14:paraId="5AF17687">
      <w:pPr>
        <w:spacing w:line="560" w:lineRule="exact"/>
        <w:ind w:firstLine="482" w:firstLineChars="200"/>
        <w:outlineLvl w:val="0"/>
        <w:rPr>
          <w:rFonts w:hint="eastAsia" w:ascii="宋体" w:hAnsi="宋体" w:eastAsia="宋体" w:cs="宋体"/>
          <w:b/>
          <w:color w:val="auto"/>
          <w:sz w:val="24"/>
          <w:highlight w:val="none"/>
        </w:rPr>
      </w:pPr>
      <w:bookmarkStart w:id="136" w:name="_Toc15237"/>
      <w:bookmarkStart w:id="137" w:name="_Toc22955"/>
      <w:bookmarkStart w:id="138" w:name="_Toc10366"/>
      <w:r>
        <w:rPr>
          <w:rFonts w:hint="eastAsia" w:ascii="宋体" w:hAnsi="宋体" w:eastAsia="宋体" w:cs="宋体"/>
          <w:b/>
          <w:color w:val="auto"/>
          <w:sz w:val="24"/>
          <w:highlight w:val="none"/>
        </w:rPr>
        <w:t>2.11 合同转让</w:t>
      </w:r>
      <w:bookmarkEnd w:id="133"/>
      <w:bookmarkEnd w:id="134"/>
      <w:bookmarkEnd w:id="135"/>
      <w:r>
        <w:rPr>
          <w:rFonts w:hint="eastAsia" w:ascii="宋体" w:hAnsi="宋体" w:eastAsia="宋体" w:cs="宋体"/>
          <w:b/>
          <w:color w:val="auto"/>
          <w:sz w:val="24"/>
          <w:highlight w:val="none"/>
        </w:rPr>
        <w:t>和分包</w:t>
      </w:r>
      <w:bookmarkEnd w:id="136"/>
      <w:bookmarkEnd w:id="137"/>
      <w:bookmarkEnd w:id="138"/>
    </w:p>
    <w:p w14:paraId="7AE104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4EE7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4D0DD9CB">
      <w:pPr>
        <w:spacing w:line="560" w:lineRule="exact"/>
        <w:ind w:firstLine="482" w:firstLineChars="200"/>
        <w:outlineLvl w:val="0"/>
        <w:rPr>
          <w:rFonts w:hint="eastAsia" w:ascii="宋体" w:hAnsi="宋体" w:eastAsia="宋体" w:cs="宋体"/>
          <w:b/>
          <w:color w:val="auto"/>
          <w:sz w:val="24"/>
          <w:highlight w:val="none"/>
        </w:rPr>
      </w:pPr>
      <w:bookmarkStart w:id="139" w:name="_Toc13566"/>
      <w:bookmarkStart w:id="140" w:name="_Toc14066"/>
      <w:bookmarkStart w:id="141" w:name="_Toc16508"/>
      <w:r>
        <w:rPr>
          <w:rFonts w:hint="eastAsia" w:ascii="宋体" w:hAnsi="宋体" w:eastAsia="宋体" w:cs="宋体"/>
          <w:b/>
          <w:color w:val="auto"/>
          <w:sz w:val="24"/>
          <w:highlight w:val="none"/>
        </w:rPr>
        <w:t>2.12 不可抗力</w:t>
      </w:r>
      <w:bookmarkEnd w:id="139"/>
      <w:bookmarkEnd w:id="140"/>
      <w:bookmarkEnd w:id="141"/>
    </w:p>
    <w:p w14:paraId="14FBA5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6E9C7F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3FB8CB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162EB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2C4B766">
      <w:pPr>
        <w:spacing w:line="560" w:lineRule="exact"/>
        <w:ind w:firstLine="482" w:firstLineChars="200"/>
        <w:outlineLvl w:val="0"/>
        <w:rPr>
          <w:rFonts w:hint="eastAsia" w:ascii="宋体" w:hAnsi="宋体" w:eastAsia="宋体" w:cs="宋体"/>
          <w:b/>
          <w:color w:val="auto"/>
          <w:sz w:val="24"/>
          <w:highlight w:val="none"/>
        </w:rPr>
      </w:pPr>
      <w:bookmarkStart w:id="142" w:name="_Toc689"/>
      <w:bookmarkStart w:id="143" w:name="_Toc487900365"/>
      <w:bookmarkStart w:id="144" w:name="_Toc30676"/>
      <w:bookmarkStart w:id="145" w:name="_Toc6969"/>
      <w:bookmarkStart w:id="146" w:name="_Toc259093684"/>
      <w:bookmarkStart w:id="147" w:name="_Toc279701255"/>
      <w:r>
        <w:rPr>
          <w:rFonts w:hint="eastAsia" w:ascii="宋体" w:hAnsi="宋体" w:eastAsia="宋体" w:cs="宋体"/>
          <w:b/>
          <w:color w:val="auto"/>
          <w:sz w:val="24"/>
          <w:highlight w:val="none"/>
        </w:rPr>
        <w:t>2.13 税费</w:t>
      </w:r>
      <w:bookmarkEnd w:id="142"/>
      <w:bookmarkEnd w:id="143"/>
      <w:bookmarkEnd w:id="144"/>
      <w:bookmarkEnd w:id="145"/>
      <w:bookmarkEnd w:id="146"/>
      <w:bookmarkEnd w:id="147"/>
    </w:p>
    <w:p w14:paraId="44B1A7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5373DFA4">
      <w:pPr>
        <w:spacing w:line="560" w:lineRule="exact"/>
        <w:ind w:firstLine="482" w:firstLineChars="200"/>
        <w:outlineLvl w:val="0"/>
        <w:rPr>
          <w:rFonts w:hint="eastAsia" w:ascii="宋体" w:hAnsi="宋体" w:eastAsia="宋体" w:cs="宋体"/>
          <w:b/>
          <w:color w:val="auto"/>
          <w:sz w:val="24"/>
          <w:highlight w:val="none"/>
        </w:rPr>
      </w:pPr>
      <w:bookmarkStart w:id="148" w:name="_Toc279701258"/>
      <w:bookmarkStart w:id="149" w:name="_Toc259093687"/>
      <w:bookmarkStart w:id="150" w:name="_Toc16959"/>
      <w:bookmarkStart w:id="151" w:name="_Toc487900368"/>
      <w:bookmarkStart w:id="152" w:name="_Toc8298"/>
      <w:bookmarkStart w:id="153" w:name="_Toc7102"/>
      <w:r>
        <w:rPr>
          <w:rFonts w:hint="eastAsia" w:ascii="宋体" w:hAnsi="宋体" w:eastAsia="宋体" w:cs="宋体"/>
          <w:b/>
          <w:color w:val="auto"/>
          <w:sz w:val="24"/>
          <w:highlight w:val="none"/>
        </w:rPr>
        <w:t>2.14乙方破产</w:t>
      </w:r>
      <w:bookmarkEnd w:id="148"/>
      <w:bookmarkEnd w:id="149"/>
      <w:bookmarkEnd w:id="150"/>
      <w:bookmarkEnd w:id="151"/>
      <w:bookmarkEnd w:id="152"/>
      <w:bookmarkEnd w:id="153"/>
    </w:p>
    <w:p w14:paraId="5C1873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E29277">
      <w:pPr>
        <w:spacing w:line="560" w:lineRule="exact"/>
        <w:ind w:firstLine="482" w:firstLineChars="200"/>
        <w:outlineLvl w:val="0"/>
        <w:rPr>
          <w:rFonts w:hint="eastAsia" w:ascii="宋体" w:hAnsi="宋体" w:eastAsia="宋体" w:cs="宋体"/>
          <w:b/>
          <w:color w:val="auto"/>
          <w:sz w:val="24"/>
          <w:highlight w:val="none"/>
        </w:rPr>
      </w:pPr>
      <w:bookmarkStart w:id="154" w:name="_Toc29333"/>
      <w:bookmarkStart w:id="155" w:name="_Toc6134"/>
      <w:bookmarkStart w:id="156" w:name="_Toc15387"/>
      <w:r>
        <w:rPr>
          <w:rFonts w:hint="eastAsia" w:ascii="宋体" w:hAnsi="宋体" w:eastAsia="宋体" w:cs="宋体"/>
          <w:b/>
          <w:color w:val="auto"/>
          <w:sz w:val="24"/>
          <w:highlight w:val="none"/>
        </w:rPr>
        <w:t>2.15 合同中止、终止</w:t>
      </w:r>
      <w:bookmarkEnd w:id="154"/>
      <w:bookmarkEnd w:id="155"/>
      <w:bookmarkEnd w:id="156"/>
    </w:p>
    <w:p w14:paraId="3764DF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72635D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C9976FF">
      <w:pPr>
        <w:spacing w:line="560" w:lineRule="exact"/>
        <w:ind w:firstLine="482" w:firstLineChars="200"/>
        <w:outlineLvl w:val="0"/>
        <w:rPr>
          <w:rFonts w:hint="eastAsia" w:ascii="宋体" w:hAnsi="宋体" w:eastAsia="宋体" w:cs="宋体"/>
          <w:b/>
          <w:color w:val="auto"/>
          <w:sz w:val="24"/>
          <w:highlight w:val="none"/>
        </w:rPr>
      </w:pPr>
      <w:bookmarkStart w:id="157" w:name="_Toc1125"/>
      <w:bookmarkStart w:id="158" w:name="_Toc6596"/>
      <w:bookmarkStart w:id="159" w:name="_Toc14563"/>
      <w:r>
        <w:rPr>
          <w:rFonts w:hint="eastAsia" w:ascii="宋体" w:hAnsi="宋体" w:eastAsia="宋体" w:cs="宋体"/>
          <w:b/>
          <w:color w:val="auto"/>
          <w:sz w:val="24"/>
          <w:highlight w:val="none"/>
        </w:rPr>
        <w:t>2.16检验和验收</w:t>
      </w:r>
      <w:bookmarkEnd w:id="157"/>
      <w:bookmarkEnd w:id="158"/>
      <w:bookmarkEnd w:id="159"/>
    </w:p>
    <w:p w14:paraId="2EA3EFA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2CA73F1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8C64E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29"/>
    <w:bookmarkEnd w:id="130"/>
    <w:bookmarkEnd w:id="131"/>
    <w:bookmarkEnd w:id="132"/>
    <w:p w14:paraId="4D80462D">
      <w:pPr>
        <w:spacing w:line="560" w:lineRule="exact"/>
        <w:ind w:firstLine="482" w:firstLineChars="200"/>
        <w:outlineLvl w:val="0"/>
        <w:rPr>
          <w:rFonts w:hint="eastAsia" w:ascii="宋体" w:hAnsi="宋体" w:eastAsia="宋体" w:cs="宋体"/>
          <w:b/>
          <w:color w:val="auto"/>
          <w:sz w:val="24"/>
          <w:highlight w:val="none"/>
        </w:rPr>
      </w:pPr>
      <w:bookmarkStart w:id="160" w:name="_Toc487900371"/>
      <w:bookmarkStart w:id="161" w:name="_Toc279701261"/>
      <w:bookmarkStart w:id="162" w:name="_Toc259093690"/>
      <w:bookmarkStart w:id="163" w:name="_Toc11284"/>
      <w:bookmarkStart w:id="164" w:name="_Toc25182"/>
      <w:bookmarkStart w:id="165" w:name="_Toc19604"/>
      <w:r>
        <w:rPr>
          <w:rFonts w:hint="eastAsia" w:ascii="宋体" w:hAnsi="宋体" w:eastAsia="宋体" w:cs="宋体"/>
          <w:b/>
          <w:color w:val="auto"/>
          <w:sz w:val="24"/>
          <w:highlight w:val="none"/>
        </w:rPr>
        <w:t>2.17 通知</w:t>
      </w:r>
      <w:bookmarkEnd w:id="160"/>
      <w:bookmarkEnd w:id="161"/>
      <w:bookmarkEnd w:id="162"/>
      <w:r>
        <w:rPr>
          <w:rFonts w:hint="eastAsia" w:ascii="宋体" w:hAnsi="宋体" w:eastAsia="宋体" w:cs="宋体"/>
          <w:b/>
          <w:color w:val="auto"/>
          <w:sz w:val="24"/>
          <w:highlight w:val="none"/>
        </w:rPr>
        <w:t>和送达</w:t>
      </w:r>
      <w:bookmarkEnd w:id="163"/>
      <w:bookmarkEnd w:id="164"/>
      <w:bookmarkEnd w:id="165"/>
    </w:p>
    <w:p w14:paraId="175FD6A6">
      <w:pPr>
        <w:spacing w:line="560" w:lineRule="exact"/>
        <w:ind w:firstLine="480" w:firstLineChars="200"/>
        <w:rPr>
          <w:rFonts w:hint="eastAsia" w:ascii="宋体" w:hAnsi="宋体" w:eastAsia="宋体" w:cs="宋体"/>
          <w:color w:val="auto"/>
          <w:sz w:val="24"/>
          <w:highlight w:val="none"/>
        </w:rPr>
      </w:pPr>
      <w:bookmarkStart w:id="166" w:name="_Toc6698"/>
      <w:bookmarkStart w:id="167" w:name="_Toc3135"/>
      <w:bookmarkStart w:id="168" w:name="_Toc279701262"/>
      <w:bookmarkStart w:id="169" w:name="_Toc259093691"/>
      <w:bookmarkStart w:id="170"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166"/>
      <w:bookmarkEnd w:id="167"/>
    </w:p>
    <w:p w14:paraId="2B225470">
      <w:pPr>
        <w:spacing w:line="560" w:lineRule="exact"/>
        <w:ind w:firstLine="480" w:firstLineChars="200"/>
        <w:rPr>
          <w:rFonts w:hint="eastAsia" w:ascii="宋体" w:hAnsi="宋体" w:eastAsia="宋体" w:cs="宋体"/>
          <w:color w:val="auto"/>
          <w:sz w:val="24"/>
          <w:highlight w:val="none"/>
        </w:rPr>
      </w:pPr>
      <w:bookmarkStart w:id="171" w:name="_Toc23294"/>
      <w:bookmarkStart w:id="172"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14:paraId="2250D822">
      <w:pPr>
        <w:spacing w:line="560" w:lineRule="exact"/>
        <w:ind w:firstLine="482" w:firstLineChars="200"/>
        <w:outlineLvl w:val="0"/>
        <w:rPr>
          <w:rFonts w:hint="eastAsia" w:ascii="宋体" w:hAnsi="宋体" w:eastAsia="宋体" w:cs="宋体"/>
          <w:b/>
          <w:color w:val="auto"/>
          <w:sz w:val="24"/>
          <w:highlight w:val="none"/>
        </w:rPr>
      </w:pPr>
      <w:bookmarkStart w:id="173" w:name="_Toc18540"/>
      <w:bookmarkStart w:id="174" w:name="_Toc30599"/>
      <w:bookmarkStart w:id="175" w:name="_Toc4355"/>
      <w:r>
        <w:rPr>
          <w:rFonts w:hint="eastAsia" w:ascii="宋体" w:hAnsi="宋体" w:eastAsia="宋体" w:cs="宋体"/>
          <w:b/>
          <w:color w:val="auto"/>
          <w:sz w:val="24"/>
          <w:highlight w:val="none"/>
        </w:rPr>
        <w:t>2.18 计量单位</w:t>
      </w:r>
      <w:bookmarkEnd w:id="168"/>
      <w:bookmarkEnd w:id="169"/>
      <w:bookmarkEnd w:id="170"/>
      <w:bookmarkEnd w:id="173"/>
      <w:bookmarkEnd w:id="174"/>
      <w:bookmarkEnd w:id="175"/>
    </w:p>
    <w:p w14:paraId="04D2F0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3F9AF10F">
      <w:pPr>
        <w:spacing w:line="560" w:lineRule="exact"/>
        <w:ind w:firstLine="482" w:firstLineChars="200"/>
        <w:outlineLvl w:val="0"/>
        <w:rPr>
          <w:rFonts w:hint="eastAsia" w:ascii="宋体" w:hAnsi="宋体" w:eastAsia="宋体" w:cs="宋体"/>
          <w:b/>
          <w:color w:val="auto"/>
          <w:sz w:val="24"/>
          <w:highlight w:val="none"/>
        </w:rPr>
      </w:pPr>
      <w:bookmarkStart w:id="176" w:name="_Toc487900373"/>
      <w:bookmarkStart w:id="177" w:name="_Toc279701263"/>
      <w:bookmarkStart w:id="178" w:name="_Toc12773"/>
      <w:bookmarkStart w:id="179" w:name="_Toc18567"/>
      <w:bookmarkStart w:id="180" w:name="_Toc10330"/>
      <w:bookmarkStart w:id="181" w:name="_Toc259093692"/>
      <w:r>
        <w:rPr>
          <w:rFonts w:hint="eastAsia" w:ascii="宋体" w:hAnsi="宋体" w:eastAsia="宋体" w:cs="宋体"/>
          <w:b/>
          <w:color w:val="auto"/>
          <w:sz w:val="24"/>
          <w:highlight w:val="none"/>
        </w:rPr>
        <w:t>2.19 合同使用的文字和适用的法律</w:t>
      </w:r>
      <w:bookmarkEnd w:id="176"/>
      <w:bookmarkEnd w:id="177"/>
      <w:bookmarkEnd w:id="178"/>
      <w:bookmarkEnd w:id="179"/>
      <w:bookmarkEnd w:id="180"/>
      <w:bookmarkEnd w:id="181"/>
    </w:p>
    <w:p w14:paraId="0F5FA1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w:t>
      </w:r>
      <w:r>
        <w:rPr>
          <w:rFonts w:hint="eastAsia" w:ascii="宋体" w:hAnsi="宋体" w:eastAsia="宋体" w:cs="宋体"/>
          <w:color w:val="auto"/>
          <w:sz w:val="24"/>
          <w:highlight w:val="none"/>
          <w:lang w:eastAsia="zh-CN"/>
        </w:rPr>
        <w:t>书写</w:t>
      </w:r>
      <w:r>
        <w:rPr>
          <w:rFonts w:hint="eastAsia" w:ascii="宋体" w:hAnsi="宋体" w:eastAsia="宋体" w:cs="宋体"/>
          <w:color w:val="auto"/>
          <w:sz w:val="24"/>
          <w:highlight w:val="none"/>
        </w:rPr>
        <w:t>、变更和解释；</w:t>
      </w:r>
    </w:p>
    <w:p w14:paraId="5DE8EE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2A10D6A4">
      <w:pPr>
        <w:spacing w:line="560" w:lineRule="exact"/>
        <w:ind w:firstLine="482" w:firstLineChars="200"/>
        <w:outlineLvl w:val="0"/>
        <w:rPr>
          <w:rFonts w:hint="eastAsia" w:ascii="宋体" w:hAnsi="宋体" w:eastAsia="宋体" w:cs="宋体"/>
          <w:b/>
          <w:color w:val="auto"/>
          <w:sz w:val="24"/>
          <w:highlight w:val="none"/>
        </w:rPr>
      </w:pPr>
      <w:bookmarkStart w:id="182" w:name="_Toc14001"/>
      <w:bookmarkStart w:id="183" w:name="_Toc19890"/>
      <w:bookmarkStart w:id="184" w:name="_Toc6885"/>
      <w:r>
        <w:rPr>
          <w:rFonts w:hint="eastAsia" w:ascii="宋体" w:hAnsi="宋体" w:eastAsia="宋体" w:cs="宋体"/>
          <w:b/>
          <w:color w:val="auto"/>
          <w:sz w:val="24"/>
          <w:highlight w:val="none"/>
        </w:rPr>
        <w:t>2.20 合同份数</w:t>
      </w:r>
      <w:bookmarkEnd w:id="182"/>
      <w:bookmarkEnd w:id="183"/>
      <w:bookmarkEnd w:id="184"/>
    </w:p>
    <w:p w14:paraId="2BA61C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4EA4BA5">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6403DAB5">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849"/>
        <w:gridCol w:w="8277"/>
      </w:tblGrid>
      <w:tr w14:paraId="5DA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 w:hRule="atLeast"/>
        </w:trPr>
        <w:tc>
          <w:tcPr>
            <w:tcW w:w="849" w:type="dxa"/>
            <w:shd w:val="clear" w:color="auto" w:fill="auto"/>
            <w:vAlign w:val="center"/>
          </w:tcPr>
          <w:p w14:paraId="5875622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277" w:type="dxa"/>
            <w:shd w:val="clear" w:color="auto" w:fill="auto"/>
            <w:vAlign w:val="center"/>
          </w:tcPr>
          <w:p w14:paraId="15FC4F1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515D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trPr>
        <w:tc>
          <w:tcPr>
            <w:tcW w:w="849" w:type="dxa"/>
            <w:shd w:val="clear" w:color="auto" w:fill="auto"/>
            <w:vAlign w:val="center"/>
          </w:tcPr>
          <w:p w14:paraId="6C55451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277" w:type="dxa"/>
            <w:shd w:val="clear" w:color="auto" w:fill="auto"/>
            <w:vAlign w:val="center"/>
          </w:tcPr>
          <w:p w14:paraId="75E30ABA">
            <w:pPr>
              <w:spacing w:line="240" w:lineRule="auto"/>
              <w:rPr>
                <w:rFonts w:hint="eastAsia" w:ascii="宋体" w:hAnsi="宋体" w:eastAsia="宋体" w:cs="宋体"/>
                <w:bCs/>
                <w:color w:val="auto"/>
                <w:sz w:val="24"/>
                <w:szCs w:val="24"/>
                <w:highlight w:val="none"/>
              </w:rPr>
            </w:pPr>
            <w:r>
              <w:rPr>
                <w:rStyle w:val="356"/>
                <w:rFonts w:hint="eastAsia" w:ascii="宋体" w:hAnsi="宋体" w:eastAsia="宋体" w:cs="宋体"/>
                <w:b w:val="0"/>
                <w:color w:val="auto"/>
                <w:sz w:val="24"/>
                <w:szCs w:val="24"/>
                <w:highlight w:val="none"/>
              </w:rPr>
              <w:t>履约保证金：</w:t>
            </w:r>
            <w:r>
              <w:rPr>
                <w:rStyle w:val="356"/>
                <w:rFonts w:hint="eastAsia" w:ascii="宋体" w:hAnsi="宋体" w:eastAsia="宋体" w:cs="宋体"/>
                <w:b w:val="0"/>
                <w:color w:val="auto"/>
                <w:sz w:val="24"/>
                <w:szCs w:val="24"/>
                <w:highlight w:val="none"/>
                <w:lang w:val="en-US" w:eastAsia="zh-CN"/>
              </w:rPr>
              <w:t>无。</w:t>
            </w:r>
          </w:p>
        </w:tc>
      </w:tr>
      <w:tr w14:paraId="5D5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223060A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277" w:type="dxa"/>
            <w:shd w:val="clear" w:color="auto" w:fill="auto"/>
            <w:vAlign w:val="center"/>
          </w:tcPr>
          <w:p w14:paraId="6BEF4B23">
            <w:pPr>
              <w:pStyle w:val="36"/>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tc>
      </w:tr>
      <w:tr w14:paraId="4B87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442FD01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277" w:type="dxa"/>
            <w:shd w:val="clear" w:color="auto" w:fill="auto"/>
            <w:vAlign w:val="center"/>
          </w:tcPr>
          <w:p w14:paraId="2D067F2B">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p>
        </w:tc>
      </w:tr>
      <w:tr w14:paraId="1C9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1C1864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277" w:type="dxa"/>
            <w:shd w:val="clear" w:color="auto" w:fill="auto"/>
            <w:vAlign w:val="center"/>
          </w:tcPr>
          <w:p w14:paraId="63127FAB">
            <w:pPr>
              <w:pStyle w:val="36"/>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6"/>
                <w:rFonts w:hint="eastAsia" w:ascii="宋体" w:hAnsi="宋体" w:eastAsia="宋体" w:cs="宋体"/>
                <w:b w:val="0"/>
                <w:bCs w:val="0"/>
                <w:color w:val="auto"/>
                <w:highlight w:val="none"/>
              </w:rPr>
              <w:t>供应商需提供相应金额的预付款保函至采购单位。</w:t>
            </w:r>
          </w:p>
        </w:tc>
      </w:tr>
      <w:tr w14:paraId="497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3673E8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383B601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p>
          <w:p w14:paraId="6ACEEC7A">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5AD90B49">
            <w:pPr>
              <w:spacing w:line="24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bookmarkStart w:id="185" w:name="OLE_LINK5"/>
            <w:r>
              <w:rPr>
                <w:rFonts w:hint="eastAsia" w:ascii="宋体" w:hAnsi="宋体" w:eastAsia="宋体" w:cs="宋体"/>
                <w:color w:val="auto"/>
                <w:sz w:val="24"/>
                <w:highlight w:val="none"/>
              </w:rPr>
              <w:t>安装调试完毕，最终竣工验收合格通过后支付合同价的30%项目款</w:t>
            </w:r>
            <w:bookmarkEnd w:id="185"/>
            <w:r>
              <w:rPr>
                <w:rFonts w:hint="eastAsia" w:ascii="宋体" w:hAnsi="宋体" w:eastAsia="宋体" w:cs="宋体"/>
                <w:color w:val="auto"/>
                <w:sz w:val="24"/>
                <w:highlight w:val="none"/>
                <w:lang w:eastAsia="zh-CN"/>
              </w:rPr>
              <w:t>。结算时供应商将结款申请1份、发票原件及复印件1份、合同复印件1份和经采购人验收确认的《建德市政府采购验收反馈表》提交采购人，采购人应自收到发票后5个工作日内支付相应款项。</w:t>
            </w:r>
          </w:p>
        </w:tc>
      </w:tr>
      <w:tr w14:paraId="2E3F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7A48C3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277" w:type="dxa"/>
            <w:shd w:val="clear" w:color="auto" w:fill="auto"/>
            <w:vAlign w:val="center"/>
          </w:tcPr>
          <w:p w14:paraId="65661C42">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中标人在签订合同后，必须在60日历天内按采购单位要求完成交货、安装调试完成，无质量问题并通过最终验收后交付采购单位使用。</w:t>
            </w:r>
          </w:p>
        </w:tc>
      </w:tr>
      <w:tr w14:paraId="6C0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A57DF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277" w:type="dxa"/>
            <w:shd w:val="clear" w:color="auto" w:fill="auto"/>
            <w:vAlign w:val="center"/>
          </w:tcPr>
          <w:p w14:paraId="778FE83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snapToGrid/>
                <w:color w:val="auto"/>
                <w:kern w:val="2"/>
                <w:sz w:val="24"/>
                <w:szCs w:val="24"/>
                <w:highlight w:val="none"/>
                <w:lang w:val="en-US" w:eastAsia="zh-CN" w:bidi="ar-SA"/>
              </w:rPr>
              <w:t>建德市第一人民医院。</w:t>
            </w:r>
          </w:p>
        </w:tc>
      </w:tr>
      <w:tr w14:paraId="2E3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CC487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277" w:type="dxa"/>
            <w:shd w:val="clear" w:color="auto" w:fill="auto"/>
            <w:vAlign w:val="center"/>
          </w:tcPr>
          <w:p w14:paraId="539FB81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交付方式：乙方提供中标货物的安装、培训和技术指导。</w:t>
            </w:r>
          </w:p>
        </w:tc>
      </w:tr>
      <w:tr w14:paraId="546A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171C360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8277" w:type="dxa"/>
            <w:shd w:val="clear" w:color="auto" w:fill="auto"/>
            <w:vAlign w:val="center"/>
          </w:tcPr>
          <w:p w14:paraId="67986F6F">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违约责任：由于乙方原因(除不可抗力外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不能按期交付合同标的，对超出交付期的每一天，乙方应按合同总价款的万分之五承担违约金，在合同货款支付时一次性扣除。若超出交付期十天(含十天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以上的，甲方有权终止合同，履约保证金不予退还。</w:t>
            </w:r>
          </w:p>
          <w:p w14:paraId="14DDF13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4777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2DEBDC8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277" w:type="dxa"/>
            <w:shd w:val="clear" w:color="auto" w:fill="auto"/>
            <w:vAlign w:val="center"/>
          </w:tcPr>
          <w:p w14:paraId="5DA707A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26FA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D3D6EE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200F3F8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945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2CACA72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5AC0EF4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lang w:eastAsia="zh-CN"/>
              </w:rPr>
              <w:t>建德</w:t>
            </w:r>
            <w:r>
              <w:rPr>
                <w:rFonts w:hint="eastAsia" w:ascii="宋体" w:hAnsi="宋体" w:eastAsia="宋体" w:cs="宋体"/>
                <w:color w:val="auto"/>
                <w:sz w:val="24"/>
                <w:szCs w:val="24"/>
                <w:highlight w:val="none"/>
              </w:rPr>
              <w:t>人民法院起诉</w:t>
            </w:r>
            <w:r>
              <w:rPr>
                <w:rFonts w:hint="eastAsia" w:ascii="宋体" w:hAnsi="宋体" w:eastAsia="宋体" w:cs="宋体"/>
                <w:color w:val="auto"/>
                <w:sz w:val="24"/>
                <w:szCs w:val="24"/>
                <w:highlight w:val="none"/>
                <w:lang w:eastAsia="zh-CN"/>
              </w:rPr>
              <w:t>。</w:t>
            </w:r>
          </w:p>
        </w:tc>
      </w:tr>
      <w:tr w14:paraId="754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A3371D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0CC272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0FC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12CF5E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8277" w:type="dxa"/>
            <w:shd w:val="clear" w:color="auto" w:fill="auto"/>
            <w:vAlign w:val="center"/>
          </w:tcPr>
          <w:p w14:paraId="05FBE2F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5AB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F3C3E4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277" w:type="dxa"/>
            <w:shd w:val="clear" w:color="auto" w:fill="auto"/>
            <w:vAlign w:val="center"/>
          </w:tcPr>
          <w:p w14:paraId="1FE8AD5E">
            <w:pPr>
              <w:spacing w:line="24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14:paraId="6176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rPr>
        <w:tc>
          <w:tcPr>
            <w:tcW w:w="849" w:type="dxa"/>
            <w:shd w:val="clear" w:color="auto" w:fill="auto"/>
            <w:vAlign w:val="center"/>
          </w:tcPr>
          <w:p w14:paraId="1D73BFA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8277" w:type="dxa"/>
            <w:shd w:val="clear" w:color="auto" w:fill="auto"/>
            <w:vAlign w:val="center"/>
          </w:tcPr>
          <w:p w14:paraId="5385384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14:paraId="61FF1A1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14:paraId="4602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6E6EA5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8277" w:type="dxa"/>
            <w:shd w:val="clear" w:color="auto" w:fill="auto"/>
            <w:vAlign w:val="center"/>
          </w:tcPr>
          <w:p w14:paraId="71E40B76">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r>
              <w:rPr>
                <w:rFonts w:hint="eastAsia" w:ascii="宋体" w:hAnsi="宋体" w:eastAsia="宋体" w:cs="宋体"/>
                <w:color w:val="auto"/>
                <w:sz w:val="24"/>
                <w:szCs w:val="24"/>
                <w:highlight w:val="none"/>
                <w:lang w:eastAsia="zh-CN"/>
              </w:rPr>
              <w:t>。</w:t>
            </w:r>
          </w:p>
        </w:tc>
      </w:tr>
      <w:tr w14:paraId="4BBF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tcPr>
          <w:p w14:paraId="51DEEB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8277" w:type="dxa"/>
            <w:shd w:val="clear" w:color="auto" w:fill="auto"/>
          </w:tcPr>
          <w:p w14:paraId="56DDD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内，将有关部门出具的证明文件送达对方当事人。</w:t>
            </w:r>
          </w:p>
        </w:tc>
      </w:tr>
      <w:tr w14:paraId="0FD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3674892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2DFAFB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5629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9" w:type="dxa"/>
            <w:shd w:val="clear" w:color="auto" w:fill="auto"/>
            <w:vAlign w:val="center"/>
          </w:tcPr>
          <w:p w14:paraId="0A5D6ED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4BC5D60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14:paraId="09DD96E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14:paraId="55F624A3">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3、乙方将所供商品送达甲方指定地点拆箱安装调试完毕后，由甲方聘请专业技术人员进行验收。</w:t>
            </w:r>
          </w:p>
        </w:tc>
      </w:tr>
      <w:tr w14:paraId="7152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14:paraId="2D2B4BC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8277" w:type="dxa"/>
            <w:shd w:val="clear" w:color="auto" w:fill="auto"/>
            <w:vAlign w:val="center"/>
          </w:tcPr>
          <w:p w14:paraId="365E55D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43A1FFE8">
      <w:pPr>
        <w:spacing w:line="360" w:lineRule="auto"/>
        <w:ind w:left="-420" w:leftChars="-200" w:right="-420" w:rightChars="-200" w:firstLine="480" w:firstLineChars="200"/>
        <w:rPr>
          <w:rFonts w:hint="eastAsia" w:ascii="宋体" w:hAnsi="宋体" w:eastAsia="宋体" w:cs="宋体"/>
          <w:color w:val="auto"/>
          <w:sz w:val="24"/>
          <w:highlight w:val="none"/>
        </w:rPr>
      </w:pPr>
    </w:p>
    <w:p w14:paraId="18D410F9">
      <w:pPr>
        <w:spacing w:line="360" w:lineRule="auto"/>
        <w:ind w:left="-420" w:leftChars="-200" w:right="-420" w:rightChars="-200"/>
        <w:rPr>
          <w:rFonts w:hint="eastAsia" w:ascii="宋体" w:hAnsi="宋体" w:eastAsia="宋体" w:cs="宋体"/>
          <w:color w:val="auto"/>
          <w:sz w:val="24"/>
          <w:highlight w:val="none"/>
        </w:rPr>
      </w:pPr>
    </w:p>
    <w:p w14:paraId="3DF49D76">
      <w:pPr>
        <w:pStyle w:val="4"/>
        <w:rPr>
          <w:rFonts w:hint="eastAsia" w:ascii="宋体" w:hAnsi="宋体" w:eastAsia="宋体" w:cs="宋体"/>
          <w:color w:val="auto"/>
          <w:highlight w:val="none"/>
        </w:rPr>
      </w:pPr>
    </w:p>
    <w:p w14:paraId="6AA215D3">
      <w:pPr>
        <w:rPr>
          <w:rFonts w:hint="eastAsia" w:ascii="宋体" w:hAnsi="宋体" w:eastAsia="宋体" w:cs="宋体"/>
          <w:color w:val="auto"/>
          <w:highlight w:val="none"/>
        </w:rPr>
      </w:pPr>
    </w:p>
    <w:p w14:paraId="78CCC7D7">
      <w:pPr>
        <w:spacing w:line="360" w:lineRule="auto"/>
        <w:ind w:left="720" w:firstLine="723" w:firstLineChars="200"/>
        <w:outlineLvl w:val="0"/>
        <w:rPr>
          <w:rFonts w:hint="eastAsia" w:ascii="宋体" w:hAnsi="宋体" w:eastAsia="宋体" w:cs="宋体"/>
          <w:b/>
          <w:color w:val="auto"/>
          <w:sz w:val="36"/>
          <w:szCs w:val="20"/>
          <w:highlight w:val="none"/>
        </w:rPr>
      </w:pPr>
    </w:p>
    <w:p w14:paraId="65C84554">
      <w:pPr>
        <w:spacing w:line="360" w:lineRule="auto"/>
        <w:ind w:left="720" w:firstLine="1446" w:firstLineChars="400"/>
        <w:outlineLvl w:val="0"/>
        <w:rPr>
          <w:rFonts w:hint="eastAsia" w:ascii="宋体" w:hAnsi="宋体" w:eastAsia="宋体" w:cs="宋体"/>
          <w:b/>
          <w:color w:val="auto"/>
          <w:sz w:val="36"/>
          <w:szCs w:val="20"/>
          <w:highlight w:val="none"/>
        </w:rPr>
      </w:pPr>
    </w:p>
    <w:p w14:paraId="5D82FF89">
      <w:pPr>
        <w:pStyle w:val="16"/>
        <w:rPr>
          <w:rFonts w:hint="eastAsia" w:ascii="宋体" w:hAnsi="宋体" w:eastAsia="宋体" w:cs="宋体"/>
          <w:b/>
          <w:color w:val="auto"/>
          <w:sz w:val="36"/>
          <w:szCs w:val="20"/>
          <w:highlight w:val="none"/>
        </w:rPr>
      </w:pPr>
    </w:p>
    <w:p w14:paraId="3CE14A29">
      <w:pPr>
        <w:pStyle w:val="17"/>
        <w:rPr>
          <w:rFonts w:hint="eastAsia" w:ascii="宋体" w:hAnsi="宋体" w:eastAsia="宋体" w:cs="宋体"/>
          <w:b/>
          <w:color w:val="auto"/>
          <w:sz w:val="36"/>
          <w:szCs w:val="20"/>
          <w:highlight w:val="none"/>
        </w:rPr>
      </w:pPr>
    </w:p>
    <w:p w14:paraId="57BB5B5E">
      <w:pPr>
        <w:rPr>
          <w:rFonts w:hint="eastAsia" w:ascii="宋体" w:hAnsi="宋体" w:eastAsia="宋体" w:cs="宋体"/>
          <w:color w:val="auto"/>
          <w:highlight w:val="none"/>
        </w:rPr>
      </w:pPr>
    </w:p>
    <w:p w14:paraId="10CEDE33">
      <w:pPr>
        <w:spacing w:line="360" w:lineRule="auto"/>
        <w:ind w:left="720" w:firstLine="1446" w:firstLineChars="400"/>
        <w:outlineLvl w:val="0"/>
        <w:rPr>
          <w:rFonts w:hint="eastAsia" w:ascii="宋体" w:hAnsi="宋体" w:eastAsia="宋体" w:cs="宋体"/>
          <w:b/>
          <w:color w:val="auto"/>
          <w:sz w:val="36"/>
          <w:szCs w:val="20"/>
          <w:highlight w:val="none"/>
        </w:rPr>
      </w:pPr>
    </w:p>
    <w:p w14:paraId="3FFCB33C">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4"/>
      <w:r>
        <w:rPr>
          <w:rFonts w:hint="eastAsia" w:ascii="宋体" w:hAnsi="宋体" w:eastAsia="宋体" w:cs="宋体"/>
          <w:b/>
          <w:color w:val="auto"/>
          <w:sz w:val="36"/>
          <w:szCs w:val="20"/>
          <w:highlight w:val="none"/>
        </w:rPr>
        <w:t xml:space="preserve"> </w:t>
      </w:r>
      <w:bookmarkEnd w:id="35"/>
      <w:r>
        <w:rPr>
          <w:rFonts w:hint="eastAsia" w:ascii="宋体" w:hAnsi="宋体" w:eastAsia="宋体" w:cs="宋体"/>
          <w:b/>
          <w:color w:val="auto"/>
          <w:sz w:val="36"/>
          <w:szCs w:val="20"/>
          <w:highlight w:val="none"/>
        </w:rPr>
        <w:t>应提交的有关格式范例</w:t>
      </w:r>
    </w:p>
    <w:p w14:paraId="40E44777">
      <w:pPr>
        <w:spacing w:line="360" w:lineRule="auto"/>
        <w:jc w:val="center"/>
        <w:outlineLvl w:val="0"/>
        <w:rPr>
          <w:rFonts w:hint="eastAsia" w:ascii="宋体" w:hAnsi="宋体" w:eastAsia="宋体" w:cs="宋体"/>
          <w:b/>
          <w:color w:val="auto"/>
          <w:kern w:val="0"/>
          <w:sz w:val="36"/>
          <w:szCs w:val="36"/>
          <w:highlight w:val="none"/>
        </w:rPr>
      </w:pPr>
    </w:p>
    <w:p w14:paraId="5B8C8C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703605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51C2A9">
      <w:pPr>
        <w:spacing w:line="360" w:lineRule="auto"/>
        <w:jc w:val="center"/>
        <w:outlineLvl w:val="0"/>
        <w:rPr>
          <w:rFonts w:hint="eastAsia" w:ascii="宋体" w:hAnsi="宋体" w:eastAsia="宋体" w:cs="宋体"/>
          <w:b/>
          <w:color w:val="auto"/>
          <w:kern w:val="0"/>
          <w:sz w:val="36"/>
          <w:szCs w:val="36"/>
          <w:highlight w:val="none"/>
        </w:rPr>
      </w:pPr>
    </w:p>
    <w:p w14:paraId="54E0AA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B617FA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E45B0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color w:val="auto"/>
          <w:sz w:val="24"/>
          <w:highlight w:val="none"/>
          <w:lang w:eastAsia="zh-CN"/>
        </w:rPr>
        <w:t>（未要求）</w:t>
      </w:r>
      <w:bookmarkStart w:id="186" w:name="OLE_LINK6"/>
      <w:r>
        <w:rPr>
          <w:rFonts w:hint="eastAsia" w:ascii="宋体" w:hAnsi="宋体" w:eastAsia="宋体" w:cs="宋体"/>
          <w:color w:val="auto"/>
          <w:sz w:val="24"/>
          <w:highlight w:val="none"/>
        </w:rPr>
        <w:t>………………………</w:t>
      </w:r>
      <w:bookmarkEnd w:id="186"/>
      <w:r>
        <w:rPr>
          <w:rFonts w:hint="eastAsia" w:ascii="宋体" w:hAnsi="宋体" w:eastAsia="宋体" w:cs="宋体"/>
          <w:color w:val="auto"/>
          <w:sz w:val="24"/>
          <w:highlight w:val="none"/>
        </w:rPr>
        <w:t>…………………………………………………（页码）</w:t>
      </w:r>
    </w:p>
    <w:p w14:paraId="0B0C36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498E21E">
      <w:pPr>
        <w:snapToGrid w:val="0"/>
        <w:spacing w:line="360" w:lineRule="auto"/>
        <w:ind w:firstLine="480" w:firstLineChars="200"/>
        <w:rPr>
          <w:rFonts w:hint="eastAsia" w:ascii="宋体" w:hAnsi="宋体" w:eastAsia="宋体" w:cs="宋体"/>
          <w:color w:val="auto"/>
          <w:sz w:val="24"/>
          <w:highlight w:val="none"/>
        </w:rPr>
      </w:pPr>
    </w:p>
    <w:p w14:paraId="3F936348">
      <w:pPr>
        <w:spacing w:line="360" w:lineRule="auto"/>
        <w:ind w:firstLine="480" w:firstLineChars="200"/>
        <w:rPr>
          <w:rFonts w:hint="eastAsia" w:ascii="宋体" w:hAnsi="宋体" w:eastAsia="宋体" w:cs="宋体"/>
          <w:color w:val="auto"/>
          <w:sz w:val="24"/>
          <w:highlight w:val="none"/>
        </w:rPr>
      </w:pPr>
    </w:p>
    <w:p w14:paraId="259704D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F0706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15DBED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】政府采购活动，郑重承诺：</w:t>
      </w:r>
    </w:p>
    <w:p w14:paraId="30F9204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48D69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EC22F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97D4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4D2C5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6555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071DB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1D4E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317B5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74E9C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14326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26A55F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1A6A9B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402D0D">
      <w:pPr>
        <w:snapToGrid w:val="0"/>
        <w:spacing w:line="360" w:lineRule="auto"/>
        <w:ind w:right="480"/>
        <w:jc w:val="center"/>
        <w:rPr>
          <w:rFonts w:hint="eastAsia" w:ascii="宋体" w:hAnsi="宋体" w:eastAsia="宋体" w:cs="宋体"/>
          <w:b/>
          <w:color w:val="auto"/>
          <w:kern w:val="0"/>
          <w:sz w:val="32"/>
          <w:szCs w:val="32"/>
          <w:highlight w:val="none"/>
        </w:rPr>
      </w:pPr>
    </w:p>
    <w:p w14:paraId="1A64A5B7">
      <w:pPr>
        <w:snapToGrid w:val="0"/>
        <w:spacing w:line="360" w:lineRule="auto"/>
        <w:ind w:right="480"/>
        <w:jc w:val="center"/>
        <w:rPr>
          <w:rFonts w:hint="eastAsia" w:ascii="宋体" w:hAnsi="宋体" w:eastAsia="宋体" w:cs="宋体"/>
          <w:b/>
          <w:color w:val="auto"/>
          <w:kern w:val="0"/>
          <w:sz w:val="32"/>
          <w:szCs w:val="32"/>
          <w:highlight w:val="none"/>
        </w:rPr>
      </w:pPr>
    </w:p>
    <w:p w14:paraId="5F7449BE">
      <w:pPr>
        <w:snapToGrid w:val="0"/>
        <w:spacing w:line="360" w:lineRule="auto"/>
        <w:ind w:right="480"/>
        <w:jc w:val="center"/>
        <w:rPr>
          <w:rFonts w:hint="eastAsia" w:ascii="宋体" w:hAnsi="宋体" w:eastAsia="宋体" w:cs="宋体"/>
          <w:b/>
          <w:color w:val="auto"/>
          <w:kern w:val="0"/>
          <w:sz w:val="32"/>
          <w:szCs w:val="32"/>
          <w:highlight w:val="none"/>
        </w:rPr>
      </w:pPr>
    </w:p>
    <w:p w14:paraId="48F2A3E0">
      <w:pPr>
        <w:rPr>
          <w:rFonts w:hint="eastAsia" w:ascii="宋体" w:hAnsi="宋体" w:eastAsia="宋体" w:cs="宋体"/>
          <w:color w:val="auto"/>
          <w:highlight w:val="none"/>
        </w:rPr>
      </w:pPr>
    </w:p>
    <w:p w14:paraId="0343094F">
      <w:pPr>
        <w:snapToGrid w:val="0"/>
        <w:spacing w:line="360" w:lineRule="auto"/>
        <w:ind w:right="480"/>
        <w:jc w:val="center"/>
        <w:rPr>
          <w:rFonts w:hint="eastAsia" w:ascii="宋体" w:hAnsi="宋体" w:eastAsia="宋体" w:cs="宋体"/>
          <w:b/>
          <w:color w:val="auto"/>
          <w:kern w:val="0"/>
          <w:sz w:val="32"/>
          <w:szCs w:val="32"/>
          <w:highlight w:val="none"/>
        </w:rPr>
      </w:pPr>
    </w:p>
    <w:p w14:paraId="0DF2A3B4">
      <w:pPr>
        <w:snapToGrid w:val="0"/>
        <w:spacing w:line="360" w:lineRule="auto"/>
        <w:ind w:right="480"/>
        <w:jc w:val="center"/>
        <w:rPr>
          <w:rFonts w:hint="eastAsia" w:ascii="宋体" w:hAnsi="宋体" w:eastAsia="宋体" w:cs="宋体"/>
          <w:b/>
          <w:color w:val="auto"/>
          <w:kern w:val="0"/>
          <w:sz w:val="32"/>
          <w:szCs w:val="32"/>
          <w:highlight w:val="none"/>
        </w:rPr>
      </w:pPr>
    </w:p>
    <w:p w14:paraId="17F31CD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031783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665A557">
      <w:pPr>
        <w:snapToGrid w:val="0"/>
        <w:spacing w:line="360" w:lineRule="auto"/>
        <w:ind w:right="480"/>
        <w:jc w:val="center"/>
        <w:rPr>
          <w:rFonts w:hint="eastAsia" w:ascii="宋体" w:hAnsi="宋体" w:eastAsia="宋体" w:cs="宋体"/>
          <w:b/>
          <w:color w:val="auto"/>
          <w:kern w:val="0"/>
          <w:sz w:val="32"/>
          <w:szCs w:val="32"/>
          <w:highlight w:val="none"/>
        </w:rPr>
      </w:pPr>
    </w:p>
    <w:p w14:paraId="08FAECA4">
      <w:pPr>
        <w:snapToGrid w:val="0"/>
        <w:spacing w:line="360" w:lineRule="auto"/>
        <w:ind w:right="480"/>
        <w:jc w:val="center"/>
        <w:rPr>
          <w:rFonts w:hint="eastAsia" w:ascii="宋体" w:hAnsi="宋体" w:eastAsia="宋体" w:cs="宋体"/>
          <w:b/>
          <w:color w:val="auto"/>
          <w:kern w:val="0"/>
          <w:sz w:val="32"/>
          <w:szCs w:val="32"/>
          <w:highlight w:val="none"/>
        </w:rPr>
      </w:pPr>
    </w:p>
    <w:p w14:paraId="75B256F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4959B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3FE471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9FCF539">
      <w:pPr>
        <w:widowControl/>
        <w:spacing w:line="360" w:lineRule="auto"/>
        <w:ind w:firstLine="480"/>
        <w:jc w:val="left"/>
        <w:rPr>
          <w:rFonts w:hint="eastAsia" w:ascii="宋体" w:hAnsi="宋体" w:eastAsia="宋体" w:cs="宋体"/>
          <w:color w:val="auto"/>
          <w:sz w:val="24"/>
          <w:highlight w:val="none"/>
        </w:rPr>
      </w:pPr>
    </w:p>
    <w:p w14:paraId="5BD055A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55F0DBA">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B04E01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90A5974">
      <w:pPr>
        <w:widowControl/>
        <w:spacing w:line="360" w:lineRule="auto"/>
        <w:ind w:left="150"/>
        <w:jc w:val="center"/>
        <w:rPr>
          <w:rFonts w:hint="eastAsia" w:ascii="宋体" w:hAnsi="宋体" w:eastAsia="宋体" w:cs="宋体"/>
          <w:b/>
          <w:color w:val="auto"/>
          <w:kern w:val="0"/>
          <w:sz w:val="32"/>
          <w:szCs w:val="32"/>
          <w:highlight w:val="none"/>
        </w:rPr>
      </w:pPr>
    </w:p>
    <w:p w14:paraId="20CFA14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F3B77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7FB5F53">
      <w:pPr>
        <w:rPr>
          <w:rFonts w:hint="eastAsia" w:ascii="宋体" w:hAnsi="宋体" w:eastAsia="宋体" w:cs="宋体"/>
          <w:color w:val="auto"/>
          <w:highlight w:val="none"/>
        </w:rPr>
      </w:pPr>
    </w:p>
    <w:p w14:paraId="24A2F12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321375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A8BA5B2">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13F9019">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7DEE7244">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708EE51D">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123D7252">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02EEAC90">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33388CD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7FC305D8">
      <w:pPr>
        <w:snapToGrid w:val="0"/>
        <w:spacing w:line="360" w:lineRule="auto"/>
        <w:jc w:val="center"/>
        <w:rPr>
          <w:rFonts w:hint="eastAsia" w:ascii="宋体" w:hAnsi="宋体" w:eastAsia="宋体" w:cs="宋体"/>
          <w:b/>
          <w:color w:val="auto"/>
          <w:kern w:val="0"/>
          <w:sz w:val="32"/>
          <w:szCs w:val="32"/>
          <w:highlight w:val="none"/>
          <w:lang w:val="zh-CN"/>
        </w:rPr>
      </w:pPr>
    </w:p>
    <w:p w14:paraId="784BBDEF">
      <w:pPr>
        <w:snapToGrid w:val="0"/>
        <w:spacing w:line="360" w:lineRule="auto"/>
        <w:jc w:val="center"/>
        <w:rPr>
          <w:rFonts w:hint="eastAsia" w:ascii="宋体" w:hAnsi="宋体" w:eastAsia="宋体" w:cs="宋体"/>
          <w:b/>
          <w:color w:val="auto"/>
          <w:kern w:val="0"/>
          <w:sz w:val="32"/>
          <w:szCs w:val="32"/>
          <w:highlight w:val="none"/>
          <w:lang w:val="zh-CN"/>
        </w:rPr>
      </w:pPr>
    </w:p>
    <w:p w14:paraId="0C261FA1">
      <w:pPr>
        <w:snapToGrid w:val="0"/>
        <w:spacing w:line="360" w:lineRule="auto"/>
        <w:jc w:val="center"/>
        <w:rPr>
          <w:rFonts w:hint="eastAsia" w:ascii="宋体" w:hAnsi="宋体" w:eastAsia="宋体" w:cs="宋体"/>
          <w:b/>
          <w:color w:val="auto"/>
          <w:kern w:val="0"/>
          <w:sz w:val="32"/>
          <w:szCs w:val="32"/>
          <w:highlight w:val="none"/>
          <w:lang w:val="zh-CN"/>
        </w:rPr>
      </w:pPr>
    </w:p>
    <w:p w14:paraId="344EC9EC">
      <w:pPr>
        <w:snapToGrid w:val="0"/>
        <w:spacing w:line="360" w:lineRule="auto"/>
        <w:jc w:val="center"/>
        <w:rPr>
          <w:rFonts w:hint="eastAsia" w:ascii="宋体" w:hAnsi="宋体" w:eastAsia="宋体" w:cs="宋体"/>
          <w:b/>
          <w:color w:val="auto"/>
          <w:kern w:val="0"/>
          <w:sz w:val="32"/>
          <w:szCs w:val="32"/>
          <w:highlight w:val="none"/>
          <w:lang w:val="zh-CN"/>
        </w:rPr>
      </w:pPr>
    </w:p>
    <w:p w14:paraId="5F18DE9F">
      <w:pPr>
        <w:snapToGrid w:val="0"/>
        <w:spacing w:line="360" w:lineRule="auto"/>
        <w:jc w:val="center"/>
        <w:rPr>
          <w:rFonts w:hint="eastAsia" w:ascii="宋体" w:hAnsi="宋体" w:eastAsia="宋体" w:cs="宋体"/>
          <w:b/>
          <w:color w:val="auto"/>
          <w:kern w:val="0"/>
          <w:sz w:val="32"/>
          <w:szCs w:val="32"/>
          <w:highlight w:val="none"/>
          <w:lang w:val="zh-CN"/>
        </w:rPr>
      </w:pPr>
    </w:p>
    <w:p w14:paraId="498267A4">
      <w:pPr>
        <w:snapToGrid w:val="0"/>
        <w:spacing w:line="360" w:lineRule="auto"/>
        <w:jc w:val="center"/>
        <w:outlineLvl w:val="0"/>
        <w:rPr>
          <w:rFonts w:hint="eastAsia" w:ascii="宋体" w:hAnsi="宋体" w:eastAsia="宋体" w:cs="宋体"/>
          <w:b/>
          <w:color w:val="auto"/>
          <w:kern w:val="0"/>
          <w:sz w:val="32"/>
          <w:szCs w:val="32"/>
          <w:highlight w:val="none"/>
        </w:rPr>
      </w:pPr>
    </w:p>
    <w:p w14:paraId="24F8D667">
      <w:pPr>
        <w:snapToGrid w:val="0"/>
        <w:spacing w:line="360" w:lineRule="auto"/>
        <w:jc w:val="center"/>
        <w:outlineLvl w:val="0"/>
        <w:rPr>
          <w:rFonts w:hint="eastAsia" w:ascii="宋体" w:hAnsi="宋体" w:eastAsia="宋体" w:cs="宋体"/>
          <w:b/>
          <w:color w:val="auto"/>
          <w:kern w:val="0"/>
          <w:sz w:val="32"/>
          <w:szCs w:val="32"/>
          <w:highlight w:val="none"/>
        </w:rPr>
      </w:pPr>
    </w:p>
    <w:p w14:paraId="1ED58C0C">
      <w:pPr>
        <w:rPr>
          <w:rFonts w:hint="eastAsia" w:ascii="宋体" w:hAnsi="宋体" w:eastAsia="宋体" w:cs="宋体"/>
          <w:color w:val="auto"/>
          <w:highlight w:val="none"/>
        </w:rPr>
      </w:pPr>
    </w:p>
    <w:p w14:paraId="0F4911E5">
      <w:pPr>
        <w:snapToGrid w:val="0"/>
        <w:spacing w:line="360" w:lineRule="auto"/>
        <w:jc w:val="center"/>
        <w:outlineLvl w:val="0"/>
        <w:rPr>
          <w:rFonts w:hint="eastAsia" w:ascii="宋体" w:hAnsi="宋体" w:eastAsia="宋体" w:cs="宋体"/>
          <w:b/>
          <w:color w:val="auto"/>
          <w:kern w:val="0"/>
          <w:sz w:val="32"/>
          <w:szCs w:val="32"/>
          <w:highlight w:val="none"/>
        </w:rPr>
      </w:pPr>
    </w:p>
    <w:p w14:paraId="469C9B20">
      <w:pPr>
        <w:snapToGrid w:val="0"/>
        <w:spacing w:line="360" w:lineRule="auto"/>
        <w:jc w:val="center"/>
        <w:outlineLvl w:val="0"/>
        <w:rPr>
          <w:rFonts w:hint="eastAsia" w:ascii="宋体" w:hAnsi="宋体" w:eastAsia="宋体" w:cs="宋体"/>
          <w:b/>
          <w:color w:val="auto"/>
          <w:kern w:val="0"/>
          <w:sz w:val="32"/>
          <w:szCs w:val="32"/>
          <w:highlight w:val="none"/>
        </w:rPr>
      </w:pPr>
    </w:p>
    <w:p w14:paraId="4CFF4181">
      <w:pPr>
        <w:pStyle w:val="4"/>
        <w:rPr>
          <w:rFonts w:hint="eastAsia" w:ascii="宋体" w:hAnsi="宋体" w:eastAsia="宋体" w:cs="宋体"/>
          <w:color w:val="auto"/>
          <w:highlight w:val="none"/>
          <w:lang w:val="en-US"/>
        </w:rPr>
      </w:pPr>
    </w:p>
    <w:p w14:paraId="67D54C63">
      <w:pPr>
        <w:rPr>
          <w:rFonts w:hint="eastAsia" w:ascii="宋体" w:hAnsi="宋体" w:eastAsia="宋体" w:cs="宋体"/>
          <w:color w:val="auto"/>
          <w:highlight w:val="none"/>
        </w:rPr>
      </w:pPr>
    </w:p>
    <w:p w14:paraId="3FC3674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596A04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7F0E1C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463862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414DF0">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F95C4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57203C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】招标的有关活动，并对此项目进行投标。为此：</w:t>
      </w:r>
    </w:p>
    <w:p w14:paraId="7D1C5F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B7448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258B3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AA4239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77C2B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FA0A8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51FDBC6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2AEDE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3048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15DFEB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FC098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FA9BE8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C29FE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5B003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3F3F8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B323EF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3527F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5162B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47FCA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0BF73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5EE2C1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5CE94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0A7107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A48892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F7D19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0E5DF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4EF2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41F0AA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77694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411E81">
      <w:pPr>
        <w:snapToGrid w:val="0"/>
        <w:spacing w:line="360" w:lineRule="auto"/>
        <w:jc w:val="center"/>
        <w:rPr>
          <w:rFonts w:hint="eastAsia" w:ascii="宋体" w:hAnsi="宋体" w:eastAsia="宋体" w:cs="宋体"/>
          <w:b/>
          <w:color w:val="auto"/>
          <w:kern w:val="0"/>
          <w:sz w:val="32"/>
          <w:szCs w:val="32"/>
          <w:highlight w:val="none"/>
        </w:rPr>
      </w:pPr>
    </w:p>
    <w:p w14:paraId="6C1B7457">
      <w:pPr>
        <w:snapToGrid w:val="0"/>
        <w:spacing w:line="360" w:lineRule="auto"/>
        <w:rPr>
          <w:rFonts w:hint="eastAsia" w:ascii="宋体" w:hAnsi="宋体" w:eastAsia="宋体" w:cs="宋体"/>
          <w:color w:val="auto"/>
          <w:sz w:val="24"/>
          <w:highlight w:val="none"/>
        </w:rPr>
      </w:pPr>
    </w:p>
    <w:p w14:paraId="16AD9D5B">
      <w:pPr>
        <w:jc w:val="center"/>
        <w:rPr>
          <w:rFonts w:hint="eastAsia" w:ascii="宋体" w:hAnsi="宋体" w:eastAsia="宋体" w:cs="宋体"/>
          <w:b/>
          <w:color w:val="auto"/>
          <w:kern w:val="0"/>
          <w:sz w:val="32"/>
          <w:szCs w:val="32"/>
          <w:highlight w:val="none"/>
        </w:rPr>
      </w:pPr>
    </w:p>
    <w:p w14:paraId="15A0A154">
      <w:pPr>
        <w:jc w:val="center"/>
        <w:rPr>
          <w:rFonts w:hint="eastAsia" w:ascii="宋体" w:hAnsi="宋体" w:eastAsia="宋体" w:cs="宋体"/>
          <w:b/>
          <w:color w:val="auto"/>
          <w:kern w:val="0"/>
          <w:sz w:val="32"/>
          <w:szCs w:val="32"/>
          <w:highlight w:val="none"/>
        </w:rPr>
      </w:pPr>
    </w:p>
    <w:p w14:paraId="30FCA078">
      <w:pPr>
        <w:jc w:val="center"/>
        <w:rPr>
          <w:rFonts w:hint="eastAsia" w:ascii="宋体" w:hAnsi="宋体" w:eastAsia="宋体" w:cs="宋体"/>
          <w:b/>
          <w:color w:val="auto"/>
          <w:kern w:val="0"/>
          <w:sz w:val="32"/>
          <w:szCs w:val="32"/>
          <w:highlight w:val="none"/>
        </w:rPr>
      </w:pPr>
    </w:p>
    <w:p w14:paraId="3FC99FB0">
      <w:pPr>
        <w:jc w:val="center"/>
        <w:rPr>
          <w:rFonts w:hint="eastAsia" w:ascii="宋体" w:hAnsi="宋体" w:eastAsia="宋体" w:cs="宋体"/>
          <w:b/>
          <w:color w:val="auto"/>
          <w:kern w:val="0"/>
          <w:sz w:val="32"/>
          <w:szCs w:val="32"/>
          <w:highlight w:val="none"/>
        </w:rPr>
      </w:pPr>
    </w:p>
    <w:p w14:paraId="09CA35F9">
      <w:pPr>
        <w:jc w:val="center"/>
        <w:rPr>
          <w:rFonts w:hint="eastAsia" w:ascii="宋体" w:hAnsi="宋体" w:eastAsia="宋体" w:cs="宋体"/>
          <w:b/>
          <w:color w:val="auto"/>
          <w:kern w:val="0"/>
          <w:sz w:val="32"/>
          <w:szCs w:val="32"/>
          <w:highlight w:val="none"/>
        </w:rPr>
      </w:pPr>
    </w:p>
    <w:p w14:paraId="7C42C168">
      <w:pPr>
        <w:jc w:val="center"/>
        <w:rPr>
          <w:rFonts w:hint="eastAsia" w:ascii="宋体" w:hAnsi="宋体" w:eastAsia="宋体" w:cs="宋体"/>
          <w:b/>
          <w:color w:val="auto"/>
          <w:kern w:val="0"/>
          <w:sz w:val="32"/>
          <w:szCs w:val="32"/>
          <w:highlight w:val="none"/>
        </w:rPr>
      </w:pPr>
    </w:p>
    <w:p w14:paraId="3E850317">
      <w:pPr>
        <w:jc w:val="center"/>
        <w:rPr>
          <w:rFonts w:hint="eastAsia" w:ascii="宋体" w:hAnsi="宋体" w:eastAsia="宋体" w:cs="宋体"/>
          <w:b/>
          <w:color w:val="auto"/>
          <w:kern w:val="0"/>
          <w:sz w:val="32"/>
          <w:szCs w:val="32"/>
          <w:highlight w:val="none"/>
        </w:rPr>
      </w:pPr>
    </w:p>
    <w:p w14:paraId="7BBAD3B0">
      <w:pPr>
        <w:jc w:val="center"/>
        <w:rPr>
          <w:rFonts w:hint="eastAsia" w:ascii="宋体" w:hAnsi="宋体" w:eastAsia="宋体" w:cs="宋体"/>
          <w:b/>
          <w:color w:val="auto"/>
          <w:kern w:val="0"/>
          <w:sz w:val="32"/>
          <w:szCs w:val="32"/>
          <w:highlight w:val="none"/>
        </w:rPr>
      </w:pPr>
    </w:p>
    <w:p w14:paraId="7153E3C8">
      <w:pPr>
        <w:jc w:val="center"/>
        <w:rPr>
          <w:rFonts w:hint="eastAsia" w:ascii="宋体" w:hAnsi="宋体" w:eastAsia="宋体" w:cs="宋体"/>
          <w:b/>
          <w:color w:val="auto"/>
          <w:kern w:val="0"/>
          <w:sz w:val="32"/>
          <w:szCs w:val="32"/>
          <w:highlight w:val="none"/>
        </w:rPr>
      </w:pPr>
    </w:p>
    <w:p w14:paraId="2541711E">
      <w:pPr>
        <w:jc w:val="center"/>
        <w:rPr>
          <w:rFonts w:hint="eastAsia" w:ascii="宋体" w:hAnsi="宋体" w:eastAsia="宋体" w:cs="宋体"/>
          <w:b/>
          <w:color w:val="auto"/>
          <w:kern w:val="0"/>
          <w:sz w:val="32"/>
          <w:szCs w:val="32"/>
          <w:highlight w:val="none"/>
        </w:rPr>
      </w:pPr>
    </w:p>
    <w:p w14:paraId="4C557BB1">
      <w:pPr>
        <w:jc w:val="center"/>
        <w:rPr>
          <w:rFonts w:hint="eastAsia" w:ascii="宋体" w:hAnsi="宋体" w:eastAsia="宋体" w:cs="宋体"/>
          <w:b/>
          <w:color w:val="auto"/>
          <w:kern w:val="0"/>
          <w:sz w:val="32"/>
          <w:szCs w:val="32"/>
          <w:highlight w:val="none"/>
        </w:rPr>
      </w:pPr>
    </w:p>
    <w:p w14:paraId="235ADD18">
      <w:pPr>
        <w:jc w:val="center"/>
        <w:rPr>
          <w:rFonts w:hint="eastAsia" w:ascii="宋体" w:hAnsi="宋体" w:eastAsia="宋体" w:cs="宋体"/>
          <w:b/>
          <w:color w:val="auto"/>
          <w:kern w:val="0"/>
          <w:sz w:val="32"/>
          <w:szCs w:val="32"/>
          <w:highlight w:val="none"/>
        </w:rPr>
      </w:pPr>
    </w:p>
    <w:p w14:paraId="349DA41F">
      <w:pPr>
        <w:jc w:val="center"/>
        <w:rPr>
          <w:rFonts w:hint="eastAsia" w:ascii="宋体" w:hAnsi="宋体" w:eastAsia="宋体" w:cs="宋体"/>
          <w:b/>
          <w:color w:val="auto"/>
          <w:kern w:val="0"/>
          <w:sz w:val="32"/>
          <w:szCs w:val="32"/>
          <w:highlight w:val="none"/>
        </w:rPr>
      </w:pPr>
    </w:p>
    <w:p w14:paraId="270E8D42">
      <w:pPr>
        <w:jc w:val="center"/>
        <w:rPr>
          <w:rFonts w:hint="eastAsia" w:ascii="宋体" w:hAnsi="宋体" w:eastAsia="宋体" w:cs="宋体"/>
          <w:b/>
          <w:color w:val="auto"/>
          <w:kern w:val="0"/>
          <w:sz w:val="32"/>
          <w:szCs w:val="32"/>
          <w:highlight w:val="none"/>
        </w:rPr>
      </w:pPr>
    </w:p>
    <w:p w14:paraId="597D19EC">
      <w:pPr>
        <w:jc w:val="center"/>
        <w:rPr>
          <w:rFonts w:hint="eastAsia" w:ascii="宋体" w:hAnsi="宋体" w:eastAsia="宋体" w:cs="宋体"/>
          <w:b/>
          <w:color w:val="auto"/>
          <w:kern w:val="0"/>
          <w:sz w:val="32"/>
          <w:szCs w:val="32"/>
          <w:highlight w:val="none"/>
        </w:rPr>
      </w:pPr>
    </w:p>
    <w:p w14:paraId="6042F0A3">
      <w:pPr>
        <w:jc w:val="center"/>
        <w:rPr>
          <w:rFonts w:hint="eastAsia" w:ascii="宋体" w:hAnsi="宋体" w:eastAsia="宋体" w:cs="宋体"/>
          <w:b/>
          <w:color w:val="auto"/>
          <w:kern w:val="0"/>
          <w:sz w:val="32"/>
          <w:szCs w:val="32"/>
          <w:highlight w:val="none"/>
        </w:rPr>
      </w:pPr>
    </w:p>
    <w:p w14:paraId="79367ECA">
      <w:pPr>
        <w:jc w:val="center"/>
        <w:rPr>
          <w:rFonts w:hint="eastAsia" w:ascii="宋体" w:hAnsi="宋体" w:eastAsia="宋体" w:cs="宋体"/>
          <w:b/>
          <w:color w:val="auto"/>
          <w:kern w:val="0"/>
          <w:sz w:val="32"/>
          <w:szCs w:val="32"/>
          <w:highlight w:val="none"/>
        </w:rPr>
      </w:pPr>
    </w:p>
    <w:p w14:paraId="71EB872F">
      <w:pPr>
        <w:jc w:val="center"/>
        <w:rPr>
          <w:rFonts w:hint="eastAsia" w:ascii="宋体" w:hAnsi="宋体" w:eastAsia="宋体" w:cs="宋体"/>
          <w:b/>
          <w:color w:val="auto"/>
          <w:kern w:val="0"/>
          <w:sz w:val="32"/>
          <w:szCs w:val="32"/>
          <w:highlight w:val="none"/>
        </w:rPr>
      </w:pPr>
    </w:p>
    <w:p w14:paraId="7D8461E1">
      <w:pPr>
        <w:jc w:val="center"/>
        <w:rPr>
          <w:rFonts w:hint="eastAsia" w:ascii="宋体" w:hAnsi="宋体" w:eastAsia="宋体" w:cs="宋体"/>
          <w:b/>
          <w:color w:val="auto"/>
          <w:kern w:val="0"/>
          <w:sz w:val="32"/>
          <w:szCs w:val="32"/>
          <w:highlight w:val="none"/>
        </w:rPr>
      </w:pPr>
    </w:p>
    <w:p w14:paraId="4D42D95C">
      <w:pPr>
        <w:jc w:val="center"/>
        <w:rPr>
          <w:rFonts w:hint="eastAsia" w:ascii="宋体" w:hAnsi="宋体" w:eastAsia="宋体" w:cs="宋体"/>
          <w:b/>
          <w:color w:val="auto"/>
          <w:kern w:val="0"/>
          <w:sz w:val="32"/>
          <w:szCs w:val="32"/>
          <w:highlight w:val="none"/>
        </w:rPr>
      </w:pPr>
    </w:p>
    <w:p w14:paraId="0456E7C1">
      <w:pPr>
        <w:jc w:val="both"/>
        <w:rPr>
          <w:rFonts w:hint="eastAsia" w:ascii="宋体" w:hAnsi="宋体" w:eastAsia="宋体" w:cs="宋体"/>
          <w:b/>
          <w:color w:val="auto"/>
          <w:kern w:val="0"/>
          <w:sz w:val="32"/>
          <w:szCs w:val="32"/>
          <w:highlight w:val="none"/>
        </w:rPr>
      </w:pPr>
    </w:p>
    <w:p w14:paraId="7983805B">
      <w:pPr>
        <w:jc w:val="center"/>
        <w:rPr>
          <w:rFonts w:hint="eastAsia" w:ascii="宋体" w:hAnsi="宋体" w:eastAsia="宋体" w:cs="宋体"/>
          <w:b/>
          <w:color w:val="auto"/>
          <w:kern w:val="0"/>
          <w:sz w:val="32"/>
          <w:szCs w:val="32"/>
          <w:highlight w:val="none"/>
        </w:rPr>
      </w:pPr>
    </w:p>
    <w:p w14:paraId="009E238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E82BB6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4632C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687D3F5">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284F0771">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1FCEDD5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61164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80AB6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70E5C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33283F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56BD945">
      <w:pPr>
        <w:snapToGrid w:val="0"/>
        <w:spacing w:line="360" w:lineRule="auto"/>
        <w:rPr>
          <w:rFonts w:hint="eastAsia" w:ascii="宋体" w:hAnsi="宋体" w:eastAsia="宋体" w:cs="宋体"/>
          <w:color w:val="auto"/>
          <w:sz w:val="24"/>
          <w:highlight w:val="none"/>
        </w:rPr>
      </w:pPr>
    </w:p>
    <w:p w14:paraId="62688A7A">
      <w:pPr>
        <w:pStyle w:val="80"/>
        <w:rPr>
          <w:rFonts w:hint="eastAsia" w:ascii="宋体" w:hAnsi="宋体" w:eastAsia="宋体" w:cs="宋体"/>
          <w:color w:val="auto"/>
          <w:sz w:val="24"/>
          <w:highlight w:val="none"/>
        </w:rPr>
      </w:pPr>
    </w:p>
    <w:p w14:paraId="4147DCC7">
      <w:pPr>
        <w:rPr>
          <w:rFonts w:hint="eastAsia" w:ascii="宋体" w:hAnsi="宋体" w:eastAsia="宋体" w:cs="宋体"/>
          <w:color w:val="auto"/>
          <w:sz w:val="24"/>
          <w:highlight w:val="none"/>
        </w:rPr>
      </w:pPr>
    </w:p>
    <w:p w14:paraId="06CFCF22">
      <w:pPr>
        <w:pStyle w:val="80"/>
        <w:rPr>
          <w:rFonts w:hint="eastAsia" w:ascii="宋体" w:hAnsi="宋体" w:eastAsia="宋体" w:cs="宋体"/>
          <w:color w:val="auto"/>
          <w:sz w:val="24"/>
          <w:highlight w:val="none"/>
        </w:rPr>
      </w:pPr>
    </w:p>
    <w:p w14:paraId="5ED542C3">
      <w:pPr>
        <w:rPr>
          <w:rFonts w:hint="eastAsia" w:ascii="宋体" w:hAnsi="宋体" w:eastAsia="宋体" w:cs="宋体"/>
          <w:color w:val="auto"/>
          <w:sz w:val="24"/>
          <w:highlight w:val="none"/>
        </w:rPr>
      </w:pPr>
    </w:p>
    <w:p w14:paraId="0B2FEA09">
      <w:pPr>
        <w:pStyle w:val="80"/>
        <w:rPr>
          <w:rFonts w:hint="eastAsia" w:ascii="宋体" w:hAnsi="宋体" w:eastAsia="宋体" w:cs="宋体"/>
          <w:color w:val="auto"/>
          <w:sz w:val="24"/>
          <w:highlight w:val="none"/>
        </w:rPr>
      </w:pPr>
    </w:p>
    <w:p w14:paraId="3DB774EA">
      <w:pPr>
        <w:rPr>
          <w:rFonts w:hint="eastAsia" w:ascii="宋体" w:hAnsi="宋体" w:eastAsia="宋体" w:cs="宋体"/>
          <w:color w:val="auto"/>
          <w:sz w:val="24"/>
          <w:highlight w:val="none"/>
        </w:rPr>
      </w:pPr>
    </w:p>
    <w:p w14:paraId="5620F3F0">
      <w:pPr>
        <w:pStyle w:val="80"/>
        <w:rPr>
          <w:rFonts w:hint="eastAsia" w:ascii="宋体" w:hAnsi="宋体" w:eastAsia="宋体" w:cs="宋体"/>
          <w:color w:val="auto"/>
          <w:sz w:val="24"/>
          <w:highlight w:val="none"/>
        </w:rPr>
      </w:pPr>
    </w:p>
    <w:p w14:paraId="0A2BDF38">
      <w:pPr>
        <w:rPr>
          <w:rFonts w:hint="eastAsia" w:ascii="宋体" w:hAnsi="宋体" w:eastAsia="宋体" w:cs="宋体"/>
          <w:color w:val="auto"/>
          <w:sz w:val="24"/>
          <w:highlight w:val="none"/>
        </w:rPr>
      </w:pPr>
    </w:p>
    <w:p w14:paraId="21BEAA31">
      <w:pPr>
        <w:pStyle w:val="80"/>
        <w:rPr>
          <w:rFonts w:hint="eastAsia" w:ascii="宋体" w:hAnsi="宋体" w:eastAsia="宋体" w:cs="宋体"/>
          <w:color w:val="auto"/>
          <w:sz w:val="24"/>
          <w:highlight w:val="none"/>
        </w:rPr>
      </w:pPr>
    </w:p>
    <w:p w14:paraId="0E60ACC0">
      <w:pPr>
        <w:rPr>
          <w:rFonts w:hint="eastAsia" w:ascii="宋体" w:hAnsi="宋体" w:eastAsia="宋体" w:cs="宋体"/>
          <w:color w:val="auto"/>
          <w:sz w:val="24"/>
          <w:highlight w:val="none"/>
        </w:rPr>
      </w:pPr>
    </w:p>
    <w:p w14:paraId="06075BAC">
      <w:pPr>
        <w:pStyle w:val="80"/>
        <w:rPr>
          <w:rFonts w:hint="eastAsia" w:ascii="宋体" w:hAnsi="宋体" w:eastAsia="宋体" w:cs="宋体"/>
          <w:color w:val="auto"/>
          <w:sz w:val="24"/>
          <w:highlight w:val="none"/>
        </w:rPr>
      </w:pPr>
    </w:p>
    <w:p w14:paraId="4365B778">
      <w:pPr>
        <w:rPr>
          <w:rFonts w:hint="eastAsia" w:ascii="宋体" w:hAnsi="宋体" w:eastAsia="宋体" w:cs="宋体"/>
          <w:color w:val="auto"/>
          <w:sz w:val="24"/>
          <w:highlight w:val="none"/>
        </w:rPr>
      </w:pPr>
    </w:p>
    <w:p w14:paraId="4A39D7EA">
      <w:pPr>
        <w:pStyle w:val="80"/>
        <w:rPr>
          <w:rFonts w:hint="eastAsia" w:ascii="宋体" w:hAnsi="宋体" w:eastAsia="宋体" w:cs="宋体"/>
          <w:color w:val="auto"/>
          <w:sz w:val="24"/>
          <w:highlight w:val="none"/>
        </w:rPr>
      </w:pPr>
    </w:p>
    <w:p w14:paraId="3D3EC1DA">
      <w:pPr>
        <w:rPr>
          <w:rFonts w:hint="eastAsia" w:ascii="宋体" w:hAnsi="宋体" w:eastAsia="宋体" w:cs="宋体"/>
          <w:color w:val="auto"/>
          <w:sz w:val="24"/>
          <w:highlight w:val="none"/>
        </w:rPr>
      </w:pPr>
    </w:p>
    <w:p w14:paraId="6EC1C33E">
      <w:pPr>
        <w:pStyle w:val="80"/>
        <w:rPr>
          <w:rFonts w:hint="eastAsia" w:ascii="宋体" w:hAnsi="宋体" w:eastAsia="宋体" w:cs="宋体"/>
          <w:color w:val="auto"/>
          <w:sz w:val="24"/>
          <w:highlight w:val="none"/>
        </w:rPr>
      </w:pPr>
    </w:p>
    <w:p w14:paraId="4C331078">
      <w:pPr>
        <w:rPr>
          <w:rFonts w:hint="eastAsia" w:ascii="宋体" w:hAnsi="宋体" w:eastAsia="宋体" w:cs="宋体"/>
          <w:color w:val="auto"/>
          <w:sz w:val="24"/>
          <w:highlight w:val="none"/>
        </w:rPr>
      </w:pPr>
    </w:p>
    <w:p w14:paraId="3BE0B51D">
      <w:pPr>
        <w:pStyle w:val="80"/>
        <w:rPr>
          <w:rFonts w:hint="eastAsia" w:ascii="宋体" w:hAnsi="宋体" w:eastAsia="宋体" w:cs="宋体"/>
          <w:color w:val="auto"/>
          <w:highlight w:val="none"/>
        </w:rPr>
      </w:pPr>
    </w:p>
    <w:p w14:paraId="3DFF21DD">
      <w:pPr>
        <w:rPr>
          <w:rFonts w:hint="eastAsia" w:ascii="宋体" w:hAnsi="宋体" w:eastAsia="宋体" w:cs="宋体"/>
          <w:color w:val="auto"/>
          <w:highlight w:val="none"/>
        </w:rPr>
      </w:pPr>
    </w:p>
    <w:p w14:paraId="2BE7C3A2">
      <w:pPr>
        <w:snapToGrid w:val="0"/>
        <w:spacing w:line="360" w:lineRule="auto"/>
        <w:rPr>
          <w:rFonts w:hint="eastAsia" w:ascii="宋体" w:hAnsi="宋体" w:eastAsia="宋体" w:cs="宋体"/>
          <w:color w:val="auto"/>
          <w:sz w:val="24"/>
          <w:highlight w:val="none"/>
        </w:rPr>
      </w:pPr>
    </w:p>
    <w:p w14:paraId="1D27317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306D34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0E65475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政府</w:t>
      </w:r>
      <w:r>
        <w:rPr>
          <w:rFonts w:hint="eastAsia" w:ascii="宋体" w:hAnsi="宋体" w:eastAsia="宋体" w:cs="宋体"/>
          <w:color w:val="auto"/>
          <w:kern w:val="0"/>
          <w:sz w:val="24"/>
          <w:highlight w:val="none"/>
          <w:lang w:val="zh-CN"/>
        </w:rPr>
        <w:t>采购投标的一切事项，其法律后果由我方承担。</w:t>
      </w:r>
    </w:p>
    <w:p w14:paraId="6814F8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70DB9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A94790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0DDD5C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921AF5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C2E7A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167632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383878A">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9B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4DA791B">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3943694">
            <w:pPr>
              <w:pStyle w:val="150"/>
              <w:adjustRightInd w:val="0"/>
              <w:spacing w:line="360" w:lineRule="auto"/>
              <w:rPr>
                <w:rFonts w:hint="eastAsia" w:ascii="宋体" w:hAnsi="宋体" w:eastAsia="宋体" w:cs="宋体"/>
                <w:bCs/>
                <w:color w:val="auto"/>
                <w:sz w:val="24"/>
                <w:highlight w:val="none"/>
              </w:rPr>
            </w:pPr>
          </w:p>
        </w:tc>
      </w:tr>
    </w:tbl>
    <w:p w14:paraId="768B8AB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846FE0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D5E728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524D731">
      <w:pPr>
        <w:jc w:val="center"/>
        <w:rPr>
          <w:rFonts w:hint="eastAsia" w:ascii="宋体" w:hAnsi="宋体" w:eastAsia="宋体" w:cs="宋体"/>
          <w:b/>
          <w:color w:val="auto"/>
          <w:kern w:val="0"/>
          <w:sz w:val="32"/>
          <w:szCs w:val="32"/>
          <w:highlight w:val="none"/>
        </w:rPr>
      </w:pPr>
    </w:p>
    <w:p w14:paraId="7F0E91C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9FC1FFD">
      <w:pPr>
        <w:widowControl/>
        <w:spacing w:line="360" w:lineRule="auto"/>
        <w:ind w:firstLine="120" w:firstLineChars="50"/>
        <w:jc w:val="left"/>
        <w:rPr>
          <w:rFonts w:hint="eastAsia" w:ascii="宋体" w:hAnsi="宋体" w:eastAsia="宋体" w:cs="宋体"/>
          <w:color w:val="auto"/>
          <w:sz w:val="24"/>
          <w:highlight w:val="none"/>
        </w:rPr>
      </w:pPr>
      <w:bookmarkStart w:id="18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187"/>
    <w:p w14:paraId="0AA5FB82">
      <w:pPr>
        <w:snapToGrid w:val="0"/>
        <w:spacing w:line="360" w:lineRule="auto"/>
        <w:rPr>
          <w:rFonts w:hint="eastAsia" w:ascii="宋体" w:hAnsi="宋体" w:eastAsia="宋体" w:cs="宋体"/>
          <w:color w:val="auto"/>
          <w:kern w:val="0"/>
          <w:sz w:val="24"/>
          <w:highlight w:val="none"/>
        </w:rPr>
      </w:pPr>
    </w:p>
    <w:p w14:paraId="24D104E4">
      <w:pPr>
        <w:jc w:val="center"/>
        <w:rPr>
          <w:rFonts w:hint="eastAsia" w:ascii="宋体" w:hAnsi="宋体" w:eastAsia="宋体" w:cs="宋体"/>
          <w:b/>
          <w:color w:val="auto"/>
          <w:kern w:val="0"/>
          <w:sz w:val="32"/>
          <w:szCs w:val="32"/>
          <w:highlight w:val="none"/>
        </w:rPr>
      </w:pPr>
    </w:p>
    <w:p w14:paraId="393381F3">
      <w:pPr>
        <w:pStyle w:val="4"/>
        <w:rPr>
          <w:rFonts w:hint="eastAsia" w:ascii="宋体" w:hAnsi="宋体" w:eastAsia="宋体" w:cs="宋体"/>
          <w:color w:val="auto"/>
          <w:highlight w:val="none"/>
          <w:lang w:val="en-US"/>
        </w:rPr>
      </w:pPr>
    </w:p>
    <w:p w14:paraId="20CBD935">
      <w:pPr>
        <w:rPr>
          <w:rFonts w:hint="eastAsia" w:ascii="宋体" w:hAnsi="宋体" w:eastAsia="宋体" w:cs="宋体"/>
          <w:color w:val="auto"/>
          <w:highlight w:val="none"/>
        </w:rPr>
      </w:pPr>
    </w:p>
    <w:p w14:paraId="3D7AA219">
      <w:pPr>
        <w:pStyle w:val="4"/>
        <w:rPr>
          <w:rFonts w:hint="eastAsia" w:ascii="宋体" w:hAnsi="宋体" w:eastAsia="宋体" w:cs="宋体"/>
          <w:color w:val="auto"/>
          <w:highlight w:val="none"/>
          <w:lang w:val="en-US"/>
        </w:rPr>
      </w:pPr>
    </w:p>
    <w:p w14:paraId="1A8D0A74">
      <w:pPr>
        <w:jc w:val="center"/>
        <w:rPr>
          <w:rFonts w:hint="eastAsia" w:ascii="宋体" w:hAnsi="宋体" w:eastAsia="宋体" w:cs="宋体"/>
          <w:b/>
          <w:color w:val="auto"/>
          <w:kern w:val="0"/>
          <w:sz w:val="32"/>
          <w:szCs w:val="32"/>
          <w:highlight w:val="none"/>
        </w:rPr>
      </w:pPr>
    </w:p>
    <w:p w14:paraId="291774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686E721">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7F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A2BAC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814186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165937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0120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A52DF5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A28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2722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93D79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FF3A5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BB73826">
            <w:pPr>
              <w:rPr>
                <w:rFonts w:hint="eastAsia" w:ascii="宋体" w:hAnsi="宋体" w:eastAsia="宋体" w:cs="宋体"/>
                <w:color w:val="auto"/>
                <w:sz w:val="24"/>
                <w:highlight w:val="none"/>
              </w:rPr>
            </w:pPr>
          </w:p>
          <w:p w14:paraId="51E7F4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DA6338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AC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B8A84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A9215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417B4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B47DB5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B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0CF1C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1B1558F">
            <w:pPr>
              <w:spacing w:line="360" w:lineRule="auto"/>
              <w:rPr>
                <w:rFonts w:hint="eastAsia" w:ascii="宋体" w:hAnsi="宋体" w:eastAsia="宋体" w:cs="宋体"/>
                <w:color w:val="auto"/>
                <w:sz w:val="24"/>
                <w:highlight w:val="none"/>
              </w:rPr>
            </w:pPr>
          </w:p>
          <w:p w14:paraId="1E3656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35671FD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eastAsia="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27747EB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03419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17DBFA">
      <w:pPr>
        <w:jc w:val="center"/>
        <w:rPr>
          <w:rFonts w:hint="eastAsia" w:ascii="宋体" w:hAnsi="宋体" w:eastAsia="宋体" w:cs="宋体"/>
          <w:b/>
          <w:color w:val="auto"/>
          <w:kern w:val="0"/>
          <w:sz w:val="32"/>
          <w:szCs w:val="32"/>
          <w:highlight w:val="none"/>
        </w:rPr>
      </w:pPr>
    </w:p>
    <w:p w14:paraId="1B774A7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02F0FC1">
      <w:pPr>
        <w:jc w:val="center"/>
        <w:rPr>
          <w:rFonts w:hint="eastAsia" w:ascii="宋体" w:hAnsi="宋体" w:eastAsia="宋体" w:cs="宋体"/>
          <w:b/>
          <w:color w:val="auto"/>
          <w:kern w:val="0"/>
          <w:sz w:val="32"/>
          <w:szCs w:val="32"/>
          <w:highlight w:val="none"/>
        </w:rPr>
      </w:pPr>
    </w:p>
    <w:p w14:paraId="67D8725E">
      <w:pPr>
        <w:jc w:val="center"/>
        <w:rPr>
          <w:rFonts w:hint="eastAsia" w:ascii="宋体" w:hAnsi="宋体" w:eastAsia="宋体" w:cs="宋体"/>
          <w:b/>
          <w:color w:val="auto"/>
          <w:kern w:val="0"/>
          <w:sz w:val="32"/>
          <w:szCs w:val="32"/>
          <w:highlight w:val="none"/>
        </w:rPr>
      </w:pPr>
    </w:p>
    <w:p w14:paraId="5925D161">
      <w:pPr>
        <w:jc w:val="center"/>
        <w:rPr>
          <w:rFonts w:hint="eastAsia" w:ascii="宋体" w:hAnsi="宋体" w:eastAsia="宋体" w:cs="宋体"/>
          <w:b/>
          <w:color w:val="auto"/>
          <w:kern w:val="0"/>
          <w:sz w:val="32"/>
          <w:szCs w:val="32"/>
          <w:highlight w:val="none"/>
        </w:rPr>
      </w:pPr>
    </w:p>
    <w:p w14:paraId="3A10EFA4">
      <w:pPr>
        <w:jc w:val="center"/>
        <w:rPr>
          <w:rFonts w:hint="eastAsia" w:ascii="宋体" w:hAnsi="宋体" w:eastAsia="宋体" w:cs="宋体"/>
          <w:b/>
          <w:color w:val="auto"/>
          <w:kern w:val="0"/>
          <w:sz w:val="32"/>
          <w:szCs w:val="32"/>
          <w:highlight w:val="none"/>
        </w:rPr>
      </w:pPr>
    </w:p>
    <w:p w14:paraId="59590E3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51EF5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2052A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8F6FD5B">
      <w:pPr>
        <w:jc w:val="center"/>
        <w:rPr>
          <w:rFonts w:hint="eastAsia" w:ascii="宋体" w:hAnsi="宋体" w:eastAsia="宋体" w:cs="宋体"/>
          <w:b/>
          <w:color w:val="auto"/>
          <w:kern w:val="0"/>
          <w:sz w:val="32"/>
          <w:szCs w:val="32"/>
          <w:highlight w:val="none"/>
        </w:rPr>
      </w:pPr>
    </w:p>
    <w:p w14:paraId="0D1FCB75">
      <w:pPr>
        <w:jc w:val="center"/>
        <w:rPr>
          <w:rFonts w:hint="eastAsia" w:ascii="宋体" w:hAnsi="宋体" w:eastAsia="宋体" w:cs="宋体"/>
          <w:b/>
          <w:color w:val="auto"/>
          <w:kern w:val="0"/>
          <w:sz w:val="32"/>
          <w:szCs w:val="32"/>
          <w:highlight w:val="none"/>
        </w:rPr>
      </w:pPr>
    </w:p>
    <w:p w14:paraId="4C39FEA3">
      <w:pPr>
        <w:jc w:val="center"/>
        <w:rPr>
          <w:rFonts w:hint="eastAsia" w:ascii="宋体" w:hAnsi="宋体" w:eastAsia="宋体" w:cs="宋体"/>
          <w:b/>
          <w:color w:val="auto"/>
          <w:kern w:val="0"/>
          <w:sz w:val="32"/>
          <w:szCs w:val="32"/>
          <w:highlight w:val="none"/>
        </w:rPr>
      </w:pPr>
    </w:p>
    <w:p w14:paraId="02D99341">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14:paraId="7F05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713E1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6D2E31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4DB4B6AE">
            <w:pPr>
              <w:spacing w:line="360" w:lineRule="auto"/>
              <w:jc w:val="center"/>
              <w:rPr>
                <w:rFonts w:hint="eastAsia" w:ascii="宋体" w:hAnsi="宋体" w:eastAsia="宋体" w:cs="宋体"/>
                <w:b/>
                <w:color w:val="auto"/>
                <w:sz w:val="24"/>
                <w:highlight w:val="none"/>
              </w:rPr>
            </w:pPr>
          </w:p>
          <w:p w14:paraId="4201F7D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0F7488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2349FB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0259FE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3F5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CA638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4906EC14">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AF284AE">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FE898BA">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8AD8D2B">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6F806C19">
            <w:pPr>
              <w:spacing w:line="360" w:lineRule="auto"/>
              <w:jc w:val="center"/>
              <w:rPr>
                <w:rFonts w:hint="eastAsia" w:ascii="宋体" w:hAnsi="宋体" w:eastAsia="宋体" w:cs="宋体"/>
                <w:color w:val="auto"/>
                <w:sz w:val="24"/>
                <w:highlight w:val="none"/>
              </w:rPr>
            </w:pPr>
          </w:p>
        </w:tc>
      </w:tr>
      <w:tr w14:paraId="1186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9D93CB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B0DC236">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295F8B2">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4808784">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1440ACC9">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282DA5C">
            <w:pPr>
              <w:spacing w:line="360" w:lineRule="auto"/>
              <w:jc w:val="center"/>
              <w:rPr>
                <w:rFonts w:hint="eastAsia" w:ascii="宋体" w:hAnsi="宋体" w:eastAsia="宋体" w:cs="宋体"/>
                <w:color w:val="auto"/>
                <w:sz w:val="24"/>
                <w:highlight w:val="none"/>
              </w:rPr>
            </w:pPr>
          </w:p>
        </w:tc>
      </w:tr>
      <w:tr w14:paraId="0BC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AEAC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7BB1B1B5">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259D18C">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368A10E">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20B4970">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AD5C5EB">
            <w:pPr>
              <w:spacing w:line="360" w:lineRule="auto"/>
              <w:jc w:val="center"/>
              <w:rPr>
                <w:rFonts w:hint="eastAsia" w:ascii="宋体" w:hAnsi="宋体" w:eastAsia="宋体" w:cs="宋体"/>
                <w:color w:val="auto"/>
                <w:sz w:val="24"/>
                <w:highlight w:val="none"/>
              </w:rPr>
            </w:pPr>
          </w:p>
        </w:tc>
      </w:tr>
    </w:tbl>
    <w:p w14:paraId="1C2D88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83F03E">
      <w:pPr>
        <w:jc w:val="center"/>
        <w:rPr>
          <w:rFonts w:hint="eastAsia" w:ascii="宋体" w:hAnsi="宋体" w:eastAsia="宋体" w:cs="宋体"/>
          <w:b/>
          <w:color w:val="auto"/>
          <w:kern w:val="0"/>
          <w:sz w:val="32"/>
          <w:szCs w:val="32"/>
          <w:highlight w:val="none"/>
        </w:rPr>
      </w:pPr>
    </w:p>
    <w:p w14:paraId="17E1D966">
      <w:pPr>
        <w:jc w:val="center"/>
        <w:rPr>
          <w:rFonts w:hint="eastAsia" w:ascii="宋体" w:hAnsi="宋体" w:eastAsia="宋体" w:cs="宋体"/>
          <w:b/>
          <w:color w:val="auto"/>
          <w:kern w:val="0"/>
          <w:sz w:val="32"/>
          <w:szCs w:val="32"/>
          <w:highlight w:val="none"/>
        </w:rPr>
      </w:pPr>
    </w:p>
    <w:p w14:paraId="0278671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2A0F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444C8E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346828C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735D2D6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4744899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0E2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D04F5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2DF8035D">
            <w:pPr>
              <w:jc w:val="center"/>
              <w:rPr>
                <w:rFonts w:hint="eastAsia" w:ascii="宋体" w:hAnsi="宋体" w:eastAsia="宋体" w:cs="宋体"/>
                <w:b/>
                <w:color w:val="auto"/>
                <w:kern w:val="0"/>
                <w:sz w:val="32"/>
                <w:szCs w:val="32"/>
                <w:highlight w:val="none"/>
              </w:rPr>
            </w:pPr>
          </w:p>
        </w:tc>
        <w:tc>
          <w:tcPr>
            <w:tcW w:w="1873" w:type="pct"/>
          </w:tcPr>
          <w:p w14:paraId="4C3EFD24">
            <w:pPr>
              <w:jc w:val="center"/>
              <w:rPr>
                <w:rFonts w:hint="eastAsia" w:ascii="宋体" w:hAnsi="宋体" w:eastAsia="宋体" w:cs="宋体"/>
                <w:b/>
                <w:color w:val="auto"/>
                <w:kern w:val="0"/>
                <w:sz w:val="32"/>
                <w:szCs w:val="32"/>
                <w:highlight w:val="none"/>
              </w:rPr>
            </w:pPr>
          </w:p>
        </w:tc>
        <w:tc>
          <w:tcPr>
            <w:tcW w:w="674" w:type="pct"/>
          </w:tcPr>
          <w:p w14:paraId="3110B1EB">
            <w:pPr>
              <w:jc w:val="center"/>
              <w:rPr>
                <w:rFonts w:hint="eastAsia" w:ascii="宋体" w:hAnsi="宋体" w:eastAsia="宋体" w:cs="宋体"/>
                <w:b/>
                <w:color w:val="auto"/>
                <w:kern w:val="0"/>
                <w:sz w:val="32"/>
                <w:szCs w:val="32"/>
                <w:highlight w:val="none"/>
              </w:rPr>
            </w:pPr>
          </w:p>
        </w:tc>
      </w:tr>
      <w:tr w14:paraId="585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0290CF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3C09C407">
            <w:pPr>
              <w:jc w:val="center"/>
              <w:rPr>
                <w:rFonts w:hint="eastAsia" w:ascii="宋体" w:hAnsi="宋体" w:eastAsia="宋体" w:cs="宋体"/>
                <w:b/>
                <w:color w:val="auto"/>
                <w:kern w:val="0"/>
                <w:sz w:val="32"/>
                <w:szCs w:val="32"/>
                <w:highlight w:val="none"/>
              </w:rPr>
            </w:pPr>
          </w:p>
        </w:tc>
        <w:tc>
          <w:tcPr>
            <w:tcW w:w="1873" w:type="pct"/>
          </w:tcPr>
          <w:p w14:paraId="4B2BCF95">
            <w:pPr>
              <w:jc w:val="center"/>
              <w:rPr>
                <w:rFonts w:hint="eastAsia" w:ascii="宋体" w:hAnsi="宋体" w:eastAsia="宋体" w:cs="宋体"/>
                <w:b/>
                <w:color w:val="auto"/>
                <w:kern w:val="0"/>
                <w:sz w:val="32"/>
                <w:szCs w:val="32"/>
                <w:highlight w:val="none"/>
              </w:rPr>
            </w:pPr>
          </w:p>
        </w:tc>
        <w:tc>
          <w:tcPr>
            <w:tcW w:w="674" w:type="pct"/>
          </w:tcPr>
          <w:p w14:paraId="090C0326">
            <w:pPr>
              <w:jc w:val="center"/>
              <w:rPr>
                <w:rFonts w:hint="eastAsia" w:ascii="宋体" w:hAnsi="宋体" w:eastAsia="宋体" w:cs="宋体"/>
                <w:b/>
                <w:color w:val="auto"/>
                <w:kern w:val="0"/>
                <w:sz w:val="32"/>
                <w:szCs w:val="32"/>
                <w:highlight w:val="none"/>
              </w:rPr>
            </w:pPr>
          </w:p>
        </w:tc>
      </w:tr>
      <w:tr w14:paraId="0E5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6A1A75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5A3AC08B">
            <w:pPr>
              <w:jc w:val="center"/>
              <w:rPr>
                <w:rFonts w:hint="eastAsia" w:ascii="宋体" w:hAnsi="宋体" w:eastAsia="宋体" w:cs="宋体"/>
                <w:b/>
                <w:color w:val="auto"/>
                <w:kern w:val="0"/>
                <w:sz w:val="32"/>
                <w:szCs w:val="32"/>
                <w:highlight w:val="none"/>
              </w:rPr>
            </w:pPr>
          </w:p>
        </w:tc>
        <w:tc>
          <w:tcPr>
            <w:tcW w:w="1873" w:type="pct"/>
          </w:tcPr>
          <w:p w14:paraId="7C701522">
            <w:pPr>
              <w:jc w:val="center"/>
              <w:rPr>
                <w:rFonts w:hint="eastAsia" w:ascii="宋体" w:hAnsi="宋体" w:eastAsia="宋体" w:cs="宋体"/>
                <w:b/>
                <w:color w:val="auto"/>
                <w:kern w:val="0"/>
                <w:sz w:val="32"/>
                <w:szCs w:val="32"/>
                <w:highlight w:val="none"/>
              </w:rPr>
            </w:pPr>
          </w:p>
        </w:tc>
        <w:tc>
          <w:tcPr>
            <w:tcW w:w="674" w:type="pct"/>
          </w:tcPr>
          <w:p w14:paraId="3C003F7E">
            <w:pPr>
              <w:jc w:val="center"/>
              <w:rPr>
                <w:rFonts w:hint="eastAsia" w:ascii="宋体" w:hAnsi="宋体" w:eastAsia="宋体" w:cs="宋体"/>
                <w:b/>
                <w:color w:val="auto"/>
                <w:kern w:val="0"/>
                <w:sz w:val="32"/>
                <w:szCs w:val="32"/>
                <w:highlight w:val="none"/>
              </w:rPr>
            </w:pPr>
          </w:p>
        </w:tc>
      </w:tr>
    </w:tbl>
    <w:p w14:paraId="6E161A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3486A6A">
      <w:pPr>
        <w:jc w:val="center"/>
        <w:rPr>
          <w:rFonts w:hint="eastAsia" w:ascii="宋体" w:hAnsi="宋体" w:eastAsia="宋体" w:cs="宋体"/>
          <w:b/>
          <w:color w:val="auto"/>
          <w:kern w:val="0"/>
          <w:sz w:val="32"/>
          <w:szCs w:val="32"/>
          <w:highlight w:val="none"/>
        </w:rPr>
      </w:pPr>
    </w:p>
    <w:p w14:paraId="2D76F6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BC6AED">
      <w:pPr>
        <w:ind w:firstLine="1911" w:firstLineChars="595"/>
        <w:rPr>
          <w:rFonts w:hint="eastAsia" w:ascii="宋体" w:hAnsi="宋体" w:eastAsia="宋体" w:cs="宋体"/>
          <w:b/>
          <w:bCs/>
          <w:color w:val="auto"/>
          <w:sz w:val="32"/>
          <w:szCs w:val="32"/>
          <w:highlight w:val="none"/>
        </w:rPr>
      </w:pPr>
    </w:p>
    <w:p w14:paraId="7B751345">
      <w:pPr>
        <w:ind w:firstLine="1911" w:firstLineChars="595"/>
        <w:rPr>
          <w:rFonts w:hint="eastAsia" w:ascii="宋体" w:hAnsi="宋体" w:eastAsia="宋体" w:cs="宋体"/>
          <w:b/>
          <w:bCs/>
          <w:color w:val="auto"/>
          <w:sz w:val="32"/>
          <w:szCs w:val="32"/>
          <w:highlight w:val="none"/>
        </w:rPr>
      </w:pPr>
    </w:p>
    <w:p w14:paraId="3FF2EFB3">
      <w:pPr>
        <w:ind w:firstLine="1911" w:firstLineChars="595"/>
        <w:rPr>
          <w:rFonts w:hint="eastAsia" w:ascii="宋体" w:hAnsi="宋体" w:eastAsia="宋体" w:cs="宋体"/>
          <w:b/>
          <w:bCs/>
          <w:color w:val="auto"/>
          <w:sz w:val="32"/>
          <w:szCs w:val="32"/>
          <w:highlight w:val="none"/>
        </w:rPr>
      </w:pPr>
    </w:p>
    <w:p w14:paraId="33B31EA9">
      <w:pPr>
        <w:ind w:firstLine="1911" w:firstLineChars="595"/>
        <w:rPr>
          <w:rFonts w:hint="eastAsia" w:ascii="宋体" w:hAnsi="宋体" w:eastAsia="宋体" w:cs="宋体"/>
          <w:b/>
          <w:bCs/>
          <w:color w:val="auto"/>
          <w:sz w:val="32"/>
          <w:szCs w:val="32"/>
          <w:highlight w:val="none"/>
        </w:rPr>
      </w:pPr>
    </w:p>
    <w:p w14:paraId="0A0D41C0">
      <w:pPr>
        <w:ind w:firstLine="1911" w:firstLineChars="595"/>
        <w:rPr>
          <w:rFonts w:hint="eastAsia" w:ascii="宋体" w:hAnsi="宋体" w:eastAsia="宋体" w:cs="宋体"/>
          <w:b/>
          <w:bCs/>
          <w:color w:val="auto"/>
          <w:sz w:val="32"/>
          <w:szCs w:val="32"/>
          <w:highlight w:val="none"/>
        </w:rPr>
      </w:pPr>
    </w:p>
    <w:p w14:paraId="7E20C938">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98AC11C">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E918C83">
      <w:pPr>
        <w:snapToGrid w:val="0"/>
        <w:spacing w:line="360" w:lineRule="auto"/>
        <w:rPr>
          <w:rFonts w:hint="eastAsia" w:ascii="宋体" w:hAnsi="宋体" w:eastAsia="宋体" w:cs="宋体"/>
          <w:color w:val="auto"/>
          <w:sz w:val="24"/>
          <w:highlight w:val="none"/>
        </w:rPr>
      </w:pPr>
    </w:p>
    <w:p w14:paraId="606348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69976F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5044C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A496BB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5A1DB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9EC48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F76141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AD9A26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7D951A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A05625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10A6F4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2833A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3ED7D0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86290C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48CA12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D3E8AF">
      <w:pPr>
        <w:spacing w:line="360" w:lineRule="auto"/>
        <w:jc w:val="center"/>
        <w:rPr>
          <w:rFonts w:hint="eastAsia" w:ascii="宋体" w:hAnsi="宋体" w:eastAsia="宋体" w:cs="宋体"/>
          <w:b/>
          <w:bCs/>
          <w:color w:val="auto"/>
          <w:sz w:val="24"/>
          <w:highlight w:val="none"/>
        </w:rPr>
      </w:pPr>
    </w:p>
    <w:p w14:paraId="4771CF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4428470">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720FB5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39CD54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28D3C7B">
      <w:pPr>
        <w:spacing w:line="360" w:lineRule="auto"/>
        <w:jc w:val="center"/>
        <w:outlineLvl w:val="0"/>
        <w:rPr>
          <w:rFonts w:hint="eastAsia" w:ascii="宋体" w:hAnsi="宋体" w:eastAsia="宋体" w:cs="宋体"/>
          <w:b/>
          <w:color w:val="auto"/>
          <w:kern w:val="0"/>
          <w:sz w:val="36"/>
          <w:szCs w:val="36"/>
          <w:highlight w:val="none"/>
        </w:rPr>
      </w:pPr>
    </w:p>
    <w:p w14:paraId="4742D28B">
      <w:pPr>
        <w:numPr>
          <w:ilvl w:val="0"/>
          <w:numId w:val="3"/>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5AE8DBA1">
      <w:pPr>
        <w:numPr>
          <w:ilvl w:val="0"/>
          <w:numId w:val="3"/>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符合《政府采购促进中小企业发展管理办法》规定的小微企业拟享受价格扣除政策的，提供中小企业声明函</w:t>
      </w:r>
      <w:r>
        <w:rPr>
          <w:rFonts w:hint="eastAsia" w:ascii="宋体" w:hAnsi="宋体" w:eastAsia="宋体" w:cs="宋体"/>
          <w:color w:val="auto"/>
          <w:sz w:val="22"/>
          <w:szCs w:val="22"/>
          <w:highlight w:val="none"/>
          <w:lang w:eastAsia="zh-CN"/>
        </w:rPr>
        <w:t>（若有）</w:t>
      </w:r>
      <w:r>
        <w:rPr>
          <w:rFonts w:hint="eastAsia" w:ascii="宋体" w:hAnsi="宋体" w:eastAsia="宋体" w:cs="宋体"/>
          <w:color w:val="auto"/>
          <w:sz w:val="22"/>
          <w:szCs w:val="22"/>
          <w:highlight w:val="none"/>
        </w:rPr>
        <w:t>………………………………………………（页码）</w:t>
      </w:r>
    </w:p>
    <w:p w14:paraId="3978F408">
      <w:pPr>
        <w:numPr>
          <w:ilvl w:val="0"/>
          <w:numId w:val="0"/>
        </w:numPr>
        <w:snapToGrid w:val="0"/>
        <w:spacing w:line="360" w:lineRule="auto"/>
        <w:rPr>
          <w:rFonts w:hint="eastAsia" w:ascii="宋体" w:hAnsi="宋体" w:eastAsia="宋体" w:cs="宋体"/>
          <w:color w:val="auto"/>
          <w:sz w:val="22"/>
          <w:szCs w:val="22"/>
          <w:highlight w:val="none"/>
        </w:rPr>
      </w:pPr>
    </w:p>
    <w:p w14:paraId="1D2F0C13">
      <w:pPr>
        <w:snapToGrid w:val="0"/>
        <w:spacing w:line="360" w:lineRule="auto"/>
        <w:rPr>
          <w:rFonts w:hint="eastAsia" w:ascii="宋体" w:hAnsi="宋体" w:eastAsia="宋体" w:cs="宋体"/>
          <w:color w:val="auto"/>
          <w:sz w:val="24"/>
          <w:highlight w:val="none"/>
        </w:rPr>
      </w:pPr>
    </w:p>
    <w:p w14:paraId="173B6A6C">
      <w:pPr>
        <w:snapToGrid w:val="0"/>
        <w:spacing w:line="360" w:lineRule="auto"/>
        <w:ind w:right="480"/>
        <w:jc w:val="center"/>
        <w:rPr>
          <w:rFonts w:hint="eastAsia" w:ascii="宋体" w:hAnsi="宋体" w:eastAsia="宋体" w:cs="宋体"/>
          <w:b/>
          <w:color w:val="auto"/>
          <w:kern w:val="0"/>
          <w:sz w:val="32"/>
          <w:szCs w:val="32"/>
          <w:highlight w:val="none"/>
        </w:rPr>
      </w:pPr>
    </w:p>
    <w:p w14:paraId="086F6198">
      <w:pPr>
        <w:snapToGrid w:val="0"/>
        <w:spacing w:line="360" w:lineRule="auto"/>
        <w:ind w:right="480"/>
        <w:jc w:val="center"/>
        <w:rPr>
          <w:rFonts w:hint="eastAsia" w:ascii="宋体" w:hAnsi="宋体" w:eastAsia="宋体" w:cs="宋体"/>
          <w:b/>
          <w:color w:val="auto"/>
          <w:kern w:val="0"/>
          <w:sz w:val="32"/>
          <w:szCs w:val="32"/>
          <w:highlight w:val="none"/>
        </w:rPr>
      </w:pPr>
    </w:p>
    <w:p w14:paraId="6C666DEE">
      <w:pPr>
        <w:snapToGrid w:val="0"/>
        <w:spacing w:line="360" w:lineRule="auto"/>
        <w:ind w:right="480"/>
        <w:jc w:val="center"/>
        <w:rPr>
          <w:rFonts w:hint="eastAsia" w:ascii="宋体" w:hAnsi="宋体" w:eastAsia="宋体" w:cs="宋体"/>
          <w:b/>
          <w:color w:val="auto"/>
          <w:kern w:val="0"/>
          <w:sz w:val="32"/>
          <w:szCs w:val="32"/>
          <w:highlight w:val="none"/>
        </w:rPr>
      </w:pPr>
    </w:p>
    <w:p w14:paraId="416546E9">
      <w:pPr>
        <w:snapToGrid w:val="0"/>
        <w:spacing w:line="360" w:lineRule="auto"/>
        <w:ind w:right="480"/>
        <w:jc w:val="center"/>
        <w:rPr>
          <w:rFonts w:hint="eastAsia" w:ascii="宋体" w:hAnsi="宋体" w:eastAsia="宋体" w:cs="宋体"/>
          <w:b/>
          <w:color w:val="auto"/>
          <w:kern w:val="0"/>
          <w:sz w:val="32"/>
          <w:szCs w:val="32"/>
          <w:highlight w:val="none"/>
        </w:rPr>
      </w:pPr>
    </w:p>
    <w:p w14:paraId="32974A02">
      <w:pPr>
        <w:snapToGrid w:val="0"/>
        <w:spacing w:line="360" w:lineRule="auto"/>
        <w:ind w:right="480"/>
        <w:jc w:val="center"/>
        <w:rPr>
          <w:rFonts w:hint="eastAsia" w:ascii="宋体" w:hAnsi="宋体" w:eastAsia="宋体" w:cs="宋体"/>
          <w:b/>
          <w:color w:val="auto"/>
          <w:kern w:val="0"/>
          <w:sz w:val="32"/>
          <w:szCs w:val="32"/>
          <w:highlight w:val="none"/>
        </w:rPr>
      </w:pPr>
    </w:p>
    <w:p w14:paraId="2F85786F">
      <w:pPr>
        <w:snapToGrid w:val="0"/>
        <w:spacing w:line="360" w:lineRule="auto"/>
        <w:ind w:right="480"/>
        <w:jc w:val="center"/>
        <w:rPr>
          <w:rFonts w:hint="eastAsia" w:ascii="宋体" w:hAnsi="宋体" w:eastAsia="宋体" w:cs="宋体"/>
          <w:b/>
          <w:color w:val="auto"/>
          <w:kern w:val="0"/>
          <w:sz w:val="32"/>
          <w:szCs w:val="32"/>
          <w:highlight w:val="none"/>
        </w:rPr>
      </w:pPr>
    </w:p>
    <w:p w14:paraId="1DBFF323">
      <w:pPr>
        <w:snapToGrid w:val="0"/>
        <w:spacing w:line="360" w:lineRule="auto"/>
        <w:ind w:right="480"/>
        <w:jc w:val="center"/>
        <w:rPr>
          <w:rFonts w:hint="eastAsia" w:ascii="宋体" w:hAnsi="宋体" w:eastAsia="宋体" w:cs="宋体"/>
          <w:b/>
          <w:color w:val="auto"/>
          <w:kern w:val="0"/>
          <w:sz w:val="32"/>
          <w:szCs w:val="32"/>
          <w:highlight w:val="none"/>
        </w:rPr>
      </w:pPr>
    </w:p>
    <w:p w14:paraId="01E6A320">
      <w:pPr>
        <w:snapToGrid w:val="0"/>
        <w:spacing w:line="360" w:lineRule="auto"/>
        <w:ind w:right="480"/>
        <w:jc w:val="center"/>
        <w:rPr>
          <w:rFonts w:hint="eastAsia" w:ascii="宋体" w:hAnsi="宋体" w:eastAsia="宋体" w:cs="宋体"/>
          <w:b/>
          <w:color w:val="auto"/>
          <w:kern w:val="0"/>
          <w:sz w:val="32"/>
          <w:szCs w:val="32"/>
          <w:highlight w:val="none"/>
        </w:rPr>
      </w:pPr>
    </w:p>
    <w:p w14:paraId="33FE65AA">
      <w:pPr>
        <w:snapToGrid w:val="0"/>
        <w:spacing w:line="360" w:lineRule="auto"/>
        <w:ind w:right="480"/>
        <w:jc w:val="center"/>
        <w:rPr>
          <w:rFonts w:hint="eastAsia" w:ascii="宋体" w:hAnsi="宋体" w:eastAsia="宋体" w:cs="宋体"/>
          <w:b/>
          <w:color w:val="auto"/>
          <w:kern w:val="0"/>
          <w:sz w:val="32"/>
          <w:szCs w:val="32"/>
          <w:highlight w:val="none"/>
        </w:rPr>
      </w:pPr>
    </w:p>
    <w:p w14:paraId="3A7A4C0B">
      <w:pPr>
        <w:snapToGrid w:val="0"/>
        <w:spacing w:line="360" w:lineRule="auto"/>
        <w:ind w:right="480"/>
        <w:jc w:val="center"/>
        <w:rPr>
          <w:rFonts w:hint="eastAsia" w:ascii="宋体" w:hAnsi="宋体" w:eastAsia="宋体" w:cs="宋体"/>
          <w:b/>
          <w:color w:val="auto"/>
          <w:kern w:val="0"/>
          <w:sz w:val="32"/>
          <w:szCs w:val="32"/>
          <w:highlight w:val="none"/>
        </w:rPr>
      </w:pPr>
    </w:p>
    <w:p w14:paraId="1C7E1D3F">
      <w:pPr>
        <w:snapToGrid w:val="0"/>
        <w:spacing w:line="360" w:lineRule="auto"/>
        <w:ind w:right="480"/>
        <w:jc w:val="center"/>
        <w:rPr>
          <w:rFonts w:hint="eastAsia" w:ascii="宋体" w:hAnsi="宋体" w:eastAsia="宋体" w:cs="宋体"/>
          <w:b/>
          <w:color w:val="auto"/>
          <w:kern w:val="0"/>
          <w:sz w:val="32"/>
          <w:szCs w:val="32"/>
          <w:highlight w:val="none"/>
        </w:rPr>
      </w:pPr>
    </w:p>
    <w:p w14:paraId="432B1D0C">
      <w:pPr>
        <w:snapToGrid w:val="0"/>
        <w:spacing w:line="360" w:lineRule="auto"/>
        <w:ind w:right="480"/>
        <w:jc w:val="center"/>
        <w:rPr>
          <w:rFonts w:hint="eastAsia" w:ascii="宋体" w:hAnsi="宋体" w:eastAsia="宋体" w:cs="宋体"/>
          <w:b/>
          <w:color w:val="auto"/>
          <w:kern w:val="0"/>
          <w:sz w:val="32"/>
          <w:szCs w:val="32"/>
          <w:highlight w:val="none"/>
        </w:rPr>
      </w:pPr>
    </w:p>
    <w:p w14:paraId="46A11E90">
      <w:pPr>
        <w:snapToGrid w:val="0"/>
        <w:spacing w:line="360" w:lineRule="auto"/>
        <w:ind w:right="480"/>
        <w:jc w:val="center"/>
        <w:rPr>
          <w:rFonts w:hint="eastAsia" w:ascii="宋体" w:hAnsi="宋体" w:eastAsia="宋体" w:cs="宋体"/>
          <w:b/>
          <w:color w:val="auto"/>
          <w:kern w:val="0"/>
          <w:sz w:val="32"/>
          <w:szCs w:val="32"/>
          <w:highlight w:val="none"/>
        </w:rPr>
      </w:pPr>
    </w:p>
    <w:p w14:paraId="3D20568B">
      <w:pPr>
        <w:snapToGrid w:val="0"/>
        <w:spacing w:line="360" w:lineRule="auto"/>
        <w:ind w:right="480"/>
        <w:jc w:val="center"/>
        <w:rPr>
          <w:rFonts w:hint="eastAsia" w:ascii="宋体" w:hAnsi="宋体" w:eastAsia="宋体" w:cs="宋体"/>
          <w:b/>
          <w:color w:val="auto"/>
          <w:kern w:val="0"/>
          <w:sz w:val="32"/>
          <w:szCs w:val="32"/>
          <w:highlight w:val="none"/>
        </w:rPr>
      </w:pPr>
    </w:p>
    <w:p w14:paraId="559DA173">
      <w:pPr>
        <w:snapToGrid w:val="0"/>
        <w:spacing w:line="360" w:lineRule="auto"/>
        <w:ind w:right="480"/>
        <w:jc w:val="center"/>
        <w:rPr>
          <w:rFonts w:hint="eastAsia" w:ascii="宋体" w:hAnsi="宋体" w:eastAsia="宋体" w:cs="宋体"/>
          <w:b/>
          <w:color w:val="auto"/>
          <w:kern w:val="0"/>
          <w:sz w:val="32"/>
          <w:szCs w:val="32"/>
          <w:highlight w:val="none"/>
        </w:rPr>
      </w:pPr>
    </w:p>
    <w:p w14:paraId="44C6A54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5158045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51D7F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5080097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3C643F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0445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1A5203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51B1CC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485EADE7">
            <w:pPr>
              <w:spacing w:line="360" w:lineRule="auto"/>
              <w:jc w:val="center"/>
              <w:rPr>
                <w:rFonts w:hint="eastAsia" w:ascii="宋体" w:hAnsi="宋体" w:eastAsia="宋体" w:cs="宋体"/>
                <w:b/>
                <w:color w:val="auto"/>
                <w:sz w:val="24"/>
                <w:highlight w:val="none"/>
              </w:rPr>
            </w:pPr>
          </w:p>
          <w:p w14:paraId="7B771F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14:paraId="3B11C1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14:paraId="2947CE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114CE2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4DE93D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72A09D10">
            <w:pPr>
              <w:spacing w:line="360" w:lineRule="auto"/>
              <w:jc w:val="center"/>
              <w:rPr>
                <w:rFonts w:hint="eastAsia" w:ascii="宋体" w:hAnsi="宋体" w:eastAsia="宋体" w:cs="宋体"/>
                <w:b/>
                <w:color w:val="auto"/>
                <w:sz w:val="24"/>
                <w:highlight w:val="none"/>
              </w:rPr>
            </w:pPr>
          </w:p>
          <w:p w14:paraId="072243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A5A1909">
            <w:pPr>
              <w:spacing w:line="360" w:lineRule="auto"/>
              <w:jc w:val="center"/>
              <w:rPr>
                <w:rFonts w:hint="eastAsia" w:ascii="宋体" w:hAnsi="宋体" w:eastAsia="宋体" w:cs="宋体"/>
                <w:b/>
                <w:color w:val="auto"/>
                <w:sz w:val="24"/>
                <w:highlight w:val="none"/>
              </w:rPr>
            </w:pPr>
          </w:p>
        </w:tc>
      </w:tr>
      <w:tr w14:paraId="0636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48581E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131803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63C198C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50FBFE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CA30A8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8DB0E16">
            <w:pPr>
              <w:spacing w:line="360" w:lineRule="auto"/>
              <w:jc w:val="center"/>
              <w:rPr>
                <w:rFonts w:hint="eastAsia" w:ascii="宋体" w:hAnsi="宋体" w:eastAsia="宋体" w:cs="宋体"/>
                <w:color w:val="auto"/>
                <w:sz w:val="24"/>
                <w:highlight w:val="none"/>
              </w:rPr>
            </w:pPr>
          </w:p>
        </w:tc>
        <w:tc>
          <w:tcPr>
            <w:tcW w:w="0" w:type="auto"/>
            <w:vAlign w:val="center"/>
          </w:tcPr>
          <w:p w14:paraId="1C90C7D1">
            <w:pPr>
              <w:spacing w:line="360" w:lineRule="auto"/>
              <w:jc w:val="center"/>
              <w:rPr>
                <w:rFonts w:hint="eastAsia" w:ascii="宋体" w:hAnsi="宋体" w:eastAsia="宋体" w:cs="宋体"/>
                <w:color w:val="auto"/>
                <w:sz w:val="24"/>
                <w:highlight w:val="none"/>
              </w:rPr>
            </w:pPr>
          </w:p>
        </w:tc>
        <w:tc>
          <w:tcPr>
            <w:tcW w:w="0" w:type="auto"/>
            <w:vAlign w:val="center"/>
          </w:tcPr>
          <w:p w14:paraId="4BCA066F">
            <w:pPr>
              <w:spacing w:line="360" w:lineRule="auto"/>
              <w:jc w:val="center"/>
              <w:rPr>
                <w:rFonts w:hint="eastAsia" w:ascii="宋体" w:hAnsi="宋体" w:eastAsia="宋体" w:cs="宋体"/>
                <w:color w:val="auto"/>
                <w:sz w:val="24"/>
                <w:highlight w:val="none"/>
              </w:rPr>
            </w:pPr>
          </w:p>
        </w:tc>
      </w:tr>
      <w:tr w14:paraId="18A6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39A7A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325BCAB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4748593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712AEB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EF6CC3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FD7F8ED">
            <w:pPr>
              <w:spacing w:line="360" w:lineRule="auto"/>
              <w:jc w:val="center"/>
              <w:rPr>
                <w:rFonts w:hint="eastAsia" w:ascii="宋体" w:hAnsi="宋体" w:eastAsia="宋体" w:cs="宋体"/>
                <w:color w:val="auto"/>
                <w:sz w:val="24"/>
                <w:highlight w:val="none"/>
              </w:rPr>
            </w:pPr>
          </w:p>
        </w:tc>
        <w:tc>
          <w:tcPr>
            <w:tcW w:w="0" w:type="auto"/>
            <w:vAlign w:val="center"/>
          </w:tcPr>
          <w:p w14:paraId="225BE25F">
            <w:pPr>
              <w:spacing w:line="360" w:lineRule="auto"/>
              <w:jc w:val="center"/>
              <w:rPr>
                <w:rFonts w:hint="eastAsia" w:ascii="宋体" w:hAnsi="宋体" w:eastAsia="宋体" w:cs="宋体"/>
                <w:color w:val="auto"/>
                <w:sz w:val="24"/>
                <w:highlight w:val="none"/>
              </w:rPr>
            </w:pPr>
          </w:p>
        </w:tc>
        <w:tc>
          <w:tcPr>
            <w:tcW w:w="0" w:type="auto"/>
            <w:vAlign w:val="center"/>
          </w:tcPr>
          <w:p w14:paraId="1FDFC85B">
            <w:pPr>
              <w:spacing w:line="360" w:lineRule="auto"/>
              <w:jc w:val="center"/>
              <w:rPr>
                <w:rFonts w:hint="eastAsia" w:ascii="宋体" w:hAnsi="宋体" w:eastAsia="宋体" w:cs="宋体"/>
                <w:color w:val="auto"/>
                <w:sz w:val="24"/>
                <w:highlight w:val="none"/>
              </w:rPr>
            </w:pPr>
          </w:p>
        </w:tc>
      </w:tr>
      <w:tr w14:paraId="7D26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DCA8F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423C87A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4100C3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BAECBE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4C7BDD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FF2B8DE">
            <w:pPr>
              <w:spacing w:line="360" w:lineRule="auto"/>
              <w:jc w:val="center"/>
              <w:rPr>
                <w:rFonts w:hint="eastAsia" w:ascii="宋体" w:hAnsi="宋体" w:eastAsia="宋体" w:cs="宋体"/>
                <w:color w:val="auto"/>
                <w:sz w:val="24"/>
                <w:highlight w:val="none"/>
              </w:rPr>
            </w:pPr>
          </w:p>
        </w:tc>
        <w:tc>
          <w:tcPr>
            <w:tcW w:w="0" w:type="auto"/>
            <w:vAlign w:val="center"/>
          </w:tcPr>
          <w:p w14:paraId="30C5D66E">
            <w:pPr>
              <w:spacing w:line="360" w:lineRule="auto"/>
              <w:jc w:val="center"/>
              <w:rPr>
                <w:rFonts w:hint="eastAsia" w:ascii="宋体" w:hAnsi="宋体" w:eastAsia="宋体" w:cs="宋体"/>
                <w:color w:val="auto"/>
                <w:sz w:val="24"/>
                <w:highlight w:val="none"/>
              </w:rPr>
            </w:pPr>
          </w:p>
        </w:tc>
        <w:tc>
          <w:tcPr>
            <w:tcW w:w="0" w:type="auto"/>
            <w:vAlign w:val="center"/>
          </w:tcPr>
          <w:p w14:paraId="5585B792">
            <w:pPr>
              <w:spacing w:line="360" w:lineRule="auto"/>
              <w:jc w:val="center"/>
              <w:rPr>
                <w:rFonts w:hint="eastAsia" w:ascii="宋体" w:hAnsi="宋体" w:eastAsia="宋体" w:cs="宋体"/>
                <w:color w:val="auto"/>
                <w:sz w:val="24"/>
                <w:highlight w:val="none"/>
              </w:rPr>
            </w:pPr>
          </w:p>
        </w:tc>
      </w:tr>
      <w:tr w14:paraId="790F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3281555">
            <w:pPr>
              <w:spacing w:line="360" w:lineRule="auto"/>
              <w:jc w:val="center"/>
              <w:rPr>
                <w:rFonts w:hint="eastAsia" w:ascii="宋体" w:hAnsi="宋体" w:eastAsia="宋体" w:cs="宋体"/>
                <w:color w:val="auto"/>
                <w:sz w:val="24"/>
                <w:highlight w:val="none"/>
              </w:rPr>
            </w:pPr>
          </w:p>
        </w:tc>
        <w:tc>
          <w:tcPr>
            <w:tcW w:w="0" w:type="auto"/>
            <w:vAlign w:val="center"/>
          </w:tcPr>
          <w:p w14:paraId="6F16853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34779A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B947A5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3BCEA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9874E5E">
            <w:pPr>
              <w:spacing w:line="360" w:lineRule="auto"/>
              <w:jc w:val="center"/>
              <w:rPr>
                <w:rFonts w:hint="eastAsia" w:ascii="宋体" w:hAnsi="宋体" w:eastAsia="宋体" w:cs="宋体"/>
                <w:color w:val="auto"/>
                <w:sz w:val="24"/>
                <w:highlight w:val="none"/>
              </w:rPr>
            </w:pPr>
          </w:p>
        </w:tc>
        <w:tc>
          <w:tcPr>
            <w:tcW w:w="0" w:type="auto"/>
            <w:vAlign w:val="center"/>
          </w:tcPr>
          <w:p w14:paraId="507E431E">
            <w:pPr>
              <w:spacing w:line="360" w:lineRule="auto"/>
              <w:jc w:val="center"/>
              <w:rPr>
                <w:rFonts w:hint="eastAsia" w:ascii="宋体" w:hAnsi="宋体" w:eastAsia="宋体" w:cs="宋体"/>
                <w:color w:val="auto"/>
                <w:sz w:val="24"/>
                <w:highlight w:val="none"/>
              </w:rPr>
            </w:pPr>
          </w:p>
        </w:tc>
        <w:tc>
          <w:tcPr>
            <w:tcW w:w="0" w:type="auto"/>
            <w:vAlign w:val="center"/>
          </w:tcPr>
          <w:p w14:paraId="1D8F4F4D">
            <w:pPr>
              <w:spacing w:line="360" w:lineRule="auto"/>
              <w:jc w:val="center"/>
              <w:rPr>
                <w:rFonts w:hint="eastAsia" w:ascii="宋体" w:hAnsi="宋体" w:eastAsia="宋体" w:cs="宋体"/>
                <w:color w:val="auto"/>
                <w:sz w:val="24"/>
                <w:highlight w:val="none"/>
              </w:rPr>
            </w:pPr>
          </w:p>
        </w:tc>
      </w:tr>
      <w:tr w14:paraId="5027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2BC20ADD">
            <w:pPr>
              <w:spacing w:line="360" w:lineRule="auto"/>
              <w:jc w:val="center"/>
              <w:rPr>
                <w:rFonts w:hint="eastAsia" w:ascii="宋体" w:hAnsi="宋体" w:eastAsia="宋体" w:cs="宋体"/>
                <w:color w:val="auto"/>
                <w:sz w:val="24"/>
                <w:highlight w:val="none"/>
              </w:rPr>
            </w:pPr>
          </w:p>
        </w:tc>
        <w:tc>
          <w:tcPr>
            <w:tcW w:w="0" w:type="auto"/>
            <w:vAlign w:val="center"/>
          </w:tcPr>
          <w:p w14:paraId="253F56C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51A1A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A9ADB7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8977EB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D4F090">
            <w:pPr>
              <w:spacing w:line="360" w:lineRule="auto"/>
              <w:jc w:val="center"/>
              <w:rPr>
                <w:rFonts w:hint="eastAsia" w:ascii="宋体" w:hAnsi="宋体" w:eastAsia="宋体" w:cs="宋体"/>
                <w:color w:val="auto"/>
                <w:sz w:val="24"/>
                <w:highlight w:val="none"/>
              </w:rPr>
            </w:pPr>
          </w:p>
        </w:tc>
        <w:tc>
          <w:tcPr>
            <w:tcW w:w="0" w:type="auto"/>
            <w:vAlign w:val="center"/>
          </w:tcPr>
          <w:p w14:paraId="73CFBF0C">
            <w:pPr>
              <w:spacing w:line="360" w:lineRule="auto"/>
              <w:jc w:val="center"/>
              <w:rPr>
                <w:rFonts w:hint="eastAsia" w:ascii="宋体" w:hAnsi="宋体" w:eastAsia="宋体" w:cs="宋体"/>
                <w:color w:val="auto"/>
                <w:sz w:val="24"/>
                <w:highlight w:val="none"/>
              </w:rPr>
            </w:pPr>
          </w:p>
        </w:tc>
        <w:tc>
          <w:tcPr>
            <w:tcW w:w="0" w:type="auto"/>
            <w:vAlign w:val="center"/>
          </w:tcPr>
          <w:p w14:paraId="77C88509">
            <w:pPr>
              <w:spacing w:line="360" w:lineRule="auto"/>
              <w:jc w:val="center"/>
              <w:rPr>
                <w:rFonts w:hint="eastAsia" w:ascii="宋体" w:hAnsi="宋体" w:eastAsia="宋体" w:cs="宋体"/>
                <w:color w:val="auto"/>
                <w:sz w:val="24"/>
                <w:highlight w:val="none"/>
              </w:rPr>
            </w:pPr>
          </w:p>
        </w:tc>
      </w:tr>
      <w:tr w14:paraId="123D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181F67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082E05CB">
            <w:pPr>
              <w:spacing w:line="360" w:lineRule="auto"/>
              <w:jc w:val="center"/>
              <w:rPr>
                <w:rFonts w:hint="eastAsia" w:ascii="宋体" w:hAnsi="宋体" w:eastAsia="宋体" w:cs="宋体"/>
                <w:color w:val="auto"/>
                <w:sz w:val="24"/>
                <w:highlight w:val="none"/>
              </w:rPr>
            </w:pPr>
          </w:p>
        </w:tc>
      </w:tr>
      <w:tr w14:paraId="52BB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216937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12D74AD7">
            <w:pPr>
              <w:spacing w:line="360" w:lineRule="auto"/>
              <w:jc w:val="center"/>
              <w:rPr>
                <w:rFonts w:hint="eastAsia" w:ascii="宋体" w:hAnsi="宋体" w:eastAsia="宋体" w:cs="宋体"/>
                <w:color w:val="auto"/>
                <w:sz w:val="24"/>
                <w:highlight w:val="none"/>
              </w:rPr>
            </w:pPr>
          </w:p>
        </w:tc>
      </w:tr>
    </w:tbl>
    <w:p w14:paraId="71DA256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FC3DC2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BD47B3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71F4F2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885E5A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B882BB7">
      <w:pPr>
        <w:spacing w:line="360" w:lineRule="auto"/>
        <w:ind w:firstLine="482" w:firstLineChars="200"/>
        <w:rPr>
          <w:rFonts w:hint="eastAsia" w:ascii="宋体" w:hAnsi="宋体" w:eastAsia="宋体" w:cs="宋体"/>
          <w:b/>
          <w:color w:val="auto"/>
          <w:kern w:val="0"/>
          <w:sz w:val="24"/>
          <w:highlight w:val="none"/>
        </w:rPr>
      </w:pPr>
    </w:p>
    <w:p w14:paraId="4683F02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C5BC0D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14:paraId="7AE8549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8" w:name="_Hlk101259491"/>
      <w:r>
        <w:rPr>
          <w:rFonts w:hint="eastAsia" w:ascii="宋体" w:hAnsi="宋体" w:eastAsia="宋体" w:cs="宋体"/>
          <w:color w:val="auto"/>
          <w:sz w:val="32"/>
          <w:szCs w:val="32"/>
          <w:highlight w:val="none"/>
        </w:rPr>
        <w:t>（如果有）</w:t>
      </w:r>
      <w:bookmarkEnd w:id="188"/>
    </w:p>
    <w:p w14:paraId="30A991E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2FED13">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601A2F9D">
      <w:pPr>
        <w:spacing w:line="360" w:lineRule="auto"/>
        <w:ind w:right="420" w:firstLine="3614" w:firstLineChars="1000"/>
        <w:rPr>
          <w:rFonts w:hint="eastAsia" w:ascii="宋体" w:hAnsi="宋体" w:eastAsia="宋体" w:cs="宋体"/>
          <w:b/>
          <w:color w:val="auto"/>
          <w:kern w:val="0"/>
          <w:sz w:val="36"/>
          <w:szCs w:val="36"/>
          <w:highlight w:val="none"/>
        </w:rPr>
      </w:pPr>
    </w:p>
    <w:p w14:paraId="72B04070">
      <w:pPr>
        <w:spacing w:line="360" w:lineRule="auto"/>
        <w:ind w:right="420" w:firstLine="3614" w:firstLineChars="1000"/>
        <w:rPr>
          <w:rFonts w:hint="eastAsia" w:ascii="宋体" w:hAnsi="宋体" w:eastAsia="宋体" w:cs="宋体"/>
          <w:b/>
          <w:color w:val="auto"/>
          <w:kern w:val="0"/>
          <w:sz w:val="36"/>
          <w:szCs w:val="36"/>
          <w:highlight w:val="none"/>
        </w:rPr>
      </w:pPr>
    </w:p>
    <w:p w14:paraId="1B999944">
      <w:pPr>
        <w:spacing w:line="360" w:lineRule="auto"/>
        <w:ind w:right="420" w:firstLine="3614" w:firstLineChars="1000"/>
        <w:rPr>
          <w:rFonts w:hint="eastAsia" w:ascii="宋体" w:hAnsi="宋体" w:eastAsia="宋体" w:cs="宋体"/>
          <w:b/>
          <w:color w:val="auto"/>
          <w:kern w:val="0"/>
          <w:sz w:val="36"/>
          <w:szCs w:val="36"/>
          <w:highlight w:val="none"/>
        </w:rPr>
      </w:pPr>
    </w:p>
    <w:p w14:paraId="289E58C5">
      <w:pPr>
        <w:spacing w:line="360" w:lineRule="auto"/>
        <w:ind w:right="420" w:firstLine="3614" w:firstLineChars="1000"/>
        <w:rPr>
          <w:rFonts w:hint="eastAsia" w:ascii="宋体" w:hAnsi="宋体" w:eastAsia="宋体" w:cs="宋体"/>
          <w:b/>
          <w:color w:val="auto"/>
          <w:kern w:val="0"/>
          <w:sz w:val="36"/>
          <w:szCs w:val="36"/>
          <w:highlight w:val="none"/>
        </w:rPr>
      </w:pPr>
    </w:p>
    <w:p w14:paraId="24961E04">
      <w:pPr>
        <w:spacing w:line="360" w:lineRule="auto"/>
        <w:ind w:right="420" w:firstLine="3614" w:firstLineChars="1000"/>
        <w:rPr>
          <w:rFonts w:hint="eastAsia" w:ascii="宋体" w:hAnsi="宋体" w:eastAsia="宋体" w:cs="宋体"/>
          <w:b/>
          <w:color w:val="auto"/>
          <w:kern w:val="0"/>
          <w:sz w:val="36"/>
          <w:szCs w:val="36"/>
          <w:highlight w:val="none"/>
        </w:rPr>
      </w:pPr>
    </w:p>
    <w:p w14:paraId="6135B86D">
      <w:pPr>
        <w:spacing w:line="360" w:lineRule="auto"/>
        <w:ind w:right="420" w:firstLine="3614" w:firstLineChars="1000"/>
        <w:rPr>
          <w:rFonts w:hint="eastAsia" w:ascii="宋体" w:hAnsi="宋体" w:eastAsia="宋体" w:cs="宋体"/>
          <w:b/>
          <w:color w:val="auto"/>
          <w:kern w:val="0"/>
          <w:sz w:val="36"/>
          <w:szCs w:val="36"/>
          <w:highlight w:val="none"/>
        </w:rPr>
      </w:pPr>
    </w:p>
    <w:p w14:paraId="7E03C2A1">
      <w:pPr>
        <w:spacing w:line="360" w:lineRule="auto"/>
        <w:ind w:right="420" w:firstLine="3614" w:firstLineChars="1000"/>
        <w:rPr>
          <w:rFonts w:hint="eastAsia" w:ascii="宋体" w:hAnsi="宋体" w:eastAsia="宋体" w:cs="宋体"/>
          <w:b/>
          <w:color w:val="auto"/>
          <w:kern w:val="0"/>
          <w:sz w:val="36"/>
          <w:szCs w:val="36"/>
          <w:highlight w:val="none"/>
        </w:rPr>
      </w:pPr>
    </w:p>
    <w:p w14:paraId="772239EF">
      <w:pPr>
        <w:spacing w:line="360" w:lineRule="auto"/>
        <w:ind w:right="420" w:firstLine="3614" w:firstLineChars="1000"/>
        <w:rPr>
          <w:rFonts w:hint="eastAsia" w:ascii="宋体" w:hAnsi="宋体" w:eastAsia="宋体" w:cs="宋体"/>
          <w:b/>
          <w:color w:val="auto"/>
          <w:kern w:val="0"/>
          <w:sz w:val="36"/>
          <w:szCs w:val="36"/>
          <w:highlight w:val="none"/>
        </w:rPr>
      </w:pPr>
    </w:p>
    <w:p w14:paraId="53AA02C4">
      <w:pPr>
        <w:spacing w:line="360" w:lineRule="auto"/>
        <w:ind w:right="420" w:firstLine="3614" w:firstLineChars="1000"/>
        <w:rPr>
          <w:rFonts w:hint="eastAsia" w:ascii="宋体" w:hAnsi="宋体" w:eastAsia="宋体" w:cs="宋体"/>
          <w:b/>
          <w:color w:val="auto"/>
          <w:kern w:val="0"/>
          <w:sz w:val="36"/>
          <w:szCs w:val="36"/>
          <w:highlight w:val="none"/>
        </w:rPr>
      </w:pPr>
    </w:p>
    <w:p w14:paraId="48DBF643">
      <w:pPr>
        <w:spacing w:line="360" w:lineRule="auto"/>
        <w:ind w:right="420" w:firstLine="3614" w:firstLineChars="1000"/>
        <w:rPr>
          <w:rFonts w:hint="eastAsia" w:ascii="宋体" w:hAnsi="宋体" w:eastAsia="宋体" w:cs="宋体"/>
          <w:b/>
          <w:color w:val="auto"/>
          <w:kern w:val="0"/>
          <w:sz w:val="36"/>
          <w:szCs w:val="36"/>
          <w:highlight w:val="none"/>
        </w:rPr>
      </w:pPr>
    </w:p>
    <w:p w14:paraId="7F538B44">
      <w:pPr>
        <w:spacing w:line="360" w:lineRule="auto"/>
        <w:ind w:right="420" w:firstLine="3614" w:firstLineChars="1000"/>
        <w:rPr>
          <w:rFonts w:hint="eastAsia" w:ascii="宋体" w:hAnsi="宋体" w:eastAsia="宋体" w:cs="宋体"/>
          <w:b/>
          <w:color w:val="auto"/>
          <w:kern w:val="0"/>
          <w:sz w:val="36"/>
          <w:szCs w:val="36"/>
          <w:highlight w:val="none"/>
        </w:rPr>
      </w:pPr>
    </w:p>
    <w:p w14:paraId="7049784E">
      <w:pPr>
        <w:spacing w:line="360" w:lineRule="auto"/>
        <w:ind w:right="420" w:firstLine="3614" w:firstLineChars="1000"/>
        <w:rPr>
          <w:rFonts w:hint="eastAsia" w:ascii="宋体" w:hAnsi="宋体" w:eastAsia="宋体" w:cs="宋体"/>
          <w:b/>
          <w:color w:val="auto"/>
          <w:kern w:val="0"/>
          <w:sz w:val="36"/>
          <w:szCs w:val="36"/>
          <w:highlight w:val="none"/>
        </w:rPr>
      </w:pPr>
    </w:p>
    <w:p w14:paraId="27C646A9">
      <w:pPr>
        <w:spacing w:line="360" w:lineRule="auto"/>
        <w:ind w:right="420" w:firstLine="3614" w:firstLineChars="1000"/>
        <w:rPr>
          <w:rFonts w:hint="eastAsia" w:ascii="宋体" w:hAnsi="宋体" w:eastAsia="宋体" w:cs="宋体"/>
          <w:b/>
          <w:color w:val="auto"/>
          <w:kern w:val="0"/>
          <w:sz w:val="36"/>
          <w:szCs w:val="36"/>
          <w:highlight w:val="none"/>
        </w:rPr>
      </w:pPr>
    </w:p>
    <w:p w14:paraId="6869437C">
      <w:pPr>
        <w:spacing w:line="360" w:lineRule="auto"/>
        <w:ind w:right="420" w:firstLine="3614" w:firstLineChars="1000"/>
        <w:rPr>
          <w:rFonts w:hint="eastAsia" w:ascii="宋体" w:hAnsi="宋体" w:eastAsia="宋体" w:cs="宋体"/>
          <w:b/>
          <w:color w:val="auto"/>
          <w:kern w:val="0"/>
          <w:sz w:val="36"/>
          <w:szCs w:val="36"/>
          <w:highlight w:val="none"/>
        </w:rPr>
      </w:pPr>
    </w:p>
    <w:p w14:paraId="1A09A797">
      <w:pPr>
        <w:spacing w:line="360" w:lineRule="auto"/>
        <w:ind w:right="420" w:firstLine="3614" w:firstLineChars="1000"/>
        <w:rPr>
          <w:rFonts w:hint="eastAsia" w:ascii="宋体" w:hAnsi="宋体" w:eastAsia="宋体" w:cs="宋体"/>
          <w:b/>
          <w:color w:val="auto"/>
          <w:kern w:val="0"/>
          <w:sz w:val="36"/>
          <w:szCs w:val="36"/>
          <w:highlight w:val="none"/>
        </w:rPr>
      </w:pPr>
    </w:p>
    <w:p w14:paraId="1355A91D">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189" w:name="_Toc465665161"/>
      <w:r>
        <w:rPr>
          <w:rFonts w:hint="eastAsia" w:ascii="宋体" w:hAnsi="宋体" w:eastAsia="宋体" w:cs="宋体"/>
          <w:color w:val="auto"/>
          <w:highlight w:val="none"/>
        </w:rPr>
        <w:t>附件</w:t>
      </w:r>
      <w:bookmarkEnd w:id="189"/>
    </w:p>
    <w:p w14:paraId="5CAD131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9D5C1F6">
      <w:pPr>
        <w:spacing w:line="360" w:lineRule="auto"/>
        <w:jc w:val="center"/>
        <w:rPr>
          <w:rFonts w:hint="eastAsia" w:ascii="宋体" w:hAnsi="宋体" w:eastAsia="宋体" w:cs="宋体"/>
          <w:b/>
          <w:color w:val="auto"/>
          <w:spacing w:val="6"/>
          <w:sz w:val="32"/>
          <w:szCs w:val="32"/>
          <w:highlight w:val="none"/>
        </w:rPr>
      </w:pPr>
      <w:bookmarkStart w:id="190" w:name="OLE_LINK13"/>
      <w:bookmarkStart w:id="191" w:name="OLE_LINK14"/>
      <w:r>
        <w:rPr>
          <w:rFonts w:hint="eastAsia" w:ascii="宋体" w:hAnsi="宋体" w:eastAsia="宋体" w:cs="宋体"/>
          <w:b/>
          <w:color w:val="auto"/>
          <w:spacing w:val="6"/>
          <w:sz w:val="32"/>
          <w:szCs w:val="32"/>
          <w:highlight w:val="none"/>
        </w:rPr>
        <w:t>残疾人福利性单位声明函</w:t>
      </w:r>
    </w:p>
    <w:bookmarkEnd w:id="190"/>
    <w:bookmarkEnd w:id="191"/>
    <w:p w14:paraId="525FAB26">
      <w:pPr>
        <w:spacing w:line="360" w:lineRule="auto"/>
        <w:rPr>
          <w:rFonts w:hint="eastAsia" w:ascii="宋体" w:hAnsi="宋体" w:eastAsia="宋体" w:cs="宋体"/>
          <w:b/>
          <w:color w:val="auto"/>
          <w:spacing w:val="6"/>
          <w:sz w:val="30"/>
          <w:szCs w:val="30"/>
          <w:highlight w:val="none"/>
        </w:rPr>
      </w:pPr>
    </w:p>
    <w:p w14:paraId="25CC39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10E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FAFE44F">
      <w:pPr>
        <w:spacing w:line="360" w:lineRule="auto"/>
        <w:ind w:firstLine="480" w:firstLineChars="200"/>
        <w:rPr>
          <w:rFonts w:hint="eastAsia" w:ascii="宋体" w:hAnsi="宋体" w:eastAsia="宋体" w:cs="宋体"/>
          <w:color w:val="auto"/>
          <w:sz w:val="24"/>
          <w:highlight w:val="none"/>
        </w:rPr>
      </w:pPr>
    </w:p>
    <w:p w14:paraId="40A607DD">
      <w:pPr>
        <w:spacing w:line="360" w:lineRule="auto"/>
        <w:ind w:firstLine="480" w:firstLineChars="200"/>
        <w:rPr>
          <w:rFonts w:hint="eastAsia" w:ascii="宋体" w:hAnsi="宋体" w:eastAsia="宋体" w:cs="宋体"/>
          <w:color w:val="auto"/>
          <w:sz w:val="24"/>
          <w:highlight w:val="none"/>
        </w:rPr>
      </w:pPr>
    </w:p>
    <w:p w14:paraId="2C3D34E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5FD6A5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C598F15">
      <w:pPr>
        <w:spacing w:line="360" w:lineRule="auto"/>
        <w:ind w:firstLine="480" w:firstLineChars="200"/>
        <w:rPr>
          <w:rFonts w:hint="eastAsia" w:ascii="宋体" w:hAnsi="宋体" w:eastAsia="宋体" w:cs="宋体"/>
          <w:color w:val="auto"/>
          <w:sz w:val="24"/>
          <w:highlight w:val="none"/>
        </w:rPr>
      </w:pPr>
    </w:p>
    <w:p w14:paraId="0CB7E503">
      <w:pPr>
        <w:spacing w:line="360" w:lineRule="auto"/>
        <w:ind w:firstLine="420" w:firstLineChars="200"/>
        <w:rPr>
          <w:rFonts w:hint="eastAsia" w:ascii="宋体" w:hAnsi="宋体" w:eastAsia="宋体" w:cs="宋体"/>
          <w:color w:val="auto"/>
          <w:highlight w:val="none"/>
        </w:rPr>
      </w:pPr>
    </w:p>
    <w:p w14:paraId="05844DA0">
      <w:pPr>
        <w:spacing w:line="360" w:lineRule="auto"/>
        <w:ind w:firstLine="420" w:firstLineChars="200"/>
        <w:rPr>
          <w:rFonts w:hint="eastAsia" w:ascii="宋体" w:hAnsi="宋体" w:eastAsia="宋体" w:cs="宋体"/>
          <w:color w:val="auto"/>
          <w:highlight w:val="none"/>
        </w:rPr>
      </w:pPr>
    </w:p>
    <w:p w14:paraId="54F46F5C">
      <w:pPr>
        <w:spacing w:line="360" w:lineRule="auto"/>
        <w:ind w:firstLine="420" w:firstLineChars="200"/>
        <w:rPr>
          <w:rFonts w:hint="eastAsia" w:ascii="宋体" w:hAnsi="宋体" w:eastAsia="宋体" w:cs="宋体"/>
          <w:color w:val="auto"/>
          <w:highlight w:val="none"/>
        </w:rPr>
      </w:pPr>
    </w:p>
    <w:p w14:paraId="13956887">
      <w:pPr>
        <w:spacing w:line="360" w:lineRule="auto"/>
        <w:ind w:firstLine="420" w:firstLineChars="200"/>
        <w:rPr>
          <w:rFonts w:hint="eastAsia" w:ascii="宋体" w:hAnsi="宋体" w:eastAsia="宋体" w:cs="宋体"/>
          <w:color w:val="auto"/>
          <w:highlight w:val="none"/>
        </w:rPr>
      </w:pPr>
    </w:p>
    <w:p w14:paraId="21BBF7FB">
      <w:pPr>
        <w:spacing w:line="360" w:lineRule="auto"/>
        <w:rPr>
          <w:rFonts w:hint="eastAsia" w:ascii="宋体" w:hAnsi="宋体" w:eastAsia="宋体" w:cs="宋体"/>
          <w:b/>
          <w:color w:val="auto"/>
          <w:sz w:val="24"/>
          <w:highlight w:val="none"/>
        </w:rPr>
      </w:pPr>
    </w:p>
    <w:p w14:paraId="748A6E1B">
      <w:pPr>
        <w:spacing w:line="360" w:lineRule="auto"/>
        <w:rPr>
          <w:rFonts w:hint="eastAsia" w:ascii="宋体" w:hAnsi="宋体" w:eastAsia="宋体" w:cs="宋体"/>
          <w:b/>
          <w:color w:val="auto"/>
          <w:sz w:val="24"/>
          <w:highlight w:val="none"/>
        </w:rPr>
      </w:pPr>
    </w:p>
    <w:p w14:paraId="7F184220">
      <w:pPr>
        <w:spacing w:line="360" w:lineRule="auto"/>
        <w:rPr>
          <w:rFonts w:hint="eastAsia" w:ascii="宋体" w:hAnsi="宋体" w:eastAsia="宋体" w:cs="宋体"/>
          <w:b/>
          <w:color w:val="auto"/>
          <w:sz w:val="24"/>
          <w:highlight w:val="none"/>
        </w:rPr>
      </w:pPr>
    </w:p>
    <w:p w14:paraId="34BB544B">
      <w:pPr>
        <w:spacing w:line="360" w:lineRule="auto"/>
        <w:rPr>
          <w:rFonts w:hint="eastAsia" w:ascii="宋体" w:hAnsi="宋体" w:eastAsia="宋体" w:cs="宋体"/>
          <w:b/>
          <w:color w:val="auto"/>
          <w:sz w:val="24"/>
          <w:highlight w:val="none"/>
        </w:rPr>
      </w:pPr>
    </w:p>
    <w:p w14:paraId="09BE76B9">
      <w:pPr>
        <w:spacing w:line="360" w:lineRule="auto"/>
        <w:rPr>
          <w:rFonts w:hint="eastAsia" w:ascii="宋体" w:hAnsi="宋体" w:eastAsia="宋体" w:cs="宋体"/>
          <w:b/>
          <w:color w:val="auto"/>
          <w:sz w:val="24"/>
          <w:highlight w:val="none"/>
        </w:rPr>
      </w:pPr>
    </w:p>
    <w:p w14:paraId="5037733E">
      <w:pPr>
        <w:spacing w:line="360" w:lineRule="auto"/>
        <w:rPr>
          <w:rFonts w:hint="eastAsia" w:ascii="宋体" w:hAnsi="宋体" w:eastAsia="宋体" w:cs="宋体"/>
          <w:b/>
          <w:color w:val="auto"/>
          <w:sz w:val="24"/>
          <w:highlight w:val="none"/>
        </w:rPr>
      </w:pPr>
    </w:p>
    <w:p w14:paraId="357D8094">
      <w:pPr>
        <w:spacing w:line="360" w:lineRule="auto"/>
        <w:rPr>
          <w:rFonts w:hint="eastAsia" w:ascii="宋体" w:hAnsi="宋体" w:eastAsia="宋体" w:cs="宋体"/>
          <w:b/>
          <w:color w:val="auto"/>
          <w:sz w:val="24"/>
          <w:highlight w:val="none"/>
        </w:rPr>
      </w:pPr>
    </w:p>
    <w:p w14:paraId="0C0792B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05BACB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94618D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15C20E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E82D4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451EB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1358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9FF4C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2A57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C4004F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0D531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53F52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574506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0DE93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F1FE8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DAA2A9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359A6C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B278C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D12C4D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643D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503FBD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EFC54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82F95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15D1F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D752E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4B2D3E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1410843">
      <w:pPr>
        <w:spacing w:line="360" w:lineRule="auto"/>
        <w:rPr>
          <w:rFonts w:hint="eastAsia" w:ascii="宋体" w:hAnsi="宋体" w:eastAsia="宋体" w:cs="宋体"/>
          <w:b/>
          <w:color w:val="auto"/>
          <w:sz w:val="24"/>
          <w:highlight w:val="none"/>
        </w:rPr>
      </w:pPr>
    </w:p>
    <w:p w14:paraId="6507925E">
      <w:pPr>
        <w:spacing w:line="360" w:lineRule="auto"/>
        <w:rPr>
          <w:rFonts w:hint="eastAsia" w:ascii="宋体" w:hAnsi="宋体" w:eastAsia="宋体" w:cs="宋体"/>
          <w:b/>
          <w:color w:val="auto"/>
          <w:sz w:val="24"/>
          <w:highlight w:val="none"/>
        </w:rPr>
      </w:pPr>
    </w:p>
    <w:p w14:paraId="6E14F5A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347FC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8896A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10454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8C42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7E7607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FA457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A820A1">
      <w:pPr>
        <w:widowControl/>
        <w:spacing w:line="360" w:lineRule="auto"/>
        <w:ind w:firstLine="600" w:firstLineChars="200"/>
        <w:jc w:val="left"/>
        <w:rPr>
          <w:rFonts w:hint="eastAsia" w:ascii="宋体" w:hAnsi="宋体" w:eastAsia="宋体" w:cs="宋体"/>
          <w:color w:val="auto"/>
          <w:sz w:val="30"/>
          <w:szCs w:val="30"/>
          <w:highlight w:val="none"/>
        </w:rPr>
      </w:pPr>
    </w:p>
    <w:p w14:paraId="65B9A016">
      <w:pPr>
        <w:spacing w:line="360" w:lineRule="auto"/>
        <w:jc w:val="center"/>
        <w:rPr>
          <w:rFonts w:hint="eastAsia" w:ascii="宋体" w:hAnsi="宋体" w:eastAsia="宋体" w:cs="宋体"/>
          <w:b/>
          <w:color w:val="auto"/>
          <w:spacing w:val="6"/>
          <w:sz w:val="32"/>
          <w:szCs w:val="32"/>
          <w:highlight w:val="none"/>
        </w:rPr>
      </w:pPr>
    </w:p>
    <w:p w14:paraId="4065282B">
      <w:pPr>
        <w:spacing w:line="360" w:lineRule="auto"/>
        <w:jc w:val="center"/>
        <w:rPr>
          <w:rFonts w:hint="eastAsia" w:ascii="宋体" w:hAnsi="宋体" w:eastAsia="宋体" w:cs="宋体"/>
          <w:b/>
          <w:color w:val="auto"/>
          <w:spacing w:val="6"/>
          <w:sz w:val="32"/>
          <w:szCs w:val="32"/>
          <w:highlight w:val="none"/>
        </w:rPr>
      </w:pPr>
    </w:p>
    <w:p w14:paraId="10712905">
      <w:pPr>
        <w:spacing w:line="360" w:lineRule="auto"/>
        <w:jc w:val="center"/>
        <w:rPr>
          <w:rFonts w:hint="eastAsia" w:ascii="宋体" w:hAnsi="宋体" w:eastAsia="宋体" w:cs="宋体"/>
          <w:b/>
          <w:color w:val="auto"/>
          <w:spacing w:val="6"/>
          <w:sz w:val="32"/>
          <w:szCs w:val="32"/>
          <w:highlight w:val="none"/>
        </w:rPr>
      </w:pPr>
    </w:p>
    <w:p w14:paraId="49E172B8">
      <w:pPr>
        <w:spacing w:line="360" w:lineRule="auto"/>
        <w:jc w:val="center"/>
        <w:rPr>
          <w:rFonts w:hint="eastAsia" w:ascii="宋体" w:hAnsi="宋体" w:eastAsia="宋体" w:cs="宋体"/>
          <w:b/>
          <w:color w:val="auto"/>
          <w:spacing w:val="6"/>
          <w:sz w:val="32"/>
          <w:szCs w:val="32"/>
          <w:highlight w:val="none"/>
        </w:rPr>
      </w:pPr>
    </w:p>
    <w:p w14:paraId="474B19CB">
      <w:pPr>
        <w:spacing w:line="360" w:lineRule="auto"/>
        <w:jc w:val="center"/>
        <w:rPr>
          <w:rFonts w:hint="eastAsia" w:ascii="宋体" w:hAnsi="宋体" w:eastAsia="宋体" w:cs="宋体"/>
          <w:b/>
          <w:color w:val="auto"/>
          <w:spacing w:val="6"/>
          <w:sz w:val="32"/>
          <w:szCs w:val="32"/>
          <w:highlight w:val="none"/>
        </w:rPr>
      </w:pPr>
    </w:p>
    <w:p w14:paraId="04217CF0">
      <w:pPr>
        <w:spacing w:line="360" w:lineRule="auto"/>
        <w:jc w:val="center"/>
        <w:rPr>
          <w:rFonts w:hint="eastAsia" w:ascii="宋体" w:hAnsi="宋体" w:eastAsia="宋体" w:cs="宋体"/>
          <w:b/>
          <w:color w:val="auto"/>
          <w:spacing w:val="6"/>
          <w:sz w:val="32"/>
          <w:szCs w:val="32"/>
          <w:highlight w:val="none"/>
        </w:rPr>
      </w:pPr>
    </w:p>
    <w:p w14:paraId="2920D811">
      <w:pPr>
        <w:spacing w:line="360" w:lineRule="auto"/>
        <w:jc w:val="center"/>
        <w:rPr>
          <w:rFonts w:hint="eastAsia" w:ascii="宋体" w:hAnsi="宋体" w:eastAsia="宋体" w:cs="宋体"/>
          <w:b/>
          <w:color w:val="auto"/>
          <w:spacing w:val="6"/>
          <w:sz w:val="32"/>
          <w:szCs w:val="32"/>
          <w:highlight w:val="none"/>
        </w:rPr>
      </w:pPr>
    </w:p>
    <w:p w14:paraId="23405461">
      <w:pPr>
        <w:pStyle w:val="80"/>
        <w:rPr>
          <w:rFonts w:hint="eastAsia" w:ascii="宋体" w:hAnsi="宋体" w:eastAsia="宋体" w:cs="宋体"/>
          <w:b/>
          <w:color w:val="auto"/>
          <w:spacing w:val="6"/>
          <w:sz w:val="32"/>
          <w:szCs w:val="32"/>
          <w:highlight w:val="none"/>
        </w:rPr>
      </w:pPr>
    </w:p>
    <w:p w14:paraId="1A4EB5C7">
      <w:pPr>
        <w:rPr>
          <w:rFonts w:hint="eastAsia" w:ascii="宋体" w:hAnsi="宋体" w:eastAsia="宋体" w:cs="宋体"/>
          <w:color w:val="auto"/>
          <w:highlight w:val="none"/>
        </w:rPr>
      </w:pPr>
    </w:p>
    <w:p w14:paraId="130E7C1C">
      <w:pPr>
        <w:spacing w:line="360" w:lineRule="auto"/>
        <w:jc w:val="center"/>
        <w:rPr>
          <w:rFonts w:hint="eastAsia" w:ascii="宋体" w:hAnsi="宋体" w:eastAsia="宋体" w:cs="宋体"/>
          <w:b/>
          <w:color w:val="auto"/>
          <w:spacing w:val="6"/>
          <w:sz w:val="32"/>
          <w:szCs w:val="32"/>
          <w:highlight w:val="none"/>
        </w:rPr>
      </w:pPr>
    </w:p>
    <w:p w14:paraId="7A365A16">
      <w:pPr>
        <w:spacing w:line="360" w:lineRule="auto"/>
        <w:jc w:val="left"/>
        <w:rPr>
          <w:rFonts w:hint="eastAsia" w:ascii="宋体" w:hAnsi="宋体" w:eastAsia="宋体" w:cs="宋体"/>
          <w:b/>
          <w:color w:val="auto"/>
          <w:spacing w:val="6"/>
          <w:sz w:val="32"/>
          <w:szCs w:val="32"/>
          <w:highlight w:val="none"/>
        </w:rPr>
      </w:pPr>
    </w:p>
    <w:p w14:paraId="238226D9">
      <w:pPr>
        <w:spacing w:line="360" w:lineRule="auto"/>
        <w:jc w:val="left"/>
        <w:rPr>
          <w:rFonts w:hint="eastAsia" w:ascii="宋体" w:hAnsi="宋体" w:eastAsia="宋体" w:cs="宋体"/>
          <w:b/>
          <w:color w:val="auto"/>
          <w:spacing w:val="6"/>
          <w:sz w:val="32"/>
          <w:szCs w:val="32"/>
          <w:highlight w:val="none"/>
        </w:rPr>
      </w:pPr>
    </w:p>
    <w:p w14:paraId="32641AAB">
      <w:pPr>
        <w:spacing w:line="360" w:lineRule="auto"/>
        <w:jc w:val="left"/>
        <w:rPr>
          <w:rFonts w:hint="eastAsia" w:ascii="宋体" w:hAnsi="宋体" w:eastAsia="宋体" w:cs="宋体"/>
          <w:b/>
          <w:color w:val="auto"/>
          <w:spacing w:val="6"/>
          <w:sz w:val="32"/>
          <w:szCs w:val="32"/>
          <w:highlight w:val="none"/>
        </w:rPr>
      </w:pPr>
    </w:p>
    <w:p w14:paraId="1ED07DB5">
      <w:pPr>
        <w:spacing w:line="360" w:lineRule="auto"/>
        <w:jc w:val="left"/>
        <w:rPr>
          <w:rFonts w:hint="eastAsia" w:ascii="宋体" w:hAnsi="宋体" w:eastAsia="宋体" w:cs="宋体"/>
          <w:b/>
          <w:color w:val="auto"/>
          <w:spacing w:val="6"/>
          <w:sz w:val="32"/>
          <w:szCs w:val="32"/>
          <w:highlight w:val="none"/>
        </w:rPr>
      </w:pPr>
    </w:p>
    <w:p w14:paraId="770C231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9FC1E91">
      <w:pPr>
        <w:spacing w:line="360" w:lineRule="auto"/>
        <w:jc w:val="center"/>
        <w:rPr>
          <w:rFonts w:hint="eastAsia" w:ascii="宋体" w:hAnsi="宋体" w:eastAsia="宋体" w:cs="宋体"/>
          <w:b/>
          <w:color w:val="auto"/>
          <w:sz w:val="24"/>
          <w:highlight w:val="none"/>
        </w:rPr>
      </w:pPr>
    </w:p>
    <w:p w14:paraId="346E7B6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B5C10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0AB4B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7C350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358B3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5B372D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7DCC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BBD02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AB3D0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7C37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315E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6351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305A3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85048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476A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72521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6F45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E7F79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999B6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E75F1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4C42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7C096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69469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F9318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421B35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09D21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E2B0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197784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96BE5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E10B9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35C1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3B73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E3FF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B769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E03EB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02EAF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558C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653D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809B8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711B0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0821BF">
      <w:pPr>
        <w:spacing w:line="360" w:lineRule="auto"/>
        <w:rPr>
          <w:rFonts w:hint="eastAsia" w:ascii="宋体" w:hAnsi="宋体" w:eastAsia="宋体" w:cs="宋体"/>
          <w:b/>
          <w:color w:val="auto"/>
          <w:sz w:val="24"/>
          <w:highlight w:val="none"/>
        </w:rPr>
      </w:pPr>
    </w:p>
    <w:p w14:paraId="78779DA0">
      <w:pPr>
        <w:spacing w:line="360" w:lineRule="auto"/>
        <w:rPr>
          <w:rFonts w:hint="eastAsia" w:ascii="宋体" w:hAnsi="宋体" w:eastAsia="宋体" w:cs="宋体"/>
          <w:b/>
          <w:color w:val="auto"/>
          <w:sz w:val="24"/>
          <w:highlight w:val="none"/>
        </w:rPr>
      </w:pPr>
    </w:p>
    <w:p w14:paraId="4FFE80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DDF24F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8C7AB9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29E41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1569D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53BE6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AFFDD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1D6E03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6D3F52">
      <w:pPr>
        <w:spacing w:line="360" w:lineRule="auto"/>
        <w:rPr>
          <w:rFonts w:hint="eastAsia" w:ascii="宋体" w:hAnsi="宋体" w:eastAsia="宋体" w:cs="宋体"/>
          <w:b/>
          <w:color w:val="auto"/>
          <w:sz w:val="24"/>
          <w:highlight w:val="none"/>
        </w:rPr>
      </w:pPr>
    </w:p>
    <w:p w14:paraId="19848015">
      <w:pPr>
        <w:autoSpaceDE w:val="0"/>
        <w:autoSpaceDN w:val="0"/>
        <w:jc w:val="center"/>
        <w:rPr>
          <w:rFonts w:hint="eastAsia" w:ascii="宋体" w:hAnsi="宋体" w:eastAsia="宋体" w:cs="宋体"/>
          <w:b/>
          <w:color w:val="auto"/>
          <w:spacing w:val="6"/>
          <w:sz w:val="32"/>
          <w:szCs w:val="32"/>
          <w:highlight w:val="none"/>
        </w:rPr>
      </w:pPr>
    </w:p>
    <w:p w14:paraId="0B6722BD">
      <w:pPr>
        <w:autoSpaceDE w:val="0"/>
        <w:autoSpaceDN w:val="0"/>
        <w:jc w:val="center"/>
        <w:rPr>
          <w:rFonts w:hint="eastAsia" w:ascii="宋体" w:hAnsi="宋体" w:eastAsia="宋体" w:cs="宋体"/>
          <w:b/>
          <w:color w:val="auto"/>
          <w:spacing w:val="6"/>
          <w:sz w:val="32"/>
          <w:szCs w:val="32"/>
          <w:highlight w:val="none"/>
        </w:rPr>
      </w:pPr>
    </w:p>
    <w:p w14:paraId="3F247F4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AFFFC6">
      <w:pPr>
        <w:spacing w:line="360" w:lineRule="auto"/>
        <w:rPr>
          <w:rFonts w:hint="eastAsia" w:ascii="宋体" w:hAnsi="宋体" w:eastAsia="宋体" w:cs="宋体"/>
          <w:color w:val="auto"/>
          <w:sz w:val="24"/>
          <w:highlight w:val="none"/>
          <w:u w:val="single"/>
        </w:rPr>
      </w:pPr>
    </w:p>
    <w:p w14:paraId="507CC6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u w:val="single"/>
        </w:rPr>
        <w:t>：</w:t>
      </w:r>
    </w:p>
    <w:p w14:paraId="22CC2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BE6F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8F0DB44">
      <w:pPr>
        <w:spacing w:line="360" w:lineRule="auto"/>
        <w:ind w:firstLine="494"/>
        <w:rPr>
          <w:rFonts w:hint="eastAsia" w:ascii="宋体" w:hAnsi="宋体" w:eastAsia="宋体" w:cs="宋体"/>
          <w:color w:val="auto"/>
          <w:sz w:val="24"/>
          <w:highlight w:val="none"/>
        </w:rPr>
      </w:pPr>
    </w:p>
    <w:p w14:paraId="350901C3">
      <w:pPr>
        <w:spacing w:line="360" w:lineRule="auto"/>
        <w:ind w:firstLine="494"/>
        <w:rPr>
          <w:rFonts w:hint="eastAsia" w:ascii="宋体" w:hAnsi="宋体" w:eastAsia="宋体" w:cs="宋体"/>
          <w:color w:val="auto"/>
          <w:sz w:val="24"/>
          <w:highlight w:val="none"/>
        </w:rPr>
      </w:pPr>
    </w:p>
    <w:p w14:paraId="4A7DA74F">
      <w:pPr>
        <w:spacing w:line="360" w:lineRule="auto"/>
        <w:ind w:firstLine="494"/>
        <w:rPr>
          <w:rFonts w:hint="eastAsia" w:ascii="宋体" w:hAnsi="宋体" w:eastAsia="宋体" w:cs="宋体"/>
          <w:color w:val="auto"/>
          <w:sz w:val="24"/>
          <w:highlight w:val="none"/>
        </w:rPr>
      </w:pPr>
    </w:p>
    <w:p w14:paraId="4C521C5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556857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B6AC99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182748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83BD342">
      <w:pPr>
        <w:autoSpaceDE w:val="0"/>
        <w:autoSpaceDN w:val="0"/>
        <w:jc w:val="center"/>
        <w:rPr>
          <w:rFonts w:hint="eastAsia" w:ascii="宋体" w:hAnsi="宋体" w:eastAsia="宋体" w:cs="宋体"/>
          <w:b/>
          <w:color w:val="auto"/>
          <w:spacing w:val="6"/>
          <w:sz w:val="32"/>
          <w:szCs w:val="32"/>
          <w:highlight w:val="none"/>
        </w:rPr>
      </w:pPr>
    </w:p>
    <w:p w14:paraId="36597162">
      <w:pPr>
        <w:autoSpaceDE w:val="0"/>
        <w:autoSpaceDN w:val="0"/>
        <w:jc w:val="center"/>
        <w:rPr>
          <w:rFonts w:hint="eastAsia" w:ascii="宋体" w:hAnsi="宋体" w:eastAsia="宋体" w:cs="宋体"/>
          <w:b/>
          <w:color w:val="auto"/>
          <w:spacing w:val="6"/>
          <w:sz w:val="32"/>
          <w:szCs w:val="32"/>
          <w:highlight w:val="none"/>
        </w:rPr>
      </w:pPr>
    </w:p>
    <w:p w14:paraId="09329F48">
      <w:pPr>
        <w:autoSpaceDE w:val="0"/>
        <w:autoSpaceDN w:val="0"/>
        <w:jc w:val="center"/>
        <w:rPr>
          <w:rFonts w:hint="eastAsia" w:ascii="宋体" w:hAnsi="宋体" w:eastAsia="宋体" w:cs="宋体"/>
          <w:b/>
          <w:color w:val="auto"/>
          <w:spacing w:val="6"/>
          <w:sz w:val="32"/>
          <w:szCs w:val="32"/>
          <w:highlight w:val="none"/>
        </w:rPr>
      </w:pPr>
    </w:p>
    <w:p w14:paraId="26D41B18">
      <w:pPr>
        <w:autoSpaceDE w:val="0"/>
        <w:autoSpaceDN w:val="0"/>
        <w:jc w:val="center"/>
        <w:rPr>
          <w:rFonts w:hint="eastAsia" w:ascii="宋体" w:hAnsi="宋体" w:eastAsia="宋体" w:cs="宋体"/>
          <w:b/>
          <w:color w:val="auto"/>
          <w:spacing w:val="6"/>
          <w:sz w:val="32"/>
          <w:szCs w:val="32"/>
          <w:highlight w:val="none"/>
        </w:rPr>
      </w:pPr>
    </w:p>
    <w:p w14:paraId="2857F893">
      <w:pPr>
        <w:autoSpaceDE w:val="0"/>
        <w:autoSpaceDN w:val="0"/>
        <w:jc w:val="center"/>
        <w:rPr>
          <w:rFonts w:hint="eastAsia" w:ascii="宋体" w:hAnsi="宋体" w:eastAsia="宋体" w:cs="宋体"/>
          <w:b/>
          <w:color w:val="auto"/>
          <w:spacing w:val="6"/>
          <w:sz w:val="32"/>
          <w:szCs w:val="32"/>
          <w:highlight w:val="none"/>
        </w:rPr>
      </w:pPr>
    </w:p>
    <w:p w14:paraId="74F36BD7">
      <w:pPr>
        <w:autoSpaceDE w:val="0"/>
        <w:autoSpaceDN w:val="0"/>
        <w:jc w:val="center"/>
        <w:rPr>
          <w:rFonts w:hint="eastAsia" w:ascii="宋体" w:hAnsi="宋体" w:eastAsia="宋体" w:cs="宋体"/>
          <w:b/>
          <w:color w:val="auto"/>
          <w:spacing w:val="6"/>
          <w:sz w:val="32"/>
          <w:szCs w:val="32"/>
          <w:highlight w:val="none"/>
        </w:rPr>
      </w:pPr>
    </w:p>
    <w:p w14:paraId="217BCA8C">
      <w:pPr>
        <w:autoSpaceDE w:val="0"/>
        <w:autoSpaceDN w:val="0"/>
        <w:jc w:val="center"/>
        <w:rPr>
          <w:rFonts w:hint="eastAsia" w:ascii="宋体" w:hAnsi="宋体" w:eastAsia="宋体" w:cs="宋体"/>
          <w:b/>
          <w:color w:val="auto"/>
          <w:spacing w:val="6"/>
          <w:sz w:val="32"/>
          <w:szCs w:val="32"/>
          <w:highlight w:val="none"/>
        </w:rPr>
      </w:pPr>
    </w:p>
    <w:p w14:paraId="5C6FBC4A">
      <w:pPr>
        <w:autoSpaceDE w:val="0"/>
        <w:autoSpaceDN w:val="0"/>
        <w:jc w:val="center"/>
        <w:rPr>
          <w:rFonts w:hint="eastAsia" w:ascii="宋体" w:hAnsi="宋体" w:eastAsia="宋体" w:cs="宋体"/>
          <w:b/>
          <w:color w:val="auto"/>
          <w:spacing w:val="6"/>
          <w:sz w:val="32"/>
          <w:szCs w:val="32"/>
          <w:highlight w:val="none"/>
        </w:rPr>
      </w:pPr>
    </w:p>
    <w:p w14:paraId="55355F88">
      <w:pPr>
        <w:autoSpaceDE w:val="0"/>
        <w:autoSpaceDN w:val="0"/>
        <w:jc w:val="center"/>
        <w:rPr>
          <w:rFonts w:hint="eastAsia" w:ascii="宋体" w:hAnsi="宋体" w:eastAsia="宋体" w:cs="宋体"/>
          <w:b/>
          <w:color w:val="auto"/>
          <w:spacing w:val="6"/>
          <w:sz w:val="32"/>
          <w:szCs w:val="32"/>
          <w:highlight w:val="none"/>
        </w:rPr>
      </w:pPr>
    </w:p>
    <w:p w14:paraId="3DA4B591">
      <w:pPr>
        <w:autoSpaceDE w:val="0"/>
        <w:autoSpaceDN w:val="0"/>
        <w:jc w:val="center"/>
        <w:rPr>
          <w:rFonts w:hint="eastAsia" w:ascii="宋体" w:hAnsi="宋体" w:eastAsia="宋体" w:cs="宋体"/>
          <w:b/>
          <w:color w:val="auto"/>
          <w:spacing w:val="6"/>
          <w:sz w:val="32"/>
          <w:szCs w:val="32"/>
          <w:highlight w:val="none"/>
        </w:rPr>
      </w:pPr>
    </w:p>
    <w:p w14:paraId="1EE8432C">
      <w:pPr>
        <w:autoSpaceDE w:val="0"/>
        <w:autoSpaceDN w:val="0"/>
        <w:jc w:val="center"/>
        <w:rPr>
          <w:rFonts w:hint="eastAsia" w:ascii="宋体" w:hAnsi="宋体" w:eastAsia="宋体" w:cs="宋体"/>
          <w:b/>
          <w:color w:val="auto"/>
          <w:spacing w:val="6"/>
          <w:sz w:val="32"/>
          <w:szCs w:val="32"/>
          <w:highlight w:val="none"/>
        </w:rPr>
      </w:pPr>
    </w:p>
    <w:p w14:paraId="032E79F2">
      <w:pPr>
        <w:autoSpaceDE w:val="0"/>
        <w:autoSpaceDN w:val="0"/>
        <w:jc w:val="center"/>
        <w:rPr>
          <w:rFonts w:hint="eastAsia" w:ascii="宋体" w:hAnsi="宋体" w:eastAsia="宋体" w:cs="宋体"/>
          <w:b/>
          <w:color w:val="auto"/>
          <w:spacing w:val="6"/>
          <w:sz w:val="32"/>
          <w:szCs w:val="32"/>
          <w:highlight w:val="none"/>
        </w:rPr>
      </w:pPr>
    </w:p>
    <w:p w14:paraId="6F056C12">
      <w:pPr>
        <w:autoSpaceDE w:val="0"/>
        <w:autoSpaceDN w:val="0"/>
        <w:jc w:val="center"/>
        <w:rPr>
          <w:rFonts w:hint="eastAsia" w:ascii="宋体" w:hAnsi="宋体" w:eastAsia="宋体" w:cs="宋体"/>
          <w:b/>
          <w:color w:val="auto"/>
          <w:spacing w:val="6"/>
          <w:sz w:val="32"/>
          <w:szCs w:val="32"/>
          <w:highlight w:val="none"/>
        </w:rPr>
      </w:pPr>
    </w:p>
    <w:p w14:paraId="7620B8AE">
      <w:pPr>
        <w:autoSpaceDE w:val="0"/>
        <w:autoSpaceDN w:val="0"/>
        <w:jc w:val="center"/>
        <w:rPr>
          <w:rFonts w:hint="eastAsia" w:ascii="宋体" w:hAnsi="宋体" w:eastAsia="宋体" w:cs="宋体"/>
          <w:b/>
          <w:color w:val="auto"/>
          <w:spacing w:val="6"/>
          <w:sz w:val="32"/>
          <w:szCs w:val="32"/>
          <w:highlight w:val="none"/>
        </w:rPr>
      </w:pPr>
    </w:p>
    <w:p w14:paraId="243AE83D">
      <w:pPr>
        <w:autoSpaceDE w:val="0"/>
        <w:autoSpaceDN w:val="0"/>
        <w:jc w:val="center"/>
        <w:rPr>
          <w:rFonts w:hint="eastAsia" w:ascii="宋体" w:hAnsi="宋体" w:eastAsia="宋体" w:cs="宋体"/>
          <w:b/>
          <w:color w:val="auto"/>
          <w:spacing w:val="6"/>
          <w:sz w:val="32"/>
          <w:szCs w:val="32"/>
          <w:highlight w:val="none"/>
        </w:rPr>
      </w:pPr>
    </w:p>
    <w:p w14:paraId="5ACA27A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238E6AD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B858A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54927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0F940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63AA3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5CC3125">
      <w:pPr>
        <w:snapToGrid w:val="0"/>
        <w:spacing w:line="360" w:lineRule="auto"/>
        <w:ind w:firstLine="576"/>
        <w:rPr>
          <w:rFonts w:hint="eastAsia" w:ascii="宋体" w:hAnsi="宋体" w:eastAsia="宋体" w:cs="宋体"/>
          <w:color w:val="auto"/>
          <w:kern w:val="0"/>
          <w:sz w:val="24"/>
          <w:highlight w:val="none"/>
          <w:lang w:val="zh-CN"/>
        </w:rPr>
      </w:pPr>
      <w:bookmarkStart w:id="19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B2283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89CF5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92"/>
    <w:p w14:paraId="1479D4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7973FB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60802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ED267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EAE6C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EF303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6DBF7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81832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E9103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CFDC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57CC3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20F87B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3C9BAB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8FD231">
      <w:pPr>
        <w:autoSpaceDE w:val="0"/>
        <w:autoSpaceDN w:val="0"/>
        <w:jc w:val="center"/>
        <w:rPr>
          <w:rFonts w:hint="eastAsia" w:ascii="宋体" w:hAnsi="宋体" w:eastAsia="宋体" w:cs="宋体"/>
          <w:b/>
          <w:color w:val="auto"/>
          <w:spacing w:val="6"/>
          <w:sz w:val="32"/>
          <w:szCs w:val="32"/>
          <w:highlight w:val="none"/>
        </w:rPr>
      </w:pPr>
    </w:p>
    <w:p w14:paraId="045C81CE">
      <w:pPr>
        <w:autoSpaceDE w:val="0"/>
        <w:autoSpaceDN w:val="0"/>
        <w:jc w:val="center"/>
        <w:rPr>
          <w:rFonts w:hint="eastAsia" w:ascii="宋体" w:hAnsi="宋体" w:eastAsia="宋体" w:cs="宋体"/>
          <w:b/>
          <w:color w:val="auto"/>
          <w:spacing w:val="6"/>
          <w:sz w:val="32"/>
          <w:szCs w:val="32"/>
          <w:highlight w:val="none"/>
        </w:rPr>
      </w:pPr>
    </w:p>
    <w:p w14:paraId="3A7BD43E">
      <w:pPr>
        <w:autoSpaceDE w:val="0"/>
        <w:autoSpaceDN w:val="0"/>
        <w:jc w:val="center"/>
        <w:rPr>
          <w:rFonts w:hint="eastAsia" w:ascii="宋体" w:hAnsi="宋体" w:eastAsia="宋体" w:cs="宋体"/>
          <w:b/>
          <w:color w:val="auto"/>
          <w:spacing w:val="6"/>
          <w:sz w:val="32"/>
          <w:szCs w:val="32"/>
          <w:highlight w:val="none"/>
        </w:rPr>
      </w:pPr>
    </w:p>
    <w:p w14:paraId="54429A96">
      <w:pPr>
        <w:autoSpaceDE w:val="0"/>
        <w:autoSpaceDN w:val="0"/>
        <w:jc w:val="center"/>
        <w:rPr>
          <w:rFonts w:hint="eastAsia" w:ascii="宋体" w:hAnsi="宋体" w:eastAsia="宋体" w:cs="宋体"/>
          <w:b/>
          <w:color w:val="auto"/>
          <w:spacing w:val="6"/>
          <w:sz w:val="32"/>
          <w:szCs w:val="32"/>
          <w:highlight w:val="none"/>
        </w:rPr>
      </w:pPr>
    </w:p>
    <w:p w14:paraId="4A594560">
      <w:pPr>
        <w:autoSpaceDE w:val="0"/>
        <w:autoSpaceDN w:val="0"/>
        <w:jc w:val="center"/>
        <w:rPr>
          <w:rFonts w:hint="eastAsia" w:ascii="宋体" w:hAnsi="宋体" w:eastAsia="宋体" w:cs="宋体"/>
          <w:b/>
          <w:color w:val="auto"/>
          <w:spacing w:val="6"/>
          <w:sz w:val="32"/>
          <w:szCs w:val="32"/>
          <w:highlight w:val="none"/>
        </w:rPr>
      </w:pPr>
    </w:p>
    <w:p w14:paraId="123FFA6D">
      <w:pPr>
        <w:autoSpaceDE w:val="0"/>
        <w:autoSpaceDN w:val="0"/>
        <w:jc w:val="center"/>
        <w:rPr>
          <w:rFonts w:hint="eastAsia" w:ascii="宋体" w:hAnsi="宋体" w:eastAsia="宋体" w:cs="宋体"/>
          <w:b/>
          <w:color w:val="auto"/>
          <w:spacing w:val="6"/>
          <w:sz w:val="32"/>
          <w:szCs w:val="32"/>
          <w:highlight w:val="none"/>
        </w:rPr>
      </w:pPr>
    </w:p>
    <w:p w14:paraId="2119A444">
      <w:pPr>
        <w:autoSpaceDE w:val="0"/>
        <w:autoSpaceDN w:val="0"/>
        <w:jc w:val="center"/>
        <w:rPr>
          <w:rFonts w:hint="eastAsia" w:ascii="宋体" w:hAnsi="宋体" w:eastAsia="宋体" w:cs="宋体"/>
          <w:b/>
          <w:color w:val="auto"/>
          <w:spacing w:val="6"/>
          <w:sz w:val="32"/>
          <w:szCs w:val="32"/>
          <w:highlight w:val="none"/>
        </w:rPr>
      </w:pPr>
    </w:p>
    <w:p w14:paraId="7D23A01E">
      <w:pPr>
        <w:autoSpaceDE w:val="0"/>
        <w:autoSpaceDN w:val="0"/>
        <w:jc w:val="center"/>
        <w:rPr>
          <w:rFonts w:hint="eastAsia" w:ascii="宋体" w:hAnsi="宋体" w:eastAsia="宋体" w:cs="宋体"/>
          <w:b/>
          <w:color w:val="auto"/>
          <w:spacing w:val="6"/>
          <w:sz w:val="32"/>
          <w:szCs w:val="32"/>
          <w:highlight w:val="none"/>
        </w:rPr>
      </w:pPr>
    </w:p>
    <w:p w14:paraId="25205482">
      <w:pPr>
        <w:autoSpaceDE w:val="0"/>
        <w:autoSpaceDN w:val="0"/>
        <w:jc w:val="center"/>
        <w:rPr>
          <w:rFonts w:hint="eastAsia" w:ascii="宋体" w:hAnsi="宋体" w:eastAsia="宋体" w:cs="宋体"/>
          <w:b/>
          <w:color w:val="auto"/>
          <w:spacing w:val="6"/>
          <w:sz w:val="32"/>
          <w:szCs w:val="32"/>
          <w:highlight w:val="none"/>
        </w:rPr>
      </w:pPr>
    </w:p>
    <w:p w14:paraId="0A9E057D">
      <w:pPr>
        <w:pStyle w:val="80"/>
        <w:rPr>
          <w:rFonts w:hint="eastAsia" w:ascii="宋体" w:hAnsi="宋体" w:eastAsia="宋体" w:cs="宋体"/>
          <w:b/>
          <w:color w:val="auto"/>
          <w:spacing w:val="6"/>
          <w:sz w:val="32"/>
          <w:szCs w:val="32"/>
          <w:highlight w:val="none"/>
        </w:rPr>
      </w:pPr>
    </w:p>
    <w:p w14:paraId="098E5D02">
      <w:pPr>
        <w:rPr>
          <w:rFonts w:hint="eastAsia" w:ascii="宋体" w:hAnsi="宋体" w:eastAsia="宋体" w:cs="宋体"/>
          <w:b/>
          <w:color w:val="auto"/>
          <w:spacing w:val="6"/>
          <w:sz w:val="32"/>
          <w:szCs w:val="32"/>
          <w:highlight w:val="none"/>
        </w:rPr>
      </w:pPr>
    </w:p>
    <w:p w14:paraId="7E73F8B6">
      <w:pPr>
        <w:pStyle w:val="80"/>
        <w:rPr>
          <w:rFonts w:hint="eastAsia" w:ascii="宋体" w:hAnsi="宋体" w:eastAsia="宋体" w:cs="宋体"/>
          <w:b/>
          <w:color w:val="auto"/>
          <w:spacing w:val="6"/>
          <w:sz w:val="32"/>
          <w:szCs w:val="32"/>
          <w:highlight w:val="none"/>
        </w:rPr>
      </w:pPr>
    </w:p>
    <w:p w14:paraId="4AC11522">
      <w:pPr>
        <w:rPr>
          <w:rFonts w:hint="eastAsia" w:ascii="宋体" w:hAnsi="宋体" w:eastAsia="宋体" w:cs="宋体"/>
          <w:b/>
          <w:color w:val="auto"/>
          <w:spacing w:val="6"/>
          <w:sz w:val="32"/>
          <w:szCs w:val="32"/>
          <w:highlight w:val="none"/>
        </w:rPr>
      </w:pPr>
    </w:p>
    <w:p w14:paraId="5B480876">
      <w:pPr>
        <w:pStyle w:val="80"/>
        <w:rPr>
          <w:rFonts w:hint="eastAsia" w:ascii="宋体" w:hAnsi="宋体" w:eastAsia="宋体" w:cs="宋体"/>
          <w:b/>
          <w:color w:val="auto"/>
          <w:spacing w:val="6"/>
          <w:sz w:val="32"/>
          <w:szCs w:val="32"/>
          <w:highlight w:val="none"/>
        </w:rPr>
      </w:pPr>
    </w:p>
    <w:p w14:paraId="67929E54">
      <w:pPr>
        <w:rPr>
          <w:rFonts w:hint="eastAsia" w:ascii="宋体" w:hAnsi="宋体" w:eastAsia="宋体" w:cs="宋体"/>
          <w:b/>
          <w:color w:val="auto"/>
          <w:spacing w:val="6"/>
          <w:sz w:val="32"/>
          <w:szCs w:val="32"/>
          <w:highlight w:val="none"/>
        </w:rPr>
      </w:pPr>
    </w:p>
    <w:p w14:paraId="7B3BDD69">
      <w:pPr>
        <w:rPr>
          <w:rFonts w:hint="eastAsia" w:ascii="宋体" w:hAnsi="宋体" w:eastAsia="宋体" w:cs="宋体"/>
          <w:color w:val="auto"/>
          <w:highlight w:val="none"/>
        </w:rPr>
      </w:pPr>
    </w:p>
    <w:p w14:paraId="41399B24">
      <w:pPr>
        <w:autoSpaceDE w:val="0"/>
        <w:autoSpaceDN w:val="0"/>
        <w:jc w:val="center"/>
        <w:rPr>
          <w:rFonts w:hint="eastAsia" w:ascii="宋体" w:hAnsi="宋体" w:eastAsia="宋体" w:cs="宋体"/>
          <w:b/>
          <w:color w:val="auto"/>
          <w:spacing w:val="6"/>
          <w:sz w:val="32"/>
          <w:szCs w:val="32"/>
          <w:highlight w:val="none"/>
        </w:rPr>
      </w:pPr>
    </w:p>
    <w:p w14:paraId="717BBE4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3C9B384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FEBD5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建德市第一人民医院医共体4K高清关节镜系统采购项目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8CB0A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60641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F71E10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2005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64BB83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E8E9C1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9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93"/>
    </w:p>
    <w:p w14:paraId="3D7EBF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B9A25B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0F779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3550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A50E6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C5BC99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67E03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6DBF2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32E96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12685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19D7F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058923C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6DF281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25BE7F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552167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00151F">
      <w:pPr>
        <w:autoSpaceDE w:val="0"/>
        <w:autoSpaceDN w:val="0"/>
        <w:jc w:val="center"/>
        <w:rPr>
          <w:rFonts w:hint="eastAsia" w:ascii="宋体" w:hAnsi="宋体" w:eastAsia="宋体" w:cs="宋体"/>
          <w:b/>
          <w:color w:val="auto"/>
          <w:spacing w:val="6"/>
          <w:sz w:val="32"/>
          <w:szCs w:val="32"/>
          <w:highlight w:val="none"/>
        </w:rPr>
      </w:pPr>
    </w:p>
    <w:p w14:paraId="59B88E9F">
      <w:pPr>
        <w:autoSpaceDE w:val="0"/>
        <w:autoSpaceDN w:val="0"/>
        <w:jc w:val="center"/>
        <w:rPr>
          <w:rFonts w:hint="eastAsia" w:ascii="宋体" w:hAnsi="宋体" w:eastAsia="宋体" w:cs="宋体"/>
          <w:b/>
          <w:color w:val="auto"/>
          <w:spacing w:val="6"/>
          <w:sz w:val="32"/>
          <w:szCs w:val="32"/>
          <w:highlight w:val="none"/>
        </w:rPr>
      </w:pPr>
    </w:p>
    <w:p w14:paraId="5722E1FF">
      <w:pPr>
        <w:autoSpaceDE w:val="0"/>
        <w:autoSpaceDN w:val="0"/>
        <w:jc w:val="center"/>
        <w:rPr>
          <w:rFonts w:hint="eastAsia" w:ascii="宋体" w:hAnsi="宋体" w:eastAsia="宋体" w:cs="宋体"/>
          <w:b/>
          <w:color w:val="auto"/>
          <w:spacing w:val="6"/>
          <w:sz w:val="32"/>
          <w:szCs w:val="32"/>
          <w:highlight w:val="none"/>
        </w:rPr>
      </w:pPr>
    </w:p>
    <w:p w14:paraId="1042A77F">
      <w:pPr>
        <w:autoSpaceDE w:val="0"/>
        <w:autoSpaceDN w:val="0"/>
        <w:jc w:val="center"/>
        <w:rPr>
          <w:rFonts w:hint="eastAsia" w:ascii="宋体" w:hAnsi="宋体" w:eastAsia="宋体" w:cs="宋体"/>
          <w:b/>
          <w:color w:val="auto"/>
          <w:spacing w:val="6"/>
          <w:sz w:val="32"/>
          <w:szCs w:val="32"/>
          <w:highlight w:val="none"/>
        </w:rPr>
      </w:pPr>
    </w:p>
    <w:p w14:paraId="673B109D">
      <w:pPr>
        <w:autoSpaceDE w:val="0"/>
        <w:autoSpaceDN w:val="0"/>
        <w:jc w:val="center"/>
        <w:rPr>
          <w:rFonts w:hint="eastAsia" w:ascii="宋体" w:hAnsi="宋体" w:eastAsia="宋体" w:cs="宋体"/>
          <w:b/>
          <w:color w:val="auto"/>
          <w:spacing w:val="6"/>
          <w:sz w:val="32"/>
          <w:szCs w:val="32"/>
          <w:highlight w:val="none"/>
        </w:rPr>
      </w:pPr>
    </w:p>
    <w:p w14:paraId="728D88E0">
      <w:pPr>
        <w:autoSpaceDE w:val="0"/>
        <w:autoSpaceDN w:val="0"/>
        <w:jc w:val="center"/>
        <w:rPr>
          <w:rFonts w:hint="eastAsia" w:ascii="宋体" w:hAnsi="宋体" w:eastAsia="宋体" w:cs="宋体"/>
          <w:b/>
          <w:color w:val="auto"/>
          <w:spacing w:val="6"/>
          <w:sz w:val="32"/>
          <w:szCs w:val="32"/>
          <w:highlight w:val="none"/>
        </w:rPr>
      </w:pPr>
    </w:p>
    <w:p w14:paraId="1D417713">
      <w:pPr>
        <w:autoSpaceDE w:val="0"/>
        <w:autoSpaceDN w:val="0"/>
        <w:jc w:val="center"/>
        <w:rPr>
          <w:rFonts w:hint="eastAsia" w:ascii="宋体" w:hAnsi="宋体" w:eastAsia="宋体" w:cs="宋体"/>
          <w:b/>
          <w:color w:val="auto"/>
          <w:spacing w:val="6"/>
          <w:sz w:val="32"/>
          <w:szCs w:val="32"/>
          <w:highlight w:val="none"/>
        </w:rPr>
      </w:pPr>
    </w:p>
    <w:p w14:paraId="4972E792">
      <w:pPr>
        <w:autoSpaceDE w:val="0"/>
        <w:autoSpaceDN w:val="0"/>
        <w:jc w:val="center"/>
        <w:rPr>
          <w:rFonts w:hint="eastAsia" w:ascii="宋体" w:hAnsi="宋体" w:eastAsia="宋体" w:cs="宋体"/>
          <w:b/>
          <w:color w:val="auto"/>
          <w:spacing w:val="6"/>
          <w:sz w:val="32"/>
          <w:szCs w:val="32"/>
          <w:highlight w:val="none"/>
        </w:rPr>
      </w:pPr>
    </w:p>
    <w:p w14:paraId="4A40D4EC">
      <w:pPr>
        <w:autoSpaceDE w:val="0"/>
        <w:autoSpaceDN w:val="0"/>
        <w:jc w:val="center"/>
        <w:rPr>
          <w:rFonts w:hint="eastAsia" w:ascii="宋体" w:hAnsi="宋体" w:eastAsia="宋体" w:cs="宋体"/>
          <w:b/>
          <w:color w:val="auto"/>
          <w:spacing w:val="6"/>
          <w:sz w:val="32"/>
          <w:szCs w:val="32"/>
          <w:highlight w:val="none"/>
        </w:rPr>
      </w:pPr>
    </w:p>
    <w:p w14:paraId="73760A31">
      <w:pPr>
        <w:autoSpaceDE w:val="0"/>
        <w:autoSpaceDN w:val="0"/>
        <w:jc w:val="center"/>
        <w:rPr>
          <w:rFonts w:hint="eastAsia" w:ascii="宋体" w:hAnsi="宋体" w:eastAsia="宋体" w:cs="宋体"/>
          <w:b/>
          <w:color w:val="auto"/>
          <w:spacing w:val="6"/>
          <w:sz w:val="32"/>
          <w:szCs w:val="32"/>
          <w:highlight w:val="none"/>
        </w:rPr>
      </w:pPr>
    </w:p>
    <w:p w14:paraId="1941EB8C">
      <w:pPr>
        <w:autoSpaceDE w:val="0"/>
        <w:autoSpaceDN w:val="0"/>
        <w:jc w:val="center"/>
        <w:rPr>
          <w:rFonts w:hint="eastAsia" w:ascii="宋体" w:hAnsi="宋体" w:eastAsia="宋体" w:cs="宋体"/>
          <w:b/>
          <w:color w:val="auto"/>
          <w:spacing w:val="6"/>
          <w:sz w:val="32"/>
          <w:szCs w:val="32"/>
          <w:highlight w:val="none"/>
        </w:rPr>
      </w:pPr>
    </w:p>
    <w:p w14:paraId="78071F41">
      <w:pPr>
        <w:autoSpaceDE w:val="0"/>
        <w:autoSpaceDN w:val="0"/>
        <w:jc w:val="center"/>
        <w:rPr>
          <w:rFonts w:hint="eastAsia" w:ascii="宋体" w:hAnsi="宋体" w:eastAsia="宋体" w:cs="宋体"/>
          <w:b/>
          <w:color w:val="auto"/>
          <w:spacing w:val="6"/>
          <w:sz w:val="32"/>
          <w:szCs w:val="32"/>
          <w:highlight w:val="none"/>
        </w:rPr>
      </w:pPr>
    </w:p>
    <w:p w14:paraId="68725107">
      <w:pPr>
        <w:autoSpaceDE w:val="0"/>
        <w:autoSpaceDN w:val="0"/>
        <w:jc w:val="center"/>
        <w:rPr>
          <w:rFonts w:hint="eastAsia" w:ascii="宋体" w:hAnsi="宋体" w:eastAsia="宋体" w:cs="宋体"/>
          <w:b/>
          <w:color w:val="auto"/>
          <w:spacing w:val="6"/>
          <w:sz w:val="32"/>
          <w:szCs w:val="32"/>
          <w:highlight w:val="none"/>
        </w:rPr>
      </w:pPr>
    </w:p>
    <w:p w14:paraId="3E72E5EC">
      <w:pPr>
        <w:autoSpaceDE w:val="0"/>
        <w:autoSpaceDN w:val="0"/>
        <w:jc w:val="center"/>
        <w:rPr>
          <w:rFonts w:hint="eastAsia" w:ascii="宋体" w:hAnsi="宋体" w:eastAsia="宋体" w:cs="宋体"/>
          <w:b/>
          <w:color w:val="auto"/>
          <w:spacing w:val="6"/>
          <w:sz w:val="32"/>
          <w:szCs w:val="32"/>
          <w:highlight w:val="none"/>
        </w:rPr>
      </w:pPr>
    </w:p>
    <w:p w14:paraId="23AF27DA">
      <w:pPr>
        <w:autoSpaceDE w:val="0"/>
        <w:autoSpaceDN w:val="0"/>
        <w:jc w:val="center"/>
        <w:rPr>
          <w:rFonts w:hint="eastAsia" w:ascii="宋体" w:hAnsi="宋体" w:eastAsia="宋体" w:cs="宋体"/>
          <w:b/>
          <w:color w:val="auto"/>
          <w:spacing w:val="6"/>
          <w:sz w:val="32"/>
          <w:szCs w:val="32"/>
          <w:highlight w:val="none"/>
        </w:rPr>
      </w:pPr>
    </w:p>
    <w:p w14:paraId="55131FF4">
      <w:pPr>
        <w:autoSpaceDE w:val="0"/>
        <w:autoSpaceDN w:val="0"/>
        <w:jc w:val="center"/>
        <w:rPr>
          <w:rFonts w:hint="eastAsia" w:ascii="宋体" w:hAnsi="宋体" w:eastAsia="宋体" w:cs="宋体"/>
          <w:b/>
          <w:color w:val="auto"/>
          <w:spacing w:val="6"/>
          <w:sz w:val="32"/>
          <w:szCs w:val="32"/>
          <w:highlight w:val="none"/>
        </w:rPr>
      </w:pPr>
    </w:p>
    <w:p w14:paraId="46B229E4">
      <w:pPr>
        <w:autoSpaceDE w:val="0"/>
        <w:autoSpaceDN w:val="0"/>
        <w:jc w:val="center"/>
        <w:rPr>
          <w:rFonts w:hint="eastAsia" w:ascii="宋体" w:hAnsi="宋体" w:eastAsia="宋体" w:cs="宋体"/>
          <w:b/>
          <w:color w:val="auto"/>
          <w:spacing w:val="6"/>
          <w:sz w:val="32"/>
          <w:szCs w:val="32"/>
          <w:highlight w:val="none"/>
        </w:rPr>
      </w:pPr>
    </w:p>
    <w:p w14:paraId="5CA6CE0E">
      <w:pPr>
        <w:autoSpaceDE w:val="0"/>
        <w:autoSpaceDN w:val="0"/>
        <w:jc w:val="center"/>
        <w:rPr>
          <w:rFonts w:hint="eastAsia" w:ascii="宋体" w:hAnsi="宋体" w:eastAsia="宋体" w:cs="宋体"/>
          <w:b/>
          <w:color w:val="auto"/>
          <w:spacing w:val="6"/>
          <w:sz w:val="32"/>
          <w:szCs w:val="32"/>
          <w:highlight w:val="none"/>
        </w:rPr>
      </w:pPr>
    </w:p>
    <w:p w14:paraId="2256E587">
      <w:pPr>
        <w:autoSpaceDE w:val="0"/>
        <w:autoSpaceDN w:val="0"/>
        <w:jc w:val="center"/>
        <w:rPr>
          <w:rFonts w:hint="eastAsia" w:ascii="宋体" w:hAnsi="宋体" w:eastAsia="宋体" w:cs="宋体"/>
          <w:b/>
          <w:color w:val="auto"/>
          <w:spacing w:val="6"/>
          <w:sz w:val="32"/>
          <w:szCs w:val="32"/>
          <w:highlight w:val="none"/>
        </w:rPr>
      </w:pPr>
    </w:p>
    <w:p w14:paraId="34344556">
      <w:pPr>
        <w:autoSpaceDE w:val="0"/>
        <w:autoSpaceDN w:val="0"/>
        <w:jc w:val="center"/>
        <w:rPr>
          <w:rFonts w:hint="eastAsia" w:ascii="宋体" w:hAnsi="宋体" w:eastAsia="宋体" w:cs="宋体"/>
          <w:b/>
          <w:color w:val="auto"/>
          <w:spacing w:val="6"/>
          <w:sz w:val="32"/>
          <w:szCs w:val="32"/>
          <w:highlight w:val="none"/>
        </w:rPr>
      </w:pPr>
    </w:p>
    <w:p w14:paraId="5AF7E213">
      <w:pPr>
        <w:autoSpaceDE w:val="0"/>
        <w:autoSpaceDN w:val="0"/>
        <w:jc w:val="center"/>
        <w:rPr>
          <w:rFonts w:hint="eastAsia" w:ascii="宋体" w:hAnsi="宋体" w:eastAsia="宋体" w:cs="宋体"/>
          <w:b/>
          <w:color w:val="auto"/>
          <w:spacing w:val="6"/>
          <w:sz w:val="32"/>
          <w:szCs w:val="32"/>
          <w:highlight w:val="none"/>
        </w:rPr>
      </w:pPr>
    </w:p>
    <w:p w14:paraId="1ED324EE">
      <w:pPr>
        <w:autoSpaceDE w:val="0"/>
        <w:autoSpaceDN w:val="0"/>
        <w:jc w:val="center"/>
        <w:rPr>
          <w:rFonts w:hint="eastAsia" w:ascii="宋体" w:hAnsi="宋体" w:eastAsia="宋体" w:cs="宋体"/>
          <w:b/>
          <w:color w:val="auto"/>
          <w:spacing w:val="6"/>
          <w:sz w:val="32"/>
          <w:szCs w:val="32"/>
          <w:highlight w:val="none"/>
        </w:rPr>
      </w:pPr>
    </w:p>
    <w:p w14:paraId="1E9BDFE9">
      <w:pPr>
        <w:autoSpaceDE w:val="0"/>
        <w:autoSpaceDN w:val="0"/>
        <w:jc w:val="center"/>
        <w:rPr>
          <w:rFonts w:hint="eastAsia" w:ascii="宋体" w:hAnsi="宋体" w:eastAsia="宋体" w:cs="宋体"/>
          <w:b/>
          <w:color w:val="auto"/>
          <w:spacing w:val="6"/>
          <w:sz w:val="32"/>
          <w:szCs w:val="32"/>
          <w:highlight w:val="none"/>
        </w:rPr>
      </w:pPr>
    </w:p>
    <w:p w14:paraId="31CF50F8">
      <w:pPr>
        <w:pStyle w:val="80"/>
        <w:rPr>
          <w:rFonts w:hint="eastAsia" w:ascii="宋体" w:hAnsi="宋体" w:eastAsia="宋体" w:cs="宋体"/>
          <w:color w:val="auto"/>
          <w:highlight w:val="none"/>
        </w:rPr>
      </w:pPr>
    </w:p>
    <w:p w14:paraId="04C4361B">
      <w:pPr>
        <w:autoSpaceDE w:val="0"/>
        <w:autoSpaceDN w:val="0"/>
        <w:jc w:val="center"/>
        <w:rPr>
          <w:rFonts w:hint="eastAsia" w:ascii="宋体" w:hAnsi="宋体" w:eastAsia="宋体" w:cs="宋体"/>
          <w:b/>
          <w:color w:val="auto"/>
          <w:spacing w:val="6"/>
          <w:sz w:val="32"/>
          <w:szCs w:val="32"/>
          <w:highlight w:val="none"/>
        </w:rPr>
      </w:pPr>
    </w:p>
    <w:p w14:paraId="1E0236DD">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5E3F8C1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CFFB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（建德市第一人民医院医共体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建德市第一人民医院医共体4K高清关节镜系统采购项目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DDDF2E7">
      <w:pPr>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w:t>
      </w:r>
      <w:r>
        <w:rPr>
          <w:rFonts w:hint="eastAsia" w:ascii="宋体" w:hAnsi="宋体" w:eastAsia="宋体" w:cs="Times New Roman"/>
          <w:color w:val="auto"/>
          <w:sz w:val="24"/>
          <w:highlight w:val="none"/>
          <w:u w:val="single"/>
          <w:lang w:val="en-US" w:eastAsia="zh-CN"/>
        </w:rPr>
        <w:t>4K高清关节镜系统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D3F42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B7ACA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D492DC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EE6E56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BC90D7">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4C9D787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9FE226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55B07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FBE460">
      <w:pPr>
        <w:spacing w:line="360" w:lineRule="auto"/>
        <w:jc w:val="center"/>
        <w:rPr>
          <w:rFonts w:hint="eastAsia" w:ascii="宋体" w:hAnsi="宋体" w:eastAsia="宋体" w:cs="宋体"/>
          <w:b/>
          <w:color w:val="auto"/>
          <w:sz w:val="32"/>
          <w:szCs w:val="32"/>
          <w:highlight w:val="none"/>
        </w:rPr>
      </w:pPr>
    </w:p>
    <w:p w14:paraId="4648CFDB">
      <w:pPr>
        <w:pStyle w:val="3"/>
        <w:rPr>
          <w:rFonts w:hint="eastAsia" w:ascii="宋体" w:hAnsi="宋体" w:eastAsia="宋体" w:cs="宋体"/>
          <w:b/>
          <w:color w:val="auto"/>
          <w:sz w:val="32"/>
          <w:szCs w:val="32"/>
          <w:highlight w:val="none"/>
        </w:rPr>
      </w:pPr>
    </w:p>
    <w:p w14:paraId="74E6F4E0">
      <w:pPr>
        <w:rPr>
          <w:rFonts w:hint="eastAsia" w:ascii="宋体" w:hAnsi="宋体" w:eastAsia="宋体" w:cs="宋体"/>
          <w:b/>
          <w:color w:val="auto"/>
          <w:sz w:val="32"/>
          <w:szCs w:val="32"/>
          <w:highlight w:val="none"/>
        </w:rPr>
      </w:pPr>
    </w:p>
    <w:p w14:paraId="36118F55">
      <w:pPr>
        <w:pStyle w:val="3"/>
        <w:rPr>
          <w:rFonts w:hint="eastAsia" w:ascii="宋体" w:hAnsi="宋体" w:eastAsia="宋体" w:cs="宋体"/>
          <w:b/>
          <w:color w:val="auto"/>
          <w:sz w:val="32"/>
          <w:szCs w:val="32"/>
          <w:highlight w:val="none"/>
        </w:rPr>
      </w:pPr>
    </w:p>
    <w:p w14:paraId="2BC14B54">
      <w:pPr>
        <w:rPr>
          <w:rFonts w:hint="eastAsia" w:ascii="宋体" w:hAnsi="宋体" w:eastAsia="宋体" w:cs="宋体"/>
          <w:b/>
          <w:color w:val="auto"/>
          <w:sz w:val="32"/>
          <w:szCs w:val="32"/>
          <w:highlight w:val="none"/>
        </w:rPr>
      </w:pPr>
    </w:p>
    <w:p w14:paraId="56D27BE4">
      <w:pPr>
        <w:pStyle w:val="3"/>
        <w:rPr>
          <w:rFonts w:hint="eastAsia" w:ascii="宋体" w:hAnsi="宋体" w:eastAsia="宋体" w:cs="宋体"/>
          <w:b/>
          <w:color w:val="auto"/>
          <w:sz w:val="32"/>
          <w:szCs w:val="32"/>
          <w:highlight w:val="none"/>
        </w:rPr>
      </w:pPr>
    </w:p>
    <w:p w14:paraId="40A5EB8B">
      <w:pPr>
        <w:pStyle w:val="36"/>
        <w:spacing w:after="156" w:afterLines="50" w:line="360" w:lineRule="auto"/>
        <w:jc w:val="both"/>
        <w:rPr>
          <w:rStyle w:val="356"/>
          <w:rFonts w:hint="eastAsia" w:ascii="宋体" w:hAnsi="宋体" w:eastAsia="宋体" w:cs="宋体"/>
          <w:b/>
          <w:bCs/>
          <w:color w:val="auto"/>
          <w:sz w:val="30"/>
          <w:szCs w:val="30"/>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altName w:val="Meiryo UI"/>
    <w:panose1 w:val="020B0609070205080204"/>
    <w:charset w:val="80"/>
    <w:family w:val="auto"/>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MS Gothi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AB6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DE98">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4" w:name="_Toc91899912"/>
    <w:bookmarkStart w:id="195" w:name="_Toc131845147"/>
    <w:bookmarkStart w:id="196" w:name="_Toc164085800"/>
    <w:bookmarkStart w:id="197" w:name="_Toc36110187"/>
    <w:r>
      <w:rPr>
        <w:rFonts w:hint="eastAsia" w:ascii="仿宋_GB2312" w:eastAsia="仿宋_GB2312"/>
        <w:kern w:val="0"/>
        <w:szCs w:val="21"/>
      </w:rPr>
      <w:t xml:space="preserve"> 页</w:t>
    </w:r>
    <w:bookmarkEnd w:id="194"/>
    <w:bookmarkEnd w:id="195"/>
    <w:bookmarkEnd w:id="196"/>
    <w:bookmarkEnd w:id="1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D86E">
    <w:pPr>
      <w:pStyle w:val="43"/>
      <w:framePr w:wrap="around" w:vAnchor="text" w:hAnchor="margin" w:xAlign="right" w:y="1"/>
      <w:rPr>
        <w:rStyle w:val="73"/>
      </w:rPr>
    </w:pPr>
    <w:r>
      <w:fldChar w:fldCharType="begin"/>
    </w:r>
    <w:r>
      <w:rPr>
        <w:rStyle w:val="73"/>
      </w:rPr>
      <w:instrText xml:space="preserve">PAGE  </w:instrText>
    </w:r>
    <w:r>
      <w:fldChar w:fldCharType="end"/>
    </w:r>
  </w:p>
  <w:p w14:paraId="20AB359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8EE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8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7741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66A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DF29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D3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A0CA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0FF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EFB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21C4">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3EB7">
    <w:pPr>
      <w:pStyle w:val="43"/>
      <w:framePr w:wrap="around" w:vAnchor="text" w:hAnchor="margin" w:xAlign="right" w:y="1"/>
      <w:rPr>
        <w:rStyle w:val="73"/>
      </w:rPr>
    </w:pPr>
    <w:r>
      <w:fldChar w:fldCharType="begin"/>
    </w:r>
    <w:r>
      <w:rPr>
        <w:rStyle w:val="73"/>
      </w:rPr>
      <w:instrText xml:space="preserve">PAGE  </w:instrText>
    </w:r>
    <w:r>
      <w:fldChar w:fldCharType="end"/>
    </w:r>
  </w:p>
  <w:p w14:paraId="1988FA81">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82BF">
    <w:pPr>
      <w:pStyle w:val="45"/>
      <w:pBdr>
        <w:bottom w:val="single" w:color="auto" w:sz="6" w:space="4"/>
      </w:pBdr>
      <w:jc w:val="right"/>
    </w:pPr>
    <w:r>
      <w:t></w:t>
    </w:r>
    <w:r>
      <w:rPr>
        <w:rFonts w:hint="eastAsia"/>
      </w:rPr>
      <w:t xml:space="preserve">             </w:t>
    </w:r>
    <w:r>
      <w:t>杭州市政府采购公开招标文件</w:t>
    </w:r>
  </w:p>
  <w:p w14:paraId="612E8C7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E4AB">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264E">
    <w:pPr>
      <w:pStyle w:val="45"/>
      <w:rPr>
        <w:rFonts w:ascii="仿宋_GB2312" w:eastAsia="仿宋_GB2312"/>
        <w:b/>
        <w:i/>
        <w:u w:val="single"/>
      </w:rPr>
    </w:pPr>
    <w:r>
      <w:t></w:t>
    </w:r>
    <w:r>
      <w:rPr>
        <w:rFonts w:hint="eastAsia"/>
      </w:rPr>
      <w:t xml:space="preserve">                                                </w:t>
    </w:r>
    <w:r>
      <w:t xml:space="preserve"> 杭州市政府采购公开招标文件</w:t>
    </w:r>
  </w:p>
  <w:p w14:paraId="45B6FEB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95DD">
    <w:pPr>
      <w:pStyle w:val="45"/>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CC78">
    <w:pPr>
      <w:pStyle w:val="45"/>
      <w:jc w:val="right"/>
      <w:rPr>
        <w:rFonts w:ascii="仿宋_GB2312" w:eastAsia="仿宋_GB2312"/>
        <w:b/>
        <w:i/>
        <w:u w:val="single"/>
      </w:rPr>
    </w:pPr>
    <w:r>
      <w:rPr>
        <w:rFonts w:hint="eastAsia"/>
      </w:rPr>
      <w:t xml:space="preserve">                                  </w:t>
    </w:r>
    <w:r>
      <w:t>杭州市政府采购公开招标文件</w:t>
    </w:r>
  </w:p>
  <w:p w14:paraId="116057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E2CD">
    <w:pPr>
      <w:pStyle w:val="45"/>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F962">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782F">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15B9D6B5"/>
    <w:multiLevelType w:val="singleLevel"/>
    <w:tmpl w:val="15B9D6B5"/>
    <w:lvl w:ilvl="0" w:tentative="0">
      <w:start w:val="1"/>
      <w:numFmt w:val="decimal"/>
      <w:suff w:val="space"/>
      <w:lvlText w:val="%1."/>
      <w:lvlJc w:val="left"/>
    </w:lvl>
  </w:abstractNum>
  <w:abstractNum w:abstractNumId="3">
    <w:nsid w:val="2764B5EF"/>
    <w:multiLevelType w:val="singleLevel"/>
    <w:tmpl w:val="2764B5EF"/>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0D742B"/>
    <w:rsid w:val="011F6449"/>
    <w:rsid w:val="01236AFB"/>
    <w:rsid w:val="0196797C"/>
    <w:rsid w:val="019F7441"/>
    <w:rsid w:val="01B37585"/>
    <w:rsid w:val="01C86BAE"/>
    <w:rsid w:val="01C963F3"/>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DA3732"/>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267149"/>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1E5594"/>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44619"/>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4684C"/>
    <w:rsid w:val="16535D4D"/>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4E6EA5"/>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721474"/>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F74A5C"/>
    <w:rsid w:val="25FA3833"/>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6E2ACE"/>
    <w:rsid w:val="27783712"/>
    <w:rsid w:val="277F5944"/>
    <w:rsid w:val="27820FA4"/>
    <w:rsid w:val="278D41FD"/>
    <w:rsid w:val="27907362"/>
    <w:rsid w:val="27AA40BC"/>
    <w:rsid w:val="27BF1D67"/>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003DD"/>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DB626D"/>
    <w:rsid w:val="2AEA324F"/>
    <w:rsid w:val="2AEF78BB"/>
    <w:rsid w:val="2B0674C1"/>
    <w:rsid w:val="2B1971F4"/>
    <w:rsid w:val="2B1D43BA"/>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D258AD"/>
    <w:rsid w:val="2CE82D6F"/>
    <w:rsid w:val="2D1A3236"/>
    <w:rsid w:val="2D2F71A3"/>
    <w:rsid w:val="2D343236"/>
    <w:rsid w:val="2D375814"/>
    <w:rsid w:val="2D52151C"/>
    <w:rsid w:val="2D575011"/>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1F909CA"/>
    <w:rsid w:val="32266F65"/>
    <w:rsid w:val="32290665"/>
    <w:rsid w:val="32495441"/>
    <w:rsid w:val="32517576"/>
    <w:rsid w:val="32534AFB"/>
    <w:rsid w:val="325D06AE"/>
    <w:rsid w:val="3276294B"/>
    <w:rsid w:val="327F6A81"/>
    <w:rsid w:val="32827CEF"/>
    <w:rsid w:val="328718AD"/>
    <w:rsid w:val="32BE5C2C"/>
    <w:rsid w:val="32D57EA5"/>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02CA"/>
    <w:rsid w:val="358D5588"/>
    <w:rsid w:val="358D6543"/>
    <w:rsid w:val="35973796"/>
    <w:rsid w:val="35C1713F"/>
    <w:rsid w:val="35D46361"/>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A4224"/>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2A291F"/>
    <w:rsid w:val="43401821"/>
    <w:rsid w:val="434B790E"/>
    <w:rsid w:val="4360274F"/>
    <w:rsid w:val="43657023"/>
    <w:rsid w:val="436A53CA"/>
    <w:rsid w:val="43977AB6"/>
    <w:rsid w:val="43A3342B"/>
    <w:rsid w:val="43BB30E7"/>
    <w:rsid w:val="43BE56FA"/>
    <w:rsid w:val="43C77C27"/>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36648"/>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7DA46BA"/>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6C513B"/>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2D2C73"/>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C65F51"/>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8B0128"/>
    <w:rsid w:val="52911BE2"/>
    <w:rsid w:val="52977FD4"/>
    <w:rsid w:val="529D0E34"/>
    <w:rsid w:val="52A25790"/>
    <w:rsid w:val="52A96B6F"/>
    <w:rsid w:val="52B45975"/>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07FFD"/>
    <w:rsid w:val="54C833B7"/>
    <w:rsid w:val="54CA0D16"/>
    <w:rsid w:val="54CC5154"/>
    <w:rsid w:val="54DD4057"/>
    <w:rsid w:val="54E7490F"/>
    <w:rsid w:val="550764A4"/>
    <w:rsid w:val="550B2BF6"/>
    <w:rsid w:val="551A685B"/>
    <w:rsid w:val="551C775D"/>
    <w:rsid w:val="55214EB5"/>
    <w:rsid w:val="553377F5"/>
    <w:rsid w:val="55364EFD"/>
    <w:rsid w:val="555D4828"/>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FC7377"/>
    <w:rsid w:val="5F003B12"/>
    <w:rsid w:val="5F06174D"/>
    <w:rsid w:val="5F1350EA"/>
    <w:rsid w:val="5F192F04"/>
    <w:rsid w:val="5F247292"/>
    <w:rsid w:val="5F286F77"/>
    <w:rsid w:val="5F333486"/>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52FE0"/>
    <w:rsid w:val="6C196F71"/>
    <w:rsid w:val="6C1B3E73"/>
    <w:rsid w:val="6C226FCB"/>
    <w:rsid w:val="6C2A5301"/>
    <w:rsid w:val="6C31226F"/>
    <w:rsid w:val="6C452A9D"/>
    <w:rsid w:val="6C552F0B"/>
    <w:rsid w:val="6C74077D"/>
    <w:rsid w:val="6C8C67B7"/>
    <w:rsid w:val="6C9C3206"/>
    <w:rsid w:val="6C9D744C"/>
    <w:rsid w:val="6CA34196"/>
    <w:rsid w:val="6CD231EE"/>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80165"/>
    <w:rsid w:val="6DCB690C"/>
    <w:rsid w:val="6DCE3AA5"/>
    <w:rsid w:val="6DD41A5B"/>
    <w:rsid w:val="6DF43C2E"/>
    <w:rsid w:val="6DF51CA3"/>
    <w:rsid w:val="6E020BA6"/>
    <w:rsid w:val="6E174662"/>
    <w:rsid w:val="6E335A77"/>
    <w:rsid w:val="6E8335BD"/>
    <w:rsid w:val="6E8E12EF"/>
    <w:rsid w:val="6E8E4DD0"/>
    <w:rsid w:val="6E972936"/>
    <w:rsid w:val="6EAA39A2"/>
    <w:rsid w:val="6ED446C5"/>
    <w:rsid w:val="6F045092"/>
    <w:rsid w:val="6F2531F7"/>
    <w:rsid w:val="6F2A7D94"/>
    <w:rsid w:val="6F3D07AE"/>
    <w:rsid w:val="6F470F74"/>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513C3"/>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5D046B"/>
    <w:rsid w:val="7F715AF2"/>
    <w:rsid w:val="7F886E69"/>
    <w:rsid w:val="7F97027D"/>
    <w:rsid w:val="7FF40717"/>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6"/>
    <w:autoRedefine/>
    <w:qFormat/>
    <w:uiPriority w:val="0"/>
    <w:pPr>
      <w:spacing w:line="480" w:lineRule="exact"/>
      <w:ind w:firstLine="480" w:firstLineChars="200"/>
    </w:pPr>
    <w:rPr>
      <w:rFonts w:ascii="宋体" w:hAnsi="宋体"/>
      <w:sz w:val="24"/>
    </w:rPr>
  </w:style>
  <w:style w:type="paragraph" w:styleId="17">
    <w:name w:val="Body Text First Indent 2"/>
    <w:basedOn w:val="16"/>
    <w:next w:val="18"/>
    <w:link w:val="122"/>
    <w:autoRedefine/>
    <w:qFormat/>
    <w:uiPriority w:val="0"/>
    <w:pPr>
      <w:adjustRightInd/>
      <w:spacing w:after="120" w:line="240" w:lineRule="auto"/>
      <w:ind w:left="420" w:leftChars="200" w:firstLine="210"/>
    </w:pPr>
    <w:rPr>
      <w:sz w:val="21"/>
    </w:rPr>
  </w:style>
  <w:style w:type="paragraph" w:styleId="18">
    <w:name w:val="Body Text First Indent"/>
    <w:basedOn w:val="19"/>
    <w:next w:val="21"/>
    <w:link w:val="322"/>
    <w:autoRedefine/>
    <w:qFormat/>
    <w:uiPriority w:val="0"/>
    <w:pPr>
      <w:ind w:firstLine="420"/>
    </w:pPr>
    <w:rPr>
      <w:rFonts w:hAnsi="Calibri" w:cs="Times New Roman"/>
      <w:snapToGrid/>
      <w:szCs w:val="20"/>
    </w:rPr>
  </w:style>
  <w:style w:type="paragraph" w:styleId="19">
    <w:name w:val="Body Text"/>
    <w:basedOn w:val="1"/>
    <w:next w:val="20"/>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0">
    <w:name w:val="toc 4"/>
    <w:basedOn w:val="1"/>
    <w:next w:val="1"/>
    <w:autoRedefine/>
    <w:qFormat/>
    <w:uiPriority w:val="0"/>
    <w:pPr>
      <w:ind w:left="1260" w:leftChars="600"/>
    </w:pPr>
  </w:style>
  <w:style w:type="paragraph" w:styleId="21">
    <w:name w:val="toc 6"/>
    <w:basedOn w:val="1"/>
    <w:next w:val="1"/>
    <w:autoRedefine/>
    <w:qFormat/>
    <w:uiPriority w:val="0"/>
    <w:pPr>
      <w:ind w:left="2100" w:leftChars="1000"/>
    </w:pPr>
  </w:style>
  <w:style w:type="paragraph" w:styleId="22">
    <w:name w:val="caption"/>
    <w:basedOn w:val="1"/>
    <w:next w:val="1"/>
    <w:link w:val="230"/>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03"/>
    <w:autoRedefine/>
    <w:qFormat/>
    <w:uiPriority w:val="0"/>
    <w:pPr>
      <w:shd w:val="clear" w:color="auto" w:fill="000080"/>
    </w:pPr>
  </w:style>
  <w:style w:type="paragraph" w:styleId="25">
    <w:name w:val="annotation text"/>
    <w:basedOn w:val="1"/>
    <w:link w:val="345"/>
    <w:autoRedefine/>
    <w:qFormat/>
    <w:uiPriority w:val="99"/>
    <w:pPr>
      <w:jc w:val="left"/>
    </w:pPr>
  </w:style>
  <w:style w:type="paragraph" w:styleId="26">
    <w:name w:val="Salutation"/>
    <w:basedOn w:val="1"/>
    <w:next w:val="1"/>
    <w:link w:val="299"/>
    <w:autoRedefine/>
    <w:qFormat/>
    <w:uiPriority w:val="0"/>
    <w:rPr>
      <w:rFonts w:ascii="仿宋_GB2312" w:eastAsia="仿宋_GB2312"/>
      <w:sz w:val="28"/>
      <w:szCs w:val="20"/>
    </w:rPr>
  </w:style>
  <w:style w:type="paragraph" w:styleId="27">
    <w:name w:val="Body Text 3"/>
    <w:basedOn w:val="1"/>
    <w:link w:val="331"/>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2"/>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1"/>
    <w:autoRedefine/>
    <w:qFormat/>
    <w:uiPriority w:val="0"/>
    <w:rPr>
      <w:lang w:val="zh-CN"/>
    </w:rPr>
  </w:style>
  <w:style w:type="paragraph" w:styleId="42">
    <w:name w:val="Balloon Text"/>
    <w:basedOn w:val="1"/>
    <w:link w:val="189"/>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1">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1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Char"/>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9"/>
    <w:autoRedefine/>
    <w:qFormat/>
    <w:uiPriority w:val="0"/>
    <w:rPr>
      <w:rFonts w:ascii="宋体"/>
      <w:kern w:val="2"/>
      <w:sz w:val="24"/>
      <w:szCs w:val="21"/>
      <w:lang w:val="zh-CN"/>
    </w:rPr>
  </w:style>
  <w:style w:type="character" w:customStyle="1" w:styleId="183">
    <w:name w:val="标题 9 Char"/>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2"/>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4"/>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2"/>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1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6"/>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18"/>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7"/>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5"/>
    <w:autoRedefine/>
    <w:qFormat/>
    <w:uiPriority w:val="0"/>
    <w:rPr>
      <w:kern w:val="2"/>
      <w:sz w:val="21"/>
      <w:szCs w:val="24"/>
    </w:rPr>
  </w:style>
  <w:style w:type="character" w:customStyle="1" w:styleId="346">
    <w:name w:val="签名 Char"/>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5"/>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19"/>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2"/>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1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19"/>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2"/>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1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4"/>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1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1"/>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autoRedefine/>
    <w:qFormat/>
    <w:uiPriority w:val="0"/>
  </w:style>
  <w:style w:type="paragraph" w:customStyle="1" w:styleId="968">
    <w:name w:val="Zsysbasis Batenburg"/>
    <w:next w:val="967"/>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0">
    <w:name w:val="msonospacing"/>
    <w:basedOn w:val="1"/>
    <w:autoRedefine/>
    <w:qFormat/>
    <w:uiPriority w:val="0"/>
    <w:rPr>
      <w:szCs w:val="22"/>
    </w:rPr>
  </w:style>
  <w:style w:type="paragraph" w:customStyle="1" w:styleId="971">
    <w:name w:val="_Style 10"/>
    <w:basedOn w:val="1"/>
    <w:autoRedefine/>
    <w:qFormat/>
    <w:uiPriority w:val="0"/>
    <w:rPr>
      <w:rFonts w:ascii="仿宋_GB2312" w:eastAsia="仿宋_GB2312"/>
      <w:b/>
      <w:sz w:val="32"/>
      <w:szCs w:val="32"/>
    </w:rPr>
  </w:style>
  <w:style w:type="character" w:customStyle="1" w:styleId="972">
    <w:name w:val="font121"/>
    <w:basedOn w:val="70"/>
    <w:autoRedefine/>
    <w:qFormat/>
    <w:uiPriority w:val="0"/>
    <w:rPr>
      <w:rFonts w:hint="eastAsia" w:ascii="宋体" w:hAnsi="宋体" w:eastAsia="宋体" w:cs="宋体"/>
      <w:color w:val="000000"/>
      <w:sz w:val="21"/>
      <w:szCs w:val="21"/>
      <w:u w:val="none"/>
    </w:rPr>
  </w:style>
  <w:style w:type="character" w:customStyle="1" w:styleId="973">
    <w:name w:val="font131"/>
    <w:basedOn w:val="70"/>
    <w:autoRedefine/>
    <w:qFormat/>
    <w:uiPriority w:val="0"/>
    <w:rPr>
      <w:rFonts w:hint="eastAsia" w:ascii="宋体" w:hAnsi="宋体" w:eastAsia="宋体" w:cs="宋体"/>
      <w:color w:val="000000"/>
      <w:sz w:val="20"/>
      <w:szCs w:val="20"/>
      <w:u w:val="single"/>
    </w:rPr>
  </w:style>
  <w:style w:type="character" w:customStyle="1" w:styleId="974">
    <w:name w:val="font141"/>
    <w:basedOn w:val="70"/>
    <w:autoRedefine/>
    <w:qFormat/>
    <w:uiPriority w:val="0"/>
    <w:rPr>
      <w:rFonts w:hint="eastAsia" w:ascii="宋体" w:hAnsi="宋体" w:eastAsia="宋体" w:cs="宋体"/>
      <w:i/>
      <w:iCs/>
      <w:color w:val="000000"/>
      <w:sz w:val="20"/>
      <w:szCs w:val="20"/>
      <w:u w:val="none"/>
    </w:rPr>
  </w:style>
  <w:style w:type="character" w:customStyle="1" w:styleId="975">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autoRedefine/>
    <w:qFormat/>
    <w:uiPriority w:val="0"/>
    <w:rPr>
      <w:rFonts w:hint="eastAsia" w:ascii="宋体" w:hAnsi="宋体" w:eastAsia="宋体" w:cs="宋体"/>
      <w:color w:val="000000"/>
      <w:sz w:val="18"/>
      <w:szCs w:val="18"/>
      <w:u w:val="none"/>
    </w:rPr>
  </w:style>
  <w:style w:type="character" w:customStyle="1" w:styleId="977">
    <w:name w:val="font112"/>
    <w:basedOn w:val="70"/>
    <w:autoRedefine/>
    <w:qFormat/>
    <w:uiPriority w:val="0"/>
    <w:rPr>
      <w:rFonts w:hint="eastAsia" w:ascii="宋体" w:hAnsi="宋体" w:eastAsia="宋体" w:cs="宋体"/>
      <w:color w:val="000000"/>
      <w:sz w:val="21"/>
      <w:szCs w:val="21"/>
      <w:u w:val="none"/>
    </w:rPr>
  </w:style>
  <w:style w:type="paragraph" w:customStyle="1" w:styleId="978">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 w:type="paragraph" w:customStyle="1" w:styleId="9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16215</Words>
  <Characters>17588</Characters>
  <Lines>279</Lines>
  <Paragraphs>78</Paragraphs>
  <TotalTime>8</TotalTime>
  <ScaleCrop>false</ScaleCrop>
  <LinksUpToDate>false</LinksUpToDate>
  <CharactersWithSpaces>17994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Patience</cp:lastModifiedBy>
  <cp:lastPrinted>2023-11-13T01:31:00Z</cp:lastPrinted>
  <dcterms:modified xsi:type="dcterms:W3CDTF">2024-11-22T09:24:41Z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A9E556C3143F4057A9080DB8C6202FBE_13</vt:lpwstr>
  </property>
</Properties>
</file>