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C0049">
      <w:pPr>
        <w:spacing w:line="360" w:lineRule="auto"/>
        <w:jc w:val="center"/>
        <w:rPr>
          <w:rFonts w:cs="仿宋_GB2312" w:asciiTheme="minorEastAsia" w:hAnsiTheme="minorEastAsia" w:eastAsiaTheme="minorEastAsia"/>
          <w:b/>
          <w:color w:val="auto"/>
          <w:sz w:val="24"/>
          <w:highlight w:val="none"/>
        </w:rPr>
      </w:pPr>
    </w:p>
    <w:p w14:paraId="28B867BC">
      <w:pPr>
        <w:spacing w:line="360" w:lineRule="auto"/>
        <w:jc w:val="center"/>
        <w:rPr>
          <w:rFonts w:cs="仿宋_GB2312" w:asciiTheme="minorEastAsia" w:hAnsiTheme="minorEastAsia" w:eastAsiaTheme="minorEastAsia"/>
          <w:b/>
          <w:color w:val="auto"/>
          <w:sz w:val="24"/>
          <w:highlight w:val="none"/>
        </w:rPr>
      </w:pPr>
    </w:p>
    <w:p w14:paraId="7E9D013C">
      <w:pPr>
        <w:adjustRightInd/>
        <w:spacing w:line="360" w:lineRule="auto"/>
        <w:jc w:val="center"/>
        <w:rPr>
          <w:rFonts w:cs="仿宋_GB2312" w:asciiTheme="minorEastAsia" w:hAnsiTheme="minorEastAsia" w:eastAsiaTheme="minorEastAsia"/>
          <w:b/>
          <w:bCs/>
          <w:color w:val="auto"/>
          <w:w w:val="95"/>
          <w:sz w:val="52"/>
          <w:szCs w:val="52"/>
          <w:highlight w:val="none"/>
          <w:lang w:val="zh-CN"/>
        </w:rPr>
      </w:pPr>
      <w:r>
        <w:rPr>
          <w:rFonts w:hint="eastAsia" w:cs="仿宋_GB2312" w:asciiTheme="minorEastAsia" w:hAnsiTheme="minorEastAsia" w:eastAsiaTheme="minorEastAsia"/>
          <w:b/>
          <w:bCs/>
          <w:color w:val="auto"/>
          <w:w w:val="95"/>
          <w:sz w:val="52"/>
          <w:szCs w:val="52"/>
          <w:highlight w:val="none"/>
          <w:lang w:val="zh-CN"/>
        </w:rPr>
        <w:t>中国共产党建德市委宣传部2024年度文旅宣传（市级电视媒体）服务采购项目</w:t>
      </w:r>
    </w:p>
    <w:p w14:paraId="3D336B2C">
      <w:pPr>
        <w:adjustRightInd/>
        <w:spacing w:line="360" w:lineRule="auto"/>
        <w:jc w:val="center"/>
        <w:rPr>
          <w:rFonts w:cs="仿宋_GB2312" w:asciiTheme="minorEastAsia" w:hAnsiTheme="minorEastAsia" w:eastAsiaTheme="minorEastAsia"/>
          <w:b/>
          <w:bCs/>
          <w:color w:val="auto"/>
          <w:w w:val="95"/>
          <w:sz w:val="72"/>
          <w:szCs w:val="72"/>
          <w:highlight w:val="none"/>
          <w:lang w:val="zh-CN"/>
        </w:rPr>
      </w:pPr>
    </w:p>
    <w:p w14:paraId="68C74E91">
      <w:pPr>
        <w:adjustRightInd/>
        <w:jc w:val="center"/>
        <w:rPr>
          <w:rFonts w:cs="仿宋_GB2312" w:asciiTheme="minorEastAsia" w:hAnsiTheme="minorEastAsia" w:eastAsiaTheme="minorEastAsia"/>
          <w:b/>
          <w:bCs/>
          <w:color w:val="auto"/>
          <w:w w:val="95"/>
          <w:sz w:val="72"/>
          <w:szCs w:val="72"/>
          <w:highlight w:val="none"/>
          <w:lang w:val="zh-CN"/>
        </w:rPr>
      </w:pPr>
    </w:p>
    <w:p w14:paraId="0F88BA13">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6CBC3E95">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36B3654">
      <w:pPr>
        <w:snapToGrid w:val="0"/>
        <w:spacing w:line="360" w:lineRule="auto"/>
        <w:jc w:val="center"/>
        <w:rPr>
          <w:rFonts w:cs="仿宋_GB2312" w:asciiTheme="minorEastAsia" w:hAnsiTheme="minorEastAsia" w:eastAsiaTheme="minorEastAsia"/>
          <w:color w:val="auto"/>
          <w:sz w:val="30"/>
          <w:szCs w:val="30"/>
          <w:highlight w:val="none"/>
        </w:rPr>
      </w:pPr>
    </w:p>
    <w:p w14:paraId="5D141710">
      <w:pPr>
        <w:snapToGrid w:val="0"/>
        <w:spacing w:line="360" w:lineRule="auto"/>
        <w:jc w:val="center"/>
        <w:rPr>
          <w:rFonts w:hint="default"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JD2024BF-131</w:t>
      </w:r>
    </w:p>
    <w:p w14:paraId="63D2D700">
      <w:pPr>
        <w:adjustRightInd/>
        <w:spacing w:line="360" w:lineRule="auto"/>
        <w:rPr>
          <w:rFonts w:cs="仿宋_GB2312" w:asciiTheme="minorEastAsia" w:hAnsiTheme="minorEastAsia" w:eastAsiaTheme="minorEastAsia"/>
          <w:color w:val="auto"/>
          <w:sz w:val="28"/>
          <w:szCs w:val="20"/>
          <w:highlight w:val="none"/>
        </w:rPr>
      </w:pPr>
    </w:p>
    <w:p w14:paraId="6DAAA55C">
      <w:pPr>
        <w:spacing w:line="360" w:lineRule="auto"/>
        <w:jc w:val="center"/>
        <w:rPr>
          <w:rFonts w:cs="仿宋_GB2312" w:asciiTheme="minorEastAsia" w:hAnsiTheme="minorEastAsia" w:eastAsiaTheme="minorEastAsia"/>
          <w:color w:val="auto"/>
          <w:sz w:val="24"/>
          <w:highlight w:val="none"/>
        </w:rPr>
      </w:pPr>
    </w:p>
    <w:p w14:paraId="5122B6A0">
      <w:pPr>
        <w:spacing w:line="360" w:lineRule="auto"/>
        <w:jc w:val="center"/>
        <w:rPr>
          <w:rFonts w:cs="仿宋_GB2312" w:asciiTheme="minorEastAsia" w:hAnsiTheme="minorEastAsia" w:eastAsiaTheme="minorEastAsia"/>
          <w:color w:val="auto"/>
          <w:sz w:val="24"/>
          <w:highlight w:val="none"/>
        </w:rPr>
      </w:pPr>
    </w:p>
    <w:p w14:paraId="54C5F417">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EFEA3A2">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8D4E08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67DC4DA">
      <w:pPr>
        <w:snapToGrid w:val="0"/>
        <w:spacing w:line="360" w:lineRule="auto"/>
        <w:jc w:val="center"/>
        <w:rPr>
          <w:rFonts w:cs="仿宋_GB2312" w:asciiTheme="minorEastAsia" w:hAnsiTheme="minorEastAsia" w:eastAsiaTheme="minorEastAsia"/>
          <w:color w:val="auto"/>
          <w:sz w:val="32"/>
          <w:szCs w:val="32"/>
          <w:highlight w:val="none"/>
        </w:rPr>
      </w:pPr>
    </w:p>
    <w:p w14:paraId="645D6C8E">
      <w:pPr>
        <w:snapToGrid w:val="0"/>
        <w:spacing w:line="360" w:lineRule="auto"/>
        <w:jc w:val="center"/>
        <w:rPr>
          <w:rFonts w:cs="仿宋_GB2312" w:asciiTheme="minorEastAsia" w:hAnsiTheme="minorEastAsia" w:eastAsiaTheme="minorEastAsia"/>
          <w:color w:val="auto"/>
          <w:sz w:val="32"/>
          <w:szCs w:val="32"/>
          <w:highlight w:val="none"/>
        </w:rPr>
      </w:pPr>
      <w:r>
        <w:rPr>
          <w:rFonts w:hint="eastAsia" w:ascii="宋体" w:hAnsi="宋体" w:cs="宋体" w:eastAsiaTheme="minorEastAsia"/>
          <w:color w:val="auto"/>
          <w:sz w:val="32"/>
          <w:szCs w:val="32"/>
          <w:highlight w:val="none"/>
        </w:rPr>
        <w:t>中国共产党建德市委宣传部</w:t>
      </w:r>
    </w:p>
    <w:p w14:paraId="7555DDDC">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eastAsiaTheme="minorEastAsia"/>
          <w:bCs/>
          <w:color w:val="auto"/>
          <w:sz w:val="32"/>
          <w:szCs w:val="32"/>
          <w:highlight w:val="none"/>
        </w:rPr>
        <w:t>杭州博望建设工程招标投标代理有限公司</w:t>
      </w:r>
    </w:p>
    <w:p w14:paraId="792230C9">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eastAsia="zh-CN"/>
        </w:rPr>
        <w:t>九</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三十</w:t>
      </w:r>
      <w:r>
        <w:rPr>
          <w:rFonts w:hint="eastAsia" w:cs="仿宋_GB2312" w:asciiTheme="minorEastAsia" w:hAnsiTheme="minorEastAsia" w:eastAsiaTheme="minorEastAsia"/>
          <w:bCs/>
          <w:color w:val="auto"/>
          <w:sz w:val="32"/>
          <w:szCs w:val="32"/>
          <w:highlight w:val="none"/>
        </w:rPr>
        <w:t>日</w:t>
      </w:r>
    </w:p>
    <w:p w14:paraId="543BC472">
      <w:pPr>
        <w:spacing w:line="360" w:lineRule="auto"/>
        <w:jc w:val="center"/>
        <w:rPr>
          <w:rFonts w:cs="仿宋_GB2312" w:asciiTheme="minorEastAsia" w:hAnsiTheme="minorEastAsia" w:eastAsiaTheme="minorEastAsia"/>
          <w:b/>
          <w:color w:val="auto"/>
          <w:sz w:val="48"/>
          <w:szCs w:val="48"/>
          <w:highlight w:val="none"/>
        </w:rPr>
      </w:pPr>
    </w:p>
    <w:p w14:paraId="2EA15472">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52EE144">
      <w:pPr>
        <w:spacing w:line="360" w:lineRule="auto"/>
        <w:rPr>
          <w:rFonts w:cs="仿宋_GB2312" w:asciiTheme="minorEastAsia" w:hAnsiTheme="minorEastAsia" w:eastAsiaTheme="minorEastAsia"/>
          <w:color w:val="auto"/>
          <w:sz w:val="32"/>
          <w:szCs w:val="32"/>
          <w:highlight w:val="none"/>
        </w:rPr>
      </w:pPr>
    </w:p>
    <w:p w14:paraId="3D2DCBAB">
      <w:pPr>
        <w:spacing w:line="360" w:lineRule="auto"/>
        <w:rPr>
          <w:rFonts w:cs="仿宋_GB2312" w:asciiTheme="minorEastAsia" w:hAnsiTheme="minorEastAsia" w:eastAsiaTheme="minorEastAsia"/>
          <w:color w:val="auto"/>
          <w:sz w:val="32"/>
          <w:szCs w:val="32"/>
          <w:highlight w:val="none"/>
        </w:rPr>
      </w:pPr>
    </w:p>
    <w:p w14:paraId="6842954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2C28759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3DFAA6D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630A2B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2CEB862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2BDC8D5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FC2153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03627A1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5DB830AE">
      <w:pP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3012CEF8">
      <w:pPr>
        <w:spacing w:line="360" w:lineRule="auto"/>
        <w:ind w:firstLine="549" w:firstLineChars="229"/>
        <w:rPr>
          <w:rFonts w:cs="仿宋_GB2312" w:asciiTheme="minorEastAsia" w:hAnsiTheme="minorEastAsia" w:eastAsiaTheme="minorEastAsia"/>
          <w:color w:val="auto"/>
          <w:sz w:val="24"/>
          <w:highlight w:val="none"/>
        </w:rPr>
      </w:pPr>
    </w:p>
    <w:p w14:paraId="403ABA66">
      <w:pPr>
        <w:spacing w:line="360" w:lineRule="auto"/>
        <w:ind w:firstLine="549" w:firstLineChars="229"/>
        <w:rPr>
          <w:rFonts w:cs="仿宋_GB2312" w:asciiTheme="minorEastAsia" w:hAnsiTheme="minorEastAsia" w:eastAsiaTheme="minorEastAsia"/>
          <w:color w:val="auto"/>
          <w:sz w:val="24"/>
          <w:highlight w:val="none"/>
        </w:rPr>
      </w:pPr>
    </w:p>
    <w:p w14:paraId="4947CD48">
      <w:pPr>
        <w:spacing w:line="360" w:lineRule="auto"/>
        <w:ind w:firstLine="549" w:firstLineChars="229"/>
        <w:rPr>
          <w:rFonts w:cs="仿宋_GB2312" w:asciiTheme="minorEastAsia" w:hAnsiTheme="minorEastAsia" w:eastAsiaTheme="minorEastAsia"/>
          <w:color w:val="auto"/>
          <w:sz w:val="24"/>
          <w:highlight w:val="none"/>
        </w:rPr>
      </w:pPr>
    </w:p>
    <w:p w14:paraId="2BF1847D">
      <w:pPr>
        <w:spacing w:line="360" w:lineRule="auto"/>
        <w:ind w:firstLine="549" w:firstLineChars="229"/>
        <w:rPr>
          <w:rFonts w:cs="仿宋_GB2312" w:asciiTheme="minorEastAsia" w:hAnsiTheme="minorEastAsia" w:eastAsiaTheme="minorEastAsia"/>
          <w:color w:val="auto"/>
          <w:sz w:val="24"/>
          <w:highlight w:val="none"/>
        </w:rPr>
      </w:pPr>
    </w:p>
    <w:p w14:paraId="0DA63E00">
      <w:pPr>
        <w:spacing w:line="360" w:lineRule="auto"/>
        <w:ind w:firstLine="549" w:firstLineChars="229"/>
        <w:rPr>
          <w:rFonts w:cs="仿宋_GB2312" w:asciiTheme="minorEastAsia" w:hAnsiTheme="minorEastAsia" w:eastAsiaTheme="minorEastAsia"/>
          <w:color w:val="auto"/>
          <w:sz w:val="24"/>
          <w:highlight w:val="none"/>
        </w:rPr>
      </w:pPr>
    </w:p>
    <w:p w14:paraId="4F4AC539">
      <w:pPr>
        <w:spacing w:line="360" w:lineRule="auto"/>
        <w:ind w:firstLine="549" w:firstLineChars="229"/>
        <w:rPr>
          <w:rFonts w:cs="仿宋_GB2312" w:asciiTheme="minorEastAsia" w:hAnsiTheme="minorEastAsia" w:eastAsiaTheme="minorEastAsia"/>
          <w:color w:val="auto"/>
          <w:sz w:val="24"/>
          <w:highlight w:val="none"/>
        </w:rPr>
      </w:pPr>
    </w:p>
    <w:p w14:paraId="6F0319D1">
      <w:pPr>
        <w:spacing w:line="360" w:lineRule="auto"/>
        <w:ind w:firstLine="549" w:firstLineChars="229"/>
        <w:rPr>
          <w:rFonts w:cs="仿宋_GB2312" w:asciiTheme="minorEastAsia" w:hAnsiTheme="minorEastAsia" w:eastAsiaTheme="minorEastAsia"/>
          <w:color w:val="auto"/>
          <w:sz w:val="24"/>
          <w:highlight w:val="none"/>
        </w:rPr>
      </w:pPr>
    </w:p>
    <w:p w14:paraId="63499800">
      <w:pPr>
        <w:spacing w:line="360" w:lineRule="auto"/>
        <w:ind w:firstLine="549" w:firstLineChars="229"/>
        <w:rPr>
          <w:rFonts w:cs="仿宋_GB2312" w:asciiTheme="minorEastAsia" w:hAnsiTheme="minorEastAsia" w:eastAsiaTheme="minorEastAsia"/>
          <w:color w:val="auto"/>
          <w:sz w:val="24"/>
          <w:highlight w:val="none"/>
        </w:rPr>
      </w:pPr>
    </w:p>
    <w:p w14:paraId="2C15C4CD">
      <w:pPr>
        <w:spacing w:line="360" w:lineRule="auto"/>
        <w:ind w:firstLine="549" w:firstLineChars="229"/>
        <w:rPr>
          <w:rFonts w:cs="仿宋_GB2312" w:asciiTheme="minorEastAsia" w:hAnsiTheme="minorEastAsia" w:eastAsiaTheme="minorEastAsia"/>
          <w:color w:val="auto"/>
          <w:sz w:val="24"/>
          <w:highlight w:val="none"/>
        </w:rPr>
      </w:pPr>
    </w:p>
    <w:p w14:paraId="6D487F63">
      <w:pPr>
        <w:spacing w:line="360" w:lineRule="auto"/>
        <w:ind w:firstLine="549" w:firstLineChars="229"/>
        <w:rPr>
          <w:rFonts w:cs="仿宋_GB2312" w:asciiTheme="minorEastAsia" w:hAnsiTheme="minorEastAsia" w:eastAsiaTheme="minorEastAsia"/>
          <w:color w:val="auto"/>
          <w:sz w:val="24"/>
          <w:highlight w:val="none"/>
        </w:rPr>
      </w:pPr>
    </w:p>
    <w:p w14:paraId="074A58BE">
      <w:pPr>
        <w:spacing w:line="360" w:lineRule="auto"/>
        <w:ind w:firstLine="549" w:firstLineChars="229"/>
        <w:rPr>
          <w:rFonts w:cs="仿宋_GB2312" w:asciiTheme="minorEastAsia" w:hAnsiTheme="minorEastAsia" w:eastAsiaTheme="minorEastAsia"/>
          <w:color w:val="auto"/>
          <w:sz w:val="24"/>
          <w:highlight w:val="none"/>
        </w:rPr>
      </w:pPr>
    </w:p>
    <w:p w14:paraId="326D3FB5">
      <w:pPr>
        <w:spacing w:line="360" w:lineRule="auto"/>
        <w:ind w:firstLine="549" w:firstLineChars="229"/>
        <w:rPr>
          <w:rFonts w:cs="仿宋_GB2312" w:asciiTheme="minorEastAsia" w:hAnsiTheme="minorEastAsia" w:eastAsiaTheme="minorEastAsia"/>
          <w:color w:val="auto"/>
          <w:sz w:val="24"/>
          <w:highlight w:val="none"/>
        </w:rPr>
      </w:pPr>
    </w:p>
    <w:bookmarkEnd w:id="1"/>
    <w:p w14:paraId="3D18242D">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2" w:name="_Hlt74729822"/>
      <w:bookmarkEnd w:id="2"/>
      <w:bookmarkStart w:id="3" w:name="_Hlt74728647"/>
      <w:bookmarkEnd w:id="3"/>
      <w:bookmarkStart w:id="4" w:name="_Hlt74649545"/>
      <w:bookmarkEnd w:id="4"/>
      <w:bookmarkStart w:id="5" w:name="_Hlt74707423"/>
      <w:bookmarkEnd w:id="5"/>
      <w:bookmarkStart w:id="6" w:name="第二部分"/>
      <w:bookmarkStart w:id="7" w:name="_Toc91899870"/>
      <w:bookmarkStart w:id="8" w:name="_Toc91899871"/>
      <w:r>
        <w:rPr>
          <w:rFonts w:hint="eastAsia" w:cs="仿宋_GB2312" w:asciiTheme="minorEastAsia" w:hAnsiTheme="minorEastAsia" w:eastAsiaTheme="minorEastAsia"/>
          <w:b/>
          <w:color w:val="auto"/>
          <w:sz w:val="36"/>
          <w:szCs w:val="20"/>
          <w:highlight w:val="none"/>
        </w:rPr>
        <w:t>第一部分  邀请供应商</w:t>
      </w:r>
    </w:p>
    <w:p w14:paraId="5D0ABB9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3132BE36">
      <w:pPr>
        <w:spacing w:line="360" w:lineRule="auto"/>
        <w:rPr>
          <w:rFonts w:asciiTheme="minorEastAsia" w:hAnsiTheme="minorEastAsia" w:eastAsiaTheme="minorEastAsia"/>
          <w:color w:val="auto"/>
          <w:sz w:val="24"/>
          <w:highlight w:val="none"/>
        </w:rPr>
      </w:pPr>
    </w:p>
    <w:p w14:paraId="5BF3680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4E9169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中国共产党建德市委宣传部2024年度文旅宣传（市级电视媒体）服务采购项目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asciiTheme="minorEastAsia" w:hAnsiTheme="minorEastAsia" w:eastAsiaTheme="minorEastAsia"/>
          <w:bCs/>
          <w:color w:val="auto"/>
          <w:sz w:val="24"/>
          <w:highlight w:val="none"/>
          <w:u w:val="single"/>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w:t>
      </w:r>
      <w:r>
        <w:rPr>
          <w:rFonts w:asciiTheme="minorEastAsia" w:hAnsiTheme="minorEastAsia" w:eastAsiaTheme="minorEastAsia"/>
          <w:bCs/>
          <w:color w:val="auto"/>
          <w:sz w:val="24"/>
          <w:highlight w:val="none"/>
          <w:u w:val="single"/>
        </w:rPr>
        <w:t>09</w:t>
      </w:r>
      <w:r>
        <w:rPr>
          <w:rFonts w:hint="eastAsia" w:asciiTheme="minorEastAsia" w:hAnsiTheme="minorEastAsia" w:eastAsiaTheme="minorEastAsia"/>
          <w:bCs/>
          <w:color w:val="auto"/>
          <w:sz w:val="24"/>
          <w:highlight w:val="none"/>
          <w:u w:val="single"/>
        </w:rPr>
        <w:t>点</w:t>
      </w:r>
      <w:r>
        <w:rPr>
          <w:rFonts w:asciiTheme="minorEastAsia" w:hAnsiTheme="minorEastAsia" w:eastAsiaTheme="minorEastAsia"/>
          <w:bCs/>
          <w:color w:val="auto"/>
          <w:sz w:val="24"/>
          <w:highlight w:val="none"/>
          <w:u w:val="single"/>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2FFD6180">
      <w:pPr>
        <w:spacing w:line="360" w:lineRule="auto"/>
        <w:rPr>
          <w:rFonts w:asciiTheme="minorEastAsia" w:hAnsiTheme="minorEastAsia" w:eastAsiaTheme="minorEastAsia"/>
          <w:color w:val="auto"/>
          <w:sz w:val="24"/>
          <w:highlight w:val="none"/>
        </w:rPr>
      </w:pPr>
    </w:p>
    <w:p w14:paraId="11787C9A">
      <w:pPr>
        <w:pStyle w:val="3"/>
        <w:numPr>
          <w:ilvl w:val="0"/>
          <w:numId w:val="0"/>
        </w:numPr>
        <w:ind w:left="432" w:hanging="432"/>
        <w:rPr>
          <w:rFonts w:cs="宋体" w:asciiTheme="minorEastAsia" w:hAnsiTheme="minorEastAsia" w:eastAsiaTheme="minorEastAsia"/>
          <w:color w:val="auto"/>
          <w:sz w:val="24"/>
          <w:szCs w:val="24"/>
          <w:highlight w:val="none"/>
        </w:rPr>
      </w:pPr>
      <w:bookmarkStart w:id="9" w:name="_Toc35393629"/>
      <w:bookmarkStart w:id="10" w:name="_Toc28359012"/>
      <w:bookmarkStart w:id="11" w:name="_Toc35393798"/>
      <w:bookmarkStart w:id="12" w:name="_Toc28359089"/>
      <w:r>
        <w:rPr>
          <w:rFonts w:hint="eastAsia" w:cs="宋体" w:asciiTheme="minorEastAsia" w:hAnsiTheme="minorEastAsia" w:eastAsiaTheme="minorEastAsia"/>
          <w:color w:val="auto"/>
          <w:sz w:val="24"/>
          <w:szCs w:val="24"/>
          <w:highlight w:val="none"/>
        </w:rPr>
        <w:t>一、项目基本情况</w:t>
      </w:r>
      <w:bookmarkEnd w:id="9"/>
      <w:bookmarkEnd w:id="10"/>
      <w:bookmarkEnd w:id="11"/>
      <w:bookmarkEnd w:id="12"/>
    </w:p>
    <w:p w14:paraId="596A89B3">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JD2024BF-131</w:t>
      </w:r>
    </w:p>
    <w:p w14:paraId="30903E99">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中国共产党建德市委宣传部2024年度文旅宣传（市级电视媒体）服务采购项目</w:t>
      </w:r>
    </w:p>
    <w:p w14:paraId="654E02B4">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2A02BC3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预算金额（元）：800000.00</w:t>
      </w:r>
      <w:r>
        <w:rPr>
          <w:rFonts w:asciiTheme="minorEastAsia" w:hAnsiTheme="minorEastAsia" w:eastAsiaTheme="minorEastAsia"/>
          <w:b/>
          <w:color w:val="auto"/>
          <w:sz w:val="24"/>
          <w:highlight w:val="none"/>
        </w:rPr>
        <w:t xml:space="preserve"> </w:t>
      </w:r>
    </w:p>
    <w:p w14:paraId="1936819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最高限价（元）：800000.00</w:t>
      </w:r>
      <w:r>
        <w:rPr>
          <w:rFonts w:asciiTheme="minorEastAsia" w:hAnsiTheme="minorEastAsia" w:eastAsiaTheme="minorEastAsia"/>
          <w:b/>
          <w:color w:val="auto"/>
          <w:sz w:val="24"/>
          <w:highlight w:val="none"/>
        </w:rPr>
        <w:t xml:space="preserve"> </w:t>
      </w:r>
    </w:p>
    <w:p w14:paraId="27A30965">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中国共产党建德市委宣传部2024年度文旅宣传（市级电视媒体）服务采购项目</w:t>
      </w:r>
      <w:r>
        <w:rPr>
          <w:rFonts w:hint="eastAsia" w:hAnsi="宋体" w:cs="宋体"/>
          <w:bCs/>
          <w:color w:val="auto"/>
          <w:sz w:val="24"/>
          <w:highlight w:val="none"/>
        </w:rPr>
        <w:t>主要内容：选择合格的供应商为</w:t>
      </w:r>
      <w:r>
        <w:rPr>
          <w:rFonts w:hint="eastAsia" w:hAnsi="宋体" w:cs="宋体" w:eastAsiaTheme="minorEastAsia"/>
          <w:bCs/>
          <w:color w:val="auto"/>
          <w:sz w:val="24"/>
          <w:highlight w:val="none"/>
        </w:rPr>
        <w:t>建德市文旅宣传提供服务</w:t>
      </w:r>
      <w:r>
        <w:rPr>
          <w:rFonts w:hint="eastAsia" w:hAnsi="宋体" w:cs="宋体"/>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24384ECE">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宋体" w:hAnsi="宋体"/>
          <w:color w:val="auto"/>
          <w:sz w:val="24"/>
          <w:highlight w:val="none"/>
        </w:rPr>
        <w:t>本项目服务期限自政府采购合同签订生效之日起至202</w:t>
      </w:r>
      <w:r>
        <w:rPr>
          <w:rFonts w:hint="eastAsia" w:ascii="宋体" w:hAnsi="宋体"/>
          <w:color w:val="auto"/>
          <w:sz w:val="24"/>
          <w:highlight w:val="none"/>
          <w:lang w:val="en-US" w:eastAsia="zh-CN"/>
        </w:rPr>
        <w:t>5</w:t>
      </w:r>
      <w:r>
        <w:rPr>
          <w:rFonts w:hint="eastAsia" w:ascii="宋体" w:hAnsi="宋体"/>
          <w:color w:val="auto"/>
          <w:sz w:val="24"/>
          <w:highlight w:val="none"/>
        </w:rPr>
        <w:t>年10月15日止。</w:t>
      </w:r>
    </w:p>
    <w:p w14:paraId="461AE48B">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4822BF8A">
      <w:pPr>
        <w:spacing w:line="360" w:lineRule="auto"/>
        <w:rPr>
          <w:rFonts w:cs="宋体" w:asciiTheme="minorEastAsia" w:hAnsiTheme="minorEastAsia" w:eastAsiaTheme="minorEastAsia"/>
          <w:b/>
          <w:color w:val="auto"/>
          <w:sz w:val="24"/>
          <w:highlight w:val="none"/>
        </w:rPr>
      </w:pPr>
      <w:bookmarkStart w:id="13" w:name="_Toc35393799"/>
      <w:bookmarkStart w:id="14" w:name="_Toc35393630"/>
      <w:bookmarkStart w:id="15" w:name="_Toc28359013"/>
      <w:bookmarkStart w:id="16" w:name="_Toc28359090"/>
      <w:r>
        <w:rPr>
          <w:rFonts w:hint="eastAsia" w:cs="宋体" w:asciiTheme="minorEastAsia" w:hAnsiTheme="minorEastAsia" w:eastAsiaTheme="minorEastAsia"/>
          <w:b/>
          <w:color w:val="auto"/>
          <w:sz w:val="24"/>
          <w:highlight w:val="none"/>
        </w:rPr>
        <w:t>二、申请人的资格要求</w:t>
      </w:r>
      <w:bookmarkEnd w:id="13"/>
      <w:bookmarkEnd w:id="14"/>
      <w:bookmarkEnd w:id="15"/>
      <w:bookmarkEnd w:id="16"/>
    </w:p>
    <w:p w14:paraId="4E059E98">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B2A2F50">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68C6EB32">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30868943">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774B740F">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3C2A6671">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382A7C64">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1FF9D950">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79F8CC04">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2911A862">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26433C96">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30BC85">
      <w:pPr>
        <w:spacing w:line="360" w:lineRule="auto"/>
        <w:ind w:firstLine="480" w:firstLineChars="200"/>
        <w:rPr>
          <w:rFonts w:cs="宋体" w:asciiTheme="minorEastAsia" w:hAnsiTheme="minorEastAsia" w:eastAsiaTheme="minorEastAsia"/>
          <w:color w:val="auto"/>
          <w:sz w:val="24"/>
          <w:highlight w:val="none"/>
        </w:rPr>
      </w:pPr>
      <w:bookmarkStart w:id="17" w:name="_Toc28359091"/>
      <w:bookmarkStart w:id="18" w:name="_Toc35393631"/>
      <w:bookmarkStart w:id="19" w:name="_Toc35393800"/>
      <w:bookmarkStart w:id="20" w:name="_Toc28359014"/>
      <w:r>
        <w:rPr>
          <w:rFonts w:hint="eastAsia" w:cs="宋体" w:asciiTheme="minorEastAsia" w:hAnsiTheme="minorEastAsia" w:eastAsiaTheme="minorEastAsia"/>
          <w:color w:val="auto"/>
          <w:sz w:val="24"/>
          <w:highlight w:val="none"/>
        </w:rPr>
        <w:t>三、获取（下载）采购文件</w:t>
      </w:r>
      <w:bookmarkEnd w:id="17"/>
      <w:bookmarkEnd w:id="18"/>
      <w:bookmarkEnd w:id="19"/>
      <w:bookmarkEnd w:id="20"/>
    </w:p>
    <w:p w14:paraId="4B790B67">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16</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E57323D">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5A7A97AC">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4E45EA95">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1375A9B">
      <w:pPr>
        <w:pStyle w:val="3"/>
        <w:numPr>
          <w:ilvl w:val="0"/>
          <w:numId w:val="0"/>
        </w:numPr>
        <w:ind w:left="432" w:hanging="432"/>
        <w:rPr>
          <w:rFonts w:cs="宋体" w:asciiTheme="minorEastAsia" w:hAnsiTheme="minorEastAsia" w:eastAsiaTheme="minorEastAsia"/>
          <w:color w:val="auto"/>
          <w:sz w:val="24"/>
          <w:szCs w:val="24"/>
          <w:highlight w:val="none"/>
        </w:rPr>
      </w:pPr>
      <w:bookmarkStart w:id="21" w:name="_Toc28359015"/>
      <w:bookmarkStart w:id="22" w:name="_Toc35393632"/>
      <w:bookmarkStart w:id="23" w:name="_Toc35393801"/>
      <w:bookmarkStart w:id="24" w:name="_Toc28359092"/>
      <w:r>
        <w:rPr>
          <w:rFonts w:hint="eastAsia" w:cs="宋体" w:asciiTheme="minorEastAsia" w:hAnsiTheme="minorEastAsia" w:eastAsiaTheme="minorEastAsia"/>
          <w:color w:val="auto"/>
          <w:sz w:val="24"/>
          <w:szCs w:val="24"/>
          <w:highlight w:val="none"/>
        </w:rPr>
        <w:t>四、响应文件提交</w:t>
      </w:r>
      <w:bookmarkEnd w:id="21"/>
      <w:bookmarkEnd w:id="22"/>
      <w:bookmarkEnd w:id="23"/>
      <w:bookmarkEnd w:id="24"/>
      <w:r>
        <w:rPr>
          <w:rFonts w:hint="eastAsia" w:cs="宋体" w:asciiTheme="minorEastAsia" w:hAnsiTheme="minorEastAsia" w:eastAsiaTheme="minorEastAsia"/>
          <w:color w:val="auto"/>
          <w:sz w:val="24"/>
          <w:szCs w:val="24"/>
          <w:highlight w:val="none"/>
        </w:rPr>
        <w:t>（上传）</w:t>
      </w:r>
    </w:p>
    <w:p w14:paraId="27E89C8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16</w:t>
      </w:r>
      <w:r>
        <w:rPr>
          <w:rFonts w:hint="eastAsia" w:asciiTheme="minorEastAsia" w:hAnsiTheme="minorEastAsia" w:eastAsiaTheme="minorEastAsia"/>
          <w:color w:val="auto"/>
          <w:sz w:val="24"/>
          <w:highlight w:val="none"/>
          <w:u w:val="single"/>
        </w:rPr>
        <w:t>日</w:t>
      </w:r>
      <w:r>
        <w:rPr>
          <w:rFonts w:asciiTheme="minorEastAsia" w:hAnsiTheme="minorEastAsia" w:eastAsiaTheme="minorEastAsia"/>
          <w:bCs/>
          <w:color w:val="auto"/>
          <w:sz w:val="24"/>
          <w:highlight w:val="none"/>
          <w:u w:val="single"/>
        </w:rPr>
        <w:t>09</w:t>
      </w:r>
      <w:r>
        <w:rPr>
          <w:rFonts w:hint="eastAsia" w:asciiTheme="minorEastAsia" w:hAnsiTheme="minorEastAsia" w:eastAsiaTheme="minorEastAsia"/>
          <w:bCs/>
          <w:color w:val="auto"/>
          <w:sz w:val="24"/>
          <w:highlight w:val="none"/>
          <w:u w:val="single"/>
        </w:rPr>
        <w:t>点</w:t>
      </w:r>
      <w:r>
        <w:rPr>
          <w:rFonts w:asciiTheme="minorEastAsia" w:hAnsiTheme="minorEastAsia" w:eastAsiaTheme="minorEastAsia"/>
          <w:bCs/>
          <w:color w:val="auto"/>
          <w:sz w:val="24"/>
          <w:highlight w:val="none"/>
          <w:u w:val="single"/>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45ED10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6BA3F55F">
      <w:pPr>
        <w:pStyle w:val="3"/>
        <w:numPr>
          <w:ilvl w:val="0"/>
          <w:numId w:val="0"/>
        </w:numPr>
        <w:ind w:left="432" w:hanging="432"/>
        <w:rPr>
          <w:rFonts w:cs="宋体" w:asciiTheme="minorEastAsia" w:hAnsiTheme="minorEastAsia" w:eastAsiaTheme="minorEastAsia"/>
          <w:color w:val="auto"/>
          <w:sz w:val="24"/>
          <w:szCs w:val="24"/>
          <w:highlight w:val="none"/>
        </w:rPr>
      </w:pPr>
      <w:bookmarkStart w:id="25" w:name="_Toc28359093"/>
      <w:bookmarkStart w:id="26" w:name="_Toc35393802"/>
      <w:bookmarkStart w:id="27" w:name="_Toc28359016"/>
      <w:bookmarkStart w:id="28" w:name="_Toc35393633"/>
      <w:r>
        <w:rPr>
          <w:rFonts w:hint="eastAsia" w:cs="宋体" w:asciiTheme="minorEastAsia" w:hAnsiTheme="minorEastAsia" w:eastAsiaTheme="minorEastAsia"/>
          <w:color w:val="auto"/>
          <w:sz w:val="24"/>
          <w:szCs w:val="24"/>
          <w:highlight w:val="none"/>
        </w:rPr>
        <w:t>五、响应文件开启</w:t>
      </w:r>
      <w:bookmarkEnd w:id="25"/>
      <w:bookmarkEnd w:id="26"/>
      <w:bookmarkEnd w:id="27"/>
      <w:bookmarkEnd w:id="28"/>
    </w:p>
    <w:p w14:paraId="58AE43D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16</w:t>
      </w:r>
      <w:r>
        <w:rPr>
          <w:rFonts w:hint="eastAsia" w:asciiTheme="minorEastAsia" w:hAnsiTheme="minorEastAsia" w:eastAsiaTheme="minorEastAsia"/>
          <w:color w:val="auto"/>
          <w:sz w:val="24"/>
          <w:highlight w:val="none"/>
          <w:u w:val="single"/>
        </w:rPr>
        <w:t>日</w:t>
      </w:r>
      <w:r>
        <w:rPr>
          <w:rFonts w:asciiTheme="minorEastAsia" w:hAnsiTheme="minorEastAsia" w:eastAsiaTheme="minorEastAsia"/>
          <w:bCs/>
          <w:color w:val="auto"/>
          <w:sz w:val="24"/>
          <w:highlight w:val="none"/>
          <w:u w:val="single"/>
        </w:rPr>
        <w:t>09</w:t>
      </w:r>
      <w:r>
        <w:rPr>
          <w:rFonts w:hint="eastAsia" w:asciiTheme="minorEastAsia" w:hAnsiTheme="minorEastAsia" w:eastAsiaTheme="minorEastAsia"/>
          <w:bCs/>
          <w:color w:val="auto"/>
          <w:sz w:val="24"/>
          <w:highlight w:val="none"/>
          <w:u w:val="single"/>
        </w:rPr>
        <w:t>点</w:t>
      </w:r>
      <w:r>
        <w:rPr>
          <w:rFonts w:asciiTheme="minorEastAsia" w:hAnsiTheme="minorEastAsia" w:eastAsiaTheme="minorEastAsia"/>
          <w:bCs/>
          <w:color w:val="auto"/>
          <w:sz w:val="24"/>
          <w:highlight w:val="none"/>
          <w:u w:val="single"/>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57D39A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地点：杭州市公共资源交易中心建德分中心第五评标室[洋安社区荷映路113号3楼]，政采云平台（https://www.zcygov.cn/）。</w:t>
      </w:r>
    </w:p>
    <w:p w14:paraId="6F3D26B8">
      <w:pPr>
        <w:pStyle w:val="3"/>
        <w:numPr>
          <w:ilvl w:val="0"/>
          <w:numId w:val="0"/>
        </w:numPr>
        <w:ind w:left="432" w:hanging="432"/>
        <w:rPr>
          <w:rFonts w:cs="宋体" w:asciiTheme="minorEastAsia" w:hAnsiTheme="minorEastAsia" w:eastAsiaTheme="minorEastAsia"/>
          <w:color w:val="auto"/>
          <w:sz w:val="24"/>
          <w:szCs w:val="24"/>
          <w:highlight w:val="none"/>
        </w:rPr>
      </w:pPr>
      <w:bookmarkStart w:id="29" w:name="_Toc35393803"/>
      <w:bookmarkStart w:id="30" w:name="_Toc28359094"/>
      <w:bookmarkStart w:id="31" w:name="_Toc35393634"/>
      <w:bookmarkStart w:id="32" w:name="_Toc28359017"/>
      <w:r>
        <w:rPr>
          <w:rFonts w:hint="eastAsia" w:cs="宋体" w:asciiTheme="minorEastAsia" w:hAnsiTheme="minorEastAsia" w:eastAsiaTheme="minorEastAsia"/>
          <w:color w:val="auto"/>
          <w:sz w:val="24"/>
          <w:szCs w:val="24"/>
          <w:highlight w:val="none"/>
        </w:rPr>
        <w:t>六、公告期限</w:t>
      </w:r>
      <w:bookmarkEnd w:id="29"/>
      <w:bookmarkEnd w:id="30"/>
      <w:bookmarkEnd w:id="31"/>
      <w:bookmarkEnd w:id="32"/>
    </w:p>
    <w:p w14:paraId="52234AA4">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6BA3A65">
      <w:pPr>
        <w:pStyle w:val="3"/>
        <w:numPr>
          <w:ilvl w:val="0"/>
          <w:numId w:val="0"/>
        </w:numPr>
        <w:ind w:left="432" w:hanging="432"/>
        <w:rPr>
          <w:rFonts w:cs="宋体" w:asciiTheme="minorEastAsia" w:hAnsiTheme="minorEastAsia" w:eastAsiaTheme="minorEastAsia"/>
          <w:color w:val="auto"/>
          <w:sz w:val="24"/>
          <w:szCs w:val="24"/>
          <w:highlight w:val="none"/>
        </w:rPr>
      </w:pPr>
      <w:bookmarkStart w:id="33" w:name="_Toc35393635"/>
      <w:bookmarkStart w:id="34" w:name="_Toc35393804"/>
      <w:r>
        <w:rPr>
          <w:rFonts w:hint="eastAsia" w:cs="宋体" w:asciiTheme="minorEastAsia" w:hAnsiTheme="minorEastAsia" w:eastAsiaTheme="minorEastAsia"/>
          <w:color w:val="auto"/>
          <w:sz w:val="24"/>
          <w:szCs w:val="24"/>
          <w:highlight w:val="none"/>
        </w:rPr>
        <w:t>七、其他补充事宜</w:t>
      </w:r>
      <w:bookmarkEnd w:id="33"/>
      <w:bookmarkEnd w:id="34"/>
    </w:p>
    <w:p w14:paraId="4208072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2EDAD755">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9A37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2E37DB">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5802E0C4">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28359018"/>
      <w:bookmarkStart w:id="36" w:name="_Toc35393636"/>
      <w:bookmarkStart w:id="37" w:name="_Toc28359095"/>
      <w:bookmarkStart w:id="38"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5"/>
      <w:bookmarkEnd w:id="36"/>
      <w:bookmarkEnd w:id="37"/>
      <w:bookmarkEnd w:id="38"/>
    </w:p>
    <w:p w14:paraId="7B1F6767">
      <w:pPr>
        <w:pStyle w:val="3"/>
        <w:numPr>
          <w:ilvl w:val="0"/>
          <w:numId w:val="0"/>
        </w:numPr>
        <w:ind w:left="432" w:hanging="432"/>
        <w:rPr>
          <w:rFonts w:cs="宋体" w:asciiTheme="minorEastAsia" w:hAnsiTheme="minorEastAsia" w:eastAsiaTheme="minorEastAsia"/>
          <w:color w:val="auto"/>
          <w:sz w:val="24"/>
          <w:szCs w:val="24"/>
          <w:highlight w:val="none"/>
        </w:rPr>
      </w:pPr>
      <w:bookmarkStart w:id="39" w:name="_Toc28359019"/>
      <w:bookmarkStart w:id="40" w:name="_Toc35393637"/>
      <w:bookmarkStart w:id="41" w:name="_Toc28359096"/>
      <w:bookmarkStart w:id="42" w:name="_Toc35393806"/>
      <w:r>
        <w:rPr>
          <w:rFonts w:hint="eastAsia" w:cs="宋体" w:asciiTheme="minorEastAsia" w:hAnsiTheme="minorEastAsia" w:eastAsiaTheme="minorEastAsia"/>
          <w:color w:val="auto"/>
          <w:sz w:val="24"/>
          <w:szCs w:val="24"/>
          <w:highlight w:val="none"/>
        </w:rPr>
        <w:t>1.采购人信息</w:t>
      </w:r>
      <w:bookmarkEnd w:id="39"/>
      <w:bookmarkEnd w:id="40"/>
      <w:bookmarkEnd w:id="41"/>
      <w:bookmarkEnd w:id="42"/>
      <w:r>
        <w:rPr>
          <w:rFonts w:hint="eastAsia" w:cs="宋体" w:asciiTheme="minorEastAsia" w:hAnsiTheme="minorEastAsia" w:eastAsiaTheme="minorEastAsia"/>
          <w:color w:val="auto"/>
          <w:sz w:val="24"/>
          <w:szCs w:val="24"/>
          <w:highlight w:val="none"/>
        </w:rPr>
        <w:t>：</w:t>
      </w:r>
    </w:p>
    <w:p w14:paraId="0C5A875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rPr>
        <w:t>中国共产党建德市委宣传部</w:t>
      </w:r>
    </w:p>
    <w:p w14:paraId="3C29BF4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址：建德市新安江街道新安路1号</w:t>
      </w:r>
      <w:r>
        <w:rPr>
          <w:rFonts w:asciiTheme="minorEastAsia" w:hAnsiTheme="minorEastAsia" w:eastAsiaTheme="minorEastAsia"/>
          <w:color w:val="auto"/>
          <w:sz w:val="24"/>
          <w:highlight w:val="none"/>
        </w:rPr>
        <w:t xml:space="preserve"> </w:t>
      </w:r>
    </w:p>
    <w:p w14:paraId="51E536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宋体" w:hAnsi="宋体" w:cs="宋体"/>
          <w:color w:val="auto"/>
          <w:sz w:val="24"/>
          <w:highlight w:val="none"/>
        </w:rPr>
        <w:t>/</w:t>
      </w:r>
    </w:p>
    <w:p w14:paraId="515756A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  项目联系人（询问）：谢静 </w:t>
      </w:r>
    </w:p>
    <w:p w14:paraId="3AD3B43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项目联系方式（询问）：13656693786</w:t>
      </w:r>
    </w:p>
    <w:p w14:paraId="1ECB89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质疑联系人：方乐 </w:t>
      </w:r>
    </w:p>
    <w:p w14:paraId="366FD06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质疑联系方式：15805819541</w:t>
      </w:r>
      <w:bookmarkStart w:id="178" w:name="_GoBack"/>
      <w:bookmarkEnd w:id="178"/>
    </w:p>
    <w:p w14:paraId="372F4741">
      <w:pPr>
        <w:pStyle w:val="3"/>
        <w:numPr>
          <w:ilvl w:val="0"/>
          <w:numId w:val="0"/>
        </w:numPr>
        <w:ind w:left="432" w:hanging="432"/>
        <w:rPr>
          <w:rFonts w:cs="宋体" w:asciiTheme="minorEastAsia" w:hAnsiTheme="minorEastAsia" w:eastAsiaTheme="minorEastAsia"/>
          <w:color w:val="auto"/>
          <w:sz w:val="24"/>
          <w:highlight w:val="none"/>
        </w:rPr>
      </w:pPr>
      <w:bookmarkStart w:id="43" w:name="_Toc35393638"/>
      <w:bookmarkStart w:id="44" w:name="_Toc28359097"/>
      <w:bookmarkStart w:id="45" w:name="_Toc28359020"/>
      <w:bookmarkStart w:id="46" w:name="_Toc35393807"/>
      <w:r>
        <w:rPr>
          <w:rFonts w:hint="eastAsia" w:cs="宋体" w:asciiTheme="minorEastAsia" w:hAnsiTheme="minorEastAsia" w:eastAsiaTheme="minorEastAsia"/>
          <w:color w:val="auto"/>
          <w:sz w:val="24"/>
          <w:szCs w:val="24"/>
          <w:highlight w:val="none"/>
        </w:rPr>
        <w:t>2.采购代理机构信息</w:t>
      </w:r>
      <w:bookmarkEnd w:id="43"/>
      <w:bookmarkEnd w:id="44"/>
      <w:bookmarkEnd w:id="45"/>
      <w:bookmarkEnd w:id="46"/>
      <w:r>
        <w:rPr>
          <w:rFonts w:hint="eastAsia" w:cs="宋体" w:asciiTheme="minorEastAsia" w:hAnsiTheme="minorEastAsia" w:eastAsiaTheme="minorEastAsia"/>
          <w:color w:val="auto"/>
          <w:sz w:val="24"/>
          <w:szCs w:val="24"/>
          <w:highlight w:val="none"/>
        </w:rPr>
        <w:t>：</w:t>
      </w:r>
    </w:p>
    <w:p w14:paraId="40D514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称：杭州博望建设工程招标投标代理有限公司             </w:t>
      </w:r>
    </w:p>
    <w:p w14:paraId="776371F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宋体" w:hAnsi="宋体" w:cs="宋体"/>
          <w:color w:val="auto"/>
          <w:sz w:val="24"/>
          <w:highlight w:val="none"/>
        </w:rPr>
        <w:t>浙江省建德市新安江街道新安财富城6幢B座1201室</w:t>
      </w:r>
      <w:r>
        <w:rPr>
          <w:rFonts w:asciiTheme="minorEastAsia" w:hAnsiTheme="minorEastAsia" w:eastAsiaTheme="minorEastAsia"/>
          <w:color w:val="auto"/>
          <w:sz w:val="24"/>
          <w:highlight w:val="none"/>
        </w:rPr>
        <w:t xml:space="preserve"> </w:t>
      </w:r>
    </w:p>
    <w:p w14:paraId="26CB4DA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301CDB6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项目联系人（询问）：沈露姗</w:t>
      </w:r>
    </w:p>
    <w:p w14:paraId="4BC0473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项目联系方式（询问）：18258128652 </w:t>
      </w:r>
    </w:p>
    <w:p w14:paraId="420F119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质疑联系人：黄慧宗             </w:t>
      </w:r>
    </w:p>
    <w:p w14:paraId="7C0C10A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质疑联系方式：13738158648</w:t>
      </w:r>
    </w:p>
    <w:p w14:paraId="32D941EB">
      <w:pPr>
        <w:spacing w:line="360" w:lineRule="auto"/>
        <w:rPr>
          <w:rFonts w:asciiTheme="minorEastAsia" w:hAnsiTheme="minorEastAsia" w:eastAsiaTheme="minorEastAsia"/>
          <w:b/>
          <w:color w:val="auto"/>
          <w:sz w:val="24"/>
          <w:highlight w:val="none"/>
        </w:rPr>
      </w:pPr>
      <w:bookmarkStart w:id="47" w:name="_Toc35393639"/>
      <w:bookmarkStart w:id="48" w:name="_Toc28359021"/>
      <w:bookmarkStart w:id="49" w:name="_Toc28359098"/>
      <w:bookmarkStart w:id="50"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7"/>
    <w:bookmarkEnd w:id="48"/>
    <w:bookmarkEnd w:id="49"/>
    <w:bookmarkEnd w:id="50"/>
    <w:p w14:paraId="6C5A25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14:paraId="44329A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765D24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5DFEBD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14:paraId="7C925B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4029156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5199AB4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CA问题联系电话（人工）：汇信CA 400-888-4636；天谷CA 400-087-8198。</w:t>
      </w:r>
    </w:p>
    <w:p w14:paraId="3701E308">
      <w:pPr>
        <w:spacing w:line="360" w:lineRule="auto"/>
        <w:ind w:firstLine="480" w:firstLineChars="200"/>
        <w:rPr>
          <w:rFonts w:cs="仿宋_GB2312" w:asciiTheme="minorEastAsia" w:hAnsiTheme="minorEastAsia" w:eastAsiaTheme="minorEastAsia"/>
          <w:color w:val="auto"/>
          <w:sz w:val="24"/>
          <w:highlight w:val="none"/>
        </w:rPr>
      </w:pPr>
    </w:p>
    <w:p w14:paraId="6E45C005">
      <w:pPr>
        <w:spacing w:line="360" w:lineRule="auto"/>
        <w:ind w:firstLine="480" w:firstLineChars="200"/>
        <w:rPr>
          <w:rFonts w:cs="仿宋_GB2312" w:asciiTheme="minorEastAsia" w:hAnsiTheme="minorEastAsia" w:eastAsiaTheme="minorEastAsia"/>
          <w:color w:val="auto"/>
          <w:sz w:val="24"/>
          <w:highlight w:val="none"/>
        </w:rPr>
      </w:pPr>
    </w:p>
    <w:p w14:paraId="72FBA9F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p>
    <w:p w14:paraId="3C12C65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5C47D5A5">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CAB263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0962349">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63644360">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487B7BED">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0B0231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1CB59B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F8ACF9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6A6A643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399223A">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9A1885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54D607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2F3B60A">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2B6ED1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7DF698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142E688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DE4EF1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29B16D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FBD755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387C69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BBF6DCA">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12FD147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4C6C69F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B2CDDD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EF4FFE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C2158B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7BEE4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01927DB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4ADEF8A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6E496D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15514585">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6C5FDF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64A1ED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860139C">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EE0E85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45A9BC47">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779D067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CFA57A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3C49AC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104CB47">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0EEF95BD">
      <w:pPr>
        <w:pStyle w:val="392"/>
        <w:spacing w:before="0"/>
        <w:ind w:firstLine="0" w:firstLineChars="0"/>
        <w:rPr>
          <w:rFonts w:asciiTheme="minorEastAsia" w:hAnsiTheme="minorEastAsia" w:eastAsiaTheme="minorEastAsia"/>
          <w:b/>
          <w:color w:val="auto"/>
          <w:highlight w:val="none"/>
        </w:rPr>
      </w:pPr>
    </w:p>
    <w:p w14:paraId="01991FFE">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17D8A9E">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5A18D">
                            <w:pPr>
                              <w:rPr>
                                <w:rFonts w:asciiTheme="minorEastAsia" w:hAnsiTheme="minorEastAsia" w:eastAsiaTheme="minorEastAsia"/>
                              </w:rPr>
                            </w:pPr>
                            <w:r>
                              <w:rPr>
                                <w:rFonts w:hint="eastAsia" w:asciiTheme="minorEastAsia" w:hAnsiTheme="minorEastAsia" w:eastAsiaTheme="minorEastAsia"/>
                              </w:rPr>
                              <w:t>验收</w:t>
                            </w:r>
                          </w:p>
                          <w:p w14:paraId="7A9A32DC">
                            <w:pPr>
                              <w:rPr>
                                <w:rFonts w:ascii="仿宋_GB2312" w:eastAsia="仿宋_GB2312"/>
                              </w:rPr>
                            </w:pPr>
                            <w:r>
                              <w:rPr>
                                <w:rFonts w:hint="eastAsia" w:ascii="仿宋_GB2312" w:eastAsia="仿宋_GB2312"/>
                              </w:rPr>
                              <w:t>立项</w:t>
                            </w:r>
                          </w:p>
                          <w:p w14:paraId="4B03B4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DC5A18D">
                      <w:pPr>
                        <w:rPr>
                          <w:rFonts w:asciiTheme="minorEastAsia" w:hAnsiTheme="minorEastAsia" w:eastAsiaTheme="minorEastAsia"/>
                        </w:rPr>
                      </w:pPr>
                      <w:r>
                        <w:rPr>
                          <w:rFonts w:hint="eastAsia" w:asciiTheme="minorEastAsia" w:hAnsiTheme="minorEastAsia" w:eastAsiaTheme="minorEastAsia"/>
                        </w:rPr>
                        <w:t>验收</w:t>
                      </w:r>
                    </w:p>
                    <w:p w14:paraId="7A9A32DC">
                      <w:pPr>
                        <w:rPr>
                          <w:rFonts w:ascii="仿宋_GB2312" w:eastAsia="仿宋_GB2312"/>
                        </w:rPr>
                      </w:pPr>
                      <w:r>
                        <w:rPr>
                          <w:rFonts w:hint="eastAsia" w:ascii="仿宋_GB2312" w:eastAsia="仿宋_GB2312"/>
                        </w:rPr>
                        <w:t>立项</w:t>
                      </w:r>
                    </w:p>
                    <w:p w14:paraId="4B03B4A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005F98">
                            <w:pPr>
                              <w:rPr>
                                <w:rFonts w:asciiTheme="minorEastAsia" w:hAnsiTheme="minorEastAsia" w:eastAsiaTheme="minorEastAsia"/>
                              </w:rPr>
                            </w:pPr>
                            <w:r>
                              <w:rPr>
                                <w:rFonts w:hint="eastAsia" w:asciiTheme="minorEastAsia" w:hAnsiTheme="minorEastAsia" w:eastAsiaTheme="minorEastAsia"/>
                              </w:rPr>
                              <w:t>履约</w:t>
                            </w:r>
                          </w:p>
                          <w:p w14:paraId="37B10F1D">
                            <w:pPr>
                              <w:rPr>
                                <w:rFonts w:ascii="仿宋_GB2312" w:eastAsia="仿宋_GB2312"/>
                              </w:rPr>
                            </w:pPr>
                            <w:r>
                              <w:rPr>
                                <w:rFonts w:hint="eastAsia" w:ascii="仿宋_GB2312" w:eastAsia="仿宋_GB2312"/>
                              </w:rPr>
                              <w:t>立项</w:t>
                            </w:r>
                          </w:p>
                          <w:p w14:paraId="483463E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D005F98">
                      <w:pPr>
                        <w:rPr>
                          <w:rFonts w:asciiTheme="minorEastAsia" w:hAnsiTheme="minorEastAsia" w:eastAsiaTheme="minorEastAsia"/>
                        </w:rPr>
                      </w:pPr>
                      <w:r>
                        <w:rPr>
                          <w:rFonts w:hint="eastAsia" w:asciiTheme="minorEastAsia" w:hAnsiTheme="minorEastAsia" w:eastAsiaTheme="minorEastAsia"/>
                        </w:rPr>
                        <w:t>履约</w:t>
                      </w:r>
                    </w:p>
                    <w:p w14:paraId="37B10F1D">
                      <w:pPr>
                        <w:rPr>
                          <w:rFonts w:ascii="仿宋_GB2312" w:eastAsia="仿宋_GB2312"/>
                        </w:rPr>
                      </w:pPr>
                      <w:r>
                        <w:rPr>
                          <w:rFonts w:hint="eastAsia" w:ascii="仿宋_GB2312" w:eastAsia="仿宋_GB2312"/>
                        </w:rPr>
                        <w:t>立项</w:t>
                      </w:r>
                    </w:p>
                    <w:p w14:paraId="483463E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1AF4AB">
                            <w:pPr>
                              <w:jc w:val="center"/>
                              <w:rPr>
                                <w:rFonts w:asciiTheme="minorEastAsia" w:hAnsiTheme="minorEastAsia" w:eastAsiaTheme="minorEastAsia"/>
                              </w:rPr>
                            </w:pPr>
                            <w:r>
                              <w:rPr>
                                <w:rFonts w:hint="eastAsia" w:asciiTheme="minorEastAsia" w:hAnsiTheme="minorEastAsia" w:eastAsiaTheme="minorEastAsia"/>
                              </w:rPr>
                              <w:t>签订合同</w:t>
                            </w:r>
                          </w:p>
                          <w:p w14:paraId="2B59617B">
                            <w:pPr>
                              <w:rPr>
                                <w:rFonts w:ascii="仿宋_GB2312" w:eastAsia="仿宋_GB2312"/>
                              </w:rPr>
                            </w:pPr>
                            <w:r>
                              <w:rPr>
                                <w:rFonts w:hint="eastAsia" w:ascii="仿宋_GB2312" w:eastAsia="仿宋_GB2312"/>
                              </w:rPr>
                              <w:t>立项</w:t>
                            </w:r>
                          </w:p>
                          <w:p w14:paraId="53DC17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1AF4AB">
                      <w:pPr>
                        <w:jc w:val="center"/>
                        <w:rPr>
                          <w:rFonts w:asciiTheme="minorEastAsia" w:hAnsiTheme="minorEastAsia" w:eastAsiaTheme="minorEastAsia"/>
                        </w:rPr>
                      </w:pPr>
                      <w:r>
                        <w:rPr>
                          <w:rFonts w:hint="eastAsia" w:asciiTheme="minorEastAsia" w:hAnsiTheme="minorEastAsia" w:eastAsiaTheme="minorEastAsia"/>
                        </w:rPr>
                        <w:t>签订合同</w:t>
                      </w:r>
                    </w:p>
                    <w:p w14:paraId="2B59617B">
                      <w:pPr>
                        <w:rPr>
                          <w:rFonts w:ascii="仿宋_GB2312" w:eastAsia="仿宋_GB2312"/>
                        </w:rPr>
                      </w:pPr>
                      <w:r>
                        <w:rPr>
                          <w:rFonts w:hint="eastAsia" w:ascii="仿宋_GB2312" w:eastAsia="仿宋_GB2312"/>
                        </w:rPr>
                        <w:t>立项</w:t>
                      </w:r>
                    </w:p>
                    <w:p w14:paraId="53DC17E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1E11B7">
                            <w:pPr>
                              <w:rPr>
                                <w:rFonts w:asciiTheme="minorEastAsia" w:hAnsiTheme="minorEastAsia" w:eastAsiaTheme="minorEastAsia"/>
                              </w:rPr>
                            </w:pPr>
                            <w:r>
                              <w:rPr>
                                <w:rFonts w:hint="eastAsia" w:asciiTheme="minorEastAsia" w:hAnsiTheme="minorEastAsia" w:eastAsiaTheme="minorEastAsia"/>
                              </w:rPr>
                              <w:t>成交公告；成交通知书</w:t>
                            </w:r>
                          </w:p>
                          <w:p w14:paraId="716223ED">
                            <w:pPr>
                              <w:rPr>
                                <w:rFonts w:ascii="仿宋_GB2312" w:eastAsia="仿宋_GB2312"/>
                              </w:rPr>
                            </w:pPr>
                            <w:r>
                              <w:rPr>
                                <w:rFonts w:hint="eastAsia" w:ascii="仿宋_GB2312" w:eastAsia="仿宋_GB2312"/>
                              </w:rPr>
                              <w:t>立项</w:t>
                            </w:r>
                          </w:p>
                          <w:p w14:paraId="1B710A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B1E11B7">
                      <w:pPr>
                        <w:rPr>
                          <w:rFonts w:asciiTheme="minorEastAsia" w:hAnsiTheme="minorEastAsia" w:eastAsiaTheme="minorEastAsia"/>
                        </w:rPr>
                      </w:pPr>
                      <w:r>
                        <w:rPr>
                          <w:rFonts w:hint="eastAsia" w:asciiTheme="minorEastAsia" w:hAnsiTheme="minorEastAsia" w:eastAsiaTheme="minorEastAsia"/>
                        </w:rPr>
                        <w:t>成交公告；成交通知书</w:t>
                      </w:r>
                    </w:p>
                    <w:p w14:paraId="716223ED">
                      <w:pPr>
                        <w:rPr>
                          <w:rFonts w:ascii="仿宋_GB2312" w:eastAsia="仿宋_GB2312"/>
                        </w:rPr>
                      </w:pPr>
                      <w:r>
                        <w:rPr>
                          <w:rFonts w:hint="eastAsia" w:ascii="仿宋_GB2312" w:eastAsia="仿宋_GB2312"/>
                        </w:rPr>
                        <w:t>立项</w:t>
                      </w:r>
                    </w:p>
                    <w:p w14:paraId="1B710A5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CD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9C4A823">
                            <w:pPr>
                              <w:rPr>
                                <w:rFonts w:ascii="仿宋_GB2312" w:eastAsia="仿宋_GB2312"/>
                              </w:rPr>
                            </w:pPr>
                            <w:r>
                              <w:rPr>
                                <w:rFonts w:hint="eastAsia" w:ascii="仿宋_GB2312" w:eastAsia="仿宋_GB2312"/>
                              </w:rPr>
                              <w:t>立项</w:t>
                            </w:r>
                          </w:p>
                          <w:p w14:paraId="1DD8F5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7CCD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9C4A823">
                      <w:pPr>
                        <w:rPr>
                          <w:rFonts w:ascii="仿宋_GB2312" w:eastAsia="仿宋_GB2312"/>
                        </w:rPr>
                      </w:pPr>
                      <w:r>
                        <w:rPr>
                          <w:rFonts w:hint="eastAsia" w:ascii="仿宋_GB2312" w:eastAsia="仿宋_GB2312"/>
                        </w:rPr>
                        <w:t>立项</w:t>
                      </w:r>
                    </w:p>
                    <w:p w14:paraId="1DD8F50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066D7C">
                            <w:pPr>
                              <w:jc w:val="center"/>
                              <w:rPr>
                                <w:rFonts w:asciiTheme="minorEastAsia" w:hAnsiTheme="minorEastAsia" w:eastAsiaTheme="minorEastAsia"/>
                              </w:rPr>
                            </w:pPr>
                            <w:r>
                              <w:rPr>
                                <w:rFonts w:hint="eastAsia" w:asciiTheme="minorEastAsia" w:hAnsiTheme="minorEastAsia" w:eastAsiaTheme="minorEastAsia"/>
                              </w:rPr>
                              <w:t>评审打分</w:t>
                            </w:r>
                          </w:p>
                          <w:p w14:paraId="0EFB8F6D">
                            <w:pPr>
                              <w:rPr>
                                <w:rFonts w:ascii="仿宋_GB2312" w:eastAsia="仿宋_GB2312"/>
                              </w:rPr>
                            </w:pPr>
                            <w:r>
                              <w:rPr>
                                <w:rFonts w:hint="eastAsia" w:ascii="仿宋_GB2312" w:eastAsia="仿宋_GB2312"/>
                              </w:rPr>
                              <w:t>立项</w:t>
                            </w:r>
                          </w:p>
                          <w:p w14:paraId="759859F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5066D7C">
                      <w:pPr>
                        <w:jc w:val="center"/>
                        <w:rPr>
                          <w:rFonts w:asciiTheme="minorEastAsia" w:hAnsiTheme="minorEastAsia" w:eastAsiaTheme="minorEastAsia"/>
                        </w:rPr>
                      </w:pPr>
                      <w:r>
                        <w:rPr>
                          <w:rFonts w:hint="eastAsia" w:asciiTheme="minorEastAsia" w:hAnsiTheme="minorEastAsia" w:eastAsiaTheme="minorEastAsia"/>
                        </w:rPr>
                        <w:t>评审打分</w:t>
                      </w:r>
                    </w:p>
                    <w:p w14:paraId="0EFB8F6D">
                      <w:pPr>
                        <w:rPr>
                          <w:rFonts w:ascii="仿宋_GB2312" w:eastAsia="仿宋_GB2312"/>
                        </w:rPr>
                      </w:pPr>
                      <w:r>
                        <w:rPr>
                          <w:rFonts w:hint="eastAsia" w:ascii="仿宋_GB2312" w:eastAsia="仿宋_GB2312"/>
                        </w:rPr>
                        <w:t>立项</w:t>
                      </w:r>
                    </w:p>
                    <w:p w14:paraId="759859F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8D150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D528725">
                            <w:pPr>
                              <w:rPr>
                                <w:rFonts w:ascii="仿宋_GB2312" w:eastAsia="仿宋_GB2312"/>
                              </w:rPr>
                            </w:pPr>
                            <w:r>
                              <w:rPr>
                                <w:rFonts w:hint="eastAsia" w:ascii="仿宋_GB2312" w:eastAsia="仿宋_GB2312"/>
                              </w:rPr>
                              <w:t>立项</w:t>
                            </w:r>
                          </w:p>
                          <w:p w14:paraId="393952E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68D150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D528725">
                      <w:pPr>
                        <w:rPr>
                          <w:rFonts w:ascii="仿宋_GB2312" w:eastAsia="仿宋_GB2312"/>
                        </w:rPr>
                      </w:pPr>
                      <w:r>
                        <w:rPr>
                          <w:rFonts w:hint="eastAsia" w:ascii="仿宋_GB2312" w:eastAsia="仿宋_GB2312"/>
                        </w:rPr>
                        <w:t>立项</w:t>
                      </w:r>
                    </w:p>
                    <w:p w14:paraId="393952E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CCC6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99CCC6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276CD">
                            <w:pPr>
                              <w:jc w:val="center"/>
                              <w:rPr>
                                <w:rFonts w:asciiTheme="minorEastAsia" w:hAnsiTheme="minorEastAsia" w:eastAsiaTheme="minorEastAsia"/>
                              </w:rPr>
                            </w:pPr>
                            <w:r>
                              <w:rPr>
                                <w:rFonts w:hint="eastAsia" w:asciiTheme="minorEastAsia" w:hAnsiTheme="minorEastAsia" w:eastAsiaTheme="minorEastAsia"/>
                              </w:rPr>
                              <w:t>资格审查</w:t>
                            </w:r>
                          </w:p>
                          <w:p w14:paraId="3C05BC62">
                            <w:pPr>
                              <w:jc w:val="center"/>
                              <w:rPr>
                                <w:rFonts w:ascii="仿宋_GB2312" w:eastAsia="仿宋_GB2312"/>
                              </w:rPr>
                            </w:pPr>
                          </w:p>
                          <w:p w14:paraId="052C4147">
                            <w:pPr>
                              <w:rPr>
                                <w:rFonts w:ascii="仿宋_GB2312" w:eastAsia="仿宋_GB2312"/>
                              </w:rPr>
                            </w:pPr>
                            <w:r>
                              <w:rPr>
                                <w:rFonts w:hint="eastAsia" w:ascii="仿宋_GB2312" w:eastAsia="仿宋_GB2312"/>
                              </w:rPr>
                              <w:t>立项</w:t>
                            </w:r>
                          </w:p>
                          <w:p w14:paraId="77C161D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7C276CD">
                      <w:pPr>
                        <w:jc w:val="center"/>
                        <w:rPr>
                          <w:rFonts w:asciiTheme="minorEastAsia" w:hAnsiTheme="minorEastAsia" w:eastAsiaTheme="minorEastAsia"/>
                        </w:rPr>
                      </w:pPr>
                      <w:r>
                        <w:rPr>
                          <w:rFonts w:hint="eastAsia" w:asciiTheme="minorEastAsia" w:hAnsiTheme="minorEastAsia" w:eastAsiaTheme="minorEastAsia"/>
                        </w:rPr>
                        <w:t>资格审查</w:t>
                      </w:r>
                    </w:p>
                    <w:p w14:paraId="3C05BC62">
                      <w:pPr>
                        <w:jc w:val="center"/>
                        <w:rPr>
                          <w:rFonts w:ascii="仿宋_GB2312" w:eastAsia="仿宋_GB2312"/>
                        </w:rPr>
                      </w:pPr>
                    </w:p>
                    <w:p w14:paraId="052C4147">
                      <w:pPr>
                        <w:rPr>
                          <w:rFonts w:ascii="仿宋_GB2312" w:eastAsia="仿宋_GB2312"/>
                        </w:rPr>
                      </w:pPr>
                      <w:r>
                        <w:rPr>
                          <w:rFonts w:hint="eastAsia" w:ascii="仿宋_GB2312" w:eastAsia="仿宋_GB2312"/>
                        </w:rPr>
                        <w:t>立项</w:t>
                      </w:r>
                    </w:p>
                    <w:p w14:paraId="77C161D7">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7FB2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F67FB2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1A194C">
                            <w:pPr>
                              <w:jc w:val="center"/>
                              <w:rPr>
                                <w:rFonts w:asciiTheme="minorEastAsia" w:hAnsiTheme="minorEastAsia" w:eastAsiaTheme="minorEastAsia"/>
                              </w:rPr>
                            </w:pPr>
                            <w:r>
                              <w:rPr>
                                <w:rFonts w:hint="eastAsia" w:asciiTheme="minorEastAsia" w:hAnsiTheme="minorEastAsia" w:eastAsiaTheme="minorEastAsia"/>
                              </w:rPr>
                              <w:t>开启响应文件</w:t>
                            </w:r>
                          </w:p>
                          <w:p w14:paraId="22198578">
                            <w:pPr>
                              <w:rPr>
                                <w:rFonts w:ascii="仿宋_GB2312" w:eastAsia="仿宋_GB2312"/>
                              </w:rPr>
                            </w:pPr>
                            <w:r>
                              <w:rPr>
                                <w:rFonts w:hint="eastAsia" w:ascii="仿宋_GB2312" w:eastAsia="仿宋_GB2312"/>
                              </w:rPr>
                              <w:t>立项</w:t>
                            </w:r>
                          </w:p>
                          <w:p w14:paraId="5994DC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F1A194C">
                      <w:pPr>
                        <w:jc w:val="center"/>
                        <w:rPr>
                          <w:rFonts w:asciiTheme="minorEastAsia" w:hAnsiTheme="minorEastAsia" w:eastAsiaTheme="minorEastAsia"/>
                        </w:rPr>
                      </w:pPr>
                      <w:r>
                        <w:rPr>
                          <w:rFonts w:hint="eastAsia" w:asciiTheme="minorEastAsia" w:hAnsiTheme="minorEastAsia" w:eastAsiaTheme="minorEastAsia"/>
                        </w:rPr>
                        <w:t>开启响应文件</w:t>
                      </w:r>
                    </w:p>
                    <w:p w14:paraId="22198578">
                      <w:pPr>
                        <w:rPr>
                          <w:rFonts w:ascii="仿宋_GB2312" w:eastAsia="仿宋_GB2312"/>
                        </w:rPr>
                      </w:pPr>
                      <w:r>
                        <w:rPr>
                          <w:rFonts w:hint="eastAsia" w:ascii="仿宋_GB2312" w:eastAsia="仿宋_GB2312"/>
                        </w:rPr>
                        <w:t>立项</w:t>
                      </w:r>
                    </w:p>
                    <w:p w14:paraId="5994DCE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43FE09">
                            <w:pPr>
                              <w:jc w:val="center"/>
                              <w:rPr>
                                <w:rFonts w:asciiTheme="minorEastAsia" w:hAnsiTheme="minorEastAsia" w:eastAsiaTheme="minorEastAsia"/>
                              </w:rPr>
                            </w:pPr>
                            <w:r>
                              <w:rPr>
                                <w:rFonts w:hint="eastAsia" w:asciiTheme="minorEastAsia" w:hAnsiTheme="minorEastAsia" w:eastAsiaTheme="minorEastAsia"/>
                              </w:rPr>
                              <w:t>邀请供应商</w:t>
                            </w:r>
                          </w:p>
                          <w:p w14:paraId="07901E38">
                            <w:pPr>
                              <w:rPr>
                                <w:rFonts w:ascii="仿宋_GB2312" w:eastAsia="仿宋_GB2312"/>
                              </w:rPr>
                            </w:pPr>
                            <w:r>
                              <w:rPr>
                                <w:rFonts w:hint="eastAsia" w:ascii="仿宋_GB2312" w:eastAsia="仿宋_GB2312"/>
                              </w:rPr>
                              <w:t>立项</w:t>
                            </w:r>
                          </w:p>
                          <w:p w14:paraId="3A2BDB8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943FE09">
                      <w:pPr>
                        <w:jc w:val="center"/>
                        <w:rPr>
                          <w:rFonts w:asciiTheme="minorEastAsia" w:hAnsiTheme="minorEastAsia" w:eastAsiaTheme="minorEastAsia"/>
                        </w:rPr>
                      </w:pPr>
                      <w:r>
                        <w:rPr>
                          <w:rFonts w:hint="eastAsia" w:asciiTheme="minorEastAsia" w:hAnsiTheme="minorEastAsia" w:eastAsiaTheme="minorEastAsia"/>
                        </w:rPr>
                        <w:t>邀请供应商</w:t>
                      </w:r>
                    </w:p>
                    <w:p w14:paraId="07901E38">
                      <w:pPr>
                        <w:rPr>
                          <w:rFonts w:ascii="仿宋_GB2312" w:eastAsia="仿宋_GB2312"/>
                        </w:rPr>
                      </w:pPr>
                      <w:r>
                        <w:rPr>
                          <w:rFonts w:hint="eastAsia" w:ascii="仿宋_GB2312" w:eastAsia="仿宋_GB2312"/>
                        </w:rPr>
                        <w:t>立项</w:t>
                      </w:r>
                    </w:p>
                    <w:p w14:paraId="3A2BDB8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7CF24ECE">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6"/>
      <w:r>
        <w:rPr>
          <w:rFonts w:hint="eastAsia" w:cs="仿宋_GB2312" w:asciiTheme="minorEastAsia" w:hAnsiTheme="minorEastAsia" w:eastAsiaTheme="minorEastAsia"/>
          <w:b/>
          <w:color w:val="auto"/>
          <w:sz w:val="36"/>
          <w:szCs w:val="20"/>
          <w:highlight w:val="none"/>
        </w:rPr>
        <w:t xml:space="preserve">  供应商须知</w:t>
      </w:r>
      <w:bookmarkEnd w:id="7"/>
    </w:p>
    <w:p w14:paraId="09B0B09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F9C5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0B436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B5E5B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4CBA2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D4BF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D04ED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1D96E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5A48EA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52160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3FEB1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1C4A83">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E4EFE4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eastAsia="zh-CN"/>
              </w:rPr>
              <w:t>中国共产党建德市委宣传部2024年度文旅宣传（市级电视媒体）服务采购项目</w:t>
            </w:r>
            <w:r>
              <w:rPr>
                <w:rFonts w:hint="eastAsia" w:cs="宋体" w:asciiTheme="minorEastAsia" w:hAnsiTheme="minorEastAsia" w:eastAsiaTheme="minorEastAsia"/>
                <w:color w:val="auto"/>
                <w:kern w:val="0"/>
                <w:sz w:val="24"/>
                <w:highlight w:val="none"/>
              </w:rPr>
              <w:t>，属于</w:t>
            </w:r>
            <w:r>
              <w:rPr>
                <w:rFonts w:hint="eastAsia" w:ascii="宋体" w:hAnsi="宋体" w:cs="宋体"/>
                <w:color w:val="auto"/>
                <w:kern w:val="0"/>
                <w:sz w:val="24"/>
                <w:highlight w:val="none"/>
                <w:u w:val="single"/>
              </w:rPr>
              <w:t xml:space="preserve">其他未列明行业 </w:t>
            </w:r>
            <w:r>
              <w:rPr>
                <w:rFonts w:hint="eastAsia" w:cs="宋体" w:asciiTheme="minorEastAsia" w:hAnsiTheme="minorEastAsia" w:eastAsiaTheme="minorEastAsia"/>
                <w:color w:val="auto"/>
                <w:kern w:val="0"/>
                <w:sz w:val="24"/>
                <w:highlight w:val="none"/>
              </w:rPr>
              <w:t>行业；</w:t>
            </w:r>
          </w:p>
          <w:p w14:paraId="27E953B8">
            <w:pPr>
              <w:pStyle w:val="3"/>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p>
        </w:tc>
      </w:tr>
      <w:tr w14:paraId="5AB6E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1C894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56DD2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3DC0B8">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1695C1B4">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B961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5F2EC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5F2774A">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951AB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3A579BF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5BC5C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B2951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1A9522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C970D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0D8E438">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E1E5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9D8E4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1E6E94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DBA2CB7">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6B62C76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05C9C46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F6B697F">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75D2540">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6BB8268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94372C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2B9E646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3C24C5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776E6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93377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2DF0DA">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27AE0B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9F2D34F">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3C41C3F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E1A9BA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293BBB5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23F1FCB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ABE02C0">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2B8D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D8A324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D1D020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90D813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（1）资格证明文件：见招标文件第三部分“六、响应文件的编制”中的“2. 响应文件的组成”第（2）项。</w:t>
            </w:r>
          </w:p>
          <w:p w14:paraId="7AAC3A9F">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CDEB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40A26E08">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B114EA">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F4AAB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5731C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D8D1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CBB707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D7F190">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AE6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CCB47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72752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AB6262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164AFA7A">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1AAF0F1">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51E56B2">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CB3E55A">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7CD20C23">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F220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25DF13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2F9913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E60A5A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-【融资服务】，可在热门申请中选择产品直接申请，也可点击云智贷匹配适合产品进行申请，或者在可申请项目中根据该项目进行申请。具体可咨询建德市财政局采购办，联系电话：64718168。</w:t>
            </w:r>
          </w:p>
        </w:tc>
      </w:tr>
      <w:tr w14:paraId="2D6D5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55337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0AA701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237ED">
            <w:pPr>
              <w:pStyle w:val="31"/>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color w:val="auto"/>
                <w:kern w:val="28"/>
                <w:sz w:val="24"/>
                <w:szCs w:val="24"/>
                <w:highlight w:val="none"/>
                <w:u w:val="single"/>
              </w:rPr>
              <w:t>浙江省建德市新安江街道新安财富城6幢B座1201室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沈露姗，18258128652</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0CA3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73064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DDEE10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2CC6B">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585415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298CE069">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805434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p>
          <w:p w14:paraId="44E0C58D">
            <w:pPr>
              <w:pStyle w:val="31"/>
              <w:snapToGrid w:val="0"/>
              <w:spacing w:line="360" w:lineRule="auto"/>
              <w:rPr>
                <w:rFonts w:hAnsi="宋体" w:cs="宋体"/>
                <w:snapToGrid w:val="0"/>
                <w:color w:val="auto"/>
                <w:kern w:val="28"/>
                <w:sz w:val="24"/>
                <w:szCs w:val="24"/>
                <w:highlight w:val="none"/>
              </w:rPr>
            </w:pPr>
            <w:r>
              <w:rPr>
                <w:rFonts w:hint="eastAsia" w:hAnsi="宋体" w:cs="宋体"/>
                <w:snapToGrid w:val="0"/>
                <w:color w:val="auto"/>
                <w:kern w:val="28"/>
                <w:sz w:val="24"/>
                <w:szCs w:val="24"/>
                <w:highlight w:val="none"/>
              </w:rPr>
              <w:t>磋商响应总报价应包含采购服务费，采购服务费按照</w:t>
            </w:r>
            <w:r>
              <w:rPr>
                <w:rFonts w:hint="eastAsia" w:hAnsi="宋体" w:cs="宋体"/>
                <w:snapToGrid w:val="0"/>
                <w:color w:val="auto"/>
                <w:kern w:val="28"/>
                <w:sz w:val="24"/>
                <w:szCs w:val="24"/>
                <w:highlight w:val="none"/>
                <w:u w:val="single"/>
              </w:rPr>
              <w:t>国家发展计划委员会计价格[2002]1980 号文《招标代理服务费管理暂行办法》及发改办价格[2003]857号文的</w:t>
            </w:r>
            <w:r>
              <w:rPr>
                <w:rFonts w:hint="eastAsia" w:hAnsi="宋体" w:cs="宋体"/>
                <w:snapToGrid w:val="0"/>
                <w:color w:val="auto"/>
                <w:kern w:val="28"/>
                <w:sz w:val="24"/>
                <w:szCs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hAnsi="宋体" w:cs="宋体"/>
                <w:snapToGrid w:val="0"/>
                <w:color w:val="auto"/>
                <w:kern w:val="28"/>
                <w:sz w:val="24"/>
                <w:szCs w:val="24"/>
                <w:highlight w:val="none"/>
              </w:rPr>
              <w:t>类）计取，人民币</w:t>
            </w:r>
            <w:r>
              <w:rPr>
                <w:rFonts w:hint="eastAsia" w:cs="宋体" w:asciiTheme="minorEastAsia" w:hAnsiTheme="minorEastAsia" w:eastAsiaTheme="minorEastAsia"/>
                <w:color w:val="auto"/>
                <w:sz w:val="24"/>
                <w:highlight w:val="none"/>
                <w:u w:val="single"/>
              </w:rPr>
              <w:t>捌仟肆佰</w:t>
            </w:r>
            <w:r>
              <w:rPr>
                <w:rFonts w:hint="eastAsia" w:hAnsi="宋体" w:cs="宋体"/>
                <w:snapToGrid w:val="0"/>
                <w:color w:val="auto"/>
                <w:kern w:val="28"/>
                <w:sz w:val="24"/>
                <w:szCs w:val="24"/>
                <w:highlight w:val="none"/>
              </w:rPr>
              <w:fldChar w:fldCharType="begin"/>
            </w:r>
            <w:r>
              <w:rPr>
                <w:rFonts w:hint="eastAsia" w:hAnsi="宋体" w:cs="宋体"/>
                <w:snapToGrid w:val="0"/>
                <w:color w:val="auto"/>
                <w:kern w:val="28"/>
                <w:sz w:val="24"/>
                <w:szCs w:val="24"/>
                <w:highlight w:val="none"/>
              </w:rPr>
              <w:instrText xml:space="preserve"> = 6900 \* CHINESENUM4 \* MERGEFORMAT </w:instrText>
            </w:r>
            <w:r>
              <w:rPr>
                <w:rFonts w:hint="eastAsia" w:hAnsi="宋体" w:cs="宋体"/>
                <w:snapToGrid w:val="0"/>
                <w:color w:val="auto"/>
                <w:kern w:val="28"/>
                <w:sz w:val="24"/>
                <w:szCs w:val="24"/>
                <w:highlight w:val="none"/>
              </w:rPr>
              <w:fldChar w:fldCharType="separate"/>
            </w:r>
            <w:r>
              <w:rPr>
                <w:rFonts w:hint="eastAsia" w:hAnsi="宋体" w:cs="宋体"/>
                <w:snapToGrid w:val="0"/>
                <w:color w:val="auto"/>
                <w:kern w:val="28"/>
                <w:sz w:val="24"/>
                <w:szCs w:val="24"/>
                <w:highlight w:val="none"/>
              </w:rPr>
              <w:t>元整</w:t>
            </w:r>
            <w:r>
              <w:rPr>
                <w:rFonts w:hint="eastAsia" w:hAnsi="宋体" w:cs="宋体"/>
                <w:snapToGrid w:val="0"/>
                <w:color w:val="auto"/>
                <w:kern w:val="28"/>
                <w:sz w:val="24"/>
                <w:szCs w:val="24"/>
                <w:highlight w:val="none"/>
              </w:rPr>
              <w:fldChar w:fldCharType="end"/>
            </w:r>
            <w:r>
              <w:rPr>
                <w:rFonts w:hint="eastAsia" w:hAnsi="宋体" w:cs="宋体"/>
                <w:snapToGrid w:val="0"/>
                <w:color w:val="auto"/>
                <w:kern w:val="28"/>
                <w:sz w:val="24"/>
                <w:szCs w:val="24"/>
                <w:highlight w:val="none"/>
              </w:rPr>
              <w:t>（¥：</w:t>
            </w:r>
            <w:r>
              <w:rPr>
                <w:rFonts w:hint="eastAsia" w:cs="宋体" w:asciiTheme="minorEastAsia" w:hAnsiTheme="minorEastAsia" w:eastAsiaTheme="minorEastAsia"/>
                <w:color w:val="auto"/>
                <w:sz w:val="24"/>
                <w:highlight w:val="none"/>
                <w:u w:val="single"/>
              </w:rPr>
              <w:t>8400.00</w:t>
            </w:r>
            <w:r>
              <w:rPr>
                <w:rFonts w:hint="eastAsia" w:hAnsi="宋体" w:cs="宋体"/>
                <w:snapToGrid w:val="0"/>
                <w:color w:val="auto"/>
                <w:kern w:val="28"/>
                <w:sz w:val="24"/>
                <w:szCs w:val="24"/>
                <w:highlight w:val="none"/>
              </w:rPr>
              <w:t>元），</w:t>
            </w:r>
          </w:p>
          <w:p w14:paraId="22B2305C">
            <w:pPr>
              <w:pStyle w:val="31"/>
              <w:snapToGrid w:val="0"/>
              <w:spacing w:line="360" w:lineRule="auto"/>
              <w:rPr>
                <w:rFonts w:cs="宋体" w:asciiTheme="minorEastAsia" w:hAnsiTheme="minorEastAsia" w:eastAsiaTheme="minorEastAsia"/>
                <w:color w:val="auto"/>
                <w:kern w:val="28"/>
                <w:sz w:val="24"/>
                <w:szCs w:val="24"/>
                <w:highlight w:val="none"/>
              </w:rPr>
            </w:pPr>
            <w:r>
              <w:rPr>
                <w:rFonts w:hint="eastAsia" w:hAnsi="宋体" w:cs="宋体"/>
                <w:snapToGrid w:val="0"/>
                <w:color w:val="auto"/>
                <w:kern w:val="28"/>
                <w:sz w:val="24"/>
                <w:szCs w:val="24"/>
                <w:highlight w:val="none"/>
              </w:rPr>
              <w:t>由成交供应商在领取成交通知书时支付给采购代理公司。</w:t>
            </w:r>
          </w:p>
        </w:tc>
      </w:tr>
      <w:tr w14:paraId="32CCF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DDC3A1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4844EA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3F5F9C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170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C8AE5A4">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FDBB8EA">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24B195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1FCF9DE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78B99B9F">
      <w:pPr>
        <w:snapToGrid w:val="0"/>
        <w:jc w:val="center"/>
        <w:rPr>
          <w:rFonts w:cs="仿宋_GB2312" w:asciiTheme="minorEastAsia" w:hAnsiTheme="minorEastAsia" w:eastAsiaTheme="minorEastAsia"/>
          <w:b/>
          <w:color w:val="auto"/>
          <w:sz w:val="32"/>
          <w:szCs w:val="20"/>
          <w:highlight w:val="none"/>
        </w:rPr>
      </w:pPr>
    </w:p>
    <w:p w14:paraId="2CBCF2B3">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FDC1C1C">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5F9A0A92">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725992B">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3D47FF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9628D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787F7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F77110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2EB0A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314448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B3075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009A7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C2973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35A81FF8">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2BD358D8">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1654D210">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DAB62FC">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12E38F8F">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AC4E9C7">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5D4E2C20">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E5575E4">
      <w:pPr>
        <w:spacing w:line="360" w:lineRule="auto"/>
        <w:jc w:val="center"/>
        <w:rPr>
          <w:rFonts w:cs="仿宋_GB2312" w:asciiTheme="minorEastAsia" w:hAnsiTheme="minorEastAsia" w:eastAsiaTheme="minorEastAsia"/>
          <w:b/>
          <w:color w:val="auto"/>
          <w:sz w:val="24"/>
          <w:highlight w:val="none"/>
        </w:rPr>
      </w:pPr>
    </w:p>
    <w:p w14:paraId="119EF9B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3647A53">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873D07A">
      <w:pPr>
        <w:pStyle w:val="31"/>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632A2DA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2BDA9716">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3B473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6797BCD4">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4D71C8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B57E9D2">
      <w:pPr>
        <w:spacing w:line="360" w:lineRule="auto"/>
        <w:ind w:firstLine="480" w:firstLineChars="200"/>
        <w:rPr>
          <w:rFonts w:ascii="宋体" w:hAnsi="宋体" w:cs="宋体"/>
          <w:color w:val="auto"/>
          <w:sz w:val="24"/>
          <w:highlight w:val="none"/>
        </w:rPr>
      </w:pPr>
    </w:p>
    <w:p w14:paraId="6D7B5095">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7802EF4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69807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218677C">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018916B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71B657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9775E5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B92904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15266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68ACAE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70E2C7F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03079D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F8A077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CF170C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229C60B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3C981E2">
      <w:pPr>
        <w:spacing w:line="360" w:lineRule="auto"/>
        <w:ind w:firstLine="480" w:firstLineChars="200"/>
        <w:rPr>
          <w:rFonts w:asciiTheme="minorEastAsia" w:hAnsiTheme="minorEastAsia" w:eastAsiaTheme="minorEastAsia"/>
          <w:color w:val="auto"/>
          <w:sz w:val="24"/>
          <w:highlight w:val="none"/>
        </w:rPr>
      </w:pPr>
    </w:p>
    <w:p w14:paraId="4FF27FF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A1AB313">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06CF14E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4EA31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78D5356">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F68FD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71CEE56">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803C8E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481B3327">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5FEAA5B">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0B39B45">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72010C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5833600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44CA393C">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868419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3.2.1根据采购人与采购代理机构签订的《采购委托协议》的规定，质疑答复责任主体如下：</w:t>
      </w:r>
    </w:p>
    <w:p w14:paraId="320F2516">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06A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5A08EE5">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1553D960">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049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C684CBA">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727228D">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12FC7868">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2F7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E7517DD">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550CC707">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FE32649">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AB4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5703629">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178C60E6">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4438292">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D84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CD20CB4">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437D731A">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34FE38C2">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A3B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B75A674">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B027786">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FBE4A89">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BB7509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56C8E3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6EB730C2">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ADB58B8">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6F70FD8">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C1AE426">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3CD9AE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3F6DE04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5C0AD94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09A937B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6CB001D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A84ACC2">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72990DB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5DD01F1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965CFB5">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A251EB5">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3328FAD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2AB1C90">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85F2159">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DAE185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2966BA3D">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4238EBB6">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9E2E6FF">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15920E43">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725F8002">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CAC2742">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598B90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58DF363F">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E374E35">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7276973">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543DE501">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D430D00">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49152F6">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1E302E27">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3B2CC3F9">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142614E9">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9AD76F8">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671028F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982D6DE">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250D304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5FB4D633">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9CACDA8">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97F783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4E5AD7D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64B35DC">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1EC01A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0398C14">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5B4D6A19">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7C8D922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97E1634">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002324F">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37F7C3C8">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A17BA97">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8C5B19C">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274F1656">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70ADFFFE">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162EA68F">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98901F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6910F1E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13C23512">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01BB0B6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A5801B8">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7716929E">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393C2E1F">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E2DD939">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6A990E5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E8B87A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2ECB873">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E28A6B5">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58158D3">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5F1ABCC2">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1FF34B65">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E9DA63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1A6A4033">
      <w:pPr>
        <w:pStyle w:val="392"/>
        <w:spacing w:before="0"/>
        <w:ind w:firstLine="0" w:firstLineChars="0"/>
        <w:rPr>
          <w:rFonts w:cs="仿宋_GB2312" w:asciiTheme="minorEastAsia" w:hAnsiTheme="minorEastAsia" w:eastAsiaTheme="minorEastAsia"/>
          <w:b/>
          <w:color w:val="auto"/>
          <w:szCs w:val="24"/>
          <w:highlight w:val="none"/>
        </w:rPr>
      </w:pPr>
    </w:p>
    <w:p w14:paraId="3BA69075">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3356CADA">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7AB501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363DAE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7AD4316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B8AAE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2E87D422">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39796ED6">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6FBA135E">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487B5E7">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B712917">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085C672">
      <w:pPr>
        <w:pStyle w:val="31"/>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4E55B2A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83FF7B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6C1B022B">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4247837">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073D0926">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8ACABDC">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B0FD02D">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0E9DA6F">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0BA130E3">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0932C158">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2.3信用信息的使用规则：经查询列入失信被执行人名单、重大税收违法失信主体、政府采购严重违法失信行为记录名单的供应商将被拒绝参与政府采购活动。</w:t>
      </w:r>
    </w:p>
    <w:p w14:paraId="2EFE27F1">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1024041">
      <w:pPr>
        <w:pStyle w:val="31"/>
        <w:spacing w:line="360" w:lineRule="auto"/>
        <w:rPr>
          <w:rFonts w:cs="仿宋_GB2312" w:asciiTheme="minorEastAsia" w:hAnsiTheme="minorEastAsia" w:eastAsiaTheme="minorEastAsia"/>
          <w:b/>
          <w:color w:val="auto"/>
          <w:sz w:val="24"/>
          <w:szCs w:val="24"/>
          <w:highlight w:val="none"/>
        </w:rPr>
      </w:pPr>
    </w:p>
    <w:p w14:paraId="07A729C0">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6ADE0B8">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16A3C212">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54FC7FD9">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6553ED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BDD6CA0">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65DDF84">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3293EA3">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B6EC175">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57ADC53D">
      <w:pPr>
        <w:adjustRightInd/>
        <w:spacing w:line="360" w:lineRule="auto"/>
        <w:jc w:val="center"/>
        <w:outlineLvl w:val="0"/>
        <w:rPr>
          <w:rFonts w:cs="仿宋_GB2312" w:asciiTheme="minorEastAsia" w:hAnsiTheme="minorEastAsia" w:eastAsiaTheme="minorEastAsia"/>
          <w:color w:val="auto"/>
          <w:sz w:val="24"/>
          <w:highlight w:val="none"/>
        </w:rPr>
      </w:pPr>
    </w:p>
    <w:p w14:paraId="48BA1BB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75E4CEAD">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E721C6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6C747E7">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6C8664B1">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EF69F39">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499FCDA">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17AF77C3">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1" w:name="_Hlk101184471"/>
      <w:r>
        <w:rPr>
          <w:rFonts w:hint="eastAsia" w:cs="宋体" w:asciiTheme="minorEastAsia" w:hAnsiTheme="minorEastAsia" w:eastAsiaTheme="minorEastAsia"/>
          <w:color w:val="auto"/>
          <w:sz w:val="24"/>
          <w:highlight w:val="none"/>
        </w:rPr>
        <w:t>资格审查情况、评审专家抽取规则、符合性审查情况、</w:t>
      </w:r>
      <w:bookmarkEnd w:id="51"/>
      <w:r>
        <w:rPr>
          <w:rFonts w:hint="eastAsia" w:cs="宋体" w:asciiTheme="minorEastAsia" w:hAnsiTheme="minorEastAsia" w:eastAsiaTheme="minorEastAsia"/>
          <w:color w:val="auto"/>
          <w:sz w:val="24"/>
          <w:highlight w:val="none"/>
        </w:rPr>
        <w:t>未成交情况说明、成交公告期限以及评审专家名单、评分汇总及明细。</w:t>
      </w:r>
    </w:p>
    <w:p w14:paraId="09DA902F">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67CA691">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11CBBD3F">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CF27A4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7433F29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333E3657">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140AA7C7">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1E9EC0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C46EC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AF8707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3AAF406">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8AE6A3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44682080">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06CB2EDD">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D8090F">
      <w:pPr>
        <w:pStyle w:val="3"/>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1E90FFB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78343DE">
      <w:pPr>
        <w:tabs>
          <w:tab w:val="left" w:pos="0"/>
        </w:tabs>
        <w:spacing w:line="360" w:lineRule="auto"/>
        <w:rPr>
          <w:rFonts w:cs="宋体" w:asciiTheme="minorEastAsia" w:hAnsiTheme="minorEastAsia" w:eastAsiaTheme="minorEastAsia"/>
          <w:snapToGrid w:val="0"/>
          <w:color w:val="auto"/>
          <w:kern w:val="28"/>
          <w:sz w:val="24"/>
          <w:highlight w:val="none"/>
        </w:rPr>
      </w:pPr>
    </w:p>
    <w:p w14:paraId="27479DB8">
      <w:pPr>
        <w:snapToGrid w:val="0"/>
        <w:spacing w:line="360" w:lineRule="auto"/>
        <w:jc w:val="center"/>
        <w:rPr>
          <w:rFonts w:cs="仿宋_GB2312" w:asciiTheme="minorEastAsia" w:hAnsiTheme="minorEastAsia" w:eastAsiaTheme="minorEastAsia"/>
          <w:b/>
          <w:color w:val="auto"/>
          <w:sz w:val="36"/>
          <w:szCs w:val="36"/>
          <w:highlight w:val="none"/>
        </w:rPr>
      </w:pPr>
    </w:p>
    <w:p w14:paraId="02ED255B">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67C67D95">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59E51FE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2BEAD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B0B913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51D64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DC615C">
      <w:pPr>
        <w:snapToGrid w:val="0"/>
        <w:spacing w:line="360" w:lineRule="auto"/>
        <w:jc w:val="center"/>
        <w:rPr>
          <w:rFonts w:cs="仿宋_GB2312" w:asciiTheme="minorEastAsia" w:hAnsiTheme="minorEastAsia" w:eastAsiaTheme="minorEastAsia"/>
          <w:b/>
          <w:color w:val="auto"/>
          <w:sz w:val="36"/>
          <w:szCs w:val="36"/>
          <w:highlight w:val="none"/>
        </w:rPr>
      </w:pPr>
    </w:p>
    <w:p w14:paraId="1E6771A6">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21176B1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3B6D414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882138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E6D8C2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319889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B53837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E61B13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47380A5">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4714665"/>
      <w:bookmarkEnd w:id="52"/>
      <w:bookmarkStart w:id="53" w:name="_Hlt68057669"/>
      <w:bookmarkEnd w:id="53"/>
      <w:bookmarkStart w:id="54" w:name="_Hlt68072990"/>
      <w:bookmarkEnd w:id="54"/>
      <w:bookmarkStart w:id="55" w:name="_Hlt74707468"/>
      <w:bookmarkEnd w:id="55"/>
      <w:bookmarkStart w:id="56" w:name="_Hlt75236101"/>
      <w:bookmarkEnd w:id="56"/>
      <w:bookmarkStart w:id="57" w:name="_Hlt74730295"/>
      <w:bookmarkEnd w:id="57"/>
      <w:bookmarkStart w:id="58" w:name="_Hlt75236290"/>
      <w:bookmarkEnd w:id="58"/>
      <w:bookmarkStart w:id="59" w:name="_Hlt74729768"/>
      <w:bookmarkEnd w:id="59"/>
      <w:bookmarkStart w:id="60" w:name="_Hlt75236011"/>
      <w:bookmarkEnd w:id="60"/>
      <w:bookmarkStart w:id="61" w:name="_Toc164416483"/>
      <w:bookmarkStart w:id="62" w:name="第三部分"/>
      <w:r>
        <w:rPr>
          <w:rFonts w:cs="仿宋_GB2312" w:asciiTheme="minorEastAsia" w:hAnsiTheme="minorEastAsia" w:eastAsiaTheme="minorEastAsia"/>
          <w:b/>
          <w:color w:val="auto"/>
          <w:sz w:val="36"/>
          <w:szCs w:val="36"/>
          <w:highlight w:val="none"/>
        </w:rPr>
        <w:br w:type="page"/>
      </w:r>
    </w:p>
    <w:p w14:paraId="333D6E7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FCDD50F">
      <w:pPr>
        <w:snapToGrid w:val="0"/>
        <w:rPr>
          <w:rFonts w:ascii="宋体" w:hAnsi="宋体" w:cs="宋体"/>
          <w:color w:val="auto"/>
          <w:highlight w:val="none"/>
        </w:rPr>
      </w:pPr>
      <w:r>
        <w:rPr>
          <w:rFonts w:hint="eastAsia" w:ascii="宋体" w:hAnsi="宋体" w:cs="宋体"/>
          <w:b/>
          <w:bCs/>
          <w:color w:val="auto"/>
          <w:sz w:val="28"/>
          <w:szCs w:val="28"/>
          <w:highlight w:val="none"/>
        </w:rPr>
        <w:t>一、需求内容及数量</w:t>
      </w:r>
    </w:p>
    <w:tbl>
      <w:tblPr>
        <w:tblStyle w:val="60"/>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11"/>
        <w:gridCol w:w="1919"/>
        <w:gridCol w:w="717"/>
        <w:gridCol w:w="822"/>
        <w:gridCol w:w="1689"/>
        <w:gridCol w:w="759"/>
      </w:tblGrid>
      <w:tr w14:paraId="0069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55" w:type="dxa"/>
            <w:vAlign w:val="center"/>
          </w:tcPr>
          <w:p w14:paraId="3C042885">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311" w:type="dxa"/>
            <w:vAlign w:val="center"/>
          </w:tcPr>
          <w:p w14:paraId="09BB4413">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919" w:type="dxa"/>
            <w:vAlign w:val="center"/>
          </w:tcPr>
          <w:p w14:paraId="22A7ED43">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主要服务技术要求</w:t>
            </w:r>
          </w:p>
        </w:tc>
        <w:tc>
          <w:tcPr>
            <w:tcW w:w="717" w:type="dxa"/>
            <w:vAlign w:val="center"/>
          </w:tcPr>
          <w:p w14:paraId="6BB0D9CE">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822" w:type="dxa"/>
            <w:vAlign w:val="center"/>
          </w:tcPr>
          <w:p w14:paraId="2FD6021C">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1689" w:type="dxa"/>
            <w:vAlign w:val="center"/>
          </w:tcPr>
          <w:p w14:paraId="78BF684D">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预算价（元）</w:t>
            </w:r>
          </w:p>
        </w:tc>
        <w:tc>
          <w:tcPr>
            <w:tcW w:w="759" w:type="dxa"/>
            <w:vAlign w:val="center"/>
          </w:tcPr>
          <w:p w14:paraId="70A70402">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3CD3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55" w:type="dxa"/>
            <w:vAlign w:val="center"/>
          </w:tcPr>
          <w:p w14:paraId="4AF80F83">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2311" w:type="dxa"/>
            <w:vAlign w:val="center"/>
          </w:tcPr>
          <w:p w14:paraId="23A9AE0D">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lang w:eastAsia="zh-CN"/>
              </w:rPr>
              <w:t>中国共产党建德市委宣传部2024年度文旅宣传（市级电视媒体）服务采购项目</w:t>
            </w:r>
          </w:p>
        </w:tc>
        <w:tc>
          <w:tcPr>
            <w:tcW w:w="1919" w:type="dxa"/>
            <w:vAlign w:val="center"/>
          </w:tcPr>
          <w:p w14:paraId="0865149C">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rPr>
              <w:t>详见</w:t>
            </w:r>
          </w:p>
          <w:p w14:paraId="5AEF54CA">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rPr>
              <w:t>“二、采购内容”</w:t>
            </w:r>
          </w:p>
        </w:tc>
        <w:tc>
          <w:tcPr>
            <w:tcW w:w="717" w:type="dxa"/>
            <w:vAlign w:val="center"/>
          </w:tcPr>
          <w:p w14:paraId="0D94408A">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lang w:val="zh-CN"/>
              </w:rPr>
              <w:t>1</w:t>
            </w:r>
          </w:p>
        </w:tc>
        <w:tc>
          <w:tcPr>
            <w:tcW w:w="822" w:type="dxa"/>
            <w:vAlign w:val="center"/>
          </w:tcPr>
          <w:p w14:paraId="768BCB76">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689" w:type="dxa"/>
            <w:vAlign w:val="center"/>
          </w:tcPr>
          <w:p w14:paraId="31241121">
            <w:pPr>
              <w:widowControl/>
              <w:wordWrap w:val="0"/>
              <w:jc w:val="center"/>
              <w:rPr>
                <w:rFonts w:ascii="宋体" w:hAnsi="宋体" w:cs="宋体"/>
                <w:color w:val="auto"/>
                <w:szCs w:val="21"/>
                <w:highlight w:val="none"/>
              </w:rPr>
            </w:pPr>
            <w:r>
              <w:rPr>
                <w:rFonts w:hint="eastAsia" w:ascii="宋体" w:hAnsi="宋体" w:cs="宋体"/>
                <w:color w:val="auto"/>
                <w:szCs w:val="21"/>
                <w:highlight w:val="none"/>
              </w:rPr>
              <w:t>800000.00</w:t>
            </w:r>
          </w:p>
        </w:tc>
        <w:tc>
          <w:tcPr>
            <w:tcW w:w="759" w:type="dxa"/>
            <w:vAlign w:val="center"/>
          </w:tcPr>
          <w:p w14:paraId="475054B1">
            <w:pPr>
              <w:widowControl/>
              <w:tabs>
                <w:tab w:val="left" w:pos="360"/>
              </w:tabs>
              <w:jc w:val="center"/>
              <w:rPr>
                <w:rFonts w:ascii="宋体" w:hAnsi="宋体" w:cs="宋体"/>
                <w:color w:val="auto"/>
                <w:szCs w:val="21"/>
                <w:highlight w:val="none"/>
              </w:rPr>
            </w:pPr>
          </w:p>
        </w:tc>
      </w:tr>
      <w:tr w14:paraId="264E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72" w:type="dxa"/>
            <w:gridSpan w:val="7"/>
            <w:vAlign w:val="center"/>
          </w:tcPr>
          <w:p w14:paraId="0D9BB3B7">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预算价（元）：人民币（大写）捌拾万元整</w:t>
            </w:r>
          </w:p>
        </w:tc>
      </w:tr>
    </w:tbl>
    <w:p w14:paraId="3D39CFB9">
      <w:pPr>
        <w:spacing w:line="340" w:lineRule="exact"/>
        <w:jc w:val="left"/>
        <w:rPr>
          <w:rFonts w:ascii="宋体" w:hAnsi="宋体" w:cs="宋体"/>
          <w:color w:val="auto"/>
          <w:kern w:val="0"/>
          <w:highlight w:val="none"/>
        </w:rPr>
      </w:pPr>
      <w:r>
        <w:rPr>
          <w:rFonts w:hint="eastAsia" w:ascii="宋体" w:hAnsi="宋体" w:cs="宋体"/>
          <w:color w:val="auto"/>
          <w:highlight w:val="none"/>
        </w:rPr>
        <w:t>注：</w:t>
      </w:r>
      <w:r>
        <w:rPr>
          <w:rFonts w:hint="eastAsia" w:ascii="宋体" w:hAnsi="宋体" w:cs="宋体"/>
          <w:color w:val="auto"/>
          <w:kern w:val="0"/>
          <w:highlight w:val="none"/>
        </w:rPr>
        <w:t>以上金额包括活动策划、媒体运营、媒体宣传、人员工资、交通、住宿、税金、保险、管理费、辅助工作等培训、税金、验收、辅助工作等完成本项目所需的全部费用。</w:t>
      </w:r>
    </w:p>
    <w:p w14:paraId="55EE0B83">
      <w:pPr>
        <w:snapToGrid w:val="0"/>
        <w:spacing w:line="312" w:lineRule="auto"/>
        <w:rPr>
          <w:rFonts w:ascii="宋体" w:hAnsi="宋体" w:cs="宋体"/>
          <w:b/>
          <w:bCs/>
          <w:color w:val="auto"/>
          <w:sz w:val="24"/>
          <w:highlight w:val="none"/>
        </w:rPr>
      </w:pPr>
    </w:p>
    <w:p w14:paraId="16C2EAF9">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二、采购内容</w:t>
      </w:r>
    </w:p>
    <w:p w14:paraId="1CCD4142">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（一）项目背景及项目目标</w:t>
      </w:r>
    </w:p>
    <w:p w14:paraId="5C303DA1">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为建立市委市政府上情下达，了解社情民意的重要窗口，并作为市委市政府重大项目和活动外包服务的执行方。202</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年，建德市委宣传部将与宣传单位通过更紧密的合作方式开展战略合作，更精准、更灵活的宣传载体，凝聚力量，形成合力。通过传播建德市声音，展示建德市形象，助推建德市发展，讲好建德市故事，为建德市经济社会的发展营造良好的政治氛围和舆论氛围，展现建德市城市形象的知名度和美誉度。</w:t>
      </w:r>
    </w:p>
    <w:p w14:paraId="6767BFA2">
      <w:pPr>
        <w:spacing w:line="360" w:lineRule="auto"/>
        <w:rPr>
          <w:rFonts w:ascii="宋体" w:hAnsi="宋体" w:cs="宋体"/>
          <w:bCs/>
          <w:color w:val="auto"/>
          <w:sz w:val="24"/>
          <w:highlight w:val="none"/>
        </w:rPr>
      </w:pPr>
      <w:r>
        <w:rPr>
          <w:rFonts w:hint="eastAsia" w:ascii="宋体" w:hAnsi="宋体" w:cs="宋体"/>
          <w:b/>
          <w:color w:val="auto"/>
          <w:sz w:val="24"/>
          <w:highlight w:val="none"/>
        </w:rPr>
        <w:t>（二）服务内容及要求</w:t>
      </w:r>
      <w:r>
        <w:rPr>
          <w:rFonts w:hint="eastAsia" w:ascii="宋体" w:hAnsi="宋体" w:cs="宋体"/>
          <w:bCs/>
          <w:color w:val="auto"/>
          <w:sz w:val="24"/>
          <w:highlight w:val="none"/>
        </w:rPr>
        <w:t xml:space="preserve"> </w:t>
      </w:r>
    </w:p>
    <w:p w14:paraId="0678DCF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1.成立建德工作站。携手建德市，双方通过资源共享，共同为打造建德市对外形象营造良好的舆论氛围。</w:t>
      </w:r>
    </w:p>
    <w:p w14:paraId="2D95600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围绕中央重要会议精神，省委有关重要工作部署，市县两级党委政府的中心工作，建德工作站负责当地亮点工作的报道和重要活动的宣传。建立年度宣传合作，在遵循新闻规律，保证正常新闻播出的前提下，对建德市的亮点工作给予重点关注，保证频次，加强建德市在市级主流媒体上的显示度。</w:t>
      </w:r>
    </w:p>
    <w:p w14:paraId="151275C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3.将加强建德市日常工作报道，根据需要，在</w:t>
      </w:r>
      <w:r>
        <w:rPr>
          <w:rFonts w:hint="eastAsia" w:ascii="宋体" w:hAnsi="宋体" w:cs="宋体"/>
          <w:color w:val="auto"/>
          <w:sz w:val="24"/>
          <w:highlight w:val="none"/>
        </w:rPr>
        <w:t>黄金时段和电视台的重点栏目</w:t>
      </w:r>
      <w:r>
        <w:rPr>
          <w:rFonts w:hint="eastAsia" w:ascii="宋体" w:hAnsi="宋体" w:cs="宋体"/>
          <w:bCs/>
          <w:color w:val="auto"/>
          <w:sz w:val="24"/>
          <w:highlight w:val="none"/>
        </w:rPr>
        <w:t>中对建德市进行及时的主题宣传报道，让建德市的社会发展更吸引人、更激励人。</w:t>
      </w:r>
    </w:p>
    <w:p w14:paraId="42ABABD2">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4.扩大传播渠道。及时向省台和中央台推荐上报、上送建德市的相关新闻线索和优秀报道。</w:t>
      </w:r>
    </w:p>
    <w:p w14:paraId="2DB197B1">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5.建德工作站将负责协调公司内相关部门的协调工作。</w:t>
      </w:r>
    </w:p>
    <w:p w14:paraId="3495787D">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6.每月进行1到2次的主题策划，每次推出不少于3条视频，播出时长在10秒至3分钟内（具体播出时长根据实际情况决定），安排在黄金时段播出。全年反映全市文旅相关的宣传视频不少于120条；</w:t>
      </w:r>
    </w:p>
    <w:p w14:paraId="130083EE">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7.配合好我市各项文旅相关的重大活动，全程拍摄并整理刻录成资料片，全年不少于3次；</w:t>
      </w:r>
    </w:p>
    <w:p w14:paraId="1A892B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8.人员要求：</w:t>
      </w:r>
    </w:p>
    <w:p w14:paraId="4602A3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拟派项目组团队5名及以上（含1名项目负责人、1名驻点人员），其中，项目负责人具备优秀的资源整合和组织策划能力、专业匹配度高、拥有丰富的类似项目等实操经验，同时应选派一名骨干人员，紧密联系建德市，服务建德市工作，定期为提升建德市的主题宣传工作提供策划和业务指导，专职负责本项目。</w:t>
      </w:r>
    </w:p>
    <w:p w14:paraId="4E5CE2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2）拟派项目组团队服务意识良好、分析能力强、分工清晰、从业经验丰富。团队人员了解国家的法律法规和浙江省地域、行业领域的基本状况。</w:t>
      </w:r>
    </w:p>
    <w:p w14:paraId="5929E3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配备的团队组织</w:t>
      </w:r>
      <w:r>
        <w:rPr>
          <w:rFonts w:hint="eastAsia" w:ascii="宋体" w:hAnsi="宋体" w:cs="宋体"/>
          <w:color w:val="auto"/>
          <w:sz w:val="24"/>
          <w:highlight w:val="none"/>
          <w:lang w:eastAsia="zh-CN"/>
        </w:rPr>
        <w:t>中需具备中级及以上专业技术职务证书且人员</w:t>
      </w:r>
      <w:r>
        <w:rPr>
          <w:rFonts w:hint="eastAsia" w:ascii="宋体" w:hAnsi="宋体" w:cs="宋体"/>
          <w:color w:val="auto"/>
          <w:sz w:val="24"/>
          <w:highlight w:val="none"/>
        </w:rPr>
        <w:t>架构完善、人员配置合理、岗位职责清晰，提供团队人员名单、团队人员个人经验介绍，相应资质职称证明。</w:t>
      </w:r>
    </w:p>
    <w:p w14:paraId="48C07B76">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三、商务条款</w:t>
      </w:r>
    </w:p>
    <w:p w14:paraId="3D79F0C7">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（一）总体要求</w:t>
      </w:r>
    </w:p>
    <w:p w14:paraId="7FAB1B7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必须符合磋商文件(包括补充更正，如有)的服务要求，符合国家相关服务标准和磋商文件规定标准。</w:t>
      </w:r>
    </w:p>
    <w:p w14:paraId="4CA370D4">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（二）付款方式</w:t>
      </w:r>
    </w:p>
    <w:p w14:paraId="5F99FBD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按财务结算要求，通过银行划帐方式结算。</w:t>
      </w:r>
    </w:p>
    <w:p w14:paraId="0221EAF8">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（三）服务期限</w:t>
      </w:r>
    </w:p>
    <w:p w14:paraId="3776E0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1.服务期限：</w:t>
      </w:r>
      <w:r>
        <w:rPr>
          <w:rFonts w:hint="eastAsia" w:ascii="宋体" w:hAnsi="宋体"/>
          <w:color w:val="auto"/>
          <w:sz w:val="24"/>
          <w:highlight w:val="none"/>
        </w:rPr>
        <w:t>本项目服务期限自政府采购合同签订生效之日起至202</w:t>
      </w:r>
      <w:r>
        <w:rPr>
          <w:rFonts w:hint="eastAsia" w:ascii="宋体" w:hAnsi="宋体"/>
          <w:color w:val="auto"/>
          <w:sz w:val="24"/>
          <w:highlight w:val="none"/>
          <w:lang w:val="en-US" w:eastAsia="zh-CN"/>
        </w:rPr>
        <w:t>5</w:t>
      </w:r>
      <w:r>
        <w:rPr>
          <w:rFonts w:hint="eastAsia" w:ascii="宋体" w:hAnsi="宋体"/>
          <w:color w:val="auto"/>
          <w:sz w:val="24"/>
          <w:highlight w:val="none"/>
        </w:rPr>
        <w:t>年10月15日止。</w:t>
      </w:r>
      <w:r>
        <w:rPr>
          <w:rFonts w:hint="eastAsia" w:ascii="宋体" w:hAnsi="宋体" w:cs="宋体"/>
          <w:color w:val="auto"/>
          <w:sz w:val="24"/>
          <w:highlight w:val="none"/>
        </w:rPr>
        <w:t>若在规定的时间内由于供应商的原因不能完成的，供应商应承担由此给采购人造成的损失。</w:t>
      </w:r>
    </w:p>
    <w:p w14:paraId="1B5C269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2.标准：符合我国国家有关技术规范要求和技术标准。</w:t>
      </w:r>
    </w:p>
    <w:p w14:paraId="17C2BB4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3.供应商免费提供涉及本项目工作的相关服务。</w:t>
      </w:r>
    </w:p>
    <w:p w14:paraId="30562F1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4.供应商应在投标文件中应提供实施计划。</w:t>
      </w:r>
    </w:p>
    <w:p w14:paraId="42A63E99">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（四）服务要求</w:t>
      </w:r>
    </w:p>
    <w:p w14:paraId="13E445E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1.成交供应商在履行合同义务期间，应遵守国家有关法律、法规、维护采购人的合法权益。</w:t>
      </w:r>
    </w:p>
    <w:p w14:paraId="2896ECB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2.成交供应商应组建能够满足本项目服务需要的项目组，按照工作范围和内容完成服务工作。</w:t>
      </w:r>
    </w:p>
    <w:p w14:paraId="6AE0F16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3.成交供应商应自行承担项目实施过程中的安全责任，采购人在任何情况下不承担任何责任。</w:t>
      </w:r>
    </w:p>
    <w:p w14:paraId="682165A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4.在服务期内，成交供应商应确保服务范围内的质量标准符合本磋商文件要求。当出现问题时，成交供应商应承诺在2小时内响应并提出解决方案，8小时之内到现场对存在问题进行处理，并提出相应防范措施。</w:t>
      </w:r>
    </w:p>
    <w:p w14:paraId="56FCDDFA">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（五）培训</w:t>
      </w:r>
    </w:p>
    <w:p w14:paraId="3091D58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供应商应提供相应的培训计划，详细说明培训的方式、地点、人数、时间等实质性内容。</w:t>
      </w:r>
    </w:p>
    <w:p w14:paraId="419D1D7B">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（六）质量要求</w:t>
      </w:r>
    </w:p>
    <w:p w14:paraId="22B1FC2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1.提交成果必须符合我国国家或部门有关技术规范要求和技术标准。</w:t>
      </w:r>
    </w:p>
    <w:p w14:paraId="542DC1D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2.成交供应商提交的成果经采购人验收通过，并按份数要求提交采购人。</w:t>
      </w:r>
    </w:p>
    <w:p w14:paraId="2505AB50">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（七）验收</w:t>
      </w:r>
    </w:p>
    <w:p w14:paraId="6E7E303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1.验收按国家有关的规定、规范进行。</w:t>
      </w:r>
    </w:p>
    <w:p w14:paraId="3C96EAA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2.供应商应于磋商响应文件中提供验收标准和检测办法，并在验收中提供采购人认可的相应检测手段，验收标准应符合中国有关的国家、地方、行业的标准，如若中标，经采购人确认后作为验收的依据。</w:t>
      </w:r>
    </w:p>
    <w:p w14:paraId="70F5715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3.验收费用由成交供应商承担。</w:t>
      </w:r>
    </w:p>
    <w:p w14:paraId="5831A02D">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（八）特别说明</w:t>
      </w:r>
    </w:p>
    <w:p w14:paraId="578021E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解释：本磋商文件的解释权属于采购单位。</w:t>
      </w:r>
    </w:p>
    <w:p w14:paraId="4ED17407">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（九）项目款的结算</w:t>
      </w:r>
    </w:p>
    <w:p w14:paraId="1549EEB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采购人根据合同、磋商文件等资料进行验收。</w:t>
      </w:r>
    </w:p>
    <w:p w14:paraId="1FB02940">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合同生效且符合项目实施条件后5个工作日内，由采购人向成交供应商支付合同价的50%预付款（成交供应商需提供相应金额的预付款保函至采购人）；在合同实施30日后，由采购人</w:t>
      </w:r>
      <w:r>
        <w:rPr>
          <w:rFonts w:hint="eastAsia" w:ascii="宋体" w:hAnsi="宋体" w:cs="宋体"/>
          <w:color w:val="auto"/>
          <w:sz w:val="24"/>
          <w:highlight w:val="none"/>
          <w:lang w:eastAsia="zh-CN"/>
        </w:rPr>
        <w:t>支付剩余项目款。</w:t>
      </w:r>
    </w:p>
    <w:p w14:paraId="09871E5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结算时成交供应商将结款申请1份、发票原件（按当期应付金额开具）及复印件1份、</w:t>
      </w:r>
      <w:r>
        <w:rPr>
          <w:rFonts w:hint="eastAsia" w:ascii="宋体" w:hAnsi="宋体" w:cs="宋体"/>
          <w:color w:val="auto"/>
          <w:sz w:val="24"/>
          <w:highlight w:val="none"/>
          <w:lang w:eastAsia="zh-CN"/>
        </w:rPr>
        <w:t>合同复印件1份提交采购人</w:t>
      </w:r>
      <w:r>
        <w:rPr>
          <w:rFonts w:hint="eastAsia" w:ascii="宋体" w:hAnsi="宋体" w:cs="宋体"/>
          <w:color w:val="auto"/>
          <w:sz w:val="24"/>
          <w:highlight w:val="none"/>
        </w:rPr>
        <w:t>，由采购人向成交供应商支付相应项目款，采购人自收到发票后5个工作日内支付剩余项目款。</w:t>
      </w:r>
    </w:p>
    <w:p w14:paraId="46E693FE">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（十）履约保证金</w:t>
      </w:r>
    </w:p>
    <w:p w14:paraId="7C4A63C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本项目无需缴纳履约保证金。</w:t>
      </w:r>
    </w:p>
    <w:p w14:paraId="1762026C">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960A296">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1"/>
      <w:bookmarkEnd w:id="62"/>
      <w:bookmarkStart w:id="63" w:name="第四部分"/>
      <w:r>
        <w:rPr>
          <w:rFonts w:hint="eastAsia" w:cs="仿宋_GB2312" w:asciiTheme="minorEastAsia" w:hAnsiTheme="minorEastAsia" w:eastAsiaTheme="minorEastAsia"/>
          <w:b/>
          <w:color w:val="auto"/>
          <w:sz w:val="36"/>
          <w:szCs w:val="36"/>
          <w:highlight w:val="none"/>
        </w:rPr>
        <w:t>评审方法及评审标准</w:t>
      </w:r>
    </w:p>
    <w:p w14:paraId="0A7DAE60">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534"/>
        <w:gridCol w:w="736"/>
        <w:gridCol w:w="1463"/>
        <w:gridCol w:w="1592"/>
      </w:tblGrid>
      <w:tr w14:paraId="2F70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9B241A3">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序号</w:t>
            </w:r>
          </w:p>
        </w:tc>
        <w:tc>
          <w:tcPr>
            <w:tcW w:w="4534" w:type="dxa"/>
            <w:vAlign w:val="center"/>
          </w:tcPr>
          <w:p w14:paraId="6090E788">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评审标准</w:t>
            </w:r>
          </w:p>
        </w:tc>
        <w:tc>
          <w:tcPr>
            <w:tcW w:w="736" w:type="dxa"/>
            <w:vAlign w:val="center"/>
          </w:tcPr>
          <w:p w14:paraId="16FADB63">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权重</w:t>
            </w:r>
          </w:p>
        </w:tc>
        <w:tc>
          <w:tcPr>
            <w:tcW w:w="1463" w:type="dxa"/>
            <w:vAlign w:val="center"/>
          </w:tcPr>
          <w:p w14:paraId="7CA45995">
            <w:pPr>
              <w:pStyle w:val="392"/>
              <w:spacing w:before="0"/>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主观分/客观分属性</w:t>
            </w:r>
          </w:p>
        </w:tc>
        <w:tc>
          <w:tcPr>
            <w:tcW w:w="1592" w:type="dxa"/>
            <w:vAlign w:val="center"/>
          </w:tcPr>
          <w:p w14:paraId="66BDAF12">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磋商文件中评审标准相应的商务技术资料目录</w:t>
            </w:r>
            <w:r>
              <w:rPr>
                <w:rFonts w:hint="eastAsia" w:cs="宋体" w:asciiTheme="minorEastAsia" w:hAnsiTheme="minorEastAsia" w:eastAsiaTheme="minorEastAsia"/>
                <w:color w:val="auto"/>
                <w:highlight w:val="none"/>
                <w:shd w:val="clear" w:color="auto" w:fill="FFFFFF"/>
              </w:rPr>
              <w:t> *</w:t>
            </w:r>
          </w:p>
        </w:tc>
      </w:tr>
      <w:tr w14:paraId="7843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961" w:type="dxa"/>
            <w:vAlign w:val="center"/>
          </w:tcPr>
          <w:p w14:paraId="2A7733AF">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w:t>
            </w:r>
          </w:p>
        </w:tc>
        <w:tc>
          <w:tcPr>
            <w:tcW w:w="4534" w:type="dxa"/>
            <w:vAlign w:val="center"/>
          </w:tcPr>
          <w:p w14:paraId="6B2C60B4">
            <w:pPr>
              <w:pStyle w:val="110"/>
              <w:snapToGrid w:val="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根据</w:t>
            </w:r>
            <w:r>
              <w:rPr>
                <w:rFonts w:hint="eastAsia" w:asciiTheme="minorEastAsia" w:hAnsiTheme="minorEastAsia" w:eastAsiaTheme="minorEastAsia" w:cstheme="minorEastAsia"/>
                <w:bCs/>
                <w:color w:val="auto"/>
                <w:sz w:val="24"/>
                <w:szCs w:val="24"/>
                <w:highlight w:val="none"/>
              </w:rPr>
              <w:t>投标人对本项目需求的理解到位情况进行</w:t>
            </w:r>
            <w:r>
              <w:rPr>
                <w:rFonts w:hint="eastAsia" w:asciiTheme="minorEastAsia" w:hAnsiTheme="minorEastAsia" w:eastAsiaTheme="minorEastAsia" w:cstheme="minorEastAsia"/>
                <w:bCs/>
                <w:color w:val="auto"/>
                <w:sz w:val="24"/>
                <w:szCs w:val="24"/>
                <w:highlight w:val="none"/>
                <w:lang w:eastAsia="zh-CN"/>
              </w:rPr>
              <w:t>打分：</w:t>
            </w:r>
          </w:p>
          <w:p w14:paraId="4B76186B">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①理解深入、充分、全面详尽的得5分;②存在欠缺但基本全面、合理的得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365AAC67">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73CA8F41">
            <w:pPr>
              <w:pStyle w:val="110"/>
              <w:snapToGrid w:val="0"/>
              <w:jc w:val="left"/>
              <w:rPr>
                <w:rFonts w:cs="仿宋_GB2312" w:asciiTheme="minorEastAsia" w:hAnsiTheme="minorEastAsia" w:eastAsiaTheme="minorEastAsia"/>
                <w:color w:val="auto"/>
                <w:szCs w:val="24"/>
                <w:highlight w:val="none"/>
              </w:rPr>
            </w:pPr>
            <w:r>
              <w:rPr>
                <w:rFonts w:hint="eastAsia" w:ascii="宋体" w:hAnsi="宋体" w:cs="宋体"/>
                <w:color w:val="auto"/>
                <w:szCs w:val="24"/>
                <w:highlight w:val="none"/>
              </w:rPr>
              <w:t>④未提供的得0分。</w:t>
            </w:r>
          </w:p>
        </w:tc>
        <w:tc>
          <w:tcPr>
            <w:tcW w:w="736" w:type="dxa"/>
            <w:vAlign w:val="center"/>
          </w:tcPr>
          <w:p w14:paraId="52D88E07">
            <w:pPr>
              <w:pStyle w:val="110"/>
              <w:snapToGrid w:val="0"/>
              <w:jc w:val="center"/>
              <w:rPr>
                <w:rFonts w:cs="仿宋_GB2312" w:asciiTheme="minorEastAsia" w:hAnsiTheme="minorEastAsia" w:eastAsiaTheme="minorEastAsia"/>
                <w:color w:val="auto"/>
                <w:szCs w:val="24"/>
                <w:highlight w:val="none"/>
              </w:rPr>
            </w:pPr>
            <w:r>
              <w:rPr>
                <w:rFonts w:hint="eastAsia" w:ascii="宋体" w:hAnsi="宋体" w:cs="宋体"/>
                <w:color w:val="auto"/>
                <w:szCs w:val="24"/>
                <w:highlight w:val="none"/>
              </w:rPr>
              <w:t>5</w:t>
            </w:r>
          </w:p>
        </w:tc>
        <w:tc>
          <w:tcPr>
            <w:tcW w:w="1463" w:type="dxa"/>
            <w:vAlign w:val="center"/>
          </w:tcPr>
          <w:p w14:paraId="2EE5D357">
            <w:pPr>
              <w:pStyle w:val="110"/>
              <w:snapToGrid w:val="0"/>
              <w:jc w:val="center"/>
              <w:rPr>
                <w:rFonts w:cs="仿宋_GB2312" w:asciiTheme="minorEastAsia" w:hAnsiTheme="minorEastAsia" w:eastAsiaTheme="minorEastAsia"/>
                <w:color w:val="auto"/>
                <w:szCs w:val="24"/>
                <w:highlight w:val="none"/>
              </w:rPr>
            </w:pPr>
            <w:r>
              <w:rPr>
                <w:rFonts w:hint="eastAsia" w:ascii="宋体" w:hAnsi="宋体" w:cs="宋体"/>
                <w:color w:val="auto"/>
                <w:szCs w:val="24"/>
                <w:highlight w:val="none"/>
              </w:rPr>
              <w:t>主观分</w:t>
            </w:r>
          </w:p>
        </w:tc>
        <w:tc>
          <w:tcPr>
            <w:tcW w:w="1592" w:type="dxa"/>
            <w:vAlign w:val="center"/>
          </w:tcPr>
          <w:p w14:paraId="79F00151">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3613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4C7B680">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2</w:t>
            </w:r>
          </w:p>
        </w:tc>
        <w:tc>
          <w:tcPr>
            <w:tcW w:w="4534" w:type="dxa"/>
            <w:vAlign w:val="center"/>
          </w:tcPr>
          <w:p w14:paraId="2F6DB474">
            <w:pPr>
              <w:pStyle w:val="110"/>
              <w:snapToGrid w:val="0"/>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根据</w:t>
            </w:r>
            <w:r>
              <w:rPr>
                <w:rFonts w:hint="eastAsia" w:asciiTheme="minorEastAsia" w:hAnsiTheme="minorEastAsia" w:eastAsiaTheme="minorEastAsia" w:cstheme="minorEastAsia"/>
                <w:bCs/>
                <w:color w:val="auto"/>
                <w:sz w:val="24"/>
                <w:szCs w:val="24"/>
                <w:highlight w:val="none"/>
              </w:rPr>
              <w:t>投标人对本项目重难点的分析情况进行打分</w:t>
            </w:r>
            <w:r>
              <w:rPr>
                <w:rFonts w:hint="eastAsia" w:asciiTheme="minorEastAsia" w:hAnsiTheme="minorEastAsia" w:eastAsiaTheme="minorEastAsia" w:cstheme="minorEastAsia"/>
                <w:bCs/>
                <w:color w:val="auto"/>
                <w:sz w:val="24"/>
                <w:szCs w:val="24"/>
                <w:highlight w:val="none"/>
                <w:lang w:eastAsia="zh-CN"/>
              </w:rPr>
              <w:t>：</w:t>
            </w:r>
          </w:p>
          <w:p w14:paraId="3EAA9C3B">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hint="eastAsia" w:ascii="宋体" w:hAnsi="宋体" w:cs="宋体"/>
                <w:color w:val="auto"/>
                <w:szCs w:val="24"/>
                <w:highlight w:val="none"/>
                <w:lang w:eastAsia="zh-CN"/>
              </w:rPr>
              <w:t>分析</w:t>
            </w:r>
            <w:r>
              <w:rPr>
                <w:rFonts w:hint="eastAsia" w:ascii="宋体" w:hAnsi="宋体" w:cs="宋体"/>
                <w:color w:val="auto"/>
                <w:szCs w:val="24"/>
                <w:highlight w:val="none"/>
              </w:rPr>
              <w:t>深入、充分、全面详尽的得5分;②存在欠缺但基本全面、合理的得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607FCBD6">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1DAB01D3">
            <w:pPr>
              <w:pStyle w:val="110"/>
              <w:snapToGrid w:val="0"/>
              <w:jc w:val="left"/>
              <w:rPr>
                <w:rFonts w:hint="eastAsia" w:cs="仿宋_GB2312" w:asciiTheme="minorEastAsia" w:hAnsiTheme="minorEastAsia" w:eastAsiaTheme="minorEastAsia"/>
                <w:color w:val="auto"/>
                <w:szCs w:val="24"/>
                <w:highlight w:val="none"/>
                <w:lang w:eastAsia="zh-CN"/>
              </w:rPr>
            </w:pPr>
            <w:r>
              <w:rPr>
                <w:rFonts w:hint="eastAsia" w:ascii="宋体" w:hAnsi="宋体" w:cs="宋体"/>
                <w:color w:val="auto"/>
                <w:szCs w:val="24"/>
                <w:highlight w:val="none"/>
              </w:rPr>
              <w:t>④未提供的得0分。</w:t>
            </w:r>
          </w:p>
        </w:tc>
        <w:tc>
          <w:tcPr>
            <w:tcW w:w="736" w:type="dxa"/>
            <w:vAlign w:val="center"/>
          </w:tcPr>
          <w:p w14:paraId="62EC83B1">
            <w:pPr>
              <w:pStyle w:val="110"/>
              <w:snapToGrid w:val="0"/>
              <w:jc w:val="center"/>
              <w:rPr>
                <w:rFonts w:cs="仿宋_GB2312" w:asciiTheme="minorEastAsia" w:hAnsiTheme="minorEastAsia" w:eastAsiaTheme="minorEastAsia"/>
                <w:color w:val="auto"/>
                <w:szCs w:val="24"/>
                <w:highlight w:val="none"/>
              </w:rPr>
            </w:pPr>
            <w:r>
              <w:rPr>
                <w:rFonts w:hint="eastAsia" w:ascii="宋体" w:hAnsi="宋体" w:cs="宋体"/>
                <w:color w:val="auto"/>
                <w:szCs w:val="24"/>
                <w:highlight w:val="none"/>
              </w:rPr>
              <w:t>5</w:t>
            </w:r>
          </w:p>
        </w:tc>
        <w:tc>
          <w:tcPr>
            <w:tcW w:w="1463" w:type="dxa"/>
            <w:vAlign w:val="center"/>
          </w:tcPr>
          <w:p w14:paraId="455FB0C7">
            <w:pPr>
              <w:pStyle w:val="110"/>
              <w:snapToGrid w:val="0"/>
              <w:jc w:val="center"/>
              <w:rPr>
                <w:rFonts w:cs="仿宋_GB2312" w:asciiTheme="minorEastAsia" w:hAnsiTheme="minorEastAsia" w:eastAsiaTheme="minorEastAsia"/>
                <w:color w:val="auto"/>
                <w:szCs w:val="24"/>
                <w:highlight w:val="none"/>
              </w:rPr>
            </w:pPr>
            <w:r>
              <w:rPr>
                <w:rFonts w:hint="eastAsia" w:ascii="宋体" w:hAnsi="宋体" w:cs="宋体"/>
                <w:color w:val="auto"/>
                <w:szCs w:val="24"/>
                <w:highlight w:val="none"/>
              </w:rPr>
              <w:t>主观分</w:t>
            </w:r>
          </w:p>
        </w:tc>
        <w:tc>
          <w:tcPr>
            <w:tcW w:w="1592" w:type="dxa"/>
            <w:vAlign w:val="center"/>
          </w:tcPr>
          <w:p w14:paraId="57773D2C">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06DE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B158857">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3</w:t>
            </w:r>
          </w:p>
        </w:tc>
        <w:tc>
          <w:tcPr>
            <w:tcW w:w="4534" w:type="dxa"/>
            <w:shd w:val="clear" w:color="auto" w:fill="auto"/>
            <w:vAlign w:val="center"/>
          </w:tcPr>
          <w:p w14:paraId="5D866EF5">
            <w:pPr>
              <w:pStyle w:val="110"/>
              <w:snapToGrid w:val="0"/>
              <w:jc w:val="left"/>
              <w:rPr>
                <w:rFonts w:hint="eastAsia" w:ascii="宋体" w:hAnsi="宋体" w:cs="宋体"/>
                <w:color w:val="auto"/>
                <w:szCs w:val="24"/>
                <w:highlight w:val="none"/>
                <w:lang w:eastAsia="zh-CN"/>
              </w:rPr>
            </w:pPr>
            <w:r>
              <w:rPr>
                <w:rFonts w:ascii="宋体" w:hAnsi="宋体" w:cs="宋体"/>
                <w:color w:val="auto"/>
                <w:szCs w:val="24"/>
                <w:highlight w:val="none"/>
              </w:rPr>
              <w:t>根据</w:t>
            </w:r>
            <w:r>
              <w:rPr>
                <w:rFonts w:hint="eastAsia" w:ascii="宋体" w:hAnsi="宋体" w:cs="宋体"/>
                <w:color w:val="auto"/>
                <w:szCs w:val="24"/>
                <w:highlight w:val="none"/>
              </w:rPr>
              <w:t>供应商</w:t>
            </w:r>
            <w:r>
              <w:rPr>
                <w:rFonts w:ascii="宋体" w:hAnsi="宋体" w:cs="宋体"/>
                <w:color w:val="auto"/>
                <w:szCs w:val="24"/>
                <w:highlight w:val="none"/>
              </w:rPr>
              <w:t>提供的成立建德工作站的实施方案进行打分</w:t>
            </w:r>
            <w:r>
              <w:rPr>
                <w:rFonts w:hint="eastAsia" w:ascii="宋体" w:hAnsi="宋体" w:cs="宋体"/>
                <w:color w:val="auto"/>
                <w:szCs w:val="24"/>
                <w:highlight w:val="none"/>
                <w:lang w:eastAsia="zh-CN"/>
              </w:rPr>
              <w:t>：</w:t>
            </w:r>
          </w:p>
          <w:p w14:paraId="1FE30E41">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rPr>
              <w:t>充分、全面详尽的得5分;</w:t>
            </w:r>
          </w:p>
          <w:p w14:paraId="1BDD669F">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47257BA5">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5D2EDB8B">
            <w:pPr>
              <w:pStyle w:val="11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36" w:type="dxa"/>
            <w:vAlign w:val="center"/>
          </w:tcPr>
          <w:p w14:paraId="1C5B750B">
            <w:pPr>
              <w:pStyle w:val="110"/>
              <w:snapToGrid w:val="0"/>
              <w:jc w:val="center"/>
              <w:rPr>
                <w:rFonts w:cs="仿宋_GB2312" w:asciiTheme="minorEastAsia" w:hAnsiTheme="minorEastAsia" w:eastAsiaTheme="minorEastAsia"/>
                <w:color w:val="auto"/>
                <w:szCs w:val="24"/>
                <w:highlight w:val="none"/>
              </w:rPr>
            </w:pPr>
            <w:r>
              <w:rPr>
                <w:rFonts w:hint="eastAsia" w:ascii="宋体" w:hAnsi="宋体" w:cs="宋体"/>
                <w:color w:val="auto"/>
                <w:szCs w:val="24"/>
                <w:highlight w:val="none"/>
              </w:rPr>
              <w:t>5</w:t>
            </w:r>
          </w:p>
        </w:tc>
        <w:tc>
          <w:tcPr>
            <w:tcW w:w="1463" w:type="dxa"/>
            <w:vAlign w:val="center"/>
          </w:tcPr>
          <w:p w14:paraId="6DE15A44">
            <w:pPr>
              <w:pStyle w:val="110"/>
              <w:snapToGrid w:val="0"/>
              <w:jc w:val="center"/>
              <w:rPr>
                <w:rFonts w:cs="仿宋_GB2312" w:asciiTheme="minorEastAsia" w:hAnsiTheme="minorEastAsia" w:eastAsiaTheme="minorEastAsia"/>
                <w:color w:val="auto"/>
                <w:szCs w:val="24"/>
                <w:highlight w:val="none"/>
              </w:rPr>
            </w:pPr>
            <w:r>
              <w:rPr>
                <w:rFonts w:hint="eastAsia" w:ascii="宋体" w:hAnsi="宋体" w:cs="宋体"/>
                <w:color w:val="auto"/>
                <w:szCs w:val="24"/>
                <w:highlight w:val="none"/>
              </w:rPr>
              <w:t>主观分</w:t>
            </w:r>
          </w:p>
        </w:tc>
        <w:tc>
          <w:tcPr>
            <w:tcW w:w="1592" w:type="dxa"/>
            <w:vAlign w:val="center"/>
          </w:tcPr>
          <w:p w14:paraId="4424D350">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7349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961" w:type="dxa"/>
            <w:vAlign w:val="center"/>
          </w:tcPr>
          <w:p w14:paraId="0BA11063">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4</w:t>
            </w:r>
          </w:p>
        </w:tc>
        <w:tc>
          <w:tcPr>
            <w:tcW w:w="4534" w:type="dxa"/>
            <w:shd w:val="clear" w:color="auto" w:fill="auto"/>
            <w:vAlign w:val="center"/>
          </w:tcPr>
          <w:p w14:paraId="15D1E729">
            <w:pPr>
              <w:pStyle w:val="110"/>
              <w:snapToGrid w:val="0"/>
              <w:jc w:val="lef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根据供应商提供的主题策划方案进行打分</w:t>
            </w:r>
            <w:r>
              <w:rPr>
                <w:rFonts w:hint="eastAsia" w:ascii="宋体" w:hAnsi="宋体" w:cs="宋体"/>
                <w:color w:val="auto"/>
                <w:szCs w:val="24"/>
                <w:highlight w:val="none"/>
                <w:lang w:eastAsia="zh-CN"/>
              </w:rPr>
              <w:t>：</w:t>
            </w:r>
          </w:p>
          <w:p w14:paraId="0BB2CDBA">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rPr>
              <w:t>充分、全面详尽的得5分;</w:t>
            </w:r>
          </w:p>
          <w:p w14:paraId="75ABB61E">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2CCB4FB1">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28A4F2DC">
            <w:pPr>
              <w:pStyle w:val="11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36" w:type="dxa"/>
            <w:vAlign w:val="center"/>
          </w:tcPr>
          <w:p w14:paraId="750FCB03">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1463" w:type="dxa"/>
            <w:vAlign w:val="center"/>
          </w:tcPr>
          <w:p w14:paraId="02AE8F6A">
            <w:pPr>
              <w:pStyle w:val="110"/>
              <w:snapToGrid w:val="0"/>
              <w:jc w:val="center"/>
              <w:rPr>
                <w:rFonts w:cs="仿宋_GB2312" w:asciiTheme="minorEastAsia" w:hAnsiTheme="minorEastAsia" w:eastAsiaTheme="minorEastAsia"/>
                <w:color w:val="auto"/>
                <w:szCs w:val="24"/>
                <w:highlight w:val="none"/>
              </w:rPr>
            </w:pPr>
            <w:r>
              <w:rPr>
                <w:rFonts w:hint="eastAsia" w:ascii="宋体" w:hAnsi="宋体" w:cs="宋体"/>
                <w:color w:val="auto"/>
                <w:szCs w:val="24"/>
                <w:highlight w:val="none"/>
              </w:rPr>
              <w:t>主观分</w:t>
            </w:r>
          </w:p>
        </w:tc>
        <w:tc>
          <w:tcPr>
            <w:tcW w:w="1592" w:type="dxa"/>
            <w:vAlign w:val="center"/>
          </w:tcPr>
          <w:p w14:paraId="2FB3F463">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4024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72BB2BD">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4534" w:type="dxa"/>
            <w:shd w:val="clear" w:color="auto" w:fill="auto"/>
            <w:vAlign w:val="center"/>
          </w:tcPr>
          <w:p w14:paraId="492ED05E">
            <w:pPr>
              <w:pStyle w:val="110"/>
              <w:snapToGrid w:val="0"/>
              <w:jc w:val="left"/>
              <w:rPr>
                <w:rFonts w:hint="eastAsia" w:ascii="宋体" w:hAnsi="宋体" w:eastAsia="宋体" w:cs="宋体"/>
                <w:color w:val="auto"/>
                <w:szCs w:val="24"/>
                <w:highlight w:val="none"/>
                <w:lang w:eastAsia="zh-CN"/>
              </w:rPr>
            </w:pPr>
            <w:r>
              <w:rPr>
                <w:rFonts w:ascii="宋体" w:hAnsi="宋体" w:cs="宋体"/>
                <w:color w:val="auto"/>
                <w:szCs w:val="24"/>
                <w:highlight w:val="none"/>
              </w:rPr>
              <w:t>根据</w:t>
            </w:r>
            <w:r>
              <w:rPr>
                <w:rFonts w:hint="eastAsia" w:ascii="宋体" w:hAnsi="宋体" w:cs="宋体"/>
                <w:color w:val="auto"/>
                <w:szCs w:val="24"/>
                <w:highlight w:val="none"/>
              </w:rPr>
              <w:t>供应商</w:t>
            </w:r>
            <w:r>
              <w:rPr>
                <w:rFonts w:ascii="宋体" w:hAnsi="宋体" w:cs="宋体"/>
                <w:color w:val="auto"/>
                <w:szCs w:val="24"/>
                <w:highlight w:val="none"/>
              </w:rPr>
              <w:t>提供的针对本项目</w:t>
            </w:r>
            <w:r>
              <w:rPr>
                <w:rFonts w:hint="eastAsia" w:ascii="宋体" w:hAnsi="宋体" w:cs="宋体"/>
                <w:color w:val="auto"/>
                <w:highlight w:val="none"/>
              </w:rPr>
              <w:t>扩大传播渠道</w:t>
            </w:r>
            <w:r>
              <w:rPr>
                <w:rFonts w:ascii="宋体" w:hAnsi="宋体" w:cs="宋体"/>
                <w:color w:val="auto"/>
                <w:szCs w:val="24"/>
                <w:highlight w:val="none"/>
              </w:rPr>
              <w:t>方案的进行打分</w:t>
            </w:r>
            <w:r>
              <w:rPr>
                <w:rFonts w:hint="eastAsia" w:ascii="宋体" w:hAnsi="宋体" w:cs="宋体"/>
                <w:color w:val="auto"/>
                <w:szCs w:val="24"/>
                <w:highlight w:val="none"/>
                <w:lang w:eastAsia="zh-CN"/>
              </w:rPr>
              <w:t>：</w:t>
            </w:r>
          </w:p>
          <w:p w14:paraId="55E6B455">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lang w:eastAsia="zh-CN"/>
              </w:rPr>
              <w:t>具有</w:t>
            </w:r>
            <w:r>
              <w:rPr>
                <w:rFonts w:ascii="宋体" w:hAnsi="宋体" w:cs="宋体"/>
                <w:color w:val="auto"/>
                <w:szCs w:val="24"/>
                <w:highlight w:val="none"/>
              </w:rPr>
              <w:t>科学性、合理性、可操作性</w:t>
            </w:r>
            <w:r>
              <w:rPr>
                <w:rFonts w:hint="eastAsia" w:ascii="宋体" w:hAnsi="宋体" w:cs="宋体"/>
                <w:color w:val="auto"/>
                <w:szCs w:val="24"/>
                <w:highlight w:val="none"/>
              </w:rPr>
              <w:t>充分、全面详尽的得5分;</w:t>
            </w:r>
          </w:p>
          <w:p w14:paraId="02FE221C">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②</w:t>
            </w:r>
            <w:r>
              <w:rPr>
                <w:rFonts w:ascii="宋体" w:hAnsi="宋体" w:cs="宋体"/>
                <w:color w:val="auto"/>
                <w:szCs w:val="24"/>
                <w:highlight w:val="none"/>
              </w:rPr>
              <w:t>方案</w:t>
            </w:r>
            <w:r>
              <w:rPr>
                <w:rFonts w:hint="eastAsia" w:ascii="宋体" w:hAnsi="宋体" w:cs="宋体"/>
                <w:color w:val="auto"/>
                <w:szCs w:val="24"/>
                <w:highlight w:val="none"/>
              </w:rPr>
              <w:t>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6068F2CF">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6AEC49FF">
            <w:pPr>
              <w:pStyle w:val="110"/>
              <w:snapToGrid w:val="0"/>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36" w:type="dxa"/>
            <w:vAlign w:val="center"/>
          </w:tcPr>
          <w:p w14:paraId="455C3E17">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1463" w:type="dxa"/>
            <w:vAlign w:val="center"/>
          </w:tcPr>
          <w:p w14:paraId="565E49BF">
            <w:pPr>
              <w:pStyle w:val="110"/>
              <w:snapToGrid w:val="0"/>
              <w:jc w:val="center"/>
              <w:rPr>
                <w:rFonts w:cs="仿宋_GB2312" w:asciiTheme="minorEastAsia" w:hAnsiTheme="minorEastAsia" w:eastAsiaTheme="minorEastAsia"/>
                <w:color w:val="auto"/>
                <w:szCs w:val="24"/>
                <w:highlight w:val="none"/>
              </w:rPr>
            </w:pPr>
            <w:r>
              <w:rPr>
                <w:rFonts w:hint="eastAsia" w:ascii="宋体" w:hAnsi="宋体" w:cs="宋体"/>
                <w:color w:val="auto"/>
                <w:szCs w:val="24"/>
                <w:highlight w:val="none"/>
              </w:rPr>
              <w:t>主观分</w:t>
            </w:r>
          </w:p>
        </w:tc>
        <w:tc>
          <w:tcPr>
            <w:tcW w:w="1592" w:type="dxa"/>
            <w:vAlign w:val="center"/>
          </w:tcPr>
          <w:p w14:paraId="38B63FDD">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278D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F08F81A">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6</w:t>
            </w:r>
          </w:p>
        </w:tc>
        <w:tc>
          <w:tcPr>
            <w:tcW w:w="4534" w:type="dxa"/>
            <w:shd w:val="clear" w:color="auto" w:fill="auto"/>
            <w:vAlign w:val="center"/>
          </w:tcPr>
          <w:p w14:paraId="7AAE58CF">
            <w:pPr>
              <w:pStyle w:val="110"/>
              <w:snapToGrid w:val="0"/>
              <w:jc w:val="left"/>
              <w:rPr>
                <w:rFonts w:hint="eastAsia" w:ascii="宋体" w:hAnsi="宋体" w:eastAsia="宋体" w:cs="宋体"/>
                <w:color w:val="auto"/>
                <w:highlight w:val="none"/>
                <w:lang w:eastAsia="zh-CN"/>
              </w:rPr>
            </w:pPr>
            <w:r>
              <w:rPr>
                <w:rFonts w:ascii="宋体" w:hAnsi="宋体" w:cs="宋体"/>
                <w:color w:val="auto"/>
                <w:szCs w:val="24"/>
                <w:highlight w:val="none"/>
              </w:rPr>
              <w:t>根据</w:t>
            </w:r>
            <w:r>
              <w:rPr>
                <w:rFonts w:hint="eastAsia" w:ascii="宋体" w:hAnsi="宋体" w:cs="宋体"/>
                <w:color w:val="auto"/>
                <w:szCs w:val="24"/>
                <w:highlight w:val="none"/>
              </w:rPr>
              <w:t>供应商</w:t>
            </w:r>
            <w:r>
              <w:rPr>
                <w:rFonts w:ascii="宋体" w:hAnsi="宋体" w:cs="宋体"/>
                <w:color w:val="auto"/>
                <w:szCs w:val="24"/>
                <w:highlight w:val="none"/>
              </w:rPr>
              <w:t>提供的</w:t>
            </w:r>
            <w:r>
              <w:rPr>
                <w:rFonts w:hint="eastAsia" w:ascii="宋体" w:hAnsi="宋体" w:cs="宋体"/>
                <w:color w:val="auto"/>
                <w:highlight w:val="none"/>
              </w:rPr>
              <w:t>公司内相关部门工作的协调方案进行打分</w:t>
            </w:r>
            <w:r>
              <w:rPr>
                <w:rFonts w:hint="eastAsia" w:ascii="宋体" w:hAnsi="宋体" w:cs="宋体"/>
                <w:color w:val="auto"/>
                <w:highlight w:val="none"/>
                <w:lang w:eastAsia="zh-CN"/>
              </w:rPr>
              <w:t>：</w:t>
            </w:r>
          </w:p>
          <w:p w14:paraId="59085207">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rPr>
              <w:t>充分、全面详尽的得5分;</w:t>
            </w:r>
          </w:p>
          <w:p w14:paraId="439A7133">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703EF5E1">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1B48E74E">
            <w:pPr>
              <w:pStyle w:val="110"/>
              <w:snapToGrid w:val="0"/>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36" w:type="dxa"/>
            <w:vAlign w:val="center"/>
          </w:tcPr>
          <w:p w14:paraId="3DFEBCB6">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cs="仿宋_GB2312" w:asciiTheme="minorEastAsia" w:hAnsiTheme="minorEastAsia" w:eastAsiaTheme="minorEastAsia"/>
                <w:color w:val="auto"/>
                <w:szCs w:val="24"/>
                <w:highlight w:val="none"/>
              </w:rPr>
              <w:t>5</w:t>
            </w:r>
          </w:p>
        </w:tc>
        <w:tc>
          <w:tcPr>
            <w:tcW w:w="1463" w:type="dxa"/>
            <w:vAlign w:val="center"/>
          </w:tcPr>
          <w:p w14:paraId="391E4217">
            <w:pPr>
              <w:pStyle w:val="110"/>
              <w:snapToGrid w:val="0"/>
              <w:jc w:val="center"/>
              <w:rPr>
                <w:rFonts w:ascii="宋体" w:hAnsi="宋体" w:cs="宋体"/>
                <w:color w:val="auto"/>
                <w:szCs w:val="24"/>
                <w:highlight w:val="none"/>
              </w:rPr>
            </w:pPr>
            <w:r>
              <w:rPr>
                <w:rFonts w:hint="eastAsia" w:ascii="宋体" w:hAnsi="宋体" w:cs="宋体"/>
                <w:color w:val="auto"/>
                <w:szCs w:val="24"/>
                <w:highlight w:val="none"/>
              </w:rPr>
              <w:t>主观分</w:t>
            </w:r>
          </w:p>
        </w:tc>
        <w:tc>
          <w:tcPr>
            <w:tcW w:w="1592" w:type="dxa"/>
            <w:vAlign w:val="center"/>
          </w:tcPr>
          <w:p w14:paraId="262D1181">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6BB1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1FA6908">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7</w:t>
            </w:r>
          </w:p>
        </w:tc>
        <w:tc>
          <w:tcPr>
            <w:tcW w:w="4534" w:type="dxa"/>
            <w:shd w:val="clear" w:color="auto" w:fill="auto"/>
            <w:vAlign w:val="center"/>
          </w:tcPr>
          <w:p w14:paraId="6989A69F">
            <w:pPr>
              <w:pStyle w:val="110"/>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根据供应商提供的</w:t>
            </w:r>
            <w:r>
              <w:rPr>
                <w:rFonts w:ascii="宋体" w:hAnsi="宋体" w:cs="宋体"/>
                <w:color w:val="auto"/>
                <w:szCs w:val="24"/>
                <w:highlight w:val="none"/>
              </w:rPr>
              <w:t>重大活动全程拍摄具体实施方案</w:t>
            </w:r>
            <w:r>
              <w:rPr>
                <w:rFonts w:hint="eastAsia" w:ascii="宋体" w:hAnsi="宋体" w:cs="宋体"/>
                <w:color w:val="auto"/>
                <w:szCs w:val="24"/>
                <w:highlight w:val="none"/>
              </w:rPr>
              <w:t>及</w:t>
            </w:r>
            <w:r>
              <w:rPr>
                <w:rFonts w:ascii="宋体" w:hAnsi="宋体" w:cs="宋体"/>
                <w:color w:val="auto"/>
                <w:szCs w:val="24"/>
                <w:highlight w:val="none"/>
              </w:rPr>
              <w:t>成果提交方案进行打分</w:t>
            </w:r>
            <w:r>
              <w:rPr>
                <w:rFonts w:hint="eastAsia" w:ascii="宋体" w:hAnsi="宋体" w:cs="宋体"/>
                <w:color w:val="auto"/>
                <w:szCs w:val="24"/>
                <w:highlight w:val="none"/>
                <w:lang w:eastAsia="zh-CN"/>
              </w:rPr>
              <w:t>：</w:t>
            </w:r>
          </w:p>
          <w:p w14:paraId="5189D1E7">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rPr>
              <w:t>充分、全面详尽的得5分;</w:t>
            </w:r>
          </w:p>
          <w:p w14:paraId="3C4B6629">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5DFCACED">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299AA1B3">
            <w:pPr>
              <w:pStyle w:val="11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36" w:type="dxa"/>
            <w:vAlign w:val="center"/>
          </w:tcPr>
          <w:p w14:paraId="1BEEACB4">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1463" w:type="dxa"/>
            <w:vAlign w:val="center"/>
          </w:tcPr>
          <w:p w14:paraId="5B2685CB">
            <w:pPr>
              <w:pStyle w:val="110"/>
              <w:snapToGrid w:val="0"/>
              <w:jc w:val="center"/>
              <w:rPr>
                <w:rFonts w:ascii="宋体" w:hAnsi="宋体" w:cs="宋体"/>
                <w:color w:val="auto"/>
                <w:szCs w:val="24"/>
                <w:highlight w:val="none"/>
              </w:rPr>
            </w:pPr>
            <w:r>
              <w:rPr>
                <w:rFonts w:hint="eastAsia" w:ascii="宋体" w:hAnsi="宋体" w:cs="宋体"/>
                <w:color w:val="auto"/>
                <w:szCs w:val="24"/>
                <w:highlight w:val="none"/>
              </w:rPr>
              <w:t>主观分</w:t>
            </w:r>
          </w:p>
        </w:tc>
        <w:tc>
          <w:tcPr>
            <w:tcW w:w="1592" w:type="dxa"/>
            <w:vAlign w:val="center"/>
          </w:tcPr>
          <w:p w14:paraId="72BF6865">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6F07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34BC061E">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8</w:t>
            </w:r>
          </w:p>
        </w:tc>
        <w:tc>
          <w:tcPr>
            <w:tcW w:w="4534" w:type="dxa"/>
            <w:shd w:val="clear" w:color="auto" w:fill="auto"/>
            <w:vAlign w:val="center"/>
          </w:tcPr>
          <w:p w14:paraId="5E931379">
            <w:pPr>
              <w:pStyle w:val="110"/>
              <w:snapToGrid w:val="0"/>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根据投标人提供针对本项目的保密方案，方案中的信息保密、数据保密、安全保障及避免社会舆论风险等各项保障措施进行评审</w:t>
            </w:r>
            <w:r>
              <w:rPr>
                <w:rFonts w:hint="eastAsia" w:asciiTheme="minorEastAsia" w:hAnsiTheme="minorEastAsia" w:eastAsiaTheme="minorEastAsia" w:cstheme="minorEastAsia"/>
                <w:bCs/>
                <w:color w:val="auto"/>
                <w:sz w:val="24"/>
                <w:szCs w:val="24"/>
                <w:highlight w:val="none"/>
                <w:lang w:eastAsia="zh-CN"/>
              </w:rPr>
              <w:t>：</w:t>
            </w:r>
          </w:p>
          <w:p w14:paraId="1AA6CF3A">
            <w:pPr>
              <w:pStyle w:val="110"/>
              <w:snapToGrid w:val="0"/>
              <w:jc w:val="left"/>
              <w:rPr>
                <w:rFonts w:hint="eastAsia" w:asciiTheme="minorEastAsia" w:hAnsiTheme="minorEastAsia" w:eastAsiaTheme="minorEastAsia" w:cstheme="minorEastAsia"/>
                <w:bCs/>
                <w:color w:val="auto"/>
                <w:sz w:val="24"/>
                <w:szCs w:val="24"/>
                <w:highlight w:val="none"/>
              </w:rPr>
            </w:pPr>
            <w:r>
              <w:rPr>
                <w:rFonts w:hint="eastAsia" w:ascii="宋体" w:hAnsi="宋体" w:cs="宋体"/>
                <w:color w:val="auto"/>
                <w:szCs w:val="24"/>
                <w:highlight w:val="none"/>
              </w:rPr>
              <w:t>①</w:t>
            </w:r>
            <w:r>
              <w:rPr>
                <w:rFonts w:hint="eastAsia" w:asciiTheme="minorEastAsia" w:hAnsiTheme="minorEastAsia" w:eastAsiaTheme="minorEastAsia" w:cstheme="minorEastAsia"/>
                <w:bCs/>
                <w:color w:val="auto"/>
                <w:sz w:val="24"/>
                <w:szCs w:val="24"/>
                <w:highlight w:val="none"/>
              </w:rPr>
              <w:t>保密方案</w:t>
            </w:r>
            <w:r>
              <w:rPr>
                <w:rFonts w:hint="eastAsia" w:asciiTheme="minorEastAsia" w:hAnsiTheme="minorEastAsia" w:eastAsiaTheme="minorEastAsia" w:cstheme="minorEastAsia"/>
                <w:bCs/>
                <w:color w:val="auto"/>
                <w:sz w:val="24"/>
                <w:szCs w:val="24"/>
                <w:highlight w:val="none"/>
                <w:lang w:eastAsia="zh-CN"/>
              </w:rPr>
              <w:t>中各项</w:t>
            </w:r>
            <w:r>
              <w:rPr>
                <w:rFonts w:hint="eastAsia" w:asciiTheme="minorEastAsia" w:hAnsiTheme="minorEastAsia" w:eastAsiaTheme="minorEastAsia" w:cstheme="minorEastAsia"/>
                <w:bCs/>
                <w:color w:val="auto"/>
                <w:sz w:val="24"/>
                <w:szCs w:val="24"/>
                <w:highlight w:val="none"/>
              </w:rPr>
              <w:t>保障措施</w:t>
            </w:r>
            <w:r>
              <w:rPr>
                <w:rFonts w:hint="eastAsia" w:asciiTheme="minorEastAsia" w:hAnsiTheme="minorEastAsia" w:eastAsiaTheme="minorEastAsia" w:cstheme="minorEastAsia"/>
                <w:bCs/>
                <w:color w:val="auto"/>
                <w:sz w:val="24"/>
                <w:szCs w:val="24"/>
                <w:highlight w:val="none"/>
                <w:lang w:eastAsia="zh-CN"/>
              </w:rPr>
              <w:t>内容</w:t>
            </w:r>
            <w:r>
              <w:rPr>
                <w:rFonts w:hint="eastAsia" w:asciiTheme="minorEastAsia" w:hAnsiTheme="minorEastAsia" w:eastAsiaTheme="minorEastAsia" w:cstheme="minorEastAsia"/>
                <w:bCs/>
                <w:color w:val="auto"/>
                <w:sz w:val="24"/>
                <w:szCs w:val="24"/>
                <w:highlight w:val="none"/>
              </w:rPr>
              <w:t>详尽、针对性强、合理可行的，得</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分；</w:t>
            </w:r>
          </w:p>
          <w:p w14:paraId="06777300">
            <w:pPr>
              <w:pStyle w:val="110"/>
              <w:snapToGrid w:val="0"/>
              <w:jc w:val="left"/>
              <w:rPr>
                <w:rFonts w:hint="eastAsia" w:asciiTheme="minorEastAsia" w:hAnsiTheme="minorEastAsia" w:eastAsiaTheme="minorEastAsia" w:cstheme="minorEastAsia"/>
                <w:bCs/>
                <w:color w:val="auto"/>
                <w:sz w:val="24"/>
                <w:szCs w:val="24"/>
                <w:highlight w:val="none"/>
              </w:rPr>
            </w:pPr>
            <w:r>
              <w:rPr>
                <w:rFonts w:hint="eastAsia" w:ascii="宋体" w:hAnsi="宋体" w:cs="宋体"/>
                <w:color w:val="auto"/>
                <w:szCs w:val="24"/>
                <w:highlight w:val="none"/>
              </w:rPr>
              <w:t>②</w:t>
            </w:r>
            <w:r>
              <w:rPr>
                <w:rFonts w:hint="eastAsia" w:asciiTheme="minorEastAsia" w:hAnsiTheme="minorEastAsia" w:eastAsiaTheme="minorEastAsia" w:cstheme="minorEastAsia"/>
                <w:bCs/>
                <w:color w:val="auto"/>
                <w:sz w:val="24"/>
                <w:szCs w:val="24"/>
                <w:highlight w:val="none"/>
                <w:lang w:eastAsia="zh-CN"/>
              </w:rPr>
              <w:t>内容</w:t>
            </w:r>
            <w:r>
              <w:rPr>
                <w:rFonts w:hint="eastAsia" w:asciiTheme="minorEastAsia" w:hAnsiTheme="minorEastAsia" w:eastAsiaTheme="minorEastAsia" w:cstheme="minorEastAsia"/>
                <w:bCs/>
                <w:color w:val="auto"/>
                <w:sz w:val="24"/>
                <w:szCs w:val="24"/>
                <w:highlight w:val="none"/>
              </w:rPr>
              <w:t>基本合理可行的，得3分；</w:t>
            </w:r>
          </w:p>
          <w:p w14:paraId="40273144">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w:t>
            </w:r>
            <w:r>
              <w:rPr>
                <w:rFonts w:hint="eastAsia" w:asciiTheme="minorEastAsia" w:hAnsiTheme="minorEastAsia" w:eastAsiaTheme="minorEastAsia" w:cstheme="minorEastAsia"/>
                <w:bCs/>
                <w:color w:val="auto"/>
                <w:sz w:val="24"/>
                <w:szCs w:val="24"/>
                <w:highlight w:val="none"/>
              </w:rPr>
              <w:t>尚有不足的，得1分；</w:t>
            </w:r>
            <w:r>
              <w:rPr>
                <w:rFonts w:hint="eastAsia" w:asciiTheme="minorEastAsia" w:hAnsiTheme="minorEastAsia" w:eastAsiaTheme="minorEastAsia" w:cstheme="minorEastAsia"/>
                <w:bCs/>
                <w:color w:val="auto"/>
                <w:sz w:val="24"/>
                <w:szCs w:val="24"/>
                <w:highlight w:val="none"/>
              </w:rPr>
              <w:br w:type="textWrapping"/>
            </w:r>
            <w:r>
              <w:rPr>
                <w:rFonts w:hint="eastAsia" w:ascii="宋体" w:hAnsi="宋体" w:cs="宋体"/>
                <w:color w:val="auto"/>
                <w:szCs w:val="24"/>
                <w:highlight w:val="none"/>
              </w:rPr>
              <w:t>④</w:t>
            </w:r>
            <w:r>
              <w:rPr>
                <w:rFonts w:hint="eastAsia" w:asciiTheme="minorEastAsia" w:hAnsiTheme="minorEastAsia" w:eastAsiaTheme="minorEastAsia" w:cstheme="minorEastAsia"/>
                <w:bCs/>
                <w:color w:val="auto"/>
                <w:sz w:val="24"/>
                <w:szCs w:val="24"/>
                <w:highlight w:val="none"/>
              </w:rPr>
              <w:t>未提供或完全不符的</w:t>
            </w:r>
            <w:r>
              <w:rPr>
                <w:rFonts w:hint="eastAsia" w:ascii="宋体" w:hAnsi="宋体" w:cs="宋体"/>
                <w:color w:val="auto"/>
                <w:szCs w:val="24"/>
                <w:highlight w:val="none"/>
              </w:rPr>
              <w:t>得0分</w:t>
            </w:r>
            <w:r>
              <w:rPr>
                <w:rFonts w:hint="eastAsia" w:asciiTheme="minorEastAsia" w:hAnsiTheme="minorEastAsia" w:eastAsiaTheme="minorEastAsia" w:cstheme="minorEastAsia"/>
                <w:bCs/>
                <w:color w:val="auto"/>
                <w:sz w:val="24"/>
                <w:szCs w:val="24"/>
                <w:highlight w:val="none"/>
              </w:rPr>
              <w:t>。</w:t>
            </w:r>
          </w:p>
        </w:tc>
        <w:tc>
          <w:tcPr>
            <w:tcW w:w="736" w:type="dxa"/>
            <w:vAlign w:val="center"/>
          </w:tcPr>
          <w:p w14:paraId="1B636F82">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1463" w:type="dxa"/>
            <w:vAlign w:val="center"/>
          </w:tcPr>
          <w:p w14:paraId="647EBA16">
            <w:pPr>
              <w:pStyle w:val="110"/>
              <w:snapToGrid w:val="0"/>
              <w:jc w:val="center"/>
              <w:rPr>
                <w:rFonts w:hint="eastAsia" w:ascii="宋体" w:hAnsi="宋体" w:cs="宋体"/>
                <w:color w:val="auto"/>
                <w:szCs w:val="24"/>
                <w:highlight w:val="none"/>
              </w:rPr>
            </w:pPr>
            <w:r>
              <w:rPr>
                <w:rFonts w:hint="eastAsia" w:ascii="宋体" w:hAnsi="宋体" w:cs="宋体"/>
                <w:color w:val="auto"/>
                <w:szCs w:val="24"/>
                <w:highlight w:val="none"/>
              </w:rPr>
              <w:t>主观分</w:t>
            </w:r>
          </w:p>
        </w:tc>
        <w:tc>
          <w:tcPr>
            <w:tcW w:w="1592" w:type="dxa"/>
            <w:vAlign w:val="center"/>
          </w:tcPr>
          <w:p w14:paraId="7AA43F43">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71A1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61239479">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9</w:t>
            </w:r>
          </w:p>
        </w:tc>
        <w:tc>
          <w:tcPr>
            <w:tcW w:w="4534" w:type="dxa"/>
            <w:shd w:val="clear" w:color="auto" w:fill="auto"/>
            <w:vAlign w:val="center"/>
          </w:tcPr>
          <w:p w14:paraId="57ECC8DB">
            <w:pPr>
              <w:pStyle w:val="11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供应商</w:t>
            </w:r>
            <w:r>
              <w:rPr>
                <w:rFonts w:ascii="宋体" w:hAnsi="宋体" w:cs="宋体"/>
                <w:color w:val="auto"/>
                <w:szCs w:val="24"/>
                <w:highlight w:val="none"/>
              </w:rPr>
              <w:t>承诺：</w:t>
            </w:r>
            <w:r>
              <w:rPr>
                <w:rFonts w:hint="eastAsia" w:ascii="宋体" w:hAnsi="宋体" w:cs="宋体"/>
                <w:color w:val="auto"/>
                <w:szCs w:val="24"/>
                <w:highlight w:val="none"/>
              </w:rPr>
              <w:t>①每月进行1到2次的主题策划，每次推出不少于3条视频，播出时长在10秒至3分钟内（具体播出时长根据实际情况决定），安排在黄金时段播出（1</w:t>
            </w:r>
            <w:r>
              <w:rPr>
                <w:rFonts w:ascii="宋体" w:hAnsi="宋体" w:cs="宋体"/>
                <w:color w:val="auto"/>
                <w:szCs w:val="24"/>
                <w:highlight w:val="none"/>
              </w:rPr>
              <w:t>分</w:t>
            </w:r>
            <w:r>
              <w:rPr>
                <w:rFonts w:hint="eastAsia" w:ascii="宋体" w:hAnsi="宋体" w:cs="宋体"/>
                <w:color w:val="auto"/>
                <w:szCs w:val="24"/>
                <w:highlight w:val="none"/>
              </w:rPr>
              <w:t>）；②全年反映全市文旅相关的宣传视频不少于120条（1</w:t>
            </w:r>
            <w:r>
              <w:rPr>
                <w:rFonts w:ascii="宋体" w:hAnsi="宋体" w:cs="宋体"/>
                <w:color w:val="auto"/>
                <w:szCs w:val="24"/>
                <w:highlight w:val="none"/>
              </w:rPr>
              <w:t>分</w:t>
            </w:r>
            <w:r>
              <w:rPr>
                <w:rFonts w:hint="eastAsia" w:ascii="宋体" w:hAnsi="宋体" w:cs="宋体"/>
                <w:color w:val="auto"/>
                <w:szCs w:val="24"/>
                <w:highlight w:val="none"/>
              </w:rPr>
              <w:t>）；③配合好我市各项文旅相关的重大活动，全程拍摄并整理刻录成资料片，全年不少于3次（1分）。本项最高得3分。</w:t>
            </w:r>
            <w:r>
              <w:rPr>
                <w:rFonts w:hint="eastAsia" w:ascii="宋体" w:hAnsi="宋体" w:cs="宋体"/>
                <w:color w:val="auto"/>
                <w:szCs w:val="24"/>
                <w:highlight w:val="none"/>
                <w:lang w:eastAsia="zh-CN"/>
              </w:rPr>
              <w:t>（响应文件中需提供相应的承诺函并加盖公章）</w:t>
            </w:r>
          </w:p>
        </w:tc>
        <w:tc>
          <w:tcPr>
            <w:tcW w:w="736" w:type="dxa"/>
            <w:vAlign w:val="center"/>
          </w:tcPr>
          <w:p w14:paraId="39635EBF">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3</w:t>
            </w:r>
          </w:p>
        </w:tc>
        <w:tc>
          <w:tcPr>
            <w:tcW w:w="1463" w:type="dxa"/>
            <w:vAlign w:val="center"/>
          </w:tcPr>
          <w:p w14:paraId="4BD6D94E">
            <w:pPr>
              <w:pStyle w:val="110"/>
              <w:snapToGrid w:val="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客观分</w:t>
            </w:r>
          </w:p>
        </w:tc>
        <w:tc>
          <w:tcPr>
            <w:tcW w:w="1592" w:type="dxa"/>
            <w:vAlign w:val="center"/>
          </w:tcPr>
          <w:p w14:paraId="0C5783B8">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2BE5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00AEE5DD">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1</w:t>
            </w:r>
            <w:r>
              <w:rPr>
                <w:rFonts w:cs="仿宋_GB2312" w:asciiTheme="minorEastAsia" w:hAnsiTheme="minorEastAsia" w:eastAsiaTheme="minorEastAsia"/>
                <w:color w:val="auto"/>
                <w:szCs w:val="24"/>
                <w:highlight w:val="none"/>
              </w:rPr>
              <w:t>0</w:t>
            </w:r>
          </w:p>
        </w:tc>
        <w:tc>
          <w:tcPr>
            <w:tcW w:w="4534" w:type="dxa"/>
            <w:shd w:val="clear" w:color="auto" w:fill="auto"/>
            <w:vAlign w:val="center"/>
          </w:tcPr>
          <w:p w14:paraId="2CD14C42">
            <w:pPr>
              <w:pStyle w:val="110"/>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根据响应供应商提供的进度计划进行打分：</w:t>
            </w:r>
          </w:p>
          <w:p w14:paraId="1BC35A8A">
            <w:pPr>
              <w:pStyle w:val="110"/>
              <w:snapToGrid w:val="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宋体" w:hAnsi="宋体" w:cs="宋体"/>
                <w:color w:val="auto"/>
                <w:szCs w:val="24"/>
                <w:highlight w:val="none"/>
              </w:rPr>
              <w:t>①</w:t>
            </w:r>
            <w:r>
              <w:rPr>
                <w:rFonts w:hint="eastAsia" w:asciiTheme="minorEastAsia" w:hAnsiTheme="minorEastAsia" w:eastAsiaTheme="minorEastAsia" w:cstheme="minorEastAsia"/>
                <w:bCs/>
                <w:color w:val="auto"/>
                <w:sz w:val="24"/>
                <w:szCs w:val="24"/>
                <w:highlight w:val="none"/>
                <w:lang w:val="en-US" w:eastAsia="zh-CN"/>
              </w:rPr>
              <w:t>项目实施进度安排合理，保障措施科学、合理、衔接紧密的得2分；</w:t>
            </w:r>
          </w:p>
          <w:p w14:paraId="14FCAF88">
            <w:pPr>
              <w:pStyle w:val="110"/>
              <w:snapToGrid w:val="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宋体" w:hAnsi="宋体" w:cs="宋体"/>
                <w:color w:val="auto"/>
                <w:szCs w:val="24"/>
                <w:highlight w:val="none"/>
              </w:rPr>
              <w:t>②</w:t>
            </w:r>
            <w:r>
              <w:rPr>
                <w:rFonts w:hint="eastAsia" w:asciiTheme="minorEastAsia" w:hAnsiTheme="minorEastAsia" w:eastAsiaTheme="minorEastAsia" w:cstheme="minorEastAsia"/>
                <w:bCs/>
                <w:color w:val="auto"/>
                <w:sz w:val="24"/>
                <w:szCs w:val="24"/>
                <w:highlight w:val="none"/>
                <w:lang w:val="en-US" w:eastAsia="zh-CN"/>
              </w:rPr>
              <w:t>项目实施进度安排合理性一般，保障措施合理性一般，衔接不紧密的得1分；</w:t>
            </w:r>
          </w:p>
          <w:p w14:paraId="10ADC5DC">
            <w:pPr>
              <w:pStyle w:val="110"/>
              <w:snapToGrid w:val="0"/>
              <w:jc w:val="lef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③</w:t>
            </w:r>
            <w:r>
              <w:rPr>
                <w:rFonts w:hint="eastAsia" w:asciiTheme="minorEastAsia" w:hAnsiTheme="minorEastAsia" w:eastAsiaTheme="minorEastAsia" w:cstheme="minorEastAsia"/>
                <w:bCs/>
                <w:color w:val="auto"/>
                <w:sz w:val="24"/>
                <w:szCs w:val="24"/>
                <w:highlight w:val="none"/>
                <w:lang w:val="en-US" w:eastAsia="zh-CN"/>
              </w:rPr>
              <w:t>未提供相应内容</w:t>
            </w:r>
            <w:r>
              <w:rPr>
                <w:rFonts w:hint="eastAsia" w:asciiTheme="minorEastAsia" w:hAnsiTheme="minorEastAsia" w:eastAsiaTheme="minorEastAsia" w:cstheme="minorEastAsia"/>
                <w:bCs/>
                <w:color w:val="auto"/>
                <w:sz w:val="24"/>
                <w:szCs w:val="24"/>
                <w:highlight w:val="none"/>
              </w:rPr>
              <w:t>的</w:t>
            </w:r>
            <w:r>
              <w:rPr>
                <w:rFonts w:hint="eastAsia" w:ascii="宋体" w:hAnsi="宋体" w:cs="宋体"/>
                <w:color w:val="auto"/>
                <w:szCs w:val="24"/>
                <w:highlight w:val="none"/>
              </w:rPr>
              <w:t>得0分</w:t>
            </w:r>
            <w:r>
              <w:rPr>
                <w:rFonts w:hint="eastAsia" w:asciiTheme="minorEastAsia" w:hAnsiTheme="minorEastAsia" w:eastAsiaTheme="minorEastAsia" w:cstheme="minorEastAsia"/>
                <w:bCs/>
                <w:color w:val="auto"/>
                <w:sz w:val="24"/>
                <w:szCs w:val="24"/>
                <w:highlight w:val="none"/>
                <w:lang w:val="en-US" w:eastAsia="zh-CN"/>
              </w:rPr>
              <w:t>。</w:t>
            </w:r>
          </w:p>
        </w:tc>
        <w:tc>
          <w:tcPr>
            <w:tcW w:w="736" w:type="dxa"/>
            <w:vAlign w:val="center"/>
          </w:tcPr>
          <w:p w14:paraId="5A84427B">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1463" w:type="dxa"/>
            <w:vAlign w:val="center"/>
          </w:tcPr>
          <w:p w14:paraId="46818CBA">
            <w:pPr>
              <w:pStyle w:val="110"/>
              <w:snapToGrid w:val="0"/>
              <w:jc w:val="center"/>
              <w:rPr>
                <w:rFonts w:hint="eastAsia" w:ascii="宋体" w:hAnsi="宋体" w:cs="宋体"/>
                <w:color w:val="auto"/>
                <w:szCs w:val="24"/>
                <w:highlight w:val="none"/>
              </w:rPr>
            </w:pPr>
            <w:r>
              <w:rPr>
                <w:rFonts w:hint="eastAsia" w:ascii="宋体" w:hAnsi="宋体" w:cs="宋体"/>
                <w:color w:val="auto"/>
                <w:szCs w:val="24"/>
                <w:highlight w:val="none"/>
              </w:rPr>
              <w:t>主观分</w:t>
            </w:r>
          </w:p>
        </w:tc>
        <w:tc>
          <w:tcPr>
            <w:tcW w:w="1592" w:type="dxa"/>
            <w:vAlign w:val="center"/>
          </w:tcPr>
          <w:p w14:paraId="69B54532">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3C5B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728038BD">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1</w:t>
            </w:r>
            <w:r>
              <w:rPr>
                <w:rFonts w:cs="仿宋_GB2312" w:asciiTheme="minorEastAsia" w:hAnsiTheme="minorEastAsia" w:eastAsiaTheme="minorEastAsia"/>
                <w:color w:val="auto"/>
                <w:szCs w:val="24"/>
                <w:highlight w:val="none"/>
              </w:rPr>
              <w:t>1</w:t>
            </w:r>
          </w:p>
        </w:tc>
        <w:tc>
          <w:tcPr>
            <w:tcW w:w="4534" w:type="dxa"/>
            <w:shd w:val="clear" w:color="auto" w:fill="auto"/>
            <w:vAlign w:val="center"/>
          </w:tcPr>
          <w:p w14:paraId="407C5B46">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根据项目负责人的资源整合和组织策划能力、专业匹配度、实操经验进行打分</w:t>
            </w:r>
            <w:r>
              <w:rPr>
                <w:rFonts w:hint="eastAsia" w:ascii="宋体" w:hAnsi="宋体" w:cs="宋体"/>
                <w:color w:val="auto"/>
                <w:szCs w:val="24"/>
                <w:highlight w:val="none"/>
                <w:lang w:eastAsia="zh-CN"/>
              </w:rPr>
              <w:t>：</w:t>
            </w:r>
          </w:p>
          <w:p w14:paraId="5A0A1642">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hint="eastAsia" w:ascii="宋体" w:hAnsi="宋体" w:cs="宋体"/>
                <w:color w:val="auto"/>
                <w:szCs w:val="24"/>
                <w:highlight w:val="none"/>
                <w:lang w:eastAsia="zh-CN"/>
              </w:rPr>
              <w:t>项目负责人</w:t>
            </w:r>
            <w:r>
              <w:rPr>
                <w:rFonts w:hint="eastAsia" w:ascii="宋体" w:hAnsi="宋体" w:cs="宋体"/>
                <w:color w:val="auto"/>
                <w:szCs w:val="24"/>
                <w:highlight w:val="none"/>
              </w:rPr>
              <w:t>具备优秀的资源整合和组织策划能力、专业匹配度高、拥有丰富的类似项目等实操经验的得3分;</w:t>
            </w:r>
          </w:p>
          <w:p w14:paraId="414D5E36">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②</w:t>
            </w:r>
            <w:r>
              <w:rPr>
                <w:rFonts w:hint="eastAsia" w:ascii="宋体" w:hAnsi="宋体" w:cs="宋体"/>
                <w:color w:val="auto"/>
                <w:szCs w:val="24"/>
                <w:highlight w:val="none"/>
                <w:lang w:eastAsia="zh-CN"/>
              </w:rPr>
              <w:t>项目负责人</w:t>
            </w:r>
            <w:r>
              <w:rPr>
                <w:rFonts w:hint="eastAsia" w:ascii="宋体" w:hAnsi="宋体" w:cs="宋体"/>
                <w:color w:val="auto"/>
                <w:szCs w:val="24"/>
                <w:highlight w:val="none"/>
              </w:rPr>
              <w:t>资源整合</w:t>
            </w:r>
            <w:r>
              <w:rPr>
                <w:rFonts w:hint="eastAsia" w:ascii="宋体" w:hAnsi="宋体" w:cs="宋体"/>
                <w:color w:val="auto"/>
                <w:szCs w:val="24"/>
                <w:highlight w:val="none"/>
                <w:lang w:eastAsia="zh-CN"/>
              </w:rPr>
              <w:t>、</w:t>
            </w:r>
            <w:r>
              <w:rPr>
                <w:rFonts w:hint="eastAsia" w:ascii="宋体" w:hAnsi="宋体" w:cs="宋体"/>
                <w:color w:val="auto"/>
                <w:szCs w:val="24"/>
                <w:highlight w:val="none"/>
              </w:rPr>
              <w:t>组织策划能力、专业匹配度、实操经验</w:t>
            </w:r>
            <w:r>
              <w:rPr>
                <w:rFonts w:hint="eastAsia" w:ascii="宋体" w:hAnsi="宋体" w:cs="宋体"/>
                <w:color w:val="auto"/>
                <w:szCs w:val="24"/>
                <w:highlight w:val="none"/>
                <w:lang w:eastAsia="zh-CN"/>
              </w:rPr>
              <w:t>欠缺</w:t>
            </w:r>
            <w:r>
              <w:rPr>
                <w:rFonts w:hint="eastAsia" w:ascii="宋体" w:hAnsi="宋体" w:cs="宋体"/>
                <w:color w:val="auto"/>
                <w:szCs w:val="24"/>
                <w:highlight w:val="none"/>
              </w:rPr>
              <w:t>的得1分;</w:t>
            </w:r>
          </w:p>
          <w:p w14:paraId="67E4AF2B">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③未提供的得0分。</w:t>
            </w:r>
          </w:p>
          <w:p w14:paraId="254EBF3F">
            <w:pPr>
              <w:pStyle w:val="11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（响应文件中提供相应人员证书及在供应商连续缴纳近三个月社保证明材料，不提供不得分）</w:t>
            </w:r>
          </w:p>
        </w:tc>
        <w:tc>
          <w:tcPr>
            <w:tcW w:w="736" w:type="dxa"/>
            <w:vAlign w:val="center"/>
          </w:tcPr>
          <w:p w14:paraId="7FD202B9">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3</w:t>
            </w:r>
          </w:p>
        </w:tc>
        <w:tc>
          <w:tcPr>
            <w:tcW w:w="1463" w:type="dxa"/>
            <w:vAlign w:val="center"/>
          </w:tcPr>
          <w:p w14:paraId="332DFF98">
            <w:pPr>
              <w:pStyle w:val="110"/>
              <w:snapToGrid w:val="0"/>
              <w:jc w:val="center"/>
              <w:rPr>
                <w:rFonts w:ascii="宋体" w:hAnsi="宋体" w:cs="宋体"/>
                <w:color w:val="auto"/>
                <w:szCs w:val="24"/>
                <w:highlight w:val="none"/>
              </w:rPr>
            </w:pPr>
            <w:r>
              <w:rPr>
                <w:rFonts w:hint="eastAsia" w:ascii="宋体" w:hAnsi="宋体" w:cs="宋体"/>
                <w:color w:val="auto"/>
                <w:szCs w:val="24"/>
                <w:highlight w:val="none"/>
              </w:rPr>
              <w:t>主观分</w:t>
            </w:r>
          </w:p>
        </w:tc>
        <w:tc>
          <w:tcPr>
            <w:tcW w:w="1592" w:type="dxa"/>
            <w:vAlign w:val="center"/>
          </w:tcPr>
          <w:p w14:paraId="5A21200C">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2DCC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6C9C01F8">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1</w:t>
            </w:r>
            <w:r>
              <w:rPr>
                <w:rFonts w:cs="仿宋_GB2312" w:asciiTheme="minorEastAsia" w:hAnsiTheme="minorEastAsia" w:eastAsiaTheme="minorEastAsia"/>
                <w:color w:val="auto"/>
                <w:szCs w:val="24"/>
                <w:highlight w:val="none"/>
              </w:rPr>
              <w:t>2</w:t>
            </w:r>
          </w:p>
        </w:tc>
        <w:tc>
          <w:tcPr>
            <w:tcW w:w="4534" w:type="dxa"/>
            <w:shd w:val="clear" w:color="auto" w:fill="auto"/>
            <w:vAlign w:val="center"/>
          </w:tcPr>
          <w:p w14:paraId="28E8697D">
            <w:pPr>
              <w:pStyle w:val="110"/>
              <w:snapToGrid w:val="0"/>
              <w:jc w:val="left"/>
              <w:rPr>
                <w:rFonts w:hint="default" w:ascii="宋体" w:hAnsi="宋体" w:cs="宋体"/>
                <w:color w:val="auto"/>
                <w:szCs w:val="24"/>
                <w:highlight w:val="none"/>
                <w:lang w:val="en-US"/>
              </w:rPr>
            </w:pPr>
            <w:r>
              <w:rPr>
                <w:rFonts w:hint="eastAsia" w:ascii="宋体" w:hAnsi="宋体" w:cs="宋体"/>
                <w:color w:val="auto"/>
                <w:szCs w:val="24"/>
                <w:highlight w:val="none"/>
              </w:rPr>
              <w:t>项目组</w:t>
            </w:r>
            <w:r>
              <w:rPr>
                <w:rFonts w:hint="eastAsia" w:ascii="宋体" w:hAnsi="宋体" w:cs="宋体"/>
                <w:color w:val="auto"/>
                <w:szCs w:val="24"/>
                <w:highlight w:val="none"/>
                <w:lang w:eastAsia="zh-CN"/>
              </w:rPr>
              <w:t>团队</w:t>
            </w:r>
            <w:r>
              <w:rPr>
                <w:rFonts w:hint="eastAsia" w:ascii="宋体" w:hAnsi="宋体" w:cs="宋体"/>
                <w:color w:val="auto"/>
                <w:szCs w:val="24"/>
                <w:highlight w:val="none"/>
              </w:rPr>
              <w:t>中</w:t>
            </w:r>
            <w:r>
              <w:rPr>
                <w:rFonts w:hint="eastAsia" w:ascii="宋体" w:hAnsi="宋体" w:cs="宋体"/>
                <w:color w:val="auto"/>
                <w:szCs w:val="24"/>
                <w:highlight w:val="none"/>
                <w:lang w:eastAsia="zh-CN"/>
              </w:rPr>
              <w:t>（含项目负责人）</w:t>
            </w:r>
            <w:r>
              <w:rPr>
                <w:rFonts w:hint="eastAsia" w:ascii="宋体" w:hAnsi="宋体" w:cs="宋体"/>
                <w:color w:val="auto"/>
                <w:szCs w:val="24"/>
                <w:highlight w:val="none"/>
              </w:rPr>
              <w:t>具有</w:t>
            </w:r>
            <w:r>
              <w:rPr>
                <w:rFonts w:hint="eastAsia" w:ascii="宋体" w:hAnsi="宋体" w:cs="宋体"/>
                <w:color w:val="auto"/>
                <w:sz w:val="24"/>
                <w:highlight w:val="none"/>
                <w:lang w:eastAsia="zh-CN"/>
              </w:rPr>
              <w:t>中级专业技术职务证书的每提供</w:t>
            </w:r>
            <w:r>
              <w:rPr>
                <w:rFonts w:hint="eastAsia" w:ascii="宋体" w:hAnsi="宋体" w:cs="宋体"/>
                <w:color w:val="auto"/>
                <w:sz w:val="24"/>
                <w:highlight w:val="none"/>
                <w:lang w:val="en-US" w:eastAsia="zh-CN"/>
              </w:rPr>
              <w:t>1人加1分，</w:t>
            </w:r>
            <w:r>
              <w:rPr>
                <w:rFonts w:hint="eastAsia" w:ascii="宋体" w:hAnsi="宋体" w:cs="宋体"/>
                <w:color w:val="auto"/>
                <w:szCs w:val="24"/>
                <w:highlight w:val="none"/>
              </w:rPr>
              <w:t>具有</w:t>
            </w:r>
            <w:r>
              <w:rPr>
                <w:rFonts w:hint="eastAsia" w:ascii="宋体" w:hAnsi="宋体" w:cs="宋体"/>
                <w:color w:val="auto"/>
                <w:sz w:val="24"/>
                <w:highlight w:val="none"/>
                <w:lang w:eastAsia="zh-CN"/>
              </w:rPr>
              <w:t>高级及以上专业技术职务证书的每提供</w:t>
            </w:r>
            <w:r>
              <w:rPr>
                <w:rFonts w:hint="eastAsia" w:ascii="宋体" w:hAnsi="宋体" w:cs="宋体"/>
                <w:color w:val="auto"/>
                <w:sz w:val="24"/>
                <w:highlight w:val="none"/>
                <w:lang w:val="en-US" w:eastAsia="zh-CN"/>
              </w:rPr>
              <w:t>1人加</w:t>
            </w:r>
            <w:r>
              <w:rPr>
                <w:rFonts w:hint="eastAsia" w:ascii="宋体" w:hAnsi="宋体" w:cs="宋体"/>
                <w:color w:val="auto"/>
                <w:sz w:val="24"/>
                <w:highlight w:val="none"/>
                <w:lang w:val="en-US" w:eastAsia="zh-CN"/>
              </w:rPr>
              <w:t>2分</w:t>
            </w:r>
            <w:r>
              <w:rPr>
                <w:rFonts w:hint="eastAsia" w:ascii="宋体" w:hAnsi="宋体" w:cs="宋体"/>
                <w:color w:val="auto"/>
                <w:sz w:val="24"/>
                <w:highlight w:val="none"/>
                <w:lang w:val="en-US" w:eastAsia="zh-CN"/>
              </w:rPr>
              <w:t>。本项最高得</w:t>
            </w:r>
            <w:r>
              <w:rPr>
                <w:rFonts w:hint="eastAsia" w:ascii="宋体" w:hAnsi="宋体" w:cs="宋体"/>
                <w:color w:val="auto"/>
                <w:sz w:val="24"/>
                <w:highlight w:val="none"/>
                <w:lang w:val="en-US" w:eastAsia="zh-CN"/>
              </w:rPr>
              <w:t>4分</w:t>
            </w:r>
            <w:r>
              <w:rPr>
                <w:rFonts w:hint="eastAsia" w:ascii="宋体" w:hAnsi="宋体" w:cs="宋体"/>
                <w:color w:val="auto"/>
                <w:sz w:val="24"/>
                <w:highlight w:val="none"/>
                <w:lang w:val="en-US" w:eastAsia="zh-CN"/>
              </w:rPr>
              <w:t>。</w:t>
            </w:r>
          </w:p>
          <w:p w14:paraId="36CC2A3A">
            <w:pPr>
              <w:pStyle w:val="110"/>
              <w:snapToGrid w:val="0"/>
              <w:jc w:val="left"/>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（响应文件中提供相关人员的证书复印件并加盖公章，不提供不得分）</w:t>
            </w:r>
          </w:p>
        </w:tc>
        <w:tc>
          <w:tcPr>
            <w:tcW w:w="736" w:type="dxa"/>
            <w:vAlign w:val="center"/>
          </w:tcPr>
          <w:p w14:paraId="204E717D">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4</w:t>
            </w:r>
          </w:p>
        </w:tc>
        <w:tc>
          <w:tcPr>
            <w:tcW w:w="1463" w:type="dxa"/>
            <w:vAlign w:val="center"/>
          </w:tcPr>
          <w:p w14:paraId="38089505">
            <w:pPr>
              <w:pStyle w:val="110"/>
              <w:snapToGrid w:val="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客观分</w:t>
            </w:r>
          </w:p>
        </w:tc>
        <w:tc>
          <w:tcPr>
            <w:tcW w:w="1592" w:type="dxa"/>
            <w:vAlign w:val="center"/>
          </w:tcPr>
          <w:p w14:paraId="1C83AACD">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4184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071E82D1">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1</w:t>
            </w:r>
            <w:r>
              <w:rPr>
                <w:rFonts w:cs="仿宋_GB2312" w:asciiTheme="minorEastAsia" w:hAnsiTheme="minorEastAsia" w:eastAsiaTheme="minorEastAsia"/>
                <w:color w:val="auto"/>
                <w:szCs w:val="24"/>
                <w:highlight w:val="none"/>
              </w:rPr>
              <w:t>3</w:t>
            </w:r>
          </w:p>
        </w:tc>
        <w:tc>
          <w:tcPr>
            <w:tcW w:w="4534" w:type="dxa"/>
            <w:shd w:val="clear" w:color="auto" w:fill="auto"/>
            <w:vAlign w:val="center"/>
          </w:tcPr>
          <w:p w14:paraId="39930FB0">
            <w:pPr>
              <w:pStyle w:val="110"/>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根据拟派项目组团队</w:t>
            </w:r>
            <w:r>
              <w:rPr>
                <w:rFonts w:hint="eastAsia" w:ascii="宋体" w:hAnsi="宋体" w:cs="宋体"/>
                <w:color w:val="auto"/>
                <w:szCs w:val="24"/>
                <w:highlight w:val="none"/>
                <w:lang w:eastAsia="zh-CN"/>
              </w:rPr>
              <w:t>的</w:t>
            </w:r>
            <w:r>
              <w:rPr>
                <w:rFonts w:hint="eastAsia" w:ascii="宋体" w:hAnsi="宋体" w:cs="宋体"/>
                <w:color w:val="auto"/>
                <w:szCs w:val="24"/>
                <w:highlight w:val="none"/>
              </w:rPr>
              <w:t>组织架构</w:t>
            </w:r>
            <w:r>
              <w:rPr>
                <w:rFonts w:hint="eastAsia" w:ascii="宋体" w:hAnsi="宋体" w:cs="宋体"/>
                <w:color w:val="auto"/>
                <w:szCs w:val="24"/>
                <w:highlight w:val="none"/>
                <w:lang w:eastAsia="zh-CN"/>
              </w:rPr>
              <w:t>（</w:t>
            </w:r>
            <w:r>
              <w:rPr>
                <w:rFonts w:hint="eastAsia" w:ascii="宋体" w:hAnsi="宋体" w:cs="宋体"/>
                <w:color w:val="auto"/>
                <w:szCs w:val="24"/>
                <w:highlight w:val="none"/>
              </w:rPr>
              <w:t>人员配置、岗位职责、服务意识、分析能力、从业经验</w:t>
            </w:r>
            <w:r>
              <w:rPr>
                <w:rFonts w:hint="eastAsia" w:ascii="宋体" w:hAnsi="宋体" w:cs="宋体"/>
                <w:color w:val="auto"/>
                <w:szCs w:val="24"/>
                <w:highlight w:val="none"/>
                <w:lang w:eastAsia="zh-CN"/>
              </w:rPr>
              <w:t>）</w:t>
            </w:r>
            <w:r>
              <w:rPr>
                <w:rFonts w:hint="eastAsia" w:ascii="宋体" w:hAnsi="宋体" w:cs="宋体"/>
                <w:color w:val="auto"/>
                <w:szCs w:val="24"/>
                <w:highlight w:val="none"/>
              </w:rPr>
              <w:t>进行打分</w:t>
            </w:r>
            <w:r>
              <w:rPr>
                <w:rFonts w:hint="eastAsia" w:ascii="宋体" w:hAnsi="宋体" w:cs="宋体"/>
                <w:color w:val="auto"/>
                <w:szCs w:val="24"/>
                <w:highlight w:val="none"/>
                <w:lang w:eastAsia="zh-CN"/>
              </w:rPr>
              <w:t>：</w:t>
            </w:r>
          </w:p>
          <w:p w14:paraId="4C7F7087">
            <w:pPr>
              <w:pStyle w:val="110"/>
              <w:snapToGrid w:val="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rPr>
              <w:t>①项目组团队组织架构完善、人员配置合理、岗位职责清晰、服务意识良好、分析能力强、从业经验丰富</w:t>
            </w:r>
            <w:r>
              <w:rPr>
                <w:rFonts w:hint="eastAsia" w:ascii="宋体" w:hAnsi="宋体" w:cs="宋体"/>
                <w:color w:val="auto"/>
                <w:szCs w:val="24"/>
                <w:highlight w:val="none"/>
                <w:lang w:eastAsia="zh-CN"/>
              </w:rPr>
              <w:t>的得</w:t>
            </w:r>
            <w:r>
              <w:rPr>
                <w:rFonts w:hint="eastAsia" w:ascii="宋体" w:hAnsi="宋体" w:cs="宋体"/>
                <w:color w:val="auto"/>
                <w:szCs w:val="24"/>
                <w:highlight w:val="none"/>
                <w:lang w:val="en-US" w:eastAsia="zh-CN"/>
              </w:rPr>
              <w:t>5分；</w:t>
            </w:r>
          </w:p>
          <w:p w14:paraId="50CA4EF7">
            <w:pPr>
              <w:pStyle w:val="110"/>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②项目组团队组织架构完善</w:t>
            </w:r>
            <w:r>
              <w:rPr>
                <w:rFonts w:hint="eastAsia" w:ascii="宋体" w:hAnsi="宋体" w:cs="宋体"/>
                <w:color w:val="auto"/>
                <w:szCs w:val="24"/>
                <w:highlight w:val="none"/>
                <w:lang w:eastAsia="zh-CN"/>
              </w:rPr>
              <w:t>，但</w:t>
            </w:r>
            <w:r>
              <w:rPr>
                <w:rFonts w:hint="eastAsia" w:ascii="宋体" w:hAnsi="宋体" w:cs="宋体"/>
                <w:color w:val="auto"/>
                <w:szCs w:val="24"/>
                <w:highlight w:val="none"/>
              </w:rPr>
              <w:t>人员配置、岗位职责、服务意识、分析能力、从业经验</w:t>
            </w:r>
            <w:r>
              <w:rPr>
                <w:rFonts w:hint="eastAsia" w:ascii="宋体" w:hAnsi="宋体" w:cs="宋体"/>
                <w:color w:val="auto"/>
                <w:szCs w:val="24"/>
                <w:highlight w:val="none"/>
                <w:lang w:eastAsia="zh-CN"/>
              </w:rPr>
              <w:t>情况较差的得</w:t>
            </w:r>
            <w:r>
              <w:rPr>
                <w:rFonts w:hint="eastAsia" w:ascii="宋体" w:hAnsi="宋体" w:cs="宋体"/>
                <w:color w:val="auto"/>
                <w:szCs w:val="24"/>
                <w:highlight w:val="none"/>
                <w:lang w:val="en-US" w:eastAsia="zh-CN"/>
              </w:rPr>
              <w:t>3分</w:t>
            </w:r>
            <w:r>
              <w:rPr>
                <w:rFonts w:hint="eastAsia" w:ascii="宋体" w:hAnsi="宋体" w:cs="宋体"/>
                <w:color w:val="auto"/>
                <w:szCs w:val="24"/>
                <w:highlight w:val="none"/>
                <w:lang w:eastAsia="zh-CN"/>
              </w:rPr>
              <w:t>；</w:t>
            </w:r>
          </w:p>
          <w:p w14:paraId="1B92C727">
            <w:pPr>
              <w:pStyle w:val="110"/>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③项目组团队组织架构</w:t>
            </w:r>
            <w:r>
              <w:rPr>
                <w:rFonts w:hint="eastAsia" w:ascii="宋体" w:hAnsi="宋体" w:cs="宋体"/>
                <w:color w:val="auto"/>
                <w:szCs w:val="24"/>
                <w:highlight w:val="none"/>
                <w:lang w:eastAsia="zh-CN"/>
              </w:rPr>
              <w:t>不够</w:t>
            </w:r>
            <w:r>
              <w:rPr>
                <w:rFonts w:hint="eastAsia" w:ascii="宋体" w:hAnsi="宋体" w:cs="宋体"/>
                <w:color w:val="auto"/>
                <w:szCs w:val="24"/>
                <w:highlight w:val="none"/>
              </w:rPr>
              <w:t>完善</w:t>
            </w:r>
            <w:r>
              <w:rPr>
                <w:rFonts w:hint="eastAsia" w:ascii="宋体" w:hAnsi="宋体" w:cs="宋体"/>
                <w:color w:val="auto"/>
                <w:szCs w:val="24"/>
                <w:highlight w:val="none"/>
                <w:lang w:eastAsia="zh-CN"/>
              </w:rPr>
              <w:t>，</w:t>
            </w:r>
            <w:r>
              <w:rPr>
                <w:rFonts w:hint="eastAsia" w:ascii="宋体" w:hAnsi="宋体" w:cs="宋体"/>
                <w:color w:val="auto"/>
                <w:szCs w:val="24"/>
                <w:highlight w:val="none"/>
              </w:rPr>
              <w:t>人员配置、岗位职责</w:t>
            </w:r>
            <w:r>
              <w:rPr>
                <w:rFonts w:hint="eastAsia" w:ascii="宋体" w:hAnsi="宋体" w:cs="宋体"/>
                <w:color w:val="auto"/>
                <w:szCs w:val="24"/>
                <w:highlight w:val="none"/>
                <w:lang w:eastAsia="zh-CN"/>
              </w:rPr>
              <w:t>设置不合理，</w:t>
            </w:r>
            <w:r>
              <w:rPr>
                <w:rFonts w:hint="eastAsia" w:ascii="宋体" w:hAnsi="宋体" w:cs="宋体"/>
                <w:color w:val="auto"/>
                <w:szCs w:val="24"/>
                <w:highlight w:val="none"/>
              </w:rPr>
              <w:t>服务意识、分析能力</w:t>
            </w:r>
            <w:r>
              <w:rPr>
                <w:rFonts w:hint="eastAsia" w:ascii="宋体" w:hAnsi="宋体" w:cs="宋体"/>
                <w:color w:val="auto"/>
                <w:szCs w:val="24"/>
                <w:highlight w:val="none"/>
                <w:lang w:eastAsia="zh-CN"/>
              </w:rPr>
              <w:t>较差，</w:t>
            </w:r>
            <w:r>
              <w:rPr>
                <w:rFonts w:hint="eastAsia" w:ascii="宋体" w:hAnsi="宋体" w:cs="宋体"/>
                <w:color w:val="auto"/>
                <w:szCs w:val="24"/>
                <w:highlight w:val="none"/>
              </w:rPr>
              <w:t>从业经验</w:t>
            </w:r>
            <w:r>
              <w:rPr>
                <w:rFonts w:hint="eastAsia" w:ascii="宋体" w:hAnsi="宋体" w:cs="宋体"/>
                <w:color w:val="auto"/>
                <w:szCs w:val="24"/>
                <w:highlight w:val="none"/>
                <w:lang w:eastAsia="zh-CN"/>
              </w:rPr>
              <w:t>不足的得</w:t>
            </w:r>
            <w:r>
              <w:rPr>
                <w:rFonts w:hint="eastAsia" w:ascii="宋体" w:hAnsi="宋体" w:cs="宋体"/>
                <w:color w:val="auto"/>
                <w:szCs w:val="24"/>
                <w:highlight w:val="none"/>
                <w:lang w:val="en-US" w:eastAsia="zh-CN"/>
              </w:rPr>
              <w:t>1分</w:t>
            </w:r>
            <w:r>
              <w:rPr>
                <w:rFonts w:hint="eastAsia" w:ascii="宋体" w:hAnsi="宋体" w:cs="宋体"/>
                <w:color w:val="auto"/>
                <w:szCs w:val="24"/>
                <w:highlight w:val="none"/>
                <w:lang w:eastAsia="zh-CN"/>
              </w:rPr>
              <w:t>；</w:t>
            </w:r>
          </w:p>
          <w:p w14:paraId="618F3960">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④未提供的得0分。</w:t>
            </w:r>
          </w:p>
          <w:p w14:paraId="79E251EC">
            <w:pPr>
              <w:pStyle w:val="11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（响应文件中提供相关证明材料及在供应商连续缴纳近三个月社保证明材料，不提供不得分）</w:t>
            </w:r>
          </w:p>
        </w:tc>
        <w:tc>
          <w:tcPr>
            <w:tcW w:w="736" w:type="dxa"/>
            <w:vAlign w:val="center"/>
          </w:tcPr>
          <w:p w14:paraId="00676845">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5</w:t>
            </w:r>
          </w:p>
        </w:tc>
        <w:tc>
          <w:tcPr>
            <w:tcW w:w="1463" w:type="dxa"/>
            <w:vAlign w:val="center"/>
          </w:tcPr>
          <w:p w14:paraId="2D77F1AA">
            <w:pPr>
              <w:pStyle w:val="110"/>
              <w:snapToGrid w:val="0"/>
              <w:jc w:val="center"/>
              <w:rPr>
                <w:rFonts w:ascii="宋体" w:hAnsi="宋体" w:cs="宋体"/>
                <w:color w:val="auto"/>
                <w:szCs w:val="24"/>
                <w:highlight w:val="none"/>
              </w:rPr>
            </w:pPr>
            <w:r>
              <w:rPr>
                <w:rFonts w:hint="eastAsia" w:ascii="宋体" w:hAnsi="宋体" w:cs="宋体"/>
                <w:color w:val="auto"/>
                <w:szCs w:val="24"/>
                <w:highlight w:val="none"/>
              </w:rPr>
              <w:t>主观分</w:t>
            </w:r>
          </w:p>
        </w:tc>
        <w:tc>
          <w:tcPr>
            <w:tcW w:w="1592" w:type="dxa"/>
            <w:vAlign w:val="center"/>
          </w:tcPr>
          <w:p w14:paraId="635D2EB2">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6F8F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035D1C05">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1</w:t>
            </w:r>
            <w:r>
              <w:rPr>
                <w:rFonts w:cs="仿宋_GB2312" w:asciiTheme="minorEastAsia" w:hAnsiTheme="minorEastAsia" w:eastAsiaTheme="minorEastAsia"/>
                <w:color w:val="auto"/>
                <w:szCs w:val="24"/>
                <w:highlight w:val="none"/>
              </w:rPr>
              <w:t>4</w:t>
            </w:r>
          </w:p>
        </w:tc>
        <w:tc>
          <w:tcPr>
            <w:tcW w:w="4534" w:type="dxa"/>
            <w:shd w:val="clear" w:color="auto" w:fill="auto"/>
            <w:vAlign w:val="center"/>
          </w:tcPr>
          <w:p w14:paraId="23AED94F">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根据拟派项目组团队</w:t>
            </w:r>
            <w:r>
              <w:rPr>
                <w:rFonts w:hint="eastAsia" w:ascii="宋体" w:hAnsi="宋体" w:cs="宋体"/>
                <w:color w:val="auto"/>
                <w:szCs w:val="24"/>
                <w:highlight w:val="none"/>
                <w:lang w:eastAsia="zh-CN"/>
              </w:rPr>
              <w:t>了</w:t>
            </w:r>
            <w:r>
              <w:rPr>
                <w:rFonts w:hint="eastAsia" w:ascii="宋体" w:hAnsi="宋体" w:cs="宋体"/>
                <w:color w:val="auto"/>
                <w:szCs w:val="24"/>
                <w:highlight w:val="none"/>
              </w:rPr>
              <w:t>解国家的法律法规和浙江省地域、行业领域的基本状况</w:t>
            </w:r>
            <w:r>
              <w:rPr>
                <w:rFonts w:hint="eastAsia" w:asciiTheme="minorEastAsia" w:hAnsiTheme="minorEastAsia" w:eastAsiaTheme="minorEastAsia" w:cstheme="minorEastAsia"/>
                <w:bCs/>
                <w:color w:val="auto"/>
                <w:sz w:val="24"/>
                <w:szCs w:val="24"/>
                <w:highlight w:val="none"/>
                <w:lang w:val="en-US" w:eastAsia="zh-CN"/>
              </w:rPr>
              <w:t>进行打分：</w:t>
            </w:r>
          </w:p>
          <w:p w14:paraId="0AE07A2C">
            <w:pPr>
              <w:pStyle w:val="110"/>
              <w:snapToGrid w:val="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rPr>
              <w:t>①项目组团队</w:t>
            </w:r>
            <w:r>
              <w:rPr>
                <w:rFonts w:hint="eastAsia" w:ascii="宋体" w:hAnsi="宋体" w:cs="宋体"/>
                <w:color w:val="auto"/>
                <w:szCs w:val="24"/>
                <w:highlight w:val="none"/>
                <w:lang w:eastAsia="zh-CN"/>
              </w:rPr>
              <w:t>熟知</w:t>
            </w:r>
            <w:r>
              <w:rPr>
                <w:rFonts w:hint="eastAsia" w:ascii="宋体" w:hAnsi="宋体" w:cs="宋体"/>
                <w:color w:val="auto"/>
                <w:szCs w:val="24"/>
                <w:highlight w:val="none"/>
              </w:rPr>
              <w:t>国家的法律法规和浙江省地域、行业领域</w:t>
            </w:r>
            <w:r>
              <w:rPr>
                <w:rFonts w:hint="eastAsia" w:ascii="宋体" w:hAnsi="宋体" w:cs="宋体"/>
                <w:color w:val="auto"/>
                <w:szCs w:val="24"/>
                <w:highlight w:val="none"/>
                <w:lang w:eastAsia="zh-CN"/>
              </w:rPr>
              <w:t>的得</w:t>
            </w:r>
            <w:r>
              <w:rPr>
                <w:rFonts w:hint="eastAsia" w:ascii="宋体" w:hAnsi="宋体" w:cs="宋体"/>
                <w:color w:val="auto"/>
                <w:szCs w:val="24"/>
                <w:highlight w:val="none"/>
                <w:lang w:val="en-US" w:eastAsia="zh-CN"/>
              </w:rPr>
              <w:t>5分；</w:t>
            </w:r>
          </w:p>
          <w:p w14:paraId="276207BE">
            <w:pPr>
              <w:pStyle w:val="110"/>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②项目组团队</w:t>
            </w:r>
            <w:r>
              <w:rPr>
                <w:rFonts w:hint="eastAsia" w:ascii="宋体" w:hAnsi="宋体" w:cs="宋体"/>
                <w:color w:val="auto"/>
                <w:szCs w:val="24"/>
                <w:highlight w:val="none"/>
                <w:lang w:eastAsia="zh-CN"/>
              </w:rPr>
              <w:t>了解</w:t>
            </w:r>
            <w:r>
              <w:rPr>
                <w:rFonts w:hint="eastAsia" w:ascii="宋体" w:hAnsi="宋体" w:cs="宋体"/>
                <w:color w:val="auto"/>
                <w:szCs w:val="24"/>
                <w:highlight w:val="none"/>
              </w:rPr>
              <w:t>国家的法律法规和浙江省地域、行业领域</w:t>
            </w:r>
            <w:r>
              <w:rPr>
                <w:rFonts w:hint="eastAsia" w:ascii="宋体" w:hAnsi="宋体" w:cs="宋体"/>
                <w:color w:val="auto"/>
                <w:szCs w:val="24"/>
                <w:highlight w:val="none"/>
                <w:lang w:eastAsia="zh-CN"/>
              </w:rPr>
              <w:t>情况较差得</w:t>
            </w:r>
            <w:r>
              <w:rPr>
                <w:rFonts w:hint="eastAsia" w:ascii="宋体" w:hAnsi="宋体" w:cs="宋体"/>
                <w:color w:val="auto"/>
                <w:szCs w:val="24"/>
                <w:highlight w:val="none"/>
                <w:lang w:val="en-US" w:eastAsia="zh-CN"/>
              </w:rPr>
              <w:t>3分</w:t>
            </w:r>
            <w:r>
              <w:rPr>
                <w:rFonts w:hint="eastAsia" w:ascii="宋体" w:hAnsi="宋体" w:cs="宋体"/>
                <w:color w:val="auto"/>
                <w:szCs w:val="24"/>
                <w:highlight w:val="none"/>
                <w:lang w:eastAsia="zh-CN"/>
              </w:rPr>
              <w:t>；</w:t>
            </w:r>
          </w:p>
          <w:p w14:paraId="4D08A0B4">
            <w:pPr>
              <w:pStyle w:val="110"/>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③项目组团队组织</w:t>
            </w:r>
            <w:r>
              <w:rPr>
                <w:rFonts w:hint="eastAsia" w:ascii="宋体" w:hAnsi="宋体" w:cs="宋体"/>
                <w:color w:val="auto"/>
                <w:szCs w:val="24"/>
                <w:highlight w:val="none"/>
                <w:lang w:eastAsia="zh-CN"/>
              </w:rPr>
              <w:t>不了解</w:t>
            </w:r>
            <w:r>
              <w:rPr>
                <w:rFonts w:hint="eastAsia" w:ascii="宋体" w:hAnsi="宋体" w:cs="宋体"/>
                <w:color w:val="auto"/>
                <w:szCs w:val="24"/>
                <w:highlight w:val="none"/>
              </w:rPr>
              <w:t>国家的法律法规和浙江省地域、行业领域</w:t>
            </w:r>
            <w:r>
              <w:rPr>
                <w:rFonts w:hint="eastAsia" w:ascii="宋体" w:hAnsi="宋体" w:cs="宋体"/>
                <w:color w:val="auto"/>
                <w:szCs w:val="24"/>
                <w:highlight w:val="none"/>
                <w:lang w:eastAsia="zh-CN"/>
              </w:rPr>
              <w:t>情况得</w:t>
            </w:r>
            <w:r>
              <w:rPr>
                <w:rFonts w:hint="eastAsia" w:ascii="宋体" w:hAnsi="宋体" w:cs="宋体"/>
                <w:color w:val="auto"/>
                <w:szCs w:val="24"/>
                <w:highlight w:val="none"/>
                <w:lang w:val="en-US" w:eastAsia="zh-CN"/>
              </w:rPr>
              <w:t>1分</w:t>
            </w:r>
            <w:r>
              <w:rPr>
                <w:rFonts w:hint="eastAsia" w:ascii="宋体" w:hAnsi="宋体" w:cs="宋体"/>
                <w:color w:val="auto"/>
                <w:szCs w:val="24"/>
                <w:highlight w:val="none"/>
                <w:lang w:eastAsia="zh-CN"/>
              </w:rPr>
              <w:t>；</w:t>
            </w:r>
          </w:p>
          <w:p w14:paraId="15987F97">
            <w:pPr>
              <w:pStyle w:val="11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36" w:type="dxa"/>
            <w:vAlign w:val="center"/>
          </w:tcPr>
          <w:p w14:paraId="1F4D2B98">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1463" w:type="dxa"/>
            <w:vAlign w:val="center"/>
          </w:tcPr>
          <w:p w14:paraId="6C14AB05">
            <w:pPr>
              <w:pStyle w:val="110"/>
              <w:snapToGrid w:val="0"/>
              <w:jc w:val="center"/>
              <w:rPr>
                <w:rFonts w:ascii="宋体" w:hAnsi="宋体" w:cs="宋体"/>
                <w:bCs/>
                <w:color w:val="auto"/>
                <w:highlight w:val="none"/>
              </w:rPr>
            </w:pPr>
            <w:r>
              <w:rPr>
                <w:rFonts w:hint="eastAsia" w:ascii="宋体" w:hAnsi="宋体" w:cs="宋体"/>
                <w:color w:val="auto"/>
                <w:szCs w:val="24"/>
                <w:highlight w:val="none"/>
              </w:rPr>
              <w:t>主观分</w:t>
            </w:r>
          </w:p>
        </w:tc>
        <w:tc>
          <w:tcPr>
            <w:tcW w:w="1592" w:type="dxa"/>
            <w:vAlign w:val="center"/>
          </w:tcPr>
          <w:p w14:paraId="65111360">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013E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2904B477">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15</w:t>
            </w:r>
          </w:p>
        </w:tc>
        <w:tc>
          <w:tcPr>
            <w:tcW w:w="4534" w:type="dxa"/>
            <w:shd w:val="clear" w:color="auto" w:fill="auto"/>
            <w:vAlign w:val="center"/>
          </w:tcPr>
          <w:p w14:paraId="6E1E57DF">
            <w:pPr>
              <w:pStyle w:val="11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供应商拟派项目组团队5名（含1名项目负责人、1名驻点人员）的</w:t>
            </w:r>
            <w:r>
              <w:rPr>
                <w:rFonts w:hint="eastAsia" w:ascii="宋体" w:hAnsi="宋体" w:cs="宋体"/>
                <w:color w:val="auto"/>
                <w:szCs w:val="24"/>
                <w:highlight w:val="none"/>
                <w:lang w:eastAsia="zh-CN"/>
              </w:rPr>
              <w:t>不得分</w:t>
            </w:r>
            <w:r>
              <w:rPr>
                <w:rFonts w:hint="eastAsia" w:ascii="宋体" w:hAnsi="宋体" w:cs="宋体"/>
                <w:color w:val="auto"/>
                <w:szCs w:val="24"/>
                <w:highlight w:val="none"/>
              </w:rPr>
              <w:t>，在此基础上，多提供1名的得</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分，最多得</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分。（响应文件中提供相应人员证书及在供应商连续缴纳近三个月社保证明材料，不提供不得分）</w:t>
            </w:r>
          </w:p>
        </w:tc>
        <w:tc>
          <w:tcPr>
            <w:tcW w:w="736" w:type="dxa"/>
            <w:vAlign w:val="center"/>
          </w:tcPr>
          <w:p w14:paraId="3E23AE6C">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4</w:t>
            </w:r>
          </w:p>
        </w:tc>
        <w:tc>
          <w:tcPr>
            <w:tcW w:w="1463" w:type="dxa"/>
            <w:vAlign w:val="center"/>
          </w:tcPr>
          <w:p w14:paraId="7B6BC907">
            <w:pPr>
              <w:pStyle w:val="110"/>
              <w:snapToGrid w:val="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客观分</w:t>
            </w:r>
          </w:p>
        </w:tc>
        <w:tc>
          <w:tcPr>
            <w:tcW w:w="1592" w:type="dxa"/>
            <w:vAlign w:val="center"/>
          </w:tcPr>
          <w:p w14:paraId="1FF70DBE">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47A9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38E75CF6">
            <w:pPr>
              <w:jc w:val="center"/>
              <w:rPr>
                <w:rFonts w:cs="仿宋_GB2312" w:asciiTheme="minorEastAsia" w:hAnsiTheme="minorEastAsia" w:eastAsiaTheme="minorEastAsia"/>
                <w:color w:val="auto"/>
                <w:kern w:val="2"/>
                <w:sz w:val="21"/>
                <w:szCs w:val="24"/>
                <w:highlight w:val="none"/>
                <w:lang w:val="en-US" w:eastAsia="zh-CN" w:bidi="ar-SA"/>
              </w:rPr>
            </w:pPr>
            <w:r>
              <w:rPr>
                <w:rFonts w:hint="eastAsia" w:ascii="宋体" w:hAnsi="宋体" w:cs="宋体"/>
                <w:color w:val="auto"/>
                <w:sz w:val="24"/>
                <w:highlight w:val="none"/>
              </w:rPr>
              <w:t>16</w:t>
            </w:r>
          </w:p>
        </w:tc>
        <w:tc>
          <w:tcPr>
            <w:tcW w:w="4534" w:type="dxa"/>
            <w:shd w:val="clear" w:color="auto" w:fill="auto"/>
            <w:vAlign w:val="center"/>
          </w:tcPr>
          <w:p w14:paraId="554CA012">
            <w:pPr>
              <w:pStyle w:val="110"/>
              <w:snapToGrid w:val="0"/>
              <w:jc w:val="left"/>
              <w:rPr>
                <w:rFonts w:hint="eastAsia" w:ascii="宋体" w:hAnsi="宋体" w:eastAsia="宋体" w:cs="宋体"/>
                <w:color w:val="auto"/>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根据</w:t>
            </w:r>
            <w:r>
              <w:rPr>
                <w:rFonts w:hint="eastAsia" w:asciiTheme="minorEastAsia" w:hAnsiTheme="minorEastAsia" w:eastAsiaTheme="minorEastAsia" w:cstheme="minorEastAsia"/>
                <w:bCs/>
                <w:color w:val="auto"/>
                <w:sz w:val="24"/>
                <w:szCs w:val="24"/>
                <w:highlight w:val="none"/>
                <w:lang w:val="zh-TW" w:eastAsia="zh-CN"/>
              </w:rPr>
              <w:t>供应商针对该项目可能发生的突发</w:t>
            </w:r>
            <w:r>
              <w:rPr>
                <w:rFonts w:hint="eastAsia" w:asciiTheme="minorEastAsia" w:hAnsiTheme="minorEastAsia" w:eastAsiaTheme="minorEastAsia" w:cstheme="minorEastAsia"/>
                <w:bCs/>
                <w:color w:val="auto"/>
                <w:sz w:val="24"/>
                <w:szCs w:val="24"/>
                <w:highlight w:val="none"/>
                <w:lang w:val="en-US" w:eastAsia="zh-CN"/>
              </w:rPr>
              <w:t>媒体</w:t>
            </w:r>
            <w:r>
              <w:rPr>
                <w:rFonts w:hint="eastAsia" w:asciiTheme="minorEastAsia" w:hAnsiTheme="minorEastAsia" w:eastAsiaTheme="minorEastAsia" w:cstheme="minorEastAsia"/>
                <w:bCs/>
                <w:color w:val="auto"/>
                <w:sz w:val="24"/>
                <w:szCs w:val="24"/>
                <w:highlight w:val="none"/>
                <w:lang w:val="zh-TW" w:eastAsia="zh-CN"/>
              </w:rPr>
              <w:t>事件、危机事件的处理方案和防范措施等方案</w:t>
            </w:r>
            <w:r>
              <w:rPr>
                <w:rFonts w:hint="eastAsia" w:asciiTheme="minorEastAsia" w:hAnsiTheme="minorEastAsia" w:eastAsiaTheme="minorEastAsia" w:cstheme="minorEastAsia"/>
                <w:bCs/>
                <w:color w:val="auto"/>
                <w:sz w:val="24"/>
                <w:szCs w:val="24"/>
                <w:highlight w:val="none"/>
              </w:rPr>
              <w:t>进行评价打分</w:t>
            </w:r>
            <w:r>
              <w:rPr>
                <w:rFonts w:hint="eastAsia" w:ascii="宋体" w:hAnsi="宋体" w:cs="宋体"/>
                <w:color w:val="auto"/>
                <w:szCs w:val="24"/>
                <w:highlight w:val="none"/>
                <w:lang w:eastAsia="zh-CN"/>
              </w:rPr>
              <w:t>：</w:t>
            </w:r>
          </w:p>
          <w:p w14:paraId="32EC0746">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lang w:eastAsia="zh-CN"/>
              </w:rPr>
              <w:t>中</w:t>
            </w:r>
            <w:r>
              <w:rPr>
                <w:rFonts w:hint="eastAsia" w:ascii="宋体" w:hAnsi="宋体" w:cs="宋体"/>
                <w:color w:val="auto"/>
                <w:szCs w:val="24"/>
                <w:highlight w:val="none"/>
              </w:rPr>
              <w:t>对预想情况考虑超前及全面</w:t>
            </w:r>
            <w:r>
              <w:rPr>
                <w:rFonts w:hint="eastAsia" w:ascii="宋体" w:hAnsi="宋体" w:cs="宋体"/>
                <w:color w:val="auto"/>
                <w:szCs w:val="24"/>
                <w:highlight w:val="none"/>
                <w:lang w:eastAsia="zh-CN"/>
              </w:rPr>
              <w:t>、</w:t>
            </w:r>
            <w:r>
              <w:rPr>
                <w:rFonts w:hint="eastAsia" w:ascii="宋体" w:hAnsi="宋体" w:cs="宋体"/>
                <w:color w:val="auto"/>
                <w:szCs w:val="24"/>
                <w:highlight w:val="none"/>
              </w:rPr>
              <w:t>对处理应急事件</w:t>
            </w:r>
            <w:r>
              <w:rPr>
                <w:rFonts w:hint="eastAsia" w:ascii="宋体" w:hAnsi="宋体" w:cs="宋体"/>
                <w:color w:val="auto"/>
                <w:szCs w:val="24"/>
                <w:highlight w:val="none"/>
                <w:lang w:eastAsia="zh-CN"/>
              </w:rPr>
              <w:t>具有</w:t>
            </w:r>
            <w:r>
              <w:rPr>
                <w:rFonts w:hint="eastAsia" w:ascii="宋体" w:hAnsi="宋体" w:cs="宋体"/>
                <w:color w:val="auto"/>
                <w:szCs w:val="24"/>
                <w:highlight w:val="none"/>
              </w:rPr>
              <w:t>针对性、现实性和可操作性的得5分;</w:t>
            </w:r>
          </w:p>
          <w:p w14:paraId="2F95D23E">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②</w:t>
            </w:r>
            <w:r>
              <w:rPr>
                <w:rFonts w:ascii="宋体" w:hAnsi="宋体" w:cs="宋体"/>
                <w:color w:val="auto"/>
                <w:szCs w:val="24"/>
                <w:highlight w:val="none"/>
              </w:rPr>
              <w:t>方案</w:t>
            </w:r>
            <w:r>
              <w:rPr>
                <w:rFonts w:hint="eastAsia" w:ascii="宋体" w:hAnsi="宋体" w:cs="宋体"/>
                <w:color w:val="auto"/>
                <w:szCs w:val="24"/>
                <w:highlight w:val="none"/>
              </w:rPr>
              <w:t>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1D3540CD">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2A5890DD">
            <w:pPr>
              <w:pStyle w:val="110"/>
              <w:snapToGrid w:val="0"/>
              <w:jc w:val="left"/>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36" w:type="dxa"/>
            <w:vAlign w:val="center"/>
          </w:tcPr>
          <w:p w14:paraId="56EBA579">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1463" w:type="dxa"/>
            <w:vAlign w:val="center"/>
          </w:tcPr>
          <w:p w14:paraId="0ADFE0DD">
            <w:pPr>
              <w:pStyle w:val="110"/>
              <w:snapToGrid w:val="0"/>
              <w:jc w:val="center"/>
              <w:rPr>
                <w:rFonts w:ascii="宋体" w:hAnsi="宋体" w:cs="宋体"/>
                <w:bCs/>
                <w:color w:val="auto"/>
                <w:highlight w:val="none"/>
              </w:rPr>
            </w:pPr>
            <w:r>
              <w:rPr>
                <w:rFonts w:hint="eastAsia" w:ascii="宋体" w:hAnsi="宋体" w:cs="宋体"/>
                <w:color w:val="auto"/>
                <w:szCs w:val="24"/>
                <w:highlight w:val="none"/>
              </w:rPr>
              <w:t>主观分</w:t>
            </w:r>
          </w:p>
        </w:tc>
        <w:tc>
          <w:tcPr>
            <w:tcW w:w="1592" w:type="dxa"/>
            <w:vAlign w:val="center"/>
          </w:tcPr>
          <w:p w14:paraId="78034A3E">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7183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02E3732A">
            <w:pPr>
              <w:jc w:val="center"/>
              <w:rPr>
                <w:rFonts w:cs="仿宋_GB2312" w:asciiTheme="minorEastAsia" w:hAnsiTheme="minorEastAsia" w:eastAsiaTheme="minorEastAsia"/>
                <w:color w:val="auto"/>
                <w:kern w:val="2"/>
                <w:sz w:val="21"/>
                <w:szCs w:val="24"/>
                <w:highlight w:val="none"/>
                <w:lang w:val="en-US" w:eastAsia="zh-CN" w:bidi="ar-SA"/>
              </w:rPr>
            </w:pPr>
            <w:r>
              <w:rPr>
                <w:rFonts w:hint="eastAsia" w:ascii="宋体" w:hAnsi="宋体" w:cs="宋体"/>
                <w:color w:val="auto"/>
                <w:sz w:val="24"/>
                <w:highlight w:val="none"/>
              </w:rPr>
              <w:t>17</w:t>
            </w:r>
          </w:p>
        </w:tc>
        <w:tc>
          <w:tcPr>
            <w:tcW w:w="4534" w:type="dxa"/>
            <w:shd w:val="clear" w:color="auto" w:fill="auto"/>
            <w:vAlign w:val="center"/>
          </w:tcPr>
          <w:p w14:paraId="1169E930">
            <w:pPr>
              <w:pStyle w:val="110"/>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供应商是否建立完整的工作台帐制度，根据其阐述的内容进行打分</w:t>
            </w:r>
            <w:r>
              <w:rPr>
                <w:rFonts w:hint="eastAsia" w:ascii="宋体" w:hAnsi="宋体" w:cs="宋体"/>
                <w:color w:val="auto"/>
                <w:szCs w:val="24"/>
                <w:highlight w:val="none"/>
                <w:lang w:eastAsia="zh-CN"/>
              </w:rPr>
              <w:t>：</w:t>
            </w:r>
          </w:p>
          <w:p w14:paraId="296A698B">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hint="eastAsia" w:ascii="宋体" w:hAnsi="宋体" w:cs="宋体"/>
                <w:color w:val="auto"/>
                <w:szCs w:val="24"/>
                <w:highlight w:val="none"/>
                <w:lang w:eastAsia="zh-CN"/>
              </w:rPr>
              <w:t>内容</w:t>
            </w:r>
            <w:r>
              <w:rPr>
                <w:rFonts w:hint="eastAsia" w:ascii="宋体" w:hAnsi="宋体" w:cs="宋体"/>
                <w:color w:val="auto"/>
                <w:szCs w:val="24"/>
                <w:highlight w:val="none"/>
              </w:rPr>
              <w:t>充分、全面详尽的得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3B47DAAD">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②不全面或不合理的得1分;</w:t>
            </w:r>
          </w:p>
          <w:p w14:paraId="17A145D3">
            <w:pPr>
              <w:pStyle w:val="110"/>
              <w:snapToGrid w:val="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③未提供的得0分。</w:t>
            </w:r>
          </w:p>
        </w:tc>
        <w:tc>
          <w:tcPr>
            <w:tcW w:w="736" w:type="dxa"/>
            <w:vAlign w:val="center"/>
          </w:tcPr>
          <w:p w14:paraId="26E44AED">
            <w:pPr>
              <w:pStyle w:val="110"/>
              <w:snapToGrid w:val="0"/>
              <w:jc w:val="center"/>
              <w:rPr>
                <w:rFonts w:hint="eastAsia" w:cs="仿宋_GB2312" w:asciiTheme="minorEastAsia" w:hAnsiTheme="minorEastAsia" w:eastAsiaTheme="minorEastAsia"/>
                <w:color w:val="auto"/>
                <w:szCs w:val="24"/>
                <w:highlight w:val="none"/>
                <w:lang w:eastAsia="zh-CN"/>
              </w:rPr>
            </w:pPr>
            <w:r>
              <w:rPr>
                <w:rFonts w:hint="eastAsia" w:ascii="宋体" w:hAnsi="宋体" w:cs="宋体" w:eastAsiaTheme="minorEastAsia"/>
                <w:color w:val="auto"/>
                <w:szCs w:val="24"/>
                <w:highlight w:val="none"/>
                <w:lang w:val="en-US" w:eastAsia="zh-CN"/>
              </w:rPr>
              <w:t>3</w:t>
            </w:r>
          </w:p>
        </w:tc>
        <w:tc>
          <w:tcPr>
            <w:tcW w:w="1463" w:type="dxa"/>
            <w:vAlign w:val="center"/>
          </w:tcPr>
          <w:p w14:paraId="18D583BD">
            <w:pPr>
              <w:pStyle w:val="110"/>
              <w:snapToGrid w:val="0"/>
              <w:jc w:val="center"/>
              <w:rPr>
                <w:rFonts w:cs="仿宋_GB2312" w:asciiTheme="minorEastAsia" w:hAnsiTheme="minorEastAsia" w:eastAsiaTheme="minorEastAsia"/>
                <w:color w:val="auto"/>
                <w:szCs w:val="24"/>
                <w:highlight w:val="none"/>
              </w:rPr>
            </w:pPr>
            <w:r>
              <w:rPr>
                <w:rFonts w:hint="eastAsia" w:ascii="宋体" w:hAnsi="宋体" w:cs="宋体"/>
                <w:color w:val="auto"/>
                <w:szCs w:val="24"/>
                <w:highlight w:val="none"/>
              </w:rPr>
              <w:t>主观分</w:t>
            </w:r>
          </w:p>
        </w:tc>
        <w:tc>
          <w:tcPr>
            <w:tcW w:w="1592" w:type="dxa"/>
            <w:vAlign w:val="center"/>
          </w:tcPr>
          <w:p w14:paraId="0B5BB350">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1D5B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2739388">
            <w:pPr>
              <w:jc w:val="center"/>
              <w:rPr>
                <w:rFonts w:cs="仿宋_GB2312" w:asciiTheme="minorEastAsia" w:hAnsiTheme="minorEastAsia" w:eastAsiaTheme="minorEastAsia"/>
                <w:color w:val="auto"/>
                <w:kern w:val="2"/>
                <w:sz w:val="21"/>
                <w:szCs w:val="24"/>
                <w:highlight w:val="none"/>
                <w:lang w:val="en-US" w:eastAsia="zh-CN" w:bidi="ar-SA"/>
              </w:rPr>
            </w:pPr>
            <w:r>
              <w:rPr>
                <w:rFonts w:hint="eastAsia" w:ascii="宋体" w:hAnsi="宋体" w:cs="宋体"/>
                <w:color w:val="auto"/>
                <w:sz w:val="24"/>
                <w:highlight w:val="none"/>
              </w:rPr>
              <w:t>18</w:t>
            </w:r>
          </w:p>
        </w:tc>
        <w:tc>
          <w:tcPr>
            <w:tcW w:w="4534" w:type="dxa"/>
            <w:shd w:val="clear" w:color="auto" w:fill="auto"/>
            <w:vAlign w:val="center"/>
          </w:tcPr>
          <w:p w14:paraId="7B79DFA4">
            <w:pPr>
              <w:pStyle w:val="110"/>
              <w:snapToGrid w:val="0"/>
              <w:jc w:val="left"/>
              <w:rPr>
                <w:rFonts w:hint="eastAsia" w:ascii="宋体" w:hAnsi="宋体" w:eastAsia="宋体" w:cs="宋体"/>
                <w:color w:val="auto"/>
                <w:szCs w:val="24"/>
                <w:highlight w:val="none"/>
                <w:lang w:eastAsia="zh-CN"/>
              </w:rPr>
            </w:pPr>
            <w:r>
              <w:rPr>
                <w:rFonts w:ascii="宋体" w:hAnsi="宋体" w:cs="宋体"/>
                <w:color w:val="auto"/>
                <w:szCs w:val="24"/>
                <w:highlight w:val="none"/>
              </w:rPr>
              <w:t>根据供应商提供</w:t>
            </w:r>
            <w:r>
              <w:rPr>
                <w:rFonts w:hint="eastAsia" w:ascii="宋体" w:hAnsi="宋体" w:cs="宋体"/>
                <w:color w:val="auto"/>
                <w:szCs w:val="24"/>
                <w:highlight w:val="none"/>
              </w:rPr>
              <w:t>的</w:t>
            </w:r>
            <w:r>
              <w:rPr>
                <w:rFonts w:ascii="宋体" w:hAnsi="宋体" w:cs="宋体"/>
                <w:color w:val="auto"/>
                <w:szCs w:val="24"/>
                <w:highlight w:val="none"/>
              </w:rPr>
              <w:t>响应方案（响应时间、</w:t>
            </w:r>
            <w:r>
              <w:rPr>
                <w:rFonts w:hint="eastAsia" w:ascii="宋体" w:hAnsi="宋体" w:cs="宋体"/>
                <w:color w:val="auto"/>
                <w:szCs w:val="24"/>
                <w:highlight w:val="none"/>
              </w:rPr>
              <w:t>防范措施</w:t>
            </w:r>
            <w:r>
              <w:rPr>
                <w:rFonts w:ascii="宋体" w:hAnsi="宋体" w:cs="宋体"/>
                <w:color w:val="auto"/>
                <w:szCs w:val="24"/>
                <w:highlight w:val="none"/>
              </w:rPr>
              <w:t>等）进行打分</w:t>
            </w:r>
            <w:r>
              <w:rPr>
                <w:rFonts w:hint="eastAsia" w:ascii="宋体" w:hAnsi="宋体" w:cs="宋体"/>
                <w:color w:val="auto"/>
                <w:szCs w:val="24"/>
                <w:highlight w:val="none"/>
                <w:lang w:eastAsia="zh-CN"/>
              </w:rPr>
              <w:t>：</w:t>
            </w:r>
          </w:p>
          <w:p w14:paraId="18188685">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lang w:eastAsia="zh-CN"/>
              </w:rPr>
              <w:t>具有</w:t>
            </w:r>
            <w:r>
              <w:rPr>
                <w:rFonts w:ascii="宋体" w:hAnsi="宋体" w:cs="宋体"/>
                <w:color w:val="auto"/>
                <w:szCs w:val="24"/>
                <w:highlight w:val="none"/>
              </w:rPr>
              <w:t>详实性、完整性、</w:t>
            </w:r>
            <w:r>
              <w:rPr>
                <w:rFonts w:hint="eastAsia" w:ascii="宋体" w:hAnsi="宋体" w:cs="宋体"/>
                <w:color w:val="auto"/>
                <w:szCs w:val="24"/>
                <w:highlight w:val="none"/>
              </w:rPr>
              <w:t>合理</w:t>
            </w:r>
            <w:r>
              <w:rPr>
                <w:rFonts w:ascii="宋体" w:hAnsi="宋体" w:cs="宋体"/>
                <w:color w:val="auto"/>
                <w:szCs w:val="24"/>
                <w:highlight w:val="none"/>
              </w:rPr>
              <w:t>性</w:t>
            </w:r>
            <w:r>
              <w:rPr>
                <w:rFonts w:hint="eastAsia" w:ascii="宋体" w:hAnsi="宋体" w:cs="宋体"/>
                <w:color w:val="auto"/>
                <w:szCs w:val="24"/>
                <w:highlight w:val="none"/>
              </w:rPr>
              <w:t>的得5分;</w:t>
            </w:r>
          </w:p>
          <w:p w14:paraId="7879D64D">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3A3B07ED">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211F2E1B">
            <w:pPr>
              <w:pStyle w:val="110"/>
              <w:snapToGrid w:val="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36" w:type="dxa"/>
            <w:vAlign w:val="center"/>
          </w:tcPr>
          <w:p w14:paraId="180DC2CD">
            <w:pPr>
              <w:pStyle w:val="110"/>
              <w:snapToGrid w:val="0"/>
              <w:jc w:val="center"/>
              <w:rPr>
                <w:rFonts w:hint="eastAsia" w:cs="仿宋_GB2312" w:asciiTheme="minorEastAsia" w:hAnsiTheme="minorEastAsia" w:eastAsiaTheme="minorEastAsia"/>
                <w:color w:val="auto"/>
                <w:szCs w:val="24"/>
                <w:highlight w:val="none"/>
                <w:lang w:eastAsia="zh-CN"/>
              </w:rPr>
            </w:pPr>
            <w:r>
              <w:rPr>
                <w:rFonts w:hint="eastAsia" w:ascii="宋体" w:hAnsi="宋体" w:cs="宋体" w:eastAsiaTheme="minorEastAsia"/>
                <w:color w:val="auto"/>
                <w:szCs w:val="24"/>
                <w:highlight w:val="none"/>
                <w:lang w:val="en-US" w:eastAsia="zh-CN"/>
              </w:rPr>
              <w:t>5</w:t>
            </w:r>
          </w:p>
        </w:tc>
        <w:tc>
          <w:tcPr>
            <w:tcW w:w="1463" w:type="dxa"/>
            <w:vAlign w:val="center"/>
          </w:tcPr>
          <w:p w14:paraId="4F4613F7">
            <w:pPr>
              <w:pStyle w:val="110"/>
              <w:snapToGrid w:val="0"/>
              <w:jc w:val="center"/>
              <w:rPr>
                <w:rFonts w:cs="仿宋_GB2312" w:asciiTheme="minorEastAsia" w:hAnsiTheme="minorEastAsia" w:eastAsiaTheme="minorEastAsia"/>
                <w:color w:val="auto"/>
                <w:szCs w:val="24"/>
                <w:highlight w:val="none"/>
              </w:rPr>
            </w:pPr>
            <w:r>
              <w:rPr>
                <w:rFonts w:hint="eastAsia" w:ascii="宋体" w:hAnsi="宋体" w:cs="宋体"/>
                <w:color w:val="auto"/>
                <w:szCs w:val="24"/>
                <w:highlight w:val="none"/>
              </w:rPr>
              <w:t>主观分</w:t>
            </w:r>
          </w:p>
        </w:tc>
        <w:tc>
          <w:tcPr>
            <w:tcW w:w="1592" w:type="dxa"/>
            <w:vAlign w:val="center"/>
          </w:tcPr>
          <w:p w14:paraId="07C0E44C">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6CC9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FE0DFE2">
            <w:pPr>
              <w:jc w:val="center"/>
              <w:rPr>
                <w:rFonts w:hint="default" w:cs="仿宋_GB2312" w:asciiTheme="minorEastAsia" w:hAnsiTheme="minorEastAsia" w:eastAsiaTheme="minorEastAsia"/>
                <w:color w:val="auto"/>
                <w:kern w:val="2"/>
                <w:sz w:val="21"/>
                <w:szCs w:val="24"/>
                <w:highlight w:val="none"/>
                <w:lang w:val="en-US" w:eastAsia="zh-CN" w:bidi="ar-SA"/>
              </w:rPr>
            </w:pPr>
            <w:r>
              <w:rPr>
                <w:rFonts w:hint="eastAsia" w:cs="仿宋_GB2312" w:asciiTheme="minorEastAsia" w:hAnsiTheme="minorEastAsia" w:eastAsiaTheme="minorEastAsia"/>
                <w:color w:val="auto"/>
                <w:kern w:val="2"/>
                <w:sz w:val="21"/>
                <w:szCs w:val="24"/>
                <w:highlight w:val="none"/>
                <w:lang w:val="en-US" w:eastAsia="zh-CN" w:bidi="ar-SA"/>
              </w:rPr>
              <w:t>19</w:t>
            </w:r>
          </w:p>
        </w:tc>
        <w:tc>
          <w:tcPr>
            <w:tcW w:w="4534" w:type="dxa"/>
            <w:shd w:val="clear" w:color="auto" w:fill="auto"/>
            <w:vAlign w:val="center"/>
          </w:tcPr>
          <w:p w14:paraId="3928A3AD">
            <w:pPr>
              <w:pStyle w:val="110"/>
              <w:snapToGrid w:val="0"/>
              <w:jc w:val="lef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根据供应商提供的质量保障措施（宣传次数、时间、成果）进行打分</w:t>
            </w:r>
            <w:r>
              <w:rPr>
                <w:rFonts w:hint="eastAsia" w:ascii="宋体" w:hAnsi="宋体" w:cs="宋体"/>
                <w:color w:val="auto"/>
                <w:szCs w:val="24"/>
                <w:highlight w:val="none"/>
                <w:lang w:eastAsia="zh-CN"/>
              </w:rPr>
              <w:t>：</w:t>
            </w:r>
          </w:p>
          <w:p w14:paraId="0A7D6183">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rPr>
              <w:t>充分、全面详尽的得5分;</w:t>
            </w:r>
          </w:p>
          <w:p w14:paraId="7E93FF9A">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212F24AE">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39CB3432">
            <w:pPr>
              <w:pStyle w:val="110"/>
              <w:snapToGrid w:val="0"/>
              <w:jc w:val="left"/>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36" w:type="dxa"/>
            <w:vAlign w:val="center"/>
          </w:tcPr>
          <w:p w14:paraId="18B13CC6">
            <w:pPr>
              <w:pStyle w:val="110"/>
              <w:snapToGrid w:val="0"/>
              <w:jc w:val="center"/>
              <w:rPr>
                <w:rFonts w:ascii="宋体" w:hAnsi="宋体" w:cs="宋体"/>
                <w:color w:val="auto"/>
                <w:szCs w:val="24"/>
                <w:highlight w:val="none"/>
              </w:rPr>
            </w:pPr>
            <w:r>
              <w:rPr>
                <w:rFonts w:ascii="宋体" w:hAnsi="宋体" w:cs="宋体"/>
                <w:color w:val="auto"/>
                <w:szCs w:val="24"/>
                <w:highlight w:val="none"/>
              </w:rPr>
              <w:t>5</w:t>
            </w:r>
          </w:p>
        </w:tc>
        <w:tc>
          <w:tcPr>
            <w:tcW w:w="1463" w:type="dxa"/>
            <w:vAlign w:val="center"/>
          </w:tcPr>
          <w:p w14:paraId="0589A2EB">
            <w:pPr>
              <w:pStyle w:val="110"/>
              <w:snapToGrid w:val="0"/>
              <w:jc w:val="center"/>
              <w:rPr>
                <w:rFonts w:ascii="宋体" w:hAnsi="宋体" w:cs="宋体"/>
                <w:color w:val="auto"/>
                <w:szCs w:val="24"/>
                <w:highlight w:val="none"/>
              </w:rPr>
            </w:pPr>
            <w:r>
              <w:rPr>
                <w:rFonts w:hint="eastAsia" w:ascii="宋体" w:hAnsi="宋体" w:cs="宋体"/>
                <w:color w:val="auto"/>
                <w:szCs w:val="24"/>
                <w:highlight w:val="none"/>
              </w:rPr>
              <w:t>主观分</w:t>
            </w:r>
          </w:p>
        </w:tc>
        <w:tc>
          <w:tcPr>
            <w:tcW w:w="1592" w:type="dxa"/>
            <w:vAlign w:val="center"/>
          </w:tcPr>
          <w:p w14:paraId="3DDE5A61">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1F0E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133EE2A">
            <w:pPr>
              <w:jc w:val="center"/>
              <w:rPr>
                <w:rFonts w:hint="default" w:cs="仿宋_GB2312" w:asciiTheme="minorEastAsia" w:hAnsiTheme="minorEastAsia" w:eastAsiaTheme="minorEastAsia"/>
                <w:color w:val="auto"/>
                <w:kern w:val="2"/>
                <w:sz w:val="21"/>
                <w:szCs w:val="24"/>
                <w:highlight w:val="none"/>
                <w:lang w:val="en-US" w:eastAsia="zh-CN" w:bidi="ar-SA"/>
              </w:rPr>
            </w:pPr>
            <w:r>
              <w:rPr>
                <w:rFonts w:hint="eastAsia" w:cs="仿宋_GB2312" w:asciiTheme="minorEastAsia" w:hAnsiTheme="minorEastAsia" w:eastAsiaTheme="minorEastAsia"/>
                <w:color w:val="auto"/>
                <w:kern w:val="2"/>
                <w:sz w:val="21"/>
                <w:szCs w:val="24"/>
                <w:highlight w:val="none"/>
                <w:lang w:val="en-US" w:eastAsia="zh-CN" w:bidi="ar-SA"/>
              </w:rPr>
              <w:t>20</w:t>
            </w:r>
          </w:p>
        </w:tc>
        <w:tc>
          <w:tcPr>
            <w:tcW w:w="4534" w:type="dxa"/>
            <w:shd w:val="clear" w:color="auto" w:fill="auto"/>
            <w:vAlign w:val="center"/>
          </w:tcPr>
          <w:p w14:paraId="56A6A2E4">
            <w:pPr>
              <w:pStyle w:val="110"/>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根据供应商针对本项目提出的验收方案的合理性、可行性等情况进行打分</w:t>
            </w:r>
            <w:r>
              <w:rPr>
                <w:rFonts w:hint="eastAsia" w:ascii="宋体" w:hAnsi="宋体" w:cs="宋体"/>
                <w:color w:val="auto"/>
                <w:szCs w:val="24"/>
                <w:highlight w:val="none"/>
                <w:lang w:eastAsia="zh-CN"/>
              </w:rPr>
              <w:t>：</w:t>
            </w:r>
          </w:p>
          <w:p w14:paraId="72D6592F">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rPr>
              <w:t>充分、全面详尽的得5分;</w:t>
            </w:r>
          </w:p>
          <w:p w14:paraId="4AF508D1">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0DE1F1F9">
            <w:pPr>
              <w:pStyle w:val="110"/>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43F86975">
            <w:pPr>
              <w:pStyle w:val="110"/>
              <w:snapToGrid w:val="0"/>
              <w:jc w:val="left"/>
              <w:rPr>
                <w:rFonts w:hint="eastAsia" w:eastAsia="宋体" w:cs="仿宋_GB2312" w:asciiTheme="minorEastAsia" w:hAnsiTheme="minorEastAsia"/>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36" w:type="dxa"/>
            <w:vAlign w:val="center"/>
          </w:tcPr>
          <w:p w14:paraId="64E422B1">
            <w:pPr>
              <w:pStyle w:val="110"/>
              <w:snapToGrid w:val="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5</w:t>
            </w:r>
          </w:p>
        </w:tc>
        <w:tc>
          <w:tcPr>
            <w:tcW w:w="1463" w:type="dxa"/>
            <w:vAlign w:val="center"/>
          </w:tcPr>
          <w:p w14:paraId="672D1461">
            <w:pPr>
              <w:pStyle w:val="110"/>
              <w:snapToGrid w:val="0"/>
              <w:jc w:val="center"/>
              <w:rPr>
                <w:rFonts w:ascii="宋体" w:hAnsi="宋体" w:cs="宋体"/>
                <w:color w:val="auto"/>
                <w:szCs w:val="24"/>
                <w:highlight w:val="none"/>
              </w:rPr>
            </w:pPr>
            <w:r>
              <w:rPr>
                <w:rFonts w:hint="eastAsia" w:ascii="宋体" w:hAnsi="宋体" w:cs="宋体"/>
                <w:color w:val="auto"/>
                <w:szCs w:val="24"/>
                <w:highlight w:val="none"/>
              </w:rPr>
              <w:t>主观分</w:t>
            </w:r>
          </w:p>
        </w:tc>
        <w:tc>
          <w:tcPr>
            <w:tcW w:w="1592" w:type="dxa"/>
            <w:vAlign w:val="center"/>
          </w:tcPr>
          <w:p w14:paraId="12AFAE20">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650D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0C09CE0">
            <w:pPr>
              <w:jc w:val="center"/>
              <w:rPr>
                <w:rFonts w:hint="default" w:cs="仿宋_GB2312" w:asciiTheme="minorEastAsia" w:hAnsiTheme="minorEastAsia" w:eastAsiaTheme="minorEastAsia"/>
                <w:color w:val="auto"/>
                <w:highlight w:val="none"/>
                <w:lang w:val="en-US" w:eastAsia="zh-CN"/>
              </w:rPr>
            </w:pPr>
            <w:r>
              <w:rPr>
                <w:rFonts w:hint="eastAsia" w:cs="仿宋_GB2312" w:asciiTheme="minorEastAsia" w:hAnsiTheme="minorEastAsia" w:eastAsiaTheme="minorEastAsia"/>
                <w:color w:val="auto"/>
                <w:highlight w:val="none"/>
                <w:lang w:val="en-US" w:eastAsia="zh-CN"/>
              </w:rPr>
              <w:t>21</w:t>
            </w:r>
          </w:p>
        </w:tc>
        <w:tc>
          <w:tcPr>
            <w:tcW w:w="4534" w:type="dxa"/>
            <w:shd w:val="clear" w:color="auto" w:fill="auto"/>
            <w:vAlign w:val="top"/>
          </w:tcPr>
          <w:p w14:paraId="7807CF81">
            <w:pPr>
              <w:pStyle w:val="110"/>
              <w:snapToGrid w:val="0"/>
              <w:jc w:val="left"/>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根据供应商自202</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月1日以来（时间以合同签约时间为准）类似项目合同案例，每提供一个有效合同业绩的得</w:t>
            </w:r>
            <w:r>
              <w:rPr>
                <w:rFonts w:ascii="宋体" w:hAnsi="宋体" w:cs="宋体"/>
                <w:color w:val="auto"/>
                <w:szCs w:val="24"/>
                <w:highlight w:val="none"/>
              </w:rPr>
              <w:t>0.5</w:t>
            </w:r>
            <w:r>
              <w:rPr>
                <w:rFonts w:hint="eastAsia" w:ascii="宋体" w:hAnsi="宋体" w:cs="宋体"/>
                <w:color w:val="auto"/>
                <w:szCs w:val="24"/>
                <w:highlight w:val="none"/>
              </w:rPr>
              <w:t>分，最高得</w:t>
            </w:r>
            <w:r>
              <w:rPr>
                <w:rFonts w:ascii="宋体" w:hAnsi="宋体" w:cs="宋体"/>
                <w:color w:val="auto"/>
                <w:szCs w:val="24"/>
                <w:highlight w:val="none"/>
              </w:rPr>
              <w:t>1</w:t>
            </w:r>
            <w:r>
              <w:rPr>
                <w:rFonts w:hint="eastAsia" w:ascii="宋体" w:hAnsi="宋体" w:cs="宋体"/>
                <w:color w:val="auto"/>
                <w:szCs w:val="24"/>
                <w:highlight w:val="none"/>
              </w:rPr>
              <w:t>分。（响应文件中提供合同复印件并加盖供应商公章，不提供不得分）</w:t>
            </w:r>
          </w:p>
        </w:tc>
        <w:tc>
          <w:tcPr>
            <w:tcW w:w="736" w:type="dxa"/>
            <w:shd w:val="clear" w:color="auto" w:fill="auto"/>
            <w:vAlign w:val="center"/>
          </w:tcPr>
          <w:p w14:paraId="79DFD2B9">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ascii="宋体" w:hAnsi="宋体" w:cs="宋体"/>
                <w:color w:val="auto"/>
                <w:szCs w:val="24"/>
                <w:highlight w:val="none"/>
              </w:rPr>
              <w:t>1</w:t>
            </w:r>
          </w:p>
        </w:tc>
        <w:tc>
          <w:tcPr>
            <w:tcW w:w="1463" w:type="dxa"/>
            <w:shd w:val="clear" w:color="auto" w:fill="auto"/>
            <w:vAlign w:val="center"/>
          </w:tcPr>
          <w:p w14:paraId="4D8F84B8">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bCs/>
                <w:color w:val="auto"/>
                <w:highlight w:val="none"/>
              </w:rPr>
              <w:t>客观分</w:t>
            </w:r>
          </w:p>
        </w:tc>
        <w:tc>
          <w:tcPr>
            <w:tcW w:w="1592" w:type="dxa"/>
            <w:vAlign w:val="center"/>
          </w:tcPr>
          <w:p w14:paraId="60026DBA">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10FB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B7ECAEC">
            <w:pPr>
              <w:pStyle w:val="392"/>
              <w:spacing w:before="0"/>
              <w:ind w:firstLine="0" w:firstLineChars="0"/>
              <w:jc w:val="center"/>
              <w:rPr>
                <w:rFonts w:cs="仿宋_GB2312" w:asciiTheme="minorEastAsia" w:hAnsiTheme="minorEastAsia" w:eastAsiaTheme="minorEastAsia"/>
                <w:color w:val="auto"/>
                <w:szCs w:val="24"/>
                <w:highlight w:val="none"/>
              </w:rPr>
            </w:pPr>
          </w:p>
        </w:tc>
        <w:tc>
          <w:tcPr>
            <w:tcW w:w="4534" w:type="dxa"/>
            <w:vAlign w:val="center"/>
          </w:tcPr>
          <w:p w14:paraId="023ACC80">
            <w:pPr>
              <w:spacing w:line="360"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有效最后报价的最低价作为评审基准价，其最低报价为满分；按［最后报价得分=（评审基准价/最后报价）*10］的计算公式计算。</w:t>
            </w:r>
          </w:p>
          <w:p w14:paraId="3549457C">
            <w:pPr>
              <w:widowControl/>
              <w:shd w:val="clear" w:color="auto" w:fill="FFFFFF"/>
              <w:adjustRightInd/>
              <w:spacing w:after="225" w:line="315" w:lineRule="atLeast"/>
              <w:ind w:firstLine="42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p w14:paraId="73740108">
            <w:pPr>
              <w:pStyle w:val="392"/>
              <w:spacing w:before="0"/>
              <w:ind w:firstLine="480"/>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highlight w:val="none"/>
              </w:rPr>
              <w:t>对于未预留份额专门面向中小企业的政府采购货物项目，以及预留份额政府采购服务项目中的非预留部分</w:t>
            </w:r>
            <w:r>
              <w:rPr>
                <w:rFonts w:hint="eastAsia" w:cs="仿宋_GB2312" w:asciiTheme="minorEastAsia" w:hAnsiTheme="minorEastAsia" w:eastAsiaTheme="minorEastAsia"/>
                <w:color w:val="auto"/>
                <w:highlight w:val="none"/>
              </w:rPr>
              <w:t>标项，对小型和微型企业的投标报价给予</w:t>
            </w:r>
            <w:r>
              <w:rPr>
                <w:rFonts w:hint="eastAsia" w:cs="仿宋_GB2312" w:asciiTheme="minorEastAsia" w:hAnsiTheme="minorEastAsia" w:eastAsiaTheme="minorEastAsia"/>
                <w:color w:val="auto"/>
                <w:highlight w:val="none"/>
                <w:lang w:val="en-US" w:eastAsia="zh-CN"/>
              </w:rPr>
              <w:t>10</w:t>
            </w:r>
            <w:r>
              <w:rPr>
                <w:rFonts w:hint="eastAsia" w:cs="仿宋_GB2312" w:asciiTheme="minorEastAsia" w:hAnsiTheme="minorEastAsia" w:eastAsiaTheme="minorEastAsia"/>
                <w:color w:val="auto"/>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highlight w:val="none"/>
                <w:lang w:val="en-US" w:eastAsia="zh-CN"/>
              </w:rPr>
              <w:t>4</w:t>
            </w:r>
            <w:r>
              <w:rPr>
                <w:rFonts w:hint="eastAsia" w:cs="仿宋_GB2312" w:asciiTheme="minorEastAsia" w:hAnsiTheme="minorEastAsia" w:eastAsiaTheme="minorEastAsia"/>
                <w:color w:val="auto"/>
                <w:highlight w:val="none"/>
              </w:rPr>
              <w:t>%的扣除，用扣除后的价格参加评审。</w:t>
            </w:r>
          </w:p>
        </w:tc>
        <w:tc>
          <w:tcPr>
            <w:tcW w:w="736" w:type="dxa"/>
            <w:vAlign w:val="center"/>
          </w:tcPr>
          <w:p w14:paraId="109DC445">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10</w:t>
            </w:r>
          </w:p>
        </w:tc>
        <w:tc>
          <w:tcPr>
            <w:tcW w:w="1463" w:type="dxa"/>
            <w:vAlign w:val="center"/>
          </w:tcPr>
          <w:p w14:paraId="307AAAB9">
            <w:pPr>
              <w:pStyle w:val="392"/>
              <w:spacing w:before="0"/>
              <w:ind w:firstLine="0" w:firstLineChars="0"/>
              <w:jc w:val="center"/>
              <w:rPr>
                <w:rFonts w:cs="仿宋_GB2312" w:asciiTheme="minorEastAsia" w:hAnsiTheme="minorEastAsia" w:eastAsiaTheme="minorEastAsia"/>
                <w:color w:val="auto"/>
                <w:szCs w:val="24"/>
                <w:highlight w:val="none"/>
              </w:rPr>
            </w:pPr>
          </w:p>
        </w:tc>
        <w:tc>
          <w:tcPr>
            <w:tcW w:w="1592" w:type="dxa"/>
            <w:vAlign w:val="center"/>
          </w:tcPr>
          <w:p w14:paraId="71DC8A2D">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w:t>
            </w:r>
          </w:p>
        </w:tc>
      </w:tr>
    </w:tbl>
    <w:p w14:paraId="3F752940">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74DB070">
      <w:pPr>
        <w:adjustRightInd/>
        <w:spacing w:line="360" w:lineRule="auto"/>
        <w:ind w:firstLine="482" w:firstLineChars="200"/>
        <w:rPr>
          <w:rFonts w:cs="Arial" w:asciiTheme="minorEastAsia" w:hAnsiTheme="minorEastAsia" w:eastAsiaTheme="minorEastAsia"/>
          <w:b/>
          <w:color w:val="auto"/>
          <w:kern w:val="0"/>
          <w:sz w:val="24"/>
          <w:highlight w:val="none"/>
        </w:rPr>
      </w:pPr>
    </w:p>
    <w:p w14:paraId="28D18D80">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6D76F0D2">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083A2761">
      <w:pPr>
        <w:adjustRightInd/>
        <w:spacing w:line="360" w:lineRule="auto"/>
        <w:rPr>
          <w:rFonts w:cs="Arial" w:asciiTheme="minorEastAsia" w:hAnsiTheme="minorEastAsia" w:eastAsiaTheme="minorEastAsia"/>
          <w:color w:val="auto"/>
          <w:kern w:val="0"/>
          <w:sz w:val="24"/>
          <w:highlight w:val="none"/>
        </w:rPr>
      </w:pPr>
    </w:p>
    <w:p w14:paraId="3E1911B6">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6138B77B">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E7F12C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67850E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E4A06F3">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1330061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3C54B517">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2C694AC5">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A4AD462">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5D5C156">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4F0A84A0">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379AA57B">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42D879AF">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720FFFA">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50A73487">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646DA2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4AEA3F0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CCFEEB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A89B7C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96DDCC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7246F88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0B6780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C8802A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1299A97E">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4FFE2DB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173E29C7">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175E4D3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36D4859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3553B13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322867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2BC6421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6FC5D32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5E51AE7">
      <w:pPr>
        <w:pStyle w:val="392"/>
        <w:spacing w:before="0"/>
        <w:ind w:firstLine="0" w:firstLineChars="0"/>
        <w:rPr>
          <w:rFonts w:asciiTheme="minorEastAsia" w:hAnsiTheme="minorEastAsia" w:eastAsiaTheme="minorEastAsia"/>
          <w:b/>
          <w:color w:val="auto"/>
          <w:highlight w:val="none"/>
        </w:rPr>
      </w:pPr>
    </w:p>
    <w:p w14:paraId="1E6CADF8">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5496E94">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1746DAD">
      <w:pPr>
        <w:pStyle w:val="392"/>
        <w:spacing w:before="0"/>
        <w:ind w:firstLine="0" w:firstLineChars="0"/>
        <w:rPr>
          <w:rFonts w:asciiTheme="minorEastAsia" w:hAnsiTheme="minorEastAsia" w:eastAsiaTheme="minorEastAsia"/>
          <w:b/>
          <w:color w:val="auto"/>
          <w:highlight w:val="none"/>
        </w:rPr>
      </w:pPr>
    </w:p>
    <w:p w14:paraId="23FDD49F">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DA4397B">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4084965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C5A9543">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3CDA5D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8D348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373AD0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6B5CDB2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5D610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47388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4E94B4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04E1D7E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404F347">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6E41FDE">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4C259EF">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D214A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6D51E6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009CACC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4F77F0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54BD43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00F675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5958A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578F3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CCF0B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96F1F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21C688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71CF33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E3015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3580B7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6FCE2D6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478D6B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45EFC5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5E01730">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036BC71">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26EE5677">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D714EFE">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E5EDE83">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C8D22F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5CF4A5B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04448800">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4C92D3B4">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28620599">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4ABAC43B">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8B5C4F5">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2C48F1CD">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A4484A0">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5F6307EE">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0C3094E5">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759C6019">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6482141B">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0E8BCA56">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E1219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05308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0E0F678C">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EC2324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10157F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194D295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9AB764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6733DF7">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62C2F2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920707D">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AB4332A">
      <w:pPr>
        <w:pStyle w:val="392"/>
        <w:spacing w:before="0"/>
        <w:ind w:firstLine="0" w:firstLineChars="0"/>
        <w:rPr>
          <w:rFonts w:cs="仿宋_GB2312" w:asciiTheme="minorEastAsia" w:hAnsiTheme="minorEastAsia" w:eastAsiaTheme="minorEastAsia"/>
          <w:b/>
          <w:color w:val="auto"/>
          <w:highlight w:val="none"/>
        </w:rPr>
      </w:pPr>
    </w:p>
    <w:p w14:paraId="5B9292C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39689A0">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9A34672">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7FA1CEE8">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93961F5">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3"/>
      <w:r>
        <w:rPr>
          <w:rFonts w:hint="eastAsia" w:cs="仿宋_GB2312" w:asciiTheme="minorEastAsia" w:hAnsiTheme="minorEastAsia" w:eastAsiaTheme="minorEastAsia"/>
          <w:b/>
          <w:color w:val="auto"/>
          <w:sz w:val="36"/>
          <w:szCs w:val="36"/>
          <w:highlight w:val="none"/>
        </w:rPr>
        <w:t xml:space="preserve">  拟签订的合同文本</w:t>
      </w:r>
    </w:p>
    <w:p w14:paraId="73D2B731">
      <w:pPr>
        <w:spacing w:line="360" w:lineRule="auto"/>
        <w:rPr>
          <w:rFonts w:asciiTheme="minorEastAsia" w:hAnsiTheme="minorEastAsia" w:eastAsiaTheme="minorEastAsia"/>
          <w:color w:val="auto"/>
          <w:sz w:val="24"/>
          <w:highlight w:val="none"/>
        </w:rPr>
      </w:pPr>
      <w:bookmarkStart w:id="64" w:name="第五部分"/>
      <w:bookmarkStart w:id="65" w:name="_Toc86217003"/>
    </w:p>
    <w:p w14:paraId="06D484F0">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0722C9ED">
      <w:pPr>
        <w:spacing w:line="360" w:lineRule="auto"/>
        <w:rPr>
          <w:rFonts w:asciiTheme="minorEastAsia" w:hAnsiTheme="minorEastAsia" w:eastAsiaTheme="minorEastAsia"/>
          <w:color w:val="auto"/>
          <w:sz w:val="24"/>
          <w:highlight w:val="none"/>
          <w:u w:val="single"/>
        </w:rPr>
      </w:pPr>
    </w:p>
    <w:p w14:paraId="43E9F18D">
      <w:pPr>
        <w:pStyle w:val="281"/>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4E811F55">
      <w:pPr>
        <w:pStyle w:val="281"/>
        <w:rPr>
          <w:rFonts w:asciiTheme="minorEastAsia" w:hAnsiTheme="minorEastAsia" w:eastAsiaTheme="minorEastAsia"/>
          <w:color w:val="auto"/>
          <w:szCs w:val="24"/>
          <w:highlight w:val="none"/>
        </w:rPr>
      </w:pPr>
    </w:p>
    <w:p w14:paraId="770E6F24">
      <w:pPr>
        <w:pStyle w:val="281"/>
        <w:rPr>
          <w:rFonts w:asciiTheme="minorEastAsia" w:hAnsiTheme="minorEastAsia" w:eastAsiaTheme="minorEastAsia"/>
          <w:color w:val="auto"/>
          <w:szCs w:val="24"/>
          <w:highlight w:val="none"/>
        </w:rPr>
      </w:pPr>
    </w:p>
    <w:p w14:paraId="78122724">
      <w:pPr>
        <w:spacing w:before="120" w:line="360" w:lineRule="auto"/>
        <w:rPr>
          <w:rFonts w:asciiTheme="minorEastAsia" w:hAnsiTheme="minorEastAsia" w:eastAsiaTheme="minorEastAsia"/>
          <w:color w:val="auto"/>
          <w:sz w:val="24"/>
          <w:highlight w:val="none"/>
        </w:rPr>
      </w:pPr>
    </w:p>
    <w:p w14:paraId="475492CC">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306842AC">
      <w:pPr>
        <w:pStyle w:val="616"/>
        <w:spacing w:before="120"/>
        <w:rPr>
          <w:rFonts w:asciiTheme="minorEastAsia" w:hAnsiTheme="minorEastAsia" w:eastAsiaTheme="minorEastAsia"/>
          <w:color w:val="auto"/>
          <w:szCs w:val="24"/>
          <w:highlight w:val="none"/>
        </w:rPr>
      </w:pPr>
    </w:p>
    <w:p w14:paraId="41F0A70A">
      <w:pPr>
        <w:spacing w:line="360" w:lineRule="auto"/>
        <w:rPr>
          <w:rFonts w:asciiTheme="minorEastAsia" w:hAnsiTheme="minorEastAsia" w:eastAsiaTheme="minorEastAsia"/>
          <w:color w:val="auto"/>
          <w:sz w:val="24"/>
          <w:highlight w:val="none"/>
        </w:rPr>
      </w:pPr>
    </w:p>
    <w:p w14:paraId="2CAEDF4E">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405B8680">
      <w:pPr>
        <w:spacing w:before="120" w:line="360" w:lineRule="auto"/>
        <w:rPr>
          <w:rFonts w:asciiTheme="minorEastAsia" w:hAnsiTheme="minorEastAsia" w:eastAsiaTheme="minorEastAsia"/>
          <w:color w:val="auto"/>
          <w:sz w:val="24"/>
          <w:highlight w:val="none"/>
        </w:rPr>
      </w:pPr>
    </w:p>
    <w:p w14:paraId="4C8E300A">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16880D0E">
      <w:pPr>
        <w:spacing w:before="120" w:line="360" w:lineRule="auto"/>
        <w:rPr>
          <w:rFonts w:asciiTheme="minorEastAsia" w:hAnsiTheme="minorEastAsia" w:eastAsiaTheme="minorEastAsia"/>
          <w:color w:val="auto"/>
          <w:sz w:val="24"/>
          <w:highlight w:val="none"/>
        </w:rPr>
      </w:pPr>
    </w:p>
    <w:p w14:paraId="44291902">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57D57996">
      <w:pPr>
        <w:spacing w:before="120" w:line="360" w:lineRule="auto"/>
        <w:rPr>
          <w:rFonts w:asciiTheme="minorEastAsia" w:hAnsiTheme="minorEastAsia" w:eastAsiaTheme="minorEastAsia"/>
          <w:color w:val="auto"/>
          <w:sz w:val="24"/>
          <w:highlight w:val="none"/>
        </w:rPr>
      </w:pPr>
    </w:p>
    <w:p w14:paraId="76E65554">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7ECA773D">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F582EF6">
      <w:pPr>
        <w:rPr>
          <w:rFonts w:ascii="宋体" w:hAnsi="宋体" w:cs="宋体"/>
          <w:b/>
          <w:color w:val="auto"/>
          <w:sz w:val="24"/>
          <w:highlight w:val="none"/>
        </w:rPr>
      </w:pPr>
    </w:p>
    <w:p w14:paraId="6D99048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中国共产党建德市委宣传部</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中国共产党建德市委宣传部2024年度文旅宣传（市级电视媒体）服务采购项目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788E2C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中国共产党建德市委宣传部</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35C8987">
      <w:pPr>
        <w:spacing w:line="560" w:lineRule="exact"/>
        <w:ind w:firstLine="482" w:firstLineChars="200"/>
        <w:outlineLvl w:val="0"/>
        <w:rPr>
          <w:rFonts w:ascii="宋体" w:hAnsi="宋体"/>
          <w:color w:val="auto"/>
          <w:sz w:val="24"/>
          <w:highlight w:val="none"/>
        </w:rPr>
      </w:pPr>
      <w:bookmarkStart w:id="66" w:name="_Toc19273"/>
      <w:bookmarkStart w:id="67" w:name="_Toc20421"/>
      <w:bookmarkStart w:id="68" w:name="_Toc28855"/>
      <w:bookmarkStart w:id="69" w:name="_Toc22967"/>
      <w:bookmarkStart w:id="70"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6"/>
      <w:bookmarkEnd w:id="67"/>
      <w:bookmarkEnd w:id="68"/>
      <w:bookmarkEnd w:id="69"/>
      <w:bookmarkEnd w:id="70"/>
    </w:p>
    <w:p w14:paraId="212B07A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83F4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5AB540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AD617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31AF1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B821D5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90D3315">
      <w:pPr>
        <w:spacing w:line="560" w:lineRule="exact"/>
        <w:ind w:firstLine="482" w:firstLineChars="200"/>
        <w:outlineLvl w:val="0"/>
        <w:rPr>
          <w:rFonts w:ascii="宋体" w:hAnsi="宋体"/>
          <w:b/>
          <w:color w:val="auto"/>
          <w:sz w:val="24"/>
          <w:highlight w:val="none"/>
        </w:rPr>
      </w:pPr>
      <w:bookmarkStart w:id="71" w:name="_Toc22185"/>
      <w:bookmarkStart w:id="72" w:name="_Toc18585"/>
      <w:bookmarkStart w:id="73" w:name="_Toc2918"/>
      <w:bookmarkStart w:id="74" w:name="_Toc6311"/>
      <w:bookmarkStart w:id="7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71"/>
      <w:bookmarkEnd w:id="72"/>
      <w:bookmarkEnd w:id="73"/>
      <w:bookmarkEnd w:id="74"/>
      <w:bookmarkEnd w:id="75"/>
    </w:p>
    <w:p w14:paraId="0305A57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678D2F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EFFA2E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85795D0">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9F6CD02">
      <w:pPr>
        <w:pStyle w:val="62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28E774A9">
      <w:pPr>
        <w:spacing w:line="560" w:lineRule="exact"/>
        <w:ind w:firstLine="480" w:firstLineChars="200"/>
        <w:rPr>
          <w:rFonts w:ascii="宋体" w:hAnsi="宋体" w:cs="宋体"/>
          <w:color w:val="auto"/>
          <w:sz w:val="24"/>
          <w:highlight w:val="none"/>
          <w:u w:val="single"/>
        </w:rPr>
      </w:pPr>
      <w:bookmarkStart w:id="76" w:name="_Toc21124"/>
      <w:bookmarkStart w:id="77" w:name="_Toc13918"/>
      <w:bookmarkStart w:id="78" w:name="_Toc1386"/>
      <w:bookmarkStart w:id="79" w:name="_Toc4929"/>
      <w:bookmarkStart w:id="80"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ED823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6BE2D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F48F7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6"/>
      <w:bookmarkEnd w:id="77"/>
      <w:bookmarkEnd w:id="78"/>
      <w:bookmarkEnd w:id="79"/>
      <w:bookmarkEnd w:id="80"/>
    </w:p>
    <w:p w14:paraId="676D6524">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963D3E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E7A12E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26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714A2F">
            <w:pPr>
              <w:pStyle w:val="6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8A662E6">
            <w:pPr>
              <w:pStyle w:val="6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1AB7057">
            <w:pPr>
              <w:pStyle w:val="6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602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393A24">
            <w:pPr>
              <w:pStyle w:val="621"/>
              <w:spacing w:line="560" w:lineRule="exact"/>
              <w:ind w:firstLine="200"/>
              <w:jc w:val="center"/>
              <w:rPr>
                <w:rFonts w:hAnsi="宋体"/>
                <w:color w:val="auto"/>
                <w:sz w:val="24"/>
                <w:szCs w:val="24"/>
                <w:highlight w:val="none"/>
              </w:rPr>
            </w:pPr>
          </w:p>
        </w:tc>
        <w:tc>
          <w:tcPr>
            <w:tcW w:w="3402" w:type="dxa"/>
            <w:vAlign w:val="center"/>
          </w:tcPr>
          <w:p w14:paraId="3CD40861">
            <w:pPr>
              <w:pStyle w:val="621"/>
              <w:spacing w:line="560" w:lineRule="exact"/>
              <w:ind w:firstLine="200"/>
              <w:jc w:val="center"/>
              <w:rPr>
                <w:rFonts w:hAnsi="宋体"/>
                <w:color w:val="auto"/>
                <w:sz w:val="24"/>
                <w:szCs w:val="24"/>
                <w:highlight w:val="none"/>
              </w:rPr>
            </w:pPr>
          </w:p>
        </w:tc>
        <w:tc>
          <w:tcPr>
            <w:tcW w:w="2552" w:type="dxa"/>
            <w:vAlign w:val="center"/>
          </w:tcPr>
          <w:p w14:paraId="21BF213B">
            <w:pPr>
              <w:pStyle w:val="621"/>
              <w:spacing w:line="560" w:lineRule="exact"/>
              <w:ind w:firstLine="200"/>
              <w:jc w:val="center"/>
              <w:rPr>
                <w:rFonts w:hAnsi="宋体"/>
                <w:color w:val="auto"/>
                <w:sz w:val="24"/>
                <w:szCs w:val="24"/>
                <w:highlight w:val="none"/>
              </w:rPr>
            </w:pPr>
          </w:p>
        </w:tc>
      </w:tr>
      <w:tr w14:paraId="196B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94CA3E">
            <w:pPr>
              <w:pStyle w:val="621"/>
              <w:spacing w:line="560" w:lineRule="exact"/>
              <w:ind w:firstLine="200"/>
              <w:jc w:val="center"/>
              <w:rPr>
                <w:rFonts w:hAnsi="宋体"/>
                <w:color w:val="auto"/>
                <w:sz w:val="24"/>
                <w:szCs w:val="24"/>
                <w:highlight w:val="none"/>
              </w:rPr>
            </w:pPr>
          </w:p>
        </w:tc>
        <w:tc>
          <w:tcPr>
            <w:tcW w:w="3402" w:type="dxa"/>
            <w:vAlign w:val="center"/>
          </w:tcPr>
          <w:p w14:paraId="55999E39">
            <w:pPr>
              <w:pStyle w:val="621"/>
              <w:spacing w:line="560" w:lineRule="exact"/>
              <w:ind w:firstLine="200"/>
              <w:jc w:val="center"/>
              <w:rPr>
                <w:rFonts w:hAnsi="宋体"/>
                <w:color w:val="auto"/>
                <w:sz w:val="24"/>
                <w:szCs w:val="24"/>
                <w:highlight w:val="none"/>
              </w:rPr>
            </w:pPr>
          </w:p>
        </w:tc>
        <w:tc>
          <w:tcPr>
            <w:tcW w:w="2552" w:type="dxa"/>
            <w:vAlign w:val="center"/>
          </w:tcPr>
          <w:p w14:paraId="016409F3">
            <w:pPr>
              <w:pStyle w:val="621"/>
              <w:spacing w:line="560" w:lineRule="exact"/>
              <w:ind w:firstLine="200"/>
              <w:jc w:val="center"/>
              <w:rPr>
                <w:rFonts w:hAnsi="宋体"/>
                <w:color w:val="auto"/>
                <w:sz w:val="24"/>
                <w:szCs w:val="24"/>
                <w:highlight w:val="none"/>
              </w:rPr>
            </w:pPr>
          </w:p>
        </w:tc>
      </w:tr>
      <w:tr w14:paraId="61B3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73C9DF">
            <w:pPr>
              <w:pStyle w:val="621"/>
              <w:spacing w:line="560" w:lineRule="exact"/>
              <w:ind w:firstLine="200"/>
              <w:jc w:val="center"/>
              <w:rPr>
                <w:rFonts w:hAnsi="宋体"/>
                <w:color w:val="auto"/>
                <w:sz w:val="24"/>
                <w:szCs w:val="24"/>
                <w:highlight w:val="none"/>
              </w:rPr>
            </w:pPr>
          </w:p>
        </w:tc>
        <w:tc>
          <w:tcPr>
            <w:tcW w:w="3402" w:type="dxa"/>
            <w:vAlign w:val="center"/>
          </w:tcPr>
          <w:p w14:paraId="778556BE">
            <w:pPr>
              <w:pStyle w:val="621"/>
              <w:spacing w:line="560" w:lineRule="exact"/>
              <w:ind w:firstLine="200"/>
              <w:jc w:val="center"/>
              <w:rPr>
                <w:rFonts w:hAnsi="宋体"/>
                <w:color w:val="auto"/>
                <w:sz w:val="24"/>
                <w:szCs w:val="24"/>
                <w:highlight w:val="none"/>
              </w:rPr>
            </w:pPr>
          </w:p>
        </w:tc>
        <w:tc>
          <w:tcPr>
            <w:tcW w:w="2552" w:type="dxa"/>
            <w:vAlign w:val="center"/>
          </w:tcPr>
          <w:p w14:paraId="567A04BE">
            <w:pPr>
              <w:pStyle w:val="621"/>
              <w:spacing w:line="560" w:lineRule="exact"/>
              <w:ind w:firstLine="200"/>
              <w:jc w:val="center"/>
              <w:rPr>
                <w:rFonts w:hAnsi="宋体"/>
                <w:color w:val="auto"/>
                <w:sz w:val="24"/>
                <w:szCs w:val="24"/>
                <w:highlight w:val="none"/>
              </w:rPr>
            </w:pPr>
          </w:p>
        </w:tc>
      </w:tr>
      <w:tr w14:paraId="7C1F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A85D79">
            <w:pPr>
              <w:pStyle w:val="621"/>
              <w:spacing w:line="560" w:lineRule="exact"/>
              <w:ind w:firstLine="200"/>
              <w:jc w:val="center"/>
              <w:rPr>
                <w:rFonts w:hAnsi="宋体"/>
                <w:color w:val="auto"/>
                <w:sz w:val="24"/>
                <w:szCs w:val="24"/>
                <w:highlight w:val="none"/>
              </w:rPr>
            </w:pPr>
          </w:p>
        </w:tc>
        <w:tc>
          <w:tcPr>
            <w:tcW w:w="3402" w:type="dxa"/>
            <w:vAlign w:val="center"/>
          </w:tcPr>
          <w:p w14:paraId="44323441">
            <w:pPr>
              <w:pStyle w:val="621"/>
              <w:spacing w:line="560" w:lineRule="exact"/>
              <w:ind w:firstLine="200"/>
              <w:jc w:val="center"/>
              <w:rPr>
                <w:rFonts w:hAnsi="宋体"/>
                <w:color w:val="auto"/>
                <w:sz w:val="24"/>
                <w:szCs w:val="24"/>
                <w:highlight w:val="none"/>
              </w:rPr>
            </w:pPr>
          </w:p>
        </w:tc>
        <w:tc>
          <w:tcPr>
            <w:tcW w:w="2552" w:type="dxa"/>
            <w:vAlign w:val="center"/>
          </w:tcPr>
          <w:p w14:paraId="785BB511">
            <w:pPr>
              <w:pStyle w:val="621"/>
              <w:spacing w:line="560" w:lineRule="exact"/>
              <w:ind w:firstLine="200"/>
              <w:jc w:val="center"/>
              <w:rPr>
                <w:rFonts w:hAnsi="宋体"/>
                <w:color w:val="auto"/>
                <w:sz w:val="24"/>
                <w:szCs w:val="24"/>
                <w:highlight w:val="none"/>
              </w:rPr>
            </w:pPr>
          </w:p>
        </w:tc>
      </w:tr>
      <w:tr w14:paraId="60F4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48B6A1">
            <w:pPr>
              <w:pStyle w:val="6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067144E">
            <w:pPr>
              <w:pStyle w:val="621"/>
              <w:spacing w:line="560" w:lineRule="exact"/>
              <w:ind w:firstLine="200"/>
              <w:jc w:val="center"/>
              <w:rPr>
                <w:rFonts w:hAnsi="宋体"/>
                <w:color w:val="auto"/>
                <w:sz w:val="24"/>
                <w:szCs w:val="24"/>
                <w:highlight w:val="none"/>
              </w:rPr>
            </w:pPr>
          </w:p>
        </w:tc>
      </w:tr>
    </w:tbl>
    <w:p w14:paraId="45BF1F37">
      <w:pPr>
        <w:spacing w:line="560" w:lineRule="exact"/>
        <w:ind w:firstLine="480" w:firstLineChars="200"/>
        <w:rPr>
          <w:rFonts w:ascii="宋体" w:hAnsi="宋体"/>
          <w:color w:val="auto"/>
          <w:sz w:val="24"/>
          <w:highlight w:val="none"/>
        </w:rPr>
      </w:pPr>
      <w:bookmarkStart w:id="81" w:name="_Toc30506"/>
      <w:bookmarkStart w:id="82" w:name="_Toc26916"/>
      <w:bookmarkStart w:id="83" w:name="_Toc30158"/>
      <w:bookmarkStart w:id="84" w:name="_Toc3654"/>
      <w:bookmarkStart w:id="85"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F11FE9A">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1"/>
    <w:bookmarkEnd w:id="82"/>
    <w:bookmarkEnd w:id="83"/>
    <w:bookmarkEnd w:id="84"/>
    <w:bookmarkEnd w:id="85"/>
    <w:p w14:paraId="07ABF788">
      <w:pPr>
        <w:pStyle w:val="629"/>
        <w:spacing w:before="0" w:beforeAutospacing="0" w:after="0" w:afterAutospacing="0" w:line="360" w:lineRule="auto"/>
        <w:ind w:firstLine="480"/>
        <w:rPr>
          <w:b/>
          <w:color w:val="auto"/>
          <w:highlight w:val="none"/>
        </w:rPr>
      </w:pPr>
      <w:bookmarkStart w:id="86" w:name="_Toc1814"/>
      <w:bookmarkStart w:id="87" w:name="_Toc10340"/>
      <w:bookmarkStart w:id="88" w:name="_Toc22618"/>
      <w:bookmarkStart w:id="89" w:name="_Toc3625"/>
      <w:bookmarkStart w:id="90" w:name="_Toc11108"/>
      <w:bookmarkStart w:id="91" w:name="_Toc4760"/>
      <w:bookmarkStart w:id="92" w:name="_Toc8772"/>
      <w:bookmarkStart w:id="93" w:name="_Toc31421"/>
      <w:r>
        <w:rPr>
          <w:rFonts w:hint="eastAsia"/>
          <w:b/>
          <w:color w:val="auto"/>
          <w:highlight w:val="none"/>
        </w:rPr>
        <w:t>1.4履约保证金</w:t>
      </w:r>
    </w:p>
    <w:p w14:paraId="7020FDBE">
      <w:pPr>
        <w:pStyle w:val="62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C85236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49D2B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B44700">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F6C07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87B198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86"/>
      <w:bookmarkEnd w:id="87"/>
      <w:bookmarkEnd w:id="88"/>
      <w:r>
        <w:rPr>
          <w:rFonts w:hint="eastAsia" w:ascii="宋体" w:hAnsi="宋体" w:cs="宋体"/>
          <w:b/>
          <w:color w:val="auto"/>
          <w:sz w:val="24"/>
          <w:highlight w:val="none"/>
        </w:rPr>
        <w:t>预付款</w:t>
      </w:r>
    </w:p>
    <w:p w14:paraId="59D9A434">
      <w:pPr>
        <w:pStyle w:val="62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0741C7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1ECE520">
      <w:pPr>
        <w:pStyle w:val="62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A102667">
      <w:pPr>
        <w:pStyle w:val="62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B5469AF">
      <w:pPr>
        <w:pStyle w:val="62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609C6C6">
      <w:pPr>
        <w:pStyle w:val="62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6915C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BBE4B7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9"/>
      <w:bookmarkEnd w:id="90"/>
      <w:bookmarkEnd w:id="91"/>
      <w:bookmarkEnd w:id="92"/>
      <w:bookmarkEnd w:id="93"/>
    </w:p>
    <w:p w14:paraId="03A18D3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1E3CB2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C07EB5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4769312">
      <w:pPr>
        <w:spacing w:line="560" w:lineRule="exact"/>
        <w:ind w:firstLine="480" w:firstLineChars="200"/>
        <w:outlineLvl w:val="0"/>
        <w:rPr>
          <w:rFonts w:ascii="宋体" w:hAnsi="宋体"/>
          <w:bCs/>
          <w:color w:val="auto"/>
          <w:sz w:val="24"/>
          <w:highlight w:val="none"/>
        </w:rPr>
      </w:pPr>
      <w:bookmarkStart w:id="94" w:name="_Toc5698"/>
      <w:bookmarkStart w:id="95" w:name="_Toc2375"/>
      <w:bookmarkStart w:id="96" w:name="_Toc3079"/>
      <w:bookmarkStart w:id="97" w:name="_Toc24662"/>
      <w:bookmarkStart w:id="98"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30D2C25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B80B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F5E29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B8D20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4"/>
      <w:bookmarkEnd w:id="95"/>
      <w:bookmarkEnd w:id="96"/>
      <w:bookmarkEnd w:id="97"/>
      <w:bookmarkEnd w:id="98"/>
    </w:p>
    <w:p w14:paraId="7FEAA2A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4630006">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141CBA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8D8DD75">
      <w:pPr>
        <w:spacing w:line="560" w:lineRule="exact"/>
        <w:ind w:firstLine="480" w:firstLineChars="200"/>
        <w:rPr>
          <w:rFonts w:ascii="宋体" w:hAnsi="宋体" w:cs="宋体"/>
          <w:color w:val="auto"/>
          <w:sz w:val="24"/>
          <w:highlight w:val="none"/>
        </w:rPr>
      </w:pPr>
      <w:bookmarkStart w:id="99" w:name="_Toc32454"/>
      <w:bookmarkStart w:id="100" w:name="_Toc18683"/>
      <w:bookmarkStart w:id="101" w:name="_Toc9497"/>
      <w:bookmarkStart w:id="102" w:name="_Toc30329"/>
      <w:bookmarkStart w:id="103"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056D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FB19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25B34ED">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99"/>
    <w:bookmarkEnd w:id="100"/>
    <w:bookmarkEnd w:id="101"/>
    <w:bookmarkEnd w:id="102"/>
    <w:bookmarkEnd w:id="103"/>
    <w:p w14:paraId="7B2668E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009622C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A7B87DA">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D04485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AB90CD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6388A60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7F738BF">
      <w:pPr>
        <w:autoSpaceDE w:val="0"/>
        <w:autoSpaceDN w:val="0"/>
        <w:spacing w:line="560" w:lineRule="exact"/>
        <w:rPr>
          <w:rFonts w:ascii="宋体" w:hAnsi="宋体"/>
          <w:color w:val="auto"/>
          <w:sz w:val="24"/>
          <w:highlight w:val="none"/>
          <w:lang w:val="zh-CN"/>
        </w:rPr>
      </w:pPr>
    </w:p>
    <w:p w14:paraId="12605B2F">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17291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E235DCD">
      <w:pPr>
        <w:autoSpaceDE w:val="0"/>
        <w:autoSpaceDN w:val="0"/>
        <w:spacing w:line="560" w:lineRule="exact"/>
        <w:rPr>
          <w:rFonts w:ascii="宋体" w:hAnsi="宋体"/>
          <w:color w:val="auto"/>
          <w:sz w:val="24"/>
          <w:highlight w:val="none"/>
          <w:lang w:val="zh-CN"/>
        </w:rPr>
      </w:pPr>
    </w:p>
    <w:p w14:paraId="0A1FE6B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D60457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660592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2F158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AD6C07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B73952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010AA6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F3DA65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C1B8997">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6E747D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71B23F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146981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A408EEB">
      <w:pPr>
        <w:widowControl/>
        <w:spacing w:line="560" w:lineRule="exact"/>
        <w:jc w:val="left"/>
        <w:rPr>
          <w:rFonts w:ascii="宋体" w:hAnsi="宋体"/>
          <w:b/>
          <w:color w:val="auto"/>
          <w:sz w:val="24"/>
          <w:highlight w:val="none"/>
        </w:rPr>
      </w:pPr>
    </w:p>
    <w:p w14:paraId="77CA4E12">
      <w:pPr>
        <w:widowControl/>
        <w:adjustRightInd/>
        <w:jc w:val="left"/>
        <w:rPr>
          <w:rFonts w:ascii="宋体" w:hAnsi="宋体"/>
          <w:b/>
          <w:color w:val="auto"/>
          <w:sz w:val="24"/>
          <w:highlight w:val="none"/>
        </w:rPr>
      </w:pPr>
      <w:r>
        <w:rPr>
          <w:rFonts w:ascii="宋体" w:hAnsi="宋体"/>
          <w:b/>
          <w:color w:val="auto"/>
          <w:highlight w:val="none"/>
        </w:rPr>
        <w:br w:type="page"/>
      </w:r>
    </w:p>
    <w:p w14:paraId="787A146B">
      <w:pPr>
        <w:pStyle w:val="28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7AC7E6B">
      <w:pPr>
        <w:spacing w:line="560" w:lineRule="exact"/>
        <w:ind w:firstLine="482" w:firstLineChars="200"/>
        <w:outlineLvl w:val="0"/>
        <w:rPr>
          <w:rFonts w:ascii="宋体" w:hAnsi="宋体"/>
          <w:b/>
          <w:color w:val="auto"/>
          <w:sz w:val="24"/>
          <w:highlight w:val="none"/>
        </w:rPr>
      </w:pPr>
      <w:bookmarkStart w:id="104" w:name="_Toc5228"/>
      <w:bookmarkStart w:id="105" w:name="_Toc31297"/>
      <w:bookmarkStart w:id="106" w:name="_Toc25079"/>
      <w:bookmarkStart w:id="107" w:name="_Toc14021"/>
      <w:bookmarkStart w:id="108" w:name="_Toc19680"/>
      <w:r>
        <w:rPr>
          <w:rFonts w:ascii="宋体" w:hAnsi="宋体"/>
          <w:b/>
          <w:color w:val="auto"/>
          <w:sz w:val="24"/>
          <w:highlight w:val="none"/>
        </w:rPr>
        <w:t>2.1 定义</w:t>
      </w:r>
      <w:bookmarkEnd w:id="104"/>
      <w:bookmarkEnd w:id="105"/>
      <w:bookmarkEnd w:id="106"/>
      <w:bookmarkEnd w:id="107"/>
      <w:bookmarkEnd w:id="108"/>
    </w:p>
    <w:p w14:paraId="6504A848">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57EE9D6">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D0E68DB">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DAD12BF">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C1A396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925BB5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1A9964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3BA9F5E">
      <w:pPr>
        <w:spacing w:line="560" w:lineRule="exact"/>
        <w:ind w:firstLine="482" w:firstLineChars="200"/>
        <w:outlineLvl w:val="0"/>
        <w:rPr>
          <w:rFonts w:ascii="宋体" w:hAnsi="宋体"/>
          <w:b/>
          <w:color w:val="auto"/>
          <w:sz w:val="24"/>
          <w:highlight w:val="none"/>
        </w:rPr>
      </w:pPr>
      <w:bookmarkStart w:id="109" w:name="_Toc23289"/>
      <w:bookmarkStart w:id="110" w:name="_Toc31402"/>
      <w:bookmarkStart w:id="111" w:name="_Toc19539"/>
      <w:bookmarkStart w:id="112" w:name="_Toc16752"/>
      <w:bookmarkStart w:id="113" w:name="_Toc3769"/>
      <w:r>
        <w:rPr>
          <w:rFonts w:ascii="宋体" w:hAnsi="宋体"/>
          <w:b/>
          <w:color w:val="auto"/>
          <w:sz w:val="24"/>
          <w:highlight w:val="none"/>
        </w:rPr>
        <w:t>2.2 技术规范</w:t>
      </w:r>
      <w:bookmarkEnd w:id="109"/>
      <w:bookmarkEnd w:id="110"/>
      <w:bookmarkEnd w:id="111"/>
      <w:bookmarkEnd w:id="112"/>
      <w:bookmarkEnd w:id="113"/>
    </w:p>
    <w:p w14:paraId="777F646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8A63EB4">
      <w:pPr>
        <w:spacing w:line="560" w:lineRule="exact"/>
        <w:ind w:firstLine="482" w:firstLineChars="200"/>
        <w:outlineLvl w:val="0"/>
        <w:rPr>
          <w:rFonts w:ascii="宋体" w:hAnsi="宋体"/>
          <w:b/>
          <w:color w:val="auto"/>
          <w:sz w:val="24"/>
          <w:highlight w:val="none"/>
        </w:rPr>
      </w:pPr>
      <w:bookmarkStart w:id="114" w:name="_Toc9161"/>
      <w:bookmarkStart w:id="115" w:name="_Toc13673"/>
      <w:bookmarkStart w:id="116" w:name="_Toc27945"/>
      <w:bookmarkStart w:id="117" w:name="_Toc4133"/>
      <w:bookmarkStart w:id="118" w:name="_Toc12412"/>
      <w:r>
        <w:rPr>
          <w:rFonts w:ascii="宋体" w:hAnsi="宋体"/>
          <w:b/>
          <w:color w:val="auto"/>
          <w:sz w:val="24"/>
          <w:highlight w:val="none"/>
        </w:rPr>
        <w:t>2.3 知识产权</w:t>
      </w:r>
      <w:bookmarkEnd w:id="114"/>
      <w:bookmarkEnd w:id="115"/>
      <w:bookmarkEnd w:id="116"/>
      <w:bookmarkEnd w:id="117"/>
      <w:bookmarkEnd w:id="118"/>
    </w:p>
    <w:p w14:paraId="17D3F7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2F7CB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160EA55">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44E451A">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E27562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34EDF56">
      <w:pPr>
        <w:spacing w:line="560" w:lineRule="exact"/>
        <w:ind w:firstLine="482" w:firstLineChars="200"/>
        <w:outlineLvl w:val="0"/>
        <w:rPr>
          <w:rFonts w:ascii="宋体" w:hAnsi="宋体"/>
          <w:b/>
          <w:color w:val="auto"/>
          <w:sz w:val="24"/>
          <w:highlight w:val="none"/>
        </w:rPr>
      </w:pPr>
      <w:bookmarkStart w:id="119" w:name="_Toc32670"/>
      <w:bookmarkStart w:id="120" w:name="_Toc22011"/>
      <w:bookmarkStart w:id="121" w:name="_Toc31233"/>
      <w:bookmarkStart w:id="122" w:name="_Toc26555"/>
      <w:bookmarkStart w:id="123" w:name="_Toc15447"/>
      <w:r>
        <w:rPr>
          <w:rFonts w:ascii="宋体" w:hAnsi="宋体"/>
          <w:b/>
          <w:color w:val="auto"/>
          <w:sz w:val="24"/>
          <w:highlight w:val="none"/>
        </w:rPr>
        <w:t>2.5 结算方式和付款条件</w:t>
      </w:r>
      <w:bookmarkEnd w:id="119"/>
      <w:bookmarkEnd w:id="120"/>
      <w:bookmarkEnd w:id="121"/>
      <w:bookmarkEnd w:id="122"/>
      <w:bookmarkEnd w:id="123"/>
    </w:p>
    <w:p w14:paraId="251354DA">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4080F3">
      <w:pPr>
        <w:spacing w:line="560" w:lineRule="exact"/>
        <w:ind w:firstLine="482" w:firstLineChars="200"/>
        <w:outlineLvl w:val="0"/>
        <w:rPr>
          <w:rFonts w:ascii="宋体" w:hAnsi="宋体"/>
          <w:b/>
          <w:color w:val="auto"/>
          <w:sz w:val="24"/>
          <w:highlight w:val="none"/>
        </w:rPr>
      </w:pPr>
      <w:bookmarkStart w:id="124" w:name="_Toc18990"/>
      <w:bookmarkStart w:id="125" w:name="_Toc30507"/>
      <w:bookmarkStart w:id="126" w:name="_Toc16163"/>
      <w:bookmarkStart w:id="127" w:name="_Toc13467"/>
      <w:bookmarkStart w:id="128" w:name="_Toc13154"/>
      <w:r>
        <w:rPr>
          <w:rFonts w:ascii="宋体" w:hAnsi="宋体"/>
          <w:b/>
          <w:color w:val="auto"/>
          <w:sz w:val="24"/>
          <w:highlight w:val="none"/>
        </w:rPr>
        <w:t>2.6 技术资料和保密义务</w:t>
      </w:r>
      <w:bookmarkEnd w:id="124"/>
      <w:bookmarkEnd w:id="125"/>
      <w:bookmarkEnd w:id="126"/>
      <w:bookmarkEnd w:id="127"/>
      <w:bookmarkEnd w:id="128"/>
    </w:p>
    <w:p w14:paraId="6999EBF6">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0EA02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1871FC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4AA0789">
      <w:pPr>
        <w:spacing w:line="560" w:lineRule="exact"/>
        <w:ind w:firstLine="482" w:firstLineChars="200"/>
        <w:outlineLvl w:val="0"/>
        <w:rPr>
          <w:rFonts w:ascii="宋体" w:hAnsi="宋体"/>
          <w:b/>
          <w:color w:val="auto"/>
          <w:sz w:val="24"/>
          <w:highlight w:val="none"/>
        </w:rPr>
      </w:pPr>
      <w:bookmarkStart w:id="12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29"/>
    </w:p>
    <w:p w14:paraId="6A870E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D97BB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F40B1EC">
      <w:pPr>
        <w:spacing w:line="560" w:lineRule="exact"/>
        <w:ind w:firstLine="482" w:firstLineChars="200"/>
        <w:outlineLvl w:val="0"/>
        <w:rPr>
          <w:rFonts w:ascii="宋体" w:hAnsi="宋体"/>
          <w:b/>
          <w:color w:val="auto"/>
          <w:sz w:val="24"/>
          <w:highlight w:val="none"/>
        </w:rPr>
      </w:pPr>
      <w:bookmarkStart w:id="13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0"/>
    </w:p>
    <w:p w14:paraId="028DEDC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F815FC9">
      <w:pPr>
        <w:spacing w:line="560" w:lineRule="exact"/>
        <w:ind w:firstLine="482" w:firstLineChars="200"/>
        <w:outlineLvl w:val="0"/>
        <w:rPr>
          <w:rFonts w:ascii="宋体" w:hAnsi="宋体"/>
          <w:b/>
          <w:color w:val="auto"/>
          <w:sz w:val="24"/>
          <w:highlight w:val="none"/>
        </w:rPr>
      </w:pPr>
      <w:bookmarkStart w:id="13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1"/>
    </w:p>
    <w:p w14:paraId="3E6511E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7C3B0C8">
      <w:pPr>
        <w:spacing w:line="560" w:lineRule="exact"/>
        <w:ind w:firstLine="482" w:firstLineChars="200"/>
        <w:outlineLvl w:val="0"/>
        <w:rPr>
          <w:rFonts w:ascii="宋体" w:hAnsi="宋体"/>
          <w:b/>
          <w:color w:val="auto"/>
          <w:sz w:val="24"/>
          <w:highlight w:val="none"/>
        </w:rPr>
      </w:pPr>
      <w:bookmarkStart w:id="132" w:name="_Toc26689"/>
      <w:bookmarkStart w:id="133" w:name="_Toc23368"/>
      <w:bookmarkStart w:id="134" w:name="_Toc21830"/>
      <w:bookmarkStart w:id="135" w:name="_Toc42"/>
      <w:bookmarkStart w:id="136" w:name="_Toc10663"/>
      <w:r>
        <w:rPr>
          <w:rFonts w:ascii="宋体" w:hAnsi="宋体"/>
          <w:b/>
          <w:color w:val="auto"/>
          <w:sz w:val="24"/>
          <w:highlight w:val="none"/>
        </w:rPr>
        <w:t>2.10 合同转让和分包</w:t>
      </w:r>
      <w:bookmarkEnd w:id="132"/>
      <w:bookmarkEnd w:id="133"/>
      <w:bookmarkEnd w:id="134"/>
      <w:bookmarkEnd w:id="135"/>
      <w:bookmarkEnd w:id="136"/>
    </w:p>
    <w:p w14:paraId="09AAC13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5FB48C9">
      <w:pPr>
        <w:spacing w:line="560" w:lineRule="exact"/>
        <w:ind w:firstLine="482" w:firstLineChars="200"/>
        <w:outlineLvl w:val="0"/>
        <w:rPr>
          <w:rFonts w:ascii="宋体" w:hAnsi="宋体"/>
          <w:b/>
          <w:color w:val="auto"/>
          <w:sz w:val="24"/>
          <w:highlight w:val="none"/>
        </w:rPr>
      </w:pPr>
      <w:bookmarkStart w:id="137" w:name="_Toc26633"/>
      <w:bookmarkStart w:id="138" w:name="_Toc32494"/>
      <w:bookmarkStart w:id="139" w:name="_Toc14371"/>
      <w:bookmarkStart w:id="140" w:name="_Toc4720"/>
      <w:bookmarkStart w:id="141" w:name="_Toc25571"/>
      <w:r>
        <w:rPr>
          <w:rFonts w:ascii="宋体" w:hAnsi="宋体"/>
          <w:b/>
          <w:color w:val="auto"/>
          <w:sz w:val="24"/>
          <w:highlight w:val="none"/>
        </w:rPr>
        <w:t>2.11 不可抗力</w:t>
      </w:r>
      <w:bookmarkEnd w:id="137"/>
      <w:bookmarkEnd w:id="138"/>
      <w:bookmarkEnd w:id="139"/>
      <w:bookmarkEnd w:id="140"/>
      <w:bookmarkEnd w:id="141"/>
    </w:p>
    <w:p w14:paraId="166E87FE">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6F6FA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B01B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0A7400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1CF39A0">
      <w:pPr>
        <w:spacing w:line="560" w:lineRule="exact"/>
        <w:ind w:firstLine="482" w:firstLineChars="200"/>
        <w:outlineLvl w:val="0"/>
        <w:rPr>
          <w:rFonts w:ascii="宋体" w:hAnsi="宋体"/>
          <w:b/>
          <w:color w:val="auto"/>
          <w:sz w:val="24"/>
          <w:highlight w:val="none"/>
        </w:rPr>
      </w:pPr>
      <w:bookmarkStart w:id="142" w:name="_Toc24465"/>
      <w:bookmarkStart w:id="143" w:name="_Toc25783"/>
      <w:bookmarkStart w:id="144" w:name="_Toc14115"/>
      <w:bookmarkStart w:id="145" w:name="_Toc23854"/>
      <w:bookmarkStart w:id="146" w:name="_Toc3638"/>
      <w:r>
        <w:rPr>
          <w:rFonts w:ascii="宋体" w:hAnsi="宋体"/>
          <w:b/>
          <w:color w:val="auto"/>
          <w:sz w:val="24"/>
          <w:highlight w:val="none"/>
        </w:rPr>
        <w:t>2.12 税费</w:t>
      </w:r>
      <w:bookmarkEnd w:id="142"/>
      <w:bookmarkEnd w:id="143"/>
      <w:bookmarkEnd w:id="144"/>
      <w:bookmarkEnd w:id="145"/>
      <w:bookmarkEnd w:id="146"/>
    </w:p>
    <w:p w14:paraId="503F965C">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CC7B5EA">
      <w:pPr>
        <w:spacing w:line="560" w:lineRule="exact"/>
        <w:ind w:firstLine="482" w:firstLineChars="200"/>
        <w:outlineLvl w:val="0"/>
        <w:rPr>
          <w:rFonts w:ascii="宋体" w:hAnsi="宋体"/>
          <w:b/>
          <w:color w:val="auto"/>
          <w:sz w:val="24"/>
          <w:highlight w:val="none"/>
        </w:rPr>
      </w:pPr>
      <w:bookmarkStart w:id="147" w:name="_Toc26883"/>
      <w:bookmarkStart w:id="148" w:name="_Toc7315"/>
      <w:bookmarkStart w:id="149" w:name="_Toc30105"/>
      <w:bookmarkStart w:id="150" w:name="_Toc14814"/>
      <w:bookmarkStart w:id="151" w:name="_Toc25525"/>
      <w:r>
        <w:rPr>
          <w:rFonts w:ascii="宋体" w:hAnsi="宋体"/>
          <w:b/>
          <w:color w:val="auto"/>
          <w:sz w:val="24"/>
          <w:highlight w:val="none"/>
        </w:rPr>
        <w:t>2.13 乙方破产</w:t>
      </w:r>
      <w:bookmarkEnd w:id="147"/>
      <w:bookmarkEnd w:id="148"/>
      <w:bookmarkEnd w:id="149"/>
      <w:bookmarkEnd w:id="150"/>
      <w:bookmarkEnd w:id="151"/>
    </w:p>
    <w:p w14:paraId="49C6171F">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0F72733">
      <w:pPr>
        <w:spacing w:line="560" w:lineRule="exact"/>
        <w:ind w:firstLine="482" w:firstLineChars="200"/>
        <w:outlineLvl w:val="0"/>
        <w:rPr>
          <w:rFonts w:ascii="宋体" w:hAnsi="宋体"/>
          <w:b/>
          <w:color w:val="auto"/>
          <w:sz w:val="24"/>
          <w:highlight w:val="none"/>
        </w:rPr>
      </w:pPr>
      <w:bookmarkStart w:id="152" w:name="_Toc1123"/>
      <w:bookmarkStart w:id="153" w:name="_Toc23323"/>
      <w:bookmarkStart w:id="154" w:name="_Toc2016"/>
      <w:r>
        <w:rPr>
          <w:rFonts w:ascii="宋体" w:hAnsi="宋体"/>
          <w:b/>
          <w:color w:val="auto"/>
          <w:sz w:val="24"/>
          <w:highlight w:val="none"/>
        </w:rPr>
        <w:t>2.14 合同中止、终止</w:t>
      </w:r>
      <w:bookmarkEnd w:id="152"/>
      <w:bookmarkEnd w:id="153"/>
      <w:bookmarkEnd w:id="154"/>
    </w:p>
    <w:p w14:paraId="761C0E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0420D7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C05CE17">
      <w:pPr>
        <w:spacing w:line="560" w:lineRule="exact"/>
        <w:ind w:firstLine="482" w:firstLineChars="200"/>
        <w:outlineLvl w:val="0"/>
        <w:rPr>
          <w:rFonts w:ascii="宋体" w:hAnsi="宋体"/>
          <w:b/>
          <w:color w:val="auto"/>
          <w:sz w:val="24"/>
          <w:highlight w:val="none"/>
        </w:rPr>
      </w:pPr>
      <w:bookmarkStart w:id="155" w:name="_Toc1969"/>
      <w:bookmarkStart w:id="156" w:name="_Toc14525"/>
      <w:bookmarkStart w:id="157" w:name="_Toc17363"/>
      <w:r>
        <w:rPr>
          <w:rFonts w:ascii="宋体" w:hAnsi="宋体"/>
          <w:b/>
          <w:color w:val="auto"/>
          <w:sz w:val="24"/>
          <w:highlight w:val="none"/>
        </w:rPr>
        <w:t>2.15 检验和验收</w:t>
      </w:r>
      <w:bookmarkEnd w:id="155"/>
      <w:bookmarkEnd w:id="156"/>
      <w:bookmarkEnd w:id="157"/>
    </w:p>
    <w:p w14:paraId="659D874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7DCFA9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535B5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4205594">
      <w:pPr>
        <w:spacing w:line="560" w:lineRule="exact"/>
        <w:ind w:firstLine="482" w:firstLineChars="200"/>
        <w:outlineLvl w:val="0"/>
        <w:rPr>
          <w:rFonts w:ascii="宋体" w:hAnsi="宋体"/>
          <w:b/>
          <w:color w:val="auto"/>
          <w:sz w:val="24"/>
          <w:highlight w:val="none"/>
        </w:rPr>
      </w:pPr>
      <w:bookmarkStart w:id="158" w:name="_Toc25198"/>
      <w:bookmarkStart w:id="159" w:name="_Toc2308"/>
      <w:bookmarkStart w:id="160" w:name="_Toc9808"/>
      <w:bookmarkStart w:id="161" w:name="_Toc31892"/>
      <w:bookmarkStart w:id="162" w:name="_Toc12666"/>
      <w:r>
        <w:rPr>
          <w:rFonts w:ascii="宋体" w:hAnsi="宋体"/>
          <w:b/>
          <w:color w:val="auto"/>
          <w:sz w:val="24"/>
          <w:highlight w:val="none"/>
        </w:rPr>
        <w:t>2.16 通知和送达</w:t>
      </w:r>
      <w:bookmarkEnd w:id="158"/>
      <w:bookmarkEnd w:id="159"/>
      <w:bookmarkEnd w:id="160"/>
      <w:bookmarkEnd w:id="161"/>
      <w:bookmarkEnd w:id="162"/>
    </w:p>
    <w:p w14:paraId="5CDD3C34">
      <w:pPr>
        <w:spacing w:line="560" w:lineRule="exact"/>
        <w:ind w:firstLine="480" w:firstLineChars="200"/>
        <w:rPr>
          <w:rFonts w:ascii="宋体" w:hAnsi="宋体"/>
          <w:color w:val="auto"/>
          <w:sz w:val="24"/>
          <w:highlight w:val="none"/>
        </w:rPr>
      </w:pPr>
      <w:bookmarkStart w:id="163" w:name="_Toc18401"/>
      <w:bookmarkStart w:id="164"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06270E9">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3"/>
      <w:bookmarkEnd w:id="164"/>
    </w:p>
    <w:p w14:paraId="31F453C4">
      <w:pPr>
        <w:spacing w:line="560" w:lineRule="exact"/>
        <w:ind w:firstLine="482" w:firstLineChars="200"/>
        <w:outlineLvl w:val="0"/>
        <w:rPr>
          <w:rFonts w:ascii="宋体" w:hAnsi="宋体"/>
          <w:b/>
          <w:color w:val="auto"/>
          <w:sz w:val="24"/>
          <w:highlight w:val="none"/>
        </w:rPr>
      </w:pPr>
      <w:bookmarkStart w:id="165" w:name="_Toc27644"/>
      <w:bookmarkStart w:id="166" w:name="_Toc20808"/>
      <w:bookmarkStart w:id="167" w:name="_Toc5063"/>
      <w:bookmarkStart w:id="168" w:name="_Toc12254"/>
      <w:bookmarkStart w:id="169"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5"/>
      <w:bookmarkEnd w:id="166"/>
      <w:bookmarkEnd w:id="167"/>
      <w:bookmarkEnd w:id="168"/>
      <w:bookmarkEnd w:id="169"/>
    </w:p>
    <w:p w14:paraId="6C640868">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5C3B25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261FF2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66D6A1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5824CFA">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9D4E164">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CCA26C7">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5585359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498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201"/>
      </w:tblGrid>
      <w:tr w14:paraId="25E18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2" w:type="pct"/>
            <w:tcBorders>
              <w:left w:val="single" w:color="auto" w:sz="4" w:space="0"/>
            </w:tcBorders>
            <w:vAlign w:val="center"/>
          </w:tcPr>
          <w:p w14:paraId="12CA31D8">
            <w:pPr>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07" w:type="pct"/>
            <w:vAlign w:val="center"/>
          </w:tcPr>
          <w:p w14:paraId="57B11A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5215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C812C68">
            <w:pPr>
              <w:rPr>
                <w:rFonts w:ascii="宋体" w:hAnsi="宋体" w:cs="宋体"/>
                <w:color w:val="auto"/>
                <w:sz w:val="24"/>
                <w:highlight w:val="none"/>
              </w:rPr>
            </w:pPr>
            <w:r>
              <w:rPr>
                <w:rFonts w:hint="eastAsia" w:ascii="宋体" w:hAnsi="宋体" w:cs="宋体"/>
                <w:color w:val="auto"/>
                <w:sz w:val="24"/>
                <w:highlight w:val="none"/>
              </w:rPr>
              <w:t>1.3.2</w:t>
            </w:r>
          </w:p>
        </w:tc>
        <w:tc>
          <w:tcPr>
            <w:tcW w:w="4507" w:type="pct"/>
            <w:vAlign w:val="center"/>
          </w:tcPr>
          <w:p w14:paraId="0F3693EF">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1312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 w:hRule="atLeast"/>
        </w:trPr>
        <w:tc>
          <w:tcPr>
            <w:tcW w:w="492" w:type="pct"/>
            <w:tcBorders>
              <w:left w:val="single" w:color="auto" w:sz="4" w:space="0"/>
            </w:tcBorders>
            <w:vAlign w:val="center"/>
          </w:tcPr>
          <w:p w14:paraId="3A919832">
            <w:pPr>
              <w:rPr>
                <w:rFonts w:ascii="宋体" w:hAnsi="宋体" w:cs="宋体"/>
                <w:color w:val="auto"/>
                <w:sz w:val="24"/>
                <w:highlight w:val="none"/>
              </w:rPr>
            </w:pPr>
            <w:r>
              <w:rPr>
                <w:rFonts w:hint="eastAsia" w:ascii="宋体" w:hAnsi="宋体" w:cs="宋体"/>
                <w:color w:val="auto"/>
                <w:sz w:val="24"/>
                <w:highlight w:val="none"/>
              </w:rPr>
              <w:t>1.4.2</w:t>
            </w:r>
          </w:p>
        </w:tc>
        <w:tc>
          <w:tcPr>
            <w:tcW w:w="4507" w:type="pct"/>
            <w:vAlign w:val="center"/>
          </w:tcPr>
          <w:p w14:paraId="28B797A7">
            <w:pPr>
              <w:spacing w:line="440" w:lineRule="exact"/>
              <w:rPr>
                <w:rFonts w:ascii="宋体" w:hAnsi="宋体" w:cs="宋体"/>
                <w:color w:val="auto"/>
                <w:sz w:val="24"/>
                <w:highlight w:val="none"/>
              </w:rPr>
            </w:pPr>
            <w:r>
              <w:rPr>
                <w:rFonts w:hint="eastAsia" w:ascii="宋体" w:hAnsi="宋体" w:cs="宋体"/>
                <w:color w:val="auto"/>
                <w:sz w:val="24"/>
                <w:highlight w:val="none"/>
              </w:rPr>
              <w:t>履约保证金：无。</w:t>
            </w:r>
          </w:p>
        </w:tc>
      </w:tr>
      <w:tr w14:paraId="6E4F2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5C309AE">
            <w:pPr>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07" w:type="pct"/>
            <w:vAlign w:val="center"/>
          </w:tcPr>
          <w:p w14:paraId="11C217EA">
            <w:pPr>
              <w:spacing w:line="440" w:lineRule="exact"/>
              <w:rPr>
                <w:rFonts w:ascii="宋体" w:hAnsi="宋体" w:cs="宋体"/>
                <w:color w:val="auto"/>
                <w:sz w:val="24"/>
                <w:highlight w:val="none"/>
              </w:rPr>
            </w:pPr>
            <w:r>
              <w:rPr>
                <w:rFonts w:hint="eastAsia" w:ascii="宋体" w:hAnsi="宋体" w:cs="宋体"/>
                <w:color w:val="auto"/>
                <w:sz w:val="24"/>
                <w:highlight w:val="none"/>
              </w:rPr>
              <w:t>合同生效且符合项目实施条件后5个工作日内，由采购人向成交供应商支付合同价的50%预付款（成交供应商需提供相应金额的预付款保函至采购人）；</w:t>
            </w:r>
          </w:p>
        </w:tc>
      </w:tr>
      <w:tr w14:paraId="74623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9C8CA34">
            <w:pPr>
              <w:rPr>
                <w:rFonts w:ascii="宋体" w:hAnsi="宋体" w:cs="宋体"/>
                <w:color w:val="auto"/>
                <w:sz w:val="24"/>
                <w:highlight w:val="none"/>
              </w:rPr>
            </w:pPr>
            <w:r>
              <w:rPr>
                <w:rFonts w:hint="eastAsia" w:ascii="宋体" w:hAnsi="宋体" w:cs="宋体"/>
                <w:color w:val="auto"/>
                <w:sz w:val="24"/>
                <w:highlight w:val="none"/>
              </w:rPr>
              <w:t>1.5.2</w:t>
            </w:r>
          </w:p>
        </w:tc>
        <w:tc>
          <w:tcPr>
            <w:tcW w:w="4507" w:type="pct"/>
            <w:vAlign w:val="center"/>
          </w:tcPr>
          <w:p w14:paraId="0EA4472E">
            <w:pPr>
              <w:spacing w:line="440" w:lineRule="exact"/>
              <w:rPr>
                <w:rFonts w:ascii="宋体" w:hAnsi="宋体" w:cs="宋体"/>
                <w:color w:val="auto"/>
                <w:sz w:val="24"/>
                <w:highlight w:val="none"/>
              </w:rPr>
            </w:pPr>
            <w:r>
              <w:rPr>
                <w:rFonts w:hint="eastAsia" w:ascii="宋体" w:hAnsi="宋体" w:cs="宋体"/>
                <w:color w:val="auto"/>
                <w:sz w:val="24"/>
                <w:highlight w:val="none"/>
              </w:rPr>
              <w:t>/</w:t>
            </w:r>
          </w:p>
        </w:tc>
      </w:tr>
      <w:tr w14:paraId="033AA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9B88580">
            <w:pPr>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07" w:type="pct"/>
            <w:vAlign w:val="center"/>
          </w:tcPr>
          <w:p w14:paraId="46B561BE">
            <w:pPr>
              <w:spacing w:line="440" w:lineRule="exact"/>
              <w:rPr>
                <w:rFonts w:ascii="宋体" w:hAnsi="宋体" w:cs="宋体"/>
                <w:color w:val="auto"/>
                <w:sz w:val="24"/>
                <w:highlight w:val="none"/>
              </w:rPr>
            </w:pPr>
            <w:r>
              <w:rPr>
                <w:rFonts w:hint="eastAsia" w:ascii="宋体" w:hAnsi="宋体" w:cs="宋体"/>
                <w:color w:val="auto"/>
                <w:sz w:val="24"/>
                <w:highlight w:val="none"/>
              </w:rPr>
              <w:t>（乙方需提供相应金额的预付款保函至甲方）</w:t>
            </w:r>
          </w:p>
        </w:tc>
      </w:tr>
      <w:tr w14:paraId="352A0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3BF4974D">
            <w:pPr>
              <w:rPr>
                <w:rFonts w:ascii="宋体" w:hAnsi="宋体" w:cs="宋体"/>
                <w:color w:val="auto"/>
                <w:sz w:val="24"/>
                <w:highlight w:val="none"/>
              </w:rPr>
            </w:pPr>
            <w:r>
              <w:rPr>
                <w:rFonts w:hint="eastAsia" w:ascii="宋体" w:hAnsi="宋体" w:cs="宋体"/>
                <w:color w:val="auto"/>
                <w:sz w:val="24"/>
                <w:highlight w:val="none"/>
              </w:rPr>
              <w:t>1.6.2</w:t>
            </w:r>
          </w:p>
        </w:tc>
        <w:tc>
          <w:tcPr>
            <w:tcW w:w="4507" w:type="pct"/>
            <w:vAlign w:val="center"/>
          </w:tcPr>
          <w:p w14:paraId="39F473E5">
            <w:pPr>
              <w:spacing w:line="440" w:lineRule="exact"/>
              <w:rPr>
                <w:rFonts w:ascii="宋体" w:hAnsi="宋体" w:cs="宋体"/>
                <w:color w:val="auto"/>
                <w:sz w:val="24"/>
                <w:highlight w:val="none"/>
              </w:rPr>
            </w:pPr>
            <w:r>
              <w:rPr>
                <w:rFonts w:hint="eastAsia" w:ascii="宋体" w:hAnsi="宋体" w:cs="宋体"/>
                <w:color w:val="auto"/>
                <w:sz w:val="24"/>
                <w:highlight w:val="none"/>
              </w:rPr>
              <w:t>资金支付：</w:t>
            </w:r>
          </w:p>
          <w:p w14:paraId="15D066F7">
            <w:pPr>
              <w:spacing w:line="440" w:lineRule="exact"/>
              <w:rPr>
                <w:rFonts w:ascii="宋体" w:hAnsi="宋体" w:cs="宋体"/>
                <w:color w:val="auto"/>
                <w:sz w:val="24"/>
                <w:highlight w:val="none"/>
              </w:rPr>
            </w:pPr>
            <w:r>
              <w:rPr>
                <w:rFonts w:hint="eastAsia" w:ascii="宋体" w:hAnsi="宋体" w:cs="宋体"/>
                <w:color w:val="auto"/>
                <w:sz w:val="24"/>
                <w:highlight w:val="none"/>
              </w:rPr>
              <w:t>采购人根据合同、磋商文件等资料进行验收。</w:t>
            </w:r>
          </w:p>
          <w:p w14:paraId="7B7AD773">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合同生效且符合项目实施条件后5个工作日内，由采购人向成交供应商支付合同价的50%预付款（成交供应商需提供相应金额的预付款保函至采购人）；在合同实施30日后，由采购人</w:t>
            </w:r>
            <w:r>
              <w:rPr>
                <w:rFonts w:hint="eastAsia" w:ascii="宋体" w:hAnsi="宋体" w:cs="宋体"/>
                <w:color w:val="auto"/>
                <w:sz w:val="24"/>
                <w:highlight w:val="none"/>
                <w:lang w:eastAsia="zh-CN"/>
              </w:rPr>
              <w:t>支付剩余项目款。</w:t>
            </w:r>
          </w:p>
          <w:p w14:paraId="20E3053F">
            <w:pPr>
              <w:spacing w:line="440" w:lineRule="exact"/>
              <w:rPr>
                <w:rFonts w:ascii="宋体" w:hAnsi="宋体" w:cs="宋体"/>
                <w:color w:val="auto"/>
                <w:sz w:val="24"/>
                <w:highlight w:val="none"/>
              </w:rPr>
            </w:pPr>
            <w:r>
              <w:rPr>
                <w:rFonts w:hint="eastAsia" w:ascii="宋体" w:hAnsi="宋体" w:cs="宋体"/>
                <w:color w:val="auto"/>
                <w:sz w:val="24"/>
                <w:highlight w:val="none"/>
              </w:rPr>
              <w:t>结算时成交供应商将结款申请1份、发票原件（按当期应付金额开具）及复印件1份、</w:t>
            </w:r>
            <w:r>
              <w:rPr>
                <w:rFonts w:hint="eastAsia" w:ascii="宋体" w:hAnsi="宋体" w:cs="宋体"/>
                <w:color w:val="auto"/>
                <w:sz w:val="24"/>
                <w:highlight w:val="none"/>
                <w:lang w:eastAsia="zh-CN"/>
              </w:rPr>
              <w:t>合同复印件1份提交采购人</w:t>
            </w:r>
            <w:r>
              <w:rPr>
                <w:rFonts w:hint="eastAsia" w:ascii="宋体" w:hAnsi="宋体" w:cs="宋体"/>
                <w:color w:val="auto"/>
                <w:sz w:val="24"/>
                <w:highlight w:val="none"/>
              </w:rPr>
              <w:t>，由采购人向成交供应商支付相应项目款，采购人自收到发票后5个工作日内支付剩余项目款。</w:t>
            </w:r>
          </w:p>
        </w:tc>
      </w:tr>
      <w:tr w14:paraId="23E1D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1A5B50F">
            <w:pPr>
              <w:rPr>
                <w:rFonts w:ascii="宋体" w:hAnsi="宋体" w:cs="宋体"/>
                <w:color w:val="auto"/>
                <w:sz w:val="24"/>
                <w:highlight w:val="none"/>
              </w:rPr>
            </w:pPr>
            <w:r>
              <w:rPr>
                <w:rFonts w:hint="eastAsia" w:ascii="宋体" w:hAnsi="宋体" w:cs="宋体"/>
                <w:color w:val="auto"/>
                <w:sz w:val="24"/>
                <w:highlight w:val="none"/>
              </w:rPr>
              <w:t>1.7.1</w:t>
            </w:r>
          </w:p>
        </w:tc>
        <w:tc>
          <w:tcPr>
            <w:tcW w:w="4507" w:type="pct"/>
            <w:vAlign w:val="center"/>
          </w:tcPr>
          <w:p w14:paraId="0E0A9AA6">
            <w:pPr>
              <w:spacing w:line="440" w:lineRule="exact"/>
              <w:rPr>
                <w:rFonts w:ascii="宋体" w:hAnsi="宋体" w:cs="宋体"/>
                <w:color w:val="auto"/>
                <w:sz w:val="24"/>
                <w:highlight w:val="none"/>
              </w:rPr>
            </w:pPr>
            <w:r>
              <w:rPr>
                <w:rFonts w:hint="eastAsia" w:ascii="宋体" w:hAnsi="宋体" w:cs="宋体"/>
                <w:color w:val="auto"/>
                <w:sz w:val="24"/>
                <w:highlight w:val="none"/>
              </w:rPr>
              <w:t>服务交付（实施）的时间（期限）：</w:t>
            </w:r>
            <w:r>
              <w:rPr>
                <w:rFonts w:hint="eastAsia" w:ascii="宋体" w:hAnsi="宋体"/>
                <w:color w:val="auto"/>
                <w:sz w:val="24"/>
                <w:highlight w:val="none"/>
              </w:rPr>
              <w:t>本项目服务期限自政府采购合同签订生效之日起至202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日止。</w:t>
            </w:r>
          </w:p>
        </w:tc>
      </w:tr>
      <w:tr w14:paraId="3A92D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5792F81">
            <w:pPr>
              <w:rPr>
                <w:rFonts w:ascii="宋体" w:hAnsi="宋体" w:cs="宋体"/>
                <w:color w:val="auto"/>
                <w:sz w:val="24"/>
                <w:highlight w:val="none"/>
              </w:rPr>
            </w:pPr>
            <w:r>
              <w:rPr>
                <w:rFonts w:hint="eastAsia" w:ascii="宋体" w:hAnsi="宋体" w:cs="宋体"/>
                <w:color w:val="auto"/>
                <w:sz w:val="24"/>
                <w:highlight w:val="none"/>
              </w:rPr>
              <w:t>1.7.2</w:t>
            </w:r>
          </w:p>
        </w:tc>
        <w:tc>
          <w:tcPr>
            <w:tcW w:w="4507" w:type="pct"/>
            <w:vAlign w:val="center"/>
          </w:tcPr>
          <w:p w14:paraId="1D059EF1">
            <w:pPr>
              <w:spacing w:line="440" w:lineRule="exact"/>
              <w:rPr>
                <w:rFonts w:ascii="宋体" w:hAnsi="宋体" w:cs="宋体"/>
                <w:color w:val="auto"/>
                <w:sz w:val="24"/>
                <w:highlight w:val="none"/>
              </w:rPr>
            </w:pPr>
            <w:r>
              <w:rPr>
                <w:rFonts w:hint="eastAsia" w:ascii="宋体" w:hAnsi="宋体" w:cs="宋体"/>
                <w:color w:val="auto"/>
                <w:sz w:val="24"/>
                <w:highlight w:val="none"/>
              </w:rPr>
              <w:t>服务交付（实施）的地点（地域范围）：建德市</w:t>
            </w:r>
          </w:p>
        </w:tc>
      </w:tr>
      <w:tr w14:paraId="5DDB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E65C7DE">
            <w:pPr>
              <w:rPr>
                <w:rFonts w:ascii="宋体" w:hAnsi="宋体" w:cs="宋体"/>
                <w:color w:val="auto"/>
                <w:sz w:val="24"/>
                <w:highlight w:val="none"/>
              </w:rPr>
            </w:pPr>
            <w:r>
              <w:rPr>
                <w:rFonts w:hint="eastAsia" w:ascii="宋体" w:hAnsi="宋体" w:cs="宋体"/>
                <w:color w:val="auto"/>
                <w:sz w:val="24"/>
                <w:highlight w:val="none"/>
              </w:rPr>
              <w:t>1.7.3</w:t>
            </w:r>
          </w:p>
        </w:tc>
        <w:tc>
          <w:tcPr>
            <w:tcW w:w="4507" w:type="pct"/>
            <w:vAlign w:val="center"/>
          </w:tcPr>
          <w:p w14:paraId="6383BA51">
            <w:pPr>
              <w:spacing w:line="440" w:lineRule="exact"/>
              <w:rPr>
                <w:rFonts w:ascii="宋体" w:hAnsi="宋体" w:cs="宋体"/>
                <w:color w:val="auto"/>
                <w:sz w:val="24"/>
                <w:highlight w:val="none"/>
              </w:rPr>
            </w:pPr>
            <w:r>
              <w:rPr>
                <w:rFonts w:hint="eastAsia" w:ascii="宋体" w:hAnsi="宋体" w:cs="宋体"/>
                <w:color w:val="auto"/>
                <w:sz w:val="24"/>
                <w:highlight w:val="none"/>
              </w:rPr>
              <w:t>服务交付（实施）的方式：按采购需求及投标方案完成本项目并提交相应成果。</w:t>
            </w:r>
          </w:p>
        </w:tc>
      </w:tr>
      <w:tr w14:paraId="0DC6A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B396D6C">
            <w:pPr>
              <w:rPr>
                <w:rFonts w:ascii="宋体" w:hAnsi="宋体" w:cs="宋体"/>
                <w:color w:val="auto"/>
                <w:sz w:val="24"/>
                <w:highlight w:val="none"/>
              </w:rPr>
            </w:pPr>
            <w:r>
              <w:rPr>
                <w:rFonts w:hint="eastAsia" w:ascii="宋体" w:hAnsi="宋体" w:cs="宋体"/>
                <w:color w:val="auto"/>
                <w:sz w:val="24"/>
                <w:highlight w:val="none"/>
              </w:rPr>
              <w:t>1.7.4.1</w:t>
            </w:r>
          </w:p>
        </w:tc>
        <w:tc>
          <w:tcPr>
            <w:tcW w:w="4507" w:type="pct"/>
            <w:vAlign w:val="center"/>
          </w:tcPr>
          <w:p w14:paraId="14FB8A84">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48B4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B8E0B46">
            <w:pPr>
              <w:rPr>
                <w:rFonts w:ascii="宋体" w:hAnsi="宋体" w:cs="宋体"/>
                <w:color w:val="auto"/>
                <w:sz w:val="24"/>
                <w:highlight w:val="none"/>
              </w:rPr>
            </w:pPr>
            <w:r>
              <w:rPr>
                <w:rFonts w:hint="eastAsia" w:ascii="宋体" w:hAnsi="宋体" w:cs="宋体"/>
                <w:color w:val="auto"/>
                <w:sz w:val="24"/>
                <w:highlight w:val="none"/>
              </w:rPr>
              <w:t>1.7.4.2</w:t>
            </w:r>
          </w:p>
        </w:tc>
        <w:tc>
          <w:tcPr>
            <w:tcW w:w="4507" w:type="pct"/>
            <w:vAlign w:val="center"/>
          </w:tcPr>
          <w:p w14:paraId="508F650D">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E0B2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E6CE47F">
            <w:pPr>
              <w:rPr>
                <w:rFonts w:ascii="宋体" w:hAnsi="宋体" w:cs="宋体"/>
                <w:color w:val="auto"/>
                <w:sz w:val="24"/>
                <w:highlight w:val="none"/>
              </w:rPr>
            </w:pPr>
            <w:r>
              <w:rPr>
                <w:rFonts w:hint="eastAsia" w:ascii="宋体" w:hAnsi="宋体" w:cs="宋体"/>
                <w:color w:val="auto"/>
                <w:sz w:val="24"/>
                <w:highlight w:val="none"/>
              </w:rPr>
              <w:t>1.7.4.3</w:t>
            </w:r>
          </w:p>
        </w:tc>
        <w:tc>
          <w:tcPr>
            <w:tcW w:w="4507" w:type="pct"/>
            <w:vAlign w:val="center"/>
          </w:tcPr>
          <w:p w14:paraId="4A6FB201">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6DC8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492" w:type="pct"/>
            <w:tcBorders>
              <w:left w:val="single" w:color="auto" w:sz="4" w:space="0"/>
            </w:tcBorders>
            <w:vAlign w:val="center"/>
          </w:tcPr>
          <w:p w14:paraId="64CD6BB6">
            <w:pPr>
              <w:rPr>
                <w:rFonts w:ascii="宋体" w:hAnsi="宋体" w:cs="宋体"/>
                <w:color w:val="auto"/>
                <w:sz w:val="24"/>
                <w:highlight w:val="none"/>
              </w:rPr>
            </w:pPr>
            <w:r>
              <w:rPr>
                <w:rFonts w:hint="eastAsia" w:ascii="宋体" w:hAnsi="宋体" w:cs="宋体"/>
                <w:color w:val="auto"/>
                <w:sz w:val="24"/>
                <w:highlight w:val="none"/>
              </w:rPr>
              <w:t>1.8.7</w:t>
            </w:r>
          </w:p>
        </w:tc>
        <w:tc>
          <w:tcPr>
            <w:tcW w:w="4507" w:type="pct"/>
            <w:vAlign w:val="center"/>
          </w:tcPr>
          <w:p w14:paraId="2E6EEFE0">
            <w:pPr>
              <w:rPr>
                <w:rFonts w:ascii="宋体" w:hAnsi="宋体" w:cs="宋体"/>
                <w:color w:val="auto"/>
                <w:sz w:val="24"/>
                <w:highlight w:val="none"/>
              </w:rPr>
            </w:pPr>
            <w:r>
              <w:rPr>
                <w:rFonts w:hint="eastAsia" w:ascii="宋体" w:hAnsi="宋体" w:cs="宋体"/>
                <w:color w:val="auto"/>
                <w:sz w:val="24"/>
                <w:highlight w:val="none"/>
              </w:rPr>
              <w:t>/</w:t>
            </w:r>
          </w:p>
        </w:tc>
      </w:tr>
      <w:tr w14:paraId="7A721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8D63580">
            <w:pPr>
              <w:rPr>
                <w:rFonts w:ascii="宋体" w:hAnsi="宋体" w:cs="宋体"/>
                <w:color w:val="auto"/>
                <w:sz w:val="24"/>
                <w:highlight w:val="none"/>
              </w:rPr>
            </w:pPr>
            <w:r>
              <w:rPr>
                <w:rFonts w:hint="eastAsia" w:ascii="宋体" w:hAnsi="宋体" w:cs="宋体"/>
                <w:color w:val="auto"/>
                <w:sz w:val="24"/>
                <w:highlight w:val="none"/>
              </w:rPr>
              <w:t>1.9.1</w:t>
            </w:r>
          </w:p>
        </w:tc>
        <w:tc>
          <w:tcPr>
            <w:tcW w:w="4507" w:type="pct"/>
            <w:vAlign w:val="center"/>
          </w:tcPr>
          <w:p w14:paraId="4BEEB6B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D45F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C4A7412">
            <w:pPr>
              <w:rPr>
                <w:rFonts w:ascii="宋体" w:hAnsi="宋体" w:cs="宋体"/>
                <w:color w:val="auto"/>
                <w:sz w:val="24"/>
                <w:highlight w:val="none"/>
              </w:rPr>
            </w:pPr>
            <w:r>
              <w:rPr>
                <w:rFonts w:hint="eastAsia" w:ascii="宋体" w:hAnsi="宋体" w:cs="宋体"/>
                <w:color w:val="auto"/>
                <w:sz w:val="24"/>
                <w:highlight w:val="none"/>
              </w:rPr>
              <w:t>1.9.2</w:t>
            </w:r>
          </w:p>
        </w:tc>
        <w:tc>
          <w:tcPr>
            <w:tcW w:w="4507" w:type="pct"/>
            <w:vAlign w:val="center"/>
          </w:tcPr>
          <w:p w14:paraId="7FE27921">
            <w:pPr>
              <w:spacing w:line="360" w:lineRule="auto"/>
              <w:rPr>
                <w:rFonts w:ascii="宋体" w:hAnsi="宋体" w:cs="宋体"/>
                <w:color w:val="auto"/>
                <w:sz w:val="24"/>
                <w:highlight w:val="none"/>
              </w:rPr>
            </w:pPr>
            <w:r>
              <w:rPr>
                <w:rFonts w:hint="eastAsia" w:ascii="宋体" w:hAnsi="宋体" w:cs="宋体"/>
                <w:color w:val="auto"/>
                <w:sz w:val="24"/>
                <w:highlight w:val="none"/>
              </w:rPr>
              <w:t>合同履行过程中发生争议的，双方应协商解决，协商不成的双方均有权向建德市人民法院提出诉讼。</w:t>
            </w:r>
          </w:p>
        </w:tc>
      </w:tr>
      <w:tr w14:paraId="5921C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74C8F7B6">
            <w:pPr>
              <w:rPr>
                <w:rFonts w:ascii="宋体" w:hAnsi="宋体" w:cs="宋体"/>
                <w:color w:val="auto"/>
                <w:sz w:val="24"/>
                <w:highlight w:val="none"/>
              </w:rPr>
            </w:pPr>
            <w:r>
              <w:rPr>
                <w:rFonts w:hint="eastAsia" w:ascii="宋体" w:hAnsi="宋体" w:cs="宋体"/>
                <w:color w:val="auto"/>
                <w:sz w:val="24"/>
                <w:highlight w:val="none"/>
              </w:rPr>
              <w:t>2.3.2</w:t>
            </w:r>
          </w:p>
        </w:tc>
        <w:tc>
          <w:tcPr>
            <w:tcW w:w="4507" w:type="pct"/>
            <w:vAlign w:val="center"/>
          </w:tcPr>
          <w:p w14:paraId="1C3188D7">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6DE98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BEDD9AC">
            <w:pP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07" w:type="pct"/>
            <w:vAlign w:val="center"/>
          </w:tcPr>
          <w:p w14:paraId="7F4402F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在合同实施30日后，由采购人</w:t>
            </w:r>
            <w:r>
              <w:rPr>
                <w:rFonts w:hint="eastAsia" w:ascii="宋体" w:hAnsi="宋体" w:cs="宋体"/>
                <w:color w:val="auto"/>
                <w:sz w:val="24"/>
                <w:highlight w:val="none"/>
                <w:lang w:eastAsia="zh-CN"/>
              </w:rPr>
              <w:t>支付剩余项目款。</w:t>
            </w:r>
          </w:p>
          <w:p w14:paraId="2527D939">
            <w:pPr>
              <w:spacing w:line="360" w:lineRule="auto"/>
              <w:rPr>
                <w:rFonts w:ascii="宋体" w:hAnsi="宋体" w:cs="宋体"/>
                <w:color w:val="auto"/>
                <w:sz w:val="24"/>
                <w:highlight w:val="none"/>
              </w:rPr>
            </w:pPr>
            <w:r>
              <w:rPr>
                <w:rFonts w:hint="eastAsia" w:ascii="宋体" w:hAnsi="宋体" w:cs="宋体"/>
                <w:color w:val="auto"/>
                <w:sz w:val="24"/>
                <w:highlight w:val="none"/>
              </w:rPr>
              <w:t>结算时成交供应商将结款申请1份、发票原件（按当期应付金额开具）及复印件1份、</w:t>
            </w:r>
            <w:r>
              <w:rPr>
                <w:rFonts w:hint="eastAsia" w:ascii="宋体" w:hAnsi="宋体" w:cs="宋体"/>
                <w:color w:val="auto"/>
                <w:sz w:val="24"/>
                <w:highlight w:val="none"/>
                <w:lang w:eastAsia="zh-CN"/>
              </w:rPr>
              <w:t>合同复印件1份提交采购人</w:t>
            </w:r>
            <w:r>
              <w:rPr>
                <w:rFonts w:hint="eastAsia" w:ascii="宋体" w:hAnsi="宋体" w:cs="宋体"/>
                <w:color w:val="auto"/>
                <w:sz w:val="24"/>
                <w:highlight w:val="none"/>
              </w:rPr>
              <w:t>，由采购人向成交供应商支付相应项目款，采购人自收到发票后5个工作日内支付剩余项目款。</w:t>
            </w:r>
          </w:p>
        </w:tc>
      </w:tr>
      <w:tr w14:paraId="4DE8E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0BB3AE0">
            <w:pP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1F742D22">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i/>
                <w:color w:val="auto"/>
                <w:sz w:val="24"/>
                <w:highlight w:val="none"/>
                <w:u w:val="single"/>
              </w:rPr>
              <w:t>30日内</w:t>
            </w:r>
            <w:r>
              <w:rPr>
                <w:rFonts w:hint="eastAsia" w:ascii="宋体" w:hAnsi="宋体" w:cs="宋体"/>
                <w:color w:val="auto"/>
                <w:sz w:val="24"/>
                <w:highlight w:val="none"/>
              </w:rPr>
              <w:t>以书面形式变更合同；</w:t>
            </w:r>
          </w:p>
        </w:tc>
      </w:tr>
      <w:tr w14:paraId="3AC39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tcPr>
          <w:p w14:paraId="0D56D3D5">
            <w:pP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01" w:type="dxa"/>
          </w:tcPr>
          <w:p w14:paraId="5180316B">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i/>
                <w:color w:val="auto"/>
                <w:sz w:val="24"/>
                <w:highlight w:val="none"/>
                <w:u w:val="single"/>
              </w:rPr>
              <w:t>7日内</w:t>
            </w:r>
            <w:r>
              <w:rPr>
                <w:rFonts w:hint="eastAsia" w:ascii="宋体" w:hAnsi="宋体" w:cs="宋体"/>
                <w:color w:val="auto"/>
                <w:sz w:val="24"/>
                <w:highlight w:val="none"/>
              </w:rPr>
              <w:t>以书面形式通知对方当事人，并在</w:t>
            </w:r>
            <w:r>
              <w:rPr>
                <w:rFonts w:hint="eastAsia" w:ascii="宋体" w:hAnsi="宋体" w:cs="宋体"/>
                <w:b/>
                <w:i/>
                <w:color w:val="auto"/>
                <w:sz w:val="24"/>
                <w:highlight w:val="none"/>
                <w:u w:val="single"/>
              </w:rPr>
              <w:t>14日内</w:t>
            </w:r>
            <w:r>
              <w:rPr>
                <w:rFonts w:hint="eastAsia" w:ascii="宋体" w:hAnsi="宋体" w:cs="宋体"/>
                <w:color w:val="auto"/>
                <w:sz w:val="24"/>
                <w:highlight w:val="none"/>
              </w:rPr>
              <w:t>，将有关部门出具的证明文件送达对方当事人。</w:t>
            </w:r>
          </w:p>
        </w:tc>
      </w:tr>
      <w:tr w14:paraId="63CE7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888DDB8">
            <w:pP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01" w:type="dxa"/>
            <w:vAlign w:val="center"/>
          </w:tcPr>
          <w:p w14:paraId="25C20FD9">
            <w:pPr>
              <w:rPr>
                <w:rFonts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磋商文件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14:paraId="0D2EC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13DB58C">
            <w:pP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0C0D6AEC">
            <w:pPr>
              <w:rPr>
                <w:rFonts w:ascii="宋体" w:hAnsi="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14:paraId="4014B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2" w:type="pct"/>
            <w:tcBorders>
              <w:left w:val="single" w:color="auto" w:sz="4" w:space="0"/>
            </w:tcBorders>
          </w:tcPr>
          <w:p w14:paraId="5B87CEF8">
            <w:pPr>
              <w:rPr>
                <w:rFonts w:ascii="宋体" w:hAnsi="宋体" w:cs="宋体"/>
                <w:color w:val="auto"/>
                <w:sz w:val="24"/>
                <w:highlight w:val="none"/>
              </w:rPr>
            </w:pPr>
            <w:r>
              <w:rPr>
                <w:rFonts w:hint="eastAsia" w:ascii="宋体" w:hAnsi="宋体" w:cs="宋体"/>
                <w:color w:val="auto"/>
                <w:sz w:val="24"/>
                <w:highlight w:val="none"/>
              </w:rPr>
              <w:t>2.19</w:t>
            </w:r>
          </w:p>
        </w:tc>
        <w:tc>
          <w:tcPr>
            <w:tcW w:w="8201" w:type="dxa"/>
          </w:tcPr>
          <w:p w14:paraId="6D99017B">
            <w:pPr>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045341AE">
      <w:pPr>
        <w:spacing w:line="360" w:lineRule="auto"/>
        <w:ind w:left="-420" w:leftChars="-200" w:right="-420" w:rightChars="-200" w:firstLine="480" w:firstLineChars="200"/>
        <w:rPr>
          <w:rFonts w:ascii="宋体" w:hAnsi="宋体" w:cs="宋体"/>
          <w:color w:val="auto"/>
          <w:sz w:val="24"/>
          <w:highlight w:val="none"/>
        </w:rPr>
      </w:pPr>
    </w:p>
    <w:p w14:paraId="555669E9">
      <w:pPr>
        <w:spacing w:line="360" w:lineRule="auto"/>
        <w:ind w:firstLine="562" w:firstLineChars="200"/>
        <w:jc w:val="center"/>
        <w:rPr>
          <w:rFonts w:asciiTheme="minorEastAsia" w:hAnsiTheme="minorEastAsia" w:eastAsiaTheme="minorEastAsia"/>
          <w:b/>
          <w:color w:val="auto"/>
          <w:sz w:val="28"/>
          <w:szCs w:val="28"/>
          <w:highlight w:val="none"/>
        </w:rPr>
      </w:pPr>
    </w:p>
    <w:p w14:paraId="6AD905E5">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4E70F2E8">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295FA292">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19834BE4">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7DC55316">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1F4DFBBA">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376F6458">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2622E922">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1A850BB6">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1AB18BDB">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069F225C">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4"/>
      <w:r>
        <w:rPr>
          <w:rFonts w:hint="eastAsia" w:cs="仿宋_GB2312" w:asciiTheme="minorEastAsia" w:hAnsiTheme="minorEastAsia" w:eastAsiaTheme="minorEastAsia"/>
          <w:b/>
          <w:color w:val="auto"/>
          <w:sz w:val="36"/>
          <w:szCs w:val="20"/>
          <w:highlight w:val="none"/>
        </w:rPr>
        <w:t xml:space="preserve">  </w:t>
      </w:r>
      <w:bookmarkEnd w:id="65"/>
      <w:r>
        <w:rPr>
          <w:rFonts w:hint="eastAsia" w:cs="仿宋_GB2312" w:asciiTheme="minorEastAsia" w:hAnsiTheme="minorEastAsia" w:eastAsiaTheme="minorEastAsia"/>
          <w:b/>
          <w:color w:val="auto"/>
          <w:sz w:val="36"/>
          <w:szCs w:val="20"/>
          <w:highlight w:val="none"/>
        </w:rPr>
        <w:t>应提交的有关格式范例</w:t>
      </w:r>
    </w:p>
    <w:p w14:paraId="50172A3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5650B3F">
      <w:pPr>
        <w:spacing w:line="360" w:lineRule="auto"/>
        <w:ind w:firstLine="480" w:firstLineChars="200"/>
        <w:rPr>
          <w:rFonts w:cs="仿宋_GB2312" w:asciiTheme="minorEastAsia" w:hAnsiTheme="minorEastAsia" w:eastAsiaTheme="minorEastAsia"/>
          <w:color w:val="auto"/>
          <w:sz w:val="24"/>
          <w:highlight w:val="none"/>
        </w:rPr>
      </w:pPr>
    </w:p>
    <w:p w14:paraId="596DBEBE">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E046E97">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2F860214">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19DD7986">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7208277">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31D7EEAF">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5B73FF90">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F25BC5D">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2149724">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67FE2D4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3EBC26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0B9777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7768BB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2A2AF8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F062F9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341080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037E36A">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D4C3A0F">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3C49A74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DA5DE7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7DBD8DD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p>
    <w:p w14:paraId="62BCD4C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中国共产党建德市委宣传部2024年度文旅宣传（市级电视媒体）服务采购项目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】的有关活动，并对此项目进行响应。为此：</w:t>
      </w:r>
    </w:p>
    <w:p w14:paraId="261FD8FA">
      <w:pPr>
        <w:pStyle w:val="104"/>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55DF6100">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1A17E4E7">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33D23FB">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777A4DE">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9B5772E">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14:paraId="7E88C487">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8A3061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749D13B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6ECADA1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24C6907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0A0730AC">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80AEF2D">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F544BDA">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619E13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47D8F6E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061FF89">
      <w:pPr>
        <w:autoSpaceDE w:val="0"/>
        <w:autoSpaceDN w:val="0"/>
        <w:spacing w:line="360" w:lineRule="auto"/>
        <w:rPr>
          <w:rFonts w:cs="仿宋_GB2312" w:asciiTheme="minorEastAsia" w:hAnsiTheme="minorEastAsia" w:eastAsiaTheme="minorEastAsia"/>
          <w:color w:val="auto"/>
          <w:kern w:val="0"/>
          <w:sz w:val="24"/>
          <w:highlight w:val="none"/>
        </w:rPr>
      </w:pPr>
    </w:p>
    <w:p w14:paraId="056A78CC">
      <w:pPr>
        <w:pStyle w:val="114"/>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4BF38EA3">
      <w:pPr>
        <w:spacing w:line="360" w:lineRule="auto"/>
        <w:rPr>
          <w:rFonts w:cs="仿宋_GB2312" w:asciiTheme="minorEastAsia" w:hAnsiTheme="minorEastAsia" w:eastAsiaTheme="minorEastAsia"/>
          <w:color w:val="auto"/>
          <w:sz w:val="24"/>
          <w:highlight w:val="none"/>
        </w:rPr>
      </w:pPr>
    </w:p>
    <w:p w14:paraId="2AF1BA8E">
      <w:pPr>
        <w:spacing w:line="360" w:lineRule="auto"/>
        <w:rPr>
          <w:rFonts w:cs="仿宋_GB2312" w:asciiTheme="minorEastAsia" w:hAnsiTheme="minorEastAsia" w:eastAsiaTheme="minorEastAsia"/>
          <w:color w:val="auto"/>
          <w:sz w:val="18"/>
          <w:szCs w:val="18"/>
          <w:highlight w:val="none"/>
        </w:rPr>
      </w:pPr>
    </w:p>
    <w:p w14:paraId="2005F9C5">
      <w:pPr>
        <w:spacing w:line="360" w:lineRule="auto"/>
        <w:rPr>
          <w:rFonts w:cs="仿宋_GB2312" w:asciiTheme="minorEastAsia" w:hAnsiTheme="minorEastAsia" w:eastAsiaTheme="minorEastAsia"/>
          <w:color w:val="auto"/>
          <w:sz w:val="18"/>
          <w:szCs w:val="18"/>
          <w:highlight w:val="none"/>
        </w:rPr>
      </w:pPr>
    </w:p>
    <w:p w14:paraId="0D8CFC44">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41D5C43">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0D8785F">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1BAD4B33">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1B55DD54">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r>
        <w:rPr>
          <w:rFonts w:hint="eastAsia" w:cs="宋体" w:asciiTheme="minorEastAsia" w:hAnsiTheme="minorEastAsia" w:eastAsiaTheme="minorEastAsia"/>
          <w:color w:val="auto"/>
          <w:sz w:val="24"/>
          <w:highlight w:val="none"/>
        </w:rPr>
        <w:t>：</w:t>
      </w:r>
    </w:p>
    <w:p w14:paraId="02A37F1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中国共产党建德市委宣传部2024年度文旅宣传（市级电视媒体）服务采购项目</w:t>
      </w:r>
      <w:r>
        <w:rPr>
          <w:rFonts w:hint="eastAsia" w:cs="仿宋_GB2312" w:asciiTheme="minorEastAsia" w:hAnsiTheme="minorEastAsia" w:eastAsiaTheme="minorEastAsia"/>
          <w:color w:val="auto"/>
          <w:kern w:val="0"/>
          <w:sz w:val="24"/>
          <w:highlight w:val="none"/>
          <w:lang w:val="zh-CN"/>
        </w:rPr>
        <w:t>【项目编号：JD2024BF-】</w:t>
      </w:r>
      <w:r>
        <w:rPr>
          <w:rFonts w:hint="eastAsia" w:cs="宋体" w:asciiTheme="minorEastAsia" w:hAnsiTheme="minorEastAsia" w:eastAsiaTheme="minorEastAsia"/>
          <w:color w:val="auto"/>
          <w:sz w:val="24"/>
          <w:highlight w:val="none"/>
        </w:rPr>
        <w:t>政府采购活动，郑重承诺：</w:t>
      </w:r>
    </w:p>
    <w:p w14:paraId="40729F56">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66BB37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9AB6CF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36D031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493EFC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0F744F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D78703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309393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0E7D649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397815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0E4C569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299240A">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33D33A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2BADE77E">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087BC0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39B3B7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510BB720">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658E473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中国共产党建德市委宣传部2024年度文旅宣传（市级电视媒体）服务采购项目</w:t>
      </w:r>
      <w:r>
        <w:rPr>
          <w:rFonts w:hint="eastAsia" w:cs="仿宋_GB2312" w:asciiTheme="minorEastAsia" w:hAnsiTheme="minorEastAsia" w:eastAsiaTheme="minorEastAsia"/>
          <w:color w:val="auto"/>
          <w:kern w:val="0"/>
          <w:sz w:val="24"/>
          <w:highlight w:val="none"/>
          <w:lang w:val="zh-CN"/>
        </w:rPr>
        <w:t>【项目编号：JD2024BF-】响应</w:t>
      </w:r>
      <w:r>
        <w:rPr>
          <w:rFonts w:hint="eastAsia" w:cs="宋体" w:asciiTheme="minorEastAsia" w:hAnsiTheme="minorEastAsia" w:eastAsiaTheme="minorEastAsia"/>
          <w:color w:val="auto"/>
          <w:kern w:val="0"/>
          <w:sz w:val="24"/>
          <w:highlight w:val="none"/>
          <w:lang w:val="zh-CN"/>
        </w:rPr>
        <w:t xml:space="preserve">。 </w:t>
      </w:r>
    </w:p>
    <w:p w14:paraId="4AA99D2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71D2336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2E503FE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66B824D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EA9059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7B0B3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56D4A01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6F0866D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1"/>
      <w:r>
        <w:rPr>
          <w:rFonts w:hint="eastAsia" w:cs="宋体" w:asciiTheme="minorEastAsia" w:hAnsiTheme="minorEastAsia" w:eastAsiaTheme="minorEastAsia"/>
          <w:b/>
          <w:color w:val="auto"/>
          <w:kern w:val="0"/>
          <w:sz w:val="24"/>
          <w:highlight w:val="none"/>
          <w:lang w:val="zh-CN"/>
        </w:rPr>
        <w:t>）</w:t>
      </w:r>
    </w:p>
    <w:p w14:paraId="24745ACC">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2"/>
    </w:p>
    <w:p w14:paraId="5C8376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7BC591A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19EEE7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7A6CADF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78898AD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6E08BBD9">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2F221E5">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B85B456">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D2402FC">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F46A97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ABC3F22">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154212A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05E4AC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6B2E799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601719C9">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6096A1D0">
      <w:pPr>
        <w:widowControl/>
        <w:spacing w:line="360" w:lineRule="auto"/>
        <w:ind w:firstLine="480"/>
        <w:jc w:val="left"/>
        <w:rPr>
          <w:rFonts w:cs="宋体" w:asciiTheme="minorEastAsia" w:hAnsiTheme="minorEastAsia" w:eastAsiaTheme="minorEastAsia"/>
          <w:color w:val="auto"/>
          <w:sz w:val="24"/>
          <w:highlight w:val="none"/>
        </w:rPr>
      </w:pPr>
    </w:p>
    <w:p w14:paraId="1AD315C5">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2A89A70">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0E122CE5">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C04E4A5">
      <w:pPr>
        <w:spacing w:line="360" w:lineRule="auto"/>
        <w:jc w:val="center"/>
        <w:rPr>
          <w:rFonts w:cs="仿宋_GB2312" w:asciiTheme="minorEastAsia" w:hAnsiTheme="minorEastAsia" w:eastAsiaTheme="minorEastAsia"/>
          <w:b/>
          <w:color w:val="auto"/>
          <w:sz w:val="32"/>
          <w:szCs w:val="32"/>
          <w:highlight w:val="none"/>
        </w:rPr>
      </w:pPr>
    </w:p>
    <w:p w14:paraId="07D3224B">
      <w:pPr>
        <w:spacing w:line="360" w:lineRule="auto"/>
        <w:jc w:val="center"/>
        <w:rPr>
          <w:rFonts w:cs="仿宋_GB2312" w:asciiTheme="minorEastAsia" w:hAnsiTheme="minorEastAsia" w:eastAsiaTheme="minorEastAsia"/>
          <w:b/>
          <w:color w:val="auto"/>
          <w:sz w:val="32"/>
          <w:szCs w:val="32"/>
          <w:highlight w:val="none"/>
        </w:rPr>
      </w:pPr>
    </w:p>
    <w:p w14:paraId="1B739F8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1B0138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4B0D00FF">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1B3A1086">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BA9837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A0A3737">
      <w:pPr>
        <w:snapToGrid w:val="0"/>
        <w:spacing w:line="360" w:lineRule="auto"/>
        <w:rPr>
          <w:rFonts w:cs="仿宋_GB2312" w:asciiTheme="minorEastAsia" w:hAnsiTheme="minorEastAsia" w:eastAsiaTheme="minorEastAsia"/>
          <w:color w:val="auto"/>
          <w:kern w:val="0"/>
          <w:sz w:val="24"/>
          <w:highlight w:val="none"/>
          <w:lang w:val="zh-CN"/>
        </w:rPr>
      </w:pPr>
    </w:p>
    <w:p w14:paraId="1F030A2F">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6046946">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719D4C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4B756ED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中国共产党建德市委宣传部2024年度文旅宣传（市级电视媒体）服务采购项目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078971B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B8F10E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FF9758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972FF5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84D55C5">
      <w:pPr>
        <w:snapToGrid w:val="0"/>
        <w:spacing w:line="360" w:lineRule="auto"/>
        <w:rPr>
          <w:rFonts w:cs="仿宋_GB2312" w:asciiTheme="minorEastAsia" w:hAnsiTheme="minorEastAsia" w:eastAsiaTheme="minorEastAsia"/>
          <w:color w:val="auto"/>
          <w:kern w:val="0"/>
          <w:sz w:val="24"/>
          <w:highlight w:val="none"/>
          <w:lang w:val="zh-CN"/>
        </w:rPr>
      </w:pPr>
    </w:p>
    <w:p w14:paraId="6EB1B89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A9958FB">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34160D0B">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6E6555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5F4D483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中国共产党建德市委宣传部2024年度文旅宣传（市级电视媒体）服务采购项目</w:t>
      </w:r>
      <w:r>
        <w:rPr>
          <w:rFonts w:hint="eastAsia" w:cs="仿宋_GB2312" w:asciiTheme="minorEastAsia" w:hAnsiTheme="minorEastAsia" w:eastAsiaTheme="minorEastAsia"/>
          <w:color w:val="auto"/>
          <w:kern w:val="0"/>
          <w:sz w:val="24"/>
          <w:highlight w:val="none"/>
          <w:lang w:val="zh-CN"/>
        </w:rPr>
        <w:t>【项目编号：JD2024BF-】政府采购响应的一切事项，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23FAAFB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7D5375F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77D079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B773624">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92121A1">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8C82EE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EE8AEB6">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6990362">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A31EC7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D458DC8">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4BC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17EF902">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028F52A6">
            <w:pPr>
              <w:pStyle w:val="618"/>
              <w:spacing w:line="360" w:lineRule="auto"/>
              <w:rPr>
                <w:rFonts w:asciiTheme="minorEastAsia" w:hAnsiTheme="minorEastAsia" w:eastAsiaTheme="minorEastAsia"/>
                <w:bCs/>
                <w:color w:val="auto"/>
                <w:sz w:val="24"/>
                <w:highlight w:val="none"/>
              </w:rPr>
            </w:pPr>
          </w:p>
        </w:tc>
      </w:tr>
    </w:tbl>
    <w:p w14:paraId="39D4365F">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9594F7A">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D090B70">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2F6A560">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0065809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DE9C03E">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CC7ECC3">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670F0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中国共产党建德市委宣传部2024年度文旅宣传（市级电视媒体）服务采购项目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JD2024BF-</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E29323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1DDA5FC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70AAD91E">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45989E04">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3CDCCB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F2CF67C">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808B2F3">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C1FB52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6CED19A9">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5412834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500E3CF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71C63A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32CCEAA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36C766C">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B21807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C8214B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D57BB6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6B055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36BECC28">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3D7A882F">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456338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83AF85F">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7EA2FC1">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EF01AA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2552510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B1DDEF1">
      <w:pPr>
        <w:spacing w:line="360" w:lineRule="auto"/>
        <w:jc w:val="center"/>
        <w:rPr>
          <w:rFonts w:cs="仿宋_GB2312" w:asciiTheme="minorEastAsia" w:hAnsiTheme="minorEastAsia" w:eastAsiaTheme="minorEastAsia"/>
          <w:b/>
          <w:color w:val="auto"/>
          <w:sz w:val="30"/>
          <w:szCs w:val="30"/>
          <w:highlight w:val="none"/>
        </w:rPr>
      </w:pPr>
    </w:p>
    <w:p w14:paraId="1236E986">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4852C45">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2007CAA8">
      <w:pPr>
        <w:spacing w:line="360" w:lineRule="auto"/>
        <w:jc w:val="center"/>
        <w:rPr>
          <w:rFonts w:cs="仿宋_GB2312" w:asciiTheme="minorEastAsia" w:hAnsiTheme="minorEastAsia" w:eastAsiaTheme="minorEastAsia"/>
          <w:b/>
          <w:color w:val="auto"/>
          <w:kern w:val="0"/>
          <w:sz w:val="32"/>
          <w:szCs w:val="32"/>
          <w:highlight w:val="none"/>
        </w:rPr>
      </w:pPr>
    </w:p>
    <w:p w14:paraId="4EF3649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4925153F">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5EDFAB8">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64C69E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F6643F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397877C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7BE30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02221D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02D114C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462E679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1AD3A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A356AB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A3F7C5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5FD7BA16">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E77282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0EA370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C3C19E3">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772DF2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2C4DA7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3C6B040">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29B6DC5">
            <w:pPr>
              <w:autoSpaceDE w:val="0"/>
              <w:autoSpaceDN w:val="0"/>
              <w:spacing w:line="360" w:lineRule="auto"/>
              <w:rPr>
                <w:rFonts w:cs="仿宋_GB2312" w:asciiTheme="minorEastAsia" w:hAnsiTheme="minorEastAsia" w:eastAsiaTheme="minorEastAsia"/>
                <w:color w:val="auto"/>
                <w:sz w:val="24"/>
                <w:highlight w:val="none"/>
              </w:rPr>
            </w:pPr>
          </w:p>
        </w:tc>
      </w:tr>
      <w:tr w14:paraId="4B3EB6CA">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FED539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E1AC62">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BD2DD23">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761E5F8">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CF9DF9C">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57CF5B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D3D8EA2">
            <w:pPr>
              <w:autoSpaceDE w:val="0"/>
              <w:autoSpaceDN w:val="0"/>
              <w:spacing w:line="360" w:lineRule="auto"/>
              <w:rPr>
                <w:rFonts w:cs="仿宋_GB2312" w:asciiTheme="minorEastAsia" w:hAnsiTheme="minorEastAsia" w:eastAsiaTheme="minorEastAsia"/>
                <w:color w:val="auto"/>
                <w:sz w:val="24"/>
                <w:highlight w:val="none"/>
              </w:rPr>
            </w:pPr>
          </w:p>
        </w:tc>
      </w:tr>
      <w:tr w14:paraId="1405405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9E667F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8E9889">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C8097E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FC70D0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E0887A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C905A23">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3F87176">
            <w:pPr>
              <w:autoSpaceDE w:val="0"/>
              <w:autoSpaceDN w:val="0"/>
              <w:spacing w:line="360" w:lineRule="auto"/>
              <w:rPr>
                <w:rFonts w:cs="仿宋_GB2312" w:asciiTheme="minorEastAsia" w:hAnsiTheme="minorEastAsia" w:eastAsiaTheme="minorEastAsia"/>
                <w:color w:val="auto"/>
                <w:sz w:val="24"/>
                <w:highlight w:val="none"/>
              </w:rPr>
            </w:pPr>
          </w:p>
        </w:tc>
      </w:tr>
      <w:tr w14:paraId="35E49C9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EE64FD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7352D3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9B6AAA0">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F7C749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DECDB9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CED8A1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792BDE5">
            <w:pPr>
              <w:autoSpaceDE w:val="0"/>
              <w:autoSpaceDN w:val="0"/>
              <w:spacing w:line="360" w:lineRule="auto"/>
              <w:rPr>
                <w:rFonts w:cs="仿宋_GB2312" w:asciiTheme="minorEastAsia" w:hAnsiTheme="minorEastAsia" w:eastAsiaTheme="minorEastAsia"/>
                <w:color w:val="auto"/>
                <w:sz w:val="24"/>
                <w:highlight w:val="none"/>
              </w:rPr>
            </w:pPr>
          </w:p>
        </w:tc>
      </w:tr>
      <w:tr w14:paraId="36F03D88">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FB7A25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10DD9E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028B1C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2524AA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44661B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B9295E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108291E">
            <w:pPr>
              <w:autoSpaceDE w:val="0"/>
              <w:autoSpaceDN w:val="0"/>
              <w:spacing w:line="360" w:lineRule="auto"/>
              <w:rPr>
                <w:rFonts w:cs="仿宋_GB2312" w:asciiTheme="minorEastAsia" w:hAnsiTheme="minorEastAsia" w:eastAsiaTheme="minorEastAsia"/>
                <w:color w:val="auto"/>
                <w:sz w:val="24"/>
                <w:highlight w:val="none"/>
              </w:rPr>
            </w:pPr>
          </w:p>
        </w:tc>
      </w:tr>
    </w:tbl>
    <w:p w14:paraId="7159C68E">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44798C37">
      <w:pPr>
        <w:autoSpaceDE w:val="0"/>
        <w:autoSpaceDN w:val="0"/>
        <w:spacing w:line="360" w:lineRule="auto"/>
        <w:rPr>
          <w:rFonts w:cs="仿宋_GB2312" w:asciiTheme="minorEastAsia" w:hAnsiTheme="minorEastAsia" w:eastAsiaTheme="minorEastAsia"/>
          <w:color w:val="auto"/>
          <w:sz w:val="24"/>
          <w:highlight w:val="none"/>
        </w:rPr>
      </w:pPr>
    </w:p>
    <w:p w14:paraId="5BFE8702">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F2335E0">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C4994E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E8C51A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1F3D4EA">
      <w:pPr>
        <w:spacing w:line="360" w:lineRule="auto"/>
        <w:jc w:val="center"/>
        <w:rPr>
          <w:rFonts w:cs="仿宋_GB2312" w:asciiTheme="minorEastAsia" w:hAnsiTheme="minorEastAsia" w:eastAsiaTheme="minorEastAsia"/>
          <w:b/>
          <w:bCs/>
          <w:color w:val="auto"/>
          <w:sz w:val="32"/>
          <w:szCs w:val="32"/>
          <w:highlight w:val="none"/>
        </w:rPr>
      </w:pPr>
    </w:p>
    <w:p w14:paraId="777F64EE">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28D997E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AECE1CF">
      <w:pPr>
        <w:spacing w:line="360" w:lineRule="auto"/>
        <w:rPr>
          <w:rFonts w:cs="仿宋_GB2312" w:asciiTheme="minorEastAsia" w:hAnsiTheme="minorEastAsia" w:eastAsiaTheme="minorEastAsia"/>
          <w:color w:val="auto"/>
          <w:sz w:val="24"/>
          <w:highlight w:val="none"/>
        </w:rPr>
      </w:pPr>
    </w:p>
    <w:p w14:paraId="695F79D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6FA7A1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0324322">
      <w:pPr>
        <w:spacing w:line="360" w:lineRule="auto"/>
        <w:jc w:val="center"/>
        <w:rPr>
          <w:rFonts w:cs="仿宋_GB2312" w:asciiTheme="minorEastAsia" w:hAnsiTheme="minorEastAsia" w:eastAsiaTheme="minorEastAsia"/>
          <w:b/>
          <w:bCs/>
          <w:color w:val="auto"/>
          <w:sz w:val="32"/>
          <w:szCs w:val="32"/>
          <w:highlight w:val="none"/>
        </w:rPr>
      </w:pPr>
    </w:p>
    <w:p w14:paraId="69D76AC1">
      <w:pPr>
        <w:spacing w:line="360" w:lineRule="auto"/>
        <w:jc w:val="center"/>
        <w:rPr>
          <w:rFonts w:cs="仿宋_GB2312" w:asciiTheme="minorEastAsia" w:hAnsiTheme="minorEastAsia" w:eastAsiaTheme="minorEastAsia"/>
          <w:b/>
          <w:bCs/>
          <w:color w:val="auto"/>
          <w:sz w:val="32"/>
          <w:szCs w:val="32"/>
          <w:highlight w:val="none"/>
        </w:rPr>
      </w:pPr>
    </w:p>
    <w:p w14:paraId="4F5F589C">
      <w:pPr>
        <w:spacing w:line="360" w:lineRule="auto"/>
        <w:jc w:val="center"/>
        <w:rPr>
          <w:rFonts w:cs="仿宋_GB2312" w:asciiTheme="minorEastAsia" w:hAnsiTheme="minorEastAsia" w:eastAsiaTheme="minorEastAsia"/>
          <w:b/>
          <w:bCs/>
          <w:color w:val="auto"/>
          <w:sz w:val="32"/>
          <w:szCs w:val="32"/>
          <w:highlight w:val="none"/>
        </w:rPr>
      </w:pPr>
    </w:p>
    <w:p w14:paraId="042442B9">
      <w:pPr>
        <w:spacing w:line="360" w:lineRule="auto"/>
        <w:jc w:val="center"/>
        <w:rPr>
          <w:rFonts w:cs="仿宋_GB2312" w:asciiTheme="minorEastAsia" w:hAnsiTheme="minorEastAsia" w:eastAsiaTheme="minorEastAsia"/>
          <w:b/>
          <w:bCs/>
          <w:color w:val="auto"/>
          <w:sz w:val="32"/>
          <w:szCs w:val="32"/>
          <w:highlight w:val="none"/>
        </w:rPr>
      </w:pPr>
    </w:p>
    <w:p w14:paraId="6912F60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223568D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0C4194C">
      <w:pPr>
        <w:spacing w:line="360" w:lineRule="auto"/>
        <w:jc w:val="center"/>
        <w:rPr>
          <w:rFonts w:cs="仿宋_GB2312" w:asciiTheme="minorEastAsia" w:hAnsiTheme="minorEastAsia" w:eastAsiaTheme="minorEastAsia"/>
          <w:color w:val="auto"/>
          <w:sz w:val="24"/>
          <w:highlight w:val="none"/>
        </w:rPr>
      </w:pPr>
    </w:p>
    <w:p w14:paraId="644A3581">
      <w:pPr>
        <w:spacing w:line="360" w:lineRule="auto"/>
        <w:rPr>
          <w:rFonts w:cs="仿宋_GB2312" w:asciiTheme="minorEastAsia" w:hAnsiTheme="minorEastAsia" w:eastAsiaTheme="minorEastAsia"/>
          <w:color w:val="auto"/>
          <w:sz w:val="24"/>
          <w:highlight w:val="none"/>
        </w:rPr>
      </w:pPr>
    </w:p>
    <w:p w14:paraId="1BE62E4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409AE3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7B9FF09">
      <w:pPr>
        <w:spacing w:line="360" w:lineRule="auto"/>
        <w:jc w:val="center"/>
        <w:rPr>
          <w:rFonts w:cs="仿宋_GB2312" w:asciiTheme="minorEastAsia" w:hAnsiTheme="minorEastAsia" w:eastAsiaTheme="minorEastAsia"/>
          <w:b/>
          <w:bCs/>
          <w:color w:val="auto"/>
          <w:sz w:val="32"/>
          <w:szCs w:val="32"/>
          <w:highlight w:val="none"/>
        </w:rPr>
      </w:pPr>
    </w:p>
    <w:p w14:paraId="189831EB">
      <w:pPr>
        <w:spacing w:line="360" w:lineRule="auto"/>
        <w:rPr>
          <w:rFonts w:cs="仿宋_GB2312" w:asciiTheme="minorEastAsia" w:hAnsiTheme="minorEastAsia" w:eastAsiaTheme="minorEastAsia"/>
          <w:b/>
          <w:bCs/>
          <w:color w:val="auto"/>
          <w:kern w:val="0"/>
          <w:sz w:val="24"/>
          <w:highlight w:val="none"/>
        </w:rPr>
      </w:pPr>
    </w:p>
    <w:p w14:paraId="23697CE9">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23F2ACE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0803AC2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568CFD2">
      <w:pPr>
        <w:spacing w:line="360" w:lineRule="auto"/>
        <w:jc w:val="center"/>
        <w:rPr>
          <w:rFonts w:cs="仿宋_GB2312" w:asciiTheme="minorEastAsia" w:hAnsiTheme="minorEastAsia" w:eastAsiaTheme="minorEastAsia"/>
          <w:color w:val="auto"/>
          <w:sz w:val="24"/>
          <w:highlight w:val="none"/>
        </w:rPr>
      </w:pPr>
    </w:p>
    <w:p w14:paraId="49A84851">
      <w:pPr>
        <w:autoSpaceDE w:val="0"/>
        <w:autoSpaceDN w:val="0"/>
        <w:spacing w:line="360" w:lineRule="auto"/>
        <w:rPr>
          <w:rFonts w:cs="仿宋_GB2312" w:asciiTheme="minorEastAsia" w:hAnsiTheme="minorEastAsia" w:eastAsiaTheme="minorEastAsia"/>
          <w:color w:val="auto"/>
          <w:kern w:val="0"/>
          <w:sz w:val="24"/>
          <w:highlight w:val="none"/>
        </w:rPr>
      </w:pPr>
    </w:p>
    <w:p w14:paraId="0966116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E427F6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0539101">
      <w:pPr>
        <w:spacing w:line="360" w:lineRule="auto"/>
        <w:jc w:val="center"/>
        <w:rPr>
          <w:rFonts w:cs="仿宋_GB2312" w:asciiTheme="minorEastAsia" w:hAnsiTheme="minorEastAsia" w:eastAsiaTheme="minorEastAsia"/>
          <w:b/>
          <w:bCs/>
          <w:color w:val="auto"/>
          <w:sz w:val="32"/>
          <w:szCs w:val="32"/>
          <w:highlight w:val="none"/>
        </w:rPr>
      </w:pPr>
    </w:p>
    <w:p w14:paraId="79F94F3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5AD7440F">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2A38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F728B82">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699C66ED">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6360DAC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6CDDF588">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59F19CA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4586C96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699B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C6F447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7697AE46">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1377A3D">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C4497D5">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359FC93">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C50E772">
            <w:pPr>
              <w:spacing w:line="360" w:lineRule="auto"/>
              <w:jc w:val="center"/>
              <w:rPr>
                <w:rFonts w:cs="仿宋_GB2312" w:asciiTheme="minorEastAsia" w:hAnsiTheme="minorEastAsia" w:eastAsiaTheme="minorEastAsia"/>
                <w:color w:val="auto"/>
                <w:sz w:val="24"/>
                <w:highlight w:val="none"/>
              </w:rPr>
            </w:pPr>
          </w:p>
        </w:tc>
      </w:tr>
      <w:tr w14:paraId="1D66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E63403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5CEA17C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DD12C74">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6391413">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FD10575">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DF72A1D">
            <w:pPr>
              <w:spacing w:line="360" w:lineRule="auto"/>
              <w:jc w:val="center"/>
              <w:rPr>
                <w:rFonts w:cs="仿宋_GB2312" w:asciiTheme="minorEastAsia" w:hAnsiTheme="minorEastAsia" w:eastAsiaTheme="minorEastAsia"/>
                <w:color w:val="auto"/>
                <w:sz w:val="24"/>
                <w:highlight w:val="none"/>
              </w:rPr>
            </w:pPr>
          </w:p>
        </w:tc>
      </w:tr>
      <w:tr w14:paraId="7CE6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5FDA05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787F99A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528C515">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8C2E1BD">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481BAB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3C7DD06">
            <w:pPr>
              <w:spacing w:line="360" w:lineRule="auto"/>
              <w:jc w:val="center"/>
              <w:rPr>
                <w:rFonts w:cs="仿宋_GB2312" w:asciiTheme="minorEastAsia" w:hAnsiTheme="minorEastAsia" w:eastAsiaTheme="minorEastAsia"/>
                <w:color w:val="auto"/>
                <w:sz w:val="24"/>
                <w:highlight w:val="none"/>
              </w:rPr>
            </w:pPr>
          </w:p>
        </w:tc>
      </w:tr>
      <w:tr w14:paraId="02DF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9D4A72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331CEC1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E4B3ED7">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E763361">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DD0E74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9D659C7">
            <w:pPr>
              <w:spacing w:line="360" w:lineRule="auto"/>
              <w:jc w:val="center"/>
              <w:rPr>
                <w:rFonts w:cs="仿宋_GB2312" w:asciiTheme="minorEastAsia" w:hAnsiTheme="minorEastAsia" w:eastAsiaTheme="minorEastAsia"/>
                <w:color w:val="auto"/>
                <w:sz w:val="24"/>
                <w:highlight w:val="none"/>
              </w:rPr>
            </w:pPr>
          </w:p>
        </w:tc>
      </w:tr>
      <w:tr w14:paraId="2AE7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A61A9B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4D3C4D7E">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61F502D">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A6728F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941EC6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638E14C">
            <w:pPr>
              <w:spacing w:line="360" w:lineRule="auto"/>
              <w:jc w:val="center"/>
              <w:rPr>
                <w:rFonts w:cs="仿宋_GB2312" w:asciiTheme="minorEastAsia" w:hAnsiTheme="minorEastAsia" w:eastAsiaTheme="minorEastAsia"/>
                <w:color w:val="auto"/>
                <w:sz w:val="24"/>
                <w:highlight w:val="none"/>
              </w:rPr>
            </w:pPr>
          </w:p>
        </w:tc>
      </w:tr>
    </w:tbl>
    <w:p w14:paraId="0F006888">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5C6D4F0F">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E7B8FA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3820627F">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77BE1B30">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49E7F2BC">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2CBAF6D2">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7E5E3231">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689A513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3AF094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17572A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015AAC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4E513E7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6B09D9C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4C92A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950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71F2FD3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16EE7D9C">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EAE7135">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14E7B6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6EE7D9C">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EAE7135">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14E7B66">
                              <w:pPr>
                                <w:snapToGrid w:val="0"/>
                              </w:pPr>
                              <w:r>
                                <w:rPr>
                                  <w:rFonts w:hint="eastAsia"/>
                                </w:rPr>
                                <w:t>日</w:t>
                              </w:r>
                            </w:p>
                          </w:txbxContent>
                        </v:textbox>
                      </v:shape>
                    </v:group>
                  </w:pict>
                </mc:Fallback>
              </mc:AlternateContent>
            </w:r>
          </w:p>
          <w:p w14:paraId="6BDA4A3C">
            <w:pPr>
              <w:spacing w:line="360" w:lineRule="auto"/>
              <w:rPr>
                <w:rFonts w:cs="仿宋_GB2312" w:asciiTheme="minorEastAsia" w:hAnsiTheme="minorEastAsia" w:eastAsiaTheme="minorEastAsia"/>
                <w:color w:val="auto"/>
                <w:sz w:val="24"/>
                <w:highlight w:val="none"/>
              </w:rPr>
            </w:pPr>
          </w:p>
          <w:p w14:paraId="2AA296B2">
            <w:pPr>
              <w:spacing w:line="360" w:lineRule="auto"/>
              <w:rPr>
                <w:rFonts w:cs="仿宋_GB2312" w:asciiTheme="minorEastAsia" w:hAnsiTheme="minorEastAsia" w:eastAsiaTheme="minorEastAsia"/>
                <w:color w:val="auto"/>
                <w:sz w:val="24"/>
                <w:highlight w:val="none"/>
              </w:rPr>
            </w:pPr>
          </w:p>
          <w:p w14:paraId="6597C22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526BDB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6514C37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17A3E41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2A386FE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7F8C5A5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4807A3F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1409452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4A3060F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634FFDB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7E1650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5AF70DB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5136FE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4EF312D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5205A3D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0B4B82B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718A045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5191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0736038">
            <w:pPr>
              <w:spacing w:line="360" w:lineRule="auto"/>
              <w:rPr>
                <w:rFonts w:cs="仿宋_GB2312" w:asciiTheme="minorEastAsia" w:hAnsiTheme="minorEastAsia" w:eastAsiaTheme="minorEastAsia"/>
                <w:color w:val="auto"/>
                <w:sz w:val="24"/>
                <w:highlight w:val="none"/>
              </w:rPr>
            </w:pPr>
          </w:p>
        </w:tc>
        <w:tc>
          <w:tcPr>
            <w:tcW w:w="552" w:type="dxa"/>
          </w:tcPr>
          <w:p w14:paraId="7C12E373">
            <w:pPr>
              <w:spacing w:line="360" w:lineRule="auto"/>
              <w:rPr>
                <w:rFonts w:cs="仿宋_GB2312" w:asciiTheme="minorEastAsia" w:hAnsiTheme="minorEastAsia" w:eastAsiaTheme="minorEastAsia"/>
                <w:color w:val="auto"/>
                <w:sz w:val="24"/>
                <w:highlight w:val="none"/>
              </w:rPr>
            </w:pPr>
          </w:p>
        </w:tc>
        <w:tc>
          <w:tcPr>
            <w:tcW w:w="552" w:type="dxa"/>
          </w:tcPr>
          <w:p w14:paraId="1206DFD9">
            <w:pPr>
              <w:spacing w:line="360" w:lineRule="auto"/>
              <w:rPr>
                <w:rFonts w:cs="仿宋_GB2312" w:asciiTheme="minorEastAsia" w:hAnsiTheme="minorEastAsia" w:eastAsiaTheme="minorEastAsia"/>
                <w:color w:val="auto"/>
                <w:sz w:val="24"/>
                <w:highlight w:val="none"/>
              </w:rPr>
            </w:pPr>
          </w:p>
        </w:tc>
        <w:tc>
          <w:tcPr>
            <w:tcW w:w="552" w:type="dxa"/>
          </w:tcPr>
          <w:p w14:paraId="76FCF8CD">
            <w:pPr>
              <w:spacing w:line="360" w:lineRule="auto"/>
              <w:rPr>
                <w:rFonts w:cs="仿宋_GB2312" w:asciiTheme="minorEastAsia" w:hAnsiTheme="minorEastAsia" w:eastAsiaTheme="minorEastAsia"/>
                <w:color w:val="auto"/>
                <w:sz w:val="24"/>
                <w:highlight w:val="none"/>
              </w:rPr>
            </w:pPr>
          </w:p>
        </w:tc>
        <w:tc>
          <w:tcPr>
            <w:tcW w:w="552" w:type="dxa"/>
          </w:tcPr>
          <w:p w14:paraId="20127002">
            <w:pPr>
              <w:spacing w:line="360" w:lineRule="auto"/>
              <w:rPr>
                <w:rFonts w:cs="仿宋_GB2312" w:asciiTheme="minorEastAsia" w:hAnsiTheme="minorEastAsia" w:eastAsiaTheme="minorEastAsia"/>
                <w:color w:val="auto"/>
                <w:sz w:val="24"/>
                <w:highlight w:val="none"/>
              </w:rPr>
            </w:pPr>
          </w:p>
        </w:tc>
        <w:tc>
          <w:tcPr>
            <w:tcW w:w="552" w:type="dxa"/>
          </w:tcPr>
          <w:p w14:paraId="0F47B4A2">
            <w:pPr>
              <w:spacing w:line="360" w:lineRule="auto"/>
              <w:rPr>
                <w:rFonts w:cs="仿宋_GB2312" w:asciiTheme="minorEastAsia" w:hAnsiTheme="minorEastAsia" w:eastAsiaTheme="minorEastAsia"/>
                <w:color w:val="auto"/>
                <w:sz w:val="24"/>
                <w:highlight w:val="none"/>
              </w:rPr>
            </w:pPr>
          </w:p>
        </w:tc>
        <w:tc>
          <w:tcPr>
            <w:tcW w:w="552" w:type="dxa"/>
          </w:tcPr>
          <w:p w14:paraId="34E04A50">
            <w:pPr>
              <w:spacing w:line="360" w:lineRule="auto"/>
              <w:rPr>
                <w:rFonts w:cs="仿宋_GB2312" w:asciiTheme="minorEastAsia" w:hAnsiTheme="minorEastAsia" w:eastAsiaTheme="minorEastAsia"/>
                <w:color w:val="auto"/>
                <w:sz w:val="24"/>
                <w:highlight w:val="none"/>
              </w:rPr>
            </w:pPr>
          </w:p>
        </w:tc>
        <w:tc>
          <w:tcPr>
            <w:tcW w:w="553" w:type="dxa"/>
          </w:tcPr>
          <w:p w14:paraId="4950800D">
            <w:pPr>
              <w:spacing w:line="360" w:lineRule="auto"/>
              <w:rPr>
                <w:rFonts w:cs="仿宋_GB2312" w:asciiTheme="minorEastAsia" w:hAnsiTheme="minorEastAsia" w:eastAsiaTheme="minorEastAsia"/>
                <w:color w:val="auto"/>
                <w:sz w:val="24"/>
                <w:highlight w:val="none"/>
              </w:rPr>
            </w:pPr>
          </w:p>
        </w:tc>
        <w:tc>
          <w:tcPr>
            <w:tcW w:w="553" w:type="dxa"/>
          </w:tcPr>
          <w:p w14:paraId="0B45318C">
            <w:pPr>
              <w:spacing w:line="360" w:lineRule="auto"/>
              <w:rPr>
                <w:rFonts w:cs="仿宋_GB2312" w:asciiTheme="minorEastAsia" w:hAnsiTheme="minorEastAsia" w:eastAsiaTheme="minorEastAsia"/>
                <w:color w:val="auto"/>
                <w:sz w:val="24"/>
                <w:highlight w:val="none"/>
              </w:rPr>
            </w:pPr>
          </w:p>
        </w:tc>
        <w:tc>
          <w:tcPr>
            <w:tcW w:w="553" w:type="dxa"/>
          </w:tcPr>
          <w:p w14:paraId="57D7DE1F">
            <w:pPr>
              <w:spacing w:line="360" w:lineRule="auto"/>
              <w:rPr>
                <w:rFonts w:cs="仿宋_GB2312" w:asciiTheme="minorEastAsia" w:hAnsiTheme="minorEastAsia" w:eastAsiaTheme="minorEastAsia"/>
                <w:color w:val="auto"/>
                <w:sz w:val="24"/>
                <w:highlight w:val="none"/>
              </w:rPr>
            </w:pPr>
          </w:p>
        </w:tc>
        <w:tc>
          <w:tcPr>
            <w:tcW w:w="553" w:type="dxa"/>
          </w:tcPr>
          <w:p w14:paraId="54626BA0">
            <w:pPr>
              <w:spacing w:line="360" w:lineRule="auto"/>
              <w:rPr>
                <w:rFonts w:cs="仿宋_GB2312" w:asciiTheme="minorEastAsia" w:hAnsiTheme="minorEastAsia" w:eastAsiaTheme="minorEastAsia"/>
                <w:color w:val="auto"/>
                <w:sz w:val="24"/>
                <w:highlight w:val="none"/>
              </w:rPr>
            </w:pPr>
          </w:p>
        </w:tc>
        <w:tc>
          <w:tcPr>
            <w:tcW w:w="553" w:type="dxa"/>
          </w:tcPr>
          <w:p w14:paraId="0015A9E1">
            <w:pPr>
              <w:spacing w:line="360" w:lineRule="auto"/>
              <w:rPr>
                <w:rFonts w:cs="仿宋_GB2312" w:asciiTheme="minorEastAsia" w:hAnsiTheme="minorEastAsia" w:eastAsiaTheme="minorEastAsia"/>
                <w:color w:val="auto"/>
                <w:sz w:val="24"/>
                <w:highlight w:val="none"/>
              </w:rPr>
            </w:pPr>
          </w:p>
        </w:tc>
        <w:tc>
          <w:tcPr>
            <w:tcW w:w="553" w:type="dxa"/>
          </w:tcPr>
          <w:p w14:paraId="79B917AB">
            <w:pPr>
              <w:spacing w:line="360" w:lineRule="auto"/>
              <w:rPr>
                <w:rFonts w:cs="仿宋_GB2312" w:asciiTheme="minorEastAsia" w:hAnsiTheme="minorEastAsia" w:eastAsiaTheme="minorEastAsia"/>
                <w:color w:val="auto"/>
                <w:sz w:val="24"/>
                <w:highlight w:val="none"/>
              </w:rPr>
            </w:pPr>
          </w:p>
        </w:tc>
        <w:tc>
          <w:tcPr>
            <w:tcW w:w="553" w:type="dxa"/>
          </w:tcPr>
          <w:p w14:paraId="33038221">
            <w:pPr>
              <w:spacing w:line="360" w:lineRule="auto"/>
              <w:rPr>
                <w:rFonts w:cs="仿宋_GB2312" w:asciiTheme="minorEastAsia" w:hAnsiTheme="minorEastAsia" w:eastAsiaTheme="minorEastAsia"/>
                <w:color w:val="auto"/>
                <w:sz w:val="24"/>
                <w:highlight w:val="none"/>
              </w:rPr>
            </w:pPr>
          </w:p>
        </w:tc>
        <w:tc>
          <w:tcPr>
            <w:tcW w:w="553" w:type="dxa"/>
          </w:tcPr>
          <w:p w14:paraId="0D95F8B3">
            <w:pPr>
              <w:spacing w:line="360" w:lineRule="auto"/>
              <w:rPr>
                <w:rFonts w:cs="仿宋_GB2312" w:asciiTheme="minorEastAsia" w:hAnsiTheme="minorEastAsia" w:eastAsiaTheme="minorEastAsia"/>
                <w:color w:val="auto"/>
                <w:sz w:val="24"/>
                <w:highlight w:val="none"/>
              </w:rPr>
            </w:pPr>
          </w:p>
        </w:tc>
        <w:tc>
          <w:tcPr>
            <w:tcW w:w="553" w:type="dxa"/>
          </w:tcPr>
          <w:p w14:paraId="7038AFCA">
            <w:pPr>
              <w:spacing w:line="360" w:lineRule="auto"/>
              <w:rPr>
                <w:rFonts w:cs="仿宋_GB2312" w:asciiTheme="minorEastAsia" w:hAnsiTheme="minorEastAsia" w:eastAsiaTheme="minorEastAsia"/>
                <w:color w:val="auto"/>
                <w:sz w:val="24"/>
                <w:highlight w:val="none"/>
              </w:rPr>
            </w:pPr>
          </w:p>
        </w:tc>
        <w:tc>
          <w:tcPr>
            <w:tcW w:w="553" w:type="dxa"/>
          </w:tcPr>
          <w:p w14:paraId="0E72FBC8">
            <w:pPr>
              <w:spacing w:line="360" w:lineRule="auto"/>
              <w:rPr>
                <w:rFonts w:cs="仿宋_GB2312" w:asciiTheme="minorEastAsia" w:hAnsiTheme="minorEastAsia" w:eastAsiaTheme="minorEastAsia"/>
                <w:color w:val="auto"/>
                <w:sz w:val="24"/>
                <w:highlight w:val="none"/>
              </w:rPr>
            </w:pPr>
          </w:p>
        </w:tc>
      </w:tr>
      <w:tr w14:paraId="1DE6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992451">
            <w:pPr>
              <w:spacing w:line="360" w:lineRule="auto"/>
              <w:rPr>
                <w:rFonts w:cs="仿宋_GB2312" w:asciiTheme="minorEastAsia" w:hAnsiTheme="minorEastAsia" w:eastAsiaTheme="minorEastAsia"/>
                <w:color w:val="auto"/>
                <w:sz w:val="24"/>
                <w:highlight w:val="none"/>
              </w:rPr>
            </w:pPr>
          </w:p>
        </w:tc>
        <w:tc>
          <w:tcPr>
            <w:tcW w:w="552" w:type="dxa"/>
          </w:tcPr>
          <w:p w14:paraId="05083E36">
            <w:pPr>
              <w:spacing w:line="360" w:lineRule="auto"/>
              <w:rPr>
                <w:rFonts w:cs="仿宋_GB2312" w:asciiTheme="minorEastAsia" w:hAnsiTheme="minorEastAsia" w:eastAsiaTheme="minorEastAsia"/>
                <w:color w:val="auto"/>
                <w:sz w:val="24"/>
                <w:highlight w:val="none"/>
              </w:rPr>
            </w:pPr>
          </w:p>
        </w:tc>
        <w:tc>
          <w:tcPr>
            <w:tcW w:w="552" w:type="dxa"/>
          </w:tcPr>
          <w:p w14:paraId="1BFF0304">
            <w:pPr>
              <w:spacing w:line="360" w:lineRule="auto"/>
              <w:rPr>
                <w:rFonts w:cs="仿宋_GB2312" w:asciiTheme="minorEastAsia" w:hAnsiTheme="minorEastAsia" w:eastAsiaTheme="minorEastAsia"/>
                <w:color w:val="auto"/>
                <w:sz w:val="24"/>
                <w:highlight w:val="none"/>
              </w:rPr>
            </w:pPr>
          </w:p>
        </w:tc>
        <w:tc>
          <w:tcPr>
            <w:tcW w:w="552" w:type="dxa"/>
          </w:tcPr>
          <w:p w14:paraId="78472EAB">
            <w:pPr>
              <w:spacing w:line="360" w:lineRule="auto"/>
              <w:rPr>
                <w:rFonts w:cs="仿宋_GB2312" w:asciiTheme="minorEastAsia" w:hAnsiTheme="minorEastAsia" w:eastAsiaTheme="minorEastAsia"/>
                <w:color w:val="auto"/>
                <w:sz w:val="24"/>
                <w:highlight w:val="none"/>
              </w:rPr>
            </w:pPr>
          </w:p>
        </w:tc>
        <w:tc>
          <w:tcPr>
            <w:tcW w:w="552" w:type="dxa"/>
          </w:tcPr>
          <w:p w14:paraId="36B75BDA">
            <w:pPr>
              <w:spacing w:line="360" w:lineRule="auto"/>
              <w:rPr>
                <w:rFonts w:cs="仿宋_GB2312" w:asciiTheme="minorEastAsia" w:hAnsiTheme="minorEastAsia" w:eastAsiaTheme="minorEastAsia"/>
                <w:color w:val="auto"/>
                <w:sz w:val="24"/>
                <w:highlight w:val="none"/>
              </w:rPr>
            </w:pPr>
          </w:p>
        </w:tc>
        <w:tc>
          <w:tcPr>
            <w:tcW w:w="552" w:type="dxa"/>
          </w:tcPr>
          <w:p w14:paraId="0DDC5AA5">
            <w:pPr>
              <w:spacing w:line="360" w:lineRule="auto"/>
              <w:rPr>
                <w:rFonts w:cs="仿宋_GB2312" w:asciiTheme="minorEastAsia" w:hAnsiTheme="minorEastAsia" w:eastAsiaTheme="minorEastAsia"/>
                <w:color w:val="auto"/>
                <w:sz w:val="24"/>
                <w:highlight w:val="none"/>
              </w:rPr>
            </w:pPr>
          </w:p>
        </w:tc>
        <w:tc>
          <w:tcPr>
            <w:tcW w:w="552" w:type="dxa"/>
          </w:tcPr>
          <w:p w14:paraId="019F26EF">
            <w:pPr>
              <w:spacing w:line="360" w:lineRule="auto"/>
              <w:rPr>
                <w:rFonts w:cs="仿宋_GB2312" w:asciiTheme="minorEastAsia" w:hAnsiTheme="minorEastAsia" w:eastAsiaTheme="minorEastAsia"/>
                <w:color w:val="auto"/>
                <w:sz w:val="24"/>
                <w:highlight w:val="none"/>
              </w:rPr>
            </w:pPr>
          </w:p>
        </w:tc>
        <w:tc>
          <w:tcPr>
            <w:tcW w:w="553" w:type="dxa"/>
          </w:tcPr>
          <w:p w14:paraId="6A060863">
            <w:pPr>
              <w:spacing w:line="360" w:lineRule="auto"/>
              <w:rPr>
                <w:rFonts w:cs="仿宋_GB2312" w:asciiTheme="minorEastAsia" w:hAnsiTheme="minorEastAsia" w:eastAsiaTheme="minorEastAsia"/>
                <w:color w:val="auto"/>
                <w:sz w:val="24"/>
                <w:highlight w:val="none"/>
              </w:rPr>
            </w:pPr>
          </w:p>
        </w:tc>
        <w:tc>
          <w:tcPr>
            <w:tcW w:w="553" w:type="dxa"/>
          </w:tcPr>
          <w:p w14:paraId="3E2B77D4">
            <w:pPr>
              <w:spacing w:line="360" w:lineRule="auto"/>
              <w:rPr>
                <w:rFonts w:cs="仿宋_GB2312" w:asciiTheme="minorEastAsia" w:hAnsiTheme="minorEastAsia" w:eastAsiaTheme="minorEastAsia"/>
                <w:color w:val="auto"/>
                <w:sz w:val="24"/>
                <w:highlight w:val="none"/>
              </w:rPr>
            </w:pPr>
          </w:p>
        </w:tc>
        <w:tc>
          <w:tcPr>
            <w:tcW w:w="553" w:type="dxa"/>
          </w:tcPr>
          <w:p w14:paraId="3C9D06E4">
            <w:pPr>
              <w:spacing w:line="360" w:lineRule="auto"/>
              <w:rPr>
                <w:rFonts w:cs="仿宋_GB2312" w:asciiTheme="minorEastAsia" w:hAnsiTheme="minorEastAsia" w:eastAsiaTheme="minorEastAsia"/>
                <w:color w:val="auto"/>
                <w:sz w:val="24"/>
                <w:highlight w:val="none"/>
              </w:rPr>
            </w:pPr>
          </w:p>
        </w:tc>
        <w:tc>
          <w:tcPr>
            <w:tcW w:w="553" w:type="dxa"/>
          </w:tcPr>
          <w:p w14:paraId="28F282E9">
            <w:pPr>
              <w:spacing w:line="360" w:lineRule="auto"/>
              <w:rPr>
                <w:rFonts w:cs="仿宋_GB2312" w:asciiTheme="minorEastAsia" w:hAnsiTheme="minorEastAsia" w:eastAsiaTheme="minorEastAsia"/>
                <w:color w:val="auto"/>
                <w:sz w:val="24"/>
                <w:highlight w:val="none"/>
              </w:rPr>
            </w:pPr>
          </w:p>
        </w:tc>
        <w:tc>
          <w:tcPr>
            <w:tcW w:w="553" w:type="dxa"/>
          </w:tcPr>
          <w:p w14:paraId="43F53A92">
            <w:pPr>
              <w:spacing w:line="360" w:lineRule="auto"/>
              <w:rPr>
                <w:rFonts w:cs="仿宋_GB2312" w:asciiTheme="minorEastAsia" w:hAnsiTheme="minorEastAsia" w:eastAsiaTheme="minorEastAsia"/>
                <w:color w:val="auto"/>
                <w:sz w:val="24"/>
                <w:highlight w:val="none"/>
              </w:rPr>
            </w:pPr>
          </w:p>
        </w:tc>
        <w:tc>
          <w:tcPr>
            <w:tcW w:w="553" w:type="dxa"/>
          </w:tcPr>
          <w:p w14:paraId="07555A51">
            <w:pPr>
              <w:spacing w:line="360" w:lineRule="auto"/>
              <w:rPr>
                <w:rFonts w:cs="仿宋_GB2312" w:asciiTheme="minorEastAsia" w:hAnsiTheme="minorEastAsia" w:eastAsiaTheme="minorEastAsia"/>
                <w:color w:val="auto"/>
                <w:sz w:val="24"/>
                <w:highlight w:val="none"/>
              </w:rPr>
            </w:pPr>
          </w:p>
        </w:tc>
        <w:tc>
          <w:tcPr>
            <w:tcW w:w="553" w:type="dxa"/>
          </w:tcPr>
          <w:p w14:paraId="7E5D85CE">
            <w:pPr>
              <w:spacing w:line="360" w:lineRule="auto"/>
              <w:rPr>
                <w:rFonts w:cs="仿宋_GB2312" w:asciiTheme="minorEastAsia" w:hAnsiTheme="minorEastAsia" w:eastAsiaTheme="minorEastAsia"/>
                <w:color w:val="auto"/>
                <w:sz w:val="24"/>
                <w:highlight w:val="none"/>
              </w:rPr>
            </w:pPr>
          </w:p>
        </w:tc>
        <w:tc>
          <w:tcPr>
            <w:tcW w:w="553" w:type="dxa"/>
          </w:tcPr>
          <w:p w14:paraId="694E2390">
            <w:pPr>
              <w:spacing w:line="360" w:lineRule="auto"/>
              <w:rPr>
                <w:rFonts w:cs="仿宋_GB2312" w:asciiTheme="minorEastAsia" w:hAnsiTheme="minorEastAsia" w:eastAsiaTheme="minorEastAsia"/>
                <w:color w:val="auto"/>
                <w:sz w:val="24"/>
                <w:highlight w:val="none"/>
              </w:rPr>
            </w:pPr>
          </w:p>
        </w:tc>
        <w:tc>
          <w:tcPr>
            <w:tcW w:w="553" w:type="dxa"/>
          </w:tcPr>
          <w:p w14:paraId="55900549">
            <w:pPr>
              <w:spacing w:line="360" w:lineRule="auto"/>
              <w:rPr>
                <w:rFonts w:cs="仿宋_GB2312" w:asciiTheme="minorEastAsia" w:hAnsiTheme="minorEastAsia" w:eastAsiaTheme="minorEastAsia"/>
                <w:color w:val="auto"/>
                <w:sz w:val="24"/>
                <w:highlight w:val="none"/>
              </w:rPr>
            </w:pPr>
          </w:p>
        </w:tc>
        <w:tc>
          <w:tcPr>
            <w:tcW w:w="553" w:type="dxa"/>
          </w:tcPr>
          <w:p w14:paraId="70171AD4">
            <w:pPr>
              <w:spacing w:line="360" w:lineRule="auto"/>
              <w:rPr>
                <w:rFonts w:cs="仿宋_GB2312" w:asciiTheme="minorEastAsia" w:hAnsiTheme="minorEastAsia" w:eastAsiaTheme="minorEastAsia"/>
                <w:color w:val="auto"/>
                <w:sz w:val="24"/>
                <w:highlight w:val="none"/>
              </w:rPr>
            </w:pPr>
          </w:p>
        </w:tc>
      </w:tr>
      <w:tr w14:paraId="307B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D0CFA6">
            <w:pPr>
              <w:spacing w:line="360" w:lineRule="auto"/>
              <w:rPr>
                <w:rFonts w:cs="仿宋_GB2312" w:asciiTheme="minorEastAsia" w:hAnsiTheme="minorEastAsia" w:eastAsiaTheme="minorEastAsia"/>
                <w:color w:val="auto"/>
                <w:sz w:val="24"/>
                <w:highlight w:val="none"/>
              </w:rPr>
            </w:pPr>
          </w:p>
        </w:tc>
        <w:tc>
          <w:tcPr>
            <w:tcW w:w="552" w:type="dxa"/>
          </w:tcPr>
          <w:p w14:paraId="45FF5B32">
            <w:pPr>
              <w:spacing w:line="360" w:lineRule="auto"/>
              <w:rPr>
                <w:rFonts w:cs="仿宋_GB2312" w:asciiTheme="minorEastAsia" w:hAnsiTheme="minorEastAsia" w:eastAsiaTheme="minorEastAsia"/>
                <w:color w:val="auto"/>
                <w:sz w:val="24"/>
                <w:highlight w:val="none"/>
              </w:rPr>
            </w:pPr>
          </w:p>
        </w:tc>
        <w:tc>
          <w:tcPr>
            <w:tcW w:w="552" w:type="dxa"/>
          </w:tcPr>
          <w:p w14:paraId="3A2115C3">
            <w:pPr>
              <w:spacing w:line="360" w:lineRule="auto"/>
              <w:rPr>
                <w:rFonts w:cs="仿宋_GB2312" w:asciiTheme="minorEastAsia" w:hAnsiTheme="minorEastAsia" w:eastAsiaTheme="minorEastAsia"/>
                <w:color w:val="auto"/>
                <w:sz w:val="24"/>
                <w:highlight w:val="none"/>
              </w:rPr>
            </w:pPr>
          </w:p>
        </w:tc>
        <w:tc>
          <w:tcPr>
            <w:tcW w:w="552" w:type="dxa"/>
          </w:tcPr>
          <w:p w14:paraId="11A69FC3">
            <w:pPr>
              <w:spacing w:line="360" w:lineRule="auto"/>
              <w:rPr>
                <w:rFonts w:cs="仿宋_GB2312" w:asciiTheme="minorEastAsia" w:hAnsiTheme="minorEastAsia" w:eastAsiaTheme="minorEastAsia"/>
                <w:color w:val="auto"/>
                <w:sz w:val="24"/>
                <w:highlight w:val="none"/>
              </w:rPr>
            </w:pPr>
          </w:p>
        </w:tc>
        <w:tc>
          <w:tcPr>
            <w:tcW w:w="552" w:type="dxa"/>
          </w:tcPr>
          <w:p w14:paraId="4A603C8A">
            <w:pPr>
              <w:spacing w:line="360" w:lineRule="auto"/>
              <w:rPr>
                <w:rFonts w:cs="仿宋_GB2312" w:asciiTheme="minorEastAsia" w:hAnsiTheme="minorEastAsia" w:eastAsiaTheme="minorEastAsia"/>
                <w:color w:val="auto"/>
                <w:sz w:val="24"/>
                <w:highlight w:val="none"/>
              </w:rPr>
            </w:pPr>
          </w:p>
        </w:tc>
        <w:tc>
          <w:tcPr>
            <w:tcW w:w="552" w:type="dxa"/>
          </w:tcPr>
          <w:p w14:paraId="02D5D37F">
            <w:pPr>
              <w:spacing w:line="360" w:lineRule="auto"/>
              <w:rPr>
                <w:rFonts w:cs="仿宋_GB2312" w:asciiTheme="minorEastAsia" w:hAnsiTheme="minorEastAsia" w:eastAsiaTheme="minorEastAsia"/>
                <w:color w:val="auto"/>
                <w:sz w:val="24"/>
                <w:highlight w:val="none"/>
              </w:rPr>
            </w:pPr>
          </w:p>
        </w:tc>
        <w:tc>
          <w:tcPr>
            <w:tcW w:w="552" w:type="dxa"/>
          </w:tcPr>
          <w:p w14:paraId="0888B3DC">
            <w:pPr>
              <w:spacing w:line="360" w:lineRule="auto"/>
              <w:rPr>
                <w:rFonts w:cs="仿宋_GB2312" w:asciiTheme="minorEastAsia" w:hAnsiTheme="minorEastAsia" w:eastAsiaTheme="minorEastAsia"/>
                <w:color w:val="auto"/>
                <w:sz w:val="24"/>
                <w:highlight w:val="none"/>
              </w:rPr>
            </w:pPr>
          </w:p>
        </w:tc>
        <w:tc>
          <w:tcPr>
            <w:tcW w:w="553" w:type="dxa"/>
          </w:tcPr>
          <w:p w14:paraId="4B8117F5">
            <w:pPr>
              <w:spacing w:line="360" w:lineRule="auto"/>
              <w:rPr>
                <w:rFonts w:cs="仿宋_GB2312" w:asciiTheme="minorEastAsia" w:hAnsiTheme="minorEastAsia" w:eastAsiaTheme="minorEastAsia"/>
                <w:color w:val="auto"/>
                <w:sz w:val="24"/>
                <w:highlight w:val="none"/>
              </w:rPr>
            </w:pPr>
          </w:p>
        </w:tc>
        <w:tc>
          <w:tcPr>
            <w:tcW w:w="553" w:type="dxa"/>
          </w:tcPr>
          <w:p w14:paraId="04D7A2F5">
            <w:pPr>
              <w:spacing w:line="360" w:lineRule="auto"/>
              <w:rPr>
                <w:rFonts w:cs="仿宋_GB2312" w:asciiTheme="minorEastAsia" w:hAnsiTheme="minorEastAsia" w:eastAsiaTheme="minorEastAsia"/>
                <w:color w:val="auto"/>
                <w:sz w:val="24"/>
                <w:highlight w:val="none"/>
              </w:rPr>
            </w:pPr>
          </w:p>
        </w:tc>
        <w:tc>
          <w:tcPr>
            <w:tcW w:w="553" w:type="dxa"/>
          </w:tcPr>
          <w:p w14:paraId="7B6C2854">
            <w:pPr>
              <w:spacing w:line="360" w:lineRule="auto"/>
              <w:rPr>
                <w:rFonts w:cs="仿宋_GB2312" w:asciiTheme="minorEastAsia" w:hAnsiTheme="minorEastAsia" w:eastAsiaTheme="minorEastAsia"/>
                <w:color w:val="auto"/>
                <w:sz w:val="24"/>
                <w:highlight w:val="none"/>
              </w:rPr>
            </w:pPr>
          </w:p>
        </w:tc>
        <w:tc>
          <w:tcPr>
            <w:tcW w:w="553" w:type="dxa"/>
          </w:tcPr>
          <w:p w14:paraId="31E7AF47">
            <w:pPr>
              <w:spacing w:line="360" w:lineRule="auto"/>
              <w:rPr>
                <w:rFonts w:cs="仿宋_GB2312" w:asciiTheme="minorEastAsia" w:hAnsiTheme="minorEastAsia" w:eastAsiaTheme="minorEastAsia"/>
                <w:color w:val="auto"/>
                <w:sz w:val="24"/>
                <w:highlight w:val="none"/>
              </w:rPr>
            </w:pPr>
          </w:p>
        </w:tc>
        <w:tc>
          <w:tcPr>
            <w:tcW w:w="553" w:type="dxa"/>
          </w:tcPr>
          <w:p w14:paraId="5F8B3BAB">
            <w:pPr>
              <w:spacing w:line="360" w:lineRule="auto"/>
              <w:rPr>
                <w:rFonts w:cs="仿宋_GB2312" w:asciiTheme="minorEastAsia" w:hAnsiTheme="minorEastAsia" w:eastAsiaTheme="minorEastAsia"/>
                <w:color w:val="auto"/>
                <w:sz w:val="24"/>
                <w:highlight w:val="none"/>
              </w:rPr>
            </w:pPr>
          </w:p>
        </w:tc>
        <w:tc>
          <w:tcPr>
            <w:tcW w:w="553" w:type="dxa"/>
          </w:tcPr>
          <w:p w14:paraId="022A68BC">
            <w:pPr>
              <w:spacing w:line="360" w:lineRule="auto"/>
              <w:rPr>
                <w:rFonts w:cs="仿宋_GB2312" w:asciiTheme="minorEastAsia" w:hAnsiTheme="minorEastAsia" w:eastAsiaTheme="minorEastAsia"/>
                <w:color w:val="auto"/>
                <w:sz w:val="24"/>
                <w:highlight w:val="none"/>
              </w:rPr>
            </w:pPr>
          </w:p>
        </w:tc>
        <w:tc>
          <w:tcPr>
            <w:tcW w:w="553" w:type="dxa"/>
          </w:tcPr>
          <w:p w14:paraId="5F539152">
            <w:pPr>
              <w:spacing w:line="360" w:lineRule="auto"/>
              <w:rPr>
                <w:rFonts w:cs="仿宋_GB2312" w:asciiTheme="minorEastAsia" w:hAnsiTheme="minorEastAsia" w:eastAsiaTheme="minorEastAsia"/>
                <w:color w:val="auto"/>
                <w:sz w:val="24"/>
                <w:highlight w:val="none"/>
              </w:rPr>
            </w:pPr>
          </w:p>
        </w:tc>
        <w:tc>
          <w:tcPr>
            <w:tcW w:w="553" w:type="dxa"/>
          </w:tcPr>
          <w:p w14:paraId="346329F2">
            <w:pPr>
              <w:spacing w:line="360" w:lineRule="auto"/>
              <w:rPr>
                <w:rFonts w:cs="仿宋_GB2312" w:asciiTheme="minorEastAsia" w:hAnsiTheme="minorEastAsia" w:eastAsiaTheme="minorEastAsia"/>
                <w:color w:val="auto"/>
                <w:sz w:val="24"/>
                <w:highlight w:val="none"/>
              </w:rPr>
            </w:pPr>
          </w:p>
        </w:tc>
        <w:tc>
          <w:tcPr>
            <w:tcW w:w="553" w:type="dxa"/>
          </w:tcPr>
          <w:p w14:paraId="16973B41">
            <w:pPr>
              <w:spacing w:line="360" w:lineRule="auto"/>
              <w:rPr>
                <w:rFonts w:cs="仿宋_GB2312" w:asciiTheme="minorEastAsia" w:hAnsiTheme="minorEastAsia" w:eastAsiaTheme="minorEastAsia"/>
                <w:color w:val="auto"/>
                <w:sz w:val="24"/>
                <w:highlight w:val="none"/>
              </w:rPr>
            </w:pPr>
          </w:p>
        </w:tc>
        <w:tc>
          <w:tcPr>
            <w:tcW w:w="553" w:type="dxa"/>
          </w:tcPr>
          <w:p w14:paraId="25A91FF8">
            <w:pPr>
              <w:spacing w:line="360" w:lineRule="auto"/>
              <w:rPr>
                <w:rFonts w:cs="仿宋_GB2312" w:asciiTheme="minorEastAsia" w:hAnsiTheme="minorEastAsia" w:eastAsiaTheme="minorEastAsia"/>
                <w:color w:val="auto"/>
                <w:sz w:val="24"/>
                <w:highlight w:val="none"/>
              </w:rPr>
            </w:pPr>
          </w:p>
        </w:tc>
      </w:tr>
      <w:tr w14:paraId="1A78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CBD7E9">
            <w:pPr>
              <w:spacing w:line="360" w:lineRule="auto"/>
              <w:rPr>
                <w:rFonts w:cs="仿宋_GB2312" w:asciiTheme="minorEastAsia" w:hAnsiTheme="minorEastAsia" w:eastAsiaTheme="minorEastAsia"/>
                <w:color w:val="auto"/>
                <w:sz w:val="24"/>
                <w:highlight w:val="none"/>
              </w:rPr>
            </w:pPr>
          </w:p>
        </w:tc>
        <w:tc>
          <w:tcPr>
            <w:tcW w:w="552" w:type="dxa"/>
          </w:tcPr>
          <w:p w14:paraId="1DC27BF8">
            <w:pPr>
              <w:spacing w:line="360" w:lineRule="auto"/>
              <w:rPr>
                <w:rFonts w:cs="仿宋_GB2312" w:asciiTheme="minorEastAsia" w:hAnsiTheme="minorEastAsia" w:eastAsiaTheme="minorEastAsia"/>
                <w:color w:val="auto"/>
                <w:sz w:val="24"/>
                <w:highlight w:val="none"/>
              </w:rPr>
            </w:pPr>
          </w:p>
        </w:tc>
        <w:tc>
          <w:tcPr>
            <w:tcW w:w="552" w:type="dxa"/>
          </w:tcPr>
          <w:p w14:paraId="109EBF49">
            <w:pPr>
              <w:spacing w:line="360" w:lineRule="auto"/>
              <w:rPr>
                <w:rFonts w:cs="仿宋_GB2312" w:asciiTheme="minorEastAsia" w:hAnsiTheme="minorEastAsia" w:eastAsiaTheme="minorEastAsia"/>
                <w:color w:val="auto"/>
                <w:sz w:val="24"/>
                <w:highlight w:val="none"/>
              </w:rPr>
            </w:pPr>
          </w:p>
        </w:tc>
        <w:tc>
          <w:tcPr>
            <w:tcW w:w="552" w:type="dxa"/>
          </w:tcPr>
          <w:p w14:paraId="0D0C7317">
            <w:pPr>
              <w:spacing w:line="360" w:lineRule="auto"/>
              <w:rPr>
                <w:rFonts w:cs="仿宋_GB2312" w:asciiTheme="minorEastAsia" w:hAnsiTheme="minorEastAsia" w:eastAsiaTheme="minorEastAsia"/>
                <w:color w:val="auto"/>
                <w:sz w:val="24"/>
                <w:highlight w:val="none"/>
              </w:rPr>
            </w:pPr>
          </w:p>
        </w:tc>
        <w:tc>
          <w:tcPr>
            <w:tcW w:w="552" w:type="dxa"/>
          </w:tcPr>
          <w:p w14:paraId="290AF82E">
            <w:pPr>
              <w:spacing w:line="360" w:lineRule="auto"/>
              <w:rPr>
                <w:rFonts w:cs="仿宋_GB2312" w:asciiTheme="minorEastAsia" w:hAnsiTheme="minorEastAsia" w:eastAsiaTheme="minorEastAsia"/>
                <w:color w:val="auto"/>
                <w:sz w:val="24"/>
                <w:highlight w:val="none"/>
              </w:rPr>
            </w:pPr>
          </w:p>
        </w:tc>
        <w:tc>
          <w:tcPr>
            <w:tcW w:w="552" w:type="dxa"/>
          </w:tcPr>
          <w:p w14:paraId="0E25ACD6">
            <w:pPr>
              <w:spacing w:line="360" w:lineRule="auto"/>
              <w:rPr>
                <w:rFonts w:cs="仿宋_GB2312" w:asciiTheme="minorEastAsia" w:hAnsiTheme="minorEastAsia" w:eastAsiaTheme="minorEastAsia"/>
                <w:color w:val="auto"/>
                <w:sz w:val="24"/>
                <w:highlight w:val="none"/>
              </w:rPr>
            </w:pPr>
          </w:p>
        </w:tc>
        <w:tc>
          <w:tcPr>
            <w:tcW w:w="552" w:type="dxa"/>
          </w:tcPr>
          <w:p w14:paraId="72643EF2">
            <w:pPr>
              <w:spacing w:line="360" w:lineRule="auto"/>
              <w:rPr>
                <w:rFonts w:cs="仿宋_GB2312" w:asciiTheme="minorEastAsia" w:hAnsiTheme="minorEastAsia" w:eastAsiaTheme="minorEastAsia"/>
                <w:color w:val="auto"/>
                <w:sz w:val="24"/>
                <w:highlight w:val="none"/>
              </w:rPr>
            </w:pPr>
          </w:p>
        </w:tc>
        <w:tc>
          <w:tcPr>
            <w:tcW w:w="553" w:type="dxa"/>
          </w:tcPr>
          <w:p w14:paraId="65D61887">
            <w:pPr>
              <w:spacing w:line="360" w:lineRule="auto"/>
              <w:rPr>
                <w:rFonts w:cs="仿宋_GB2312" w:asciiTheme="minorEastAsia" w:hAnsiTheme="minorEastAsia" w:eastAsiaTheme="minorEastAsia"/>
                <w:color w:val="auto"/>
                <w:sz w:val="24"/>
                <w:highlight w:val="none"/>
              </w:rPr>
            </w:pPr>
          </w:p>
        </w:tc>
        <w:tc>
          <w:tcPr>
            <w:tcW w:w="553" w:type="dxa"/>
          </w:tcPr>
          <w:p w14:paraId="30CB8F9E">
            <w:pPr>
              <w:spacing w:line="360" w:lineRule="auto"/>
              <w:rPr>
                <w:rFonts w:cs="仿宋_GB2312" w:asciiTheme="minorEastAsia" w:hAnsiTheme="minorEastAsia" w:eastAsiaTheme="minorEastAsia"/>
                <w:color w:val="auto"/>
                <w:sz w:val="24"/>
                <w:highlight w:val="none"/>
              </w:rPr>
            </w:pPr>
          </w:p>
        </w:tc>
        <w:tc>
          <w:tcPr>
            <w:tcW w:w="553" w:type="dxa"/>
          </w:tcPr>
          <w:p w14:paraId="38E684EF">
            <w:pPr>
              <w:spacing w:line="360" w:lineRule="auto"/>
              <w:rPr>
                <w:rFonts w:cs="仿宋_GB2312" w:asciiTheme="minorEastAsia" w:hAnsiTheme="minorEastAsia" w:eastAsiaTheme="minorEastAsia"/>
                <w:color w:val="auto"/>
                <w:sz w:val="24"/>
                <w:highlight w:val="none"/>
              </w:rPr>
            </w:pPr>
          </w:p>
        </w:tc>
        <w:tc>
          <w:tcPr>
            <w:tcW w:w="553" w:type="dxa"/>
          </w:tcPr>
          <w:p w14:paraId="0519E276">
            <w:pPr>
              <w:spacing w:line="360" w:lineRule="auto"/>
              <w:rPr>
                <w:rFonts w:cs="仿宋_GB2312" w:asciiTheme="minorEastAsia" w:hAnsiTheme="minorEastAsia" w:eastAsiaTheme="minorEastAsia"/>
                <w:color w:val="auto"/>
                <w:sz w:val="24"/>
                <w:highlight w:val="none"/>
              </w:rPr>
            </w:pPr>
          </w:p>
        </w:tc>
        <w:tc>
          <w:tcPr>
            <w:tcW w:w="553" w:type="dxa"/>
          </w:tcPr>
          <w:p w14:paraId="624C28C4">
            <w:pPr>
              <w:spacing w:line="360" w:lineRule="auto"/>
              <w:rPr>
                <w:rFonts w:cs="仿宋_GB2312" w:asciiTheme="minorEastAsia" w:hAnsiTheme="minorEastAsia" w:eastAsiaTheme="minorEastAsia"/>
                <w:color w:val="auto"/>
                <w:sz w:val="24"/>
                <w:highlight w:val="none"/>
              </w:rPr>
            </w:pPr>
          </w:p>
        </w:tc>
        <w:tc>
          <w:tcPr>
            <w:tcW w:w="553" w:type="dxa"/>
          </w:tcPr>
          <w:p w14:paraId="469E258E">
            <w:pPr>
              <w:spacing w:line="360" w:lineRule="auto"/>
              <w:rPr>
                <w:rFonts w:cs="仿宋_GB2312" w:asciiTheme="minorEastAsia" w:hAnsiTheme="minorEastAsia" w:eastAsiaTheme="minorEastAsia"/>
                <w:color w:val="auto"/>
                <w:sz w:val="24"/>
                <w:highlight w:val="none"/>
              </w:rPr>
            </w:pPr>
          </w:p>
        </w:tc>
        <w:tc>
          <w:tcPr>
            <w:tcW w:w="553" w:type="dxa"/>
          </w:tcPr>
          <w:p w14:paraId="4F80BEB9">
            <w:pPr>
              <w:spacing w:line="360" w:lineRule="auto"/>
              <w:rPr>
                <w:rFonts w:cs="仿宋_GB2312" w:asciiTheme="minorEastAsia" w:hAnsiTheme="minorEastAsia" w:eastAsiaTheme="minorEastAsia"/>
                <w:color w:val="auto"/>
                <w:sz w:val="24"/>
                <w:highlight w:val="none"/>
              </w:rPr>
            </w:pPr>
          </w:p>
        </w:tc>
        <w:tc>
          <w:tcPr>
            <w:tcW w:w="553" w:type="dxa"/>
          </w:tcPr>
          <w:p w14:paraId="44F25740">
            <w:pPr>
              <w:spacing w:line="360" w:lineRule="auto"/>
              <w:rPr>
                <w:rFonts w:cs="仿宋_GB2312" w:asciiTheme="minorEastAsia" w:hAnsiTheme="minorEastAsia" w:eastAsiaTheme="minorEastAsia"/>
                <w:color w:val="auto"/>
                <w:sz w:val="24"/>
                <w:highlight w:val="none"/>
              </w:rPr>
            </w:pPr>
          </w:p>
        </w:tc>
        <w:tc>
          <w:tcPr>
            <w:tcW w:w="553" w:type="dxa"/>
          </w:tcPr>
          <w:p w14:paraId="16D07AC4">
            <w:pPr>
              <w:spacing w:line="360" w:lineRule="auto"/>
              <w:rPr>
                <w:rFonts w:cs="仿宋_GB2312" w:asciiTheme="minorEastAsia" w:hAnsiTheme="minorEastAsia" w:eastAsiaTheme="minorEastAsia"/>
                <w:color w:val="auto"/>
                <w:sz w:val="24"/>
                <w:highlight w:val="none"/>
              </w:rPr>
            </w:pPr>
          </w:p>
        </w:tc>
        <w:tc>
          <w:tcPr>
            <w:tcW w:w="553" w:type="dxa"/>
          </w:tcPr>
          <w:p w14:paraId="137FBA0B">
            <w:pPr>
              <w:spacing w:line="360" w:lineRule="auto"/>
              <w:rPr>
                <w:rFonts w:cs="仿宋_GB2312" w:asciiTheme="minorEastAsia" w:hAnsiTheme="minorEastAsia" w:eastAsiaTheme="minorEastAsia"/>
                <w:color w:val="auto"/>
                <w:sz w:val="24"/>
                <w:highlight w:val="none"/>
              </w:rPr>
            </w:pPr>
          </w:p>
        </w:tc>
      </w:tr>
      <w:tr w14:paraId="6B91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2F4669">
            <w:pPr>
              <w:spacing w:line="360" w:lineRule="auto"/>
              <w:rPr>
                <w:rFonts w:cs="仿宋_GB2312" w:asciiTheme="minorEastAsia" w:hAnsiTheme="minorEastAsia" w:eastAsiaTheme="minorEastAsia"/>
                <w:color w:val="auto"/>
                <w:sz w:val="24"/>
                <w:highlight w:val="none"/>
              </w:rPr>
            </w:pPr>
          </w:p>
        </w:tc>
        <w:tc>
          <w:tcPr>
            <w:tcW w:w="552" w:type="dxa"/>
          </w:tcPr>
          <w:p w14:paraId="0DBCF099">
            <w:pPr>
              <w:spacing w:line="360" w:lineRule="auto"/>
              <w:rPr>
                <w:rFonts w:cs="仿宋_GB2312" w:asciiTheme="minorEastAsia" w:hAnsiTheme="minorEastAsia" w:eastAsiaTheme="minorEastAsia"/>
                <w:color w:val="auto"/>
                <w:sz w:val="24"/>
                <w:highlight w:val="none"/>
              </w:rPr>
            </w:pPr>
          </w:p>
        </w:tc>
        <w:tc>
          <w:tcPr>
            <w:tcW w:w="552" w:type="dxa"/>
          </w:tcPr>
          <w:p w14:paraId="6FF3D90E">
            <w:pPr>
              <w:spacing w:line="360" w:lineRule="auto"/>
              <w:rPr>
                <w:rFonts w:cs="仿宋_GB2312" w:asciiTheme="minorEastAsia" w:hAnsiTheme="minorEastAsia" w:eastAsiaTheme="minorEastAsia"/>
                <w:color w:val="auto"/>
                <w:sz w:val="24"/>
                <w:highlight w:val="none"/>
              </w:rPr>
            </w:pPr>
          </w:p>
        </w:tc>
        <w:tc>
          <w:tcPr>
            <w:tcW w:w="552" w:type="dxa"/>
          </w:tcPr>
          <w:p w14:paraId="39958978">
            <w:pPr>
              <w:spacing w:line="360" w:lineRule="auto"/>
              <w:rPr>
                <w:rFonts w:cs="仿宋_GB2312" w:asciiTheme="minorEastAsia" w:hAnsiTheme="minorEastAsia" w:eastAsiaTheme="minorEastAsia"/>
                <w:color w:val="auto"/>
                <w:sz w:val="24"/>
                <w:highlight w:val="none"/>
              </w:rPr>
            </w:pPr>
          </w:p>
        </w:tc>
        <w:tc>
          <w:tcPr>
            <w:tcW w:w="552" w:type="dxa"/>
          </w:tcPr>
          <w:p w14:paraId="70533186">
            <w:pPr>
              <w:spacing w:line="360" w:lineRule="auto"/>
              <w:rPr>
                <w:rFonts w:cs="仿宋_GB2312" w:asciiTheme="minorEastAsia" w:hAnsiTheme="minorEastAsia" w:eastAsiaTheme="minorEastAsia"/>
                <w:color w:val="auto"/>
                <w:sz w:val="24"/>
                <w:highlight w:val="none"/>
              </w:rPr>
            </w:pPr>
          </w:p>
        </w:tc>
        <w:tc>
          <w:tcPr>
            <w:tcW w:w="552" w:type="dxa"/>
          </w:tcPr>
          <w:p w14:paraId="50C2BA89">
            <w:pPr>
              <w:spacing w:line="360" w:lineRule="auto"/>
              <w:rPr>
                <w:rFonts w:cs="仿宋_GB2312" w:asciiTheme="minorEastAsia" w:hAnsiTheme="minorEastAsia" w:eastAsiaTheme="minorEastAsia"/>
                <w:color w:val="auto"/>
                <w:sz w:val="24"/>
                <w:highlight w:val="none"/>
              </w:rPr>
            </w:pPr>
          </w:p>
        </w:tc>
        <w:tc>
          <w:tcPr>
            <w:tcW w:w="552" w:type="dxa"/>
          </w:tcPr>
          <w:p w14:paraId="1825F0DF">
            <w:pPr>
              <w:spacing w:line="360" w:lineRule="auto"/>
              <w:rPr>
                <w:rFonts w:cs="仿宋_GB2312" w:asciiTheme="minorEastAsia" w:hAnsiTheme="minorEastAsia" w:eastAsiaTheme="minorEastAsia"/>
                <w:color w:val="auto"/>
                <w:sz w:val="24"/>
                <w:highlight w:val="none"/>
              </w:rPr>
            </w:pPr>
          </w:p>
        </w:tc>
        <w:tc>
          <w:tcPr>
            <w:tcW w:w="553" w:type="dxa"/>
          </w:tcPr>
          <w:p w14:paraId="2235B422">
            <w:pPr>
              <w:spacing w:line="360" w:lineRule="auto"/>
              <w:rPr>
                <w:rFonts w:cs="仿宋_GB2312" w:asciiTheme="minorEastAsia" w:hAnsiTheme="minorEastAsia" w:eastAsiaTheme="minorEastAsia"/>
                <w:color w:val="auto"/>
                <w:sz w:val="24"/>
                <w:highlight w:val="none"/>
              </w:rPr>
            </w:pPr>
          </w:p>
        </w:tc>
        <w:tc>
          <w:tcPr>
            <w:tcW w:w="553" w:type="dxa"/>
          </w:tcPr>
          <w:p w14:paraId="432B238A">
            <w:pPr>
              <w:spacing w:line="360" w:lineRule="auto"/>
              <w:rPr>
                <w:rFonts w:cs="仿宋_GB2312" w:asciiTheme="minorEastAsia" w:hAnsiTheme="minorEastAsia" w:eastAsiaTheme="minorEastAsia"/>
                <w:color w:val="auto"/>
                <w:sz w:val="24"/>
                <w:highlight w:val="none"/>
              </w:rPr>
            </w:pPr>
          </w:p>
        </w:tc>
        <w:tc>
          <w:tcPr>
            <w:tcW w:w="553" w:type="dxa"/>
          </w:tcPr>
          <w:p w14:paraId="5E537FDE">
            <w:pPr>
              <w:spacing w:line="360" w:lineRule="auto"/>
              <w:rPr>
                <w:rFonts w:cs="仿宋_GB2312" w:asciiTheme="minorEastAsia" w:hAnsiTheme="minorEastAsia" w:eastAsiaTheme="minorEastAsia"/>
                <w:color w:val="auto"/>
                <w:sz w:val="24"/>
                <w:highlight w:val="none"/>
              </w:rPr>
            </w:pPr>
          </w:p>
        </w:tc>
        <w:tc>
          <w:tcPr>
            <w:tcW w:w="553" w:type="dxa"/>
          </w:tcPr>
          <w:p w14:paraId="11DCC4F8">
            <w:pPr>
              <w:spacing w:line="360" w:lineRule="auto"/>
              <w:rPr>
                <w:rFonts w:cs="仿宋_GB2312" w:asciiTheme="minorEastAsia" w:hAnsiTheme="minorEastAsia" w:eastAsiaTheme="minorEastAsia"/>
                <w:color w:val="auto"/>
                <w:sz w:val="24"/>
                <w:highlight w:val="none"/>
              </w:rPr>
            </w:pPr>
          </w:p>
        </w:tc>
        <w:tc>
          <w:tcPr>
            <w:tcW w:w="553" w:type="dxa"/>
          </w:tcPr>
          <w:p w14:paraId="1EE1F183">
            <w:pPr>
              <w:spacing w:line="360" w:lineRule="auto"/>
              <w:rPr>
                <w:rFonts w:cs="仿宋_GB2312" w:asciiTheme="minorEastAsia" w:hAnsiTheme="minorEastAsia" w:eastAsiaTheme="minorEastAsia"/>
                <w:color w:val="auto"/>
                <w:sz w:val="24"/>
                <w:highlight w:val="none"/>
              </w:rPr>
            </w:pPr>
          </w:p>
        </w:tc>
        <w:tc>
          <w:tcPr>
            <w:tcW w:w="553" w:type="dxa"/>
          </w:tcPr>
          <w:p w14:paraId="1938146F">
            <w:pPr>
              <w:spacing w:line="360" w:lineRule="auto"/>
              <w:rPr>
                <w:rFonts w:cs="仿宋_GB2312" w:asciiTheme="minorEastAsia" w:hAnsiTheme="minorEastAsia" w:eastAsiaTheme="minorEastAsia"/>
                <w:color w:val="auto"/>
                <w:sz w:val="24"/>
                <w:highlight w:val="none"/>
              </w:rPr>
            </w:pPr>
          </w:p>
        </w:tc>
        <w:tc>
          <w:tcPr>
            <w:tcW w:w="553" w:type="dxa"/>
          </w:tcPr>
          <w:p w14:paraId="193DCD2B">
            <w:pPr>
              <w:spacing w:line="360" w:lineRule="auto"/>
              <w:rPr>
                <w:rFonts w:cs="仿宋_GB2312" w:asciiTheme="minorEastAsia" w:hAnsiTheme="minorEastAsia" w:eastAsiaTheme="minorEastAsia"/>
                <w:color w:val="auto"/>
                <w:sz w:val="24"/>
                <w:highlight w:val="none"/>
              </w:rPr>
            </w:pPr>
          </w:p>
        </w:tc>
        <w:tc>
          <w:tcPr>
            <w:tcW w:w="553" w:type="dxa"/>
          </w:tcPr>
          <w:p w14:paraId="75E02FF0">
            <w:pPr>
              <w:spacing w:line="360" w:lineRule="auto"/>
              <w:rPr>
                <w:rFonts w:cs="仿宋_GB2312" w:asciiTheme="minorEastAsia" w:hAnsiTheme="minorEastAsia" w:eastAsiaTheme="minorEastAsia"/>
                <w:color w:val="auto"/>
                <w:sz w:val="24"/>
                <w:highlight w:val="none"/>
              </w:rPr>
            </w:pPr>
          </w:p>
        </w:tc>
        <w:tc>
          <w:tcPr>
            <w:tcW w:w="553" w:type="dxa"/>
          </w:tcPr>
          <w:p w14:paraId="09F7753B">
            <w:pPr>
              <w:spacing w:line="360" w:lineRule="auto"/>
              <w:rPr>
                <w:rFonts w:cs="仿宋_GB2312" w:asciiTheme="minorEastAsia" w:hAnsiTheme="minorEastAsia" w:eastAsiaTheme="minorEastAsia"/>
                <w:color w:val="auto"/>
                <w:sz w:val="24"/>
                <w:highlight w:val="none"/>
              </w:rPr>
            </w:pPr>
          </w:p>
        </w:tc>
        <w:tc>
          <w:tcPr>
            <w:tcW w:w="553" w:type="dxa"/>
          </w:tcPr>
          <w:p w14:paraId="66743633">
            <w:pPr>
              <w:spacing w:line="360" w:lineRule="auto"/>
              <w:rPr>
                <w:rFonts w:cs="仿宋_GB2312" w:asciiTheme="minorEastAsia" w:hAnsiTheme="minorEastAsia" w:eastAsiaTheme="minorEastAsia"/>
                <w:color w:val="auto"/>
                <w:sz w:val="24"/>
                <w:highlight w:val="none"/>
              </w:rPr>
            </w:pPr>
          </w:p>
        </w:tc>
      </w:tr>
      <w:tr w14:paraId="7A40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C2F4E5">
            <w:pPr>
              <w:spacing w:line="360" w:lineRule="auto"/>
              <w:rPr>
                <w:rFonts w:cs="仿宋_GB2312" w:asciiTheme="minorEastAsia" w:hAnsiTheme="minorEastAsia" w:eastAsiaTheme="minorEastAsia"/>
                <w:color w:val="auto"/>
                <w:sz w:val="24"/>
                <w:highlight w:val="none"/>
              </w:rPr>
            </w:pPr>
          </w:p>
        </w:tc>
        <w:tc>
          <w:tcPr>
            <w:tcW w:w="552" w:type="dxa"/>
          </w:tcPr>
          <w:p w14:paraId="35D69DD2">
            <w:pPr>
              <w:spacing w:line="360" w:lineRule="auto"/>
              <w:rPr>
                <w:rFonts w:cs="仿宋_GB2312" w:asciiTheme="minorEastAsia" w:hAnsiTheme="minorEastAsia" w:eastAsiaTheme="minorEastAsia"/>
                <w:color w:val="auto"/>
                <w:sz w:val="24"/>
                <w:highlight w:val="none"/>
              </w:rPr>
            </w:pPr>
          </w:p>
        </w:tc>
        <w:tc>
          <w:tcPr>
            <w:tcW w:w="552" w:type="dxa"/>
          </w:tcPr>
          <w:p w14:paraId="1FFB3E08">
            <w:pPr>
              <w:spacing w:line="360" w:lineRule="auto"/>
              <w:rPr>
                <w:rFonts w:cs="仿宋_GB2312" w:asciiTheme="minorEastAsia" w:hAnsiTheme="minorEastAsia" w:eastAsiaTheme="minorEastAsia"/>
                <w:color w:val="auto"/>
                <w:sz w:val="24"/>
                <w:highlight w:val="none"/>
              </w:rPr>
            </w:pPr>
          </w:p>
        </w:tc>
        <w:tc>
          <w:tcPr>
            <w:tcW w:w="552" w:type="dxa"/>
          </w:tcPr>
          <w:p w14:paraId="2B1ECB34">
            <w:pPr>
              <w:spacing w:line="360" w:lineRule="auto"/>
              <w:rPr>
                <w:rFonts w:cs="仿宋_GB2312" w:asciiTheme="minorEastAsia" w:hAnsiTheme="minorEastAsia" w:eastAsiaTheme="minorEastAsia"/>
                <w:color w:val="auto"/>
                <w:sz w:val="24"/>
                <w:highlight w:val="none"/>
              </w:rPr>
            </w:pPr>
          </w:p>
        </w:tc>
        <w:tc>
          <w:tcPr>
            <w:tcW w:w="552" w:type="dxa"/>
          </w:tcPr>
          <w:p w14:paraId="0C1EC9B4">
            <w:pPr>
              <w:spacing w:line="360" w:lineRule="auto"/>
              <w:rPr>
                <w:rFonts w:cs="仿宋_GB2312" w:asciiTheme="minorEastAsia" w:hAnsiTheme="minorEastAsia" w:eastAsiaTheme="minorEastAsia"/>
                <w:color w:val="auto"/>
                <w:sz w:val="24"/>
                <w:highlight w:val="none"/>
              </w:rPr>
            </w:pPr>
          </w:p>
        </w:tc>
        <w:tc>
          <w:tcPr>
            <w:tcW w:w="552" w:type="dxa"/>
          </w:tcPr>
          <w:p w14:paraId="717ED8CB">
            <w:pPr>
              <w:spacing w:line="360" w:lineRule="auto"/>
              <w:rPr>
                <w:rFonts w:cs="仿宋_GB2312" w:asciiTheme="minorEastAsia" w:hAnsiTheme="minorEastAsia" w:eastAsiaTheme="minorEastAsia"/>
                <w:color w:val="auto"/>
                <w:sz w:val="24"/>
                <w:highlight w:val="none"/>
              </w:rPr>
            </w:pPr>
          </w:p>
        </w:tc>
        <w:tc>
          <w:tcPr>
            <w:tcW w:w="552" w:type="dxa"/>
          </w:tcPr>
          <w:p w14:paraId="17793672">
            <w:pPr>
              <w:spacing w:line="360" w:lineRule="auto"/>
              <w:rPr>
                <w:rFonts w:cs="仿宋_GB2312" w:asciiTheme="minorEastAsia" w:hAnsiTheme="minorEastAsia" w:eastAsiaTheme="minorEastAsia"/>
                <w:color w:val="auto"/>
                <w:sz w:val="24"/>
                <w:highlight w:val="none"/>
              </w:rPr>
            </w:pPr>
          </w:p>
        </w:tc>
        <w:tc>
          <w:tcPr>
            <w:tcW w:w="553" w:type="dxa"/>
          </w:tcPr>
          <w:p w14:paraId="191DA203">
            <w:pPr>
              <w:spacing w:line="360" w:lineRule="auto"/>
              <w:rPr>
                <w:rFonts w:cs="仿宋_GB2312" w:asciiTheme="minorEastAsia" w:hAnsiTheme="minorEastAsia" w:eastAsiaTheme="minorEastAsia"/>
                <w:color w:val="auto"/>
                <w:sz w:val="24"/>
                <w:highlight w:val="none"/>
              </w:rPr>
            </w:pPr>
          </w:p>
        </w:tc>
        <w:tc>
          <w:tcPr>
            <w:tcW w:w="553" w:type="dxa"/>
          </w:tcPr>
          <w:p w14:paraId="4EF80ED9">
            <w:pPr>
              <w:spacing w:line="360" w:lineRule="auto"/>
              <w:rPr>
                <w:rFonts w:cs="仿宋_GB2312" w:asciiTheme="minorEastAsia" w:hAnsiTheme="minorEastAsia" w:eastAsiaTheme="minorEastAsia"/>
                <w:color w:val="auto"/>
                <w:sz w:val="24"/>
                <w:highlight w:val="none"/>
              </w:rPr>
            </w:pPr>
          </w:p>
        </w:tc>
        <w:tc>
          <w:tcPr>
            <w:tcW w:w="553" w:type="dxa"/>
          </w:tcPr>
          <w:p w14:paraId="482187A3">
            <w:pPr>
              <w:spacing w:line="360" w:lineRule="auto"/>
              <w:rPr>
                <w:rFonts w:cs="仿宋_GB2312" w:asciiTheme="minorEastAsia" w:hAnsiTheme="minorEastAsia" w:eastAsiaTheme="minorEastAsia"/>
                <w:color w:val="auto"/>
                <w:sz w:val="24"/>
                <w:highlight w:val="none"/>
              </w:rPr>
            </w:pPr>
          </w:p>
        </w:tc>
        <w:tc>
          <w:tcPr>
            <w:tcW w:w="553" w:type="dxa"/>
          </w:tcPr>
          <w:p w14:paraId="334F8572">
            <w:pPr>
              <w:spacing w:line="360" w:lineRule="auto"/>
              <w:rPr>
                <w:rFonts w:cs="仿宋_GB2312" w:asciiTheme="minorEastAsia" w:hAnsiTheme="minorEastAsia" w:eastAsiaTheme="minorEastAsia"/>
                <w:color w:val="auto"/>
                <w:sz w:val="24"/>
                <w:highlight w:val="none"/>
              </w:rPr>
            </w:pPr>
          </w:p>
        </w:tc>
        <w:tc>
          <w:tcPr>
            <w:tcW w:w="553" w:type="dxa"/>
          </w:tcPr>
          <w:p w14:paraId="33D3DD23">
            <w:pPr>
              <w:spacing w:line="360" w:lineRule="auto"/>
              <w:rPr>
                <w:rFonts w:cs="仿宋_GB2312" w:asciiTheme="minorEastAsia" w:hAnsiTheme="minorEastAsia" w:eastAsiaTheme="minorEastAsia"/>
                <w:color w:val="auto"/>
                <w:sz w:val="24"/>
                <w:highlight w:val="none"/>
              </w:rPr>
            </w:pPr>
          </w:p>
        </w:tc>
        <w:tc>
          <w:tcPr>
            <w:tcW w:w="553" w:type="dxa"/>
          </w:tcPr>
          <w:p w14:paraId="7483008E">
            <w:pPr>
              <w:spacing w:line="360" w:lineRule="auto"/>
              <w:rPr>
                <w:rFonts w:cs="仿宋_GB2312" w:asciiTheme="minorEastAsia" w:hAnsiTheme="minorEastAsia" w:eastAsiaTheme="minorEastAsia"/>
                <w:color w:val="auto"/>
                <w:sz w:val="24"/>
                <w:highlight w:val="none"/>
              </w:rPr>
            </w:pPr>
          </w:p>
        </w:tc>
        <w:tc>
          <w:tcPr>
            <w:tcW w:w="553" w:type="dxa"/>
          </w:tcPr>
          <w:p w14:paraId="34C670D1">
            <w:pPr>
              <w:spacing w:line="360" w:lineRule="auto"/>
              <w:rPr>
                <w:rFonts w:cs="仿宋_GB2312" w:asciiTheme="minorEastAsia" w:hAnsiTheme="minorEastAsia" w:eastAsiaTheme="minorEastAsia"/>
                <w:color w:val="auto"/>
                <w:sz w:val="24"/>
                <w:highlight w:val="none"/>
              </w:rPr>
            </w:pPr>
          </w:p>
        </w:tc>
        <w:tc>
          <w:tcPr>
            <w:tcW w:w="553" w:type="dxa"/>
          </w:tcPr>
          <w:p w14:paraId="2FCB519C">
            <w:pPr>
              <w:spacing w:line="360" w:lineRule="auto"/>
              <w:rPr>
                <w:rFonts w:cs="仿宋_GB2312" w:asciiTheme="minorEastAsia" w:hAnsiTheme="minorEastAsia" w:eastAsiaTheme="minorEastAsia"/>
                <w:color w:val="auto"/>
                <w:sz w:val="24"/>
                <w:highlight w:val="none"/>
              </w:rPr>
            </w:pPr>
          </w:p>
        </w:tc>
        <w:tc>
          <w:tcPr>
            <w:tcW w:w="553" w:type="dxa"/>
          </w:tcPr>
          <w:p w14:paraId="1C603A0B">
            <w:pPr>
              <w:spacing w:line="360" w:lineRule="auto"/>
              <w:rPr>
                <w:rFonts w:cs="仿宋_GB2312" w:asciiTheme="minorEastAsia" w:hAnsiTheme="minorEastAsia" w:eastAsiaTheme="minorEastAsia"/>
                <w:color w:val="auto"/>
                <w:sz w:val="24"/>
                <w:highlight w:val="none"/>
              </w:rPr>
            </w:pPr>
          </w:p>
        </w:tc>
        <w:tc>
          <w:tcPr>
            <w:tcW w:w="553" w:type="dxa"/>
          </w:tcPr>
          <w:p w14:paraId="3692C69C">
            <w:pPr>
              <w:spacing w:line="360" w:lineRule="auto"/>
              <w:rPr>
                <w:rFonts w:cs="仿宋_GB2312" w:asciiTheme="minorEastAsia" w:hAnsiTheme="minorEastAsia" w:eastAsiaTheme="minorEastAsia"/>
                <w:color w:val="auto"/>
                <w:sz w:val="24"/>
                <w:highlight w:val="none"/>
              </w:rPr>
            </w:pPr>
          </w:p>
        </w:tc>
      </w:tr>
      <w:tr w14:paraId="1D70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C22FDC">
            <w:pPr>
              <w:spacing w:line="360" w:lineRule="auto"/>
              <w:rPr>
                <w:rFonts w:cs="仿宋_GB2312" w:asciiTheme="minorEastAsia" w:hAnsiTheme="minorEastAsia" w:eastAsiaTheme="minorEastAsia"/>
                <w:color w:val="auto"/>
                <w:sz w:val="24"/>
                <w:highlight w:val="none"/>
              </w:rPr>
            </w:pPr>
          </w:p>
        </w:tc>
        <w:tc>
          <w:tcPr>
            <w:tcW w:w="552" w:type="dxa"/>
          </w:tcPr>
          <w:p w14:paraId="018B73EA">
            <w:pPr>
              <w:spacing w:line="360" w:lineRule="auto"/>
              <w:rPr>
                <w:rFonts w:cs="仿宋_GB2312" w:asciiTheme="minorEastAsia" w:hAnsiTheme="minorEastAsia" w:eastAsiaTheme="minorEastAsia"/>
                <w:color w:val="auto"/>
                <w:sz w:val="24"/>
                <w:highlight w:val="none"/>
              </w:rPr>
            </w:pPr>
          </w:p>
        </w:tc>
        <w:tc>
          <w:tcPr>
            <w:tcW w:w="552" w:type="dxa"/>
          </w:tcPr>
          <w:p w14:paraId="2C63972C">
            <w:pPr>
              <w:spacing w:line="360" w:lineRule="auto"/>
              <w:rPr>
                <w:rFonts w:cs="仿宋_GB2312" w:asciiTheme="minorEastAsia" w:hAnsiTheme="minorEastAsia" w:eastAsiaTheme="minorEastAsia"/>
                <w:color w:val="auto"/>
                <w:sz w:val="24"/>
                <w:highlight w:val="none"/>
              </w:rPr>
            </w:pPr>
          </w:p>
        </w:tc>
        <w:tc>
          <w:tcPr>
            <w:tcW w:w="552" w:type="dxa"/>
          </w:tcPr>
          <w:p w14:paraId="16820C0C">
            <w:pPr>
              <w:spacing w:line="360" w:lineRule="auto"/>
              <w:rPr>
                <w:rFonts w:cs="仿宋_GB2312" w:asciiTheme="minorEastAsia" w:hAnsiTheme="minorEastAsia" w:eastAsiaTheme="minorEastAsia"/>
                <w:color w:val="auto"/>
                <w:sz w:val="24"/>
                <w:highlight w:val="none"/>
              </w:rPr>
            </w:pPr>
          </w:p>
        </w:tc>
        <w:tc>
          <w:tcPr>
            <w:tcW w:w="552" w:type="dxa"/>
          </w:tcPr>
          <w:p w14:paraId="50E12F6E">
            <w:pPr>
              <w:spacing w:line="360" w:lineRule="auto"/>
              <w:rPr>
                <w:rFonts w:cs="仿宋_GB2312" w:asciiTheme="minorEastAsia" w:hAnsiTheme="minorEastAsia" w:eastAsiaTheme="minorEastAsia"/>
                <w:color w:val="auto"/>
                <w:sz w:val="24"/>
                <w:highlight w:val="none"/>
              </w:rPr>
            </w:pPr>
          </w:p>
        </w:tc>
        <w:tc>
          <w:tcPr>
            <w:tcW w:w="552" w:type="dxa"/>
          </w:tcPr>
          <w:p w14:paraId="24067B73">
            <w:pPr>
              <w:spacing w:line="360" w:lineRule="auto"/>
              <w:rPr>
                <w:rFonts w:cs="仿宋_GB2312" w:asciiTheme="minorEastAsia" w:hAnsiTheme="minorEastAsia" w:eastAsiaTheme="minorEastAsia"/>
                <w:color w:val="auto"/>
                <w:sz w:val="24"/>
                <w:highlight w:val="none"/>
              </w:rPr>
            </w:pPr>
          </w:p>
        </w:tc>
        <w:tc>
          <w:tcPr>
            <w:tcW w:w="552" w:type="dxa"/>
          </w:tcPr>
          <w:p w14:paraId="5833FD95">
            <w:pPr>
              <w:spacing w:line="360" w:lineRule="auto"/>
              <w:rPr>
                <w:rFonts w:cs="仿宋_GB2312" w:asciiTheme="minorEastAsia" w:hAnsiTheme="minorEastAsia" w:eastAsiaTheme="minorEastAsia"/>
                <w:color w:val="auto"/>
                <w:sz w:val="24"/>
                <w:highlight w:val="none"/>
              </w:rPr>
            </w:pPr>
          </w:p>
        </w:tc>
        <w:tc>
          <w:tcPr>
            <w:tcW w:w="553" w:type="dxa"/>
          </w:tcPr>
          <w:p w14:paraId="2F6A8A16">
            <w:pPr>
              <w:spacing w:line="360" w:lineRule="auto"/>
              <w:rPr>
                <w:rFonts w:cs="仿宋_GB2312" w:asciiTheme="minorEastAsia" w:hAnsiTheme="minorEastAsia" w:eastAsiaTheme="minorEastAsia"/>
                <w:color w:val="auto"/>
                <w:sz w:val="24"/>
                <w:highlight w:val="none"/>
              </w:rPr>
            </w:pPr>
          </w:p>
        </w:tc>
        <w:tc>
          <w:tcPr>
            <w:tcW w:w="553" w:type="dxa"/>
          </w:tcPr>
          <w:p w14:paraId="72C4058A">
            <w:pPr>
              <w:spacing w:line="360" w:lineRule="auto"/>
              <w:rPr>
                <w:rFonts w:cs="仿宋_GB2312" w:asciiTheme="minorEastAsia" w:hAnsiTheme="minorEastAsia" w:eastAsiaTheme="minorEastAsia"/>
                <w:color w:val="auto"/>
                <w:sz w:val="24"/>
                <w:highlight w:val="none"/>
              </w:rPr>
            </w:pPr>
          </w:p>
        </w:tc>
        <w:tc>
          <w:tcPr>
            <w:tcW w:w="553" w:type="dxa"/>
          </w:tcPr>
          <w:p w14:paraId="637C79AB">
            <w:pPr>
              <w:spacing w:line="360" w:lineRule="auto"/>
              <w:rPr>
                <w:rFonts w:cs="仿宋_GB2312" w:asciiTheme="minorEastAsia" w:hAnsiTheme="minorEastAsia" w:eastAsiaTheme="minorEastAsia"/>
                <w:color w:val="auto"/>
                <w:sz w:val="24"/>
                <w:highlight w:val="none"/>
              </w:rPr>
            </w:pPr>
          </w:p>
        </w:tc>
        <w:tc>
          <w:tcPr>
            <w:tcW w:w="553" w:type="dxa"/>
          </w:tcPr>
          <w:p w14:paraId="3F2A0413">
            <w:pPr>
              <w:spacing w:line="360" w:lineRule="auto"/>
              <w:rPr>
                <w:rFonts w:cs="仿宋_GB2312" w:asciiTheme="minorEastAsia" w:hAnsiTheme="minorEastAsia" w:eastAsiaTheme="minorEastAsia"/>
                <w:color w:val="auto"/>
                <w:sz w:val="24"/>
                <w:highlight w:val="none"/>
              </w:rPr>
            </w:pPr>
          </w:p>
        </w:tc>
        <w:tc>
          <w:tcPr>
            <w:tcW w:w="553" w:type="dxa"/>
          </w:tcPr>
          <w:p w14:paraId="302642D5">
            <w:pPr>
              <w:spacing w:line="360" w:lineRule="auto"/>
              <w:rPr>
                <w:rFonts w:cs="仿宋_GB2312" w:asciiTheme="minorEastAsia" w:hAnsiTheme="minorEastAsia" w:eastAsiaTheme="minorEastAsia"/>
                <w:color w:val="auto"/>
                <w:sz w:val="24"/>
                <w:highlight w:val="none"/>
              </w:rPr>
            </w:pPr>
          </w:p>
        </w:tc>
        <w:tc>
          <w:tcPr>
            <w:tcW w:w="553" w:type="dxa"/>
          </w:tcPr>
          <w:p w14:paraId="317C96A8">
            <w:pPr>
              <w:spacing w:line="360" w:lineRule="auto"/>
              <w:rPr>
                <w:rFonts w:cs="仿宋_GB2312" w:asciiTheme="minorEastAsia" w:hAnsiTheme="minorEastAsia" w:eastAsiaTheme="minorEastAsia"/>
                <w:color w:val="auto"/>
                <w:sz w:val="24"/>
                <w:highlight w:val="none"/>
              </w:rPr>
            </w:pPr>
          </w:p>
        </w:tc>
        <w:tc>
          <w:tcPr>
            <w:tcW w:w="553" w:type="dxa"/>
          </w:tcPr>
          <w:p w14:paraId="06762469">
            <w:pPr>
              <w:spacing w:line="360" w:lineRule="auto"/>
              <w:rPr>
                <w:rFonts w:cs="仿宋_GB2312" w:asciiTheme="minorEastAsia" w:hAnsiTheme="minorEastAsia" w:eastAsiaTheme="minorEastAsia"/>
                <w:color w:val="auto"/>
                <w:sz w:val="24"/>
                <w:highlight w:val="none"/>
              </w:rPr>
            </w:pPr>
          </w:p>
        </w:tc>
        <w:tc>
          <w:tcPr>
            <w:tcW w:w="553" w:type="dxa"/>
          </w:tcPr>
          <w:p w14:paraId="19AE84F4">
            <w:pPr>
              <w:spacing w:line="360" w:lineRule="auto"/>
              <w:rPr>
                <w:rFonts w:cs="仿宋_GB2312" w:asciiTheme="minorEastAsia" w:hAnsiTheme="minorEastAsia" w:eastAsiaTheme="minorEastAsia"/>
                <w:color w:val="auto"/>
                <w:sz w:val="24"/>
                <w:highlight w:val="none"/>
              </w:rPr>
            </w:pPr>
          </w:p>
        </w:tc>
        <w:tc>
          <w:tcPr>
            <w:tcW w:w="553" w:type="dxa"/>
          </w:tcPr>
          <w:p w14:paraId="455168B1">
            <w:pPr>
              <w:spacing w:line="360" w:lineRule="auto"/>
              <w:rPr>
                <w:rFonts w:cs="仿宋_GB2312" w:asciiTheme="minorEastAsia" w:hAnsiTheme="minorEastAsia" w:eastAsiaTheme="minorEastAsia"/>
                <w:color w:val="auto"/>
                <w:sz w:val="24"/>
                <w:highlight w:val="none"/>
              </w:rPr>
            </w:pPr>
          </w:p>
        </w:tc>
        <w:tc>
          <w:tcPr>
            <w:tcW w:w="553" w:type="dxa"/>
          </w:tcPr>
          <w:p w14:paraId="7C280003">
            <w:pPr>
              <w:spacing w:line="360" w:lineRule="auto"/>
              <w:rPr>
                <w:rFonts w:cs="仿宋_GB2312" w:asciiTheme="minorEastAsia" w:hAnsiTheme="minorEastAsia" w:eastAsiaTheme="minorEastAsia"/>
                <w:color w:val="auto"/>
                <w:sz w:val="24"/>
                <w:highlight w:val="none"/>
              </w:rPr>
            </w:pPr>
          </w:p>
        </w:tc>
      </w:tr>
      <w:tr w14:paraId="4A5E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3FF798">
            <w:pPr>
              <w:spacing w:line="360" w:lineRule="auto"/>
              <w:rPr>
                <w:rFonts w:cs="仿宋_GB2312" w:asciiTheme="minorEastAsia" w:hAnsiTheme="minorEastAsia" w:eastAsiaTheme="minorEastAsia"/>
                <w:color w:val="auto"/>
                <w:sz w:val="24"/>
                <w:highlight w:val="none"/>
              </w:rPr>
            </w:pPr>
          </w:p>
        </w:tc>
        <w:tc>
          <w:tcPr>
            <w:tcW w:w="552" w:type="dxa"/>
          </w:tcPr>
          <w:p w14:paraId="19DAD98C">
            <w:pPr>
              <w:spacing w:line="360" w:lineRule="auto"/>
              <w:rPr>
                <w:rFonts w:cs="仿宋_GB2312" w:asciiTheme="minorEastAsia" w:hAnsiTheme="minorEastAsia" w:eastAsiaTheme="minorEastAsia"/>
                <w:color w:val="auto"/>
                <w:sz w:val="24"/>
                <w:highlight w:val="none"/>
              </w:rPr>
            </w:pPr>
          </w:p>
        </w:tc>
        <w:tc>
          <w:tcPr>
            <w:tcW w:w="552" w:type="dxa"/>
          </w:tcPr>
          <w:p w14:paraId="252D4CE8">
            <w:pPr>
              <w:spacing w:line="360" w:lineRule="auto"/>
              <w:rPr>
                <w:rFonts w:cs="仿宋_GB2312" w:asciiTheme="minorEastAsia" w:hAnsiTheme="minorEastAsia" w:eastAsiaTheme="minorEastAsia"/>
                <w:color w:val="auto"/>
                <w:sz w:val="24"/>
                <w:highlight w:val="none"/>
              </w:rPr>
            </w:pPr>
          </w:p>
        </w:tc>
        <w:tc>
          <w:tcPr>
            <w:tcW w:w="552" w:type="dxa"/>
          </w:tcPr>
          <w:p w14:paraId="58795F48">
            <w:pPr>
              <w:spacing w:line="360" w:lineRule="auto"/>
              <w:rPr>
                <w:rFonts w:cs="仿宋_GB2312" w:asciiTheme="minorEastAsia" w:hAnsiTheme="minorEastAsia" w:eastAsiaTheme="minorEastAsia"/>
                <w:color w:val="auto"/>
                <w:sz w:val="24"/>
                <w:highlight w:val="none"/>
              </w:rPr>
            </w:pPr>
          </w:p>
        </w:tc>
        <w:tc>
          <w:tcPr>
            <w:tcW w:w="552" w:type="dxa"/>
          </w:tcPr>
          <w:p w14:paraId="18213F5C">
            <w:pPr>
              <w:spacing w:line="360" w:lineRule="auto"/>
              <w:rPr>
                <w:rFonts w:cs="仿宋_GB2312" w:asciiTheme="minorEastAsia" w:hAnsiTheme="minorEastAsia" w:eastAsiaTheme="minorEastAsia"/>
                <w:color w:val="auto"/>
                <w:sz w:val="24"/>
                <w:highlight w:val="none"/>
              </w:rPr>
            </w:pPr>
          </w:p>
        </w:tc>
        <w:tc>
          <w:tcPr>
            <w:tcW w:w="552" w:type="dxa"/>
          </w:tcPr>
          <w:p w14:paraId="3A40FC47">
            <w:pPr>
              <w:spacing w:line="360" w:lineRule="auto"/>
              <w:rPr>
                <w:rFonts w:cs="仿宋_GB2312" w:asciiTheme="minorEastAsia" w:hAnsiTheme="minorEastAsia" w:eastAsiaTheme="minorEastAsia"/>
                <w:color w:val="auto"/>
                <w:sz w:val="24"/>
                <w:highlight w:val="none"/>
              </w:rPr>
            </w:pPr>
          </w:p>
        </w:tc>
        <w:tc>
          <w:tcPr>
            <w:tcW w:w="552" w:type="dxa"/>
          </w:tcPr>
          <w:p w14:paraId="507B3956">
            <w:pPr>
              <w:spacing w:line="360" w:lineRule="auto"/>
              <w:rPr>
                <w:rFonts w:cs="仿宋_GB2312" w:asciiTheme="minorEastAsia" w:hAnsiTheme="minorEastAsia" w:eastAsiaTheme="minorEastAsia"/>
                <w:color w:val="auto"/>
                <w:sz w:val="24"/>
                <w:highlight w:val="none"/>
              </w:rPr>
            </w:pPr>
          </w:p>
        </w:tc>
        <w:tc>
          <w:tcPr>
            <w:tcW w:w="553" w:type="dxa"/>
          </w:tcPr>
          <w:p w14:paraId="08C54398">
            <w:pPr>
              <w:spacing w:line="360" w:lineRule="auto"/>
              <w:rPr>
                <w:rFonts w:cs="仿宋_GB2312" w:asciiTheme="minorEastAsia" w:hAnsiTheme="minorEastAsia" w:eastAsiaTheme="minorEastAsia"/>
                <w:color w:val="auto"/>
                <w:sz w:val="24"/>
                <w:highlight w:val="none"/>
              </w:rPr>
            </w:pPr>
          </w:p>
        </w:tc>
        <w:tc>
          <w:tcPr>
            <w:tcW w:w="553" w:type="dxa"/>
          </w:tcPr>
          <w:p w14:paraId="0FFAB4A7">
            <w:pPr>
              <w:spacing w:line="360" w:lineRule="auto"/>
              <w:rPr>
                <w:rFonts w:cs="仿宋_GB2312" w:asciiTheme="minorEastAsia" w:hAnsiTheme="minorEastAsia" w:eastAsiaTheme="minorEastAsia"/>
                <w:color w:val="auto"/>
                <w:sz w:val="24"/>
                <w:highlight w:val="none"/>
              </w:rPr>
            </w:pPr>
          </w:p>
        </w:tc>
        <w:tc>
          <w:tcPr>
            <w:tcW w:w="553" w:type="dxa"/>
          </w:tcPr>
          <w:p w14:paraId="1A269051">
            <w:pPr>
              <w:spacing w:line="360" w:lineRule="auto"/>
              <w:rPr>
                <w:rFonts w:cs="仿宋_GB2312" w:asciiTheme="minorEastAsia" w:hAnsiTheme="minorEastAsia" w:eastAsiaTheme="minorEastAsia"/>
                <w:color w:val="auto"/>
                <w:sz w:val="24"/>
                <w:highlight w:val="none"/>
              </w:rPr>
            </w:pPr>
          </w:p>
        </w:tc>
        <w:tc>
          <w:tcPr>
            <w:tcW w:w="553" w:type="dxa"/>
          </w:tcPr>
          <w:p w14:paraId="3137EED9">
            <w:pPr>
              <w:spacing w:line="360" w:lineRule="auto"/>
              <w:rPr>
                <w:rFonts w:cs="仿宋_GB2312" w:asciiTheme="minorEastAsia" w:hAnsiTheme="minorEastAsia" w:eastAsiaTheme="minorEastAsia"/>
                <w:color w:val="auto"/>
                <w:sz w:val="24"/>
                <w:highlight w:val="none"/>
              </w:rPr>
            </w:pPr>
          </w:p>
        </w:tc>
        <w:tc>
          <w:tcPr>
            <w:tcW w:w="553" w:type="dxa"/>
          </w:tcPr>
          <w:p w14:paraId="3D1837CC">
            <w:pPr>
              <w:spacing w:line="360" w:lineRule="auto"/>
              <w:rPr>
                <w:rFonts w:cs="仿宋_GB2312" w:asciiTheme="minorEastAsia" w:hAnsiTheme="minorEastAsia" w:eastAsiaTheme="minorEastAsia"/>
                <w:color w:val="auto"/>
                <w:sz w:val="24"/>
                <w:highlight w:val="none"/>
              </w:rPr>
            </w:pPr>
          </w:p>
        </w:tc>
        <w:tc>
          <w:tcPr>
            <w:tcW w:w="553" w:type="dxa"/>
          </w:tcPr>
          <w:p w14:paraId="17377AC4">
            <w:pPr>
              <w:spacing w:line="360" w:lineRule="auto"/>
              <w:rPr>
                <w:rFonts w:cs="仿宋_GB2312" w:asciiTheme="minorEastAsia" w:hAnsiTheme="minorEastAsia" w:eastAsiaTheme="minorEastAsia"/>
                <w:color w:val="auto"/>
                <w:sz w:val="24"/>
                <w:highlight w:val="none"/>
              </w:rPr>
            </w:pPr>
          </w:p>
        </w:tc>
        <w:tc>
          <w:tcPr>
            <w:tcW w:w="553" w:type="dxa"/>
          </w:tcPr>
          <w:p w14:paraId="2DF578E5">
            <w:pPr>
              <w:spacing w:line="360" w:lineRule="auto"/>
              <w:rPr>
                <w:rFonts w:cs="仿宋_GB2312" w:asciiTheme="minorEastAsia" w:hAnsiTheme="minorEastAsia" w:eastAsiaTheme="minorEastAsia"/>
                <w:color w:val="auto"/>
                <w:sz w:val="24"/>
                <w:highlight w:val="none"/>
              </w:rPr>
            </w:pPr>
          </w:p>
        </w:tc>
        <w:tc>
          <w:tcPr>
            <w:tcW w:w="553" w:type="dxa"/>
          </w:tcPr>
          <w:p w14:paraId="7297FAB1">
            <w:pPr>
              <w:spacing w:line="360" w:lineRule="auto"/>
              <w:rPr>
                <w:rFonts w:cs="仿宋_GB2312" w:asciiTheme="minorEastAsia" w:hAnsiTheme="minorEastAsia" w:eastAsiaTheme="minorEastAsia"/>
                <w:color w:val="auto"/>
                <w:sz w:val="24"/>
                <w:highlight w:val="none"/>
              </w:rPr>
            </w:pPr>
          </w:p>
        </w:tc>
        <w:tc>
          <w:tcPr>
            <w:tcW w:w="553" w:type="dxa"/>
          </w:tcPr>
          <w:p w14:paraId="05AE2643">
            <w:pPr>
              <w:spacing w:line="360" w:lineRule="auto"/>
              <w:rPr>
                <w:rFonts w:cs="仿宋_GB2312" w:asciiTheme="minorEastAsia" w:hAnsiTheme="minorEastAsia" w:eastAsiaTheme="minorEastAsia"/>
                <w:color w:val="auto"/>
                <w:sz w:val="24"/>
                <w:highlight w:val="none"/>
              </w:rPr>
            </w:pPr>
          </w:p>
        </w:tc>
        <w:tc>
          <w:tcPr>
            <w:tcW w:w="553" w:type="dxa"/>
          </w:tcPr>
          <w:p w14:paraId="5A442B14">
            <w:pPr>
              <w:spacing w:line="360" w:lineRule="auto"/>
              <w:rPr>
                <w:rFonts w:cs="仿宋_GB2312" w:asciiTheme="minorEastAsia" w:hAnsiTheme="minorEastAsia" w:eastAsiaTheme="minorEastAsia"/>
                <w:color w:val="auto"/>
                <w:sz w:val="24"/>
                <w:highlight w:val="none"/>
              </w:rPr>
            </w:pPr>
          </w:p>
        </w:tc>
      </w:tr>
      <w:tr w14:paraId="1515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586718E">
            <w:pPr>
              <w:spacing w:line="360" w:lineRule="auto"/>
              <w:rPr>
                <w:rFonts w:cs="仿宋_GB2312" w:asciiTheme="minorEastAsia" w:hAnsiTheme="minorEastAsia" w:eastAsiaTheme="minorEastAsia"/>
                <w:color w:val="auto"/>
                <w:sz w:val="24"/>
                <w:highlight w:val="none"/>
              </w:rPr>
            </w:pPr>
          </w:p>
        </w:tc>
        <w:tc>
          <w:tcPr>
            <w:tcW w:w="552" w:type="dxa"/>
          </w:tcPr>
          <w:p w14:paraId="2B3C5A04">
            <w:pPr>
              <w:spacing w:line="360" w:lineRule="auto"/>
              <w:rPr>
                <w:rFonts w:cs="仿宋_GB2312" w:asciiTheme="minorEastAsia" w:hAnsiTheme="minorEastAsia" w:eastAsiaTheme="minorEastAsia"/>
                <w:color w:val="auto"/>
                <w:sz w:val="24"/>
                <w:highlight w:val="none"/>
              </w:rPr>
            </w:pPr>
          </w:p>
        </w:tc>
        <w:tc>
          <w:tcPr>
            <w:tcW w:w="552" w:type="dxa"/>
          </w:tcPr>
          <w:p w14:paraId="40666706">
            <w:pPr>
              <w:spacing w:line="360" w:lineRule="auto"/>
              <w:rPr>
                <w:rFonts w:cs="仿宋_GB2312" w:asciiTheme="minorEastAsia" w:hAnsiTheme="minorEastAsia" w:eastAsiaTheme="minorEastAsia"/>
                <w:color w:val="auto"/>
                <w:sz w:val="24"/>
                <w:highlight w:val="none"/>
              </w:rPr>
            </w:pPr>
          </w:p>
        </w:tc>
        <w:tc>
          <w:tcPr>
            <w:tcW w:w="552" w:type="dxa"/>
          </w:tcPr>
          <w:p w14:paraId="1A0C428A">
            <w:pPr>
              <w:spacing w:line="360" w:lineRule="auto"/>
              <w:rPr>
                <w:rFonts w:cs="仿宋_GB2312" w:asciiTheme="minorEastAsia" w:hAnsiTheme="minorEastAsia" w:eastAsiaTheme="minorEastAsia"/>
                <w:color w:val="auto"/>
                <w:sz w:val="24"/>
                <w:highlight w:val="none"/>
              </w:rPr>
            </w:pPr>
          </w:p>
        </w:tc>
        <w:tc>
          <w:tcPr>
            <w:tcW w:w="552" w:type="dxa"/>
          </w:tcPr>
          <w:p w14:paraId="1EC6484F">
            <w:pPr>
              <w:spacing w:line="360" w:lineRule="auto"/>
              <w:rPr>
                <w:rFonts w:cs="仿宋_GB2312" w:asciiTheme="minorEastAsia" w:hAnsiTheme="minorEastAsia" w:eastAsiaTheme="minorEastAsia"/>
                <w:color w:val="auto"/>
                <w:sz w:val="24"/>
                <w:highlight w:val="none"/>
              </w:rPr>
            </w:pPr>
          </w:p>
        </w:tc>
        <w:tc>
          <w:tcPr>
            <w:tcW w:w="552" w:type="dxa"/>
          </w:tcPr>
          <w:p w14:paraId="2357D2D4">
            <w:pPr>
              <w:spacing w:line="360" w:lineRule="auto"/>
              <w:rPr>
                <w:rFonts w:cs="仿宋_GB2312" w:asciiTheme="minorEastAsia" w:hAnsiTheme="minorEastAsia" w:eastAsiaTheme="minorEastAsia"/>
                <w:color w:val="auto"/>
                <w:sz w:val="24"/>
                <w:highlight w:val="none"/>
              </w:rPr>
            </w:pPr>
          </w:p>
        </w:tc>
        <w:tc>
          <w:tcPr>
            <w:tcW w:w="552" w:type="dxa"/>
          </w:tcPr>
          <w:p w14:paraId="40D7803A">
            <w:pPr>
              <w:spacing w:line="360" w:lineRule="auto"/>
              <w:rPr>
                <w:rFonts w:cs="仿宋_GB2312" w:asciiTheme="minorEastAsia" w:hAnsiTheme="minorEastAsia" w:eastAsiaTheme="minorEastAsia"/>
                <w:color w:val="auto"/>
                <w:sz w:val="24"/>
                <w:highlight w:val="none"/>
              </w:rPr>
            </w:pPr>
          </w:p>
        </w:tc>
        <w:tc>
          <w:tcPr>
            <w:tcW w:w="553" w:type="dxa"/>
          </w:tcPr>
          <w:p w14:paraId="102FE440">
            <w:pPr>
              <w:spacing w:line="360" w:lineRule="auto"/>
              <w:rPr>
                <w:rFonts w:cs="仿宋_GB2312" w:asciiTheme="minorEastAsia" w:hAnsiTheme="minorEastAsia" w:eastAsiaTheme="minorEastAsia"/>
                <w:color w:val="auto"/>
                <w:sz w:val="24"/>
                <w:highlight w:val="none"/>
              </w:rPr>
            </w:pPr>
          </w:p>
        </w:tc>
        <w:tc>
          <w:tcPr>
            <w:tcW w:w="553" w:type="dxa"/>
          </w:tcPr>
          <w:p w14:paraId="633901CD">
            <w:pPr>
              <w:spacing w:line="360" w:lineRule="auto"/>
              <w:rPr>
                <w:rFonts w:cs="仿宋_GB2312" w:asciiTheme="minorEastAsia" w:hAnsiTheme="minorEastAsia" w:eastAsiaTheme="minorEastAsia"/>
                <w:color w:val="auto"/>
                <w:sz w:val="24"/>
                <w:highlight w:val="none"/>
              </w:rPr>
            </w:pPr>
          </w:p>
        </w:tc>
        <w:tc>
          <w:tcPr>
            <w:tcW w:w="553" w:type="dxa"/>
          </w:tcPr>
          <w:p w14:paraId="5FE25A37">
            <w:pPr>
              <w:spacing w:line="360" w:lineRule="auto"/>
              <w:rPr>
                <w:rFonts w:cs="仿宋_GB2312" w:asciiTheme="minorEastAsia" w:hAnsiTheme="minorEastAsia" w:eastAsiaTheme="minorEastAsia"/>
                <w:color w:val="auto"/>
                <w:sz w:val="24"/>
                <w:highlight w:val="none"/>
              </w:rPr>
            </w:pPr>
          </w:p>
        </w:tc>
        <w:tc>
          <w:tcPr>
            <w:tcW w:w="553" w:type="dxa"/>
          </w:tcPr>
          <w:p w14:paraId="5CFB5BF6">
            <w:pPr>
              <w:spacing w:line="360" w:lineRule="auto"/>
              <w:rPr>
                <w:rFonts w:cs="仿宋_GB2312" w:asciiTheme="minorEastAsia" w:hAnsiTheme="minorEastAsia" w:eastAsiaTheme="minorEastAsia"/>
                <w:color w:val="auto"/>
                <w:sz w:val="24"/>
                <w:highlight w:val="none"/>
              </w:rPr>
            </w:pPr>
          </w:p>
        </w:tc>
        <w:tc>
          <w:tcPr>
            <w:tcW w:w="553" w:type="dxa"/>
          </w:tcPr>
          <w:p w14:paraId="33A20D9D">
            <w:pPr>
              <w:spacing w:line="360" w:lineRule="auto"/>
              <w:rPr>
                <w:rFonts w:cs="仿宋_GB2312" w:asciiTheme="minorEastAsia" w:hAnsiTheme="minorEastAsia" w:eastAsiaTheme="minorEastAsia"/>
                <w:color w:val="auto"/>
                <w:sz w:val="24"/>
                <w:highlight w:val="none"/>
              </w:rPr>
            </w:pPr>
          </w:p>
        </w:tc>
        <w:tc>
          <w:tcPr>
            <w:tcW w:w="553" w:type="dxa"/>
          </w:tcPr>
          <w:p w14:paraId="3F04FA5D">
            <w:pPr>
              <w:spacing w:line="360" w:lineRule="auto"/>
              <w:rPr>
                <w:rFonts w:cs="仿宋_GB2312" w:asciiTheme="minorEastAsia" w:hAnsiTheme="minorEastAsia" w:eastAsiaTheme="minorEastAsia"/>
                <w:color w:val="auto"/>
                <w:sz w:val="24"/>
                <w:highlight w:val="none"/>
              </w:rPr>
            </w:pPr>
          </w:p>
        </w:tc>
        <w:tc>
          <w:tcPr>
            <w:tcW w:w="553" w:type="dxa"/>
          </w:tcPr>
          <w:p w14:paraId="4AB2E23F">
            <w:pPr>
              <w:spacing w:line="360" w:lineRule="auto"/>
              <w:rPr>
                <w:rFonts w:cs="仿宋_GB2312" w:asciiTheme="minorEastAsia" w:hAnsiTheme="minorEastAsia" w:eastAsiaTheme="minorEastAsia"/>
                <w:color w:val="auto"/>
                <w:sz w:val="24"/>
                <w:highlight w:val="none"/>
              </w:rPr>
            </w:pPr>
          </w:p>
        </w:tc>
        <w:tc>
          <w:tcPr>
            <w:tcW w:w="553" w:type="dxa"/>
          </w:tcPr>
          <w:p w14:paraId="380AD747">
            <w:pPr>
              <w:spacing w:line="360" w:lineRule="auto"/>
              <w:rPr>
                <w:rFonts w:cs="仿宋_GB2312" w:asciiTheme="minorEastAsia" w:hAnsiTheme="minorEastAsia" w:eastAsiaTheme="minorEastAsia"/>
                <w:color w:val="auto"/>
                <w:sz w:val="24"/>
                <w:highlight w:val="none"/>
              </w:rPr>
            </w:pPr>
          </w:p>
        </w:tc>
        <w:tc>
          <w:tcPr>
            <w:tcW w:w="553" w:type="dxa"/>
          </w:tcPr>
          <w:p w14:paraId="50CAA112">
            <w:pPr>
              <w:spacing w:line="360" w:lineRule="auto"/>
              <w:rPr>
                <w:rFonts w:cs="仿宋_GB2312" w:asciiTheme="minorEastAsia" w:hAnsiTheme="minorEastAsia" w:eastAsiaTheme="minorEastAsia"/>
                <w:color w:val="auto"/>
                <w:sz w:val="24"/>
                <w:highlight w:val="none"/>
              </w:rPr>
            </w:pPr>
          </w:p>
        </w:tc>
        <w:tc>
          <w:tcPr>
            <w:tcW w:w="553" w:type="dxa"/>
          </w:tcPr>
          <w:p w14:paraId="45200C97">
            <w:pPr>
              <w:spacing w:line="360" w:lineRule="auto"/>
              <w:rPr>
                <w:rFonts w:cs="仿宋_GB2312" w:asciiTheme="minorEastAsia" w:hAnsiTheme="minorEastAsia" w:eastAsiaTheme="minorEastAsia"/>
                <w:color w:val="auto"/>
                <w:sz w:val="24"/>
                <w:highlight w:val="none"/>
              </w:rPr>
            </w:pPr>
          </w:p>
        </w:tc>
      </w:tr>
      <w:tr w14:paraId="3162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5B3C216">
            <w:pPr>
              <w:spacing w:line="360" w:lineRule="auto"/>
              <w:rPr>
                <w:rFonts w:cs="仿宋_GB2312" w:asciiTheme="minorEastAsia" w:hAnsiTheme="minorEastAsia" w:eastAsiaTheme="minorEastAsia"/>
                <w:color w:val="auto"/>
                <w:sz w:val="24"/>
                <w:highlight w:val="none"/>
              </w:rPr>
            </w:pPr>
          </w:p>
        </w:tc>
        <w:tc>
          <w:tcPr>
            <w:tcW w:w="552" w:type="dxa"/>
          </w:tcPr>
          <w:p w14:paraId="28056820">
            <w:pPr>
              <w:spacing w:line="360" w:lineRule="auto"/>
              <w:rPr>
                <w:rFonts w:cs="仿宋_GB2312" w:asciiTheme="minorEastAsia" w:hAnsiTheme="minorEastAsia" w:eastAsiaTheme="minorEastAsia"/>
                <w:color w:val="auto"/>
                <w:sz w:val="24"/>
                <w:highlight w:val="none"/>
              </w:rPr>
            </w:pPr>
          </w:p>
        </w:tc>
        <w:tc>
          <w:tcPr>
            <w:tcW w:w="552" w:type="dxa"/>
          </w:tcPr>
          <w:p w14:paraId="374E9AD3">
            <w:pPr>
              <w:spacing w:line="360" w:lineRule="auto"/>
              <w:rPr>
                <w:rFonts w:cs="仿宋_GB2312" w:asciiTheme="minorEastAsia" w:hAnsiTheme="minorEastAsia" w:eastAsiaTheme="minorEastAsia"/>
                <w:color w:val="auto"/>
                <w:sz w:val="24"/>
                <w:highlight w:val="none"/>
              </w:rPr>
            </w:pPr>
          </w:p>
        </w:tc>
        <w:tc>
          <w:tcPr>
            <w:tcW w:w="552" w:type="dxa"/>
          </w:tcPr>
          <w:p w14:paraId="147EDB82">
            <w:pPr>
              <w:spacing w:line="360" w:lineRule="auto"/>
              <w:rPr>
                <w:rFonts w:cs="仿宋_GB2312" w:asciiTheme="minorEastAsia" w:hAnsiTheme="minorEastAsia" w:eastAsiaTheme="minorEastAsia"/>
                <w:color w:val="auto"/>
                <w:sz w:val="24"/>
                <w:highlight w:val="none"/>
              </w:rPr>
            </w:pPr>
          </w:p>
        </w:tc>
        <w:tc>
          <w:tcPr>
            <w:tcW w:w="552" w:type="dxa"/>
          </w:tcPr>
          <w:p w14:paraId="4BEB78BD">
            <w:pPr>
              <w:spacing w:line="360" w:lineRule="auto"/>
              <w:rPr>
                <w:rFonts w:cs="仿宋_GB2312" w:asciiTheme="minorEastAsia" w:hAnsiTheme="minorEastAsia" w:eastAsiaTheme="minorEastAsia"/>
                <w:color w:val="auto"/>
                <w:sz w:val="24"/>
                <w:highlight w:val="none"/>
              </w:rPr>
            </w:pPr>
          </w:p>
        </w:tc>
        <w:tc>
          <w:tcPr>
            <w:tcW w:w="552" w:type="dxa"/>
          </w:tcPr>
          <w:p w14:paraId="713E7267">
            <w:pPr>
              <w:spacing w:line="360" w:lineRule="auto"/>
              <w:rPr>
                <w:rFonts w:cs="仿宋_GB2312" w:asciiTheme="minorEastAsia" w:hAnsiTheme="minorEastAsia" w:eastAsiaTheme="minorEastAsia"/>
                <w:color w:val="auto"/>
                <w:sz w:val="24"/>
                <w:highlight w:val="none"/>
              </w:rPr>
            </w:pPr>
          </w:p>
        </w:tc>
        <w:tc>
          <w:tcPr>
            <w:tcW w:w="552" w:type="dxa"/>
          </w:tcPr>
          <w:p w14:paraId="0E86CE8A">
            <w:pPr>
              <w:spacing w:line="360" w:lineRule="auto"/>
              <w:rPr>
                <w:rFonts w:cs="仿宋_GB2312" w:asciiTheme="minorEastAsia" w:hAnsiTheme="minorEastAsia" w:eastAsiaTheme="minorEastAsia"/>
                <w:color w:val="auto"/>
                <w:sz w:val="24"/>
                <w:highlight w:val="none"/>
              </w:rPr>
            </w:pPr>
          </w:p>
        </w:tc>
        <w:tc>
          <w:tcPr>
            <w:tcW w:w="553" w:type="dxa"/>
          </w:tcPr>
          <w:p w14:paraId="6B76C1A6">
            <w:pPr>
              <w:spacing w:line="360" w:lineRule="auto"/>
              <w:rPr>
                <w:rFonts w:cs="仿宋_GB2312" w:asciiTheme="minorEastAsia" w:hAnsiTheme="minorEastAsia" w:eastAsiaTheme="minorEastAsia"/>
                <w:color w:val="auto"/>
                <w:sz w:val="24"/>
                <w:highlight w:val="none"/>
              </w:rPr>
            </w:pPr>
          </w:p>
        </w:tc>
        <w:tc>
          <w:tcPr>
            <w:tcW w:w="553" w:type="dxa"/>
          </w:tcPr>
          <w:p w14:paraId="600F5969">
            <w:pPr>
              <w:spacing w:line="360" w:lineRule="auto"/>
              <w:rPr>
                <w:rFonts w:cs="仿宋_GB2312" w:asciiTheme="minorEastAsia" w:hAnsiTheme="minorEastAsia" w:eastAsiaTheme="minorEastAsia"/>
                <w:color w:val="auto"/>
                <w:sz w:val="24"/>
                <w:highlight w:val="none"/>
              </w:rPr>
            </w:pPr>
          </w:p>
        </w:tc>
        <w:tc>
          <w:tcPr>
            <w:tcW w:w="553" w:type="dxa"/>
          </w:tcPr>
          <w:p w14:paraId="1C5E53A9">
            <w:pPr>
              <w:spacing w:line="360" w:lineRule="auto"/>
              <w:rPr>
                <w:rFonts w:cs="仿宋_GB2312" w:asciiTheme="minorEastAsia" w:hAnsiTheme="minorEastAsia" w:eastAsiaTheme="minorEastAsia"/>
                <w:color w:val="auto"/>
                <w:sz w:val="24"/>
                <w:highlight w:val="none"/>
              </w:rPr>
            </w:pPr>
          </w:p>
        </w:tc>
        <w:tc>
          <w:tcPr>
            <w:tcW w:w="553" w:type="dxa"/>
          </w:tcPr>
          <w:p w14:paraId="7E951D79">
            <w:pPr>
              <w:spacing w:line="360" w:lineRule="auto"/>
              <w:rPr>
                <w:rFonts w:cs="仿宋_GB2312" w:asciiTheme="minorEastAsia" w:hAnsiTheme="minorEastAsia" w:eastAsiaTheme="minorEastAsia"/>
                <w:color w:val="auto"/>
                <w:sz w:val="24"/>
                <w:highlight w:val="none"/>
              </w:rPr>
            </w:pPr>
          </w:p>
        </w:tc>
        <w:tc>
          <w:tcPr>
            <w:tcW w:w="553" w:type="dxa"/>
          </w:tcPr>
          <w:p w14:paraId="0A094B36">
            <w:pPr>
              <w:spacing w:line="360" w:lineRule="auto"/>
              <w:rPr>
                <w:rFonts w:cs="仿宋_GB2312" w:asciiTheme="minorEastAsia" w:hAnsiTheme="minorEastAsia" w:eastAsiaTheme="minorEastAsia"/>
                <w:color w:val="auto"/>
                <w:sz w:val="24"/>
                <w:highlight w:val="none"/>
              </w:rPr>
            </w:pPr>
          </w:p>
        </w:tc>
        <w:tc>
          <w:tcPr>
            <w:tcW w:w="553" w:type="dxa"/>
          </w:tcPr>
          <w:p w14:paraId="11925F7F">
            <w:pPr>
              <w:spacing w:line="360" w:lineRule="auto"/>
              <w:rPr>
                <w:rFonts w:cs="仿宋_GB2312" w:asciiTheme="minorEastAsia" w:hAnsiTheme="minorEastAsia" w:eastAsiaTheme="minorEastAsia"/>
                <w:color w:val="auto"/>
                <w:sz w:val="24"/>
                <w:highlight w:val="none"/>
              </w:rPr>
            </w:pPr>
          </w:p>
        </w:tc>
        <w:tc>
          <w:tcPr>
            <w:tcW w:w="553" w:type="dxa"/>
          </w:tcPr>
          <w:p w14:paraId="10F7A70B">
            <w:pPr>
              <w:spacing w:line="360" w:lineRule="auto"/>
              <w:rPr>
                <w:rFonts w:cs="仿宋_GB2312" w:asciiTheme="minorEastAsia" w:hAnsiTheme="minorEastAsia" w:eastAsiaTheme="minorEastAsia"/>
                <w:color w:val="auto"/>
                <w:sz w:val="24"/>
                <w:highlight w:val="none"/>
              </w:rPr>
            </w:pPr>
          </w:p>
        </w:tc>
        <w:tc>
          <w:tcPr>
            <w:tcW w:w="553" w:type="dxa"/>
          </w:tcPr>
          <w:p w14:paraId="5C9E2E7A">
            <w:pPr>
              <w:spacing w:line="360" w:lineRule="auto"/>
              <w:rPr>
                <w:rFonts w:cs="仿宋_GB2312" w:asciiTheme="minorEastAsia" w:hAnsiTheme="minorEastAsia" w:eastAsiaTheme="minorEastAsia"/>
                <w:color w:val="auto"/>
                <w:sz w:val="24"/>
                <w:highlight w:val="none"/>
              </w:rPr>
            </w:pPr>
          </w:p>
        </w:tc>
        <w:tc>
          <w:tcPr>
            <w:tcW w:w="553" w:type="dxa"/>
          </w:tcPr>
          <w:p w14:paraId="2BDC79C9">
            <w:pPr>
              <w:spacing w:line="360" w:lineRule="auto"/>
              <w:rPr>
                <w:rFonts w:cs="仿宋_GB2312" w:asciiTheme="minorEastAsia" w:hAnsiTheme="minorEastAsia" w:eastAsiaTheme="minorEastAsia"/>
                <w:color w:val="auto"/>
                <w:sz w:val="24"/>
                <w:highlight w:val="none"/>
              </w:rPr>
            </w:pPr>
          </w:p>
        </w:tc>
        <w:tc>
          <w:tcPr>
            <w:tcW w:w="553" w:type="dxa"/>
          </w:tcPr>
          <w:p w14:paraId="788EDD93">
            <w:pPr>
              <w:spacing w:line="360" w:lineRule="auto"/>
              <w:rPr>
                <w:rFonts w:cs="仿宋_GB2312" w:asciiTheme="minorEastAsia" w:hAnsiTheme="minorEastAsia" w:eastAsiaTheme="minorEastAsia"/>
                <w:color w:val="auto"/>
                <w:sz w:val="24"/>
                <w:highlight w:val="none"/>
              </w:rPr>
            </w:pPr>
          </w:p>
        </w:tc>
      </w:tr>
      <w:tr w14:paraId="6EDB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5D016D">
            <w:pPr>
              <w:spacing w:line="360" w:lineRule="auto"/>
              <w:rPr>
                <w:rFonts w:cs="仿宋_GB2312" w:asciiTheme="minorEastAsia" w:hAnsiTheme="minorEastAsia" w:eastAsiaTheme="minorEastAsia"/>
                <w:color w:val="auto"/>
                <w:sz w:val="24"/>
                <w:highlight w:val="none"/>
              </w:rPr>
            </w:pPr>
          </w:p>
        </w:tc>
        <w:tc>
          <w:tcPr>
            <w:tcW w:w="552" w:type="dxa"/>
          </w:tcPr>
          <w:p w14:paraId="4F9B700C">
            <w:pPr>
              <w:spacing w:line="360" w:lineRule="auto"/>
              <w:rPr>
                <w:rFonts w:cs="仿宋_GB2312" w:asciiTheme="minorEastAsia" w:hAnsiTheme="minorEastAsia" w:eastAsiaTheme="minorEastAsia"/>
                <w:color w:val="auto"/>
                <w:sz w:val="24"/>
                <w:highlight w:val="none"/>
              </w:rPr>
            </w:pPr>
          </w:p>
        </w:tc>
        <w:tc>
          <w:tcPr>
            <w:tcW w:w="552" w:type="dxa"/>
          </w:tcPr>
          <w:p w14:paraId="3AFBFE8B">
            <w:pPr>
              <w:spacing w:line="360" w:lineRule="auto"/>
              <w:rPr>
                <w:rFonts w:cs="仿宋_GB2312" w:asciiTheme="minorEastAsia" w:hAnsiTheme="minorEastAsia" w:eastAsiaTheme="minorEastAsia"/>
                <w:color w:val="auto"/>
                <w:sz w:val="24"/>
                <w:highlight w:val="none"/>
              </w:rPr>
            </w:pPr>
          </w:p>
        </w:tc>
        <w:tc>
          <w:tcPr>
            <w:tcW w:w="552" w:type="dxa"/>
          </w:tcPr>
          <w:p w14:paraId="5E92BAF8">
            <w:pPr>
              <w:spacing w:line="360" w:lineRule="auto"/>
              <w:rPr>
                <w:rFonts w:cs="仿宋_GB2312" w:asciiTheme="minorEastAsia" w:hAnsiTheme="minorEastAsia" w:eastAsiaTheme="minorEastAsia"/>
                <w:color w:val="auto"/>
                <w:sz w:val="24"/>
                <w:highlight w:val="none"/>
              </w:rPr>
            </w:pPr>
          </w:p>
        </w:tc>
        <w:tc>
          <w:tcPr>
            <w:tcW w:w="552" w:type="dxa"/>
          </w:tcPr>
          <w:p w14:paraId="6FEE9AEE">
            <w:pPr>
              <w:spacing w:line="360" w:lineRule="auto"/>
              <w:rPr>
                <w:rFonts w:cs="仿宋_GB2312" w:asciiTheme="minorEastAsia" w:hAnsiTheme="minorEastAsia" w:eastAsiaTheme="minorEastAsia"/>
                <w:color w:val="auto"/>
                <w:sz w:val="24"/>
                <w:highlight w:val="none"/>
              </w:rPr>
            </w:pPr>
          </w:p>
        </w:tc>
        <w:tc>
          <w:tcPr>
            <w:tcW w:w="552" w:type="dxa"/>
          </w:tcPr>
          <w:p w14:paraId="5162DA2B">
            <w:pPr>
              <w:spacing w:line="360" w:lineRule="auto"/>
              <w:rPr>
                <w:rFonts w:cs="仿宋_GB2312" w:asciiTheme="minorEastAsia" w:hAnsiTheme="minorEastAsia" w:eastAsiaTheme="minorEastAsia"/>
                <w:color w:val="auto"/>
                <w:sz w:val="24"/>
                <w:highlight w:val="none"/>
              </w:rPr>
            </w:pPr>
          </w:p>
        </w:tc>
        <w:tc>
          <w:tcPr>
            <w:tcW w:w="552" w:type="dxa"/>
          </w:tcPr>
          <w:p w14:paraId="10A3CB95">
            <w:pPr>
              <w:spacing w:line="360" w:lineRule="auto"/>
              <w:rPr>
                <w:rFonts w:cs="仿宋_GB2312" w:asciiTheme="minorEastAsia" w:hAnsiTheme="minorEastAsia" w:eastAsiaTheme="minorEastAsia"/>
                <w:color w:val="auto"/>
                <w:sz w:val="24"/>
                <w:highlight w:val="none"/>
              </w:rPr>
            </w:pPr>
          </w:p>
        </w:tc>
        <w:tc>
          <w:tcPr>
            <w:tcW w:w="553" w:type="dxa"/>
          </w:tcPr>
          <w:p w14:paraId="345B3481">
            <w:pPr>
              <w:spacing w:line="360" w:lineRule="auto"/>
              <w:rPr>
                <w:rFonts w:cs="仿宋_GB2312" w:asciiTheme="minorEastAsia" w:hAnsiTheme="minorEastAsia" w:eastAsiaTheme="minorEastAsia"/>
                <w:color w:val="auto"/>
                <w:sz w:val="24"/>
                <w:highlight w:val="none"/>
              </w:rPr>
            </w:pPr>
          </w:p>
        </w:tc>
        <w:tc>
          <w:tcPr>
            <w:tcW w:w="553" w:type="dxa"/>
          </w:tcPr>
          <w:p w14:paraId="5CC2E212">
            <w:pPr>
              <w:spacing w:line="360" w:lineRule="auto"/>
              <w:rPr>
                <w:rFonts w:cs="仿宋_GB2312" w:asciiTheme="minorEastAsia" w:hAnsiTheme="minorEastAsia" w:eastAsiaTheme="minorEastAsia"/>
                <w:color w:val="auto"/>
                <w:sz w:val="24"/>
                <w:highlight w:val="none"/>
              </w:rPr>
            </w:pPr>
          </w:p>
        </w:tc>
        <w:tc>
          <w:tcPr>
            <w:tcW w:w="553" w:type="dxa"/>
          </w:tcPr>
          <w:p w14:paraId="72B2001E">
            <w:pPr>
              <w:spacing w:line="360" w:lineRule="auto"/>
              <w:rPr>
                <w:rFonts w:cs="仿宋_GB2312" w:asciiTheme="minorEastAsia" w:hAnsiTheme="minorEastAsia" w:eastAsiaTheme="minorEastAsia"/>
                <w:color w:val="auto"/>
                <w:sz w:val="24"/>
                <w:highlight w:val="none"/>
              </w:rPr>
            </w:pPr>
          </w:p>
        </w:tc>
        <w:tc>
          <w:tcPr>
            <w:tcW w:w="553" w:type="dxa"/>
          </w:tcPr>
          <w:p w14:paraId="42F730D7">
            <w:pPr>
              <w:spacing w:line="360" w:lineRule="auto"/>
              <w:rPr>
                <w:rFonts w:cs="仿宋_GB2312" w:asciiTheme="minorEastAsia" w:hAnsiTheme="minorEastAsia" w:eastAsiaTheme="minorEastAsia"/>
                <w:color w:val="auto"/>
                <w:sz w:val="24"/>
                <w:highlight w:val="none"/>
              </w:rPr>
            </w:pPr>
          </w:p>
        </w:tc>
        <w:tc>
          <w:tcPr>
            <w:tcW w:w="553" w:type="dxa"/>
          </w:tcPr>
          <w:p w14:paraId="44D4E6BA">
            <w:pPr>
              <w:spacing w:line="360" w:lineRule="auto"/>
              <w:rPr>
                <w:rFonts w:cs="仿宋_GB2312" w:asciiTheme="minorEastAsia" w:hAnsiTheme="minorEastAsia" w:eastAsiaTheme="minorEastAsia"/>
                <w:color w:val="auto"/>
                <w:sz w:val="24"/>
                <w:highlight w:val="none"/>
              </w:rPr>
            </w:pPr>
          </w:p>
        </w:tc>
        <w:tc>
          <w:tcPr>
            <w:tcW w:w="553" w:type="dxa"/>
          </w:tcPr>
          <w:p w14:paraId="0146A4F0">
            <w:pPr>
              <w:spacing w:line="360" w:lineRule="auto"/>
              <w:rPr>
                <w:rFonts w:cs="仿宋_GB2312" w:asciiTheme="minorEastAsia" w:hAnsiTheme="minorEastAsia" w:eastAsiaTheme="minorEastAsia"/>
                <w:color w:val="auto"/>
                <w:sz w:val="24"/>
                <w:highlight w:val="none"/>
              </w:rPr>
            </w:pPr>
          </w:p>
        </w:tc>
        <w:tc>
          <w:tcPr>
            <w:tcW w:w="553" w:type="dxa"/>
          </w:tcPr>
          <w:p w14:paraId="2DCF72DA">
            <w:pPr>
              <w:spacing w:line="360" w:lineRule="auto"/>
              <w:rPr>
                <w:rFonts w:cs="仿宋_GB2312" w:asciiTheme="minorEastAsia" w:hAnsiTheme="minorEastAsia" w:eastAsiaTheme="minorEastAsia"/>
                <w:color w:val="auto"/>
                <w:sz w:val="24"/>
                <w:highlight w:val="none"/>
              </w:rPr>
            </w:pPr>
          </w:p>
        </w:tc>
        <w:tc>
          <w:tcPr>
            <w:tcW w:w="553" w:type="dxa"/>
          </w:tcPr>
          <w:p w14:paraId="3B4ED1BA">
            <w:pPr>
              <w:spacing w:line="360" w:lineRule="auto"/>
              <w:rPr>
                <w:rFonts w:cs="仿宋_GB2312" w:asciiTheme="minorEastAsia" w:hAnsiTheme="minorEastAsia" w:eastAsiaTheme="minorEastAsia"/>
                <w:color w:val="auto"/>
                <w:sz w:val="24"/>
                <w:highlight w:val="none"/>
              </w:rPr>
            </w:pPr>
          </w:p>
        </w:tc>
        <w:tc>
          <w:tcPr>
            <w:tcW w:w="553" w:type="dxa"/>
          </w:tcPr>
          <w:p w14:paraId="55722BD4">
            <w:pPr>
              <w:spacing w:line="360" w:lineRule="auto"/>
              <w:rPr>
                <w:rFonts w:cs="仿宋_GB2312" w:asciiTheme="minorEastAsia" w:hAnsiTheme="minorEastAsia" w:eastAsiaTheme="minorEastAsia"/>
                <w:color w:val="auto"/>
                <w:sz w:val="24"/>
                <w:highlight w:val="none"/>
              </w:rPr>
            </w:pPr>
          </w:p>
        </w:tc>
        <w:tc>
          <w:tcPr>
            <w:tcW w:w="553" w:type="dxa"/>
          </w:tcPr>
          <w:p w14:paraId="232C1E66">
            <w:pPr>
              <w:spacing w:line="360" w:lineRule="auto"/>
              <w:rPr>
                <w:rFonts w:cs="仿宋_GB2312" w:asciiTheme="minorEastAsia" w:hAnsiTheme="minorEastAsia" w:eastAsiaTheme="minorEastAsia"/>
                <w:color w:val="auto"/>
                <w:sz w:val="24"/>
                <w:highlight w:val="none"/>
              </w:rPr>
            </w:pPr>
          </w:p>
        </w:tc>
      </w:tr>
    </w:tbl>
    <w:p w14:paraId="5E572877">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2457064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FDEFBB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9D68C5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626B4EB">
      <w:pPr>
        <w:spacing w:line="360" w:lineRule="auto"/>
        <w:jc w:val="center"/>
        <w:rPr>
          <w:rFonts w:cs="仿宋_GB2312" w:asciiTheme="minorEastAsia" w:hAnsiTheme="minorEastAsia" w:eastAsiaTheme="minorEastAsia"/>
          <w:b/>
          <w:bCs/>
          <w:color w:val="auto"/>
          <w:sz w:val="32"/>
          <w:szCs w:val="32"/>
          <w:highlight w:val="none"/>
        </w:rPr>
      </w:pPr>
    </w:p>
    <w:p w14:paraId="3CDAC31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0DE924E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3585F8D7">
      <w:pPr>
        <w:autoSpaceDE w:val="0"/>
        <w:autoSpaceDN w:val="0"/>
        <w:spacing w:line="360" w:lineRule="auto"/>
        <w:rPr>
          <w:rFonts w:cs="仿宋_GB2312" w:asciiTheme="minorEastAsia" w:hAnsiTheme="minorEastAsia" w:eastAsiaTheme="minorEastAsia"/>
          <w:color w:val="auto"/>
          <w:kern w:val="0"/>
          <w:sz w:val="24"/>
          <w:highlight w:val="none"/>
        </w:rPr>
      </w:pPr>
    </w:p>
    <w:p w14:paraId="6D64D03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F060DA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B232265">
      <w:pPr>
        <w:spacing w:line="360" w:lineRule="auto"/>
        <w:jc w:val="center"/>
        <w:rPr>
          <w:rFonts w:cs="仿宋_GB2312" w:asciiTheme="minorEastAsia" w:hAnsiTheme="minorEastAsia" w:eastAsiaTheme="minorEastAsia"/>
          <w:b/>
          <w:bCs/>
          <w:color w:val="auto"/>
          <w:sz w:val="32"/>
          <w:szCs w:val="32"/>
          <w:highlight w:val="none"/>
        </w:rPr>
      </w:pPr>
    </w:p>
    <w:p w14:paraId="1A84900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67F9B105">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8C6BF21">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A045A5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E301A4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3F49C6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E03B223">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72A270B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5BD26D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2D17D3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A91040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F9B708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2F9CA5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169915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62F6BA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F7AE2E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EC8216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F1BBC6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A4598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494534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A9C9A7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C09E1B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4945E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8DC8932">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F3242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8D2418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84491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A719B2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4373D4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665E21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9039AC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3E2BF35">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5C7595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F9EDB3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F06B7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358D86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D9FC2E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C0BFD5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B65EBA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21F9972">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E51ED4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7D4DDD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D4916D">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4FCC1FCC">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345AF05">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07A976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3B4BC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36FC29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4D9791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7AB555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3DE810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0F4C92E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B7142A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684B50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5A24B1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5249039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27A898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EE0D61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F92086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5920E95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072A1D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8DF6BDE">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D1CEBF0">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B4DA7DD">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9C2C4F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48C567">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66CA463">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FCC5507">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BBECCF0">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94508AF">
            <w:pPr>
              <w:autoSpaceDE w:val="0"/>
              <w:autoSpaceDN w:val="0"/>
              <w:spacing w:line="360" w:lineRule="auto"/>
              <w:rPr>
                <w:rFonts w:cs="仿宋_GB2312" w:asciiTheme="minorEastAsia" w:hAnsiTheme="minorEastAsia" w:eastAsiaTheme="minorEastAsia"/>
                <w:color w:val="auto"/>
                <w:sz w:val="24"/>
                <w:highlight w:val="none"/>
              </w:rPr>
            </w:pPr>
          </w:p>
        </w:tc>
      </w:tr>
      <w:tr w14:paraId="6233E41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DDFA3B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FD84142">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15B8E16">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AAF0511">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1757D1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4234A2B">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3699EFD">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3289B26">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7046253">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8FB0E85">
            <w:pPr>
              <w:autoSpaceDE w:val="0"/>
              <w:autoSpaceDN w:val="0"/>
              <w:spacing w:line="360" w:lineRule="auto"/>
              <w:rPr>
                <w:rFonts w:cs="仿宋_GB2312" w:asciiTheme="minorEastAsia" w:hAnsiTheme="minorEastAsia" w:eastAsiaTheme="minorEastAsia"/>
                <w:color w:val="auto"/>
                <w:sz w:val="24"/>
                <w:highlight w:val="none"/>
              </w:rPr>
            </w:pPr>
          </w:p>
        </w:tc>
      </w:tr>
      <w:tr w14:paraId="7FC9355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D7824E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71F24EB">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3C5ADCD">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4C9F6AD">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408DB1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AE6E07F">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75C2D9E">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1592ECC">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4EAC2B">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12C4848">
            <w:pPr>
              <w:autoSpaceDE w:val="0"/>
              <w:autoSpaceDN w:val="0"/>
              <w:spacing w:line="360" w:lineRule="auto"/>
              <w:rPr>
                <w:rFonts w:cs="仿宋_GB2312" w:asciiTheme="minorEastAsia" w:hAnsiTheme="minorEastAsia" w:eastAsiaTheme="minorEastAsia"/>
                <w:color w:val="auto"/>
                <w:sz w:val="24"/>
                <w:highlight w:val="none"/>
              </w:rPr>
            </w:pPr>
          </w:p>
        </w:tc>
      </w:tr>
    </w:tbl>
    <w:p w14:paraId="18D839C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1A1221BD">
      <w:pPr>
        <w:spacing w:line="360" w:lineRule="auto"/>
        <w:rPr>
          <w:rFonts w:cs="仿宋_GB2312" w:asciiTheme="minorEastAsia" w:hAnsiTheme="minorEastAsia" w:eastAsiaTheme="minorEastAsia"/>
          <w:b/>
          <w:color w:val="auto"/>
          <w:sz w:val="24"/>
          <w:highlight w:val="none"/>
        </w:rPr>
      </w:pPr>
    </w:p>
    <w:p w14:paraId="4B8448B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0A90694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70EA9D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EEBD3A3">
      <w:pPr>
        <w:spacing w:line="360" w:lineRule="auto"/>
        <w:jc w:val="center"/>
        <w:rPr>
          <w:rFonts w:cs="仿宋_GB2312" w:asciiTheme="minorEastAsia" w:hAnsiTheme="minorEastAsia" w:eastAsiaTheme="minorEastAsia"/>
          <w:b/>
          <w:bCs/>
          <w:color w:val="auto"/>
          <w:sz w:val="32"/>
          <w:szCs w:val="32"/>
          <w:highlight w:val="none"/>
        </w:rPr>
      </w:pPr>
    </w:p>
    <w:p w14:paraId="113414A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57798AD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A56A31D">
      <w:pPr>
        <w:spacing w:line="360" w:lineRule="auto"/>
        <w:jc w:val="center"/>
        <w:rPr>
          <w:rFonts w:cs="仿宋_GB2312" w:asciiTheme="minorEastAsia" w:hAnsiTheme="minorEastAsia" w:eastAsiaTheme="minorEastAsia"/>
          <w:color w:val="auto"/>
          <w:sz w:val="24"/>
          <w:highlight w:val="none"/>
        </w:rPr>
      </w:pPr>
    </w:p>
    <w:p w14:paraId="28DE96C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A2B5EF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B4D9CE">
      <w:pPr>
        <w:spacing w:line="360" w:lineRule="auto"/>
        <w:jc w:val="center"/>
        <w:rPr>
          <w:rFonts w:cs="仿宋_GB2312" w:asciiTheme="minorEastAsia" w:hAnsiTheme="minorEastAsia" w:eastAsiaTheme="minorEastAsia"/>
          <w:b/>
          <w:bCs/>
          <w:color w:val="auto"/>
          <w:sz w:val="32"/>
          <w:szCs w:val="32"/>
          <w:highlight w:val="none"/>
        </w:rPr>
      </w:pPr>
    </w:p>
    <w:p w14:paraId="168E9A06">
      <w:pPr>
        <w:spacing w:line="360" w:lineRule="auto"/>
        <w:jc w:val="center"/>
        <w:rPr>
          <w:rFonts w:cs="仿宋_GB2312" w:asciiTheme="minorEastAsia" w:hAnsiTheme="minorEastAsia" w:eastAsiaTheme="minorEastAsia"/>
          <w:b/>
          <w:bCs/>
          <w:color w:val="auto"/>
          <w:sz w:val="24"/>
          <w:highlight w:val="none"/>
        </w:rPr>
      </w:pPr>
    </w:p>
    <w:p w14:paraId="60A85EA6">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7C9BF71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8757F1D">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CD1C9C7">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2C9FDFA">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BC7CA57">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7654E390">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4BCD5E66">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3EAC08D2">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BB2DA2A">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A586B2D">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27B47CD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A6D22C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63DD33B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7B19EB9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1D712E0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0A11B20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3130DA5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61344A3">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418BFD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119A33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603A8DB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4C71E88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2E9AAD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1D649A8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288347B0">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2CC9F44A">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3D54A6B5">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6AA1AA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099A319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1272AB1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33A5984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02001D3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C89761C">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966FDF2">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20283E4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1185A29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4110A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2EC2226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D6EBF4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691A636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51E619C">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DC36F06">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3C0EE956">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14B8EC7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2BCFEED3">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32717A77">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0453F186">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6132C94F">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56EB36CF">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3980884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4C1C26A9">
      <w:pPr>
        <w:autoSpaceDE w:val="0"/>
        <w:autoSpaceDN w:val="0"/>
        <w:spacing w:line="360" w:lineRule="auto"/>
        <w:rPr>
          <w:rFonts w:cs="仿宋_GB2312" w:asciiTheme="minorEastAsia" w:hAnsiTheme="minorEastAsia" w:eastAsiaTheme="minorEastAsia"/>
          <w:b/>
          <w:color w:val="auto"/>
          <w:sz w:val="24"/>
          <w:highlight w:val="none"/>
        </w:rPr>
      </w:pPr>
    </w:p>
    <w:p w14:paraId="1A3FA73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E8B949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5BB94E">
      <w:pPr>
        <w:spacing w:line="360" w:lineRule="auto"/>
        <w:jc w:val="center"/>
        <w:rPr>
          <w:rFonts w:cs="仿宋_GB2312" w:asciiTheme="minorEastAsia" w:hAnsiTheme="minorEastAsia" w:eastAsiaTheme="minorEastAsia"/>
          <w:b/>
          <w:bCs/>
          <w:color w:val="auto"/>
          <w:sz w:val="32"/>
          <w:szCs w:val="32"/>
          <w:highlight w:val="none"/>
        </w:rPr>
      </w:pPr>
    </w:p>
    <w:p w14:paraId="6D964258">
      <w:pPr>
        <w:spacing w:line="360" w:lineRule="auto"/>
        <w:jc w:val="center"/>
        <w:rPr>
          <w:rFonts w:cs="仿宋_GB2312" w:asciiTheme="minorEastAsia" w:hAnsiTheme="minorEastAsia" w:eastAsiaTheme="minorEastAsia"/>
          <w:color w:val="auto"/>
          <w:kern w:val="0"/>
          <w:sz w:val="24"/>
          <w:highlight w:val="none"/>
        </w:rPr>
      </w:pPr>
    </w:p>
    <w:p w14:paraId="481126C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2A6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B587B6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663F8C4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3E261FC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2A89E8C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7F4794B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17DF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8BC5465">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17346C67">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01933651">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37480A89">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670BC17C">
            <w:pPr>
              <w:pStyle w:val="31"/>
              <w:spacing w:line="360" w:lineRule="auto"/>
              <w:jc w:val="center"/>
              <w:rPr>
                <w:rFonts w:cs="仿宋_GB2312" w:asciiTheme="minorEastAsia" w:hAnsiTheme="minorEastAsia" w:eastAsiaTheme="minorEastAsia"/>
                <w:color w:val="auto"/>
                <w:sz w:val="24"/>
                <w:highlight w:val="none"/>
              </w:rPr>
            </w:pPr>
          </w:p>
        </w:tc>
      </w:tr>
      <w:tr w14:paraId="7B4F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0042D73">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09BBB497">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26402D7E">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204FF2A7">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57B09794">
            <w:pPr>
              <w:pStyle w:val="31"/>
              <w:spacing w:line="360" w:lineRule="auto"/>
              <w:jc w:val="center"/>
              <w:rPr>
                <w:rFonts w:cs="仿宋_GB2312" w:asciiTheme="minorEastAsia" w:hAnsiTheme="minorEastAsia" w:eastAsiaTheme="minorEastAsia"/>
                <w:color w:val="auto"/>
                <w:sz w:val="24"/>
                <w:highlight w:val="none"/>
              </w:rPr>
            </w:pPr>
          </w:p>
        </w:tc>
      </w:tr>
      <w:tr w14:paraId="551B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E73EAA">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019C7449">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72AA42A8">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70B41355">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70BA097B">
            <w:pPr>
              <w:pStyle w:val="31"/>
              <w:spacing w:line="360" w:lineRule="auto"/>
              <w:jc w:val="center"/>
              <w:rPr>
                <w:rFonts w:cs="仿宋_GB2312" w:asciiTheme="minorEastAsia" w:hAnsiTheme="minorEastAsia" w:eastAsiaTheme="minorEastAsia"/>
                <w:color w:val="auto"/>
                <w:sz w:val="24"/>
                <w:highlight w:val="none"/>
              </w:rPr>
            </w:pPr>
          </w:p>
        </w:tc>
      </w:tr>
      <w:tr w14:paraId="21AE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815FC9F">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5AEE7367">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3094F8E6">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1D6EEEA9">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061BEDA7">
            <w:pPr>
              <w:pStyle w:val="31"/>
              <w:spacing w:line="360" w:lineRule="auto"/>
              <w:jc w:val="center"/>
              <w:rPr>
                <w:rFonts w:cs="仿宋_GB2312" w:asciiTheme="minorEastAsia" w:hAnsiTheme="minorEastAsia" w:eastAsiaTheme="minorEastAsia"/>
                <w:color w:val="auto"/>
                <w:sz w:val="24"/>
                <w:highlight w:val="none"/>
              </w:rPr>
            </w:pPr>
          </w:p>
        </w:tc>
      </w:tr>
      <w:tr w14:paraId="228C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AA385AD">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65CC2704">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6865439A">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0FB0D91C">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4C5F9E41">
            <w:pPr>
              <w:pStyle w:val="31"/>
              <w:spacing w:line="360" w:lineRule="auto"/>
              <w:jc w:val="center"/>
              <w:rPr>
                <w:rFonts w:cs="仿宋_GB2312" w:asciiTheme="minorEastAsia" w:hAnsiTheme="minorEastAsia" w:eastAsiaTheme="minorEastAsia"/>
                <w:color w:val="auto"/>
                <w:sz w:val="24"/>
                <w:highlight w:val="none"/>
              </w:rPr>
            </w:pPr>
          </w:p>
        </w:tc>
      </w:tr>
      <w:tr w14:paraId="434E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F4EC3B5">
            <w:pPr>
              <w:pStyle w:val="31"/>
              <w:spacing w:line="360" w:lineRule="auto"/>
              <w:rPr>
                <w:rFonts w:cs="仿宋_GB2312" w:asciiTheme="minorEastAsia" w:hAnsiTheme="minorEastAsia" w:eastAsiaTheme="minorEastAsia"/>
                <w:color w:val="auto"/>
                <w:sz w:val="24"/>
                <w:highlight w:val="none"/>
              </w:rPr>
            </w:pPr>
          </w:p>
        </w:tc>
        <w:tc>
          <w:tcPr>
            <w:tcW w:w="1900" w:type="dxa"/>
          </w:tcPr>
          <w:p w14:paraId="76D68D91">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1085A8D3">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01692A93">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389B136C">
            <w:pPr>
              <w:pStyle w:val="31"/>
              <w:spacing w:line="360" w:lineRule="auto"/>
              <w:jc w:val="center"/>
              <w:rPr>
                <w:rFonts w:cs="仿宋_GB2312" w:asciiTheme="minorEastAsia" w:hAnsiTheme="minorEastAsia" w:eastAsiaTheme="minorEastAsia"/>
                <w:color w:val="auto"/>
                <w:sz w:val="24"/>
                <w:highlight w:val="none"/>
              </w:rPr>
            </w:pPr>
          </w:p>
        </w:tc>
      </w:tr>
      <w:tr w14:paraId="465E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D509B8E">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6756C233">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217DCEF8">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63A6B6B6">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7A7FAE46">
            <w:pPr>
              <w:pStyle w:val="31"/>
              <w:spacing w:line="360" w:lineRule="auto"/>
              <w:jc w:val="center"/>
              <w:rPr>
                <w:rFonts w:cs="仿宋_GB2312" w:asciiTheme="minorEastAsia" w:hAnsiTheme="minorEastAsia" w:eastAsiaTheme="minorEastAsia"/>
                <w:color w:val="auto"/>
                <w:sz w:val="24"/>
                <w:highlight w:val="none"/>
              </w:rPr>
            </w:pPr>
          </w:p>
        </w:tc>
      </w:tr>
    </w:tbl>
    <w:p w14:paraId="7A4F7973">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69F54B8C">
      <w:pPr>
        <w:spacing w:line="360" w:lineRule="auto"/>
        <w:ind w:firstLine="480" w:firstLineChars="200"/>
        <w:rPr>
          <w:rFonts w:cs="仿宋_GB2312" w:asciiTheme="minorEastAsia" w:hAnsiTheme="minorEastAsia" w:eastAsiaTheme="minorEastAsia"/>
          <w:color w:val="auto"/>
          <w:sz w:val="24"/>
          <w:highlight w:val="none"/>
        </w:rPr>
      </w:pPr>
    </w:p>
    <w:p w14:paraId="61F4D7D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819907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E6C42A0">
      <w:pPr>
        <w:spacing w:line="360" w:lineRule="auto"/>
        <w:jc w:val="center"/>
        <w:rPr>
          <w:rFonts w:cs="仿宋_GB2312" w:asciiTheme="minorEastAsia" w:hAnsiTheme="minorEastAsia" w:eastAsiaTheme="minorEastAsia"/>
          <w:b/>
          <w:bCs/>
          <w:color w:val="auto"/>
          <w:sz w:val="32"/>
          <w:szCs w:val="32"/>
          <w:highlight w:val="none"/>
        </w:rPr>
      </w:pPr>
    </w:p>
    <w:p w14:paraId="649754C7">
      <w:pPr>
        <w:spacing w:line="360" w:lineRule="auto"/>
        <w:jc w:val="center"/>
        <w:rPr>
          <w:rFonts w:cs="仿宋_GB2312" w:asciiTheme="minorEastAsia" w:hAnsiTheme="minorEastAsia" w:eastAsiaTheme="minorEastAsia"/>
          <w:color w:val="auto"/>
          <w:kern w:val="0"/>
          <w:sz w:val="24"/>
          <w:highlight w:val="none"/>
        </w:rPr>
      </w:pPr>
    </w:p>
    <w:p w14:paraId="271FC7C5">
      <w:pPr>
        <w:spacing w:line="360" w:lineRule="auto"/>
        <w:jc w:val="center"/>
        <w:rPr>
          <w:rFonts w:cs="仿宋_GB2312" w:asciiTheme="minorEastAsia" w:hAnsiTheme="minorEastAsia" w:eastAsiaTheme="minorEastAsia"/>
          <w:color w:val="auto"/>
          <w:kern w:val="0"/>
          <w:sz w:val="24"/>
          <w:highlight w:val="none"/>
        </w:rPr>
      </w:pPr>
    </w:p>
    <w:p w14:paraId="22A3C46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7AD0BAA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56C106A">
      <w:pPr>
        <w:spacing w:line="360" w:lineRule="auto"/>
        <w:rPr>
          <w:rFonts w:cs="仿宋_GB2312" w:asciiTheme="minorEastAsia" w:hAnsiTheme="minorEastAsia" w:eastAsiaTheme="minorEastAsia"/>
          <w:color w:val="auto"/>
          <w:sz w:val="24"/>
          <w:highlight w:val="none"/>
        </w:rPr>
      </w:pPr>
    </w:p>
    <w:p w14:paraId="5C4BB48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B81A23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829E00C">
      <w:pPr>
        <w:spacing w:line="360" w:lineRule="auto"/>
        <w:jc w:val="center"/>
        <w:rPr>
          <w:rFonts w:cs="仿宋_GB2312" w:asciiTheme="minorEastAsia" w:hAnsiTheme="minorEastAsia" w:eastAsiaTheme="minorEastAsia"/>
          <w:b/>
          <w:bCs/>
          <w:color w:val="auto"/>
          <w:sz w:val="32"/>
          <w:szCs w:val="32"/>
          <w:highlight w:val="none"/>
        </w:rPr>
      </w:pPr>
    </w:p>
    <w:p w14:paraId="0DAF8697">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66D84022">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E1A0B34">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544C110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3DA0B804">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中国共产党建德市委宣传部</w:t>
      </w:r>
      <w:r>
        <w:rPr>
          <w:rFonts w:hint="eastAsia" w:cs="仿宋_GB2312" w:asciiTheme="minorEastAsia" w:hAnsiTheme="minorEastAsia" w:eastAsiaTheme="minorEastAsia"/>
          <w:color w:val="auto"/>
          <w:kern w:val="0"/>
          <w:sz w:val="24"/>
          <w:highlight w:val="none"/>
          <w:lang w:val="zh-CN"/>
        </w:rPr>
        <w:t xml:space="preserve">：    </w:t>
      </w:r>
    </w:p>
    <w:p w14:paraId="60947E8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0179856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C332FF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242BEA4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3EB4A3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7D55F38">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2665E4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05300C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68F5C31">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E5E8410">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5E1C1D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41E7085">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F1B2AEB">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3F3E222">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2D142E8E">
      <w:pPr>
        <w:spacing w:line="360" w:lineRule="auto"/>
        <w:jc w:val="center"/>
        <w:rPr>
          <w:rFonts w:cs="仿宋_GB2312" w:asciiTheme="minorEastAsia" w:hAnsiTheme="minorEastAsia" w:eastAsiaTheme="minorEastAsia"/>
          <w:b/>
          <w:color w:val="auto"/>
          <w:sz w:val="36"/>
          <w:szCs w:val="36"/>
          <w:highlight w:val="none"/>
        </w:rPr>
      </w:pPr>
    </w:p>
    <w:p w14:paraId="62CA795B">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0BAF1BB">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7DF577F">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27F90940">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5C2AA832">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06255B67">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中国共产党建德市委宣传部2024年度文旅宣传（市级电视媒体）服务采购项目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03BF9937">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7F8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CAB702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6DF3674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441D9C7E">
            <w:pPr>
              <w:spacing w:line="360" w:lineRule="auto"/>
              <w:jc w:val="center"/>
              <w:rPr>
                <w:rFonts w:cs="宋体" w:asciiTheme="minorEastAsia" w:hAnsiTheme="minorEastAsia" w:eastAsiaTheme="minorEastAsia"/>
                <w:b/>
                <w:color w:val="auto"/>
                <w:sz w:val="24"/>
                <w:highlight w:val="none"/>
              </w:rPr>
            </w:pPr>
          </w:p>
          <w:p w14:paraId="5AC13F3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6B09C7D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27A1A2A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5B81A0B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7E6DFFDB">
            <w:pPr>
              <w:spacing w:line="360" w:lineRule="auto"/>
              <w:jc w:val="center"/>
              <w:rPr>
                <w:rFonts w:cs="宋体" w:asciiTheme="minorEastAsia" w:hAnsiTheme="minorEastAsia" w:eastAsiaTheme="minorEastAsia"/>
                <w:b/>
                <w:color w:val="auto"/>
                <w:sz w:val="24"/>
                <w:highlight w:val="none"/>
              </w:rPr>
            </w:pPr>
          </w:p>
          <w:p w14:paraId="2DD8EA4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2E7D158C">
            <w:pPr>
              <w:spacing w:line="360" w:lineRule="auto"/>
              <w:jc w:val="center"/>
              <w:rPr>
                <w:rFonts w:cs="宋体" w:asciiTheme="minorEastAsia" w:hAnsiTheme="minorEastAsia" w:eastAsiaTheme="minorEastAsia"/>
                <w:b/>
                <w:color w:val="auto"/>
                <w:sz w:val="24"/>
                <w:highlight w:val="none"/>
              </w:rPr>
            </w:pPr>
          </w:p>
          <w:p w14:paraId="2BF6A8C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70E2D8A6">
            <w:pPr>
              <w:spacing w:line="360" w:lineRule="auto"/>
              <w:jc w:val="center"/>
              <w:rPr>
                <w:rFonts w:cs="宋体" w:asciiTheme="minorEastAsia" w:hAnsiTheme="minorEastAsia" w:eastAsiaTheme="minorEastAsia"/>
                <w:b/>
                <w:color w:val="auto"/>
                <w:sz w:val="24"/>
                <w:highlight w:val="none"/>
              </w:rPr>
            </w:pPr>
          </w:p>
        </w:tc>
      </w:tr>
      <w:tr w14:paraId="373C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78B9D8E">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14EDB2F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537E6F3A">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4F48F0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B6C9E9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A08BF5A">
            <w:pPr>
              <w:spacing w:line="360" w:lineRule="auto"/>
              <w:jc w:val="center"/>
              <w:rPr>
                <w:rFonts w:cs="宋体" w:asciiTheme="minorEastAsia" w:hAnsiTheme="minorEastAsia" w:eastAsiaTheme="minorEastAsia"/>
                <w:color w:val="auto"/>
                <w:sz w:val="24"/>
                <w:highlight w:val="none"/>
              </w:rPr>
            </w:pPr>
          </w:p>
        </w:tc>
        <w:tc>
          <w:tcPr>
            <w:tcW w:w="2127" w:type="dxa"/>
          </w:tcPr>
          <w:p w14:paraId="57F2CD1D">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F899B52">
            <w:pPr>
              <w:spacing w:line="360" w:lineRule="auto"/>
              <w:jc w:val="center"/>
              <w:rPr>
                <w:rFonts w:cs="宋体" w:asciiTheme="minorEastAsia" w:hAnsiTheme="minorEastAsia" w:eastAsiaTheme="minorEastAsia"/>
                <w:color w:val="auto"/>
                <w:sz w:val="24"/>
                <w:highlight w:val="none"/>
              </w:rPr>
            </w:pPr>
          </w:p>
        </w:tc>
      </w:tr>
      <w:tr w14:paraId="48E2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97B00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056E5B1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4258F69D">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213139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15D2CC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1A68516">
            <w:pPr>
              <w:spacing w:line="360" w:lineRule="auto"/>
              <w:jc w:val="center"/>
              <w:rPr>
                <w:rFonts w:cs="宋体" w:asciiTheme="minorEastAsia" w:hAnsiTheme="minorEastAsia" w:eastAsiaTheme="minorEastAsia"/>
                <w:color w:val="auto"/>
                <w:sz w:val="24"/>
                <w:highlight w:val="none"/>
              </w:rPr>
            </w:pPr>
          </w:p>
        </w:tc>
        <w:tc>
          <w:tcPr>
            <w:tcW w:w="2127" w:type="dxa"/>
          </w:tcPr>
          <w:p w14:paraId="790B6DD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3E93675">
            <w:pPr>
              <w:spacing w:line="360" w:lineRule="auto"/>
              <w:jc w:val="center"/>
              <w:rPr>
                <w:rFonts w:cs="宋体" w:asciiTheme="minorEastAsia" w:hAnsiTheme="minorEastAsia" w:eastAsiaTheme="minorEastAsia"/>
                <w:color w:val="auto"/>
                <w:sz w:val="24"/>
                <w:highlight w:val="none"/>
              </w:rPr>
            </w:pPr>
          </w:p>
        </w:tc>
      </w:tr>
      <w:tr w14:paraId="796E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2BDD7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5DDF729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22AACFA">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7E7CD4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D85782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565E85D">
            <w:pPr>
              <w:spacing w:line="360" w:lineRule="auto"/>
              <w:jc w:val="center"/>
              <w:rPr>
                <w:rFonts w:cs="宋体" w:asciiTheme="minorEastAsia" w:hAnsiTheme="minorEastAsia" w:eastAsiaTheme="minorEastAsia"/>
                <w:color w:val="auto"/>
                <w:sz w:val="24"/>
                <w:highlight w:val="none"/>
              </w:rPr>
            </w:pPr>
          </w:p>
        </w:tc>
        <w:tc>
          <w:tcPr>
            <w:tcW w:w="2127" w:type="dxa"/>
          </w:tcPr>
          <w:p w14:paraId="3BEAB50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78D9CF">
            <w:pPr>
              <w:spacing w:line="360" w:lineRule="auto"/>
              <w:jc w:val="center"/>
              <w:rPr>
                <w:rFonts w:cs="宋体" w:asciiTheme="minorEastAsia" w:hAnsiTheme="minorEastAsia" w:eastAsiaTheme="minorEastAsia"/>
                <w:color w:val="auto"/>
                <w:sz w:val="24"/>
                <w:highlight w:val="none"/>
              </w:rPr>
            </w:pPr>
          </w:p>
        </w:tc>
      </w:tr>
      <w:tr w14:paraId="5578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7A85DA">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337C97A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5679AB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16B509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D91052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D040A4D">
            <w:pPr>
              <w:spacing w:line="360" w:lineRule="auto"/>
              <w:jc w:val="center"/>
              <w:rPr>
                <w:rFonts w:cs="宋体" w:asciiTheme="minorEastAsia" w:hAnsiTheme="minorEastAsia" w:eastAsiaTheme="minorEastAsia"/>
                <w:color w:val="auto"/>
                <w:sz w:val="24"/>
                <w:highlight w:val="none"/>
              </w:rPr>
            </w:pPr>
          </w:p>
        </w:tc>
        <w:tc>
          <w:tcPr>
            <w:tcW w:w="2127" w:type="dxa"/>
          </w:tcPr>
          <w:p w14:paraId="2CBB52B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1DD5B91">
            <w:pPr>
              <w:spacing w:line="360" w:lineRule="auto"/>
              <w:jc w:val="center"/>
              <w:rPr>
                <w:rFonts w:cs="宋体" w:asciiTheme="minorEastAsia" w:hAnsiTheme="minorEastAsia" w:eastAsiaTheme="minorEastAsia"/>
                <w:color w:val="auto"/>
                <w:sz w:val="24"/>
                <w:highlight w:val="none"/>
              </w:rPr>
            </w:pPr>
          </w:p>
        </w:tc>
      </w:tr>
      <w:tr w14:paraId="1CAF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23114A">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BEE3FC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8FD16C5">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0B3DEF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ABCE8FF">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6FFC18C">
            <w:pPr>
              <w:spacing w:line="360" w:lineRule="auto"/>
              <w:jc w:val="center"/>
              <w:rPr>
                <w:rFonts w:cs="宋体" w:asciiTheme="minorEastAsia" w:hAnsiTheme="minorEastAsia" w:eastAsiaTheme="minorEastAsia"/>
                <w:color w:val="auto"/>
                <w:sz w:val="24"/>
                <w:highlight w:val="none"/>
              </w:rPr>
            </w:pPr>
          </w:p>
        </w:tc>
        <w:tc>
          <w:tcPr>
            <w:tcW w:w="2127" w:type="dxa"/>
          </w:tcPr>
          <w:p w14:paraId="51E0B7A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AE441B8">
            <w:pPr>
              <w:spacing w:line="360" w:lineRule="auto"/>
              <w:jc w:val="center"/>
              <w:rPr>
                <w:rFonts w:cs="宋体" w:asciiTheme="minorEastAsia" w:hAnsiTheme="minorEastAsia" w:eastAsiaTheme="minorEastAsia"/>
                <w:color w:val="auto"/>
                <w:sz w:val="24"/>
                <w:highlight w:val="none"/>
              </w:rPr>
            </w:pPr>
          </w:p>
        </w:tc>
      </w:tr>
      <w:tr w14:paraId="6057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3FB4DC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185E195A">
            <w:pPr>
              <w:spacing w:line="360" w:lineRule="auto"/>
              <w:jc w:val="center"/>
              <w:rPr>
                <w:rFonts w:cs="宋体" w:asciiTheme="minorEastAsia" w:hAnsiTheme="minorEastAsia" w:eastAsiaTheme="minorEastAsia"/>
                <w:color w:val="auto"/>
                <w:sz w:val="24"/>
                <w:highlight w:val="none"/>
              </w:rPr>
            </w:pPr>
          </w:p>
        </w:tc>
      </w:tr>
      <w:tr w14:paraId="6EE7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99600F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3FFB58B9">
            <w:pPr>
              <w:spacing w:line="360" w:lineRule="auto"/>
              <w:jc w:val="center"/>
              <w:rPr>
                <w:rFonts w:cs="宋体" w:asciiTheme="minorEastAsia" w:hAnsiTheme="minorEastAsia" w:eastAsiaTheme="minorEastAsia"/>
                <w:color w:val="auto"/>
                <w:sz w:val="24"/>
                <w:highlight w:val="none"/>
              </w:rPr>
            </w:pPr>
          </w:p>
        </w:tc>
      </w:tr>
    </w:tbl>
    <w:p w14:paraId="79674B63">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0A49A032">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75BBE47F">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916955F">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D4DF276">
      <w:pPr>
        <w:spacing w:line="360" w:lineRule="auto"/>
        <w:ind w:right="-874" w:rightChars="-416"/>
        <w:rPr>
          <w:rFonts w:cs="仿宋_GB2312" w:asciiTheme="minorEastAsia" w:hAnsiTheme="minorEastAsia" w:eastAsiaTheme="minorEastAsia"/>
          <w:color w:val="auto"/>
          <w:sz w:val="24"/>
          <w:highlight w:val="none"/>
        </w:rPr>
      </w:pPr>
    </w:p>
    <w:p w14:paraId="0A80848F">
      <w:pPr>
        <w:spacing w:line="360" w:lineRule="auto"/>
        <w:ind w:right="-874" w:rightChars="-416"/>
        <w:rPr>
          <w:rFonts w:cs="仿宋_GB2312" w:asciiTheme="minorEastAsia" w:hAnsiTheme="minorEastAsia" w:eastAsiaTheme="minorEastAsia"/>
          <w:color w:val="auto"/>
          <w:sz w:val="24"/>
          <w:highlight w:val="none"/>
        </w:rPr>
      </w:pPr>
    </w:p>
    <w:p w14:paraId="367CB05B">
      <w:pPr>
        <w:spacing w:line="360" w:lineRule="auto"/>
        <w:ind w:right="-874" w:rightChars="-416"/>
        <w:rPr>
          <w:rFonts w:cs="仿宋_GB2312" w:asciiTheme="minorEastAsia" w:hAnsiTheme="minorEastAsia" w:eastAsiaTheme="minorEastAsia"/>
          <w:color w:val="auto"/>
          <w:sz w:val="24"/>
          <w:highlight w:val="none"/>
        </w:rPr>
      </w:pPr>
    </w:p>
    <w:p w14:paraId="037B16CF">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4218351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B25CB6E">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5C132B2F">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3" w:name="_Toc465665161"/>
      <w:r>
        <w:rPr>
          <w:rFonts w:hint="eastAsia" w:asciiTheme="minorEastAsia" w:hAnsiTheme="minorEastAsia" w:eastAsiaTheme="minorEastAsia"/>
          <w:b/>
          <w:color w:val="auto"/>
          <w:sz w:val="32"/>
          <w:szCs w:val="32"/>
          <w:highlight w:val="none"/>
        </w:rPr>
        <w:t>（如果有）</w:t>
      </w:r>
    </w:p>
    <w:p w14:paraId="5B91A105">
      <w:pPr>
        <w:widowControl/>
        <w:spacing w:line="360" w:lineRule="auto"/>
        <w:ind w:firstLine="120" w:firstLineChars="50"/>
        <w:jc w:val="left"/>
        <w:rPr>
          <w:rFonts w:cs="宋体" w:asciiTheme="minorEastAsia" w:hAnsiTheme="minorEastAsia" w:eastAsiaTheme="minorEastAsia"/>
          <w:b/>
          <w:color w:val="auto"/>
          <w:sz w:val="24"/>
          <w:highlight w:val="none"/>
        </w:rPr>
      </w:pPr>
    </w:p>
    <w:p w14:paraId="1757EDA6">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313E42ED">
      <w:pPr>
        <w:widowControl/>
        <w:adjustRightInd/>
        <w:jc w:val="center"/>
        <w:rPr>
          <w:rFonts w:cs="仿宋_GB2312" w:asciiTheme="minorEastAsia" w:hAnsiTheme="minorEastAsia" w:eastAsiaTheme="minorEastAsia"/>
          <w:color w:val="auto"/>
          <w:sz w:val="24"/>
          <w:highlight w:val="none"/>
        </w:rPr>
      </w:pPr>
    </w:p>
    <w:p w14:paraId="4B053F22">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5C9D0A2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3"/>
    </w:p>
    <w:p w14:paraId="17297547">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9273887">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0042171">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A396C4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0973BAE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9765E5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BB3B27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3D626AD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157A49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4BBF7F2">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385C7CD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0BC321C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F7FC62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4C8FD73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590C28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72862D8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378C0B4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ADA1B8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33C3244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7C66BB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699F90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714FDF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36AB7E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36F350D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32FAF188">
      <w:pPr>
        <w:spacing w:line="360" w:lineRule="auto"/>
        <w:rPr>
          <w:rFonts w:cs="仿宋_GB2312" w:asciiTheme="minorEastAsia" w:hAnsiTheme="minorEastAsia" w:eastAsiaTheme="minorEastAsia"/>
          <w:color w:val="auto"/>
          <w:sz w:val="24"/>
          <w:highlight w:val="none"/>
        </w:rPr>
      </w:pPr>
    </w:p>
    <w:p w14:paraId="18BF4F4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D7669D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F64BAE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5DA5DF4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46C9637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87D34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3EA9453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6E4181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021973F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2EA788">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4DDC939A">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12C66900">
      <w:pPr>
        <w:spacing w:line="360" w:lineRule="auto"/>
        <w:jc w:val="center"/>
        <w:rPr>
          <w:rFonts w:cs="仿宋_GB2312" w:asciiTheme="minorEastAsia" w:hAnsiTheme="minorEastAsia" w:eastAsiaTheme="minorEastAsia"/>
          <w:b/>
          <w:color w:val="auto"/>
          <w:sz w:val="24"/>
          <w:highlight w:val="none"/>
        </w:rPr>
      </w:pPr>
    </w:p>
    <w:p w14:paraId="70B76695">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1AED751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B80CD1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054526C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09E5D49">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974DAF3">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F4EC1A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509E3D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745BFE2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72613A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BC2871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EBB2DB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E5A9FA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B320A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C87236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3CFFD5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5ADE60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619C33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39E4D6D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DC6873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B5B31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0918ED4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D607A3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65C037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3A506D46">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5B91509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A4B113B">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361A016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1F02ED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75AFA8E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E85AE1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718D69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A543EB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3CD5A5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08E8CF0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495F3E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73BF788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2DFEF4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4C2478A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AAC85B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67038E9">
      <w:pPr>
        <w:spacing w:line="360" w:lineRule="auto"/>
        <w:rPr>
          <w:rFonts w:cs="仿宋_GB2312" w:asciiTheme="minorEastAsia" w:hAnsiTheme="minorEastAsia" w:eastAsiaTheme="minorEastAsia"/>
          <w:b/>
          <w:color w:val="auto"/>
          <w:sz w:val="24"/>
          <w:highlight w:val="none"/>
        </w:rPr>
      </w:pPr>
    </w:p>
    <w:p w14:paraId="1F63C9BC">
      <w:pPr>
        <w:spacing w:line="360" w:lineRule="auto"/>
        <w:rPr>
          <w:rFonts w:cs="仿宋_GB2312" w:asciiTheme="minorEastAsia" w:hAnsiTheme="minorEastAsia" w:eastAsiaTheme="minorEastAsia"/>
          <w:b/>
          <w:color w:val="auto"/>
          <w:sz w:val="24"/>
          <w:highlight w:val="none"/>
        </w:rPr>
      </w:pPr>
    </w:p>
    <w:p w14:paraId="14ADEC8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74256412">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428BD8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FB733D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AC8310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E447B3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9C9E85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0737FD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BF70262">
      <w:pPr>
        <w:rPr>
          <w:rFonts w:cs="仿宋_GB2312" w:asciiTheme="minorEastAsia" w:hAnsiTheme="minorEastAsia" w:eastAsiaTheme="minorEastAsia"/>
          <w:b/>
          <w:color w:val="auto"/>
          <w:sz w:val="24"/>
          <w:highlight w:val="none"/>
        </w:rPr>
      </w:pPr>
    </w:p>
    <w:p w14:paraId="54B59AE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7517DD4">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04FA98F9">
      <w:pPr>
        <w:spacing w:line="360" w:lineRule="auto"/>
        <w:rPr>
          <w:rFonts w:asciiTheme="minorEastAsia" w:hAnsiTheme="minorEastAsia" w:eastAsiaTheme="minorEastAsia"/>
          <w:b/>
          <w:color w:val="auto"/>
          <w:spacing w:val="6"/>
          <w:sz w:val="32"/>
          <w:szCs w:val="32"/>
          <w:highlight w:val="none"/>
        </w:rPr>
      </w:pPr>
    </w:p>
    <w:p w14:paraId="7907A513">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124D8AB4">
      <w:pPr>
        <w:spacing w:line="360" w:lineRule="auto"/>
        <w:rPr>
          <w:rFonts w:asciiTheme="minorEastAsia" w:hAnsiTheme="minorEastAsia" w:eastAsiaTheme="minorEastAsia"/>
          <w:b/>
          <w:color w:val="auto"/>
          <w:spacing w:val="6"/>
          <w:sz w:val="30"/>
          <w:szCs w:val="30"/>
          <w:highlight w:val="none"/>
        </w:rPr>
      </w:pPr>
    </w:p>
    <w:p w14:paraId="0250DB0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中国共产党建德市委宣传部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中国共产党建德市委宣传部2024年度文旅宣传（市级电视媒体）服务采购项目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335999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8B171BB">
      <w:pPr>
        <w:spacing w:line="360" w:lineRule="auto"/>
        <w:ind w:firstLine="480" w:firstLineChars="200"/>
        <w:rPr>
          <w:rFonts w:cs="仿宋_GB2312" w:asciiTheme="minorEastAsia" w:hAnsiTheme="minorEastAsia" w:eastAsiaTheme="minorEastAsia"/>
          <w:color w:val="auto"/>
          <w:sz w:val="24"/>
          <w:highlight w:val="none"/>
        </w:rPr>
      </w:pPr>
    </w:p>
    <w:p w14:paraId="72EA5AB3">
      <w:pPr>
        <w:spacing w:line="360" w:lineRule="auto"/>
        <w:ind w:firstLine="480" w:firstLineChars="200"/>
        <w:rPr>
          <w:rFonts w:cs="仿宋_GB2312" w:asciiTheme="minorEastAsia" w:hAnsiTheme="minorEastAsia" w:eastAsiaTheme="minorEastAsia"/>
          <w:color w:val="auto"/>
          <w:sz w:val="24"/>
          <w:highlight w:val="none"/>
        </w:rPr>
      </w:pPr>
    </w:p>
    <w:p w14:paraId="14F866EB">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360BFD1">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2B1A93F9">
      <w:pPr>
        <w:spacing w:line="360" w:lineRule="auto"/>
        <w:ind w:firstLine="480" w:firstLineChars="200"/>
        <w:rPr>
          <w:rFonts w:cs="仿宋_GB2312" w:asciiTheme="minorEastAsia" w:hAnsiTheme="minorEastAsia" w:eastAsiaTheme="minorEastAsia"/>
          <w:color w:val="auto"/>
          <w:sz w:val="24"/>
          <w:highlight w:val="none"/>
        </w:rPr>
      </w:pPr>
    </w:p>
    <w:p w14:paraId="172DD690">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814BB2F">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193EACDA">
      <w:pPr>
        <w:spacing w:line="360" w:lineRule="auto"/>
        <w:jc w:val="left"/>
        <w:rPr>
          <w:rFonts w:cs="仿宋_GB2312" w:asciiTheme="minorEastAsia" w:hAnsiTheme="minorEastAsia" w:eastAsiaTheme="minorEastAsia"/>
          <w:b/>
          <w:color w:val="auto"/>
          <w:sz w:val="24"/>
          <w:highlight w:val="none"/>
        </w:rPr>
      </w:pPr>
    </w:p>
    <w:p w14:paraId="40DA21EF">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1BE1AE00">
      <w:pPr>
        <w:autoSpaceDE w:val="0"/>
        <w:autoSpaceDN w:val="0"/>
        <w:jc w:val="center"/>
        <w:rPr>
          <w:rFonts w:asciiTheme="minorEastAsia" w:hAnsiTheme="minorEastAsia" w:eastAsiaTheme="minorEastAsia"/>
          <w:b/>
          <w:bCs/>
          <w:color w:val="auto"/>
          <w:sz w:val="32"/>
          <w:szCs w:val="32"/>
          <w:highlight w:val="none"/>
        </w:rPr>
      </w:pPr>
    </w:p>
    <w:p w14:paraId="7690DBA7">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p>
    <w:p w14:paraId="7FC54E09">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中国共产党建德市委宣传部2024年度文旅宣传（市级电视媒体）服务采购项目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D03C6D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647B31F">
      <w:pPr>
        <w:spacing w:line="360" w:lineRule="auto"/>
        <w:ind w:firstLine="494"/>
        <w:rPr>
          <w:rFonts w:cs="宋体" w:asciiTheme="minorEastAsia" w:hAnsiTheme="minorEastAsia" w:eastAsiaTheme="minorEastAsia"/>
          <w:color w:val="auto"/>
          <w:sz w:val="24"/>
          <w:highlight w:val="none"/>
        </w:rPr>
      </w:pPr>
    </w:p>
    <w:p w14:paraId="6DE77494">
      <w:pPr>
        <w:spacing w:line="360" w:lineRule="auto"/>
        <w:ind w:firstLine="494"/>
        <w:rPr>
          <w:rFonts w:cs="宋体" w:asciiTheme="minorEastAsia" w:hAnsiTheme="minorEastAsia" w:eastAsiaTheme="minorEastAsia"/>
          <w:color w:val="auto"/>
          <w:sz w:val="24"/>
          <w:highlight w:val="none"/>
        </w:rPr>
      </w:pPr>
    </w:p>
    <w:p w14:paraId="4349A5BF">
      <w:pPr>
        <w:spacing w:line="360" w:lineRule="auto"/>
        <w:ind w:firstLine="494"/>
        <w:rPr>
          <w:rFonts w:cs="宋体" w:asciiTheme="minorEastAsia" w:hAnsiTheme="minorEastAsia" w:eastAsiaTheme="minorEastAsia"/>
          <w:color w:val="auto"/>
          <w:sz w:val="24"/>
          <w:highlight w:val="none"/>
        </w:rPr>
      </w:pPr>
    </w:p>
    <w:p w14:paraId="775EB5F2">
      <w:pPr>
        <w:spacing w:line="360" w:lineRule="auto"/>
        <w:ind w:firstLine="494"/>
        <w:rPr>
          <w:rFonts w:cs="宋体" w:asciiTheme="minorEastAsia" w:hAnsiTheme="minorEastAsia" w:eastAsiaTheme="minorEastAsia"/>
          <w:color w:val="auto"/>
          <w:sz w:val="24"/>
          <w:highlight w:val="none"/>
        </w:rPr>
      </w:pPr>
    </w:p>
    <w:p w14:paraId="1D7E36CB">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D8285C3">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7E39FF2">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B1B9964">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66A95DD">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4F680211">
      <w:pPr>
        <w:snapToGrid w:val="0"/>
        <w:spacing w:line="360" w:lineRule="auto"/>
        <w:jc w:val="center"/>
        <w:rPr>
          <w:rFonts w:cs="仿宋_GB2312" w:asciiTheme="minorEastAsia" w:hAnsiTheme="minorEastAsia" w:eastAsiaTheme="minorEastAsia"/>
          <w:b/>
          <w:color w:val="auto"/>
          <w:sz w:val="24"/>
          <w:highlight w:val="none"/>
        </w:rPr>
      </w:pPr>
    </w:p>
    <w:p w14:paraId="48984588">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DAEF8FD">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5AAB8217">
      <w:pPr>
        <w:spacing w:line="360" w:lineRule="auto"/>
        <w:jc w:val="center"/>
        <w:rPr>
          <w:rFonts w:cs="宋体" w:asciiTheme="minorEastAsia" w:hAnsiTheme="minorEastAsia" w:eastAsiaTheme="minorEastAsia"/>
          <w:b/>
          <w:color w:val="auto"/>
          <w:sz w:val="32"/>
          <w:szCs w:val="32"/>
          <w:highlight w:val="none"/>
        </w:rPr>
      </w:pPr>
    </w:p>
    <w:p w14:paraId="1775EDF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2A9A07C1">
      <w:pPr>
        <w:spacing w:line="360" w:lineRule="auto"/>
        <w:jc w:val="center"/>
        <w:rPr>
          <w:rFonts w:cs="宋体" w:asciiTheme="minorEastAsia" w:hAnsiTheme="minorEastAsia" w:eastAsiaTheme="minorEastAsia"/>
          <w:b/>
          <w:color w:val="auto"/>
          <w:sz w:val="32"/>
          <w:szCs w:val="32"/>
          <w:highlight w:val="none"/>
        </w:rPr>
      </w:pPr>
    </w:p>
    <w:p w14:paraId="538562C9">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中国共产党建德市委宣传部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中国共产党建德市委宣传部2024年度文旅宣传（市级电视媒体）服务采购项目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3D719B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3161EB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1040B57">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3790B72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09E79B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109B9F19">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7BAB09F">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6098C07">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6361522">
      <w:pPr>
        <w:spacing w:line="360" w:lineRule="auto"/>
        <w:ind w:right="420"/>
        <w:rPr>
          <w:rFonts w:cs="宋体" w:asciiTheme="minorEastAsia" w:hAnsiTheme="minorEastAsia" w:eastAsiaTheme="minorEastAsia"/>
          <w:color w:val="auto"/>
          <w:sz w:val="24"/>
          <w:highlight w:val="none"/>
        </w:rPr>
      </w:pPr>
    </w:p>
    <w:p w14:paraId="3F8B89F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6FADDB96">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63B320C">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7D4FEC3">
      <w:pPr>
        <w:spacing w:line="360" w:lineRule="auto"/>
        <w:rPr>
          <w:rFonts w:cs="仿宋_GB2312" w:asciiTheme="minorEastAsia" w:hAnsiTheme="minorEastAsia" w:eastAsiaTheme="minorEastAsia"/>
          <w:b/>
          <w:color w:val="auto"/>
          <w:sz w:val="24"/>
          <w:highlight w:val="none"/>
        </w:rPr>
      </w:pPr>
    </w:p>
    <w:p w14:paraId="15A3926B">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altName w:val="Meiryo UI"/>
    <w:panose1 w:val="020B0609070205080204"/>
    <w:charset w:val="80"/>
    <w:family w:val="modern"/>
    <w:pitch w:val="default"/>
    <w:sig w:usb0="00000000" w:usb1="00000000" w:usb2="00000012" w:usb3="00000000" w:csb0="4002009F" w:csb1="DFD70000"/>
  </w:font>
  <w:font w:name="MS Mincho">
    <w:altName w:val="Meiryo UI"/>
    <w:panose1 w:val="02020609040205080304"/>
    <w:charset w:val="80"/>
    <w:family w:val="moder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BC1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7A24">
    <w:pPr>
      <w:pStyle w:val="37"/>
      <w:framePr w:wrap="around" w:vAnchor="text" w:hAnchor="margin" w:xAlign="right" w:y="1"/>
      <w:rPr>
        <w:rStyle w:val="64"/>
      </w:rPr>
    </w:pPr>
    <w:r>
      <w:fldChar w:fldCharType="begin"/>
    </w:r>
    <w:r>
      <w:rPr>
        <w:rStyle w:val="64"/>
      </w:rPr>
      <w:instrText xml:space="preserve">PAGE  </w:instrText>
    </w:r>
    <w:r>
      <w:fldChar w:fldCharType="end"/>
    </w:r>
  </w:p>
  <w:p w14:paraId="0A71579D">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3470">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1E0">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996E">
    <w:pPr>
      <w:pStyle w:val="37"/>
      <w:framePr w:wrap="around" w:vAnchor="text" w:hAnchor="margin" w:xAlign="right" w:y="1"/>
      <w:rPr>
        <w:rStyle w:val="64"/>
      </w:rPr>
    </w:pPr>
    <w:r>
      <w:fldChar w:fldCharType="begin"/>
    </w:r>
    <w:r>
      <w:rPr>
        <w:rStyle w:val="64"/>
      </w:rPr>
      <w:instrText xml:space="preserve">PAGE  </w:instrText>
    </w:r>
    <w:r>
      <w:fldChar w:fldCharType="end"/>
    </w:r>
  </w:p>
  <w:p w14:paraId="3D32B2FB">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4FDB">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174" w:name="_Toc36110187"/>
    <w:bookmarkStart w:id="175" w:name="_Toc164085800"/>
    <w:bookmarkStart w:id="176" w:name="_Toc131845147"/>
    <w:bookmarkStart w:id="177" w:name="_Toc91899912"/>
    <w:r>
      <w:rPr>
        <w:rFonts w:hint="eastAsia" w:ascii="仿宋_GB2312" w:eastAsia="仿宋_GB2312"/>
        <w:kern w:val="0"/>
        <w:szCs w:val="21"/>
      </w:rPr>
      <w:t xml:space="preserve"> 页</w:t>
    </w:r>
    <w:bookmarkEnd w:id="174"/>
    <w:bookmarkEnd w:id="175"/>
    <w:bookmarkEnd w:id="176"/>
    <w:bookmarkEnd w:id="1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9C9B9">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769E">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01C40">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AA01">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zcyYjE1NmZmMDI3ZWM1ZWU5Y2EzNmZiNWNhYWUifQ=="/>
  </w:docVars>
  <w:rsids>
    <w:rsidRoot w:val="00172A27"/>
    <w:rsid w:val="0000133D"/>
    <w:rsid w:val="0000488B"/>
    <w:rsid w:val="00005CAC"/>
    <w:rsid w:val="00006109"/>
    <w:rsid w:val="00006725"/>
    <w:rsid w:val="0000675E"/>
    <w:rsid w:val="00007CAA"/>
    <w:rsid w:val="00010378"/>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172"/>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DBB"/>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130"/>
    <w:rsid w:val="003F2C48"/>
    <w:rsid w:val="003F3D90"/>
    <w:rsid w:val="003F53BB"/>
    <w:rsid w:val="003F56B8"/>
    <w:rsid w:val="00400CCB"/>
    <w:rsid w:val="00401373"/>
    <w:rsid w:val="00401386"/>
    <w:rsid w:val="00401E31"/>
    <w:rsid w:val="00403552"/>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4F8"/>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2A3"/>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1F0"/>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A57"/>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111"/>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064C"/>
    <w:rsid w:val="0083257C"/>
    <w:rsid w:val="00833307"/>
    <w:rsid w:val="00833583"/>
    <w:rsid w:val="00833B5B"/>
    <w:rsid w:val="00833E9A"/>
    <w:rsid w:val="00834FEF"/>
    <w:rsid w:val="00836323"/>
    <w:rsid w:val="00836492"/>
    <w:rsid w:val="008366FE"/>
    <w:rsid w:val="0084048D"/>
    <w:rsid w:val="008404AA"/>
    <w:rsid w:val="00841F29"/>
    <w:rsid w:val="00842A0D"/>
    <w:rsid w:val="008460D2"/>
    <w:rsid w:val="00846EDF"/>
    <w:rsid w:val="00850013"/>
    <w:rsid w:val="008500DD"/>
    <w:rsid w:val="00852426"/>
    <w:rsid w:val="00852FA5"/>
    <w:rsid w:val="0085476F"/>
    <w:rsid w:val="0085562D"/>
    <w:rsid w:val="00856154"/>
    <w:rsid w:val="00856286"/>
    <w:rsid w:val="008576B0"/>
    <w:rsid w:val="00861948"/>
    <w:rsid w:val="00862011"/>
    <w:rsid w:val="0086213D"/>
    <w:rsid w:val="008628D8"/>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665A"/>
    <w:rsid w:val="008F7292"/>
    <w:rsid w:val="008F7BE1"/>
    <w:rsid w:val="009000F2"/>
    <w:rsid w:val="0090079D"/>
    <w:rsid w:val="009009E6"/>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87D74"/>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045D"/>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49B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748"/>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6EA7"/>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18FD"/>
    <w:rsid w:val="00B241D5"/>
    <w:rsid w:val="00B257E2"/>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1689"/>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B7"/>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B46"/>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D6B"/>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7BF7"/>
    <w:rsid w:val="00E50809"/>
    <w:rsid w:val="00E510CF"/>
    <w:rsid w:val="00E52AAB"/>
    <w:rsid w:val="00E533B0"/>
    <w:rsid w:val="00E5403C"/>
    <w:rsid w:val="00E5448E"/>
    <w:rsid w:val="00E54E0D"/>
    <w:rsid w:val="00E56795"/>
    <w:rsid w:val="00E57932"/>
    <w:rsid w:val="00E57DA3"/>
    <w:rsid w:val="00E602EE"/>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EF7DF7"/>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5572"/>
    <w:rsid w:val="00F878CD"/>
    <w:rsid w:val="00F8794A"/>
    <w:rsid w:val="00F90937"/>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9C2"/>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E1F3A"/>
    <w:rsid w:val="02DA0C0E"/>
    <w:rsid w:val="03DD35E4"/>
    <w:rsid w:val="05717247"/>
    <w:rsid w:val="065A6178"/>
    <w:rsid w:val="074D717F"/>
    <w:rsid w:val="075562B7"/>
    <w:rsid w:val="07F6164B"/>
    <w:rsid w:val="087A1B7A"/>
    <w:rsid w:val="096B2097"/>
    <w:rsid w:val="0A5B7E63"/>
    <w:rsid w:val="0B510EC7"/>
    <w:rsid w:val="0C87121B"/>
    <w:rsid w:val="0D4F4FA1"/>
    <w:rsid w:val="0DF702FE"/>
    <w:rsid w:val="0E3F698B"/>
    <w:rsid w:val="0F21508F"/>
    <w:rsid w:val="0F816ACD"/>
    <w:rsid w:val="0FA30B02"/>
    <w:rsid w:val="0FB94501"/>
    <w:rsid w:val="10B047CF"/>
    <w:rsid w:val="10FC16EA"/>
    <w:rsid w:val="118963A1"/>
    <w:rsid w:val="127723A9"/>
    <w:rsid w:val="13072A44"/>
    <w:rsid w:val="145044FA"/>
    <w:rsid w:val="186742B0"/>
    <w:rsid w:val="1B2A271F"/>
    <w:rsid w:val="1B890139"/>
    <w:rsid w:val="1D266CE1"/>
    <w:rsid w:val="1D3963AF"/>
    <w:rsid w:val="1E714A66"/>
    <w:rsid w:val="1FE868A9"/>
    <w:rsid w:val="211E26D6"/>
    <w:rsid w:val="21283D08"/>
    <w:rsid w:val="22195842"/>
    <w:rsid w:val="22AD0DF7"/>
    <w:rsid w:val="24643077"/>
    <w:rsid w:val="252235A1"/>
    <w:rsid w:val="25B440B3"/>
    <w:rsid w:val="2A2B3053"/>
    <w:rsid w:val="2AA1365A"/>
    <w:rsid w:val="2DC97CDE"/>
    <w:rsid w:val="2DD15014"/>
    <w:rsid w:val="2E092CA4"/>
    <w:rsid w:val="2FD25781"/>
    <w:rsid w:val="319C6071"/>
    <w:rsid w:val="32DB72BE"/>
    <w:rsid w:val="337413A2"/>
    <w:rsid w:val="342E63AB"/>
    <w:rsid w:val="345D260B"/>
    <w:rsid w:val="347A452B"/>
    <w:rsid w:val="365302AE"/>
    <w:rsid w:val="36B0093F"/>
    <w:rsid w:val="36D66D03"/>
    <w:rsid w:val="37F142D2"/>
    <w:rsid w:val="39A13F14"/>
    <w:rsid w:val="39BD38D0"/>
    <w:rsid w:val="3B84690C"/>
    <w:rsid w:val="3C5F759A"/>
    <w:rsid w:val="3D5C78D4"/>
    <w:rsid w:val="3DB81CA1"/>
    <w:rsid w:val="3EFD0EAF"/>
    <w:rsid w:val="3FFF72A6"/>
    <w:rsid w:val="42E1381E"/>
    <w:rsid w:val="43FB717C"/>
    <w:rsid w:val="451E447A"/>
    <w:rsid w:val="45345B76"/>
    <w:rsid w:val="45C41E28"/>
    <w:rsid w:val="46AF7692"/>
    <w:rsid w:val="47307808"/>
    <w:rsid w:val="486F747C"/>
    <w:rsid w:val="49CA6745"/>
    <w:rsid w:val="4D861CF6"/>
    <w:rsid w:val="4E15164E"/>
    <w:rsid w:val="51A0432A"/>
    <w:rsid w:val="52353503"/>
    <w:rsid w:val="527140E5"/>
    <w:rsid w:val="5292508F"/>
    <w:rsid w:val="52A96B6F"/>
    <w:rsid w:val="54894E90"/>
    <w:rsid w:val="550764A4"/>
    <w:rsid w:val="551926E0"/>
    <w:rsid w:val="558A2919"/>
    <w:rsid w:val="55DD6EED"/>
    <w:rsid w:val="561279B9"/>
    <w:rsid w:val="56515F3B"/>
    <w:rsid w:val="572B71CA"/>
    <w:rsid w:val="584370F2"/>
    <w:rsid w:val="58AE4F0C"/>
    <w:rsid w:val="5A2A7C7B"/>
    <w:rsid w:val="5C0F1283"/>
    <w:rsid w:val="5C80234E"/>
    <w:rsid w:val="5DE53B64"/>
    <w:rsid w:val="5E261785"/>
    <w:rsid w:val="5EA43D85"/>
    <w:rsid w:val="5FCC5339"/>
    <w:rsid w:val="5FE70807"/>
    <w:rsid w:val="60E53485"/>
    <w:rsid w:val="61054A27"/>
    <w:rsid w:val="611D2366"/>
    <w:rsid w:val="61422A3D"/>
    <w:rsid w:val="62885958"/>
    <w:rsid w:val="64CE2EAA"/>
    <w:rsid w:val="65D83045"/>
    <w:rsid w:val="662E75B1"/>
    <w:rsid w:val="66342C2E"/>
    <w:rsid w:val="663E784C"/>
    <w:rsid w:val="685867EC"/>
    <w:rsid w:val="6A425867"/>
    <w:rsid w:val="6A551FA9"/>
    <w:rsid w:val="6E2949AF"/>
    <w:rsid w:val="6E8E12EF"/>
    <w:rsid w:val="6FAF36E4"/>
    <w:rsid w:val="71D43752"/>
    <w:rsid w:val="72942689"/>
    <w:rsid w:val="73DD6243"/>
    <w:rsid w:val="749C4185"/>
    <w:rsid w:val="74A16091"/>
    <w:rsid w:val="75DA2C18"/>
    <w:rsid w:val="775319EF"/>
    <w:rsid w:val="790F1C77"/>
    <w:rsid w:val="7A67303B"/>
    <w:rsid w:val="7AAB1D04"/>
    <w:rsid w:val="7ABA4368"/>
    <w:rsid w:val="7B257FFD"/>
    <w:rsid w:val="7C2B1DA5"/>
    <w:rsid w:val="7C4B0BB4"/>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41766</Words>
  <Characters>43652</Characters>
  <Lines>364</Lines>
  <Paragraphs>102</Paragraphs>
  <TotalTime>29</TotalTime>
  <ScaleCrop>false</ScaleCrop>
  <LinksUpToDate>false</LinksUpToDate>
  <CharactersWithSpaces>49852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PXDW</cp:lastModifiedBy>
  <cp:lastPrinted>2021-10-22T18:37:00Z</cp:lastPrinted>
  <dcterms:modified xsi:type="dcterms:W3CDTF">2024-09-30T05:52:49Z</dcterms:modified>
  <dc:title>杭州市市民卡扩大发卡工程</dc:title>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9B5E1CE8E7844AA0BB70E61689CEE30B_13</vt:lpwstr>
  </property>
</Properties>
</file>