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bCs/>
          <w:color w:val="auto"/>
          <w:spacing w:val="-11"/>
          <w:sz w:val="52"/>
          <w:szCs w:val="52"/>
          <w:highlight w:val="none"/>
          <w:lang w:eastAsia="zh-CN"/>
        </w:rPr>
      </w:pPr>
      <w:r>
        <w:rPr>
          <w:rFonts w:hint="eastAsia" w:ascii="仿宋" w:hAnsi="仿宋" w:eastAsia="仿宋" w:cs="仿宋"/>
          <w:b/>
          <w:bCs/>
          <w:color w:val="auto"/>
          <w:spacing w:val="-11"/>
          <w:sz w:val="44"/>
          <w:szCs w:val="44"/>
          <w:highlight w:val="none"/>
          <w:lang w:eastAsia="zh-CN"/>
        </w:rPr>
        <w:t>北干街道安全生产专家咨询服务项目</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adjustRightInd/>
        <w:spacing w:line="360" w:lineRule="auto"/>
        <w:jc w:val="center"/>
        <w:rPr>
          <w:rFonts w:hint="eastAsia" w:ascii="仿宋" w:hAnsi="仿宋" w:eastAsia="仿宋" w:cs="仿宋"/>
          <w:color w:val="auto"/>
          <w:sz w:val="32"/>
          <w:szCs w:val="21"/>
          <w:highlight w:val="none"/>
          <w:lang w:val="en-US" w:eastAsia="zh-CN"/>
        </w:rPr>
      </w:pP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eastAsia="zh-CN"/>
        </w:rPr>
        <w:t>：BGZFCG2024-09</w:t>
      </w: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杭州市萧山区人民政府北干街道办事处</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03</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北干街道安全生产专家咨询服务项目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https://www.zcygov.cn/）获取（下载）招标文件，并于202</w:t>
      </w:r>
      <w:r>
        <w:rPr>
          <w:rStyle w:val="78"/>
          <w:rFonts w:hint="eastAsia" w:ascii="仿宋" w:hAnsi="仿宋" w:eastAsia="仿宋" w:cs="仿宋"/>
          <w:snapToGrid/>
          <w:color w:val="auto"/>
          <w:kern w:val="2"/>
          <w:sz w:val="24"/>
          <w:szCs w:val="24"/>
          <w:highlight w:val="none"/>
          <w:lang w:val="en-US" w:eastAsia="zh-CN"/>
        </w:rPr>
        <w:t>4</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06</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24</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14</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00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2" w:firstLineChars="200"/>
        <w:rPr>
          <w:rFonts w:hint="eastAsia" w:ascii="仿宋" w:hAnsi="仿宋" w:eastAsia="仿宋" w:cs="仿宋"/>
          <w:color w:val="auto"/>
          <w:sz w:val="24"/>
          <w:highlight w:val="none"/>
          <w:lang w:val="en-US"/>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BGZFCG2024-09</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北干街道安全生产专家咨询服务项目</w:t>
      </w:r>
    </w:p>
    <w:p>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b w:val="0"/>
          <w:bCs/>
          <w:color w:val="auto"/>
          <w:sz w:val="24"/>
          <w:highlight w:val="none"/>
          <w:lang w:val="en-US" w:eastAsia="zh-CN"/>
        </w:rPr>
        <w:t>880000.00元</w:t>
      </w:r>
    </w:p>
    <w:p>
      <w:pPr>
        <w:spacing w:line="360" w:lineRule="auto"/>
        <w:ind w:firstLine="480"/>
        <w:rPr>
          <w:rFonts w:hint="eastAsia" w:ascii="仿宋" w:hAnsi="仿宋" w:eastAsia="仿宋" w:cs="仿宋"/>
          <w:color w:val="auto"/>
          <w:sz w:val="24"/>
          <w:highlight w:val="none"/>
          <w:lang w:val="en-US"/>
        </w:rPr>
      </w:pPr>
      <w:r>
        <w:rPr>
          <w:rFonts w:hint="eastAsia" w:ascii="仿宋" w:hAnsi="仿宋" w:eastAsia="仿宋" w:cs="仿宋"/>
          <w:b/>
          <w:color w:val="auto"/>
          <w:sz w:val="24"/>
          <w:highlight w:val="none"/>
        </w:rPr>
        <w:t>最高限价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b w:val="0"/>
          <w:bCs/>
          <w:color w:val="auto"/>
          <w:sz w:val="24"/>
          <w:highlight w:val="none"/>
          <w:lang w:val="en-US" w:eastAsia="zh-CN"/>
        </w:rPr>
        <w:t>880000.00元</w:t>
      </w:r>
    </w:p>
    <w:p>
      <w:pPr>
        <w:pStyle w:val="6"/>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北干街道安全生产专家咨询服务项目，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北干街道安全生产专家咨询服务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6"/>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采购需求</w:t>
      </w:r>
      <w:r>
        <w:rPr>
          <w:rFonts w:hint="eastAsia" w:ascii="仿宋" w:hAnsi="仿宋" w:eastAsia="仿宋" w:cs="仿宋"/>
          <w:bCs/>
          <w:color w:val="auto"/>
          <w:sz w:val="24"/>
          <w:szCs w:val="24"/>
          <w:highlight w:val="none"/>
        </w:rPr>
        <w:t>。</w:t>
      </w:r>
    </w:p>
    <w:p>
      <w:pPr>
        <w:pStyle w:val="6"/>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专门面向中小企业</w:t>
      </w:r>
    </w:p>
    <w:p>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u w:val="single"/>
          <w:lang w:val="en-US" w:eastAsia="zh-CN"/>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u w:val="single"/>
          <w:lang w:val="en-US" w:eastAsia="zh-CN"/>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如果供应商本身提供所有标的均由中小企业制造、承建或承接，并相应达到了前述比例要求，视同符合了资格条件，无需再向中小企业分包，无需提供分包意向协议；</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bookmarkStart w:id="519" w:name="_GoBack"/>
      <w:bookmarkEnd w:id="519"/>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20" w:firstLineChars="175"/>
        <w:rPr>
          <w:rFonts w:hint="eastAsia" w:ascii="仿宋" w:hAnsi="仿宋" w:eastAsia="仿宋" w:cs="仿宋"/>
          <w:color w:val="auto"/>
          <w:sz w:val="24"/>
          <w:highlight w:val="none"/>
          <w:lang w:eastAsia="zh-CN"/>
        </w:rPr>
      </w:pPr>
      <w:bookmarkStart w:id="10" w:name="_Hlk136593563"/>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杭州市萧山区人民政府北干街道办事处</w:t>
      </w:r>
    </w:p>
    <w:p>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杭州市萧山区金城路1269号</w:t>
      </w:r>
    </w:p>
    <w:bookmarkEnd w:id="10"/>
    <w:p>
      <w:pPr>
        <w:keepNext w:val="0"/>
        <w:keepLines w:val="0"/>
        <w:pageBreakBefore w:val="0"/>
        <w:widowControl w:val="0"/>
        <w:kinsoku/>
        <w:wordWrap/>
        <w:overflowPunct/>
        <w:topLinePunct w:val="0"/>
        <w:autoSpaceDE/>
        <w:autoSpaceDN/>
        <w:bidi w:val="0"/>
        <w:adjustRightInd w:val="0"/>
        <w:snapToGrid/>
        <w:spacing w:line="348" w:lineRule="auto"/>
        <w:ind w:firstLine="420" w:firstLineChars="17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项目联系人（询问）：韩泸斌</w:t>
      </w:r>
    </w:p>
    <w:p>
      <w:pPr>
        <w:keepNext w:val="0"/>
        <w:keepLines w:val="0"/>
        <w:pageBreakBefore w:val="0"/>
        <w:widowControl w:val="0"/>
        <w:kinsoku/>
        <w:wordWrap/>
        <w:overflowPunct/>
        <w:topLinePunct w:val="0"/>
        <w:autoSpaceDE/>
        <w:autoSpaceDN/>
        <w:bidi w:val="0"/>
        <w:adjustRightInd w:val="0"/>
        <w:snapToGrid/>
        <w:spacing w:line="348" w:lineRule="auto"/>
        <w:ind w:firstLine="420" w:firstLineChars="17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0571-82850520</w:t>
      </w:r>
    </w:p>
    <w:p>
      <w:pPr>
        <w:keepNext w:val="0"/>
        <w:keepLines w:val="0"/>
        <w:pageBreakBefore w:val="0"/>
        <w:widowControl w:val="0"/>
        <w:kinsoku/>
        <w:wordWrap/>
        <w:overflowPunct/>
        <w:topLinePunct w:val="0"/>
        <w:autoSpaceDE/>
        <w:autoSpaceDN/>
        <w:bidi w:val="0"/>
        <w:adjustRightInd w:val="0"/>
        <w:snapToGrid/>
        <w:spacing w:line="348" w:lineRule="auto"/>
        <w:ind w:firstLine="420" w:firstLineChars="17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质疑联系人：赵丹</w:t>
      </w:r>
    </w:p>
    <w:p>
      <w:pP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0571-82817533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赵鑫华</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8</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杭州市上城区四季青街道新业路市民之家G03办公室（快递仅限ems或顺丰）</w:t>
      </w:r>
    </w:p>
    <w:p>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朱女士/王女士</w:t>
      </w:r>
    </w:p>
    <w:p>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0571-85252453</w:t>
      </w:r>
    </w:p>
    <w:p>
      <w:pPr>
        <w:spacing w:line="360" w:lineRule="auto"/>
        <w:ind w:firstLine="42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u w:val="single"/>
                <w:lang w:eastAsia="zh-CN"/>
              </w:rPr>
              <w:t>北干街道安全生产专家咨询服务</w:t>
            </w:r>
            <w:r>
              <w:rPr>
                <w:rFonts w:hint="eastAsia" w:ascii="仿宋" w:hAnsi="仿宋" w:eastAsia="仿宋" w:cs="仿宋"/>
                <w:color w:val="auto"/>
                <w:sz w:val="24"/>
                <w:szCs w:val="24"/>
                <w:highlight w:val="none"/>
              </w:rPr>
              <w:t>，属于</w:t>
            </w:r>
            <w:r>
              <w:rPr>
                <w:rFonts w:hint="eastAsia" w:ascii="仿宋" w:hAnsi="仿宋" w:eastAsia="仿宋" w:cs="仿宋"/>
                <w:color w:val="auto"/>
                <w:sz w:val="24"/>
                <w:highlight w:val="none"/>
                <w:u w:val="single"/>
                <w:lang w:val="en-US" w:eastAsia="zh-CN"/>
              </w:rPr>
              <w:t>其他未列明行业（其他服务业）</w:t>
            </w:r>
            <w:r>
              <w:rPr>
                <w:rFonts w:hint="eastAsia" w:ascii="仿宋" w:hAnsi="仿宋" w:eastAsia="仿宋" w:cs="仿宋"/>
                <w:color w:val="auto"/>
                <w:sz w:val="24"/>
                <w:szCs w:val="24"/>
                <w:highlight w:val="none"/>
              </w:rPr>
              <w:t>行业；</w:t>
            </w:r>
          </w:p>
          <w:p>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同意将非主体、非关键性的工作分包。</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jc w:val="cent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pPr>
              <w:keepNext w:val="0"/>
              <w:keepLines w:val="0"/>
              <w:pageBreakBefore w:val="0"/>
              <w:widowControl w:val="0"/>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p>
            <w:pPr>
              <w:pStyle w:val="35"/>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sz w:val="24"/>
                <w:szCs w:val="24"/>
                <w:highlight w:val="none"/>
                <w:lang w:val="zh-CN"/>
              </w:rPr>
              <w:t>本项目采购代理费由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kern w:val="0"/>
                <w:sz w:val="24"/>
                <w:szCs w:val="24"/>
                <w:highlight w:val="none"/>
              </w:rPr>
              <w:t>评审因素对应的要求视为采购需求的一部分。</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jc w:val="center"/>
        </w:trPr>
        <w:tc>
          <w:tcPr>
            <w:tcW w:w="629" w:type="dxa"/>
            <w:vMerge w:val="continue"/>
            <w:tcBorders>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本项目每个标项推荐中标候选人数量：</w:t>
            </w:r>
            <w:r>
              <w:rPr>
                <w:rFonts w:hint="eastAsia" w:ascii="仿宋" w:hAnsi="仿宋" w:eastAsia="仿宋" w:cs="仿宋"/>
                <w:b/>
                <w:bCs/>
                <w:color w:val="auto"/>
                <w:sz w:val="24"/>
                <w:szCs w:val="24"/>
                <w:highlight w:val="none"/>
                <w:lang w:val="en-US" w:eastAsia="zh-CN"/>
              </w:rPr>
              <w:t>1</w:t>
            </w:r>
          </w:p>
        </w:tc>
      </w:tr>
      <w:bookmarkEnd w:id="9"/>
    </w:tbl>
    <w:p>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评标办法明确具体的扣除比例，未明确的，给予</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法明确具体的扣除比例，未明确的，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4"/>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5"/>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6.招标文件的澄清、修改</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4"/>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4"/>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pPr>
        <w:pStyle w:val="134"/>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4"/>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17.4在投标截止时间起至投标有效期届满，供应商投标文件不可撤销。</w:t>
      </w:r>
    </w:p>
    <w:p>
      <w:pPr>
        <w:pStyle w:val="134"/>
        <w:spacing w:before="0"/>
        <w:ind w:firstLine="480"/>
        <w:rPr>
          <w:rFonts w:hint="eastAsia" w:ascii="仿宋" w:hAnsi="仿宋" w:eastAsia="仿宋" w:cs="仿宋"/>
          <w:color w:val="auto"/>
          <w:highlight w:val="none"/>
        </w:rPr>
      </w:pPr>
    </w:p>
    <w:p>
      <w:pPr>
        <w:pStyle w:val="134"/>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8"/>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8"/>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2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8.3投标文件未按时解密，投标人提供了备份投标文件的，以备份投标文件作为依据，否则视为投标文件撤回。投标文件已按时解密的，备份投标文件自动失效。</w:t>
      </w:r>
    </w:p>
    <w:p>
      <w:pPr>
        <w:pStyle w:val="27"/>
        <w:spacing w:line="360" w:lineRule="auto"/>
        <w:ind w:left="0" w:leftChars="0"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4"/>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4"/>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57669"/>
      <w:bookmarkEnd w:id="16"/>
      <w:bookmarkStart w:id="17" w:name="_Hlt74729768"/>
      <w:bookmarkEnd w:id="17"/>
      <w:bookmarkStart w:id="18" w:name="_Hlt75236101"/>
      <w:bookmarkEnd w:id="18"/>
      <w:bookmarkStart w:id="19" w:name="_Hlt74714665"/>
      <w:bookmarkEnd w:id="19"/>
      <w:bookmarkStart w:id="20" w:name="_Hlt75236011"/>
      <w:bookmarkEnd w:id="20"/>
      <w:bookmarkStart w:id="21" w:name="_Hlt68072990"/>
      <w:bookmarkEnd w:id="21"/>
      <w:bookmarkStart w:id="22" w:name="_Hlt75236290"/>
      <w:bookmarkEnd w:id="22"/>
      <w:bookmarkStart w:id="23" w:name="_Hlt68072998"/>
      <w:bookmarkEnd w:id="23"/>
      <w:bookmarkStart w:id="24" w:name="_Hlt74730295"/>
      <w:bookmarkEnd w:id="24"/>
      <w:bookmarkStart w:id="25" w:name="_Hlt74707468"/>
      <w:bookmarkEnd w:id="25"/>
      <w:bookmarkStart w:id="26" w:name="_Hlt68073093"/>
      <w:bookmarkEnd w:id="26"/>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snapToGrid w:val="0"/>
        <w:rPr>
          <w:rStyle w:val="966"/>
          <w:rFonts w:hint="eastAsia" w:ascii="仿宋" w:hAnsi="仿宋" w:eastAsia="仿宋" w:cs="仿宋"/>
          <w:i w:val="0"/>
          <w:iCs w:val="0"/>
          <w:color w:val="auto"/>
          <w:highlight w:val="none"/>
        </w:rPr>
      </w:pPr>
      <w:r>
        <w:rPr>
          <w:rStyle w:val="966"/>
          <w:rFonts w:hint="eastAsia" w:ascii="仿宋" w:hAnsi="仿宋" w:eastAsia="仿宋" w:cs="仿宋"/>
          <w:i w:val="0"/>
          <w:iCs w:val="0"/>
          <w:color w:val="auto"/>
          <w:highlight w:val="none"/>
        </w:rPr>
        <w:t>属于实质性要求条款的，请用符号“▲”标明，否则属于非实质性要求。</w:t>
      </w:r>
    </w:p>
    <w:p>
      <w:pPr>
        <w:snapToGrid w:val="0"/>
        <w:rPr>
          <w:rStyle w:val="966"/>
          <w:rFonts w:hint="eastAsia" w:ascii="仿宋" w:hAnsi="仿宋" w:eastAsia="仿宋" w:cs="仿宋"/>
          <w:i w:val="0"/>
          <w:iCs w:val="0"/>
          <w:color w:val="auto"/>
          <w:highlight w:val="none"/>
        </w:rPr>
      </w:pPr>
      <w:r>
        <w:rPr>
          <w:rStyle w:val="966"/>
          <w:rFonts w:hint="eastAsia" w:ascii="仿宋" w:hAnsi="仿宋" w:eastAsia="仿宋" w:cs="仿宋"/>
          <w:i w:val="0"/>
          <w:iCs w:val="0"/>
          <w:color w:val="auto"/>
          <w:highlight w:val="none"/>
        </w:rPr>
        <w:t>“★”系产品采购项目中单一产品或核心产品。</w:t>
      </w:r>
    </w:p>
    <w:p>
      <w:pPr>
        <w:pStyle w:val="5"/>
        <w:rPr>
          <w:rFonts w:hint="eastAsia" w:ascii="仿宋" w:hAnsi="仿宋" w:eastAsia="仿宋" w:cs="仿宋"/>
          <w:color w:val="auto"/>
          <w:highlight w:val="none"/>
        </w:rPr>
      </w:pPr>
    </w:p>
    <w:p>
      <w:pPr>
        <w:pStyle w:val="5"/>
        <w:numPr>
          <w:ilvl w:val="0"/>
          <w:numId w:val="0"/>
        </w:numPr>
        <w:ind w:left="630" w:leftChars="0" w:hanging="630" w:firstLineChars="0"/>
        <w:jc w:val="center"/>
        <w:rPr>
          <w:rFonts w:hint="eastAsia" w:ascii="仿宋" w:hAnsi="仿宋" w:eastAsia="仿宋" w:cs="仿宋"/>
          <w:color w:val="auto"/>
          <w:highlight w:val="none"/>
        </w:rPr>
      </w:pPr>
      <w:r>
        <w:rPr>
          <w:rFonts w:hint="eastAsia"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pPr>
        <w:bidi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eastAsia="zh-CN"/>
        </w:rPr>
        <w:t>北干街道安全生产专家咨询服务项目</w:t>
      </w:r>
    </w:p>
    <w:tbl>
      <w:tblPr>
        <w:tblStyle w:val="64"/>
        <w:tblpPr w:leftFromText="180" w:rightFromText="180" w:vertAnchor="text" w:horzAnchor="margin" w:tblpXSpec="center" w:tblpY="63"/>
        <w:tblOverlap w:val="never"/>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3"/>
        <w:gridCol w:w="2267"/>
        <w:gridCol w:w="641"/>
        <w:gridCol w:w="642"/>
        <w:gridCol w:w="1467"/>
        <w:gridCol w:w="1717"/>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633"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67"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41"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42"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67" w:type="dxa"/>
            <w:vAlign w:val="center"/>
          </w:tcPr>
          <w:p>
            <w:pPr>
              <w:tabs>
                <w:tab w:val="left" w:pos="0"/>
              </w:tabs>
              <w:adjustRightInd w:val="0"/>
              <w:snapToGrid w:val="0"/>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c>
          <w:tcPr>
            <w:tcW w:w="1717" w:type="dxa"/>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781" w:type="dxa"/>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0" w:hRule="atLeast"/>
          <w:jc w:val="center"/>
        </w:trPr>
        <w:tc>
          <w:tcPr>
            <w:tcW w:w="633"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267"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北干街道安全生产专家咨询服务项目</w:t>
            </w:r>
          </w:p>
        </w:tc>
        <w:tc>
          <w:tcPr>
            <w:tcW w:w="641"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42"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467" w:type="dxa"/>
            <w:vAlign w:val="center"/>
          </w:tcPr>
          <w:p>
            <w:pPr>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880000.00</w:t>
            </w:r>
          </w:p>
        </w:tc>
        <w:tc>
          <w:tcPr>
            <w:tcW w:w="1717" w:type="dxa"/>
            <w:vAlign w:val="center"/>
          </w:tcPr>
          <w:p>
            <w:pPr>
              <w:tabs>
                <w:tab w:val="left" w:pos="0"/>
              </w:tabs>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二、采购需求</w:t>
            </w:r>
          </w:p>
        </w:tc>
        <w:tc>
          <w:tcPr>
            <w:tcW w:w="1781" w:type="dxa"/>
            <w:vAlign w:val="center"/>
          </w:tcPr>
          <w:p>
            <w:pPr>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880000.00</w:t>
            </w:r>
          </w:p>
        </w:tc>
      </w:tr>
    </w:tbl>
    <w:p>
      <w:pPr>
        <w:pStyle w:val="5"/>
        <w:numPr>
          <w:ilvl w:val="0"/>
          <w:numId w:val="0"/>
        </w:numPr>
        <w:ind w:left="630" w:leftChars="0" w:hanging="630" w:firstLineChars="0"/>
        <w:jc w:val="center"/>
        <w:rPr>
          <w:rFonts w:hint="eastAsia" w:ascii="仿宋" w:hAnsi="仿宋" w:eastAsia="仿宋" w:cs="仿宋"/>
          <w:b/>
          <w:bCs/>
          <w:color w:val="auto"/>
          <w:kern w:val="2"/>
          <w:sz w:val="32"/>
          <w:szCs w:val="32"/>
          <w:highlight w:val="none"/>
          <w:lang w:val="zh-CN" w:eastAsia="zh-CN" w:bidi="ar-SA"/>
        </w:rPr>
      </w:pPr>
    </w:p>
    <w:p>
      <w:pPr>
        <w:pStyle w:val="5"/>
        <w:numPr>
          <w:ilvl w:val="0"/>
          <w:numId w:val="0"/>
        </w:numPr>
        <w:ind w:left="630" w:leftChars="0" w:hanging="630" w:firstLineChars="0"/>
        <w:jc w:val="center"/>
        <w:rPr>
          <w:rFonts w:hint="eastAsia" w:ascii="仿宋" w:hAnsi="仿宋" w:eastAsia="仿宋" w:cs="仿宋"/>
          <w:color w:val="auto"/>
          <w:highlight w:val="none"/>
        </w:rPr>
      </w:pPr>
      <w:r>
        <w:rPr>
          <w:rFonts w:hint="eastAsia" w:ascii="仿宋" w:hAnsi="仿宋" w:eastAsia="仿宋" w:cs="仿宋"/>
          <w:b/>
          <w:bCs/>
          <w:color w:val="auto"/>
          <w:kern w:val="2"/>
          <w:sz w:val="32"/>
          <w:szCs w:val="32"/>
          <w:highlight w:val="none"/>
          <w:lang w:val="zh-CN" w:eastAsia="zh-CN" w:bidi="ar-SA"/>
        </w:rPr>
        <w:t>二、</w:t>
      </w:r>
      <w:r>
        <w:rPr>
          <w:rFonts w:hint="eastAsia" w:ascii="仿宋" w:hAnsi="仿宋" w:eastAsia="仿宋" w:cs="仿宋"/>
          <w:color w:val="auto"/>
          <w:highlight w:val="none"/>
        </w:rPr>
        <w:t>采购需求</w:t>
      </w:r>
    </w:p>
    <w:p>
      <w:pPr>
        <w:keepNext w:val="0"/>
        <w:keepLines w:val="0"/>
        <w:pageBreakBefore w:val="0"/>
        <w:widowControl/>
        <w:kinsoku/>
        <w:wordWrap/>
        <w:overflowPunct/>
        <w:topLinePunct w:val="0"/>
        <w:autoSpaceDE/>
        <w:autoSpaceDN/>
        <w:bidi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b/>
          <w:color w:val="auto"/>
          <w:sz w:val="24"/>
          <w:szCs w:val="24"/>
          <w:highlight w:val="none"/>
        </w:rPr>
        <w:t>（一）服务机构及人员要求</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1、服务人员专业</w:t>
      </w:r>
      <w:r>
        <w:rPr>
          <w:rFonts w:hint="eastAsia" w:ascii="仿宋" w:hAnsi="仿宋" w:eastAsia="仿宋" w:cs="仿宋"/>
          <w:sz w:val="24"/>
          <w:szCs w:val="24"/>
        </w:rPr>
        <w:t>要求</w:t>
      </w:r>
    </w:p>
    <w:p>
      <w:pPr>
        <w:keepNext w:val="0"/>
        <w:keepLines w:val="0"/>
        <w:pageBreakBefore w:val="0"/>
        <w:tabs>
          <w:tab w:val="left" w:pos="312"/>
        </w:tabs>
        <w:kinsoku/>
        <w:wordWrap/>
        <w:overflowPunct/>
        <w:topLinePunct w:val="0"/>
        <w:autoSpaceDE/>
        <w:autoSpaceDN/>
        <w:bidi w:val="0"/>
        <w:adjustRightInd w:val="0"/>
        <w:spacing w:line="360" w:lineRule="auto"/>
        <w:ind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要求设立服务项目专班总人数不少于7人，其中项目总负责人1人(要求是一级注册消防工程师)，项目技术负责人1人（要求是一级注册消防工程师同时具消防设施操作员中级职称），固定岗位暨街道驻点人员3人（要求一级注册消防工程师1名，中级消防设施操作员2名），巡逻岗位4人（为外出排查人员及应急管理培训讲师，包括但不限于其中1人为区一级或以上应急局专家库专家，其余2人为消防设施操作员中级及以上职称，应急管理培训讲师为应急管理宣教师），根据街道要求随时配合完成街道工作。</w:t>
      </w:r>
    </w:p>
    <w:p>
      <w:pPr>
        <w:keepNext w:val="0"/>
        <w:keepLines w:val="0"/>
        <w:pageBreakBefore w:val="0"/>
        <w:tabs>
          <w:tab w:val="left" w:pos="312"/>
        </w:tabs>
        <w:kinsoku/>
        <w:wordWrap/>
        <w:overflowPunct/>
        <w:topLinePunct w:val="0"/>
        <w:autoSpaceDE/>
        <w:autoSpaceDN/>
        <w:bidi w:val="0"/>
        <w:adjustRightIn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（二）工作内容</w:t>
      </w:r>
    </w:p>
    <w:p>
      <w:pPr>
        <w:keepNext w:val="0"/>
        <w:keepLines w:val="0"/>
        <w:pageBreakBefore w:val="0"/>
        <w:kinsoku/>
        <w:wordWrap/>
        <w:overflowPunct/>
        <w:topLinePunct w:val="0"/>
        <w:autoSpaceDE/>
        <w:autoSpaceDN/>
        <w:bidi w:val="0"/>
        <w:adjustRightInd w:val="0"/>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1、安全隐患排查</w:t>
      </w:r>
      <w:r>
        <w:rPr>
          <w:rFonts w:hint="eastAsia" w:ascii="仿宋" w:hAnsi="仿宋" w:eastAsia="仿宋" w:cs="仿宋"/>
          <w:b/>
          <w:color w:val="auto"/>
          <w:sz w:val="24"/>
          <w:szCs w:val="24"/>
          <w:highlight w:val="none"/>
          <w:lang w:val="en-US" w:eastAsia="zh-CN"/>
        </w:rPr>
        <w:t>要求及频次</w:t>
      </w:r>
    </w:p>
    <w:tbl>
      <w:tblPr>
        <w:tblStyle w:val="64"/>
        <w:tblW w:w="96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1150"/>
        <w:gridCol w:w="2488"/>
        <w:gridCol w:w="1000"/>
        <w:gridCol w:w="1010"/>
        <w:gridCol w:w="970"/>
        <w:gridCol w:w="1030"/>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Style w:val="125"/>
                <w:rFonts w:hint="eastAsia" w:ascii="仿宋" w:hAnsi="仿宋" w:eastAsia="仿宋" w:cs="仿宋"/>
                <w:b/>
                <w:bCs/>
                <w:sz w:val="24"/>
                <w:szCs w:val="24"/>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Style w:val="125"/>
                <w:rFonts w:hint="eastAsia" w:ascii="仿宋" w:hAnsi="仿宋" w:eastAsia="仿宋" w:cs="仿宋"/>
                <w:b/>
                <w:bCs/>
                <w:sz w:val="24"/>
                <w:szCs w:val="24"/>
                <w:lang w:val="en-US" w:eastAsia="zh-CN" w:bidi="ar"/>
              </w:rPr>
              <w:t>专委办    （领域）</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Style w:val="125"/>
                <w:rFonts w:hint="eastAsia" w:ascii="仿宋" w:hAnsi="仿宋" w:eastAsia="仿宋" w:cs="仿宋"/>
                <w:b/>
                <w:bCs/>
                <w:sz w:val="24"/>
                <w:szCs w:val="24"/>
                <w:lang w:val="en-US" w:eastAsia="zh-CN" w:bidi="ar"/>
              </w:rPr>
              <w:t>企业（场所）类型和数量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月度排查数量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Style w:val="125"/>
                <w:rFonts w:hint="eastAsia" w:ascii="仿宋" w:hAnsi="仿宋" w:eastAsia="仿宋" w:cs="仿宋"/>
                <w:b/>
                <w:bCs/>
                <w:sz w:val="24"/>
                <w:szCs w:val="24"/>
                <w:lang w:val="en-US" w:eastAsia="zh-CN" w:bidi="ar"/>
              </w:rPr>
              <w:t>季度排查数量</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Style w:val="125"/>
                <w:rFonts w:hint="eastAsia" w:ascii="仿宋" w:hAnsi="仿宋" w:eastAsia="仿宋" w:cs="仿宋"/>
                <w:b/>
                <w:bCs/>
                <w:sz w:val="24"/>
                <w:szCs w:val="24"/>
                <w:lang w:val="en-US" w:eastAsia="zh-CN" w:bidi="ar"/>
              </w:rPr>
              <w:t>半年度排查数量</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Style w:val="125"/>
                <w:rFonts w:hint="eastAsia" w:ascii="仿宋" w:hAnsi="仿宋" w:eastAsia="仿宋" w:cs="仿宋"/>
                <w:b/>
                <w:bCs/>
                <w:sz w:val="24"/>
                <w:szCs w:val="24"/>
                <w:lang w:val="en-US" w:eastAsia="zh-CN" w:bidi="ar"/>
              </w:rPr>
              <w:t>年度排查数量</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Style w:val="125"/>
                <w:rFonts w:hint="eastAsia" w:ascii="仿宋" w:hAnsi="仿宋" w:eastAsia="仿宋" w:cs="仿宋"/>
                <w:b/>
                <w:bCs/>
                <w:sz w:val="24"/>
                <w:szCs w:val="24"/>
                <w:lang w:val="en-US" w:eastAsia="zh-CN" w:bidi="ar"/>
              </w:rPr>
              <w:t>排查频次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旅游商贸专委会</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中型餐饮（367家）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小型餐饮（1100家）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住宿业（50家）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大型商贸综合体（7家）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特大型餐饮（11家）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大型餐饮（77家）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旅行社（13 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农贸市场及专业性市场（9家）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建设工程专委会</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建设工地（32家）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民政养老专委会</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养老场所（3家）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卫健教育专委会</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医疗机构（105家）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nil"/>
              <w:left w:val="nil"/>
              <w:bottom w:val="nil"/>
              <w:right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含住院部医疗机构（5家）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70"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季度/半年度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学校（37家）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含宿舍学校（3家）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托育机构（18家）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工业企业、危化品</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工业企业及工业用地上生产经营单位（共24家）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加油站（5家）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其他</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培训机构（147家）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密室剧本杀（22家）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KTV（17家）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健身房（46家）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出版物市场（47家）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消防</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高层住宅小区（97个）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半年度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长租公寓（约80家）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315"/>
                <w:rFonts w:hint="eastAsia" w:ascii="仿宋" w:hAnsi="仿宋" w:eastAsia="仿宋" w:cs="仿宋"/>
                <w:sz w:val="24"/>
                <w:szCs w:val="24"/>
                <w:lang w:val="en-US" w:eastAsia="zh-CN" w:bidi="ar"/>
              </w:rPr>
              <w:t>总数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000000"/>
                <w:sz w:val="24"/>
                <w:szCs w:val="24"/>
                <w:u w:val="none"/>
              </w:rPr>
            </w:pPr>
          </w:p>
        </w:tc>
      </w:tr>
    </w:tbl>
    <w:p>
      <w:pPr>
        <w:keepNext w:val="0"/>
        <w:keepLines w:val="0"/>
        <w:pageBreakBefore w:val="0"/>
        <w:kinsoku/>
        <w:wordWrap/>
        <w:overflowPunct/>
        <w:topLinePunct w:val="0"/>
        <w:autoSpaceDE/>
        <w:autoSpaceDN/>
        <w:bidi w:val="0"/>
        <w:adjustRightInd w:val="0"/>
        <w:spacing w:line="360"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检查内容：</w:t>
      </w:r>
      <w:r>
        <w:rPr>
          <w:rFonts w:hint="eastAsia" w:ascii="仿宋" w:hAnsi="仿宋" w:eastAsia="仿宋" w:cs="仿宋"/>
          <w:bCs/>
          <w:color w:val="auto"/>
          <w:sz w:val="24"/>
          <w:szCs w:val="24"/>
          <w:highlight w:val="none"/>
        </w:rPr>
        <w:t>按照国家现行有关法律法规和规范标准，结合2023年、2024年萧山区安全生产（消防）检查相关内容和标准要求，对被服务企业的消防备案（验收）、安全“三同时”情况、总平面布局、平面布置、生产设施及工艺安全、作业安全、安全教育培训、风险识别告知、安全警示标志、危险化学品储存、环保设施、隐患排查治理、劳动防护、应急救援及实操方案、立罐、水池等建构筑物的安全性、安全生产相关台账等内容开展全面体检式隐患排查、整改指导及整改确认。</w:t>
      </w:r>
    </w:p>
    <w:p>
      <w:pPr>
        <w:keepNext w:val="0"/>
        <w:keepLines w:val="0"/>
        <w:pageBreakBefore w:val="0"/>
        <w:kinsoku/>
        <w:wordWrap/>
        <w:overflowPunct/>
        <w:topLinePunct w:val="0"/>
        <w:autoSpaceDE/>
        <w:autoSpaceDN/>
        <w:bidi w:val="0"/>
        <w:adjustRightIn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标准流程：</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①在实施检查前应提前制订详细的检查计划，包括检查组别、人员、时间、内容和标准，制定工作流程、检查结果反馈表等，建立健全检查责任制和检查过程质量控制程序，根据</w:t>
      </w:r>
      <w:r>
        <w:rPr>
          <w:rFonts w:hint="eastAsia" w:ascii="仿宋" w:hAnsi="仿宋" w:eastAsia="仿宋" w:cs="仿宋"/>
          <w:bCs/>
          <w:color w:val="auto"/>
          <w:sz w:val="24"/>
          <w:szCs w:val="24"/>
          <w:highlight w:val="none"/>
          <w:lang w:val="en-US" w:eastAsia="zh-CN"/>
        </w:rPr>
        <w:t>排查</w:t>
      </w:r>
      <w:r>
        <w:rPr>
          <w:rFonts w:hint="eastAsia" w:ascii="仿宋" w:hAnsi="仿宋" w:eastAsia="仿宋" w:cs="仿宋"/>
          <w:bCs/>
          <w:color w:val="auto"/>
          <w:sz w:val="24"/>
          <w:szCs w:val="24"/>
          <w:highlight w:val="none"/>
        </w:rPr>
        <w:t>数量、特性等合理安排服务进程。</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②要求中标单位建立独立的安全服务数字化管理平台，要求实现以下功能</w:t>
      </w:r>
      <w:r>
        <w:rPr>
          <w:rFonts w:hint="eastAsia" w:ascii="仿宋" w:hAnsi="仿宋" w:eastAsia="仿宋" w:cs="仿宋"/>
          <w:bCs/>
          <w:color w:val="auto"/>
          <w:sz w:val="24"/>
          <w:szCs w:val="24"/>
          <w:highlight w:val="none"/>
          <w:lang w:eastAsia="zh-CN"/>
        </w:rPr>
        <w:t>：</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A</w:t>
      </w:r>
      <w:r>
        <w:rPr>
          <w:rFonts w:hint="eastAsia" w:ascii="仿宋" w:hAnsi="仿宋" w:eastAsia="仿宋" w:cs="仿宋"/>
          <w:bCs/>
          <w:color w:val="auto"/>
          <w:sz w:val="24"/>
          <w:szCs w:val="24"/>
          <w:highlight w:val="none"/>
        </w:rPr>
        <w:t>能体现数据库建立功能(能手机端</w:t>
      </w:r>
      <w:r>
        <w:rPr>
          <w:rFonts w:hint="eastAsia" w:ascii="仿宋" w:hAnsi="仿宋" w:eastAsia="仿宋" w:cs="仿宋"/>
          <w:bCs/>
          <w:color w:val="auto"/>
          <w:sz w:val="24"/>
          <w:szCs w:val="24"/>
          <w:highlight w:val="none"/>
          <w:lang w:val="en-US" w:eastAsia="zh-CN"/>
        </w:rPr>
        <w:t>小程序</w:t>
      </w:r>
      <w:r>
        <w:rPr>
          <w:rFonts w:hint="eastAsia" w:ascii="仿宋" w:hAnsi="仿宋" w:eastAsia="仿宋" w:cs="仿宋"/>
          <w:bCs/>
          <w:color w:val="auto"/>
          <w:sz w:val="24"/>
          <w:szCs w:val="24"/>
          <w:highlight w:val="none"/>
        </w:rPr>
        <w:t>实时数据收集、软件后台汇总分析、基本信息查询、</w:t>
      </w:r>
      <w:r>
        <w:rPr>
          <w:rFonts w:hint="eastAsia" w:ascii="仿宋" w:hAnsi="仿宋" w:eastAsia="仿宋" w:cs="仿宋"/>
          <w:bCs/>
          <w:color w:val="auto"/>
          <w:sz w:val="24"/>
          <w:szCs w:val="24"/>
          <w:highlight w:val="none"/>
          <w:lang w:val="en-US" w:eastAsia="zh-CN"/>
        </w:rPr>
        <w:t>隐患及整改情况、特征设备、储罐信息、</w:t>
      </w:r>
      <w:r>
        <w:rPr>
          <w:rFonts w:hint="eastAsia" w:ascii="仿宋" w:hAnsi="仿宋" w:eastAsia="仿宋" w:cs="仿宋"/>
          <w:bCs/>
          <w:color w:val="auto"/>
          <w:sz w:val="24"/>
          <w:szCs w:val="24"/>
          <w:highlight w:val="none"/>
        </w:rPr>
        <w:t>一企一档</w:t>
      </w:r>
      <w:r>
        <w:rPr>
          <w:rFonts w:hint="eastAsia" w:ascii="仿宋" w:hAnsi="仿宋" w:eastAsia="仿宋" w:cs="仿宋"/>
          <w:bCs/>
          <w:color w:val="auto"/>
          <w:sz w:val="24"/>
          <w:szCs w:val="24"/>
          <w:highlight w:val="none"/>
          <w:lang w:val="en-US" w:eastAsia="zh-CN"/>
        </w:rPr>
        <w:t>等</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bCs/>
          <w:color w:val="auto"/>
          <w:sz w:val="24"/>
          <w:szCs w:val="24"/>
          <w:highlight w:val="none"/>
          <w:lang w:val="en-US" w:eastAsia="zh-CN"/>
        </w:rPr>
        <w:t>B能体现风险分级预警功能(能展示红橙黄蓝四色预警设置、预警通知功能)；</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③对服务</w:t>
      </w:r>
      <w:r>
        <w:rPr>
          <w:rFonts w:hint="eastAsia" w:ascii="仿宋" w:hAnsi="仿宋" w:eastAsia="仿宋" w:cs="仿宋"/>
          <w:bCs/>
          <w:color w:val="auto"/>
          <w:sz w:val="24"/>
          <w:szCs w:val="24"/>
          <w:highlight w:val="none"/>
          <w:lang w:val="en-US" w:eastAsia="zh-CN"/>
        </w:rPr>
        <w:t>场所</w:t>
      </w:r>
      <w:r>
        <w:rPr>
          <w:rFonts w:hint="eastAsia" w:ascii="仿宋" w:hAnsi="仿宋" w:eastAsia="仿宋" w:cs="仿宋"/>
          <w:bCs/>
          <w:color w:val="auto"/>
          <w:sz w:val="24"/>
          <w:szCs w:val="24"/>
          <w:highlight w:val="none"/>
        </w:rPr>
        <w:t>开展安全检查，应根据</w:t>
      </w:r>
      <w:r>
        <w:rPr>
          <w:rFonts w:hint="eastAsia" w:ascii="仿宋" w:hAnsi="仿宋" w:eastAsia="仿宋" w:cs="仿宋"/>
          <w:bCs/>
          <w:color w:val="auto"/>
          <w:sz w:val="24"/>
          <w:szCs w:val="24"/>
          <w:highlight w:val="none"/>
          <w:lang w:val="en-US" w:eastAsia="zh-CN"/>
        </w:rPr>
        <w:t>场所</w:t>
      </w:r>
      <w:r>
        <w:rPr>
          <w:rFonts w:hint="eastAsia" w:ascii="仿宋" w:hAnsi="仿宋" w:eastAsia="仿宋" w:cs="仿宋"/>
          <w:bCs/>
          <w:color w:val="auto"/>
          <w:sz w:val="24"/>
          <w:szCs w:val="24"/>
          <w:highlight w:val="none"/>
        </w:rPr>
        <w:t>规模、特点和类型，每次检查必须由具备相关资质人员参加。对重大风险、较大风险企业或劳动密集型企业要提前进行甄别，原则上检查时间不得少于3小时，且不少于2人。对于大型园区，根据实际情况进行全面排查覆盖。</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④对检查中发现的典型问题和隐患应用电子设备拍摄录像详细记录形成检查报告（必须附带合理的整改建议项），并及时（一般问题不迟于一周，重大问题当天提交）将检查报告报送至企业及监管部门。</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⑤应建立本次服务</w:t>
      </w:r>
      <w:r>
        <w:rPr>
          <w:rFonts w:hint="eastAsia" w:ascii="仿宋" w:hAnsi="仿宋" w:eastAsia="仿宋" w:cs="仿宋"/>
          <w:bCs/>
          <w:color w:val="auto"/>
          <w:sz w:val="24"/>
          <w:szCs w:val="24"/>
          <w:highlight w:val="none"/>
          <w:lang w:val="en-US" w:eastAsia="zh-CN"/>
        </w:rPr>
        <w:t>类别</w:t>
      </w:r>
      <w:r>
        <w:rPr>
          <w:rFonts w:hint="eastAsia" w:ascii="仿宋" w:hAnsi="仿宋" w:eastAsia="仿宋" w:cs="仿宋"/>
          <w:bCs/>
          <w:color w:val="auto"/>
          <w:sz w:val="24"/>
          <w:szCs w:val="24"/>
          <w:highlight w:val="none"/>
        </w:rPr>
        <w:t>档案台账，一</w:t>
      </w:r>
      <w:r>
        <w:rPr>
          <w:rFonts w:hint="eastAsia" w:ascii="仿宋" w:hAnsi="仿宋" w:eastAsia="仿宋" w:cs="仿宋"/>
          <w:bCs/>
          <w:color w:val="auto"/>
          <w:sz w:val="24"/>
          <w:szCs w:val="24"/>
          <w:highlight w:val="none"/>
          <w:lang w:val="en-US" w:eastAsia="zh-CN"/>
        </w:rPr>
        <w:t>行业</w:t>
      </w:r>
      <w:r>
        <w:rPr>
          <w:rFonts w:hint="eastAsia" w:ascii="仿宋" w:hAnsi="仿宋" w:eastAsia="仿宋" w:cs="仿宋"/>
          <w:bCs/>
          <w:color w:val="auto"/>
          <w:sz w:val="24"/>
          <w:szCs w:val="24"/>
          <w:highlight w:val="none"/>
        </w:rPr>
        <w:t>一档案，并将</w:t>
      </w:r>
      <w:r>
        <w:rPr>
          <w:rFonts w:hint="eastAsia" w:ascii="仿宋" w:hAnsi="仿宋" w:eastAsia="仿宋" w:cs="仿宋"/>
          <w:bCs/>
          <w:color w:val="auto"/>
          <w:sz w:val="24"/>
          <w:szCs w:val="24"/>
          <w:highlight w:val="none"/>
          <w:lang w:val="en-US" w:eastAsia="zh-CN"/>
        </w:rPr>
        <w:t>单位</w:t>
      </w:r>
      <w:r>
        <w:rPr>
          <w:rFonts w:hint="eastAsia" w:ascii="仿宋" w:hAnsi="仿宋" w:eastAsia="仿宋" w:cs="仿宋"/>
          <w:bCs/>
          <w:color w:val="auto"/>
          <w:sz w:val="24"/>
          <w:szCs w:val="24"/>
          <w:highlight w:val="none"/>
        </w:rPr>
        <w:t>基本信息、排查内容、隐患问题、整改确认情况录入数字化平台系统，实现数字化智慧监管。</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⑥半年服务期后，应在数字化平台系统中形成安全风险四色分布电子地图，对所排查企业进行风险分级，分A、B、C、D</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即红、橙、黄、蓝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四个等级，对所服务区域的安全生产状况进行综合分析，形成报告。</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⑦开展安全检查要做到</w:t>
      </w:r>
      <w:r>
        <w:rPr>
          <w:rFonts w:hint="eastAsia" w:ascii="仿宋" w:hAnsi="仿宋" w:eastAsia="仿宋" w:cs="仿宋"/>
          <w:bCs/>
          <w:color w:val="auto"/>
          <w:sz w:val="24"/>
          <w:szCs w:val="24"/>
          <w:highlight w:val="none"/>
          <w:lang w:val="en-US" w:eastAsia="zh-CN"/>
        </w:rPr>
        <w:t>街道范围内各企业（场所）</w:t>
      </w:r>
      <w:r>
        <w:rPr>
          <w:rFonts w:hint="eastAsia" w:ascii="仿宋" w:hAnsi="仿宋" w:eastAsia="仿宋" w:cs="仿宋"/>
          <w:bCs/>
          <w:color w:val="auto"/>
          <w:sz w:val="24"/>
          <w:szCs w:val="24"/>
          <w:highlight w:val="none"/>
        </w:rPr>
        <w:t>全方位、无死角、无遗漏。</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⑧开展安全检查必须应检尽检，不得走过场，不得弄虚作假，不得隐瞒真实情况，对检查的真实性负法律责任。</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⑨应根据需要陪同</w:t>
      </w:r>
      <w:r>
        <w:rPr>
          <w:rFonts w:hint="eastAsia" w:ascii="仿宋" w:hAnsi="仿宋" w:eastAsia="仿宋" w:cs="仿宋"/>
          <w:bCs/>
          <w:color w:val="auto"/>
          <w:sz w:val="24"/>
          <w:szCs w:val="24"/>
          <w:highlight w:val="none"/>
          <w:lang w:val="en-US" w:eastAsia="zh-CN"/>
        </w:rPr>
        <w:t>街道</w:t>
      </w:r>
      <w:r>
        <w:rPr>
          <w:rFonts w:hint="eastAsia" w:ascii="仿宋" w:hAnsi="仿宋" w:eastAsia="仿宋" w:cs="仿宋"/>
          <w:bCs/>
          <w:color w:val="auto"/>
          <w:sz w:val="24"/>
          <w:szCs w:val="24"/>
          <w:highlight w:val="none"/>
        </w:rPr>
        <w:t>监管人员开展重点时间，重点领域，重点行业等阶段性的各类专项检查工作；督促企业加强隐患整改，确保闭环。</w:t>
      </w:r>
    </w:p>
    <w:p>
      <w:pPr>
        <w:keepNext w:val="0"/>
        <w:keepLines w:val="0"/>
        <w:pageBreakBefore w:val="0"/>
        <w:kinsoku/>
        <w:wordWrap/>
        <w:overflowPunct/>
        <w:topLinePunct w:val="0"/>
        <w:autoSpaceDE/>
        <w:autoSpaceDN/>
        <w:bidi w:val="0"/>
        <w:adjustRightIn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2、安全技术咨询</w:t>
      </w:r>
    </w:p>
    <w:p>
      <w:pPr>
        <w:keepNext w:val="0"/>
        <w:keepLines w:val="0"/>
        <w:pageBreakBefore w:val="0"/>
        <w:kinsoku/>
        <w:wordWrap/>
        <w:overflowPunct/>
        <w:topLinePunct w:val="0"/>
        <w:autoSpaceDE/>
        <w:autoSpaceDN/>
        <w:bidi w:val="0"/>
        <w:spacing w:after="12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以驻点和非常驻专家为主力，为企业</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场所）</w:t>
      </w:r>
      <w:r>
        <w:rPr>
          <w:rFonts w:hint="eastAsia" w:ascii="仿宋" w:hAnsi="仿宋" w:eastAsia="仿宋" w:cs="仿宋"/>
          <w:bCs/>
          <w:color w:val="auto"/>
          <w:sz w:val="24"/>
          <w:szCs w:val="24"/>
          <w:highlight w:val="none"/>
        </w:rPr>
        <w:t>和</w:t>
      </w:r>
      <w:r>
        <w:rPr>
          <w:rFonts w:hint="eastAsia" w:ascii="仿宋" w:hAnsi="仿宋" w:eastAsia="仿宋" w:cs="仿宋"/>
          <w:bCs/>
          <w:color w:val="auto"/>
          <w:sz w:val="24"/>
          <w:szCs w:val="24"/>
          <w:highlight w:val="none"/>
          <w:lang w:val="en-US" w:eastAsia="zh-CN"/>
        </w:rPr>
        <w:t>街道</w:t>
      </w:r>
      <w:r>
        <w:rPr>
          <w:rFonts w:hint="eastAsia" w:ascii="仿宋" w:hAnsi="仿宋" w:eastAsia="仿宋" w:cs="仿宋"/>
          <w:bCs/>
          <w:color w:val="auto"/>
          <w:sz w:val="24"/>
          <w:szCs w:val="24"/>
          <w:highlight w:val="none"/>
        </w:rPr>
        <w:t>提供安全生产领域的技术咨询服务，囊括服务周期，不计次数。包括但不限于隐患治理的技术指导、风险辨识辅导、为</w:t>
      </w:r>
      <w:r>
        <w:rPr>
          <w:rFonts w:hint="eastAsia" w:ascii="仿宋" w:hAnsi="仿宋" w:eastAsia="仿宋" w:cs="仿宋"/>
          <w:bCs/>
          <w:color w:val="auto"/>
          <w:sz w:val="24"/>
          <w:szCs w:val="24"/>
          <w:highlight w:val="none"/>
          <w:lang w:val="en-US" w:eastAsia="zh-CN"/>
        </w:rPr>
        <w:t>辖区</w:t>
      </w:r>
      <w:r>
        <w:rPr>
          <w:rFonts w:hint="eastAsia" w:ascii="仿宋" w:hAnsi="仿宋" w:eastAsia="仿宋" w:cs="仿宋"/>
          <w:bCs/>
          <w:color w:val="auto"/>
          <w:sz w:val="24"/>
          <w:szCs w:val="24"/>
          <w:highlight w:val="none"/>
        </w:rPr>
        <w:t>重点项目（或者非化工新项目引进）提供安全生产专家评价评估、上级隐患挂牌企业整改指导、标准化辅导、消防评估辅导等。</w:t>
      </w:r>
    </w:p>
    <w:p>
      <w:pPr>
        <w:keepNext w:val="0"/>
        <w:keepLines w:val="0"/>
        <w:pageBreakBefore w:val="0"/>
        <w:kinsoku/>
        <w:wordWrap/>
        <w:overflowPunct/>
        <w:topLinePunct w:val="0"/>
        <w:autoSpaceDE/>
        <w:autoSpaceDN/>
        <w:bidi w:val="0"/>
        <w:adjustRightIn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、应急演练和应急指挥辅助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每季度联合街道各专委、各部门开展一次广场宣传活动。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针对辖区内7大综合体，7条专委线，开展2次消防培训及应急演练活动。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协助</w:t>
      </w:r>
      <w:r>
        <w:rPr>
          <w:rFonts w:hint="eastAsia" w:ascii="仿宋" w:hAnsi="仿宋" w:eastAsia="仿宋" w:cs="仿宋"/>
          <w:bCs/>
          <w:color w:val="auto"/>
          <w:sz w:val="24"/>
          <w:szCs w:val="24"/>
          <w:highlight w:val="none"/>
          <w:lang w:val="en-US" w:eastAsia="zh-CN"/>
        </w:rPr>
        <w:t>街道</w:t>
      </w:r>
      <w:r>
        <w:rPr>
          <w:rFonts w:hint="eastAsia" w:ascii="仿宋" w:hAnsi="仿宋" w:eastAsia="仿宋" w:cs="仿宋"/>
          <w:bCs/>
          <w:color w:val="auto"/>
          <w:sz w:val="24"/>
          <w:szCs w:val="24"/>
          <w:highlight w:val="none"/>
        </w:rPr>
        <w:t>组织</w:t>
      </w:r>
      <w:r>
        <w:rPr>
          <w:rFonts w:hint="eastAsia" w:ascii="仿宋" w:hAnsi="仿宋" w:eastAsia="仿宋" w:cs="仿宋"/>
          <w:bCs/>
          <w:color w:val="auto"/>
          <w:sz w:val="24"/>
          <w:szCs w:val="24"/>
          <w:highlight w:val="none"/>
          <w:lang w:val="en-US" w:eastAsia="zh-CN"/>
        </w:rPr>
        <w:t>街道</w:t>
      </w:r>
      <w:r>
        <w:rPr>
          <w:rFonts w:hint="eastAsia" w:ascii="仿宋" w:hAnsi="仿宋" w:eastAsia="仿宋" w:cs="仿宋"/>
          <w:bCs/>
          <w:color w:val="auto"/>
          <w:sz w:val="24"/>
          <w:szCs w:val="24"/>
          <w:highlight w:val="none"/>
        </w:rPr>
        <w:t>层面的应急演练活动，协助编制活动方案、应急演练的策划、组织、实施等具体工作的开展，聘请</w:t>
      </w:r>
      <w:r>
        <w:rPr>
          <w:rFonts w:hint="eastAsia" w:ascii="仿宋" w:hAnsi="仿宋" w:eastAsia="仿宋" w:cs="仿宋"/>
          <w:bCs/>
          <w:color w:val="auto"/>
          <w:sz w:val="24"/>
          <w:szCs w:val="24"/>
          <w:highlight w:val="none"/>
          <w:lang w:val="en-US" w:eastAsia="zh-CN"/>
        </w:rPr>
        <w:t>区级以上</w:t>
      </w:r>
      <w:r>
        <w:rPr>
          <w:rFonts w:hint="eastAsia" w:ascii="仿宋" w:hAnsi="仿宋" w:eastAsia="仿宋" w:cs="仿宋"/>
          <w:bCs/>
          <w:color w:val="auto"/>
          <w:sz w:val="24"/>
          <w:szCs w:val="24"/>
          <w:highlight w:val="none"/>
        </w:rPr>
        <w:t>专家进行演练点评。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color w:val="auto"/>
          <w:sz w:val="24"/>
          <w:szCs w:val="24"/>
          <w:highlight w:val="none"/>
        </w:rPr>
        <w:t>提供事故应急处置咨询和事故调查技术分析工作；协助开展应急救援指挥（或</w:t>
      </w:r>
      <w:r>
        <w:rPr>
          <w:rFonts w:hint="eastAsia" w:ascii="仿宋" w:hAnsi="仿宋" w:eastAsia="仿宋" w:cs="仿宋"/>
          <w:bCs/>
          <w:color w:val="auto"/>
          <w:sz w:val="24"/>
          <w:szCs w:val="24"/>
          <w:highlight w:val="none"/>
          <w:lang w:val="en-US" w:eastAsia="zh-CN"/>
        </w:rPr>
        <w:t>桌面</w:t>
      </w:r>
      <w:r>
        <w:rPr>
          <w:rFonts w:hint="eastAsia" w:ascii="仿宋" w:hAnsi="仿宋" w:eastAsia="仿宋" w:cs="仿宋"/>
          <w:bCs/>
          <w:color w:val="auto"/>
          <w:sz w:val="24"/>
          <w:szCs w:val="24"/>
          <w:highlight w:val="none"/>
        </w:rPr>
        <w:t>演练），提高事故应急处置能力。</w:t>
      </w:r>
    </w:p>
    <w:p>
      <w:pPr>
        <w:keepNext w:val="0"/>
        <w:keepLines w:val="0"/>
        <w:pageBreakBefore w:val="0"/>
        <w:kinsoku/>
        <w:wordWrap/>
        <w:overflowPunct/>
        <w:topLinePunct w:val="0"/>
        <w:autoSpaceDE/>
        <w:autoSpaceDN/>
        <w:bidi w:val="0"/>
        <w:adjustRightIn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、工业企业在线平台的催报</w:t>
      </w:r>
    </w:p>
    <w:p>
      <w:pPr>
        <w:keepNext w:val="0"/>
        <w:keepLines w:val="0"/>
        <w:pageBreakBefore w:val="0"/>
        <w:kinsoku/>
        <w:wordWrap/>
        <w:overflowPunct/>
        <w:topLinePunct w:val="0"/>
        <w:autoSpaceDE/>
        <w:autoSpaceDN/>
        <w:bidi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协助维护工业企业安全在线、隐患管家等数字化监管平台，督促并催报企业完成相关台账、数据的上传。督促企业90天进行一次常普常新，每月进行一次隐患排查，每三个月完成一次政府对工业企业的全面检查，不能出现超时未报情况。同时完成工业企业安全在线布置的各项专项检查及其他延伸的工作。</w:t>
      </w:r>
    </w:p>
    <w:p>
      <w:pPr>
        <w:keepNext w:val="0"/>
        <w:keepLines w:val="0"/>
        <w:pageBreakBefore w:val="0"/>
        <w:kinsoku/>
        <w:wordWrap/>
        <w:overflowPunct/>
        <w:topLinePunct w:val="0"/>
        <w:autoSpaceDE/>
        <w:autoSpaceDN/>
        <w:bidi w:val="0"/>
        <w:adjustRightIn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、安全</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消防</w:t>
      </w:r>
      <w:r>
        <w:rPr>
          <w:rFonts w:hint="eastAsia" w:ascii="仿宋" w:hAnsi="仿宋" w:eastAsia="仿宋" w:cs="仿宋"/>
          <w:b/>
          <w:color w:val="auto"/>
          <w:sz w:val="24"/>
          <w:szCs w:val="24"/>
          <w:highlight w:val="none"/>
        </w:rPr>
        <w:t>形势定期分析研判</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提供安全生产工作交流、风险研判和工作总结相关文字服务，结合安全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消防</w:t>
      </w:r>
      <w:r>
        <w:rPr>
          <w:rFonts w:hint="eastAsia" w:ascii="仿宋" w:hAnsi="仿宋" w:eastAsia="仿宋" w:cs="仿宋"/>
          <w:bCs/>
          <w:color w:val="auto"/>
          <w:sz w:val="24"/>
          <w:szCs w:val="24"/>
          <w:highlight w:val="none"/>
        </w:rPr>
        <w:t>形势提供科学合理的专家意见并指导下一步重点工作。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每月组织所有服务专家与</w:t>
      </w:r>
      <w:r>
        <w:rPr>
          <w:rFonts w:hint="eastAsia" w:ascii="仿宋" w:hAnsi="仿宋" w:eastAsia="仿宋" w:cs="仿宋"/>
          <w:bCs/>
          <w:color w:val="auto"/>
          <w:sz w:val="24"/>
          <w:szCs w:val="24"/>
          <w:highlight w:val="none"/>
          <w:lang w:val="en-US" w:eastAsia="zh-CN"/>
        </w:rPr>
        <w:t>街道</w:t>
      </w:r>
      <w:r>
        <w:rPr>
          <w:rFonts w:hint="eastAsia" w:ascii="仿宋" w:hAnsi="仿宋" w:eastAsia="仿宋" w:cs="仿宋"/>
          <w:bCs/>
          <w:color w:val="auto"/>
          <w:sz w:val="24"/>
          <w:szCs w:val="24"/>
          <w:highlight w:val="none"/>
        </w:rPr>
        <w:t>监管部门联合开展安全工作会议，并形成会议备忘录或简报（上述会议，所有服务人员必须参加，累计两次会议缺席1个专家的予以警告，累计三次会议缺席1个专家的扣社会化服务总费用10%，以此类推。特殊情况请假的必须报告同意）。由专业人士每季度对</w:t>
      </w:r>
      <w:r>
        <w:rPr>
          <w:rFonts w:hint="eastAsia" w:ascii="仿宋" w:hAnsi="仿宋" w:eastAsia="仿宋" w:cs="仿宋"/>
          <w:bCs/>
          <w:color w:val="auto"/>
          <w:sz w:val="24"/>
          <w:szCs w:val="24"/>
          <w:highlight w:val="none"/>
          <w:lang w:val="en-US" w:eastAsia="zh-CN"/>
        </w:rPr>
        <w:t>街道</w:t>
      </w:r>
      <w:r>
        <w:rPr>
          <w:rFonts w:hint="eastAsia" w:ascii="仿宋" w:hAnsi="仿宋" w:eastAsia="仿宋" w:cs="仿宋"/>
          <w:bCs/>
          <w:color w:val="auto"/>
          <w:sz w:val="24"/>
          <w:szCs w:val="24"/>
          <w:highlight w:val="none"/>
        </w:rPr>
        <w:t xml:space="preserve">的安全生产情况进行书面分析研判，指出问题、提出对策措施和建议，进行全面书面报告，作为决策参考资料。 </w:t>
      </w:r>
    </w:p>
    <w:p>
      <w:pPr>
        <w:keepNext w:val="0"/>
        <w:keepLines w:val="0"/>
        <w:pageBreakBefore w:val="0"/>
        <w:kinsoku/>
        <w:wordWrap/>
        <w:overflowPunct/>
        <w:topLinePunct w:val="0"/>
        <w:autoSpaceDE/>
        <w:autoSpaceDN/>
        <w:bidi w:val="0"/>
        <w:adjustRightIn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、协助做好全域性的其他安全生产服务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安全生产服务范围、内容不仅限于上述服务内容，服从在安全生产领域内其他任务需要。</w:t>
      </w:r>
    </w:p>
    <w:p>
      <w:pPr>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服务期限：</w:t>
      </w:r>
    </w:p>
    <w:p>
      <w:pPr>
        <w:adjustRightInd w:val="0"/>
        <w:spacing w:line="360" w:lineRule="auto"/>
        <w:ind w:firstLine="480"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val="0"/>
          <w:bCs w:val="0"/>
          <w:color w:val="auto"/>
          <w:sz w:val="24"/>
          <w:szCs w:val="24"/>
          <w:highlight w:val="none"/>
        </w:rPr>
        <w:t>合同签订之日起1年</w:t>
      </w:r>
      <w:r>
        <w:rPr>
          <w:rFonts w:hint="eastAsia" w:ascii="仿宋" w:hAnsi="仿宋" w:eastAsia="仿宋" w:cs="仿宋"/>
          <w:b w:val="0"/>
          <w:bCs w:val="0"/>
          <w:color w:val="auto"/>
          <w:sz w:val="24"/>
          <w:szCs w:val="24"/>
          <w:highlight w:val="none"/>
          <w:lang w:eastAsia="zh-CN"/>
        </w:rPr>
        <w:t>。</w:t>
      </w:r>
    </w:p>
    <w:p>
      <w:pPr>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付款方式：</w:t>
      </w:r>
    </w:p>
    <w:p>
      <w:pPr>
        <w:adjustRightIn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合同签订后预付合同价的20%，后续按季度支付合同价的20%，第四季度根据考核结果，支付具体剩余款项。</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注：1、除</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文件注</w:t>
      </w:r>
      <w:r>
        <w:rPr>
          <w:rFonts w:hint="eastAsia" w:ascii="仿宋" w:hAnsi="仿宋" w:eastAsia="仿宋" w:cs="仿宋"/>
          <w:color w:val="auto"/>
          <w:sz w:val="24"/>
          <w:szCs w:val="24"/>
          <w:highlight w:val="none"/>
          <w:lang w:eastAsia="zh-CN"/>
        </w:rPr>
        <w:t>明</w:t>
      </w:r>
      <w:r>
        <w:rPr>
          <w:rFonts w:hint="eastAsia" w:ascii="仿宋" w:hAnsi="仿宋" w:eastAsia="仿宋" w:cs="仿宋"/>
          <w:color w:val="auto"/>
          <w:sz w:val="24"/>
          <w:szCs w:val="24"/>
          <w:highlight w:val="none"/>
        </w:rPr>
        <w:t>的参考品牌外，欢迎其它能满足本项目技术需求且性能与所注品牌相当的产品参与。</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文件中打▲内容为实质性要求，不允许有负偏离，否则将以涉及无效响应条款作无效响应。</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供应商所提供的货物、服务须与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承诺一致，不得以次充好、偷工减料，若在项目验收中发现有上述情况，将向有关部门举报，根据相关规定进行处理。</w:t>
      </w: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0318"/>
      <w:bookmarkEnd w:id="28"/>
      <w:bookmarkStart w:id="29" w:name="_Toc184310325"/>
      <w:bookmarkEnd w:id="29"/>
      <w:bookmarkStart w:id="30" w:name="_Toc184312107"/>
      <w:bookmarkEnd w:id="30"/>
      <w:bookmarkStart w:id="31" w:name="_Toc184313301"/>
      <w:bookmarkEnd w:id="31"/>
      <w:bookmarkStart w:id="32" w:name="_Toc184310302"/>
      <w:bookmarkEnd w:id="32"/>
      <w:bookmarkStart w:id="33" w:name="_Toc184310333"/>
      <w:bookmarkEnd w:id="33"/>
      <w:bookmarkStart w:id="34" w:name="_Toc184314436"/>
      <w:bookmarkEnd w:id="34"/>
      <w:bookmarkStart w:id="35" w:name="_Toc184310339"/>
      <w:bookmarkEnd w:id="35"/>
      <w:bookmarkStart w:id="36" w:name="_Toc184310300"/>
      <w:bookmarkEnd w:id="36"/>
      <w:bookmarkStart w:id="37" w:name="_Toc184308060"/>
      <w:bookmarkEnd w:id="37"/>
      <w:bookmarkStart w:id="38" w:name="_Toc184308049"/>
      <w:bookmarkEnd w:id="38"/>
      <w:bookmarkStart w:id="39" w:name="_Toc184314463"/>
      <w:bookmarkEnd w:id="39"/>
      <w:bookmarkStart w:id="40" w:name="_Toc184312104"/>
      <w:bookmarkEnd w:id="40"/>
      <w:bookmarkStart w:id="41" w:name="_Toc184314470"/>
      <w:bookmarkEnd w:id="41"/>
      <w:bookmarkStart w:id="42" w:name="_Toc184313242"/>
      <w:bookmarkEnd w:id="42"/>
      <w:bookmarkStart w:id="43" w:name="_Toc184314453"/>
      <w:bookmarkEnd w:id="43"/>
      <w:bookmarkStart w:id="44" w:name="_Toc184312088"/>
      <w:bookmarkEnd w:id="44"/>
      <w:bookmarkStart w:id="45" w:name="_Toc184310328"/>
      <w:bookmarkEnd w:id="45"/>
      <w:bookmarkStart w:id="46" w:name="_Toc184312128"/>
      <w:bookmarkEnd w:id="46"/>
      <w:bookmarkStart w:id="47" w:name="_Toc184312130"/>
      <w:bookmarkEnd w:id="47"/>
      <w:bookmarkStart w:id="48" w:name="_Toc184308072"/>
      <w:bookmarkEnd w:id="48"/>
      <w:bookmarkStart w:id="49" w:name="_Toc184314464"/>
      <w:bookmarkEnd w:id="49"/>
      <w:bookmarkStart w:id="50" w:name="_Toc184310314"/>
      <w:bookmarkEnd w:id="50"/>
      <w:bookmarkStart w:id="51" w:name="_Toc184310304"/>
      <w:bookmarkEnd w:id="51"/>
      <w:bookmarkStart w:id="52" w:name="_Toc184308055"/>
      <w:bookmarkEnd w:id="52"/>
      <w:bookmarkStart w:id="53" w:name="_Toc184308093"/>
      <w:bookmarkEnd w:id="53"/>
      <w:bookmarkStart w:id="54" w:name="_Toc184308043"/>
      <w:bookmarkEnd w:id="54"/>
      <w:bookmarkStart w:id="55" w:name="_Toc184314419"/>
      <w:bookmarkEnd w:id="55"/>
      <w:bookmarkStart w:id="56" w:name="_Toc184314422"/>
      <w:bookmarkEnd w:id="56"/>
      <w:bookmarkStart w:id="57" w:name="_Toc184308079"/>
      <w:bookmarkEnd w:id="57"/>
      <w:bookmarkStart w:id="58" w:name="_Toc184314450"/>
      <w:bookmarkEnd w:id="58"/>
      <w:bookmarkStart w:id="59" w:name="_Toc184310322"/>
      <w:bookmarkEnd w:id="59"/>
      <w:bookmarkStart w:id="60" w:name="_Toc184308047"/>
      <w:bookmarkEnd w:id="60"/>
      <w:bookmarkStart w:id="61" w:name="_Toc184310323"/>
      <w:bookmarkEnd w:id="61"/>
      <w:bookmarkStart w:id="62" w:name="_Toc184314415"/>
      <w:bookmarkEnd w:id="62"/>
      <w:bookmarkStart w:id="63" w:name="_Toc184314476"/>
      <w:bookmarkEnd w:id="63"/>
      <w:bookmarkStart w:id="64" w:name="_Toc184313299"/>
      <w:bookmarkEnd w:id="64"/>
      <w:bookmarkStart w:id="65" w:name="_Toc184308096"/>
      <w:bookmarkEnd w:id="65"/>
      <w:bookmarkStart w:id="66" w:name="_Toc184312124"/>
      <w:bookmarkEnd w:id="66"/>
      <w:bookmarkStart w:id="67" w:name="_Toc184308091"/>
      <w:bookmarkEnd w:id="67"/>
      <w:bookmarkStart w:id="68" w:name="_Toc184310283"/>
      <w:bookmarkEnd w:id="68"/>
      <w:bookmarkStart w:id="69" w:name="_Toc184310334"/>
      <w:bookmarkEnd w:id="69"/>
      <w:bookmarkStart w:id="70" w:name="_Toc184313308"/>
      <w:bookmarkEnd w:id="70"/>
      <w:bookmarkStart w:id="71" w:name="_Toc184313282"/>
      <w:bookmarkEnd w:id="71"/>
      <w:bookmarkStart w:id="72" w:name="_Toc184310289"/>
      <w:bookmarkEnd w:id="72"/>
      <w:bookmarkStart w:id="73" w:name="_Toc184310274"/>
      <w:bookmarkEnd w:id="73"/>
      <w:bookmarkStart w:id="74" w:name="_Toc184308092"/>
      <w:bookmarkEnd w:id="74"/>
      <w:bookmarkStart w:id="75" w:name="_Toc184314455"/>
      <w:bookmarkEnd w:id="75"/>
      <w:bookmarkStart w:id="76" w:name="_Toc184312095"/>
      <w:bookmarkEnd w:id="76"/>
      <w:bookmarkStart w:id="77" w:name="_Toc184313310"/>
      <w:bookmarkEnd w:id="77"/>
      <w:bookmarkStart w:id="78" w:name="_Toc184310340"/>
      <w:bookmarkEnd w:id="78"/>
      <w:bookmarkStart w:id="79" w:name="_Toc184314443"/>
      <w:bookmarkEnd w:id="79"/>
      <w:bookmarkStart w:id="80" w:name="_Toc184312137"/>
      <w:bookmarkEnd w:id="80"/>
      <w:bookmarkStart w:id="81" w:name="_Toc184313249"/>
      <w:bookmarkEnd w:id="81"/>
      <w:bookmarkStart w:id="82" w:name="_Toc184308074"/>
      <w:bookmarkEnd w:id="82"/>
      <w:bookmarkStart w:id="83" w:name="_Toc184314445"/>
      <w:bookmarkEnd w:id="83"/>
      <w:bookmarkStart w:id="84" w:name="_Toc184313283"/>
      <w:bookmarkEnd w:id="84"/>
      <w:bookmarkStart w:id="85" w:name="_Toc184308090"/>
      <w:bookmarkEnd w:id="85"/>
      <w:bookmarkStart w:id="86" w:name="_Toc184312094"/>
      <w:bookmarkEnd w:id="86"/>
      <w:bookmarkStart w:id="87" w:name="_Toc184313270"/>
      <w:bookmarkEnd w:id="87"/>
      <w:bookmarkStart w:id="88" w:name="_Toc184312078"/>
      <w:bookmarkEnd w:id="88"/>
      <w:bookmarkStart w:id="89" w:name="_Toc184314444"/>
      <w:bookmarkEnd w:id="89"/>
      <w:bookmarkStart w:id="90" w:name="_Toc184312134"/>
      <w:bookmarkEnd w:id="90"/>
      <w:bookmarkStart w:id="91" w:name="_Toc184310276"/>
      <w:bookmarkEnd w:id="91"/>
      <w:bookmarkStart w:id="92" w:name="_Toc184313250"/>
      <w:bookmarkEnd w:id="92"/>
      <w:bookmarkStart w:id="93" w:name="_Toc184314421"/>
      <w:bookmarkEnd w:id="93"/>
      <w:bookmarkStart w:id="94" w:name="_Toc184308100"/>
      <w:bookmarkEnd w:id="94"/>
      <w:bookmarkStart w:id="95" w:name="_Toc184308041"/>
      <w:bookmarkEnd w:id="95"/>
      <w:bookmarkStart w:id="96" w:name="_Toc184312133"/>
      <w:bookmarkEnd w:id="96"/>
      <w:bookmarkStart w:id="97" w:name="_Toc184308038"/>
      <w:bookmarkEnd w:id="97"/>
      <w:bookmarkStart w:id="98" w:name="_Toc184312136"/>
      <w:bookmarkEnd w:id="98"/>
      <w:bookmarkStart w:id="99" w:name="_Toc184310343"/>
      <w:bookmarkEnd w:id="99"/>
      <w:bookmarkStart w:id="100" w:name="_Toc184310294"/>
      <w:bookmarkEnd w:id="100"/>
      <w:bookmarkStart w:id="101" w:name="_Toc184310315"/>
      <w:bookmarkEnd w:id="101"/>
      <w:bookmarkStart w:id="102" w:name="_Toc184308050"/>
      <w:bookmarkEnd w:id="102"/>
      <w:bookmarkStart w:id="103" w:name="_Toc184314456"/>
      <w:bookmarkEnd w:id="103"/>
      <w:bookmarkStart w:id="104" w:name="_Toc184310326"/>
      <w:bookmarkEnd w:id="104"/>
      <w:bookmarkStart w:id="105" w:name="_Toc184313251"/>
      <w:bookmarkEnd w:id="105"/>
      <w:bookmarkStart w:id="106" w:name="_Toc184308086"/>
      <w:bookmarkEnd w:id="106"/>
      <w:bookmarkStart w:id="107" w:name="_Toc184312069"/>
      <w:bookmarkEnd w:id="107"/>
      <w:bookmarkStart w:id="108" w:name="_Toc184314420"/>
      <w:bookmarkEnd w:id="108"/>
      <w:bookmarkStart w:id="109" w:name="_Toc184308075"/>
      <w:bookmarkEnd w:id="109"/>
      <w:bookmarkStart w:id="110" w:name="_Toc184310285"/>
      <w:bookmarkEnd w:id="110"/>
      <w:bookmarkStart w:id="111" w:name="_Toc184308107"/>
      <w:bookmarkEnd w:id="111"/>
      <w:bookmarkStart w:id="112" w:name="_Toc184310303"/>
      <w:bookmarkEnd w:id="112"/>
      <w:bookmarkStart w:id="113" w:name="_Toc184314439"/>
      <w:bookmarkEnd w:id="113"/>
      <w:bookmarkStart w:id="114" w:name="_Toc184310306"/>
      <w:bookmarkEnd w:id="114"/>
      <w:bookmarkStart w:id="115" w:name="_Toc184308105"/>
      <w:bookmarkEnd w:id="115"/>
      <w:bookmarkStart w:id="116" w:name="_Toc184313256"/>
      <w:bookmarkEnd w:id="116"/>
      <w:bookmarkStart w:id="117" w:name="_Toc184310288"/>
      <w:bookmarkEnd w:id="117"/>
      <w:bookmarkStart w:id="118" w:name="_Toc184313289"/>
      <w:bookmarkEnd w:id="118"/>
      <w:bookmarkStart w:id="119" w:name="_Toc184310280"/>
      <w:bookmarkEnd w:id="119"/>
      <w:bookmarkStart w:id="120" w:name="_Toc184308063"/>
      <w:bookmarkEnd w:id="120"/>
      <w:bookmarkStart w:id="121" w:name="_Toc184313261"/>
      <w:bookmarkEnd w:id="121"/>
      <w:bookmarkStart w:id="122" w:name="_Toc184314448"/>
      <w:bookmarkEnd w:id="122"/>
      <w:bookmarkStart w:id="123" w:name="_Toc184308102"/>
      <w:bookmarkEnd w:id="123"/>
      <w:bookmarkStart w:id="124" w:name="_Toc184310292"/>
      <w:bookmarkEnd w:id="124"/>
      <w:bookmarkStart w:id="125" w:name="_Toc184314435"/>
      <w:bookmarkEnd w:id="125"/>
      <w:bookmarkStart w:id="126" w:name="_Toc184314478"/>
      <w:bookmarkEnd w:id="126"/>
      <w:bookmarkStart w:id="127" w:name="_Toc184313309"/>
      <w:bookmarkEnd w:id="127"/>
      <w:bookmarkStart w:id="128" w:name="_Toc184308040"/>
      <w:bookmarkEnd w:id="128"/>
      <w:bookmarkStart w:id="129" w:name="_Toc184313287"/>
      <w:bookmarkEnd w:id="129"/>
      <w:bookmarkStart w:id="130" w:name="_Toc184308056"/>
      <w:bookmarkEnd w:id="130"/>
      <w:bookmarkStart w:id="131" w:name="_Toc184312070"/>
      <w:bookmarkEnd w:id="131"/>
      <w:bookmarkStart w:id="132" w:name="_Toc184308099"/>
      <w:bookmarkEnd w:id="132"/>
      <w:bookmarkStart w:id="133" w:name="_Toc184313253"/>
      <w:bookmarkEnd w:id="133"/>
      <w:bookmarkStart w:id="134" w:name="_Toc184314417"/>
      <w:bookmarkEnd w:id="134"/>
      <w:bookmarkStart w:id="135" w:name="_Toc184314482"/>
      <w:bookmarkEnd w:id="135"/>
      <w:bookmarkStart w:id="136" w:name="_Toc184308108"/>
      <w:bookmarkEnd w:id="136"/>
      <w:bookmarkStart w:id="137" w:name="_Toc184308098"/>
      <w:bookmarkEnd w:id="137"/>
      <w:bookmarkStart w:id="138" w:name="_Toc184312087"/>
      <w:bookmarkEnd w:id="138"/>
      <w:bookmarkStart w:id="139" w:name="_Toc184313244"/>
      <w:bookmarkEnd w:id="139"/>
      <w:bookmarkStart w:id="140" w:name="_Toc184314469"/>
      <w:bookmarkEnd w:id="140"/>
      <w:bookmarkStart w:id="141" w:name="_Toc184312099"/>
      <w:bookmarkEnd w:id="141"/>
      <w:bookmarkStart w:id="142" w:name="_Toc184312122"/>
      <w:bookmarkEnd w:id="142"/>
      <w:bookmarkStart w:id="143" w:name="_Toc184312084"/>
      <w:bookmarkEnd w:id="143"/>
      <w:bookmarkStart w:id="144" w:name="_Toc184310337"/>
      <w:bookmarkEnd w:id="144"/>
      <w:bookmarkStart w:id="145" w:name="_Toc184314461"/>
      <w:bookmarkEnd w:id="145"/>
      <w:bookmarkStart w:id="146" w:name="_Toc184310286"/>
      <w:bookmarkEnd w:id="146"/>
      <w:bookmarkStart w:id="147" w:name="_Toc184312129"/>
      <w:bookmarkEnd w:id="147"/>
      <w:bookmarkStart w:id="148" w:name="_Toc184314459"/>
      <w:bookmarkEnd w:id="148"/>
      <w:bookmarkStart w:id="149" w:name="_Toc184308045"/>
      <w:bookmarkEnd w:id="149"/>
      <w:bookmarkStart w:id="150" w:name="_Toc184313285"/>
      <w:bookmarkEnd w:id="150"/>
      <w:bookmarkStart w:id="151" w:name="_Toc184314427"/>
      <w:bookmarkEnd w:id="151"/>
      <w:bookmarkStart w:id="152" w:name="_Toc184313276"/>
      <w:bookmarkEnd w:id="152"/>
      <w:bookmarkStart w:id="153" w:name="_Toc184312108"/>
      <w:bookmarkEnd w:id="153"/>
      <w:bookmarkStart w:id="154" w:name="_Toc184313243"/>
      <w:bookmarkEnd w:id="154"/>
      <w:bookmarkStart w:id="155" w:name="_Toc184308080"/>
      <w:bookmarkEnd w:id="155"/>
      <w:bookmarkStart w:id="156" w:name="_Toc184314430"/>
      <w:bookmarkEnd w:id="156"/>
      <w:bookmarkStart w:id="157" w:name="_Toc184313255"/>
      <w:bookmarkEnd w:id="157"/>
      <w:bookmarkStart w:id="158" w:name="_Toc184310307"/>
      <w:bookmarkEnd w:id="158"/>
      <w:bookmarkStart w:id="159" w:name="_Toc184310329"/>
      <w:bookmarkEnd w:id="159"/>
      <w:bookmarkStart w:id="160" w:name="_Toc184312131"/>
      <w:bookmarkEnd w:id="160"/>
      <w:bookmarkStart w:id="161" w:name="_Toc184312113"/>
      <w:bookmarkEnd w:id="161"/>
      <w:bookmarkStart w:id="162" w:name="_Toc184308077"/>
      <w:bookmarkEnd w:id="162"/>
      <w:bookmarkStart w:id="163" w:name="_Toc184312081"/>
      <w:bookmarkEnd w:id="163"/>
      <w:bookmarkStart w:id="164" w:name="_Toc184314472"/>
      <w:bookmarkEnd w:id="164"/>
      <w:bookmarkStart w:id="165" w:name="_Toc184310342"/>
      <w:bookmarkEnd w:id="165"/>
      <w:bookmarkStart w:id="166" w:name="_Toc184308104"/>
      <w:bookmarkEnd w:id="166"/>
      <w:bookmarkStart w:id="167" w:name="_Toc184312135"/>
      <w:bookmarkEnd w:id="167"/>
      <w:bookmarkStart w:id="168" w:name="_Toc184314413"/>
      <w:bookmarkEnd w:id="168"/>
      <w:bookmarkStart w:id="169" w:name="_Toc184313241"/>
      <w:bookmarkEnd w:id="169"/>
      <w:bookmarkStart w:id="170" w:name="_Toc184312121"/>
      <w:bookmarkEnd w:id="170"/>
      <w:bookmarkStart w:id="171" w:name="_Toc184310310"/>
      <w:bookmarkEnd w:id="171"/>
      <w:bookmarkStart w:id="172" w:name="_Toc184308068"/>
      <w:bookmarkEnd w:id="172"/>
      <w:bookmarkStart w:id="173" w:name="_Toc184308044"/>
      <w:bookmarkEnd w:id="173"/>
      <w:bookmarkStart w:id="174" w:name="_Toc184308052"/>
      <w:bookmarkEnd w:id="174"/>
      <w:bookmarkStart w:id="175" w:name="_Toc184308101"/>
      <w:bookmarkEnd w:id="175"/>
      <w:bookmarkStart w:id="176" w:name="_Toc184314480"/>
      <w:bookmarkEnd w:id="176"/>
      <w:bookmarkStart w:id="177" w:name="_Toc184308083"/>
      <w:bookmarkEnd w:id="177"/>
      <w:bookmarkStart w:id="178" w:name="_Toc184314441"/>
      <w:bookmarkEnd w:id="178"/>
      <w:bookmarkStart w:id="179" w:name="_Toc184312126"/>
      <w:bookmarkEnd w:id="179"/>
      <w:bookmarkStart w:id="180" w:name="_Toc184313306"/>
      <w:bookmarkEnd w:id="180"/>
      <w:bookmarkStart w:id="181" w:name="_Toc184310335"/>
      <w:bookmarkEnd w:id="181"/>
      <w:bookmarkStart w:id="182" w:name="_Toc184314426"/>
      <w:bookmarkEnd w:id="182"/>
      <w:bookmarkStart w:id="183" w:name="_Toc184308081"/>
      <w:bookmarkEnd w:id="183"/>
      <w:bookmarkStart w:id="184" w:name="_Toc184310319"/>
      <w:bookmarkEnd w:id="184"/>
      <w:bookmarkStart w:id="185" w:name="_Toc184314474"/>
      <w:bookmarkEnd w:id="185"/>
      <w:bookmarkStart w:id="186" w:name="_Toc184314429"/>
      <w:bookmarkEnd w:id="186"/>
      <w:bookmarkStart w:id="187" w:name="_Toc184314452"/>
      <w:bookmarkEnd w:id="187"/>
      <w:bookmarkStart w:id="188" w:name="_Toc184313294"/>
      <w:bookmarkEnd w:id="188"/>
      <w:bookmarkStart w:id="189" w:name="_Toc184308082"/>
      <w:bookmarkEnd w:id="189"/>
      <w:bookmarkStart w:id="190" w:name="_Toc184313305"/>
      <w:bookmarkEnd w:id="190"/>
      <w:bookmarkStart w:id="191" w:name="_Toc184312077"/>
      <w:bookmarkEnd w:id="191"/>
      <w:bookmarkStart w:id="192" w:name="_Toc184312127"/>
      <w:bookmarkEnd w:id="192"/>
      <w:bookmarkStart w:id="193" w:name="_Toc184310295"/>
      <w:bookmarkEnd w:id="193"/>
      <w:bookmarkStart w:id="194" w:name="_Toc184313252"/>
      <w:bookmarkEnd w:id="194"/>
      <w:bookmarkStart w:id="195" w:name="_Toc184313268"/>
      <w:bookmarkEnd w:id="195"/>
      <w:bookmarkStart w:id="196" w:name="_Toc184310313"/>
      <w:bookmarkEnd w:id="196"/>
      <w:bookmarkStart w:id="197" w:name="_Toc184313267"/>
      <w:bookmarkEnd w:id="197"/>
      <w:bookmarkStart w:id="198" w:name="_Toc184310297"/>
      <w:bookmarkEnd w:id="198"/>
      <w:bookmarkStart w:id="199" w:name="_Toc184312109"/>
      <w:bookmarkEnd w:id="199"/>
      <w:bookmarkStart w:id="200" w:name="_Toc184312075"/>
      <w:bookmarkEnd w:id="200"/>
      <w:bookmarkStart w:id="201" w:name="_Toc184312120"/>
      <w:bookmarkEnd w:id="201"/>
      <w:bookmarkStart w:id="202" w:name="_Toc184310298"/>
      <w:bookmarkEnd w:id="202"/>
      <w:bookmarkStart w:id="203" w:name="_Toc184308065"/>
      <w:bookmarkEnd w:id="203"/>
      <w:bookmarkStart w:id="204" w:name="_Toc184310324"/>
      <w:bookmarkEnd w:id="204"/>
      <w:bookmarkStart w:id="205" w:name="_Toc184314431"/>
      <w:bookmarkEnd w:id="205"/>
      <w:bookmarkStart w:id="206" w:name="_Toc184312117"/>
      <w:bookmarkEnd w:id="206"/>
      <w:bookmarkStart w:id="207" w:name="_Toc184308042"/>
      <w:bookmarkEnd w:id="207"/>
      <w:bookmarkStart w:id="208" w:name="_Toc184310331"/>
      <w:bookmarkEnd w:id="208"/>
      <w:bookmarkStart w:id="209" w:name="_Toc184314458"/>
      <w:bookmarkEnd w:id="209"/>
      <w:bookmarkStart w:id="210" w:name="_Toc184308048"/>
      <w:bookmarkEnd w:id="210"/>
      <w:bookmarkStart w:id="211" w:name="_Toc184310330"/>
      <w:bookmarkEnd w:id="211"/>
      <w:bookmarkStart w:id="212" w:name="_Toc184314466"/>
      <w:bookmarkEnd w:id="212"/>
      <w:bookmarkStart w:id="213" w:name="_Toc184312115"/>
      <w:bookmarkEnd w:id="213"/>
      <w:bookmarkStart w:id="214" w:name="_Toc184314467"/>
      <w:bookmarkEnd w:id="214"/>
      <w:bookmarkStart w:id="215" w:name="_Toc184314447"/>
      <w:bookmarkEnd w:id="215"/>
      <w:bookmarkStart w:id="216" w:name="_Toc184312118"/>
      <w:bookmarkEnd w:id="216"/>
      <w:bookmarkStart w:id="217" w:name="_Toc184314428"/>
      <w:bookmarkEnd w:id="217"/>
      <w:bookmarkStart w:id="218" w:name="_Toc184312123"/>
      <w:bookmarkEnd w:id="218"/>
      <w:bookmarkStart w:id="219" w:name="_Toc184313277"/>
      <w:bookmarkEnd w:id="219"/>
      <w:bookmarkStart w:id="220" w:name="_Toc184308066"/>
      <w:bookmarkEnd w:id="220"/>
      <w:bookmarkStart w:id="221" w:name="_Toc184314416"/>
      <w:bookmarkEnd w:id="221"/>
      <w:bookmarkStart w:id="222" w:name="_Toc184313254"/>
      <w:bookmarkEnd w:id="222"/>
      <w:bookmarkStart w:id="223" w:name="_Toc184313307"/>
      <w:bookmarkEnd w:id="223"/>
      <w:bookmarkStart w:id="224" w:name="_Toc184314418"/>
      <w:bookmarkEnd w:id="224"/>
      <w:bookmarkStart w:id="225" w:name="_Toc184313304"/>
      <w:bookmarkEnd w:id="225"/>
      <w:bookmarkStart w:id="226" w:name="_Toc184313297"/>
      <w:bookmarkEnd w:id="226"/>
      <w:bookmarkStart w:id="227" w:name="_Toc184308037"/>
      <w:bookmarkEnd w:id="227"/>
      <w:bookmarkStart w:id="228" w:name="_Toc184312093"/>
      <w:bookmarkEnd w:id="228"/>
      <w:bookmarkStart w:id="229" w:name="_Toc184313260"/>
      <w:bookmarkEnd w:id="229"/>
      <w:bookmarkStart w:id="230" w:name="_Toc184308094"/>
      <w:bookmarkEnd w:id="230"/>
      <w:bookmarkStart w:id="231" w:name="_Toc184308073"/>
      <w:bookmarkEnd w:id="231"/>
      <w:bookmarkStart w:id="232" w:name="_Toc184312068"/>
      <w:bookmarkEnd w:id="232"/>
      <w:bookmarkStart w:id="233" w:name="_Toc184314465"/>
      <w:bookmarkEnd w:id="233"/>
      <w:bookmarkStart w:id="234" w:name="_Toc184312110"/>
      <w:bookmarkEnd w:id="234"/>
      <w:bookmarkStart w:id="235" w:name="_Toc184313295"/>
      <w:bookmarkEnd w:id="235"/>
      <w:bookmarkStart w:id="236" w:name="_Toc184310312"/>
      <w:bookmarkEnd w:id="236"/>
      <w:bookmarkStart w:id="237" w:name="_Toc184312139"/>
      <w:bookmarkEnd w:id="237"/>
      <w:bookmarkStart w:id="238" w:name="_Toc184308084"/>
      <w:bookmarkEnd w:id="238"/>
      <w:bookmarkStart w:id="239" w:name="_Toc184312097"/>
      <w:bookmarkEnd w:id="239"/>
      <w:bookmarkStart w:id="240" w:name="_Toc184313262"/>
      <w:bookmarkEnd w:id="240"/>
      <w:bookmarkStart w:id="241" w:name="_Toc184313239"/>
      <w:bookmarkEnd w:id="241"/>
      <w:bookmarkStart w:id="242" w:name="_Toc184308097"/>
      <w:bookmarkEnd w:id="242"/>
      <w:bookmarkStart w:id="243" w:name="_Toc184312089"/>
      <w:bookmarkEnd w:id="243"/>
      <w:bookmarkStart w:id="244" w:name="_Toc184314454"/>
      <w:bookmarkEnd w:id="244"/>
      <w:bookmarkStart w:id="245" w:name="_Toc184313300"/>
      <w:bookmarkEnd w:id="245"/>
      <w:bookmarkStart w:id="246" w:name="_Toc184308076"/>
      <w:bookmarkEnd w:id="246"/>
      <w:bookmarkStart w:id="247" w:name="_Toc184310287"/>
      <w:bookmarkEnd w:id="247"/>
      <w:bookmarkStart w:id="248" w:name="_Toc184310305"/>
      <w:bookmarkEnd w:id="248"/>
      <w:bookmarkStart w:id="249" w:name="_Toc184312090"/>
      <w:bookmarkEnd w:id="249"/>
      <w:bookmarkStart w:id="250" w:name="_Toc184310273"/>
      <w:bookmarkEnd w:id="250"/>
      <w:bookmarkStart w:id="251" w:name="_Toc184312101"/>
      <w:bookmarkEnd w:id="251"/>
      <w:bookmarkStart w:id="252" w:name="_Toc184312103"/>
      <w:bookmarkEnd w:id="252"/>
      <w:bookmarkStart w:id="253" w:name="_Toc184310316"/>
      <w:bookmarkEnd w:id="253"/>
      <w:bookmarkStart w:id="254" w:name="_Toc184310291"/>
      <w:bookmarkEnd w:id="254"/>
      <w:bookmarkStart w:id="255" w:name="_Toc184310284"/>
      <w:bookmarkEnd w:id="255"/>
      <w:bookmarkStart w:id="256" w:name="_Toc184314460"/>
      <w:bookmarkEnd w:id="256"/>
      <w:bookmarkStart w:id="257" w:name="_Toc184314462"/>
      <w:bookmarkEnd w:id="257"/>
      <w:bookmarkStart w:id="258" w:name="_Toc184310290"/>
      <w:bookmarkEnd w:id="258"/>
      <w:bookmarkStart w:id="259" w:name="_Toc184314424"/>
      <w:bookmarkEnd w:id="259"/>
      <w:bookmarkStart w:id="260" w:name="_Toc184308064"/>
      <w:bookmarkEnd w:id="260"/>
      <w:bookmarkStart w:id="261" w:name="_Toc184308046"/>
      <w:bookmarkEnd w:id="261"/>
      <w:bookmarkStart w:id="262" w:name="_Toc184312125"/>
      <w:bookmarkEnd w:id="262"/>
      <w:bookmarkStart w:id="263" w:name="_Toc184310301"/>
      <w:bookmarkEnd w:id="263"/>
      <w:bookmarkStart w:id="264" w:name="_Toc184313257"/>
      <w:bookmarkEnd w:id="264"/>
      <w:bookmarkStart w:id="265" w:name="_Toc184310327"/>
      <w:bookmarkEnd w:id="265"/>
      <w:bookmarkStart w:id="266" w:name="_Toc184313258"/>
      <w:bookmarkEnd w:id="266"/>
      <w:bookmarkStart w:id="267" w:name="_Toc184313291"/>
      <w:bookmarkEnd w:id="267"/>
      <w:bookmarkStart w:id="268" w:name="_Toc184314477"/>
      <w:bookmarkEnd w:id="268"/>
      <w:bookmarkStart w:id="269" w:name="_Toc184312100"/>
      <w:bookmarkEnd w:id="269"/>
      <w:bookmarkStart w:id="270" w:name="_Toc184310275"/>
      <w:bookmarkEnd w:id="270"/>
      <w:bookmarkStart w:id="271" w:name="_Toc184314434"/>
      <w:bookmarkEnd w:id="271"/>
      <w:bookmarkStart w:id="272" w:name="_Toc184312073"/>
      <w:bookmarkEnd w:id="272"/>
      <w:bookmarkStart w:id="273" w:name="_Toc184310296"/>
      <w:bookmarkEnd w:id="273"/>
      <w:bookmarkStart w:id="274" w:name="_Toc184310332"/>
      <w:bookmarkEnd w:id="274"/>
      <w:bookmarkStart w:id="275" w:name="_Toc184314410"/>
      <w:bookmarkEnd w:id="275"/>
      <w:bookmarkStart w:id="276" w:name="_Toc184310279"/>
      <w:bookmarkEnd w:id="276"/>
      <w:bookmarkStart w:id="277" w:name="_Toc184312076"/>
      <w:bookmarkEnd w:id="277"/>
      <w:bookmarkStart w:id="278" w:name="_Toc184308051"/>
      <w:bookmarkEnd w:id="278"/>
      <w:bookmarkStart w:id="279" w:name="_Toc184310299"/>
      <w:bookmarkEnd w:id="279"/>
      <w:bookmarkStart w:id="280" w:name="_Toc184310321"/>
      <w:bookmarkEnd w:id="280"/>
      <w:bookmarkStart w:id="281" w:name="_Toc184314442"/>
      <w:bookmarkEnd w:id="281"/>
      <w:bookmarkStart w:id="282" w:name="_Toc184312067"/>
      <w:bookmarkEnd w:id="282"/>
      <w:bookmarkStart w:id="283" w:name="_Toc184314471"/>
      <w:bookmarkEnd w:id="283"/>
      <w:bookmarkStart w:id="284" w:name="_Toc184308062"/>
      <w:bookmarkEnd w:id="284"/>
      <w:bookmarkStart w:id="285" w:name="_Toc184314446"/>
      <w:bookmarkEnd w:id="285"/>
      <w:bookmarkStart w:id="286" w:name="_Toc184312116"/>
      <w:bookmarkEnd w:id="286"/>
      <w:bookmarkStart w:id="287" w:name="_Toc184314425"/>
      <w:bookmarkEnd w:id="287"/>
      <w:bookmarkStart w:id="288" w:name="_Toc184312106"/>
      <w:bookmarkEnd w:id="288"/>
      <w:bookmarkStart w:id="289" w:name="_Toc184313298"/>
      <w:bookmarkEnd w:id="289"/>
      <w:bookmarkStart w:id="290" w:name="_Toc184310308"/>
      <w:bookmarkEnd w:id="290"/>
      <w:bookmarkStart w:id="291" w:name="_Toc184310309"/>
      <w:bookmarkEnd w:id="291"/>
      <w:bookmarkStart w:id="292" w:name="_Toc184314433"/>
      <w:bookmarkEnd w:id="292"/>
      <w:bookmarkStart w:id="293" w:name="_Toc184313284"/>
      <w:bookmarkEnd w:id="293"/>
      <w:bookmarkStart w:id="294" w:name="_Toc184312072"/>
      <w:bookmarkEnd w:id="294"/>
      <w:bookmarkStart w:id="295" w:name="_Toc184312119"/>
      <w:bookmarkEnd w:id="295"/>
      <w:bookmarkStart w:id="296" w:name="_Toc184313302"/>
      <w:bookmarkEnd w:id="296"/>
      <w:bookmarkStart w:id="297" w:name="_Toc184313273"/>
      <w:bookmarkEnd w:id="297"/>
      <w:bookmarkStart w:id="298" w:name="_Toc184312132"/>
      <w:bookmarkEnd w:id="298"/>
      <w:bookmarkStart w:id="299" w:name="_Toc184310277"/>
      <w:bookmarkEnd w:id="299"/>
      <w:bookmarkStart w:id="300" w:name="_Toc184308087"/>
      <w:bookmarkEnd w:id="300"/>
      <w:bookmarkStart w:id="301" w:name="_Toc184310338"/>
      <w:bookmarkEnd w:id="301"/>
      <w:bookmarkStart w:id="302" w:name="_Toc184310344"/>
      <w:bookmarkEnd w:id="302"/>
      <w:bookmarkStart w:id="303" w:name="_Toc184314473"/>
      <w:bookmarkEnd w:id="303"/>
      <w:bookmarkStart w:id="304" w:name="_Toc184313246"/>
      <w:bookmarkEnd w:id="304"/>
      <w:bookmarkStart w:id="305" w:name="_Toc184308078"/>
      <w:bookmarkEnd w:id="305"/>
      <w:bookmarkStart w:id="306" w:name="_Toc184308088"/>
      <w:bookmarkEnd w:id="306"/>
      <w:bookmarkStart w:id="307" w:name="_Toc184308058"/>
      <w:bookmarkEnd w:id="307"/>
      <w:bookmarkStart w:id="308" w:name="_Toc184310341"/>
      <w:bookmarkEnd w:id="308"/>
      <w:bookmarkStart w:id="309" w:name="_Toc184313240"/>
      <w:bookmarkEnd w:id="309"/>
      <w:bookmarkStart w:id="310" w:name="_Toc184313288"/>
      <w:bookmarkEnd w:id="310"/>
      <w:bookmarkStart w:id="311" w:name="_Toc184312091"/>
      <w:bookmarkEnd w:id="311"/>
      <w:bookmarkStart w:id="312" w:name="_Toc184312112"/>
      <w:bookmarkEnd w:id="312"/>
      <w:bookmarkStart w:id="313" w:name="_Toc184312102"/>
      <w:bookmarkEnd w:id="313"/>
      <w:bookmarkStart w:id="314" w:name="_Toc184313269"/>
      <w:bookmarkEnd w:id="314"/>
      <w:bookmarkStart w:id="315" w:name="_Toc184312079"/>
      <w:bookmarkEnd w:id="315"/>
      <w:bookmarkStart w:id="316" w:name="_Toc184308095"/>
      <w:bookmarkEnd w:id="316"/>
      <w:bookmarkStart w:id="317" w:name="_Toc184308059"/>
      <w:bookmarkEnd w:id="317"/>
      <w:bookmarkStart w:id="318" w:name="_Toc184308106"/>
      <w:bookmarkEnd w:id="318"/>
      <w:bookmarkStart w:id="319" w:name="_Toc184312138"/>
      <w:bookmarkEnd w:id="319"/>
      <w:bookmarkStart w:id="320" w:name="_Toc184314457"/>
      <w:bookmarkEnd w:id="320"/>
      <w:bookmarkStart w:id="321" w:name="_Toc184313248"/>
      <w:bookmarkEnd w:id="321"/>
      <w:bookmarkStart w:id="322" w:name="_Toc184312096"/>
      <w:bookmarkEnd w:id="322"/>
      <w:bookmarkStart w:id="323" w:name="_Toc184312105"/>
      <w:bookmarkEnd w:id="323"/>
      <w:bookmarkStart w:id="324" w:name="_Toc184313263"/>
      <w:bookmarkEnd w:id="324"/>
      <w:bookmarkStart w:id="325" w:name="_Toc184314468"/>
      <w:bookmarkEnd w:id="325"/>
      <w:bookmarkStart w:id="326" w:name="_Toc184313272"/>
      <w:bookmarkEnd w:id="326"/>
      <w:bookmarkStart w:id="327" w:name="_Toc184313264"/>
      <w:bookmarkEnd w:id="327"/>
      <w:bookmarkStart w:id="328" w:name="_Toc184312111"/>
      <w:bookmarkEnd w:id="328"/>
      <w:bookmarkStart w:id="329" w:name="_Toc184313280"/>
      <w:bookmarkEnd w:id="329"/>
      <w:bookmarkStart w:id="330" w:name="_Toc184312071"/>
      <w:bookmarkEnd w:id="330"/>
      <w:bookmarkStart w:id="331" w:name="_Toc184313275"/>
      <w:bookmarkEnd w:id="331"/>
      <w:bookmarkStart w:id="332" w:name="_Toc184314414"/>
      <w:bookmarkEnd w:id="332"/>
      <w:bookmarkStart w:id="333" w:name="_Toc184313303"/>
      <w:bookmarkEnd w:id="333"/>
      <w:bookmarkStart w:id="334" w:name="_Toc184313265"/>
      <w:bookmarkEnd w:id="334"/>
      <w:bookmarkStart w:id="335" w:name="_Toc184308036"/>
      <w:bookmarkEnd w:id="335"/>
      <w:bookmarkStart w:id="336" w:name="_Toc184312098"/>
      <w:bookmarkEnd w:id="336"/>
      <w:bookmarkStart w:id="337" w:name="_Toc184313296"/>
      <w:bookmarkEnd w:id="337"/>
      <w:bookmarkStart w:id="338" w:name="_Toc184314451"/>
      <w:bookmarkEnd w:id="338"/>
      <w:bookmarkStart w:id="339" w:name="_Toc184312074"/>
      <w:bookmarkEnd w:id="339"/>
      <w:bookmarkStart w:id="340" w:name="_Toc184314481"/>
      <w:bookmarkEnd w:id="340"/>
      <w:bookmarkStart w:id="341" w:name="_Toc184308069"/>
      <w:bookmarkEnd w:id="341"/>
      <w:bookmarkStart w:id="342" w:name="_Toc184310317"/>
      <w:bookmarkEnd w:id="342"/>
      <w:bookmarkStart w:id="343" w:name="_Toc184308054"/>
      <w:bookmarkEnd w:id="343"/>
      <w:bookmarkStart w:id="344" w:name="_Toc184310320"/>
      <w:bookmarkEnd w:id="344"/>
      <w:bookmarkStart w:id="345" w:name="_Toc184308070"/>
      <w:bookmarkEnd w:id="345"/>
      <w:bookmarkStart w:id="346" w:name="_Toc184312086"/>
      <w:bookmarkEnd w:id="346"/>
      <w:bookmarkStart w:id="347" w:name="_Toc184312080"/>
      <w:bookmarkEnd w:id="347"/>
      <w:bookmarkStart w:id="348" w:name="_Toc184308103"/>
      <w:bookmarkEnd w:id="348"/>
      <w:bookmarkStart w:id="349" w:name="_Toc184308071"/>
      <w:bookmarkEnd w:id="349"/>
      <w:bookmarkStart w:id="350" w:name="_Toc184314440"/>
      <w:bookmarkEnd w:id="350"/>
      <w:bookmarkStart w:id="351" w:name="_Toc184313290"/>
      <w:bookmarkEnd w:id="351"/>
      <w:bookmarkStart w:id="352" w:name="_Toc184310278"/>
      <w:bookmarkEnd w:id="352"/>
      <w:bookmarkStart w:id="353" w:name="_Toc184313238"/>
      <w:bookmarkEnd w:id="353"/>
      <w:bookmarkStart w:id="354" w:name="_Toc184314411"/>
      <w:bookmarkEnd w:id="354"/>
      <w:bookmarkStart w:id="355" w:name="_Toc184312085"/>
      <w:bookmarkEnd w:id="355"/>
      <w:bookmarkStart w:id="356" w:name="_Toc184313278"/>
      <w:bookmarkEnd w:id="356"/>
      <w:bookmarkStart w:id="357" w:name="_Toc184313266"/>
      <w:bookmarkEnd w:id="357"/>
      <w:bookmarkStart w:id="358" w:name="_Toc184310281"/>
      <w:bookmarkEnd w:id="358"/>
      <w:bookmarkStart w:id="359" w:name="_Toc184313247"/>
      <w:bookmarkEnd w:id="359"/>
      <w:bookmarkStart w:id="360" w:name="_Toc184314437"/>
      <w:bookmarkEnd w:id="360"/>
      <w:bookmarkStart w:id="361" w:name="_Toc184312083"/>
      <w:bookmarkEnd w:id="361"/>
      <w:bookmarkStart w:id="362" w:name="_Toc184308089"/>
      <w:bookmarkEnd w:id="362"/>
      <w:bookmarkStart w:id="363" w:name="_Toc184313286"/>
      <w:bookmarkEnd w:id="363"/>
      <w:bookmarkStart w:id="364" w:name="_Toc184308085"/>
      <w:bookmarkEnd w:id="364"/>
      <w:bookmarkStart w:id="365" w:name="_Toc184313271"/>
      <w:bookmarkEnd w:id="365"/>
      <w:bookmarkStart w:id="366" w:name="_Toc184310293"/>
      <w:bookmarkEnd w:id="366"/>
      <w:bookmarkStart w:id="367" w:name="_Toc184314438"/>
      <w:bookmarkEnd w:id="367"/>
      <w:bookmarkStart w:id="368" w:name="_Toc184313292"/>
      <w:bookmarkEnd w:id="368"/>
      <w:bookmarkStart w:id="369" w:name="_Toc184313245"/>
      <w:bookmarkEnd w:id="369"/>
      <w:bookmarkStart w:id="370" w:name="_Toc184313293"/>
      <w:bookmarkEnd w:id="370"/>
      <w:bookmarkStart w:id="371" w:name="_Toc184313259"/>
      <w:bookmarkEnd w:id="371"/>
      <w:bookmarkStart w:id="372" w:name="_Toc184312082"/>
      <w:bookmarkEnd w:id="372"/>
      <w:bookmarkStart w:id="373" w:name="_Toc184310311"/>
      <w:bookmarkEnd w:id="373"/>
      <w:bookmarkStart w:id="374" w:name="_Toc184313281"/>
      <w:bookmarkEnd w:id="374"/>
      <w:bookmarkStart w:id="375" w:name="_Toc184308061"/>
      <w:bookmarkEnd w:id="375"/>
      <w:bookmarkStart w:id="376" w:name="_Toc184308039"/>
      <w:bookmarkEnd w:id="376"/>
      <w:bookmarkStart w:id="377" w:name="_Toc184314423"/>
      <w:bookmarkEnd w:id="377"/>
      <w:bookmarkStart w:id="378" w:name="_Toc184314412"/>
      <w:bookmarkEnd w:id="378"/>
      <w:bookmarkStart w:id="379" w:name="_Toc184312092"/>
      <w:bookmarkEnd w:id="379"/>
      <w:bookmarkStart w:id="380" w:name="_Toc184314432"/>
      <w:bookmarkEnd w:id="380"/>
      <w:bookmarkStart w:id="381" w:name="_Toc184313274"/>
      <w:bookmarkEnd w:id="381"/>
      <w:bookmarkStart w:id="382" w:name="_Toc184308057"/>
      <w:bookmarkEnd w:id="382"/>
      <w:bookmarkStart w:id="383" w:name="_Toc184313279"/>
      <w:bookmarkEnd w:id="383"/>
      <w:bookmarkStart w:id="384" w:name="_Toc184312114"/>
      <w:bookmarkEnd w:id="384"/>
      <w:bookmarkStart w:id="385" w:name="_Toc184314479"/>
      <w:bookmarkEnd w:id="385"/>
      <w:bookmarkStart w:id="386" w:name="_Toc184314449"/>
      <w:bookmarkEnd w:id="386"/>
      <w:bookmarkStart w:id="387" w:name="_Toc184310272"/>
      <w:bookmarkEnd w:id="387"/>
      <w:bookmarkStart w:id="388" w:name="_Toc184308053"/>
      <w:bookmarkEnd w:id="388"/>
      <w:bookmarkStart w:id="389" w:name="_Toc184314475"/>
      <w:bookmarkEnd w:id="389"/>
      <w:bookmarkStart w:id="390" w:name="_Toc184308067"/>
      <w:bookmarkEnd w:id="390"/>
      <w:bookmarkStart w:id="391" w:name="_Toc184310336"/>
      <w:bookmarkEnd w:id="391"/>
      <w:bookmarkStart w:id="392" w:name="_Toc184310282"/>
      <w:bookmarkEnd w:id="392"/>
      <w:r>
        <w:rPr>
          <w:rFonts w:hint="eastAsia" w:ascii="仿宋" w:hAnsi="仿宋" w:eastAsia="仿宋" w:cs="仿宋"/>
          <w:b/>
          <w:color w:val="auto"/>
          <w:sz w:val="36"/>
          <w:szCs w:val="36"/>
          <w:highlight w:val="none"/>
        </w:rPr>
        <w:t>评标办法</w:t>
      </w:r>
    </w:p>
    <w:p>
      <w:pPr>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707"/>
        <w:gridCol w:w="1201"/>
        <w:gridCol w:w="5526"/>
        <w:gridCol w:w="848"/>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44" w:type="dxa"/>
            <w:shd w:val="clear" w:color="auto" w:fill="auto"/>
            <w:vAlign w:val="center"/>
          </w:tcPr>
          <w:p>
            <w:pPr>
              <w:widowControl/>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707" w:type="dxa"/>
            <w:shd w:val="clear" w:color="auto" w:fill="auto"/>
            <w:vAlign w:val="center"/>
          </w:tcPr>
          <w:p>
            <w:pPr>
              <w:widowControl/>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727" w:type="dxa"/>
            <w:gridSpan w:val="2"/>
            <w:shd w:val="clear" w:color="auto" w:fill="auto"/>
            <w:vAlign w:val="center"/>
          </w:tcPr>
          <w:p>
            <w:pPr>
              <w:widowControl/>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w:t>
            </w:r>
          </w:p>
        </w:tc>
        <w:tc>
          <w:tcPr>
            <w:tcW w:w="848" w:type="dxa"/>
            <w:shd w:val="clear" w:color="auto" w:fill="auto"/>
            <w:vAlign w:val="center"/>
          </w:tcPr>
          <w:p>
            <w:pPr>
              <w:widowControl/>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区间分值</w:t>
            </w:r>
          </w:p>
        </w:tc>
        <w:tc>
          <w:tcPr>
            <w:tcW w:w="952" w:type="dxa"/>
            <w:shd w:val="clear" w:color="auto" w:fill="auto"/>
            <w:vAlign w:val="center"/>
          </w:tcPr>
          <w:p>
            <w:pPr>
              <w:widowControl/>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44" w:type="dxa"/>
            <w:vMerge w:val="restart"/>
            <w:shd w:val="clear" w:color="auto" w:fill="auto"/>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商务资信（1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707" w:type="dxa"/>
            <w:shd w:val="clear" w:color="auto" w:fill="auto"/>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7" w:type="dxa"/>
            <w:gridSpan w:val="2"/>
            <w:shd w:val="clear" w:color="auto" w:fill="auto"/>
            <w:vAlign w:val="center"/>
          </w:tcPr>
          <w:p>
            <w:pPr>
              <w:widowControl/>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投标人具有质量管理体系认证证书、环境管理体系认证证书、职业健康安全管理体系认证证书，每提供1个有效期内的证书得1分，本项最高的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bCs/>
                <w:color w:val="auto"/>
                <w:sz w:val="24"/>
                <w:szCs w:val="24"/>
                <w:highlight w:val="none"/>
                <w:lang w:bidi="ar"/>
              </w:rPr>
              <w:t>（</w:t>
            </w:r>
            <w:r>
              <w:rPr>
                <w:rFonts w:hint="eastAsia" w:ascii="仿宋" w:hAnsi="仿宋" w:eastAsia="仿宋" w:cs="仿宋"/>
                <w:color w:val="auto"/>
                <w:sz w:val="24"/>
                <w:szCs w:val="24"/>
                <w:highlight w:val="none"/>
              </w:rPr>
              <w:t>投标文件中</w:t>
            </w:r>
            <w:r>
              <w:rPr>
                <w:rFonts w:hint="eastAsia" w:ascii="仿宋" w:hAnsi="仿宋" w:eastAsia="仿宋" w:cs="仿宋"/>
                <w:bCs/>
                <w:color w:val="auto"/>
                <w:sz w:val="24"/>
                <w:szCs w:val="24"/>
                <w:highlight w:val="none"/>
                <w:lang w:bidi="ar"/>
              </w:rPr>
              <w:t>提供认证证书复印件和全国认证认可信息公共服务平台（www.cnca.gov.cn）</w:t>
            </w:r>
            <w:r>
              <w:rPr>
                <w:rFonts w:hint="eastAsia" w:ascii="仿宋" w:hAnsi="仿宋" w:eastAsia="仿宋" w:cs="仿宋"/>
                <w:bCs/>
                <w:color w:val="auto"/>
                <w:sz w:val="24"/>
                <w:szCs w:val="24"/>
                <w:highlight w:val="none"/>
                <w:lang w:val="en-US" w:eastAsia="zh-CN" w:bidi="ar"/>
              </w:rPr>
              <w:t>网页查询“有效”截图</w:t>
            </w:r>
            <w:r>
              <w:rPr>
                <w:rFonts w:hint="eastAsia" w:ascii="仿宋" w:hAnsi="仿宋" w:eastAsia="仿宋" w:cs="仿宋"/>
                <w:bCs/>
                <w:color w:val="auto"/>
                <w:sz w:val="24"/>
                <w:szCs w:val="24"/>
                <w:highlight w:val="none"/>
                <w:lang w:bidi="ar"/>
              </w:rPr>
              <w:t>）</w:t>
            </w:r>
          </w:p>
        </w:tc>
        <w:tc>
          <w:tcPr>
            <w:tcW w:w="848" w:type="dxa"/>
            <w:shd w:val="clear" w:color="auto" w:fill="auto"/>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52" w:type="dxa"/>
            <w:shd w:val="clear" w:color="auto" w:fill="auto"/>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44" w:type="dxa"/>
            <w:vMerge w:val="continue"/>
            <w:shd w:val="clear" w:color="auto" w:fill="auto"/>
            <w:vAlign w:val="center"/>
          </w:tcPr>
          <w:p>
            <w:pPr>
              <w:widowControl/>
              <w:spacing w:line="240" w:lineRule="auto"/>
              <w:jc w:val="center"/>
              <w:rPr>
                <w:rFonts w:hint="eastAsia" w:ascii="仿宋" w:hAnsi="仿宋" w:eastAsia="仿宋" w:cs="仿宋"/>
                <w:color w:val="auto"/>
                <w:sz w:val="24"/>
                <w:szCs w:val="24"/>
                <w:highlight w:val="none"/>
              </w:rPr>
            </w:pPr>
          </w:p>
        </w:tc>
        <w:tc>
          <w:tcPr>
            <w:tcW w:w="707" w:type="dxa"/>
            <w:shd w:val="clear" w:color="auto" w:fill="auto"/>
            <w:vAlign w:val="center"/>
          </w:tcPr>
          <w:p>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6727" w:type="dxa"/>
            <w:gridSpan w:val="2"/>
            <w:shd w:val="clear" w:color="auto" w:fill="auto"/>
            <w:vAlign w:val="center"/>
          </w:tcPr>
          <w:p>
            <w:pPr>
              <w:widowControl/>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2020年1月1日以来</w:t>
            </w:r>
            <w:r>
              <w:rPr>
                <w:rFonts w:hint="eastAsia" w:ascii="仿宋" w:hAnsi="仿宋" w:eastAsia="仿宋" w:cs="仿宋"/>
                <w:color w:val="auto"/>
                <w:sz w:val="24"/>
                <w:szCs w:val="24"/>
                <w:highlight w:val="none"/>
                <w:lang w:val="en-US" w:eastAsia="zh-CN"/>
              </w:rPr>
              <w:t>具有同类项目</w:t>
            </w:r>
            <w:r>
              <w:rPr>
                <w:rFonts w:hint="eastAsia" w:ascii="仿宋" w:hAnsi="仿宋" w:eastAsia="仿宋" w:cs="仿宋"/>
                <w:color w:val="auto"/>
                <w:sz w:val="24"/>
                <w:szCs w:val="24"/>
                <w:highlight w:val="none"/>
              </w:rPr>
              <w:t>业绩的证明材料，每个得1分，最高得1分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（投标文件中提供委托合同复印件）</w:t>
            </w:r>
          </w:p>
        </w:tc>
        <w:tc>
          <w:tcPr>
            <w:tcW w:w="848" w:type="dxa"/>
            <w:shd w:val="clear" w:color="auto" w:fill="auto"/>
            <w:vAlign w:val="center"/>
          </w:tcPr>
          <w:p>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0-1分</w:t>
            </w:r>
          </w:p>
        </w:tc>
        <w:tc>
          <w:tcPr>
            <w:tcW w:w="952" w:type="dxa"/>
            <w:shd w:val="clear" w:color="auto" w:fill="auto"/>
            <w:vAlign w:val="center"/>
          </w:tcPr>
          <w:p>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4" w:type="dxa"/>
            <w:vMerge w:val="continue"/>
            <w:shd w:val="clear" w:color="auto" w:fill="auto"/>
            <w:vAlign w:val="center"/>
          </w:tcPr>
          <w:p>
            <w:pPr>
              <w:widowControl/>
              <w:spacing w:line="240" w:lineRule="auto"/>
              <w:jc w:val="center"/>
              <w:rPr>
                <w:rFonts w:hint="eastAsia" w:ascii="仿宋" w:hAnsi="仿宋" w:eastAsia="仿宋" w:cs="仿宋"/>
                <w:color w:val="auto"/>
                <w:sz w:val="24"/>
                <w:szCs w:val="24"/>
                <w:highlight w:val="none"/>
              </w:rPr>
            </w:pPr>
          </w:p>
        </w:tc>
        <w:tc>
          <w:tcPr>
            <w:tcW w:w="707" w:type="dxa"/>
            <w:shd w:val="clear" w:color="auto" w:fill="auto"/>
            <w:vAlign w:val="center"/>
          </w:tcPr>
          <w:p>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6727" w:type="dxa"/>
            <w:gridSpan w:val="2"/>
            <w:shd w:val="clear" w:color="auto" w:fill="auto"/>
            <w:vAlign w:val="center"/>
          </w:tcPr>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在国家社会消防技术服务信息系统被评定为消防技术服务机构的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在浙江消防技术服务管理系统被评定为消防技术服务机构的得1分，</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在浙江消防技术服务管理系统被评定</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C、D</w:t>
            </w:r>
            <w:r>
              <w:rPr>
                <w:rFonts w:hint="eastAsia" w:ascii="仿宋" w:hAnsi="仿宋" w:eastAsia="仿宋" w:cs="仿宋"/>
                <w:color w:val="auto"/>
                <w:sz w:val="24"/>
                <w:szCs w:val="24"/>
                <w:highlight w:val="none"/>
              </w:rPr>
              <w:t>级的机构得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B</w:t>
            </w:r>
            <w:r>
              <w:rPr>
                <w:rFonts w:hint="eastAsia" w:ascii="仿宋" w:hAnsi="仿宋" w:eastAsia="仿宋" w:cs="仿宋"/>
                <w:color w:val="auto"/>
                <w:sz w:val="24"/>
                <w:szCs w:val="24"/>
                <w:highlight w:val="none"/>
              </w:rPr>
              <w:t>级的机构得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级的机构得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最高得5分。</w:t>
            </w:r>
          </w:p>
          <w:p>
            <w:pPr>
              <w:widowControl/>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（投标文件中提供相关证明材料）</w:t>
            </w:r>
          </w:p>
        </w:tc>
        <w:tc>
          <w:tcPr>
            <w:tcW w:w="848" w:type="dxa"/>
            <w:shd w:val="clear" w:color="auto" w:fill="auto"/>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0-5分</w:t>
            </w:r>
          </w:p>
        </w:tc>
        <w:tc>
          <w:tcPr>
            <w:tcW w:w="952" w:type="dxa"/>
            <w:shd w:val="clear" w:color="auto" w:fill="auto"/>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44" w:type="dxa"/>
            <w:vMerge w:val="continue"/>
            <w:shd w:val="clear" w:color="auto" w:fill="auto"/>
            <w:vAlign w:val="center"/>
          </w:tcPr>
          <w:p>
            <w:pPr>
              <w:widowControl/>
              <w:spacing w:line="240" w:lineRule="auto"/>
              <w:jc w:val="center"/>
              <w:rPr>
                <w:rFonts w:hint="eastAsia" w:ascii="仿宋" w:hAnsi="仿宋" w:eastAsia="仿宋" w:cs="仿宋"/>
                <w:color w:val="auto"/>
                <w:sz w:val="24"/>
                <w:szCs w:val="24"/>
                <w:highlight w:val="none"/>
              </w:rPr>
            </w:pPr>
          </w:p>
        </w:tc>
        <w:tc>
          <w:tcPr>
            <w:tcW w:w="707" w:type="dxa"/>
            <w:shd w:val="clear" w:color="auto" w:fill="auto"/>
            <w:vAlign w:val="center"/>
          </w:tcPr>
          <w:p>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727" w:type="dxa"/>
            <w:gridSpan w:val="2"/>
            <w:shd w:val="clear" w:color="auto" w:fill="auto"/>
            <w:vAlign w:val="center"/>
          </w:tcPr>
          <w:p>
            <w:pPr>
              <w:widowControl/>
              <w:numPr>
                <w:ilvl w:val="0"/>
                <w:numId w:val="0"/>
              </w:numPr>
              <w:adjustRightIn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投标人具备消防评估资质的得1分；</w:t>
            </w:r>
          </w:p>
          <w:p>
            <w:pPr>
              <w:pStyle w:val="2"/>
              <w:spacing w:line="240" w:lineRule="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投标人具备消防维保、检测资质的得1分。</w:t>
            </w:r>
          </w:p>
        </w:tc>
        <w:tc>
          <w:tcPr>
            <w:tcW w:w="848" w:type="dxa"/>
            <w:shd w:val="clear" w:color="auto" w:fill="auto"/>
            <w:vAlign w:val="center"/>
          </w:tcPr>
          <w:p>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952" w:type="dxa"/>
            <w:shd w:val="clear" w:color="auto" w:fill="auto"/>
            <w:vAlign w:val="center"/>
          </w:tcPr>
          <w:p>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44" w:type="dxa"/>
            <w:vMerge w:val="restart"/>
            <w:shd w:val="clear" w:color="auto" w:fill="auto"/>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w:t>
            </w:r>
          </w:p>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c>
          <w:tcPr>
            <w:tcW w:w="707" w:type="dxa"/>
            <w:vMerge w:val="restart"/>
            <w:shd w:val="clear" w:color="auto" w:fill="auto"/>
            <w:vAlign w:val="center"/>
          </w:tcPr>
          <w:p>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01" w:type="dxa"/>
            <w:vMerge w:val="restart"/>
            <w:shd w:val="clear" w:color="auto" w:fill="auto"/>
            <w:vAlign w:val="center"/>
          </w:tcPr>
          <w:p>
            <w:pPr>
              <w:widowControl/>
              <w:tabs>
                <w:tab w:val="left" w:pos="0"/>
              </w:tabs>
              <w:adjustRightIn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napToGrid w:val="0"/>
                <w:color w:val="auto"/>
                <w:sz w:val="24"/>
                <w:szCs w:val="24"/>
                <w:highlight w:val="none"/>
              </w:rPr>
              <w:t>对项目的理解程度</w:t>
            </w:r>
          </w:p>
        </w:tc>
        <w:tc>
          <w:tcPr>
            <w:tcW w:w="5526" w:type="dxa"/>
            <w:shd w:val="clear" w:color="auto" w:fill="auto"/>
            <w:vAlign w:val="center"/>
          </w:tcPr>
          <w:p>
            <w:pPr>
              <w:widowControl/>
              <w:adjustRightInd w:val="0"/>
              <w:spacing w:line="24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针对本项目背景的理解把握透彻程度进行综合评分。投标人对项目背景现状理解深入透彻得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-6分；投标人对本项目背景理解欠缺的得</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分；投标人对项目不了解、文不对题的得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，未提供方案不得分。</w:t>
            </w:r>
          </w:p>
        </w:tc>
        <w:tc>
          <w:tcPr>
            <w:tcW w:w="848"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-6分</w:t>
            </w:r>
          </w:p>
        </w:tc>
        <w:tc>
          <w:tcPr>
            <w:tcW w:w="952"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44" w:type="dxa"/>
            <w:vMerge w:val="continue"/>
            <w:shd w:val="clear" w:color="auto" w:fill="auto"/>
            <w:vAlign w:val="center"/>
          </w:tcPr>
          <w:p>
            <w:pPr>
              <w:widowControl/>
              <w:spacing w:line="240" w:lineRule="auto"/>
              <w:rPr>
                <w:rFonts w:hint="eastAsia" w:ascii="仿宋" w:hAnsi="仿宋" w:eastAsia="仿宋" w:cs="仿宋"/>
                <w:color w:val="auto"/>
                <w:sz w:val="24"/>
                <w:szCs w:val="24"/>
                <w:highlight w:val="none"/>
              </w:rPr>
            </w:pPr>
          </w:p>
        </w:tc>
        <w:tc>
          <w:tcPr>
            <w:tcW w:w="707" w:type="dxa"/>
            <w:vMerge w:val="continue"/>
            <w:shd w:val="clear" w:color="auto" w:fill="auto"/>
            <w:vAlign w:val="center"/>
          </w:tcPr>
          <w:p>
            <w:pPr>
              <w:widowControl/>
              <w:spacing w:line="240" w:lineRule="auto"/>
              <w:jc w:val="center"/>
              <w:rPr>
                <w:rFonts w:hint="eastAsia" w:ascii="仿宋" w:hAnsi="仿宋" w:eastAsia="仿宋" w:cs="仿宋"/>
                <w:color w:val="auto"/>
                <w:sz w:val="24"/>
                <w:szCs w:val="24"/>
                <w:highlight w:val="none"/>
              </w:rPr>
            </w:pPr>
          </w:p>
        </w:tc>
        <w:tc>
          <w:tcPr>
            <w:tcW w:w="1201" w:type="dxa"/>
            <w:vMerge w:val="continue"/>
            <w:shd w:val="clear" w:color="auto" w:fill="auto"/>
            <w:vAlign w:val="center"/>
          </w:tcPr>
          <w:p>
            <w:pPr>
              <w:pStyle w:val="2"/>
              <w:spacing w:line="240" w:lineRule="auto"/>
              <w:rPr>
                <w:rFonts w:hint="eastAsia" w:ascii="仿宋" w:hAnsi="仿宋" w:eastAsia="仿宋" w:cs="仿宋"/>
                <w:color w:val="auto"/>
                <w:kern w:val="0"/>
                <w:sz w:val="24"/>
                <w:szCs w:val="24"/>
                <w:highlight w:val="none"/>
                <w:lang w:val="en-US" w:eastAsia="zh-CN"/>
              </w:rPr>
            </w:pPr>
          </w:p>
        </w:tc>
        <w:tc>
          <w:tcPr>
            <w:tcW w:w="5526" w:type="dxa"/>
            <w:shd w:val="clear" w:color="auto" w:fill="auto"/>
            <w:vAlign w:val="center"/>
          </w:tcPr>
          <w:p>
            <w:pPr>
              <w:adjustRightIn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针对本项目需求的理解把握透彻程度进行综合评分。投标人对项目功需求的理解深入透彻得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-6分；投标人对本项目需求的理解欠缺的得</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分；投标人对项目不了解、文不对题的得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，未提供方案不得分。</w:t>
            </w:r>
          </w:p>
        </w:tc>
        <w:tc>
          <w:tcPr>
            <w:tcW w:w="848" w:type="dxa"/>
            <w:shd w:val="clear" w:color="auto" w:fill="auto"/>
            <w:vAlign w:val="center"/>
          </w:tcPr>
          <w:p>
            <w:pPr>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0-6分</w:t>
            </w:r>
          </w:p>
        </w:tc>
        <w:tc>
          <w:tcPr>
            <w:tcW w:w="952" w:type="dxa"/>
            <w:shd w:val="clear" w:color="auto" w:fill="auto"/>
            <w:vAlign w:val="center"/>
          </w:tcPr>
          <w:p>
            <w:pPr>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4" w:type="dxa"/>
            <w:vMerge w:val="continue"/>
            <w:shd w:val="clear" w:color="auto" w:fill="auto"/>
            <w:vAlign w:val="center"/>
          </w:tcPr>
          <w:p>
            <w:pPr>
              <w:widowControl/>
              <w:spacing w:line="240" w:lineRule="auto"/>
              <w:rPr>
                <w:rFonts w:hint="eastAsia" w:ascii="仿宋" w:hAnsi="仿宋" w:eastAsia="仿宋" w:cs="仿宋"/>
                <w:color w:val="auto"/>
                <w:sz w:val="24"/>
                <w:szCs w:val="24"/>
                <w:highlight w:val="none"/>
              </w:rPr>
            </w:pPr>
          </w:p>
        </w:tc>
        <w:tc>
          <w:tcPr>
            <w:tcW w:w="707" w:type="dxa"/>
            <w:vMerge w:val="restart"/>
            <w:shd w:val="clear" w:color="auto" w:fill="auto"/>
            <w:vAlign w:val="center"/>
          </w:tcPr>
          <w:p>
            <w:pPr>
              <w:widowControl/>
              <w:adjustRightIn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01" w:type="dxa"/>
            <w:vMerge w:val="restart"/>
            <w:shd w:val="clear" w:color="auto" w:fill="auto"/>
            <w:vAlign w:val="center"/>
          </w:tcPr>
          <w:p>
            <w:pPr>
              <w:widowControl/>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关键技术</w:t>
            </w:r>
          </w:p>
          <w:p>
            <w:pPr>
              <w:widowControl/>
              <w:adjustRightIn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方案</w:t>
            </w:r>
          </w:p>
        </w:tc>
        <w:tc>
          <w:tcPr>
            <w:tcW w:w="5526" w:type="dxa"/>
            <w:shd w:val="clear" w:color="auto" w:fill="auto"/>
            <w:vAlign w:val="center"/>
          </w:tcPr>
          <w:p>
            <w:pPr>
              <w:widowControl/>
              <w:adjustRightInd w:val="0"/>
              <w:spacing w:line="24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投标方案的合理性、科学性、全面性，根据对投标项目的总体设计、组织实施、独到优势等情况综合评定，投标方案</w:t>
            </w:r>
            <w:r>
              <w:rPr>
                <w:rFonts w:hint="eastAsia" w:ascii="仿宋" w:hAnsi="仿宋" w:eastAsia="仿宋" w:cs="仿宋"/>
                <w:color w:val="auto"/>
                <w:sz w:val="24"/>
                <w:szCs w:val="24"/>
                <w:highlight w:val="none"/>
              </w:rPr>
              <w:t>十分符合本项目的得</w:t>
            </w:r>
            <w:r>
              <w:rPr>
                <w:rFonts w:hint="eastAsia" w:ascii="仿宋" w:hAnsi="仿宋" w:eastAsia="仿宋" w:cs="仿宋"/>
                <w:color w:val="auto"/>
                <w:sz w:val="24"/>
                <w:szCs w:val="24"/>
                <w:highlight w:val="none"/>
                <w:lang w:val="en-US" w:eastAsia="zh-CN"/>
              </w:rPr>
              <w:t>8-9</w:t>
            </w:r>
            <w:r>
              <w:rPr>
                <w:rFonts w:hint="eastAsia" w:ascii="仿宋" w:hAnsi="仿宋" w:eastAsia="仿宋" w:cs="仿宋"/>
                <w:color w:val="auto"/>
                <w:sz w:val="24"/>
                <w:szCs w:val="24"/>
                <w:highlight w:val="none"/>
              </w:rPr>
              <w:t>分；符合本项目的但其他各方面不足的得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分；符合本项目的但其它方面都只寥寥带过的得1-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，未提供方案不得分。</w:t>
            </w:r>
          </w:p>
        </w:tc>
        <w:tc>
          <w:tcPr>
            <w:tcW w:w="848"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c>
          <w:tcPr>
            <w:tcW w:w="952"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44" w:type="dxa"/>
            <w:vMerge w:val="continue"/>
            <w:shd w:val="clear" w:color="auto" w:fill="auto"/>
            <w:vAlign w:val="center"/>
          </w:tcPr>
          <w:p>
            <w:pPr>
              <w:widowControl/>
              <w:spacing w:line="240" w:lineRule="auto"/>
              <w:rPr>
                <w:rFonts w:hint="eastAsia" w:ascii="仿宋" w:hAnsi="仿宋" w:eastAsia="仿宋" w:cs="仿宋"/>
                <w:color w:val="auto"/>
                <w:sz w:val="24"/>
                <w:szCs w:val="24"/>
                <w:highlight w:val="none"/>
              </w:rPr>
            </w:pPr>
          </w:p>
        </w:tc>
        <w:tc>
          <w:tcPr>
            <w:tcW w:w="707" w:type="dxa"/>
            <w:vMerge w:val="continue"/>
            <w:shd w:val="clear" w:color="auto" w:fill="auto"/>
            <w:vAlign w:val="center"/>
          </w:tcPr>
          <w:p>
            <w:pPr>
              <w:widowControl/>
              <w:spacing w:line="240" w:lineRule="auto"/>
              <w:jc w:val="center"/>
              <w:rPr>
                <w:rFonts w:hint="eastAsia" w:ascii="仿宋" w:hAnsi="仿宋" w:eastAsia="仿宋" w:cs="仿宋"/>
                <w:color w:val="auto"/>
                <w:sz w:val="24"/>
                <w:szCs w:val="24"/>
                <w:highlight w:val="none"/>
              </w:rPr>
            </w:pPr>
          </w:p>
        </w:tc>
        <w:tc>
          <w:tcPr>
            <w:tcW w:w="1201" w:type="dxa"/>
            <w:vMerge w:val="continue"/>
            <w:shd w:val="clear" w:color="auto" w:fill="auto"/>
            <w:vAlign w:val="center"/>
          </w:tcPr>
          <w:p>
            <w:pPr>
              <w:pStyle w:val="2"/>
              <w:spacing w:line="240" w:lineRule="auto"/>
              <w:rPr>
                <w:rFonts w:hint="eastAsia" w:ascii="仿宋" w:hAnsi="仿宋" w:eastAsia="仿宋" w:cs="仿宋"/>
                <w:color w:val="auto"/>
                <w:kern w:val="0"/>
                <w:sz w:val="24"/>
                <w:szCs w:val="24"/>
                <w:highlight w:val="none"/>
                <w:lang w:val="en-US" w:eastAsia="zh-CN"/>
              </w:rPr>
            </w:pPr>
          </w:p>
        </w:tc>
        <w:tc>
          <w:tcPr>
            <w:tcW w:w="5526" w:type="dxa"/>
            <w:shd w:val="clear" w:color="auto" w:fill="auto"/>
            <w:vAlign w:val="center"/>
          </w:tcPr>
          <w:p>
            <w:pPr>
              <w:widowControl/>
              <w:adjustRightInd w:val="0"/>
              <w:spacing w:line="24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监管框架清晰，能与业主满意度结合，逻辑性强，可操作性好的得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分；基本能与业主满意度结合，逻辑性较强，可操作性较好的得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分；与业主满意度结合情况</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逻辑性和可操作性都</w:t>
            </w:r>
            <w:r>
              <w:rPr>
                <w:rFonts w:hint="eastAsia" w:ascii="仿宋" w:hAnsi="仿宋" w:eastAsia="仿宋" w:cs="仿宋"/>
                <w:color w:val="auto"/>
                <w:kern w:val="0"/>
                <w:sz w:val="24"/>
                <w:szCs w:val="24"/>
                <w:highlight w:val="none"/>
                <w:lang w:eastAsia="zh-CN"/>
              </w:rPr>
              <w:t>较普通</w:t>
            </w:r>
            <w:r>
              <w:rPr>
                <w:rFonts w:hint="eastAsia" w:ascii="仿宋" w:hAnsi="仿宋" w:eastAsia="仿宋" w:cs="仿宋"/>
                <w:color w:val="auto"/>
                <w:kern w:val="0"/>
                <w:sz w:val="24"/>
                <w:szCs w:val="24"/>
                <w:highlight w:val="none"/>
              </w:rPr>
              <w:t>的得1-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；无监管框架不得分。</w:t>
            </w:r>
          </w:p>
        </w:tc>
        <w:tc>
          <w:tcPr>
            <w:tcW w:w="848"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952"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44" w:type="dxa"/>
            <w:vMerge w:val="continue"/>
            <w:shd w:val="clear" w:color="auto" w:fill="auto"/>
            <w:vAlign w:val="center"/>
          </w:tcPr>
          <w:p>
            <w:pPr>
              <w:widowControl/>
              <w:spacing w:line="240" w:lineRule="auto"/>
              <w:rPr>
                <w:rFonts w:hint="eastAsia" w:ascii="仿宋" w:hAnsi="仿宋" w:eastAsia="仿宋" w:cs="仿宋"/>
                <w:color w:val="auto"/>
                <w:sz w:val="24"/>
                <w:szCs w:val="24"/>
                <w:highlight w:val="none"/>
              </w:rPr>
            </w:pPr>
          </w:p>
        </w:tc>
        <w:tc>
          <w:tcPr>
            <w:tcW w:w="707"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201" w:type="dxa"/>
            <w:shd w:val="clear" w:color="auto" w:fill="auto"/>
            <w:vAlign w:val="center"/>
          </w:tcPr>
          <w:p>
            <w:pPr>
              <w:widowControl/>
              <w:adjustRightIn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项目进度安排合理性及工期承诺</w:t>
            </w:r>
          </w:p>
        </w:tc>
        <w:tc>
          <w:tcPr>
            <w:tcW w:w="5526" w:type="dxa"/>
            <w:shd w:val="clear" w:color="auto" w:fill="auto"/>
            <w:vAlign w:val="center"/>
          </w:tcPr>
          <w:p>
            <w:pPr>
              <w:widowControl/>
              <w:adjustRightInd w:val="0"/>
              <w:spacing w:line="24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根据投标人提出方案措施，能否满足项目需求的项目周期安排情况进行综合评分：周期安排具体、合理到位的得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分；周期进度安排较为具体、合理、可行得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分；周期进度安排粗略、可行性存疑、较难满足项目需求得2-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分；周期进度安排粗糙、可行性未说明、项目需求满足存疑得1分</w:t>
            </w:r>
            <w:r>
              <w:rPr>
                <w:rFonts w:hint="eastAsia" w:ascii="仿宋" w:hAnsi="仿宋" w:eastAsia="仿宋" w:cs="仿宋"/>
                <w:color w:val="auto"/>
                <w:sz w:val="24"/>
                <w:szCs w:val="24"/>
                <w:highlight w:val="none"/>
                <w:lang w:eastAsia="zh-CN"/>
              </w:rPr>
              <w:t>，未提供方案不得分。</w:t>
            </w:r>
          </w:p>
        </w:tc>
        <w:tc>
          <w:tcPr>
            <w:tcW w:w="848"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952"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44" w:type="dxa"/>
            <w:vMerge w:val="continue"/>
            <w:shd w:val="clear" w:color="auto" w:fill="auto"/>
            <w:vAlign w:val="center"/>
          </w:tcPr>
          <w:p>
            <w:pPr>
              <w:widowControl/>
              <w:spacing w:line="240" w:lineRule="auto"/>
              <w:rPr>
                <w:rFonts w:hint="eastAsia" w:ascii="仿宋" w:hAnsi="仿宋" w:eastAsia="仿宋" w:cs="仿宋"/>
                <w:color w:val="auto"/>
                <w:sz w:val="24"/>
                <w:szCs w:val="24"/>
                <w:highlight w:val="none"/>
              </w:rPr>
            </w:pPr>
          </w:p>
        </w:tc>
        <w:tc>
          <w:tcPr>
            <w:tcW w:w="707"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201" w:type="dxa"/>
            <w:shd w:val="clear" w:color="auto" w:fill="auto"/>
            <w:vAlign w:val="center"/>
          </w:tcPr>
          <w:p>
            <w:pPr>
              <w:widowControl/>
              <w:adjustRightIn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质量保证及后续</w:t>
            </w:r>
          </w:p>
        </w:tc>
        <w:tc>
          <w:tcPr>
            <w:tcW w:w="5526" w:type="dxa"/>
            <w:shd w:val="clear" w:color="auto" w:fill="auto"/>
            <w:vAlign w:val="center"/>
          </w:tcPr>
          <w:p>
            <w:pPr>
              <w:widowControl/>
              <w:adjustRightInd w:val="0"/>
              <w:spacing w:line="24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投标人对本项目实施是否具有明确的管理组织构架、监督体系、质量保证措施、项目数据保密措施等，由专家酌情比较打分。投标人质量保值及后续切实有效得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分，有效性良好得3-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分，可行度不够得1-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，未提供不得分。</w:t>
            </w:r>
          </w:p>
        </w:tc>
        <w:tc>
          <w:tcPr>
            <w:tcW w:w="848"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952"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44" w:type="dxa"/>
            <w:vMerge w:val="continue"/>
            <w:shd w:val="clear" w:color="auto" w:fill="auto"/>
            <w:vAlign w:val="center"/>
          </w:tcPr>
          <w:p>
            <w:pPr>
              <w:widowControl/>
              <w:spacing w:line="240" w:lineRule="auto"/>
              <w:rPr>
                <w:rFonts w:hint="eastAsia" w:ascii="仿宋" w:hAnsi="仿宋" w:eastAsia="仿宋" w:cs="仿宋"/>
                <w:color w:val="auto"/>
                <w:sz w:val="24"/>
                <w:szCs w:val="24"/>
                <w:highlight w:val="none"/>
              </w:rPr>
            </w:pPr>
          </w:p>
        </w:tc>
        <w:tc>
          <w:tcPr>
            <w:tcW w:w="707" w:type="dxa"/>
            <w:vMerge w:val="restart"/>
            <w:shd w:val="clear" w:color="auto" w:fill="auto"/>
            <w:vAlign w:val="center"/>
          </w:tcPr>
          <w:p>
            <w:pPr>
              <w:widowControl/>
              <w:adjustRightIn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01" w:type="dxa"/>
            <w:vMerge w:val="restart"/>
            <w:shd w:val="clear" w:color="auto" w:fill="auto"/>
            <w:vAlign w:val="center"/>
          </w:tcPr>
          <w:p>
            <w:pPr>
              <w:widowControl/>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服务技术</w:t>
            </w:r>
          </w:p>
          <w:p>
            <w:pPr>
              <w:widowControl/>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团队</w:t>
            </w:r>
          </w:p>
        </w:tc>
        <w:tc>
          <w:tcPr>
            <w:tcW w:w="5526" w:type="dxa"/>
            <w:shd w:val="clear" w:color="auto" w:fill="auto"/>
            <w:vAlign w:val="center"/>
          </w:tcPr>
          <w:p>
            <w:pPr>
              <w:widowControl/>
              <w:adjustRightInd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投标人具有</w:t>
            </w:r>
            <w:r>
              <w:rPr>
                <w:rFonts w:hint="eastAsia" w:ascii="仿宋" w:hAnsi="仿宋" w:eastAsia="仿宋" w:cs="仿宋"/>
                <w:color w:val="auto"/>
                <w:sz w:val="24"/>
                <w:szCs w:val="24"/>
                <w:highlight w:val="none"/>
                <w:lang w:val="en-US" w:eastAsia="zh-CN"/>
              </w:rPr>
              <w:t>区级或以上</w:t>
            </w:r>
            <w:r>
              <w:rPr>
                <w:rFonts w:hint="eastAsia" w:ascii="仿宋" w:hAnsi="仿宋" w:eastAsia="仿宋" w:cs="仿宋"/>
                <w:color w:val="auto"/>
                <w:sz w:val="24"/>
                <w:szCs w:val="24"/>
                <w:highlight w:val="none"/>
              </w:rPr>
              <w:t>专家的得2分</w:t>
            </w:r>
            <w:r>
              <w:rPr>
                <w:rFonts w:hint="eastAsia" w:ascii="仿宋" w:hAnsi="仿宋" w:eastAsia="仿宋" w:cs="仿宋"/>
                <w:color w:val="auto"/>
                <w:sz w:val="24"/>
                <w:szCs w:val="24"/>
                <w:highlight w:val="none"/>
                <w:lang w:eastAsia="zh-CN"/>
              </w:rPr>
              <w:t>。</w:t>
            </w:r>
          </w:p>
          <w:p>
            <w:pPr>
              <w:widowControl/>
              <w:adjustRightIn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注：提供上述人员相关</w:t>
            </w:r>
            <w:r>
              <w:rPr>
                <w:rFonts w:hint="eastAsia"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rPr>
              <w:t>复印件、投标截止日期前</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个月社保证明材料复印件。</w:t>
            </w:r>
          </w:p>
        </w:tc>
        <w:tc>
          <w:tcPr>
            <w:tcW w:w="848"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952"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44" w:type="dxa"/>
            <w:vMerge w:val="continue"/>
            <w:shd w:val="clear" w:color="auto" w:fill="auto"/>
            <w:vAlign w:val="center"/>
          </w:tcPr>
          <w:p>
            <w:pPr>
              <w:widowControl/>
              <w:spacing w:line="240" w:lineRule="auto"/>
              <w:rPr>
                <w:rFonts w:hint="eastAsia" w:ascii="仿宋" w:hAnsi="仿宋" w:eastAsia="仿宋" w:cs="仿宋"/>
                <w:color w:val="auto"/>
                <w:sz w:val="24"/>
                <w:szCs w:val="24"/>
                <w:highlight w:val="none"/>
              </w:rPr>
            </w:pPr>
          </w:p>
        </w:tc>
        <w:tc>
          <w:tcPr>
            <w:tcW w:w="707" w:type="dxa"/>
            <w:vMerge w:val="continue"/>
            <w:shd w:val="clear" w:color="auto" w:fill="auto"/>
            <w:vAlign w:val="center"/>
          </w:tcPr>
          <w:p>
            <w:pPr>
              <w:widowControl/>
              <w:adjustRightInd w:val="0"/>
              <w:spacing w:line="240" w:lineRule="auto"/>
              <w:jc w:val="center"/>
              <w:rPr>
                <w:rFonts w:hint="eastAsia" w:ascii="仿宋" w:hAnsi="仿宋" w:eastAsia="仿宋" w:cs="仿宋"/>
                <w:color w:val="auto"/>
                <w:sz w:val="24"/>
                <w:szCs w:val="24"/>
                <w:highlight w:val="none"/>
              </w:rPr>
            </w:pPr>
          </w:p>
        </w:tc>
        <w:tc>
          <w:tcPr>
            <w:tcW w:w="1201" w:type="dxa"/>
            <w:vMerge w:val="continue"/>
            <w:shd w:val="clear" w:color="auto" w:fill="auto"/>
            <w:vAlign w:val="center"/>
          </w:tcPr>
          <w:p>
            <w:pPr>
              <w:widowControl/>
              <w:adjustRightInd w:val="0"/>
              <w:spacing w:line="240" w:lineRule="auto"/>
              <w:jc w:val="center"/>
              <w:rPr>
                <w:rFonts w:hint="eastAsia" w:ascii="仿宋" w:hAnsi="仿宋" w:eastAsia="仿宋" w:cs="仿宋"/>
                <w:color w:val="auto"/>
                <w:sz w:val="24"/>
                <w:szCs w:val="24"/>
                <w:highlight w:val="none"/>
              </w:rPr>
            </w:pPr>
          </w:p>
        </w:tc>
        <w:tc>
          <w:tcPr>
            <w:tcW w:w="5526" w:type="dxa"/>
            <w:shd w:val="clear" w:color="auto" w:fill="auto"/>
            <w:vAlign w:val="center"/>
          </w:tcPr>
          <w:p>
            <w:pPr>
              <w:widowControl/>
              <w:adjustRightIn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具有一级</w:t>
            </w:r>
            <w:r>
              <w:rPr>
                <w:rFonts w:hint="eastAsia" w:ascii="仿宋" w:hAnsi="仿宋" w:eastAsia="仿宋" w:cs="仿宋"/>
                <w:color w:val="auto"/>
                <w:sz w:val="24"/>
                <w:szCs w:val="24"/>
                <w:highlight w:val="none"/>
              </w:rPr>
              <w:t>注册消防工程师</w:t>
            </w:r>
            <w:r>
              <w:rPr>
                <w:rFonts w:hint="eastAsia" w:ascii="仿宋" w:hAnsi="仿宋" w:eastAsia="仿宋" w:cs="仿宋"/>
                <w:color w:val="auto"/>
                <w:sz w:val="24"/>
                <w:szCs w:val="24"/>
                <w:highlight w:val="none"/>
                <w:lang w:val="en-US" w:eastAsia="zh-CN"/>
              </w:rPr>
              <w:t>2人及以上的得2分</w:t>
            </w:r>
            <w:r>
              <w:rPr>
                <w:rFonts w:hint="eastAsia" w:ascii="仿宋" w:hAnsi="仿宋" w:eastAsia="仿宋" w:cs="仿宋"/>
                <w:color w:val="auto"/>
                <w:sz w:val="24"/>
                <w:szCs w:val="24"/>
                <w:highlight w:val="none"/>
                <w:lang w:eastAsia="zh-CN"/>
              </w:rPr>
              <w:t>。</w:t>
            </w:r>
          </w:p>
          <w:p>
            <w:pPr>
              <w:widowControl/>
              <w:adjustRightIn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注：提供上述人员相关证书复印件、投标截止日期前</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个月社保证明材料复印件。</w:t>
            </w:r>
          </w:p>
        </w:tc>
        <w:tc>
          <w:tcPr>
            <w:tcW w:w="848" w:type="dxa"/>
            <w:shd w:val="clear" w:color="auto" w:fill="auto"/>
            <w:vAlign w:val="center"/>
          </w:tcPr>
          <w:p>
            <w:pPr>
              <w:widowControl/>
              <w:adjustRightIn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952" w:type="dxa"/>
            <w:shd w:val="clear" w:color="auto" w:fill="auto"/>
            <w:vAlign w:val="center"/>
          </w:tcPr>
          <w:p>
            <w:pPr>
              <w:widowControl/>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44" w:type="dxa"/>
            <w:vMerge w:val="continue"/>
            <w:shd w:val="clear" w:color="auto" w:fill="auto"/>
            <w:vAlign w:val="center"/>
          </w:tcPr>
          <w:p>
            <w:pPr>
              <w:widowControl/>
              <w:spacing w:line="240" w:lineRule="auto"/>
              <w:rPr>
                <w:rFonts w:hint="eastAsia" w:ascii="仿宋" w:hAnsi="仿宋" w:eastAsia="仿宋" w:cs="仿宋"/>
                <w:color w:val="auto"/>
                <w:sz w:val="24"/>
                <w:szCs w:val="24"/>
                <w:highlight w:val="none"/>
              </w:rPr>
            </w:pPr>
          </w:p>
        </w:tc>
        <w:tc>
          <w:tcPr>
            <w:tcW w:w="707" w:type="dxa"/>
            <w:vMerge w:val="continue"/>
            <w:shd w:val="clear" w:color="auto" w:fill="auto"/>
            <w:vAlign w:val="center"/>
          </w:tcPr>
          <w:p>
            <w:pPr>
              <w:widowControl/>
              <w:adjustRightInd w:val="0"/>
              <w:spacing w:line="240" w:lineRule="auto"/>
              <w:jc w:val="center"/>
              <w:rPr>
                <w:rFonts w:hint="eastAsia" w:ascii="仿宋" w:hAnsi="仿宋" w:eastAsia="仿宋" w:cs="仿宋"/>
                <w:color w:val="auto"/>
                <w:sz w:val="24"/>
                <w:szCs w:val="24"/>
                <w:highlight w:val="none"/>
              </w:rPr>
            </w:pPr>
          </w:p>
        </w:tc>
        <w:tc>
          <w:tcPr>
            <w:tcW w:w="1201" w:type="dxa"/>
            <w:vMerge w:val="continue"/>
            <w:shd w:val="clear" w:color="auto" w:fill="auto"/>
            <w:vAlign w:val="center"/>
          </w:tcPr>
          <w:p>
            <w:pPr>
              <w:widowControl/>
              <w:adjustRightInd w:val="0"/>
              <w:spacing w:line="240" w:lineRule="auto"/>
              <w:jc w:val="center"/>
              <w:rPr>
                <w:rFonts w:hint="eastAsia" w:ascii="仿宋" w:hAnsi="仿宋" w:eastAsia="仿宋" w:cs="仿宋"/>
                <w:color w:val="auto"/>
                <w:sz w:val="24"/>
                <w:szCs w:val="24"/>
                <w:highlight w:val="none"/>
              </w:rPr>
            </w:pPr>
          </w:p>
        </w:tc>
        <w:tc>
          <w:tcPr>
            <w:tcW w:w="5526" w:type="dxa"/>
            <w:shd w:val="clear" w:color="auto" w:fill="auto"/>
            <w:vAlign w:val="center"/>
          </w:tcPr>
          <w:p>
            <w:pPr>
              <w:widowControl/>
              <w:adjustRightInd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投标人具有中级消防设施操作员3人（含）以下得1分，4（含）-6（含）人</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7人（含）以上的得4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widowControl/>
              <w:adjustRightIn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注：提供上述人员相关证书复印件、投标截止日期前</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个月社保证明材料复印件。</w:t>
            </w:r>
          </w:p>
        </w:tc>
        <w:tc>
          <w:tcPr>
            <w:tcW w:w="848" w:type="dxa"/>
            <w:shd w:val="clear" w:color="auto" w:fill="auto"/>
            <w:vAlign w:val="center"/>
          </w:tcPr>
          <w:p>
            <w:pPr>
              <w:widowControl/>
              <w:adjustRightIn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0-4分</w:t>
            </w:r>
          </w:p>
        </w:tc>
        <w:tc>
          <w:tcPr>
            <w:tcW w:w="952" w:type="dxa"/>
            <w:shd w:val="clear" w:color="auto" w:fill="auto"/>
            <w:vAlign w:val="center"/>
          </w:tcPr>
          <w:p>
            <w:pPr>
              <w:widowControl/>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44" w:type="dxa"/>
            <w:vMerge w:val="continue"/>
            <w:shd w:val="clear" w:color="auto" w:fill="auto"/>
            <w:vAlign w:val="center"/>
          </w:tcPr>
          <w:p>
            <w:pPr>
              <w:widowControl/>
              <w:spacing w:line="240" w:lineRule="auto"/>
              <w:rPr>
                <w:rFonts w:hint="eastAsia" w:ascii="仿宋" w:hAnsi="仿宋" w:eastAsia="仿宋" w:cs="仿宋"/>
                <w:color w:val="auto"/>
                <w:sz w:val="24"/>
                <w:szCs w:val="24"/>
                <w:highlight w:val="none"/>
              </w:rPr>
            </w:pPr>
          </w:p>
        </w:tc>
        <w:tc>
          <w:tcPr>
            <w:tcW w:w="707" w:type="dxa"/>
            <w:vMerge w:val="continue"/>
            <w:shd w:val="clear" w:color="auto" w:fill="auto"/>
            <w:vAlign w:val="center"/>
          </w:tcPr>
          <w:p>
            <w:pPr>
              <w:widowControl/>
              <w:adjustRightInd w:val="0"/>
              <w:spacing w:line="240" w:lineRule="auto"/>
              <w:jc w:val="center"/>
              <w:rPr>
                <w:rFonts w:hint="eastAsia" w:ascii="仿宋" w:hAnsi="仿宋" w:eastAsia="仿宋" w:cs="仿宋"/>
                <w:color w:val="auto"/>
                <w:sz w:val="24"/>
                <w:szCs w:val="24"/>
                <w:highlight w:val="none"/>
              </w:rPr>
            </w:pPr>
          </w:p>
        </w:tc>
        <w:tc>
          <w:tcPr>
            <w:tcW w:w="1201" w:type="dxa"/>
            <w:vMerge w:val="continue"/>
            <w:shd w:val="clear" w:color="auto" w:fill="auto"/>
            <w:vAlign w:val="center"/>
          </w:tcPr>
          <w:p>
            <w:pPr>
              <w:widowControl/>
              <w:adjustRightInd w:val="0"/>
              <w:spacing w:line="240" w:lineRule="auto"/>
              <w:jc w:val="center"/>
              <w:rPr>
                <w:rFonts w:hint="eastAsia" w:ascii="仿宋" w:hAnsi="仿宋" w:eastAsia="仿宋" w:cs="仿宋"/>
                <w:color w:val="auto"/>
                <w:sz w:val="24"/>
                <w:szCs w:val="24"/>
                <w:highlight w:val="none"/>
              </w:rPr>
            </w:pPr>
          </w:p>
        </w:tc>
        <w:tc>
          <w:tcPr>
            <w:tcW w:w="5526" w:type="dxa"/>
            <w:shd w:val="clear" w:color="auto" w:fill="auto"/>
            <w:vAlign w:val="center"/>
          </w:tcPr>
          <w:p>
            <w:pPr>
              <w:widowControl/>
              <w:adjustRightInd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投标人具有人力资源和社会保障部应急管理宣教师资的得2分</w:t>
            </w:r>
            <w:r>
              <w:rPr>
                <w:rFonts w:hint="eastAsia" w:ascii="仿宋" w:hAnsi="仿宋" w:eastAsia="仿宋" w:cs="仿宋"/>
                <w:color w:val="auto"/>
                <w:sz w:val="24"/>
                <w:szCs w:val="24"/>
                <w:highlight w:val="none"/>
                <w:lang w:eastAsia="zh-CN"/>
              </w:rPr>
              <w:t>。</w:t>
            </w:r>
          </w:p>
          <w:p>
            <w:pPr>
              <w:widowControl/>
              <w:adjustRightIn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注：提供上述人员相关证书复印件、投标截止日期前</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个月社保证明材料复印件。</w:t>
            </w:r>
          </w:p>
        </w:tc>
        <w:tc>
          <w:tcPr>
            <w:tcW w:w="848"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0-2分</w:t>
            </w:r>
          </w:p>
        </w:tc>
        <w:tc>
          <w:tcPr>
            <w:tcW w:w="952"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44" w:type="dxa"/>
            <w:vMerge w:val="continue"/>
            <w:shd w:val="clear" w:color="auto" w:fill="auto"/>
            <w:vAlign w:val="center"/>
          </w:tcPr>
          <w:p>
            <w:pPr>
              <w:widowControl/>
              <w:spacing w:line="240" w:lineRule="auto"/>
              <w:rPr>
                <w:rFonts w:hint="eastAsia" w:ascii="仿宋" w:hAnsi="仿宋" w:eastAsia="仿宋" w:cs="仿宋"/>
                <w:color w:val="auto"/>
                <w:sz w:val="24"/>
                <w:szCs w:val="24"/>
                <w:highlight w:val="none"/>
              </w:rPr>
            </w:pPr>
          </w:p>
        </w:tc>
        <w:tc>
          <w:tcPr>
            <w:tcW w:w="707"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201" w:type="dxa"/>
            <w:shd w:val="clear" w:color="auto" w:fill="auto"/>
            <w:vAlign w:val="center"/>
          </w:tcPr>
          <w:p>
            <w:pPr>
              <w:widowControl/>
              <w:adjustRightIn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提供实质性的优惠条件或服务措施</w:t>
            </w:r>
          </w:p>
        </w:tc>
        <w:tc>
          <w:tcPr>
            <w:tcW w:w="5526" w:type="dxa"/>
            <w:shd w:val="clear" w:color="auto" w:fill="auto"/>
            <w:vAlign w:val="center"/>
          </w:tcPr>
          <w:p>
            <w:pPr>
              <w:widowControl/>
              <w:adjustRightIn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主要根据投标针对本项目的维护期和维护期承诺，比如用户现场服务响应时间、问题解决时间等实质性优惠条件或服务措施情况打分。同时可参考维护期外的服务价格及方案等优惠条件或服务措施情况评定。</w:t>
            </w:r>
          </w:p>
          <w:p>
            <w:pPr>
              <w:widowControl/>
              <w:adjustRightInd w:val="0"/>
              <w:spacing w:line="24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针对本项目提供了详细的服务措施方案或优惠条件，描述完整、可行、科学的，得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服务措施方案或优惠条件描述比较完整、可行，针对性一般的，得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项目实施</w:t>
            </w:r>
            <w:r>
              <w:rPr>
                <w:rFonts w:hint="eastAsia" w:ascii="仿宋" w:hAnsi="仿宋" w:eastAsia="仿宋" w:cs="仿宋"/>
                <w:color w:val="auto"/>
                <w:sz w:val="24"/>
                <w:szCs w:val="24"/>
                <w:highlight w:val="none"/>
                <w:lang w:val="zh-CN"/>
              </w:rPr>
              <w:t>服务措施方案或优惠条件描述完整性、可行性、科学性一般的，得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服务措施方案或优惠条件描述完整性、可行性、科学性有欠缺的，得2分；</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服务措施方案或优惠条件描述不完整，缺乏可行性、科学性的，得1分；未体现相关内容不得分。</w:t>
            </w:r>
          </w:p>
        </w:tc>
        <w:tc>
          <w:tcPr>
            <w:tcW w:w="848"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-6分</w:t>
            </w:r>
          </w:p>
        </w:tc>
        <w:tc>
          <w:tcPr>
            <w:tcW w:w="952"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44" w:type="dxa"/>
            <w:vMerge w:val="continue"/>
            <w:shd w:val="clear" w:color="auto" w:fill="auto"/>
            <w:vAlign w:val="center"/>
          </w:tcPr>
          <w:p>
            <w:pPr>
              <w:widowControl/>
              <w:spacing w:line="240" w:lineRule="auto"/>
              <w:rPr>
                <w:rFonts w:hint="eastAsia" w:ascii="仿宋" w:hAnsi="仿宋" w:eastAsia="仿宋" w:cs="仿宋"/>
                <w:color w:val="auto"/>
                <w:sz w:val="24"/>
                <w:szCs w:val="24"/>
                <w:highlight w:val="none"/>
              </w:rPr>
            </w:pPr>
          </w:p>
        </w:tc>
        <w:tc>
          <w:tcPr>
            <w:tcW w:w="707"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1201" w:type="dxa"/>
            <w:shd w:val="clear" w:color="auto" w:fill="auto"/>
            <w:vAlign w:val="center"/>
          </w:tcPr>
          <w:p>
            <w:pPr>
              <w:widowControl/>
              <w:adjustRightIn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管理制度</w:t>
            </w:r>
          </w:p>
        </w:tc>
        <w:tc>
          <w:tcPr>
            <w:tcW w:w="5526" w:type="dxa"/>
            <w:shd w:val="clear" w:color="auto" w:fill="auto"/>
            <w:vAlign w:val="center"/>
          </w:tcPr>
          <w:p>
            <w:pPr>
              <w:widowControl/>
              <w:adjustRightIn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根据投标人的内部健全的管理制度，包括员工从业守则、保密制度、服务控制程序、培训制度、质量考核制度、回访制度等情况综合评定。</w:t>
            </w:r>
          </w:p>
          <w:p>
            <w:pPr>
              <w:widowControl/>
              <w:adjustRightInd w:val="0"/>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各项管理制度方案合理的得</w:t>
            </w:r>
            <w:r>
              <w:rPr>
                <w:rFonts w:hint="eastAsia" w:ascii="仿宋" w:hAnsi="仿宋" w:eastAsia="仿宋" w:cs="仿宋"/>
                <w:color w:val="auto"/>
                <w:kern w:val="0"/>
                <w:sz w:val="24"/>
                <w:szCs w:val="24"/>
                <w:highlight w:val="none"/>
                <w:lang w:val="en-US" w:eastAsia="zh-CN"/>
              </w:rPr>
              <w:t>5-4分；</w:t>
            </w:r>
          </w:p>
          <w:p>
            <w:pPr>
              <w:widowControl/>
              <w:adjustRightIn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各项管理制度</w:t>
            </w:r>
            <w:r>
              <w:rPr>
                <w:rFonts w:hint="eastAsia" w:ascii="仿宋" w:hAnsi="仿宋" w:eastAsia="仿宋" w:cs="仿宋"/>
                <w:color w:val="auto"/>
                <w:kern w:val="0"/>
                <w:sz w:val="24"/>
                <w:szCs w:val="24"/>
                <w:highlight w:val="none"/>
              </w:rPr>
              <w:t>方案完整一般可行性较强得的</w:t>
            </w:r>
            <w:r>
              <w:rPr>
                <w:rFonts w:hint="eastAsia" w:ascii="仿宋" w:hAnsi="仿宋" w:eastAsia="仿宋" w:cs="仿宋"/>
                <w:color w:val="auto"/>
                <w:kern w:val="0"/>
                <w:sz w:val="24"/>
                <w:szCs w:val="24"/>
                <w:highlight w:val="none"/>
                <w:lang w:val="en-US" w:eastAsia="zh-CN"/>
              </w:rPr>
              <w:t>3-2</w:t>
            </w:r>
            <w:r>
              <w:rPr>
                <w:rFonts w:hint="eastAsia" w:ascii="仿宋" w:hAnsi="仿宋" w:eastAsia="仿宋" w:cs="仿宋"/>
                <w:color w:val="auto"/>
                <w:kern w:val="0"/>
                <w:sz w:val="24"/>
                <w:szCs w:val="24"/>
                <w:highlight w:val="none"/>
              </w:rPr>
              <w:t>分；</w:t>
            </w:r>
          </w:p>
          <w:p>
            <w:pPr>
              <w:widowControl/>
              <w:adjustRightIn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各项管理制度</w:t>
            </w:r>
            <w:r>
              <w:rPr>
                <w:rFonts w:hint="eastAsia" w:ascii="仿宋" w:hAnsi="仿宋" w:eastAsia="仿宋" w:cs="仿宋"/>
                <w:color w:val="auto"/>
                <w:kern w:val="0"/>
                <w:sz w:val="24"/>
                <w:szCs w:val="24"/>
                <w:highlight w:val="none"/>
              </w:rPr>
              <w:t>方案不完整</w:t>
            </w:r>
            <w:r>
              <w:rPr>
                <w:rFonts w:hint="eastAsia" w:ascii="仿宋" w:hAnsi="仿宋" w:eastAsia="仿宋" w:cs="仿宋"/>
                <w:color w:val="auto"/>
                <w:kern w:val="0"/>
                <w:sz w:val="24"/>
                <w:szCs w:val="24"/>
                <w:highlight w:val="none"/>
                <w:lang w:eastAsia="zh-CN"/>
              </w:rPr>
              <w:t>，欠缺</w:t>
            </w:r>
            <w:r>
              <w:rPr>
                <w:rFonts w:hint="eastAsia" w:ascii="仿宋" w:hAnsi="仿宋" w:eastAsia="仿宋" w:cs="仿宋"/>
                <w:color w:val="auto"/>
                <w:kern w:val="0"/>
                <w:sz w:val="24"/>
                <w:szCs w:val="24"/>
                <w:highlight w:val="none"/>
              </w:rPr>
              <w:t>的得1分；</w:t>
            </w:r>
          </w:p>
          <w:p>
            <w:pPr>
              <w:widowControl/>
              <w:adjustRightInd w:val="0"/>
              <w:spacing w:line="240" w:lineRule="auto"/>
              <w:jc w:val="left"/>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color w:val="auto"/>
                <w:kern w:val="0"/>
                <w:sz w:val="24"/>
                <w:szCs w:val="24"/>
                <w:highlight w:val="none"/>
              </w:rPr>
              <w:t>4)不提供或未涉及该项内容不得分。</w:t>
            </w:r>
          </w:p>
        </w:tc>
        <w:tc>
          <w:tcPr>
            <w:tcW w:w="848" w:type="dxa"/>
            <w:shd w:val="clear" w:color="auto" w:fill="auto"/>
            <w:vAlign w:val="center"/>
          </w:tcPr>
          <w:p>
            <w:pPr>
              <w:widowControl/>
              <w:adjustRightIn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-5分</w:t>
            </w:r>
          </w:p>
        </w:tc>
        <w:tc>
          <w:tcPr>
            <w:tcW w:w="952" w:type="dxa"/>
            <w:shd w:val="clear" w:color="auto" w:fill="auto"/>
            <w:vAlign w:val="center"/>
          </w:tcPr>
          <w:p>
            <w:pPr>
              <w:widowControl/>
              <w:adjustRightIn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44" w:type="dxa"/>
            <w:vMerge w:val="continue"/>
            <w:shd w:val="clear" w:color="auto" w:fill="auto"/>
            <w:vAlign w:val="center"/>
          </w:tcPr>
          <w:p>
            <w:pPr>
              <w:widowControl/>
              <w:spacing w:line="240" w:lineRule="auto"/>
              <w:rPr>
                <w:rFonts w:hint="eastAsia" w:ascii="仿宋" w:hAnsi="仿宋" w:eastAsia="仿宋" w:cs="仿宋"/>
                <w:color w:val="auto"/>
                <w:sz w:val="24"/>
                <w:szCs w:val="24"/>
                <w:highlight w:val="none"/>
              </w:rPr>
            </w:pPr>
          </w:p>
        </w:tc>
        <w:tc>
          <w:tcPr>
            <w:tcW w:w="707"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1201" w:type="dxa"/>
            <w:shd w:val="clear" w:color="auto" w:fill="auto"/>
            <w:vAlign w:val="center"/>
          </w:tcPr>
          <w:p>
            <w:pPr>
              <w:widowControl/>
              <w:adjustRightIn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服务承诺</w:t>
            </w:r>
          </w:p>
        </w:tc>
        <w:tc>
          <w:tcPr>
            <w:tcW w:w="5526" w:type="dxa"/>
            <w:shd w:val="clear" w:color="auto" w:fill="auto"/>
            <w:vAlign w:val="center"/>
          </w:tcPr>
          <w:p>
            <w:pPr>
              <w:widowControl/>
              <w:adjustRightIn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服务承诺，根据服务要求的内容要求综合评定。</w:t>
            </w:r>
          </w:p>
          <w:p>
            <w:pPr>
              <w:widowControl/>
              <w:adjustRightIn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1)方案完整且科学合理可行性强的得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pPr>
              <w:widowControl/>
              <w:adjustRightIn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2)方案完整科学性一般可行性较强得的</w:t>
            </w:r>
            <w:r>
              <w:rPr>
                <w:rFonts w:hint="eastAsia" w:ascii="仿宋" w:hAnsi="仿宋" w:eastAsia="仿宋" w:cs="仿宋"/>
                <w:color w:val="auto"/>
                <w:kern w:val="0"/>
                <w:sz w:val="24"/>
                <w:szCs w:val="24"/>
                <w:highlight w:val="none"/>
                <w:lang w:val="en-US" w:eastAsia="zh-CN"/>
              </w:rPr>
              <w:t>4-3</w:t>
            </w:r>
            <w:r>
              <w:rPr>
                <w:rFonts w:hint="eastAsia" w:ascii="仿宋" w:hAnsi="仿宋" w:eastAsia="仿宋" w:cs="仿宋"/>
                <w:color w:val="auto"/>
                <w:kern w:val="0"/>
                <w:sz w:val="24"/>
                <w:szCs w:val="24"/>
                <w:highlight w:val="none"/>
              </w:rPr>
              <w:t>分；</w:t>
            </w:r>
          </w:p>
          <w:p>
            <w:pPr>
              <w:widowControl/>
              <w:adjustRightInd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3)方案不完整</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科学性可行性较差的得</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分；</w:t>
            </w:r>
          </w:p>
          <w:p>
            <w:pPr>
              <w:widowControl/>
              <w:adjustRightInd w:val="0"/>
              <w:spacing w:line="24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4)不提供或未涉及该项内容不得分。</w:t>
            </w:r>
          </w:p>
        </w:tc>
        <w:tc>
          <w:tcPr>
            <w:tcW w:w="848" w:type="dxa"/>
            <w:shd w:val="clear" w:color="auto" w:fill="auto"/>
            <w:vAlign w:val="center"/>
          </w:tcPr>
          <w:p>
            <w:pPr>
              <w:widowControl/>
              <w:adjustRightIn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952" w:type="dxa"/>
            <w:shd w:val="clear" w:color="auto" w:fill="auto"/>
            <w:vAlign w:val="center"/>
          </w:tcPr>
          <w:p>
            <w:pPr>
              <w:widowControl/>
              <w:adjustRightIn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44" w:type="dxa"/>
            <w:vMerge w:val="continue"/>
            <w:shd w:val="clear" w:color="auto" w:fill="auto"/>
            <w:vAlign w:val="center"/>
          </w:tcPr>
          <w:p>
            <w:pPr>
              <w:widowControl/>
              <w:spacing w:line="240" w:lineRule="auto"/>
              <w:rPr>
                <w:rFonts w:hint="eastAsia" w:ascii="仿宋" w:hAnsi="仿宋" w:eastAsia="仿宋" w:cs="仿宋"/>
                <w:color w:val="auto"/>
                <w:sz w:val="24"/>
                <w:szCs w:val="24"/>
                <w:highlight w:val="none"/>
              </w:rPr>
            </w:pPr>
          </w:p>
        </w:tc>
        <w:tc>
          <w:tcPr>
            <w:tcW w:w="707" w:type="dxa"/>
            <w:shd w:val="clear" w:color="auto" w:fill="auto"/>
            <w:vAlign w:val="center"/>
          </w:tcPr>
          <w:p>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1201" w:type="dxa"/>
            <w:shd w:val="clear" w:color="auto" w:fill="auto"/>
            <w:vAlign w:val="center"/>
          </w:tcPr>
          <w:p>
            <w:pPr>
              <w:widowControl/>
              <w:adjustRightIn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合理化建议</w:t>
            </w:r>
          </w:p>
        </w:tc>
        <w:tc>
          <w:tcPr>
            <w:tcW w:w="5526" w:type="dxa"/>
            <w:shd w:val="clear" w:color="auto" w:fill="auto"/>
            <w:vAlign w:val="center"/>
          </w:tcPr>
          <w:p>
            <w:pPr>
              <w:widowControl/>
              <w:adjustRightInd w:val="0"/>
              <w:spacing w:line="24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对本项目的合理化建议。</w:t>
            </w:r>
          </w:p>
          <w:p>
            <w:pPr>
              <w:widowControl/>
              <w:adjustRightInd w:val="0"/>
              <w:spacing w:line="24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1)合理化建议科学合理的得</w:t>
            </w:r>
            <w:r>
              <w:rPr>
                <w:rFonts w:hint="eastAsia" w:ascii="仿宋" w:hAnsi="仿宋" w:eastAsia="仿宋" w:cs="仿宋"/>
                <w:b w:val="0"/>
                <w:bCs w:val="0"/>
                <w:color w:val="auto"/>
                <w:sz w:val="24"/>
                <w:szCs w:val="24"/>
                <w:highlight w:val="none"/>
                <w:lang w:val="en-US" w:eastAsia="zh-CN"/>
              </w:rPr>
              <w:t>8-6</w:t>
            </w:r>
            <w:r>
              <w:rPr>
                <w:rFonts w:hint="eastAsia" w:ascii="仿宋" w:hAnsi="仿宋" w:eastAsia="仿宋" w:cs="仿宋"/>
                <w:b w:val="0"/>
                <w:bCs w:val="0"/>
                <w:color w:val="auto"/>
                <w:sz w:val="24"/>
                <w:szCs w:val="24"/>
                <w:highlight w:val="none"/>
              </w:rPr>
              <w:t>分；</w:t>
            </w:r>
          </w:p>
          <w:p>
            <w:pPr>
              <w:widowControl/>
              <w:adjustRightInd w:val="0"/>
              <w:spacing w:line="24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2)合理化建议较科学合理的得</w:t>
            </w:r>
            <w:r>
              <w:rPr>
                <w:rFonts w:hint="eastAsia" w:ascii="仿宋" w:hAnsi="仿宋" w:eastAsia="仿宋" w:cs="仿宋"/>
                <w:b w:val="0"/>
                <w:bCs w:val="0"/>
                <w:color w:val="auto"/>
                <w:sz w:val="24"/>
                <w:szCs w:val="24"/>
                <w:highlight w:val="none"/>
                <w:lang w:val="en-US" w:eastAsia="zh-CN"/>
              </w:rPr>
              <w:t>5-4</w:t>
            </w:r>
            <w:r>
              <w:rPr>
                <w:rFonts w:hint="eastAsia" w:ascii="仿宋" w:hAnsi="仿宋" w:eastAsia="仿宋" w:cs="仿宋"/>
                <w:b w:val="0"/>
                <w:bCs w:val="0"/>
                <w:color w:val="auto"/>
                <w:sz w:val="24"/>
                <w:szCs w:val="24"/>
                <w:highlight w:val="none"/>
              </w:rPr>
              <w:t>分；</w:t>
            </w:r>
          </w:p>
          <w:p>
            <w:pPr>
              <w:widowControl/>
              <w:adjustRightInd w:val="0"/>
              <w:spacing w:line="24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3)合理化建议欠缺的得</w:t>
            </w:r>
            <w:r>
              <w:rPr>
                <w:rFonts w:hint="eastAsia" w:ascii="仿宋" w:hAnsi="仿宋" w:eastAsia="仿宋" w:cs="仿宋"/>
                <w:b w:val="0"/>
                <w:bCs w:val="0"/>
                <w:color w:val="auto"/>
                <w:sz w:val="24"/>
                <w:szCs w:val="24"/>
                <w:highlight w:val="none"/>
                <w:lang w:val="en-US" w:eastAsia="zh-CN"/>
              </w:rPr>
              <w:t>3-1</w:t>
            </w:r>
            <w:r>
              <w:rPr>
                <w:rFonts w:hint="eastAsia" w:ascii="仿宋" w:hAnsi="仿宋" w:eastAsia="仿宋" w:cs="仿宋"/>
                <w:b w:val="0"/>
                <w:bCs w:val="0"/>
                <w:color w:val="auto"/>
                <w:sz w:val="24"/>
                <w:szCs w:val="24"/>
                <w:highlight w:val="none"/>
              </w:rPr>
              <w:t>分。</w:t>
            </w:r>
          </w:p>
          <w:p>
            <w:pPr>
              <w:widowControl/>
              <w:adjustRightInd w:val="0"/>
              <w:spacing w:line="24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4)</w:t>
            </w:r>
            <w:r>
              <w:rPr>
                <w:rFonts w:hint="eastAsia" w:ascii="仿宋" w:hAnsi="仿宋" w:eastAsia="仿宋" w:cs="仿宋"/>
                <w:b w:val="0"/>
                <w:bCs w:val="0"/>
                <w:color w:val="auto"/>
                <w:sz w:val="24"/>
                <w:szCs w:val="24"/>
                <w:highlight w:val="none"/>
                <w:lang w:val="zh-CN"/>
              </w:rPr>
              <w:t>未体现相关内容不得分。</w:t>
            </w:r>
          </w:p>
        </w:tc>
        <w:tc>
          <w:tcPr>
            <w:tcW w:w="848" w:type="dxa"/>
            <w:shd w:val="clear" w:color="auto" w:fill="auto"/>
            <w:vAlign w:val="center"/>
          </w:tcPr>
          <w:p>
            <w:pPr>
              <w:widowControl/>
              <w:adjustRightIn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952" w:type="dxa"/>
            <w:shd w:val="clear" w:color="auto" w:fill="auto"/>
            <w:vAlign w:val="center"/>
          </w:tcPr>
          <w:p>
            <w:pPr>
              <w:widowControl/>
              <w:adjustRightIn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4" w:type="dxa"/>
            <w:shd w:val="clear" w:color="auto" w:fill="auto"/>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价格分（10分</w:t>
            </w:r>
            <w:r>
              <w:rPr>
                <w:rFonts w:hint="eastAsia" w:ascii="仿宋" w:hAnsi="仿宋" w:eastAsia="仿宋" w:cs="仿宋"/>
                <w:color w:val="auto"/>
                <w:sz w:val="24"/>
                <w:szCs w:val="24"/>
                <w:highlight w:val="none"/>
                <w:lang w:eastAsia="zh-CN"/>
              </w:rPr>
              <w:t>）</w:t>
            </w:r>
          </w:p>
        </w:tc>
        <w:tc>
          <w:tcPr>
            <w:tcW w:w="707" w:type="dxa"/>
            <w:shd w:val="clear" w:color="auto" w:fill="auto"/>
            <w:vAlign w:val="center"/>
          </w:tcPr>
          <w:p>
            <w:pPr>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201" w:type="dxa"/>
            <w:shd w:val="clear" w:color="auto" w:fill="auto"/>
            <w:vAlign w:val="center"/>
          </w:tcPr>
          <w:p>
            <w:pPr>
              <w:widowControl/>
              <w:shd w:val="clear" w:color="auto" w:fill="FFFFFF"/>
              <w:spacing w:after="225" w:line="24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价格权值=0.10</w:t>
            </w:r>
          </w:p>
        </w:tc>
        <w:tc>
          <w:tcPr>
            <w:tcW w:w="5526" w:type="dxa"/>
            <w:shd w:val="clear" w:color="auto" w:fill="auto"/>
            <w:vAlign w:val="center"/>
          </w:tcPr>
          <w:p>
            <w:pPr>
              <w:adjustRightIn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pPr>
              <w:adjustRightIn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pPr>
              <w:adjustRightIn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pPr>
              <w:adjustRightInd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评标过程中，不得去掉报价中的最高报价和最低报价。</w:t>
            </w:r>
          </w:p>
        </w:tc>
        <w:tc>
          <w:tcPr>
            <w:tcW w:w="848" w:type="dxa"/>
            <w:shd w:val="clear" w:color="auto" w:fill="auto"/>
            <w:vAlign w:val="center"/>
          </w:tcPr>
          <w:p>
            <w:pPr>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0-10分</w:t>
            </w:r>
          </w:p>
        </w:tc>
        <w:tc>
          <w:tcPr>
            <w:tcW w:w="952" w:type="dxa"/>
            <w:shd w:val="clear" w:color="auto" w:fill="auto"/>
            <w:vAlign w:val="center"/>
          </w:tcPr>
          <w:p>
            <w:pPr>
              <w:widowControl/>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rPr>
        <w:t xml:space="preserve">1、投标人编制投标文件（商务技术文件部分）时，建议按此目录（序号和内容）提供评标标准相应的商务技术资料。 </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2、评分条款中涉及的业绩、荣誉、人员、社保等分公司均有效。涉及社保、劳动关系证明关系的，如人员为法人代表，则无需提供相关证明，提供营业执照及身份证即可。</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pPr>
        <w:spacing w:line="360" w:lineRule="auto"/>
        <w:rPr>
          <w:rFonts w:hint="eastAsia" w:ascii="仿宋" w:hAnsi="仿宋" w:eastAsia="仿宋" w:cs="仿宋"/>
          <w:color w:val="auto"/>
          <w:highlight w:val="none"/>
        </w:rPr>
      </w:pP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5"/>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pPr>
        <w:pStyle w:val="2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hint="eastAsia" w:ascii="仿宋" w:hAnsi="仿宋" w:eastAsia="仿宋" w:cs="仿宋"/>
          <w:color w:val="auto"/>
          <w:highlight w:val="none"/>
        </w:rPr>
      </w:pPr>
    </w:p>
    <w:bookmarkEnd w:id="27"/>
    <w:p>
      <w:pPr>
        <w:widowControl/>
        <w:adjustRightInd/>
        <w:jc w:val="left"/>
        <w:rPr>
          <w:rFonts w:hint="eastAsia" w:ascii="仿宋" w:hAnsi="仿宋" w:eastAsia="仿宋" w:cs="仿宋"/>
          <w:b/>
          <w:color w:val="auto"/>
          <w:sz w:val="36"/>
          <w:szCs w:val="36"/>
          <w:highlight w:val="none"/>
        </w:rPr>
      </w:pPr>
      <w:bookmarkStart w:id="393" w:name="第五部分"/>
      <w:bookmarkStart w:id="394" w:name="_Toc86217003"/>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5"/>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00"/>
        <w:spacing w:before="120" w:line="22" w:lineRule="atLeast"/>
        <w:rPr>
          <w:rFonts w:hint="eastAsia" w:ascii="仿宋" w:hAnsi="仿宋" w:eastAsia="仿宋" w:cs="仿宋"/>
          <w:color w:val="auto"/>
          <w:szCs w:val="24"/>
          <w:highlight w:val="none"/>
        </w:rPr>
      </w:pPr>
    </w:p>
    <w:p>
      <w:pPr>
        <w:pStyle w:val="600"/>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5" w:h="16838"/>
          <w:pgMar w:top="1474" w:right="1814" w:bottom="1474" w:left="1814" w:header="851" w:footer="850" w:gutter="0"/>
          <w:cols w:space="0" w:num="1"/>
          <w:rtlGutter w:val="0"/>
          <w:docGrid w:linePitch="0" w:charSpace="0"/>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5" w:name="_Toc22967"/>
      <w:bookmarkStart w:id="396" w:name="_Toc15367"/>
      <w:bookmarkStart w:id="397" w:name="_Toc19273"/>
      <w:bookmarkStart w:id="398" w:name="_Toc28855"/>
      <w:bookmarkStart w:id="399" w:name="_Toc20421"/>
      <w:r>
        <w:rPr>
          <w:rFonts w:hint="eastAsia" w:ascii="仿宋" w:hAnsi="仿宋" w:eastAsia="仿宋" w:cs="仿宋"/>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0" w:name="_Toc6311"/>
      <w:bookmarkStart w:id="401" w:name="_Toc22185"/>
      <w:bookmarkStart w:id="402" w:name="_Toc18585"/>
      <w:bookmarkStart w:id="403" w:name="_Toc2918"/>
      <w:bookmarkStart w:id="404" w:name="_Toc6773"/>
      <w:r>
        <w:rPr>
          <w:rFonts w:hint="eastAsia" w:ascii="仿宋" w:hAnsi="仿宋" w:eastAsia="仿宋" w:cs="仿宋"/>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pPr>
        <w:spacing w:line="560" w:lineRule="exact"/>
        <w:ind w:firstLine="480" w:firstLineChars="200"/>
        <w:rPr>
          <w:rFonts w:hint="eastAsia" w:ascii="仿宋" w:hAnsi="仿宋" w:eastAsia="仿宋" w:cs="仿宋"/>
          <w:color w:val="auto"/>
          <w:sz w:val="24"/>
          <w:highlight w:val="none"/>
          <w:u w:val="single"/>
        </w:rPr>
      </w:pPr>
      <w:bookmarkStart w:id="405" w:name="_Toc4929"/>
      <w:bookmarkStart w:id="406" w:name="_Toc5635"/>
      <w:bookmarkStart w:id="407" w:name="_Toc21124"/>
      <w:bookmarkStart w:id="408" w:name="_Toc1386"/>
      <w:bookmarkStart w:id="409"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0" w:name="_Toc30158"/>
      <w:bookmarkStart w:id="411" w:name="_Toc14993"/>
      <w:bookmarkStart w:id="412" w:name="_Toc30506"/>
      <w:bookmarkStart w:id="413" w:name="_Toc26916"/>
      <w:bookmarkStart w:id="414"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5"/>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pPr>
        <w:pStyle w:val="961"/>
        <w:spacing w:before="0" w:beforeAutospacing="0" w:after="0" w:afterAutospacing="0" w:line="360" w:lineRule="auto"/>
        <w:ind w:firstLine="480"/>
        <w:rPr>
          <w:rFonts w:hint="eastAsia" w:ascii="仿宋" w:hAnsi="仿宋" w:eastAsia="仿宋" w:cs="仿宋"/>
          <w:b/>
          <w:color w:val="auto"/>
          <w:highlight w:val="none"/>
        </w:rPr>
      </w:pPr>
      <w:bookmarkStart w:id="415" w:name="_Toc10340"/>
      <w:bookmarkStart w:id="416" w:name="_Toc1814"/>
      <w:bookmarkStart w:id="417" w:name="_Toc22618"/>
      <w:bookmarkStart w:id="418" w:name="_Toc11108"/>
      <w:bookmarkStart w:id="419" w:name="_Toc31421"/>
      <w:bookmarkStart w:id="420" w:name="_Toc8772"/>
      <w:bookmarkStart w:id="421" w:name="_Toc4760"/>
      <w:bookmarkStart w:id="422" w:name="_Toc3625"/>
      <w:r>
        <w:rPr>
          <w:rFonts w:hint="eastAsia" w:ascii="仿宋" w:hAnsi="仿宋" w:eastAsia="仿宋" w:cs="仿宋"/>
          <w:b/>
          <w:color w:val="auto"/>
          <w:highlight w:val="none"/>
        </w:rPr>
        <w:t>1.4履约保证金</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5"/>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3" w:name="_Toc24662"/>
      <w:bookmarkStart w:id="424" w:name="_Toc2375"/>
      <w:bookmarkStart w:id="425" w:name="_Toc5698"/>
      <w:bookmarkStart w:id="426" w:name="_Toc3079"/>
      <w:bookmarkStart w:id="427" w:name="_Toc8586"/>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w:t>
      </w:r>
      <w:r>
        <w:rPr>
          <w:rFonts w:hint="eastAsia" w:ascii="仿宋" w:hAnsi="仿宋" w:eastAsia="仿宋" w:cs="仿宋"/>
          <w:b w:val="0"/>
          <w:bCs w:val="0"/>
          <w:color w:val="auto"/>
          <w:sz w:val="24"/>
          <w:szCs w:val="24"/>
          <w:highlight w:val="none"/>
          <w:lang w:val="en-US"/>
        </w:rPr>
        <w:t xml:space="preserve">（可根据情况修改）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428" w:name="_Toc30329"/>
      <w:bookmarkStart w:id="429" w:name="_Toc32454"/>
      <w:bookmarkStart w:id="430" w:name="_Toc9497"/>
      <w:bookmarkStart w:id="431" w:name="_Toc18683"/>
      <w:bookmarkStart w:id="432"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仿宋" w:hAnsi="仿宋" w:eastAsia="仿宋" w:cs="仿宋"/>
          <w:b/>
          <w:color w:val="auto"/>
          <w:sz w:val="24"/>
          <w:highlight w:val="none"/>
        </w:rPr>
      </w:pPr>
      <w:bookmarkStart w:id="433" w:name="_Toc15583"/>
      <w:bookmarkStart w:id="434" w:name="_Toc28375"/>
      <w:bookmarkStart w:id="435" w:name="_Toc16021"/>
      <w:r>
        <w:rPr>
          <w:rFonts w:hint="eastAsia" w:ascii="仿宋" w:hAnsi="仿宋" w:eastAsia="仿宋" w:cs="仿宋"/>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6" w:name="_Toc11173"/>
      <w:bookmarkStart w:id="437" w:name="_Toc7245"/>
      <w:bookmarkStart w:id="438" w:name="_Toc15322"/>
      <w:r>
        <w:rPr>
          <w:rFonts w:hint="eastAsia" w:ascii="仿宋" w:hAnsi="仿宋" w:eastAsia="仿宋" w:cs="仿宋"/>
          <w:b/>
          <w:color w:val="auto"/>
          <w:sz w:val="24"/>
          <w:highlight w:val="none"/>
        </w:rPr>
        <w:t>2.0 合同生效</w:t>
      </w:r>
      <w:bookmarkEnd w:id="436"/>
      <w:bookmarkEnd w:id="437"/>
      <w:bookmarkEnd w:id="438"/>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3"/>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39" w:name="_Toc31297"/>
      <w:bookmarkStart w:id="440" w:name="_Toc14021"/>
      <w:bookmarkStart w:id="441" w:name="_Toc5228"/>
      <w:bookmarkStart w:id="442" w:name="_Toc19680"/>
      <w:bookmarkStart w:id="443" w:name="_Toc25079"/>
      <w:r>
        <w:rPr>
          <w:rFonts w:hint="eastAsia" w:ascii="仿宋" w:hAnsi="仿宋" w:eastAsia="仿宋" w:cs="仿宋"/>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44" w:name="_Toc19539"/>
      <w:bookmarkStart w:id="445" w:name="_Toc16752"/>
      <w:bookmarkStart w:id="446" w:name="_Toc23289"/>
      <w:bookmarkStart w:id="447" w:name="_Toc3769"/>
      <w:bookmarkStart w:id="448" w:name="_Toc31402"/>
      <w:r>
        <w:rPr>
          <w:rFonts w:hint="eastAsia" w:ascii="仿宋" w:hAnsi="仿宋" w:eastAsia="仿宋" w:cs="仿宋"/>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49" w:name="_Toc27945"/>
      <w:bookmarkStart w:id="450" w:name="_Toc13673"/>
      <w:bookmarkStart w:id="451" w:name="_Toc12412"/>
      <w:bookmarkStart w:id="452" w:name="_Toc9161"/>
      <w:bookmarkStart w:id="453" w:name="_Toc4133"/>
      <w:r>
        <w:rPr>
          <w:rFonts w:hint="eastAsia" w:ascii="仿宋" w:hAnsi="仿宋" w:eastAsia="仿宋" w:cs="仿宋"/>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54" w:name="_Toc31233"/>
      <w:bookmarkStart w:id="455" w:name="_Toc32670"/>
      <w:bookmarkStart w:id="456" w:name="_Toc22011"/>
      <w:bookmarkStart w:id="457" w:name="_Toc15447"/>
      <w:bookmarkStart w:id="458" w:name="_Toc26555"/>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59" w:name="_Toc16163"/>
      <w:bookmarkStart w:id="460" w:name="_Toc13467"/>
      <w:bookmarkStart w:id="461" w:name="_Toc18990"/>
      <w:bookmarkStart w:id="462" w:name="_Toc13154"/>
      <w:bookmarkStart w:id="463" w:name="_Toc30507"/>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67" w:name="_Toc26689"/>
      <w:bookmarkStart w:id="468" w:name="_Toc23368"/>
      <w:bookmarkStart w:id="469" w:name="_Toc10663"/>
      <w:bookmarkStart w:id="470" w:name="_Toc21830"/>
      <w:bookmarkStart w:id="471" w:name="_Toc42"/>
      <w:r>
        <w:rPr>
          <w:rFonts w:hint="eastAsia" w:ascii="仿宋" w:hAnsi="仿宋" w:eastAsia="仿宋" w:cs="仿宋"/>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72" w:name="_Toc26633"/>
      <w:bookmarkStart w:id="473" w:name="_Toc14371"/>
      <w:bookmarkStart w:id="474" w:name="_Toc4720"/>
      <w:bookmarkStart w:id="475" w:name="_Toc32494"/>
      <w:bookmarkStart w:id="476" w:name="_Toc25571"/>
      <w:r>
        <w:rPr>
          <w:rFonts w:hint="eastAsia" w:ascii="仿宋" w:hAnsi="仿宋" w:eastAsia="仿宋" w:cs="仿宋"/>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77" w:name="_Toc14115"/>
      <w:bookmarkStart w:id="478" w:name="_Toc25783"/>
      <w:bookmarkStart w:id="479" w:name="_Toc23854"/>
      <w:bookmarkStart w:id="480" w:name="_Toc24465"/>
      <w:bookmarkStart w:id="481" w:name="_Toc3638"/>
      <w:r>
        <w:rPr>
          <w:rFonts w:hint="eastAsia" w:ascii="仿宋" w:hAnsi="仿宋" w:eastAsia="仿宋" w:cs="仿宋"/>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82" w:name="_Toc14814"/>
      <w:bookmarkStart w:id="483" w:name="_Toc30105"/>
      <w:bookmarkStart w:id="484" w:name="_Toc7315"/>
      <w:bookmarkStart w:id="485" w:name="_Toc26883"/>
      <w:bookmarkStart w:id="486" w:name="_Toc25525"/>
      <w:r>
        <w:rPr>
          <w:rFonts w:hint="eastAsia" w:ascii="仿宋" w:hAnsi="仿宋" w:eastAsia="仿宋" w:cs="仿宋"/>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87" w:name="_Toc2016"/>
      <w:bookmarkStart w:id="488" w:name="_Toc23323"/>
      <w:bookmarkStart w:id="489" w:name="_Toc1123"/>
      <w:r>
        <w:rPr>
          <w:rFonts w:hint="eastAsia" w:ascii="仿宋" w:hAnsi="仿宋" w:eastAsia="仿宋" w:cs="仿宋"/>
          <w:b/>
          <w:color w:val="auto"/>
          <w:sz w:val="24"/>
          <w:highlight w:val="none"/>
        </w:rPr>
        <w:t>2.14 合同中止、终止</w:t>
      </w:r>
      <w:bookmarkEnd w:id="487"/>
      <w:bookmarkEnd w:id="488"/>
      <w:bookmarkEnd w:id="48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90" w:name="_Toc17363"/>
      <w:bookmarkStart w:id="491" w:name="_Toc14525"/>
      <w:bookmarkStart w:id="492" w:name="_Toc1969"/>
      <w:r>
        <w:rPr>
          <w:rFonts w:hint="eastAsia" w:ascii="仿宋" w:hAnsi="仿宋" w:eastAsia="仿宋" w:cs="仿宋"/>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3" w:name="_Toc9808"/>
      <w:bookmarkStart w:id="494" w:name="_Toc25198"/>
      <w:bookmarkStart w:id="495" w:name="_Toc12666"/>
      <w:bookmarkStart w:id="496" w:name="_Toc31892"/>
      <w:bookmarkStart w:id="497" w:name="_Toc2308"/>
      <w:r>
        <w:rPr>
          <w:rFonts w:hint="eastAsia" w:ascii="仿宋" w:hAnsi="仿宋" w:eastAsia="仿宋" w:cs="仿宋"/>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仿宋" w:hAnsi="仿宋" w:eastAsia="仿宋" w:cs="仿宋"/>
          <w:color w:val="auto"/>
          <w:sz w:val="24"/>
          <w:highlight w:val="none"/>
        </w:rPr>
      </w:pPr>
      <w:bookmarkStart w:id="498" w:name="_Toc27674"/>
      <w:bookmarkStart w:id="499"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仿宋" w:hAnsi="仿宋" w:eastAsia="仿宋" w:cs="仿宋"/>
          <w:b/>
          <w:color w:val="auto"/>
          <w:sz w:val="24"/>
          <w:highlight w:val="none"/>
        </w:rPr>
      </w:pPr>
      <w:bookmarkStart w:id="500" w:name="_Toc27644"/>
      <w:bookmarkStart w:id="501" w:name="_Toc28906"/>
      <w:bookmarkStart w:id="502" w:name="_Toc12254"/>
      <w:bookmarkStart w:id="503" w:name="_Toc5063"/>
      <w:bookmarkStart w:id="504" w:name="_Toc20808"/>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05" w:name="_Toc18540"/>
      <w:bookmarkStart w:id="506" w:name="_Toc4355"/>
      <w:bookmarkStart w:id="507" w:name="_Toc30599"/>
      <w:r>
        <w:rPr>
          <w:rFonts w:hint="eastAsia" w:ascii="仿宋" w:hAnsi="仿宋" w:eastAsia="仿宋" w:cs="仿宋"/>
          <w:b/>
          <w:color w:val="auto"/>
          <w:sz w:val="24"/>
          <w:highlight w:val="none"/>
        </w:rPr>
        <w:t>2.18 计量单位</w:t>
      </w:r>
      <w:bookmarkEnd w:id="505"/>
      <w:bookmarkEnd w:id="506"/>
      <w:bookmarkEnd w:id="50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2"/>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pPr>
        <w:snapToGrid w:val="0"/>
        <w:spacing w:line="360" w:lineRule="auto"/>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noWrap w:val="0"/>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noWrap w:val="0"/>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noWrap w:val="0"/>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noWrap w:val="0"/>
            <w:vAlign w:val="top"/>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noWrap w:val="0"/>
            <w:vAlign w:val="top"/>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sz w:val="24"/>
          <w:highlight w:val="none"/>
          <w:lang w:val="en-US" w:eastAsia="zh-CN"/>
        </w:rPr>
        <w:sectPr>
          <w:pgSz w:w="16838" w:h="11905" w:orient="landscape"/>
          <w:pgMar w:top="1814" w:right="1474" w:bottom="1814" w:left="1474" w:header="851" w:footer="850" w:gutter="0"/>
          <w:cols w:space="0" w:num="1"/>
          <w:rtlGutter w:val="0"/>
          <w:docGrid w:linePitch="312" w:charSpace="0"/>
        </w:sect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0" w:name="OLE_LINK14"/>
      <w:bookmarkStart w:id="511" w:name="OLE_LINK13"/>
      <w:r>
        <w:rPr>
          <w:rFonts w:hint="eastAsia" w:ascii="仿宋" w:hAnsi="仿宋" w:eastAsia="仿宋" w:cs="仿宋"/>
          <w:b/>
          <w:color w:val="auto"/>
          <w:spacing w:val="6"/>
          <w:sz w:val="32"/>
          <w:szCs w:val="32"/>
          <w:highlight w:val="none"/>
        </w:rPr>
        <w:t>残疾人福利性单位声明函</w:t>
      </w:r>
    </w:p>
    <w:bookmarkEnd w:id="510"/>
    <w:bookmarkEnd w:id="511"/>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5"/>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5"/>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64085800"/>
    <w:bookmarkStart w:id="517" w:name="_Toc131845147"/>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71"/>
      <w:suff w:val="nothing"/>
      <w:lvlText w:val="%3."/>
      <w:lvlJc w:val="left"/>
      <w:pPr>
        <w:ind w:left="0" w:firstLine="0"/>
      </w:pPr>
      <w:rPr>
        <w:rFonts w:hint="eastAsia"/>
      </w:rPr>
    </w:lvl>
    <w:lvl w:ilvl="3" w:tentative="0">
      <w:start w:val="1"/>
      <w:numFmt w:val="decimal"/>
      <w:pStyle w:val="972"/>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5257709c-c18d-4580-b24f-3f0e849a4e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E2"/>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05E8E"/>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586295"/>
    <w:rsid w:val="048F763B"/>
    <w:rsid w:val="049F330E"/>
    <w:rsid w:val="04AA775C"/>
    <w:rsid w:val="04AF1889"/>
    <w:rsid w:val="04F66F48"/>
    <w:rsid w:val="05043453"/>
    <w:rsid w:val="05251E14"/>
    <w:rsid w:val="05A16594"/>
    <w:rsid w:val="05A7762D"/>
    <w:rsid w:val="060E4024"/>
    <w:rsid w:val="060E5941"/>
    <w:rsid w:val="06110FAF"/>
    <w:rsid w:val="06493CA7"/>
    <w:rsid w:val="065A6178"/>
    <w:rsid w:val="066F1CF3"/>
    <w:rsid w:val="06930BB8"/>
    <w:rsid w:val="07245D42"/>
    <w:rsid w:val="07264C62"/>
    <w:rsid w:val="0764344E"/>
    <w:rsid w:val="0779354C"/>
    <w:rsid w:val="07F80805"/>
    <w:rsid w:val="08061376"/>
    <w:rsid w:val="08452D77"/>
    <w:rsid w:val="086401F8"/>
    <w:rsid w:val="08751CAA"/>
    <w:rsid w:val="087E4C40"/>
    <w:rsid w:val="08A871D0"/>
    <w:rsid w:val="08CE4BC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627C"/>
    <w:rsid w:val="0A5B7E63"/>
    <w:rsid w:val="0AA374A5"/>
    <w:rsid w:val="0AAB7649"/>
    <w:rsid w:val="0ABC5606"/>
    <w:rsid w:val="0B172054"/>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DF70CA8"/>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076B2"/>
    <w:rsid w:val="11266F33"/>
    <w:rsid w:val="114F7C08"/>
    <w:rsid w:val="11595441"/>
    <w:rsid w:val="118963A1"/>
    <w:rsid w:val="11C6522A"/>
    <w:rsid w:val="11E104CC"/>
    <w:rsid w:val="11E20309"/>
    <w:rsid w:val="11FD16EA"/>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5D26096"/>
    <w:rsid w:val="15F8056F"/>
    <w:rsid w:val="1632430B"/>
    <w:rsid w:val="16A8729C"/>
    <w:rsid w:val="16B33777"/>
    <w:rsid w:val="16BC70A7"/>
    <w:rsid w:val="16C6339E"/>
    <w:rsid w:val="172F2D79"/>
    <w:rsid w:val="17557BEF"/>
    <w:rsid w:val="175A6F0B"/>
    <w:rsid w:val="17906725"/>
    <w:rsid w:val="17D349C1"/>
    <w:rsid w:val="1830729E"/>
    <w:rsid w:val="1870062C"/>
    <w:rsid w:val="18817102"/>
    <w:rsid w:val="18830A15"/>
    <w:rsid w:val="18852B28"/>
    <w:rsid w:val="188B5321"/>
    <w:rsid w:val="189E35C3"/>
    <w:rsid w:val="19932372"/>
    <w:rsid w:val="19A20DD5"/>
    <w:rsid w:val="19AE03F1"/>
    <w:rsid w:val="19FB2A30"/>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81222"/>
    <w:rsid w:val="220B1C3D"/>
    <w:rsid w:val="221D1D20"/>
    <w:rsid w:val="22334A87"/>
    <w:rsid w:val="22BE6801"/>
    <w:rsid w:val="233500BF"/>
    <w:rsid w:val="23377FF7"/>
    <w:rsid w:val="23481ECF"/>
    <w:rsid w:val="236B425F"/>
    <w:rsid w:val="23836192"/>
    <w:rsid w:val="23901F29"/>
    <w:rsid w:val="239C0061"/>
    <w:rsid w:val="23B908A4"/>
    <w:rsid w:val="23BB480B"/>
    <w:rsid w:val="23E95BEF"/>
    <w:rsid w:val="23FD0064"/>
    <w:rsid w:val="240833C5"/>
    <w:rsid w:val="24465B9C"/>
    <w:rsid w:val="245375B0"/>
    <w:rsid w:val="24642C0A"/>
    <w:rsid w:val="24B22173"/>
    <w:rsid w:val="24B95AD9"/>
    <w:rsid w:val="24BE24DA"/>
    <w:rsid w:val="24CF5825"/>
    <w:rsid w:val="24D663E6"/>
    <w:rsid w:val="24D77F2B"/>
    <w:rsid w:val="25346245"/>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B28B3"/>
    <w:rsid w:val="28333E1D"/>
    <w:rsid w:val="28454BD6"/>
    <w:rsid w:val="28455253"/>
    <w:rsid w:val="28551971"/>
    <w:rsid w:val="285B1C53"/>
    <w:rsid w:val="289F7086"/>
    <w:rsid w:val="28C32028"/>
    <w:rsid w:val="28CC490F"/>
    <w:rsid w:val="28DE40AA"/>
    <w:rsid w:val="29345E77"/>
    <w:rsid w:val="294C65AD"/>
    <w:rsid w:val="29806583"/>
    <w:rsid w:val="298B3C4C"/>
    <w:rsid w:val="298E6BB9"/>
    <w:rsid w:val="29F26D24"/>
    <w:rsid w:val="2A15033F"/>
    <w:rsid w:val="2A1662C1"/>
    <w:rsid w:val="2A1C7367"/>
    <w:rsid w:val="2A2815FA"/>
    <w:rsid w:val="2A2878AC"/>
    <w:rsid w:val="2A4642C3"/>
    <w:rsid w:val="2A6D6092"/>
    <w:rsid w:val="2A7D76B4"/>
    <w:rsid w:val="2B437463"/>
    <w:rsid w:val="2B5C1EA9"/>
    <w:rsid w:val="2B5D2C79"/>
    <w:rsid w:val="2B7807EE"/>
    <w:rsid w:val="2BA50BF7"/>
    <w:rsid w:val="2BBF00EC"/>
    <w:rsid w:val="2BC37CFD"/>
    <w:rsid w:val="2BD5237F"/>
    <w:rsid w:val="2BE536CE"/>
    <w:rsid w:val="2BE758D9"/>
    <w:rsid w:val="2C09049E"/>
    <w:rsid w:val="2C0A653C"/>
    <w:rsid w:val="2C191F85"/>
    <w:rsid w:val="2CE82D6F"/>
    <w:rsid w:val="2D343236"/>
    <w:rsid w:val="2DC11207"/>
    <w:rsid w:val="2DD15014"/>
    <w:rsid w:val="2DF72DE4"/>
    <w:rsid w:val="2E0220AF"/>
    <w:rsid w:val="2E4B082A"/>
    <w:rsid w:val="2E5D4E86"/>
    <w:rsid w:val="2E5D790B"/>
    <w:rsid w:val="2E9A3C18"/>
    <w:rsid w:val="2EBB0FEE"/>
    <w:rsid w:val="2EC63002"/>
    <w:rsid w:val="2F0A6B38"/>
    <w:rsid w:val="2F5F62B2"/>
    <w:rsid w:val="2F946CCB"/>
    <w:rsid w:val="2FD25781"/>
    <w:rsid w:val="2FDC745C"/>
    <w:rsid w:val="2FFD7934"/>
    <w:rsid w:val="306D4F7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211A7"/>
    <w:rsid w:val="370E06AE"/>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D9097C"/>
    <w:rsid w:val="3AF7E610"/>
    <w:rsid w:val="3B2349B7"/>
    <w:rsid w:val="3B616CFF"/>
    <w:rsid w:val="3B6259F6"/>
    <w:rsid w:val="3B976654"/>
    <w:rsid w:val="3BC01EFC"/>
    <w:rsid w:val="3BCA786A"/>
    <w:rsid w:val="3BD31E2F"/>
    <w:rsid w:val="3BF15831"/>
    <w:rsid w:val="3C105946"/>
    <w:rsid w:val="3C471448"/>
    <w:rsid w:val="3C5F759A"/>
    <w:rsid w:val="3C6C21B7"/>
    <w:rsid w:val="3C6C525A"/>
    <w:rsid w:val="3CCE23CB"/>
    <w:rsid w:val="3CD17D17"/>
    <w:rsid w:val="3D107AC3"/>
    <w:rsid w:val="3D3C7F39"/>
    <w:rsid w:val="3D440F09"/>
    <w:rsid w:val="3D4504A0"/>
    <w:rsid w:val="3D8734BB"/>
    <w:rsid w:val="3D9A11D4"/>
    <w:rsid w:val="3DA16D89"/>
    <w:rsid w:val="3DA364BE"/>
    <w:rsid w:val="3DE041CB"/>
    <w:rsid w:val="3E0D48F6"/>
    <w:rsid w:val="3E1868B4"/>
    <w:rsid w:val="3E2F61C7"/>
    <w:rsid w:val="3E30329A"/>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563"/>
    <w:rsid w:val="3F2F0234"/>
    <w:rsid w:val="3F6363FE"/>
    <w:rsid w:val="3F756B8F"/>
    <w:rsid w:val="3F77BA1B"/>
    <w:rsid w:val="3F95482B"/>
    <w:rsid w:val="4019356B"/>
    <w:rsid w:val="40592157"/>
    <w:rsid w:val="406E1CAE"/>
    <w:rsid w:val="40A0133A"/>
    <w:rsid w:val="40C31A53"/>
    <w:rsid w:val="40FF545D"/>
    <w:rsid w:val="410067C8"/>
    <w:rsid w:val="41477D6F"/>
    <w:rsid w:val="418F0D2A"/>
    <w:rsid w:val="4192572D"/>
    <w:rsid w:val="41D01505"/>
    <w:rsid w:val="423E37F0"/>
    <w:rsid w:val="42474939"/>
    <w:rsid w:val="424C3C57"/>
    <w:rsid w:val="42613FF3"/>
    <w:rsid w:val="42660D96"/>
    <w:rsid w:val="428667D2"/>
    <w:rsid w:val="42870675"/>
    <w:rsid w:val="42CD1CE0"/>
    <w:rsid w:val="42E1381E"/>
    <w:rsid w:val="42ED6459"/>
    <w:rsid w:val="42FE58DD"/>
    <w:rsid w:val="43174B3D"/>
    <w:rsid w:val="434B790E"/>
    <w:rsid w:val="4360274F"/>
    <w:rsid w:val="43977AB6"/>
    <w:rsid w:val="43A3342B"/>
    <w:rsid w:val="43C77C27"/>
    <w:rsid w:val="43DE09EE"/>
    <w:rsid w:val="44002FAD"/>
    <w:rsid w:val="443C4228"/>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B2093"/>
    <w:rsid w:val="476F1E03"/>
    <w:rsid w:val="477B778F"/>
    <w:rsid w:val="478203EC"/>
    <w:rsid w:val="47B025FA"/>
    <w:rsid w:val="4809698F"/>
    <w:rsid w:val="4811697D"/>
    <w:rsid w:val="4850203D"/>
    <w:rsid w:val="487A3E25"/>
    <w:rsid w:val="488B5503"/>
    <w:rsid w:val="48937E21"/>
    <w:rsid w:val="489A0361"/>
    <w:rsid w:val="48B94FF3"/>
    <w:rsid w:val="48E37AAB"/>
    <w:rsid w:val="48FD4B4C"/>
    <w:rsid w:val="490A68E0"/>
    <w:rsid w:val="490B5A3B"/>
    <w:rsid w:val="491055FE"/>
    <w:rsid w:val="495F5B3E"/>
    <w:rsid w:val="496F77D7"/>
    <w:rsid w:val="497654FD"/>
    <w:rsid w:val="49B64211"/>
    <w:rsid w:val="49E56AF9"/>
    <w:rsid w:val="49F6167F"/>
    <w:rsid w:val="4A064FA0"/>
    <w:rsid w:val="4A16615C"/>
    <w:rsid w:val="4A404886"/>
    <w:rsid w:val="4A4424D7"/>
    <w:rsid w:val="4AB82D0F"/>
    <w:rsid w:val="4AEB7664"/>
    <w:rsid w:val="4AFD7C19"/>
    <w:rsid w:val="4B0567D1"/>
    <w:rsid w:val="4B236AAE"/>
    <w:rsid w:val="4B363761"/>
    <w:rsid w:val="4B5D4D06"/>
    <w:rsid w:val="4B707271"/>
    <w:rsid w:val="4B9739F7"/>
    <w:rsid w:val="4BEE2503"/>
    <w:rsid w:val="4C245A30"/>
    <w:rsid w:val="4CB6685F"/>
    <w:rsid w:val="4CC367FE"/>
    <w:rsid w:val="4D077F3C"/>
    <w:rsid w:val="4D123355"/>
    <w:rsid w:val="4D2A3B31"/>
    <w:rsid w:val="4D2E05F7"/>
    <w:rsid w:val="4D312C52"/>
    <w:rsid w:val="4D864324"/>
    <w:rsid w:val="4D905305"/>
    <w:rsid w:val="4D964A72"/>
    <w:rsid w:val="4D9C1254"/>
    <w:rsid w:val="4E793892"/>
    <w:rsid w:val="4E800872"/>
    <w:rsid w:val="4EC569ED"/>
    <w:rsid w:val="4ED50EA1"/>
    <w:rsid w:val="4EEC050C"/>
    <w:rsid w:val="4F104EC3"/>
    <w:rsid w:val="4F47354A"/>
    <w:rsid w:val="4F911C54"/>
    <w:rsid w:val="4FB46EA5"/>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135B4"/>
    <w:rsid w:val="5244713B"/>
    <w:rsid w:val="52615633"/>
    <w:rsid w:val="526F4DE4"/>
    <w:rsid w:val="52977FD4"/>
    <w:rsid w:val="52A25790"/>
    <w:rsid w:val="52A96B6F"/>
    <w:rsid w:val="52B45975"/>
    <w:rsid w:val="52D94AA4"/>
    <w:rsid w:val="52EA3A62"/>
    <w:rsid w:val="52F50BB8"/>
    <w:rsid w:val="53097272"/>
    <w:rsid w:val="53544462"/>
    <w:rsid w:val="5397158E"/>
    <w:rsid w:val="53B14DC2"/>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070E9"/>
    <w:rsid w:val="558931E1"/>
    <w:rsid w:val="55923347"/>
    <w:rsid w:val="55925180"/>
    <w:rsid w:val="55983B1B"/>
    <w:rsid w:val="55A8376B"/>
    <w:rsid w:val="55DC29B6"/>
    <w:rsid w:val="55DD4241"/>
    <w:rsid w:val="56547F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C90B2C"/>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AB4351"/>
    <w:rsid w:val="67011F07"/>
    <w:rsid w:val="672F3F24"/>
    <w:rsid w:val="673E055F"/>
    <w:rsid w:val="67551CE3"/>
    <w:rsid w:val="67A22552"/>
    <w:rsid w:val="67B22DCC"/>
    <w:rsid w:val="67BE71AA"/>
    <w:rsid w:val="67D90273"/>
    <w:rsid w:val="67DE5875"/>
    <w:rsid w:val="67E55852"/>
    <w:rsid w:val="67EB1AB4"/>
    <w:rsid w:val="67F352BE"/>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E757D"/>
    <w:rsid w:val="69CC2BFF"/>
    <w:rsid w:val="69FD55B8"/>
    <w:rsid w:val="6A0B1C62"/>
    <w:rsid w:val="6A2406C8"/>
    <w:rsid w:val="6A2A3115"/>
    <w:rsid w:val="6ADE0BD1"/>
    <w:rsid w:val="6AE96859"/>
    <w:rsid w:val="6B147746"/>
    <w:rsid w:val="6B24787C"/>
    <w:rsid w:val="6B573233"/>
    <w:rsid w:val="6B5B6274"/>
    <w:rsid w:val="6B935D53"/>
    <w:rsid w:val="6BFB7BD7"/>
    <w:rsid w:val="6C0C1A19"/>
    <w:rsid w:val="6C196F71"/>
    <w:rsid w:val="6C226FCB"/>
    <w:rsid w:val="6C31226F"/>
    <w:rsid w:val="6C552F0B"/>
    <w:rsid w:val="6C692464"/>
    <w:rsid w:val="6C8C67B7"/>
    <w:rsid w:val="6C9D744C"/>
    <w:rsid w:val="6CF33C64"/>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91472"/>
    <w:rsid w:val="6FAE1A09"/>
    <w:rsid w:val="6FD75BF8"/>
    <w:rsid w:val="6FDC710D"/>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3D306D2"/>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A53DF"/>
    <w:rsid w:val="765D347C"/>
    <w:rsid w:val="76826699"/>
    <w:rsid w:val="76C87133"/>
    <w:rsid w:val="76CD08D5"/>
    <w:rsid w:val="76DB4B92"/>
    <w:rsid w:val="77052AA4"/>
    <w:rsid w:val="770FEEE6"/>
    <w:rsid w:val="77136511"/>
    <w:rsid w:val="77340A39"/>
    <w:rsid w:val="77351FD0"/>
    <w:rsid w:val="773E16DD"/>
    <w:rsid w:val="77472422"/>
    <w:rsid w:val="777F31F2"/>
    <w:rsid w:val="77D1700D"/>
    <w:rsid w:val="77EC04CC"/>
    <w:rsid w:val="787259C9"/>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34CC1"/>
    <w:rsid w:val="7A4670D6"/>
    <w:rsid w:val="7A534B63"/>
    <w:rsid w:val="7A615382"/>
    <w:rsid w:val="7A67303B"/>
    <w:rsid w:val="7AAB1D04"/>
    <w:rsid w:val="7ABA4368"/>
    <w:rsid w:val="7AD05746"/>
    <w:rsid w:val="7B257FFD"/>
    <w:rsid w:val="7B273D20"/>
    <w:rsid w:val="7B343476"/>
    <w:rsid w:val="7B5A2978"/>
    <w:rsid w:val="7B5A7E4C"/>
    <w:rsid w:val="7B667AF9"/>
    <w:rsid w:val="7B7468F8"/>
    <w:rsid w:val="7BBB04BF"/>
    <w:rsid w:val="7BEE0103"/>
    <w:rsid w:val="7C0A0FE4"/>
    <w:rsid w:val="7C254906"/>
    <w:rsid w:val="7C37756C"/>
    <w:rsid w:val="7C590818"/>
    <w:rsid w:val="7C715DD6"/>
    <w:rsid w:val="7C7C10F6"/>
    <w:rsid w:val="7C853BEA"/>
    <w:rsid w:val="7C881368"/>
    <w:rsid w:val="7CE27788"/>
    <w:rsid w:val="7D0C32F1"/>
    <w:rsid w:val="7D0F408D"/>
    <w:rsid w:val="7D491C6C"/>
    <w:rsid w:val="7D5429C0"/>
    <w:rsid w:val="7D6E6D43"/>
    <w:rsid w:val="7D7D34D3"/>
    <w:rsid w:val="7DB57A34"/>
    <w:rsid w:val="7DE60973"/>
    <w:rsid w:val="7DEF0916"/>
    <w:rsid w:val="7E1E5218"/>
    <w:rsid w:val="7E9A4E1F"/>
    <w:rsid w:val="7EA7723A"/>
    <w:rsid w:val="7EAD3823"/>
    <w:rsid w:val="7EDE1733"/>
    <w:rsid w:val="7EF56FBB"/>
    <w:rsid w:val="7F0768EB"/>
    <w:rsid w:val="7F101693"/>
    <w:rsid w:val="7F143BEC"/>
    <w:rsid w:val="7F715AF2"/>
    <w:rsid w:val="7F886E69"/>
    <w:rsid w:val="7FBF4D88"/>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6">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5"/>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2"/>
    <w:qFormat/>
    <w:uiPriority w:val="0"/>
    <w:pPr>
      <w:ind w:firstLine="420"/>
    </w:pPr>
    <w:rPr>
      <w:rFonts w:hAnsi="Calibri" w:cs="Times New Roman"/>
      <w:snapToGrid/>
      <w:szCs w:val="20"/>
    </w:rPr>
  </w:style>
  <w:style w:type="paragraph" w:styleId="27">
    <w:name w:val="Body Text Indent"/>
    <w:basedOn w:val="1"/>
    <w:next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9"/>
    <w:qFormat/>
    <w:uiPriority w:val="0"/>
    <w:rPr>
      <w:b/>
      <w:bCs/>
    </w:rPr>
  </w:style>
  <w:style w:type="paragraph" w:styleId="63">
    <w:name w:val="Body Text First Indent 2"/>
    <w:basedOn w:val="27"/>
    <w:link w:val="12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正文文本首行缩进 21"/>
    <w:basedOn w:val="27"/>
    <w:qFormat/>
    <w:uiPriority w:val="99"/>
    <w:pPr>
      <w:spacing w:line="200" w:lineRule="atLeast"/>
      <w:ind w:firstLine="420"/>
    </w:pPr>
    <w:rPr>
      <w:rFonts w:hAnsi="Courier New"/>
      <w:spacing w:val="-4"/>
      <w:sz w:val="1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3"/>
    <w:qFormat/>
    <w:uiPriority w:val="0"/>
    <w:rPr>
      <w:rFonts w:ascii="宋体" w:hAnsi="宋体"/>
      <w:kern w:val="2"/>
      <w:sz w:val="21"/>
      <w:szCs w:val="24"/>
    </w:rPr>
  </w:style>
  <w:style w:type="character" w:customStyle="1" w:styleId="125">
    <w:name w:val="font11"/>
    <w:basedOn w:val="7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basedOn w:val="7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2"/>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basedOn w:val="7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basedOn w:val="7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
    <w:next w:val="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
    <w:next w:val="2"/>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 w:type="paragraph" w:customStyle="1" w:styleId="967">
    <w:name w:val="列出段落"/>
    <w:basedOn w:val="1"/>
    <w:qFormat/>
    <w:uiPriority w:val="99"/>
    <w:pPr>
      <w:spacing w:line="360" w:lineRule="auto"/>
      <w:ind w:firstLine="200" w:firstLineChars="200"/>
    </w:pPr>
    <w:rPr>
      <w:rFonts w:eastAsia="楷体_GB2312" w:cs="Lucida Sans"/>
      <w:sz w:val="24"/>
    </w:rPr>
  </w:style>
  <w:style w:type="paragraph" w:customStyle="1" w:styleId="968">
    <w:name w:val="Heading5"/>
    <w:basedOn w:val="1"/>
    <w:next w:val="1"/>
    <w:qFormat/>
    <w:uiPriority w:val="0"/>
    <w:pPr>
      <w:keepNext/>
      <w:keepLines/>
      <w:adjustRightInd/>
      <w:spacing w:after="120" w:line="360" w:lineRule="auto"/>
      <w:textAlignment w:val="baseline"/>
    </w:pPr>
    <w:rPr>
      <w:rFonts w:eastAsia="微软雅黑"/>
      <w:b/>
      <w:bCs/>
      <w:sz w:val="24"/>
    </w:rPr>
  </w:style>
  <w:style w:type="paragraph" w:customStyle="1" w:styleId="969">
    <w:name w:val="式样-标题1"/>
    <w:basedOn w:val="4"/>
    <w:next w:val="970"/>
    <w:qFormat/>
    <w:uiPriority w:val="0"/>
    <w:pPr>
      <w:numPr>
        <w:ilvl w:val="0"/>
        <w:numId w:val="1"/>
      </w:numPr>
      <w:adjustRightInd w:val="0"/>
      <w:spacing w:before="50" w:beforeLines="50" w:after="50" w:afterLines="50" w:line="360" w:lineRule="auto"/>
    </w:pPr>
    <w:rPr>
      <w:rFonts w:ascii="黑体" w:hAnsi="黑体" w:eastAsia="黑体" w:cs="Times New Roman"/>
      <w:b w:val="0"/>
      <w:sz w:val="32"/>
      <w:szCs w:val="32"/>
    </w:rPr>
  </w:style>
  <w:style w:type="paragraph" w:customStyle="1" w:styleId="970">
    <w:name w:val="式样-标题2"/>
    <w:basedOn w:val="5"/>
    <w:next w:val="971"/>
    <w:qFormat/>
    <w:uiPriority w:val="0"/>
    <w:pPr>
      <w:numPr>
        <w:ilvl w:val="1"/>
        <w:numId w:val="1"/>
      </w:numPr>
    </w:pPr>
    <w:rPr>
      <w:rFonts w:ascii="楷体_GB2312"/>
      <w:sz w:val="28"/>
    </w:rPr>
  </w:style>
  <w:style w:type="paragraph" w:customStyle="1" w:styleId="971">
    <w:name w:val="式样--标题3"/>
    <w:basedOn w:val="7"/>
    <w:next w:val="972"/>
    <w:qFormat/>
    <w:uiPriority w:val="0"/>
    <w:pPr>
      <w:numPr>
        <w:ilvl w:val="2"/>
        <w:numId w:val="1"/>
      </w:numPr>
      <w:adjustRightInd w:val="0"/>
      <w:spacing w:before="0" w:after="0" w:line="540" w:lineRule="exact"/>
      <w:ind w:firstLine="643" w:firstLineChars="200"/>
    </w:pPr>
    <w:rPr>
      <w:rFonts w:ascii="仿宋_GB2312" w:hAnsi="Times New Roman" w:eastAsia="仿宋_GB2312" w:cs="Times New Roman"/>
      <w:sz w:val="28"/>
    </w:rPr>
  </w:style>
  <w:style w:type="paragraph" w:customStyle="1" w:styleId="972">
    <w:name w:val="式样--标题4"/>
    <w:basedOn w:val="8"/>
    <w:next w:val="973"/>
    <w:qFormat/>
    <w:uiPriority w:val="0"/>
    <w:pPr>
      <w:numPr>
        <w:ilvl w:val="3"/>
        <w:numId w:val="1"/>
      </w:numPr>
      <w:adjustRightInd w:val="0"/>
      <w:spacing w:before="0" w:after="0" w:line="540" w:lineRule="exact"/>
      <w:ind w:firstLine="640" w:firstLineChars="200"/>
    </w:pPr>
    <w:rPr>
      <w:rFonts w:ascii="仿宋_GB2312" w:hAnsi="Arial" w:eastAsia="仿宋_GB2312" w:cs="Times New Roman"/>
      <w:b w:val="0"/>
      <w:szCs w:val="32"/>
      <w:lang w:val="zh-CN"/>
    </w:rPr>
  </w:style>
  <w:style w:type="paragraph" w:customStyle="1" w:styleId="973">
    <w:name w:val="式样--正文"/>
    <w:basedOn w:val="1"/>
    <w:qFormat/>
    <w:uiPriority w:val="0"/>
    <w:pPr>
      <w:adjustRightInd w:val="0"/>
      <w:spacing w:line="360" w:lineRule="auto"/>
      <w:ind w:firstLine="200" w:firstLineChars="200"/>
    </w:pPr>
    <w:rPr>
      <w:rFonts w:ascii="仿宋_GB2312" w:hAnsi="Calibri" w:eastAsia="仿宋_GB2312"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75</Pages>
  <Words>36475</Words>
  <Characters>38669</Characters>
  <Lines>281</Lines>
  <Paragraphs>79</Paragraphs>
  <TotalTime>9</TotalTime>
  <ScaleCrop>false</ScaleCrop>
  <LinksUpToDate>false</LinksUpToDate>
  <CharactersWithSpaces>43979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DELL</cp:lastModifiedBy>
  <cp:lastPrinted>2021-12-30T11:06:00Z</cp:lastPrinted>
  <dcterms:modified xsi:type="dcterms:W3CDTF">2024-06-03T05:12:22Z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