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6E33F">
      <w:pPr>
        <w:adjustRightInd/>
        <w:spacing w:line="360" w:lineRule="auto"/>
        <w:jc w:val="center"/>
        <w:rPr>
          <w:rFonts w:hint="eastAsia" w:ascii="仿宋" w:hAnsi="仿宋" w:eastAsia="仿宋" w:cs="仿宋"/>
          <w:color w:val="auto"/>
          <w:sz w:val="48"/>
          <w:szCs w:val="48"/>
          <w:highlight w:val="none"/>
        </w:rPr>
      </w:pPr>
      <w:bookmarkStart w:id="0" w:name="_Hlt74729822"/>
      <w:bookmarkEnd w:id="0"/>
      <w:bookmarkStart w:id="1" w:name="_Hlt74707423"/>
      <w:bookmarkEnd w:id="1"/>
      <w:bookmarkStart w:id="2" w:name="_Hlt74649545"/>
      <w:bookmarkEnd w:id="2"/>
      <w:bookmarkStart w:id="3" w:name="_Hlt74728647"/>
      <w:bookmarkEnd w:id="3"/>
      <w:bookmarkStart w:id="4" w:name="第二部分"/>
      <w:bookmarkStart w:id="5" w:name="_Toc91899870"/>
      <w:bookmarkStart w:id="6" w:name="_Toc91899871"/>
    </w:p>
    <w:p w14:paraId="502E325F">
      <w:pPr>
        <w:adjustRightInd/>
        <w:spacing w:line="360" w:lineRule="auto"/>
        <w:jc w:val="center"/>
        <w:rPr>
          <w:rFonts w:hint="eastAsia" w:ascii="仿宋" w:hAnsi="仿宋" w:eastAsia="仿宋" w:cs="仿宋"/>
          <w:b/>
          <w:bCs/>
          <w:color w:val="auto"/>
          <w:sz w:val="48"/>
          <w:szCs w:val="48"/>
          <w:highlight w:val="none"/>
        </w:rPr>
      </w:pPr>
    </w:p>
    <w:p w14:paraId="06EA9390">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eastAsia="zh-CN"/>
        </w:rPr>
        <w:t>2025年办公设备、软件及数字法庭驻点运维服务项目</w:t>
      </w:r>
    </w:p>
    <w:p w14:paraId="549F1E67">
      <w:pPr>
        <w:adjustRightInd/>
        <w:spacing w:line="360" w:lineRule="auto"/>
        <w:jc w:val="center"/>
        <w:rPr>
          <w:rFonts w:hint="eastAsia" w:ascii="仿宋" w:hAnsi="仿宋" w:eastAsia="仿宋" w:cs="仿宋"/>
          <w:color w:val="auto"/>
          <w:sz w:val="48"/>
          <w:szCs w:val="48"/>
          <w:highlight w:val="none"/>
        </w:rPr>
      </w:pPr>
    </w:p>
    <w:p w14:paraId="54C291AC">
      <w:pPr>
        <w:adjustRightInd/>
        <w:spacing w:line="360" w:lineRule="auto"/>
        <w:jc w:val="center"/>
        <w:rPr>
          <w:rFonts w:hint="eastAsia" w:ascii="仿宋" w:hAnsi="仿宋" w:eastAsia="仿宋" w:cs="仿宋"/>
          <w:color w:val="auto"/>
          <w:sz w:val="48"/>
          <w:szCs w:val="48"/>
          <w:highlight w:val="none"/>
        </w:rPr>
      </w:pPr>
    </w:p>
    <w:p w14:paraId="13996EED">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47F36C07">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61E46418">
      <w:pPr>
        <w:snapToGrid w:val="0"/>
        <w:spacing w:line="360" w:lineRule="auto"/>
        <w:jc w:val="center"/>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2"/>
          <w:szCs w:val="32"/>
          <w:highlight w:val="none"/>
        </w:rPr>
        <w:t>项目</w:t>
      </w:r>
      <w:r>
        <w:rPr>
          <w:rFonts w:hint="eastAsia" w:ascii="仿宋" w:hAnsi="仿宋" w:eastAsia="仿宋" w:cs="仿宋"/>
          <w:b/>
          <w:bCs/>
          <w:color w:val="auto"/>
          <w:sz w:val="30"/>
          <w:szCs w:val="30"/>
          <w:highlight w:val="none"/>
        </w:rPr>
        <w:t>编号:BWZBDL202</w:t>
      </w:r>
      <w:r>
        <w:rPr>
          <w:rFonts w:hint="eastAsia" w:ascii="仿宋" w:hAnsi="仿宋" w:eastAsia="仿宋" w:cs="仿宋"/>
          <w:b/>
          <w:bCs/>
          <w:color w:val="auto"/>
          <w:sz w:val="30"/>
          <w:szCs w:val="30"/>
          <w:highlight w:val="none"/>
          <w:lang w:val="en-US" w:eastAsia="zh-CN"/>
        </w:rPr>
        <w:t>5</w:t>
      </w:r>
      <w:r>
        <w:rPr>
          <w:rFonts w:hint="eastAsia" w:ascii="仿宋" w:hAnsi="仿宋" w:eastAsia="仿宋" w:cs="仿宋"/>
          <w:b/>
          <w:bCs/>
          <w:color w:val="auto"/>
          <w:sz w:val="30"/>
          <w:szCs w:val="30"/>
          <w:highlight w:val="none"/>
        </w:rPr>
        <w:t>-</w:t>
      </w:r>
      <w:r>
        <w:rPr>
          <w:rFonts w:hint="eastAsia" w:ascii="仿宋" w:hAnsi="仿宋" w:eastAsia="仿宋" w:cs="仿宋"/>
          <w:b/>
          <w:bCs/>
          <w:color w:val="auto"/>
          <w:sz w:val="30"/>
          <w:szCs w:val="30"/>
          <w:highlight w:val="none"/>
          <w:lang w:val="en-US" w:eastAsia="zh-CN"/>
        </w:rPr>
        <w:t>002</w:t>
      </w:r>
    </w:p>
    <w:p w14:paraId="426DDADB">
      <w:pPr>
        <w:adjustRightInd/>
        <w:spacing w:line="360" w:lineRule="auto"/>
        <w:rPr>
          <w:rFonts w:hint="eastAsia" w:ascii="仿宋" w:hAnsi="仿宋" w:eastAsia="仿宋" w:cs="仿宋"/>
          <w:color w:val="auto"/>
          <w:sz w:val="28"/>
          <w:szCs w:val="20"/>
          <w:highlight w:val="none"/>
        </w:rPr>
      </w:pPr>
    </w:p>
    <w:p w14:paraId="7E339ACC">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6A027A7D">
      <w:pPr>
        <w:spacing w:line="360" w:lineRule="auto"/>
        <w:rPr>
          <w:rFonts w:hint="eastAsia" w:ascii="仿宋" w:hAnsi="仿宋" w:eastAsia="仿宋" w:cs="仿宋"/>
          <w:color w:val="auto"/>
          <w:sz w:val="32"/>
          <w:szCs w:val="32"/>
          <w:highlight w:val="none"/>
        </w:rPr>
      </w:pPr>
    </w:p>
    <w:p w14:paraId="5DB178B0">
      <w:pPr>
        <w:pStyle w:val="79"/>
        <w:rPr>
          <w:rFonts w:hint="eastAsia"/>
          <w:color w:val="auto"/>
          <w:highlight w:val="none"/>
        </w:rPr>
      </w:pPr>
    </w:p>
    <w:p w14:paraId="325717A3">
      <w:pPr>
        <w:snapToGrid w:val="0"/>
        <w:spacing w:line="360" w:lineRule="auto"/>
        <w:jc w:val="center"/>
        <w:rPr>
          <w:rFonts w:hint="eastAsia" w:ascii="仿宋" w:hAnsi="仿宋" w:eastAsia="仿宋" w:cs="仿宋"/>
          <w:color w:val="auto"/>
          <w:sz w:val="32"/>
          <w:szCs w:val="32"/>
          <w:highlight w:val="none"/>
        </w:rPr>
      </w:pPr>
    </w:p>
    <w:p w14:paraId="5BF654D8">
      <w:pPr>
        <w:snapToGrid w:val="0"/>
        <w:spacing w:line="360" w:lineRule="auto"/>
        <w:jc w:val="center"/>
        <w:rPr>
          <w:rFonts w:hint="eastAsia" w:ascii="仿宋" w:hAnsi="仿宋" w:eastAsia="仿宋" w:cs="仿宋"/>
          <w:color w:val="auto"/>
          <w:sz w:val="32"/>
          <w:szCs w:val="32"/>
          <w:highlight w:val="none"/>
        </w:rPr>
      </w:pPr>
    </w:p>
    <w:p w14:paraId="549AFE1E">
      <w:pPr>
        <w:spacing w:line="360" w:lineRule="auto"/>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杭州市萧山区人民法院</w:t>
      </w:r>
    </w:p>
    <w:p w14:paraId="05EFE683">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杭州博望建设工程招标投标代理有限公司</w:t>
      </w:r>
    </w:p>
    <w:p w14:paraId="60E0A99B">
      <w:pPr>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202</w:t>
      </w:r>
      <w:r>
        <w:rPr>
          <w:rFonts w:hint="eastAsia" w:ascii="仿宋" w:hAnsi="仿宋" w:eastAsia="仿宋" w:cs="仿宋"/>
          <w:b/>
          <w:bCs/>
          <w:color w:val="auto"/>
          <w:sz w:val="32"/>
          <w:szCs w:val="32"/>
          <w:highlight w:val="none"/>
          <w:lang w:val="en-US" w:eastAsia="zh-CN"/>
        </w:rPr>
        <w:t>5</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01</w:t>
      </w:r>
      <w:r>
        <w:rPr>
          <w:rFonts w:hint="eastAsia" w:ascii="仿宋" w:hAnsi="仿宋" w:eastAsia="仿宋" w:cs="仿宋"/>
          <w:b/>
          <w:bCs/>
          <w:color w:val="auto"/>
          <w:sz w:val="32"/>
          <w:szCs w:val="32"/>
          <w:highlight w:val="none"/>
        </w:rPr>
        <w:t>月</w:t>
      </w:r>
      <w:r>
        <w:rPr>
          <w:rFonts w:hint="eastAsia" w:ascii="仿宋" w:hAnsi="仿宋" w:eastAsia="仿宋" w:cs="仿宋"/>
          <w:b/>
          <w:bCs/>
          <w:color w:val="auto"/>
          <w:sz w:val="32"/>
          <w:szCs w:val="32"/>
          <w:highlight w:val="none"/>
          <w:lang w:val="en-US" w:eastAsia="zh-CN"/>
        </w:rPr>
        <w:t>06</w:t>
      </w:r>
      <w:r>
        <w:rPr>
          <w:rFonts w:hint="eastAsia" w:ascii="仿宋" w:hAnsi="仿宋" w:eastAsia="仿宋" w:cs="仿宋"/>
          <w:b/>
          <w:bCs/>
          <w:color w:val="auto"/>
          <w:sz w:val="32"/>
          <w:szCs w:val="32"/>
          <w:highlight w:val="none"/>
        </w:rPr>
        <w:t>日</w:t>
      </w:r>
    </w:p>
    <w:p w14:paraId="316547C8">
      <w:pP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br w:type="page"/>
      </w:r>
    </w:p>
    <w:p w14:paraId="474507FA">
      <w:pPr>
        <w:spacing w:line="360" w:lineRule="auto"/>
        <w:jc w:val="center"/>
        <w:rPr>
          <w:rFonts w:hint="eastAsia" w:ascii="仿宋" w:hAnsi="仿宋" w:eastAsia="仿宋" w:cs="仿宋"/>
          <w:b/>
          <w:color w:val="auto"/>
          <w:sz w:val="48"/>
          <w:szCs w:val="48"/>
          <w:highlight w:val="none"/>
        </w:rPr>
      </w:pPr>
    </w:p>
    <w:p w14:paraId="0A6777E2">
      <w:pPr>
        <w:spacing w:line="360" w:lineRule="auto"/>
        <w:jc w:val="center"/>
        <w:rPr>
          <w:rFonts w:hint="eastAsia" w:ascii="仿宋" w:hAnsi="仿宋" w:eastAsia="仿宋" w:cs="仿宋"/>
          <w:b/>
          <w:color w:val="auto"/>
          <w:sz w:val="48"/>
          <w:szCs w:val="48"/>
          <w:highlight w:val="none"/>
        </w:rPr>
      </w:pPr>
    </w:p>
    <w:p w14:paraId="1B6F29CF">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4F021014">
      <w:pPr>
        <w:spacing w:line="360" w:lineRule="auto"/>
        <w:rPr>
          <w:rFonts w:hint="eastAsia" w:ascii="仿宋" w:hAnsi="仿宋" w:eastAsia="仿宋" w:cs="仿宋"/>
          <w:color w:val="auto"/>
          <w:sz w:val="32"/>
          <w:szCs w:val="32"/>
          <w:highlight w:val="none"/>
        </w:rPr>
      </w:pPr>
    </w:p>
    <w:p w14:paraId="44A592F3">
      <w:pPr>
        <w:spacing w:line="360" w:lineRule="auto"/>
        <w:rPr>
          <w:rFonts w:hint="eastAsia" w:ascii="仿宋" w:hAnsi="仿宋" w:eastAsia="仿宋" w:cs="仿宋"/>
          <w:color w:val="auto"/>
          <w:sz w:val="32"/>
          <w:szCs w:val="32"/>
          <w:highlight w:val="none"/>
        </w:rPr>
      </w:pPr>
    </w:p>
    <w:p w14:paraId="25F05C5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4FF9434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139A545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30F2CCC1">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6836122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197CBB9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61BEEC16">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1682CAAE">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63483FD9">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6FC54186">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2025年办公设备、软件及数字法庭驻点运维服务项目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w:t>
      </w:r>
      <w:r>
        <w:rPr>
          <w:rStyle w:val="76"/>
          <w:rFonts w:hint="eastAsia" w:ascii="仿宋" w:hAnsi="仿宋" w:eastAsia="仿宋" w:cs="仿宋"/>
          <w:snapToGrid/>
          <w:color w:val="auto"/>
          <w:kern w:val="2"/>
          <w:sz w:val="24"/>
          <w:szCs w:val="24"/>
          <w:highlight w:val="none"/>
          <w:lang w:val="en-US" w:eastAsia="zh-CN"/>
        </w:rPr>
        <w:t>5</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01</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26</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09</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00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1831FFD8">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2A43C542">
      <w:pPr>
        <w:keepNext w:val="0"/>
        <w:keepLines w:val="0"/>
        <w:pageBreakBefore w:val="0"/>
        <w:kinsoku/>
        <w:wordWrap/>
        <w:overflowPunct/>
        <w:topLinePunct w:val="0"/>
        <w:autoSpaceDE/>
        <w:autoSpaceDN/>
        <w:bidi w:val="0"/>
        <w:adjustRightInd w:val="0"/>
        <w:spacing w:line="440" w:lineRule="exac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rPr>
        <w:t>BWZBDL202</w:t>
      </w:r>
      <w:r>
        <w:rPr>
          <w:rFonts w:hint="eastAsia" w:ascii="仿宋" w:hAnsi="仿宋" w:eastAsia="仿宋" w:cs="仿宋"/>
          <w:b w:val="0"/>
          <w:bCs/>
          <w:color w:val="auto"/>
          <w:sz w:val="24"/>
          <w:highlight w:val="none"/>
          <w:lang w:val="en-US" w:eastAsia="zh-CN"/>
        </w:rPr>
        <w:t>5</w:t>
      </w:r>
      <w:r>
        <w:rPr>
          <w:rFonts w:hint="eastAsia" w:ascii="仿宋" w:hAnsi="仿宋" w:eastAsia="仿宋" w:cs="仿宋"/>
          <w:b w:val="0"/>
          <w:bCs/>
          <w:color w:val="auto"/>
          <w:sz w:val="24"/>
          <w:highlight w:val="none"/>
        </w:rPr>
        <w:t>-</w:t>
      </w:r>
      <w:r>
        <w:rPr>
          <w:rFonts w:hint="eastAsia" w:ascii="仿宋" w:hAnsi="仿宋" w:eastAsia="仿宋" w:cs="仿宋"/>
          <w:b w:val="0"/>
          <w:bCs/>
          <w:color w:val="auto"/>
          <w:sz w:val="24"/>
          <w:highlight w:val="none"/>
          <w:lang w:val="en-US" w:eastAsia="zh-CN"/>
        </w:rPr>
        <w:t>002</w:t>
      </w:r>
    </w:p>
    <w:p w14:paraId="40F08F27">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 w:val="0"/>
          <w:bCs/>
          <w:color w:val="auto"/>
          <w:sz w:val="24"/>
          <w:highlight w:val="none"/>
          <w:lang w:eastAsia="zh-CN"/>
        </w:rPr>
        <w:t>2025年办公设备、软件及数字法庭驻点运维服务项目</w:t>
      </w:r>
    </w:p>
    <w:p w14:paraId="08FB22D3">
      <w:pPr>
        <w:keepNext w:val="0"/>
        <w:keepLines w:val="0"/>
        <w:pageBreakBefore w:val="0"/>
        <w:kinsoku/>
        <w:wordWrap/>
        <w:overflowPunct/>
        <w:topLinePunct w:val="0"/>
        <w:autoSpaceDE/>
        <w:autoSpaceDN/>
        <w:bidi w:val="0"/>
        <w:adjustRightInd w:val="0"/>
        <w:spacing w:line="440" w:lineRule="exac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highlight w:val="none"/>
          <w:lang w:val="en-US" w:eastAsia="zh-CN"/>
        </w:rPr>
        <w:t>1400000.00</w:t>
      </w:r>
    </w:p>
    <w:p w14:paraId="17624AF6">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val="en-US" w:eastAsia="zh-CN"/>
        </w:rPr>
        <w:t>1400000.00</w:t>
      </w:r>
    </w:p>
    <w:p w14:paraId="2B9D3F7F">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b/>
          <w:bCs/>
          <w:snapToGrid w:val="0"/>
          <w:color w:val="auto"/>
          <w:kern w:val="28"/>
          <w:sz w:val="24"/>
          <w:szCs w:val="20"/>
          <w:highlight w:val="none"/>
        </w:rPr>
        <w:t>采购需求：</w:t>
      </w:r>
      <w:r>
        <w:rPr>
          <w:rFonts w:hint="eastAsia" w:ascii="仿宋" w:hAnsi="仿宋" w:eastAsia="仿宋" w:cs="仿宋"/>
          <w:snapToGrid w:val="0"/>
          <w:color w:val="auto"/>
          <w:kern w:val="28"/>
          <w:sz w:val="24"/>
          <w:szCs w:val="20"/>
          <w:highlight w:val="none"/>
        </w:rPr>
        <w:t>（</w:t>
      </w:r>
      <w:r>
        <w:rPr>
          <w:rFonts w:hint="eastAsia" w:ascii="仿宋" w:hAnsi="仿宋" w:eastAsia="仿宋" w:cs="仿宋"/>
          <w:snapToGrid w:val="0"/>
          <w:color w:val="auto"/>
          <w:kern w:val="28"/>
          <w:sz w:val="24"/>
          <w:szCs w:val="20"/>
          <w:highlight w:val="none"/>
          <w:lang w:eastAsia="zh-CN"/>
        </w:rPr>
        <w:t>2025年办公设备、软件及数字法庭驻点运维服务项目</w:t>
      </w:r>
      <w:r>
        <w:rPr>
          <w:rFonts w:hint="eastAsia" w:ascii="仿宋" w:hAnsi="仿宋" w:eastAsia="仿宋" w:cs="仿宋"/>
          <w:snapToGrid w:val="0"/>
          <w:color w:val="auto"/>
          <w:kern w:val="28"/>
          <w:sz w:val="24"/>
          <w:szCs w:val="20"/>
          <w:highlight w:val="none"/>
        </w:rPr>
        <w:t>）主要内容：</w:t>
      </w:r>
      <w:r>
        <w:rPr>
          <w:rFonts w:hint="eastAsia" w:ascii="仿宋" w:hAnsi="仿宋" w:eastAsia="仿宋" w:cs="仿宋"/>
          <w:snapToGrid w:val="0"/>
          <w:color w:val="auto"/>
          <w:kern w:val="28"/>
          <w:sz w:val="24"/>
          <w:szCs w:val="20"/>
          <w:highlight w:val="none"/>
          <w:lang w:eastAsia="zh-CN"/>
        </w:rPr>
        <w:t>2025年办公设备、软件及数字法庭驻点运维服务项目</w:t>
      </w:r>
      <w:r>
        <w:rPr>
          <w:rFonts w:hint="eastAsia" w:ascii="仿宋" w:hAnsi="仿宋" w:eastAsia="仿宋" w:cs="仿宋"/>
          <w:snapToGrid w:val="0"/>
          <w:color w:val="auto"/>
          <w:kern w:val="28"/>
          <w:sz w:val="24"/>
          <w:szCs w:val="20"/>
          <w:highlight w:val="none"/>
        </w:rPr>
        <w:t>。具体以招标文件第三部分采购需求为准，供应商可点击本公告下方“浏览采购文件”查看采购需求。</w:t>
      </w:r>
    </w:p>
    <w:p w14:paraId="482B0F93">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b/>
          <w:bCs/>
          <w:snapToGrid w:val="0"/>
          <w:color w:val="auto"/>
          <w:kern w:val="28"/>
          <w:sz w:val="24"/>
          <w:szCs w:val="20"/>
          <w:highlight w:val="none"/>
        </w:rPr>
        <w:t>合同履约期限：</w:t>
      </w:r>
      <w:r>
        <w:rPr>
          <w:rFonts w:hint="eastAsia" w:ascii="仿宋" w:hAnsi="仿宋" w:eastAsia="仿宋" w:cs="仿宋"/>
          <w:snapToGrid w:val="0"/>
          <w:color w:val="auto"/>
          <w:kern w:val="28"/>
          <w:sz w:val="24"/>
          <w:szCs w:val="20"/>
          <w:highlight w:val="none"/>
        </w:rPr>
        <w:t>详见招标文件</w:t>
      </w:r>
    </w:p>
    <w:p w14:paraId="17AADA17">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b/>
          <w:bCs/>
          <w:snapToGrid w:val="0"/>
          <w:color w:val="auto"/>
          <w:kern w:val="28"/>
          <w:sz w:val="24"/>
          <w:szCs w:val="20"/>
          <w:highlight w:val="none"/>
        </w:rPr>
        <w:t>本项目接受联合体投标</w:t>
      </w:r>
      <w:r>
        <w:rPr>
          <w:rFonts w:hint="eastAsia" w:ascii="仿宋" w:hAnsi="仿宋" w:eastAsia="仿宋" w:cs="仿宋"/>
          <w:b/>
          <w:color w:val="auto"/>
          <w:sz w:val="24"/>
          <w:highlight w:val="none"/>
        </w:rPr>
        <w:t>：</w:t>
      </w:r>
      <w:sdt>
        <w:sdtPr>
          <w:rPr>
            <w:rFonts w:hint="eastAsia" w:ascii="仿宋" w:hAnsi="仿宋" w:eastAsia="仿宋" w:cs="仿宋"/>
            <w:color w:val="auto"/>
            <w:kern w:val="0"/>
            <w:sz w:val="24"/>
            <w:highlight w:val="none"/>
          </w:rPr>
          <w:id w:val="4648"/>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Wingdings" w:hAnsi="Wingdings" w:eastAsia="仿宋" w:cs="仿宋"/>
              <w:snapToGrid/>
              <w:color w:val="auto"/>
              <w:kern w:val="2"/>
              <w:sz w:val="24"/>
              <w:szCs w:val="24"/>
              <w:highlight w:val="none"/>
              <w:lang w:val="en-US" w:eastAsia="zh-CN" w:bidi="ar-SA"/>
            </w:rPr>
            <w:t>þ</w:t>
          </w:r>
        </w:sdtContent>
      </w:sdt>
      <w:r>
        <w:rPr>
          <w:rFonts w:hint="eastAsia" w:ascii="仿宋" w:hAnsi="仿宋" w:eastAsia="仿宋" w:cs="仿宋"/>
          <w:snapToGrid/>
          <w:color w:val="auto"/>
          <w:kern w:val="2"/>
          <w:sz w:val="24"/>
          <w:szCs w:val="24"/>
          <w:highlight w:val="none"/>
        </w:rPr>
        <w:t xml:space="preserve"> 是；</w:t>
      </w:r>
      <w:sdt>
        <w:sdtPr>
          <w:rPr>
            <w:rFonts w:hint="eastAsia" w:ascii="仿宋" w:hAnsi="仿宋" w:eastAsia="仿宋" w:cs="仿宋"/>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仿宋" w:hAnsi="仿宋" w:eastAsia="仿宋" w:cs="仿宋"/>
              <w:snapToGrid/>
              <w:color w:val="auto"/>
              <w:kern w:val="2"/>
              <w:sz w:val="24"/>
              <w:szCs w:val="24"/>
              <w:highlight w:val="none"/>
            </w:rPr>
            <w:t>☐</w:t>
          </w:r>
        </w:sdtContent>
      </w:sdt>
      <w:r>
        <w:rPr>
          <w:rFonts w:hint="eastAsia" w:ascii="仿宋" w:hAnsi="仿宋" w:eastAsia="仿宋" w:cs="仿宋"/>
          <w:snapToGrid/>
          <w:color w:val="auto"/>
          <w:kern w:val="2"/>
          <w:sz w:val="24"/>
          <w:szCs w:val="24"/>
          <w:highlight w:val="none"/>
        </w:rPr>
        <w:t xml:space="preserve"> 否</w:t>
      </w:r>
    </w:p>
    <w:p w14:paraId="05994AEC">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65AD4AA8">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1504643">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2.以联合体形式投标的，提供联合协议(本项目不接受联合体投标或者投标人不以联合体形式投标的，则不需要提供) ；</w:t>
      </w:r>
    </w:p>
    <w:p w14:paraId="77D903B4">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2FFA34F3">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59577E31">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3DEFE2A5">
      <w:pPr>
        <w:keepNext w:val="0"/>
        <w:keepLines w:val="0"/>
        <w:pageBreakBefore w:val="0"/>
        <w:kinsoku/>
        <w:wordWrap/>
        <w:overflowPunct/>
        <w:topLinePunct w:val="0"/>
        <w:autoSpaceDE/>
        <w:autoSpaceDN/>
        <w:bidi w:val="0"/>
        <w:adjustRightInd w:val="0"/>
        <w:spacing w:line="440" w:lineRule="exact"/>
        <w:ind w:firstLine="897" w:firstLineChars="374"/>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14:paraId="5349FDFF">
      <w:pPr>
        <w:keepNext w:val="0"/>
        <w:keepLines w:val="0"/>
        <w:pageBreakBefore w:val="0"/>
        <w:kinsoku/>
        <w:wordWrap/>
        <w:overflowPunct/>
        <w:topLinePunct w:val="0"/>
        <w:autoSpaceDE/>
        <w:autoSpaceDN/>
        <w:bidi w:val="0"/>
        <w:adjustRightInd w:val="0"/>
        <w:spacing w:line="440" w:lineRule="exact"/>
        <w:ind w:firstLine="897" w:firstLineChars="374"/>
        <w:textAlignment w:val="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14:paraId="237DE706">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7F7D26F3">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783C5C54">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kern w:val="0"/>
          <w:sz w:val="24"/>
          <w:highlight w:val="none"/>
        </w:rPr>
        <w:t>无</w:t>
      </w:r>
    </w:p>
    <w:p w14:paraId="7A014B59">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F3B0560">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三、获取招标文件</w:t>
      </w:r>
    </w:p>
    <w:p w14:paraId="39197055">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01</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26</w:t>
      </w:r>
      <w:r>
        <w:rPr>
          <w:rFonts w:hint="eastAsia" w:ascii="仿宋" w:hAnsi="仿宋" w:eastAsia="仿宋" w:cs="仿宋"/>
          <w:color w:val="auto"/>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535F7FC5">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4E270796">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4F1269E8">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0</w:t>
      </w:r>
    </w:p>
    <w:p w14:paraId="0729616D">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665530BE">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3F6FCD79">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3129E2ED">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30146C5C">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0E0BAB75">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1B886700">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173E5662">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3CC61545">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A016405">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EC952D">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4CD9043">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1D0A758">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4A8C00E1">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3582DDF9">
      <w:pPr>
        <w:keepNext w:val="0"/>
        <w:keepLines w:val="0"/>
        <w:pageBreakBefore w:val="0"/>
        <w:kinsoku/>
        <w:wordWrap/>
        <w:overflowPunct/>
        <w:topLinePunct w:val="0"/>
        <w:autoSpaceDE/>
        <w:autoSpaceDN/>
        <w:bidi w:val="0"/>
        <w:adjustRightInd w:val="0"/>
        <w:spacing w:line="440" w:lineRule="exact"/>
        <w:ind w:firstLine="420" w:firstLineChars="175"/>
        <w:textAlignment w:val="auto"/>
        <w:rPr>
          <w:rFonts w:hint="eastAsia" w:ascii="仿宋" w:hAnsi="仿宋" w:eastAsia="仿宋" w:cs="仿宋"/>
          <w:color w:val="auto"/>
          <w:sz w:val="24"/>
          <w:highlight w:val="none"/>
          <w:lang w:eastAsia="zh-CN"/>
        </w:rPr>
      </w:pPr>
      <w:bookmarkStart w:id="7" w:name="_Hlk136593563"/>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杭州市萧山区人民法院</w:t>
      </w:r>
    </w:p>
    <w:p w14:paraId="6AC2A4DF">
      <w:pPr>
        <w:keepNext w:val="0"/>
        <w:keepLines w:val="0"/>
        <w:pageBreakBefore w:val="0"/>
        <w:kinsoku/>
        <w:wordWrap/>
        <w:overflowPunct/>
        <w:topLinePunct w:val="0"/>
        <w:autoSpaceDE/>
        <w:autoSpaceDN/>
        <w:bidi w:val="0"/>
        <w:adjustRightInd w:val="0"/>
        <w:spacing w:line="440" w:lineRule="exact"/>
        <w:ind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地址：杭州市萧山区金城路477号</w:t>
      </w:r>
    </w:p>
    <w:p w14:paraId="6D303CB3">
      <w:pPr>
        <w:keepNext w:val="0"/>
        <w:keepLines w:val="0"/>
        <w:pageBreakBefore w:val="0"/>
        <w:kinsoku/>
        <w:wordWrap/>
        <w:overflowPunct/>
        <w:topLinePunct w:val="0"/>
        <w:autoSpaceDE/>
        <w:autoSpaceDN/>
        <w:bidi w:val="0"/>
        <w:adjustRightInd w:val="0"/>
        <w:spacing w:line="440" w:lineRule="exact"/>
        <w:ind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项目联系人（询问）：丁安娜</w:t>
      </w:r>
    </w:p>
    <w:p w14:paraId="1B2C2B9E">
      <w:pPr>
        <w:keepNext w:val="0"/>
        <w:keepLines w:val="0"/>
        <w:pageBreakBefore w:val="0"/>
        <w:kinsoku/>
        <w:wordWrap/>
        <w:overflowPunct/>
        <w:topLinePunct w:val="0"/>
        <w:autoSpaceDE/>
        <w:autoSpaceDN/>
        <w:bidi w:val="0"/>
        <w:adjustRightInd w:val="0"/>
        <w:spacing w:line="440" w:lineRule="exact"/>
        <w:ind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项目联系方式（询问）：0571-82665005</w:t>
      </w:r>
    </w:p>
    <w:p w14:paraId="5EDBF6CF">
      <w:pPr>
        <w:keepNext w:val="0"/>
        <w:keepLines w:val="0"/>
        <w:pageBreakBefore w:val="0"/>
        <w:kinsoku/>
        <w:wordWrap/>
        <w:overflowPunct/>
        <w:topLinePunct w:val="0"/>
        <w:autoSpaceDE/>
        <w:autoSpaceDN/>
        <w:bidi w:val="0"/>
        <w:adjustRightInd w:val="0"/>
        <w:spacing w:line="440" w:lineRule="exact"/>
        <w:ind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质疑联系人：袁金伟</w:t>
      </w:r>
    </w:p>
    <w:p w14:paraId="010620C1">
      <w:pPr>
        <w:keepNext w:val="0"/>
        <w:keepLines w:val="0"/>
        <w:pageBreakBefore w:val="0"/>
        <w:kinsoku/>
        <w:wordWrap/>
        <w:overflowPunct/>
        <w:topLinePunct w:val="0"/>
        <w:autoSpaceDE/>
        <w:autoSpaceDN/>
        <w:bidi w:val="0"/>
        <w:adjustRightInd w:val="0"/>
        <w:spacing w:line="440" w:lineRule="exact"/>
        <w:ind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质疑联系方式：0571-82665188</w:t>
      </w:r>
    </w:p>
    <w:bookmarkEnd w:id="7"/>
    <w:p w14:paraId="2D29BC67">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w:t>
      </w:r>
    </w:p>
    <w:p w14:paraId="558A9886">
      <w:pPr>
        <w:keepNext w:val="0"/>
        <w:keepLines w:val="0"/>
        <w:pageBreakBefore w:val="0"/>
        <w:kinsoku/>
        <w:wordWrap/>
        <w:overflowPunct/>
        <w:topLinePunct w:val="0"/>
        <w:autoSpaceDE/>
        <w:autoSpaceDN/>
        <w:bidi w:val="0"/>
        <w:adjustRightInd w:val="0"/>
        <w:spacing w:line="440" w:lineRule="exact"/>
        <w:ind w:firstLine="420" w:firstLineChars="1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名称：杭州博望建设工程招标投标代理有限公司</w:t>
      </w:r>
    </w:p>
    <w:p w14:paraId="3D54C642">
      <w:pPr>
        <w:keepNext w:val="0"/>
        <w:keepLines w:val="0"/>
        <w:pageBreakBefore w:val="0"/>
        <w:kinsoku/>
        <w:wordWrap/>
        <w:overflowPunct/>
        <w:topLinePunct w:val="0"/>
        <w:autoSpaceDE/>
        <w:autoSpaceDN/>
        <w:bidi w:val="0"/>
        <w:adjustRightInd w:val="0"/>
        <w:spacing w:line="440" w:lineRule="exact"/>
        <w:ind w:firstLine="420" w:firstLineChars="1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地址：杭州市萧山区金城路433号天汇园一幢A座5楼</w:t>
      </w:r>
    </w:p>
    <w:p w14:paraId="280EAD0A">
      <w:pPr>
        <w:keepNext w:val="0"/>
        <w:keepLines w:val="0"/>
        <w:pageBreakBefore w:val="0"/>
        <w:kinsoku/>
        <w:wordWrap/>
        <w:overflowPunct/>
        <w:topLinePunct w:val="0"/>
        <w:autoSpaceDE/>
        <w:autoSpaceDN/>
        <w:bidi w:val="0"/>
        <w:adjustRightInd w:val="0"/>
        <w:spacing w:line="440" w:lineRule="exact"/>
        <w:ind w:firstLine="420" w:firstLineChars="1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项目联系人（询问）：范梦迪</w:t>
      </w:r>
    </w:p>
    <w:p w14:paraId="6C2AA8DC">
      <w:pPr>
        <w:keepNext w:val="0"/>
        <w:keepLines w:val="0"/>
        <w:pageBreakBefore w:val="0"/>
        <w:kinsoku/>
        <w:wordWrap/>
        <w:overflowPunct/>
        <w:topLinePunct w:val="0"/>
        <w:autoSpaceDE/>
        <w:autoSpaceDN/>
        <w:bidi w:val="0"/>
        <w:adjustRightInd w:val="0"/>
        <w:spacing w:line="440" w:lineRule="exact"/>
        <w:ind w:firstLine="420" w:firstLineChars="1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项目联系方式（询问）：0571-83881208</w:t>
      </w:r>
    </w:p>
    <w:p w14:paraId="421B3352">
      <w:pPr>
        <w:keepNext w:val="0"/>
        <w:keepLines w:val="0"/>
        <w:pageBreakBefore w:val="0"/>
        <w:kinsoku/>
        <w:wordWrap/>
        <w:overflowPunct/>
        <w:topLinePunct w:val="0"/>
        <w:autoSpaceDE/>
        <w:autoSpaceDN/>
        <w:bidi w:val="0"/>
        <w:adjustRightInd w:val="0"/>
        <w:spacing w:line="440" w:lineRule="exact"/>
        <w:ind w:firstLine="420" w:firstLineChars="1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质疑联系人：高华萍</w:t>
      </w:r>
    </w:p>
    <w:p w14:paraId="29D0B353">
      <w:pPr>
        <w:keepNext w:val="0"/>
        <w:keepLines w:val="0"/>
        <w:pageBreakBefore w:val="0"/>
        <w:kinsoku/>
        <w:wordWrap/>
        <w:overflowPunct/>
        <w:topLinePunct w:val="0"/>
        <w:autoSpaceDE/>
        <w:autoSpaceDN/>
        <w:bidi w:val="0"/>
        <w:adjustRightInd w:val="0"/>
        <w:spacing w:line="440" w:lineRule="exact"/>
        <w:ind w:firstLine="420" w:firstLineChars="1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质疑联系方式：0571-83881218</w:t>
      </w:r>
    </w:p>
    <w:p w14:paraId="0F4C849D">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w:t>
      </w:r>
    </w:p>
    <w:p w14:paraId="799670A3">
      <w:pPr>
        <w:keepNext w:val="0"/>
        <w:keepLines w:val="0"/>
        <w:pageBreakBefore w:val="0"/>
        <w:kinsoku/>
        <w:wordWrap/>
        <w:overflowPunct/>
        <w:topLinePunct w:val="0"/>
        <w:autoSpaceDE/>
        <w:autoSpaceDN/>
        <w:bidi w:val="0"/>
        <w:adjustRightInd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名称：萧山区财政局、浙江省政府采购行政裁决服务中心（杭州）</w:t>
      </w:r>
    </w:p>
    <w:p w14:paraId="7E4AF8D5">
      <w:pPr>
        <w:keepNext w:val="0"/>
        <w:keepLines w:val="0"/>
        <w:pageBreakBefore w:val="0"/>
        <w:kinsoku/>
        <w:wordWrap/>
        <w:overflowPunct/>
        <w:topLinePunct w:val="0"/>
        <w:autoSpaceDE/>
        <w:autoSpaceDN/>
        <w:bidi w:val="0"/>
        <w:adjustRightInd w:val="0"/>
        <w:spacing w:line="440" w:lineRule="exact"/>
        <w:ind w:left="237" w:leftChars="113" w:firstLine="180" w:firstLineChars="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杭州市上城区清泰街549号城建综合大楼11楼</w:t>
      </w:r>
      <w:r>
        <w:rPr>
          <w:rFonts w:hint="eastAsia" w:ascii="仿宋" w:hAnsi="仿宋" w:eastAsia="仿宋" w:cs="仿宋"/>
          <w:color w:val="auto"/>
          <w:sz w:val="24"/>
          <w:highlight w:val="none"/>
        </w:rPr>
        <w:t>（快递仅限ems或顺丰）</w:t>
      </w:r>
    </w:p>
    <w:p w14:paraId="0E41833D">
      <w:pPr>
        <w:keepNext w:val="0"/>
        <w:keepLines w:val="0"/>
        <w:pageBreakBefore w:val="0"/>
        <w:kinsoku/>
        <w:wordWrap/>
        <w:overflowPunct/>
        <w:topLinePunct w:val="0"/>
        <w:autoSpaceDE/>
        <w:autoSpaceDN/>
        <w:bidi w:val="0"/>
        <w:adjustRightInd w:val="0"/>
        <w:spacing w:line="440" w:lineRule="exact"/>
        <w:ind w:left="237" w:leftChars="113" w:firstLine="180" w:firstLineChars="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p w14:paraId="252D3579">
      <w:pPr>
        <w:keepNext w:val="0"/>
        <w:keepLines w:val="0"/>
        <w:pageBreakBefore w:val="0"/>
        <w:kinsoku/>
        <w:wordWrap/>
        <w:overflowPunct/>
        <w:topLinePunct w:val="0"/>
        <w:autoSpaceDE/>
        <w:autoSpaceDN/>
        <w:bidi w:val="0"/>
        <w:adjustRightInd w:val="0"/>
        <w:spacing w:line="440" w:lineRule="exact"/>
        <w:ind w:left="237" w:leftChars="113" w:firstLine="180" w:firstLineChars="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联系人：朱女士/王女士</w:t>
      </w:r>
    </w:p>
    <w:p w14:paraId="639C0488">
      <w:pPr>
        <w:keepNext w:val="0"/>
        <w:keepLines w:val="0"/>
        <w:pageBreakBefore w:val="0"/>
        <w:kinsoku/>
        <w:wordWrap/>
        <w:overflowPunct/>
        <w:topLinePunct w:val="0"/>
        <w:autoSpaceDE/>
        <w:autoSpaceDN/>
        <w:bidi w:val="0"/>
        <w:adjustRightInd w:val="0"/>
        <w:spacing w:line="440" w:lineRule="exact"/>
        <w:ind w:left="237" w:leftChars="113" w:firstLine="180" w:firstLineChars="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w:t>
      </w:r>
      <w:r>
        <w:rPr>
          <w:rFonts w:hint="eastAsia" w:ascii="仿宋" w:hAnsi="仿宋" w:eastAsia="仿宋" w:cs="仿宋"/>
          <w:color w:val="auto"/>
          <w:sz w:val="24"/>
          <w:highlight w:val="none"/>
          <w:lang w:val="en-US" w:eastAsia="zh-CN"/>
        </w:rPr>
        <w:t>7227671,0571-87800218</w:t>
      </w:r>
    </w:p>
    <w:p w14:paraId="07B153AC">
      <w:pPr>
        <w:keepNext w:val="0"/>
        <w:keepLines w:val="0"/>
        <w:pageBreakBefore w:val="0"/>
        <w:kinsoku/>
        <w:wordWrap/>
        <w:overflowPunct/>
        <w:topLinePunct w:val="0"/>
        <w:autoSpaceDE/>
        <w:autoSpaceDN/>
        <w:bidi w:val="0"/>
        <w:adjustRightInd w:val="0"/>
        <w:spacing w:line="440" w:lineRule="exact"/>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w:t>
      </w:r>
    </w:p>
    <w:p w14:paraId="58E2D4CC">
      <w:pPr>
        <w:keepNext w:val="0"/>
        <w:keepLines w:val="0"/>
        <w:pageBreakBefore w:val="0"/>
        <w:kinsoku/>
        <w:wordWrap/>
        <w:overflowPunct/>
        <w:topLinePunct w:val="0"/>
        <w:autoSpaceDE/>
        <w:autoSpaceDN/>
        <w:bidi w:val="0"/>
        <w:adjustRightInd w:val="0"/>
        <w:spacing w:line="440" w:lineRule="exact"/>
        <w:ind w:firstLine="480" w:firstLineChars="200"/>
        <w:jc w:val="left"/>
        <w:textAlignment w:val="auto"/>
        <w:rPr>
          <w:rFonts w:hint="eastAsia" w:ascii="仿宋" w:hAnsi="仿宋" w:eastAsia="仿宋" w:cs="仿宋"/>
          <w:color w:val="auto"/>
          <w:sz w:val="24"/>
          <w:highlight w:val="none"/>
        </w:rPr>
      </w:pPr>
    </w:p>
    <w:p w14:paraId="0F66A497">
      <w:pPr>
        <w:keepNext w:val="0"/>
        <w:keepLines w:val="0"/>
        <w:pageBreakBefore w:val="0"/>
        <w:kinsoku/>
        <w:wordWrap/>
        <w:overflowPunct/>
        <w:topLinePunct w:val="0"/>
        <w:autoSpaceDE/>
        <w:autoSpaceDN/>
        <w:bidi w:val="0"/>
        <w:adjustRightIn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7333323">
      <w:pPr>
        <w:keepNext w:val="0"/>
        <w:keepLines w:val="0"/>
        <w:pageBreakBefore w:val="0"/>
        <w:kinsoku/>
        <w:wordWrap/>
        <w:overflowPunct/>
        <w:topLinePunct w:val="0"/>
        <w:autoSpaceDE/>
        <w:autoSpaceDN/>
        <w:bidi w:val="0"/>
        <w:adjustRightIn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6DA28365">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76ED1B1C">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4"/>
      <w:r>
        <w:rPr>
          <w:rFonts w:hint="eastAsia" w:ascii="仿宋" w:hAnsi="仿宋" w:eastAsia="仿宋" w:cs="仿宋"/>
          <w:b/>
          <w:color w:val="auto"/>
          <w:sz w:val="36"/>
          <w:szCs w:val="20"/>
          <w:highlight w:val="none"/>
        </w:rPr>
        <w:t xml:space="preserve"> 投标人须知</w:t>
      </w:r>
      <w:bookmarkEnd w:id="5"/>
    </w:p>
    <w:p w14:paraId="0764A65D">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262C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31002A73">
            <w:pPr>
              <w:pageBreakBefore w:val="0"/>
              <w:widowControl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E65951A">
            <w:pPr>
              <w:pageBreakBefore w:val="0"/>
              <w:widowControl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4B8E01B">
            <w:pPr>
              <w:pageBreakBefore w:val="0"/>
              <w:widowControl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36085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3" w:hRule="atLeast"/>
        </w:trPr>
        <w:tc>
          <w:tcPr>
            <w:tcW w:w="629" w:type="dxa"/>
            <w:tcBorders>
              <w:top w:val="single" w:color="auto" w:sz="4" w:space="0"/>
              <w:left w:val="single" w:color="auto" w:sz="4" w:space="0"/>
              <w:bottom w:val="single" w:color="auto" w:sz="4" w:space="0"/>
              <w:right w:val="single" w:color="auto" w:sz="4" w:space="0"/>
            </w:tcBorders>
            <w:vAlign w:val="center"/>
          </w:tcPr>
          <w:p w14:paraId="2A0FF110">
            <w:pPr>
              <w:pageBreakBefore w:val="0"/>
              <w:widowControl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85596B2">
            <w:pPr>
              <w:pageBreakBefore w:val="0"/>
              <w:widowControl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6F4F849">
            <w:pPr>
              <w:pageBreakBefore w:val="0"/>
              <w:widowControl w:val="0"/>
              <w:kinsoku/>
              <w:wordWrap/>
              <w:overflowPunct/>
              <w:topLinePunct w:val="0"/>
              <w:autoSpaceDE/>
              <w:autoSpaceDN/>
              <w:bidi w:val="0"/>
              <w:spacing w:line="38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3C714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rPr>
        <w:tc>
          <w:tcPr>
            <w:tcW w:w="629" w:type="dxa"/>
            <w:tcBorders>
              <w:top w:val="single" w:color="auto" w:sz="4" w:space="0"/>
              <w:left w:val="single" w:color="auto" w:sz="4" w:space="0"/>
              <w:bottom w:val="single" w:color="auto" w:sz="4" w:space="0"/>
              <w:right w:val="single" w:color="auto" w:sz="4" w:space="0"/>
            </w:tcBorders>
            <w:vAlign w:val="center"/>
          </w:tcPr>
          <w:p w14:paraId="5A4EF5A0">
            <w:pPr>
              <w:pageBreakBefore w:val="0"/>
              <w:widowControl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1D1F6A3">
            <w:pPr>
              <w:pageBreakBefore w:val="0"/>
              <w:widowControl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6B493E7">
            <w:pPr>
              <w:pageBreakBefore w:val="0"/>
              <w:widowControl w:val="0"/>
              <w:kinsoku/>
              <w:wordWrap/>
              <w:overflowPunct/>
              <w:topLinePunct w:val="0"/>
              <w:autoSpaceDE/>
              <w:autoSpaceDN/>
              <w:bidi w:val="0"/>
              <w:snapToGrid w:val="0"/>
              <w:spacing w:line="38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u w:val="single"/>
                <w:lang w:eastAsia="zh-CN"/>
              </w:rPr>
              <w:t>2025年办公设备、软件及数字法庭驻点运维服务项目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软件和信息技术服务业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行业；</w:t>
            </w:r>
          </w:p>
          <w:p w14:paraId="7D5B24E2">
            <w:pPr>
              <w:pageBreakBefore w:val="0"/>
              <w:widowControl w:val="0"/>
              <w:kinsoku/>
              <w:wordWrap/>
              <w:overflowPunct/>
              <w:topLinePunct w:val="0"/>
              <w:autoSpaceDE/>
              <w:autoSpaceDN/>
              <w:bidi w:val="0"/>
              <w:spacing w:line="380" w:lineRule="exact"/>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《关于印发中小企业划型标准规定的通知》工信部联企业〔2011〕300号</w:t>
            </w:r>
          </w:p>
        </w:tc>
      </w:tr>
      <w:tr w14:paraId="68B47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5" w:hRule="atLeast"/>
        </w:trPr>
        <w:tc>
          <w:tcPr>
            <w:tcW w:w="629" w:type="dxa"/>
            <w:tcBorders>
              <w:top w:val="single" w:color="auto" w:sz="4" w:space="0"/>
              <w:left w:val="single" w:color="auto" w:sz="4" w:space="0"/>
              <w:bottom w:val="single" w:color="auto" w:sz="4" w:space="0"/>
              <w:right w:val="single" w:color="auto" w:sz="4" w:space="0"/>
            </w:tcBorders>
            <w:vAlign w:val="center"/>
          </w:tcPr>
          <w:p w14:paraId="26F9119B">
            <w:pPr>
              <w:pageBreakBefore w:val="0"/>
              <w:widowControl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06E68B9">
            <w:pPr>
              <w:pageBreakBefore w:val="0"/>
              <w:widowControl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95BF7A">
            <w:pPr>
              <w:pageBreakBefore w:val="0"/>
              <w:widowControl w:val="0"/>
              <w:kinsoku/>
              <w:wordWrap/>
              <w:overflowPunct/>
              <w:topLinePunct w:val="0"/>
              <w:autoSpaceDE/>
              <w:autoSpaceDN/>
              <w:bidi w:val="0"/>
              <w:spacing w:line="38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sz w:val="24"/>
                  <w:highlight w:val="none"/>
                </w:rPr>
                <w:id w:val="4658"/>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sym w:font="Wingdings" w:char="F0FE"/>
                </w:r>
              </w:sdtContent>
            </w:sdt>
            <w:r>
              <w:rPr>
                <w:rFonts w:hint="eastAsia" w:ascii="仿宋" w:hAnsi="仿宋" w:eastAsia="仿宋" w:cs="仿宋"/>
                <w:color w:val="auto"/>
                <w:sz w:val="24"/>
                <w:highlight w:val="none"/>
              </w:rPr>
              <w:t>本项目不允许采购进口产品。</w:t>
            </w:r>
          </w:p>
          <w:p w14:paraId="02838C38">
            <w:pPr>
              <w:pageBreakBefore w:val="0"/>
              <w:widowControl w:val="0"/>
              <w:kinsoku/>
              <w:wordWrap/>
              <w:overflowPunct/>
              <w:topLinePunct w:val="0"/>
              <w:autoSpaceDE/>
              <w:autoSpaceDN/>
              <w:bidi w:val="0"/>
              <w:spacing w:line="380" w:lineRule="exact"/>
              <w:textAlignment w:val="auto"/>
              <w:rPr>
                <w:rFonts w:hint="eastAsia" w:ascii="仿宋" w:hAnsi="仿宋" w:eastAsia="仿宋" w:cs="仿宋"/>
                <w:color w:val="auto"/>
                <w:highlight w:val="none"/>
              </w:rPr>
            </w:pPr>
            <w:sdt>
              <w:sdtPr>
                <w:rPr>
                  <w:rFonts w:hint="eastAsia" w:ascii="仿宋" w:hAnsi="仿宋" w:eastAsia="仿宋" w:cs="仿宋"/>
                  <w:color w:val="auto"/>
                  <w:sz w:val="24"/>
                  <w:highlight w:val="none"/>
                </w:rPr>
                <w:id w:val="4659"/>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可以就    采购进口产品。</w:t>
            </w:r>
            <w:r>
              <w:rPr>
                <w:rFonts w:hint="eastAsia" w:ascii="仿宋" w:hAnsi="仿宋" w:eastAsia="仿宋" w:cs="仿宋"/>
                <w:color w:val="auto"/>
                <w:kern w:val="0"/>
                <w:sz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highlight w:val="none"/>
                <w:u w:val="single"/>
              </w:rPr>
              <w:t>评分标准</w:t>
            </w:r>
            <w:r>
              <w:rPr>
                <w:rFonts w:hint="eastAsia" w:ascii="仿宋" w:hAnsi="仿宋" w:eastAsia="仿宋" w:cs="仿宋"/>
                <w:color w:val="auto"/>
                <w:kern w:val="0"/>
                <w:sz w:val="24"/>
                <w:highlight w:val="none"/>
              </w:rPr>
              <w:t>。</w:t>
            </w:r>
          </w:p>
        </w:tc>
      </w:tr>
      <w:tr w14:paraId="45E5A2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0" w:hRule="atLeast"/>
        </w:trPr>
        <w:tc>
          <w:tcPr>
            <w:tcW w:w="629" w:type="dxa"/>
            <w:tcBorders>
              <w:top w:val="single" w:color="auto" w:sz="4" w:space="0"/>
              <w:left w:val="single" w:color="auto" w:sz="4" w:space="0"/>
              <w:bottom w:val="single" w:color="auto" w:sz="4" w:space="0"/>
              <w:right w:val="single" w:color="auto" w:sz="4" w:space="0"/>
            </w:tcBorders>
            <w:vAlign w:val="center"/>
          </w:tcPr>
          <w:p w14:paraId="4AC15AB6">
            <w:pPr>
              <w:pageBreakBefore w:val="0"/>
              <w:widowControl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8FBD8C9">
            <w:pPr>
              <w:pageBreakBefore w:val="0"/>
              <w:widowControl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0C5DD40">
            <w:pPr>
              <w:pageBreakBefore w:val="0"/>
              <w:widowControl w:val="0"/>
              <w:kinsoku/>
              <w:wordWrap/>
              <w:overflowPunct/>
              <w:topLinePunct w:val="0"/>
              <w:autoSpaceDE/>
              <w:autoSpaceDN/>
              <w:bidi w:val="0"/>
              <w:spacing w:line="38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660"/>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sdt>
              <w:sdtPr>
                <w:rPr>
                  <w:rFonts w:hint="eastAsia" w:ascii="仿宋" w:hAnsi="仿宋" w:eastAsia="仿宋" w:cs="仿宋"/>
                  <w:color w:val="auto"/>
                  <w:kern w:val="0"/>
                  <w:sz w:val="24"/>
                  <w:highlight w:val="none"/>
                </w:rPr>
                <w:id w:val="4661"/>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 xml:space="preserve"> </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14:paraId="3F1AD1D1">
            <w:pPr>
              <w:pageBreakBefore w:val="0"/>
              <w:widowControl w:val="0"/>
              <w:kinsoku/>
              <w:wordWrap/>
              <w:overflowPunct/>
              <w:topLinePunct w:val="0"/>
              <w:autoSpaceDE/>
              <w:autoSpaceDN/>
              <w:bidi w:val="0"/>
              <w:spacing w:line="38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681D34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6" w:hRule="atLeast"/>
        </w:trPr>
        <w:tc>
          <w:tcPr>
            <w:tcW w:w="629" w:type="dxa"/>
            <w:tcBorders>
              <w:top w:val="single" w:color="auto" w:sz="4" w:space="0"/>
              <w:left w:val="single" w:color="auto" w:sz="4" w:space="0"/>
              <w:bottom w:val="single" w:color="auto" w:sz="4" w:space="0"/>
              <w:right w:val="single" w:color="auto" w:sz="4" w:space="0"/>
            </w:tcBorders>
            <w:vAlign w:val="center"/>
          </w:tcPr>
          <w:p w14:paraId="48BD568E">
            <w:pPr>
              <w:pageBreakBefore w:val="0"/>
              <w:widowControl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EF2CF11">
            <w:pPr>
              <w:pageBreakBefore w:val="0"/>
              <w:widowControl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C9C3F64">
            <w:pPr>
              <w:pageBreakBefore w:val="0"/>
              <w:widowControl w:val="0"/>
              <w:kinsoku/>
              <w:wordWrap/>
              <w:overflowPunct/>
              <w:topLinePunct w:val="0"/>
              <w:autoSpaceDE/>
              <w:autoSpaceDN/>
              <w:bidi w:val="0"/>
              <w:spacing w:line="380" w:lineRule="exact"/>
              <w:textAlignment w:val="auto"/>
              <w:rPr>
                <w:rFonts w:hint="eastAsia" w:ascii="仿宋" w:hAnsi="仿宋" w:eastAsia="仿宋" w:cs="仿宋"/>
                <w:color w:val="auto"/>
                <w:sz w:val="24"/>
                <w:szCs w:val="20"/>
                <w:highlight w:val="none"/>
              </w:rPr>
            </w:pPr>
            <w:sdt>
              <w:sdtPr>
                <w:rPr>
                  <w:rFonts w:hint="eastAsia" w:asciiTheme="minorEastAsia" w:hAnsiTheme="minorEastAsia" w:eastAsiaTheme="minorEastAsia" w:cstheme="minorEastAsia"/>
                  <w:color w:val="auto"/>
                  <w:kern w:val="0"/>
                  <w:sz w:val="24"/>
                  <w:highlight w:val="none"/>
                </w:rPr>
                <w:id w:val="4662"/>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kern w:val="0"/>
                <w:sz w:val="24"/>
                <w:highlight w:val="none"/>
              </w:rPr>
              <w:t>A</w:t>
            </w:r>
            <w:r>
              <w:rPr>
                <w:rFonts w:hint="eastAsia" w:ascii="仿宋" w:hAnsi="仿宋" w:eastAsia="仿宋" w:cs="仿宋"/>
                <w:color w:val="auto"/>
                <w:sz w:val="24"/>
                <w:highlight w:val="none"/>
              </w:rPr>
              <w:t>不组织。</w:t>
            </w:r>
          </w:p>
        </w:tc>
      </w:tr>
      <w:tr w14:paraId="7A749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4" w:hRule="atLeast"/>
        </w:trPr>
        <w:tc>
          <w:tcPr>
            <w:tcW w:w="629" w:type="dxa"/>
            <w:tcBorders>
              <w:top w:val="single" w:color="auto" w:sz="4" w:space="0"/>
              <w:left w:val="single" w:color="auto" w:sz="4" w:space="0"/>
              <w:bottom w:val="single" w:color="auto" w:sz="4" w:space="0"/>
              <w:right w:val="single" w:color="auto" w:sz="4" w:space="0"/>
            </w:tcBorders>
            <w:vAlign w:val="center"/>
          </w:tcPr>
          <w:p w14:paraId="787B53F6">
            <w:pPr>
              <w:pageBreakBefore w:val="0"/>
              <w:widowControl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92A57C3">
            <w:pPr>
              <w:pageBreakBefore w:val="0"/>
              <w:widowControl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B904595">
            <w:pPr>
              <w:pageBreakBefore w:val="0"/>
              <w:widowControl w:val="0"/>
              <w:kinsoku/>
              <w:wordWrap/>
              <w:overflowPunct/>
              <w:topLinePunct w:val="0"/>
              <w:autoSpaceDE/>
              <w:autoSpaceDN/>
              <w:bidi w:val="0"/>
              <w:spacing w:line="380" w:lineRule="exact"/>
              <w:textAlignment w:val="auto"/>
              <w:rPr>
                <w:rFonts w:hint="eastAsia" w:ascii="仿宋" w:hAnsi="仿宋" w:eastAsia="仿宋" w:cs="仿宋"/>
                <w:color w:val="auto"/>
                <w:highlight w:val="none"/>
              </w:rPr>
            </w:pPr>
            <w:sdt>
              <w:sdtPr>
                <w:rPr>
                  <w:rFonts w:hint="eastAsia" w:ascii="仿宋" w:hAnsi="仿宋" w:eastAsia="仿宋" w:cs="仿宋"/>
                  <w:color w:val="auto"/>
                  <w:sz w:val="24"/>
                  <w:highlight w:val="none"/>
                </w:rPr>
                <w:id w:val="4664"/>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highlight w:val="none"/>
              </w:rPr>
              <w:t>A不要求提供。</w:t>
            </w:r>
          </w:p>
        </w:tc>
      </w:tr>
      <w:tr w14:paraId="7369E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1" w:hRule="atLeast"/>
        </w:trPr>
        <w:tc>
          <w:tcPr>
            <w:tcW w:w="629" w:type="dxa"/>
            <w:tcBorders>
              <w:top w:val="single" w:color="auto" w:sz="4" w:space="0"/>
              <w:left w:val="single" w:color="auto" w:sz="4" w:space="0"/>
              <w:bottom w:val="single" w:color="auto" w:sz="4" w:space="0"/>
              <w:right w:val="single" w:color="auto" w:sz="4" w:space="0"/>
            </w:tcBorders>
            <w:vAlign w:val="center"/>
          </w:tcPr>
          <w:p w14:paraId="56A2C52F">
            <w:pPr>
              <w:pageBreakBefore w:val="0"/>
              <w:widowControl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5ECD5AB">
            <w:pPr>
              <w:pageBreakBefore w:val="0"/>
              <w:widowControl w:val="0"/>
              <w:kinsoku/>
              <w:wordWrap/>
              <w:overflowPunct/>
              <w:topLinePunct w:val="0"/>
              <w:autoSpaceDE/>
              <w:autoSpaceDN/>
              <w:bidi w:val="0"/>
              <w:snapToGrid w:val="0"/>
              <w:spacing w:line="38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DE47E7C">
            <w:pPr>
              <w:pageBreakBefore w:val="0"/>
              <w:widowControl w:val="0"/>
              <w:kinsoku/>
              <w:wordWrap/>
              <w:overflowPunct/>
              <w:topLinePunct w:val="0"/>
              <w:autoSpaceDE/>
              <w:autoSpaceDN/>
              <w:bidi w:val="0"/>
              <w:spacing w:line="38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67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5FEA7A4F">
            <w:pPr>
              <w:pageBreakBefore w:val="0"/>
              <w:widowControl w:val="0"/>
              <w:kinsoku/>
              <w:wordWrap/>
              <w:overflowPunct/>
              <w:topLinePunct w:val="0"/>
              <w:autoSpaceDE/>
              <w:autoSpaceDN/>
              <w:bidi w:val="0"/>
              <w:spacing w:line="380" w:lineRule="exact"/>
              <w:textAlignment w:val="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tc>
      </w:tr>
      <w:tr w14:paraId="11715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614DE353">
            <w:pPr>
              <w:pageBreakBefore w:val="0"/>
              <w:widowControl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AA4477D">
            <w:pPr>
              <w:pageBreakBefore w:val="0"/>
              <w:widowControl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1CC9CBC">
            <w:pPr>
              <w:pageBreakBefore w:val="0"/>
              <w:widowControl w:val="0"/>
              <w:kinsoku/>
              <w:wordWrap/>
              <w:overflowPunct/>
              <w:topLinePunct w:val="0"/>
              <w:autoSpaceDE/>
              <w:autoSpaceDN/>
              <w:bidi w:val="0"/>
              <w:spacing w:line="38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32B971BB">
            <w:pPr>
              <w:pageBreakBefore w:val="0"/>
              <w:widowControl w:val="0"/>
              <w:kinsoku/>
              <w:wordWrap/>
              <w:overflowPunct/>
              <w:topLinePunct w:val="0"/>
              <w:autoSpaceDE/>
              <w:autoSpaceDN/>
              <w:bidi w:val="0"/>
              <w:spacing w:line="380" w:lineRule="exact"/>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4E264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 w:hRule="atLeast"/>
        </w:trPr>
        <w:tc>
          <w:tcPr>
            <w:tcW w:w="629" w:type="dxa"/>
            <w:vMerge w:val="continue"/>
            <w:tcBorders>
              <w:left w:val="single" w:color="auto" w:sz="4" w:space="0"/>
              <w:bottom w:val="single" w:color="auto" w:sz="4" w:space="0"/>
              <w:right w:val="single" w:color="auto" w:sz="4" w:space="0"/>
            </w:tcBorders>
            <w:vAlign w:val="center"/>
          </w:tcPr>
          <w:p w14:paraId="77F6F3DB">
            <w:pPr>
              <w:pageBreakBefore w:val="0"/>
              <w:widowControl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A036F7D">
            <w:pPr>
              <w:pageBreakBefore w:val="0"/>
              <w:widowControl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1EBAA05">
            <w:pPr>
              <w:pageBreakBefore w:val="0"/>
              <w:widowControl w:val="0"/>
              <w:kinsoku/>
              <w:wordWrap/>
              <w:overflowPunct/>
              <w:topLinePunct w:val="0"/>
              <w:autoSpaceDE/>
              <w:autoSpaceDN/>
              <w:bidi w:val="0"/>
              <w:spacing w:line="38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7BA215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F295447">
            <w:pPr>
              <w:pageBreakBefore w:val="0"/>
              <w:widowControl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9195092">
            <w:pPr>
              <w:pageBreakBefore w:val="0"/>
              <w:widowControl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3F045F8">
            <w:pPr>
              <w:pageBreakBefore w:val="0"/>
              <w:widowControl w:val="0"/>
              <w:kinsoku/>
              <w:wordWrap/>
              <w:overflowPunct/>
              <w:topLinePunct w:val="0"/>
              <w:autoSpaceDE/>
              <w:autoSpaceDN/>
              <w:bidi w:val="0"/>
              <w:snapToGrid w:val="0"/>
              <w:spacing w:line="380" w:lineRule="exact"/>
              <w:textAlignment w:val="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无。</w:t>
            </w:r>
          </w:p>
        </w:tc>
      </w:tr>
      <w:tr w14:paraId="60695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695C89B">
            <w:pPr>
              <w:pageBreakBefore w:val="0"/>
              <w:widowControl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9B545D4">
            <w:pPr>
              <w:pageBreakBefore w:val="0"/>
              <w:widowControl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C1C525A">
            <w:pPr>
              <w:pageBreakBefore w:val="0"/>
              <w:widowControl w:val="0"/>
              <w:kinsoku/>
              <w:wordWrap/>
              <w:overflowPunct/>
              <w:topLinePunct w:val="0"/>
              <w:autoSpaceDE/>
              <w:autoSpaceDN/>
              <w:bidi w:val="0"/>
              <w:snapToGrid w:val="0"/>
              <w:spacing w:line="38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6119D4DD">
            <w:pPr>
              <w:pageBreakBefore w:val="0"/>
              <w:widowControl w:val="0"/>
              <w:kinsoku/>
              <w:wordWrap/>
              <w:overflowPunct/>
              <w:topLinePunct w:val="0"/>
              <w:autoSpaceDE/>
              <w:autoSpaceDN/>
              <w:bidi w:val="0"/>
              <w:snapToGrid w:val="0"/>
              <w:spacing w:line="38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6F4D5C44">
            <w:pPr>
              <w:pageBreakBefore w:val="0"/>
              <w:widowControl w:val="0"/>
              <w:kinsoku/>
              <w:wordWrap/>
              <w:overflowPunct/>
              <w:topLinePunct w:val="0"/>
              <w:autoSpaceDE/>
              <w:autoSpaceDN/>
              <w:bidi w:val="0"/>
              <w:snapToGrid w:val="0"/>
              <w:spacing w:line="380" w:lineRule="exact"/>
              <w:ind w:firstLine="241" w:firstLineChars="1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5B841757">
            <w:pPr>
              <w:pageBreakBefore w:val="0"/>
              <w:widowControl w:val="0"/>
              <w:kinsoku/>
              <w:wordWrap/>
              <w:overflowPunct/>
              <w:topLinePunct w:val="0"/>
              <w:autoSpaceDE/>
              <w:autoSpaceDN/>
              <w:bidi w:val="0"/>
              <w:snapToGrid w:val="0"/>
              <w:spacing w:line="380" w:lineRule="exact"/>
              <w:ind w:firstLine="241" w:firstLineChars="1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687221E9">
            <w:pPr>
              <w:pageBreakBefore w:val="0"/>
              <w:widowControl w:val="0"/>
              <w:kinsoku/>
              <w:wordWrap/>
              <w:overflowPunct/>
              <w:topLinePunct w:val="0"/>
              <w:autoSpaceDE/>
              <w:autoSpaceDN/>
              <w:bidi w:val="0"/>
              <w:spacing w:line="380" w:lineRule="exact"/>
              <w:ind w:firstLine="241" w:firstLineChars="100"/>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0DEA4216">
            <w:pPr>
              <w:pageBreakBefore w:val="0"/>
              <w:widowControl w:val="0"/>
              <w:kinsoku/>
              <w:wordWrap/>
              <w:overflowPunct/>
              <w:topLinePunct w:val="0"/>
              <w:autoSpaceDE/>
              <w:autoSpaceDN/>
              <w:bidi w:val="0"/>
              <w:spacing w:line="380" w:lineRule="exact"/>
              <w:ind w:firstLine="241" w:firstLineChars="100"/>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0750E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rPr>
        <w:tc>
          <w:tcPr>
            <w:tcW w:w="629" w:type="dxa"/>
            <w:tcBorders>
              <w:top w:val="single" w:color="auto" w:sz="4" w:space="0"/>
              <w:left w:val="single" w:color="000000" w:sz="8" w:space="0"/>
              <w:right w:val="single" w:color="000000" w:sz="2" w:space="0"/>
            </w:tcBorders>
            <w:vAlign w:val="center"/>
          </w:tcPr>
          <w:p w14:paraId="04791948">
            <w:pPr>
              <w:pageBreakBefore w:val="0"/>
              <w:widowControl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17D298FB">
            <w:pPr>
              <w:pageBreakBefore w:val="0"/>
              <w:widowControl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4135B13">
            <w:pPr>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65BB0FAC">
            <w:pPr>
              <w:pageBreakBefore w:val="0"/>
              <w:widowControl w:val="0"/>
              <w:kinsoku/>
              <w:wordWrap/>
              <w:overflowPunct/>
              <w:topLinePunct w:val="0"/>
              <w:autoSpaceDE/>
              <w:autoSpaceDN/>
              <w:bidi w:val="0"/>
              <w:snapToGrid w:val="0"/>
              <w:spacing w:line="38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本项目支持《杭州市萧山区政府采购支持中小企业信用融资暂行办法》。</w:t>
            </w:r>
          </w:p>
          <w:p w14:paraId="3E3BA032">
            <w:pPr>
              <w:pageBreakBefore w:val="0"/>
              <w:widowControl w:val="0"/>
              <w:kinsoku/>
              <w:wordWrap/>
              <w:overflowPunct/>
              <w:topLinePunct w:val="0"/>
              <w:autoSpaceDE/>
              <w:autoSpaceDN/>
              <w:bidi w:val="0"/>
              <w:spacing w:line="38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"http://www.xiaoshan.gov.cn/art/2018/12/20/art_1229293109_1559514.html"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sz w:val="24"/>
                <w:szCs w:val="24"/>
                <w:highlight w:val="none"/>
              </w:rPr>
              <w:t>http://www.xiaoshan.gov.cn/art/2018/12/20/art_1229293109_1559514.html</w:t>
            </w:r>
            <w:r>
              <w:rPr>
                <w:rStyle w:val="76"/>
                <w:rFonts w:hint="eastAsia" w:ascii="仿宋" w:hAnsi="仿宋" w:eastAsia="仿宋" w:cs="仿宋"/>
                <w:snapToGrid/>
                <w:color w:val="auto"/>
                <w:sz w:val="24"/>
                <w:szCs w:val="24"/>
                <w:highlight w:val="none"/>
              </w:rPr>
              <w:fldChar w:fldCharType="end"/>
            </w:r>
          </w:p>
        </w:tc>
      </w:tr>
      <w:tr w14:paraId="0E451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B5E4C6F">
            <w:pPr>
              <w:pageBreakBefore w:val="0"/>
              <w:widowControl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444D051">
            <w:pPr>
              <w:pageBreakBefore w:val="0"/>
              <w:widowControl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5F158F4D">
            <w:pPr>
              <w:pStyle w:val="32"/>
              <w:pageBreakBefore w:val="0"/>
              <w:widowControl w:val="0"/>
              <w:kinsoku/>
              <w:wordWrap/>
              <w:overflowPunct/>
              <w:topLinePunct w:val="0"/>
              <w:autoSpaceDE/>
              <w:autoSpaceDN/>
              <w:bidi w:val="0"/>
              <w:spacing w:line="3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本项目备份文件是否收取：不收取</w:t>
            </w:r>
          </w:p>
          <w:p w14:paraId="0FDD0850">
            <w:pPr>
              <w:pStyle w:val="32"/>
              <w:pageBreakBefore w:val="0"/>
              <w:widowControl w:val="0"/>
              <w:kinsoku/>
              <w:wordWrap/>
              <w:overflowPunct/>
              <w:topLinePunct w:val="0"/>
              <w:autoSpaceDE/>
              <w:autoSpaceDN/>
              <w:bidi w:val="0"/>
              <w:spacing w:line="380" w:lineRule="exact"/>
              <w:textAlignment w:val="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中标单位在中标后提供纸质投标文件一正二副。</w:t>
            </w:r>
          </w:p>
        </w:tc>
      </w:tr>
      <w:tr w14:paraId="0E799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9F6CDAF">
            <w:pPr>
              <w:pageBreakBefore w:val="0"/>
              <w:widowControl w:val="0"/>
              <w:kinsoku/>
              <w:wordWrap/>
              <w:overflowPunct/>
              <w:topLinePunct w:val="0"/>
              <w:autoSpaceDE/>
              <w:autoSpaceDN/>
              <w:bidi w:val="0"/>
              <w:spacing w:line="3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D75920C">
            <w:pPr>
              <w:pageBreakBefore w:val="0"/>
              <w:widowControl w:val="0"/>
              <w:kinsoku/>
              <w:wordWrap/>
              <w:overflowPunct/>
              <w:topLinePunct w:val="0"/>
              <w:autoSpaceDE/>
              <w:autoSpaceDN/>
              <w:bidi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532D3EA3">
            <w:pPr>
              <w:pageBreakBefore w:val="0"/>
              <w:widowControl w:val="0"/>
              <w:kinsoku/>
              <w:wordWrap/>
              <w:overflowPunct/>
              <w:topLinePunct w:val="0"/>
              <w:autoSpaceDE/>
              <w:autoSpaceDN/>
              <w:bidi w:val="0"/>
              <w:snapToGrid w:val="0"/>
              <w:spacing w:line="380" w:lineRule="exact"/>
              <w:textAlignment w:val="auto"/>
              <w:rPr>
                <w:rFonts w:hint="eastAsia" w:ascii="仿宋" w:hAnsi="仿宋" w:eastAsia="仿宋"/>
                <w:color w:val="auto"/>
                <w:sz w:val="24"/>
                <w:highlight w:val="none"/>
              </w:rPr>
            </w:pPr>
            <w:r>
              <w:rPr>
                <w:rFonts w:hint="eastAsia" w:ascii="仿宋" w:hAnsi="仿宋" w:eastAsia="仿宋"/>
                <w:color w:val="auto"/>
                <w:sz w:val="24"/>
                <w:highlight w:val="none"/>
                <w:lang w:val="zh-CN"/>
              </w:rPr>
              <w:t>本项目采购代理费由中标人支付。</w:t>
            </w:r>
            <w:r>
              <w:rPr>
                <w:rFonts w:hint="eastAsia" w:ascii="仿宋" w:hAnsi="仿宋" w:eastAsia="仿宋"/>
                <w:color w:val="auto"/>
                <w:sz w:val="24"/>
                <w:highlight w:val="none"/>
              </w:rPr>
              <w:t>本次招标委托代理费按国家发展计划委员会的计价格[2002]1980号文件收费标准下浮</w:t>
            </w:r>
            <w:r>
              <w:rPr>
                <w:rFonts w:hint="eastAsia" w:ascii="仿宋" w:hAnsi="仿宋" w:eastAsia="仿宋"/>
                <w:color w:val="auto"/>
                <w:sz w:val="24"/>
                <w:highlight w:val="none"/>
                <w:lang w:val="en-US" w:eastAsia="zh-CN"/>
              </w:rPr>
              <w:t>35</w:t>
            </w:r>
            <w:r>
              <w:rPr>
                <w:rFonts w:hint="eastAsia" w:ascii="仿宋" w:hAnsi="仿宋" w:eastAsia="仿宋"/>
                <w:color w:val="auto"/>
                <w:sz w:val="24"/>
                <w:highlight w:val="none"/>
              </w:rPr>
              <w:t>%结算收取（单项不足2000元的按2000元计算）。</w:t>
            </w:r>
          </w:p>
          <w:p w14:paraId="5169E6CD">
            <w:pPr>
              <w:pageBreakBefore w:val="0"/>
              <w:widowControl w:val="0"/>
              <w:kinsoku/>
              <w:wordWrap/>
              <w:overflowPunct/>
              <w:topLinePunct w:val="0"/>
              <w:autoSpaceDE/>
              <w:autoSpaceDN/>
              <w:bidi w:val="0"/>
              <w:snapToGrid w:val="0"/>
              <w:spacing w:line="380" w:lineRule="exact"/>
              <w:textAlignment w:val="auto"/>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服务费缴纳账号：</w:t>
            </w:r>
          </w:p>
          <w:p w14:paraId="3FA1F4B2">
            <w:pPr>
              <w:pageBreakBefore w:val="0"/>
              <w:widowControl w:val="0"/>
              <w:kinsoku/>
              <w:wordWrap/>
              <w:overflowPunct/>
              <w:topLinePunct w:val="0"/>
              <w:autoSpaceDE/>
              <w:autoSpaceDN/>
              <w:bidi w:val="0"/>
              <w:snapToGrid w:val="0"/>
              <w:spacing w:line="380" w:lineRule="exact"/>
              <w:textAlignment w:val="auto"/>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开户银行：上海浦东发展银行萧山支行</w:t>
            </w:r>
          </w:p>
          <w:p w14:paraId="69BFF1E0">
            <w:pPr>
              <w:pageBreakBefore w:val="0"/>
              <w:widowControl w:val="0"/>
              <w:kinsoku/>
              <w:wordWrap/>
              <w:overflowPunct/>
              <w:topLinePunct w:val="0"/>
              <w:autoSpaceDE/>
              <w:autoSpaceDN/>
              <w:bidi w:val="0"/>
              <w:snapToGrid w:val="0"/>
              <w:spacing w:line="380" w:lineRule="exact"/>
              <w:textAlignment w:val="auto"/>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账户名称：杭州博望建设工程招标投标代理有限公司</w:t>
            </w:r>
          </w:p>
          <w:p w14:paraId="37B8505F">
            <w:pPr>
              <w:pageBreakBefore w:val="0"/>
              <w:widowControl w:val="0"/>
              <w:kinsoku/>
              <w:wordWrap/>
              <w:overflowPunct/>
              <w:topLinePunct w:val="0"/>
              <w:autoSpaceDE/>
              <w:autoSpaceDN/>
              <w:bidi w:val="0"/>
              <w:snapToGrid w:val="0"/>
              <w:spacing w:line="380" w:lineRule="exact"/>
              <w:textAlignment w:val="auto"/>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银行账号：95070154740001005</w:t>
            </w:r>
          </w:p>
          <w:p w14:paraId="21DA94BF">
            <w:pPr>
              <w:pageBreakBefore w:val="0"/>
              <w:widowControl w:val="0"/>
              <w:kinsoku/>
              <w:wordWrap/>
              <w:overflowPunct/>
              <w:topLinePunct w:val="0"/>
              <w:autoSpaceDE/>
              <w:autoSpaceDN/>
              <w:bidi w:val="0"/>
              <w:spacing w:line="380" w:lineRule="exact"/>
              <w:textAlignment w:val="auto"/>
              <w:rPr>
                <w:rFonts w:hint="eastAsia" w:ascii="仿宋" w:hAnsi="仿宋" w:eastAsia="仿宋" w:cs="仿宋"/>
                <w:color w:val="auto"/>
                <w:kern w:val="28"/>
                <w:sz w:val="24"/>
                <w:highlight w:val="none"/>
              </w:rPr>
            </w:pPr>
            <w:r>
              <w:rPr>
                <w:rFonts w:hint="eastAsia" w:ascii="仿宋" w:hAnsi="仿宋" w:eastAsia="仿宋"/>
                <w:color w:val="auto"/>
                <w:sz w:val="24"/>
                <w:highlight w:val="none"/>
              </w:rPr>
              <w:t>联系电话：0571-82373980</w:t>
            </w:r>
          </w:p>
        </w:tc>
      </w:tr>
      <w:tr w14:paraId="1FE80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CCB646C">
            <w:pPr>
              <w:pageBreakBefore w:val="0"/>
              <w:widowControl w:val="0"/>
              <w:kinsoku/>
              <w:wordWrap/>
              <w:overflowPunct/>
              <w:topLinePunct w:val="0"/>
              <w:autoSpaceDE/>
              <w:autoSpaceDN/>
              <w:bidi w:val="0"/>
              <w:spacing w:line="3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576D492B">
            <w:pPr>
              <w:pageBreakBefore w:val="0"/>
              <w:widowControl w:val="0"/>
              <w:kinsoku/>
              <w:wordWrap/>
              <w:overflowPunct/>
              <w:topLinePunct w:val="0"/>
              <w:autoSpaceDE/>
              <w:autoSpaceDN/>
              <w:bidi w:val="0"/>
              <w:spacing w:line="380" w:lineRule="exact"/>
              <w:jc w:val="center"/>
              <w:textAlignment w:val="auto"/>
              <w:rPr>
                <w:rFonts w:hint="eastAsia" w:ascii="仿宋" w:hAnsi="仿宋" w:eastAsia="仿宋" w:cs="仿宋"/>
                <w:color w:val="auto"/>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291BD9A7">
            <w:pPr>
              <w:pageBreakBefore w:val="0"/>
              <w:widowControl w:val="0"/>
              <w:kinsoku/>
              <w:wordWrap/>
              <w:overflowPunct/>
              <w:topLinePunct w:val="0"/>
              <w:autoSpaceDE/>
              <w:autoSpaceDN/>
              <w:bidi w:val="0"/>
              <w:spacing w:line="380" w:lineRule="exact"/>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本项目由采购人进行资格文件及信用信息查询。</w:t>
            </w:r>
          </w:p>
        </w:tc>
      </w:tr>
      <w:tr w14:paraId="272068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77A6CE2">
            <w:pPr>
              <w:pageBreakBefore w:val="0"/>
              <w:widowControl w:val="0"/>
              <w:kinsoku/>
              <w:wordWrap/>
              <w:overflowPunct/>
              <w:topLinePunct w:val="0"/>
              <w:autoSpaceDE/>
              <w:autoSpaceDN/>
              <w:bidi w:val="0"/>
              <w:spacing w:line="3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2A33E205">
            <w:pPr>
              <w:pageBreakBefore w:val="0"/>
              <w:widowControl w:val="0"/>
              <w:kinsoku/>
              <w:wordWrap/>
              <w:overflowPunct/>
              <w:topLinePunct w:val="0"/>
              <w:autoSpaceDE/>
              <w:autoSpaceDN/>
              <w:bidi w:val="0"/>
              <w:spacing w:line="380" w:lineRule="exact"/>
              <w:jc w:val="center"/>
              <w:textAlignment w:val="auto"/>
              <w:rPr>
                <w:rFonts w:hint="eastAsia" w:ascii="仿宋" w:hAnsi="仿宋" w:eastAsia="仿宋" w:cs="仿宋"/>
                <w:b/>
                <w:color w:val="auto"/>
                <w:sz w:val="22"/>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7E052851">
            <w:pPr>
              <w:pageBreakBefore w:val="0"/>
              <w:widowControl w:val="0"/>
              <w:kinsoku/>
              <w:wordWrap/>
              <w:overflowPunct/>
              <w:topLinePunct w:val="0"/>
              <w:autoSpaceDE/>
              <w:autoSpaceDN/>
              <w:bidi w:val="0"/>
              <w:snapToGrid w:val="0"/>
              <w:spacing w:line="38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采购人、采购机构质疑接收人、联系方式：详见公告</w:t>
            </w:r>
          </w:p>
          <w:p w14:paraId="104B5191">
            <w:pPr>
              <w:pageBreakBefore w:val="0"/>
              <w:widowControl w:val="0"/>
              <w:kinsoku/>
              <w:wordWrap/>
              <w:overflowPunct/>
              <w:topLinePunct w:val="0"/>
              <w:autoSpaceDE/>
              <w:autoSpaceDN/>
              <w:bidi w:val="0"/>
              <w:snapToGrid w:val="0"/>
              <w:spacing w:line="38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线上提交质疑方式：政采云线上质疑路径：项目采购-询问质疑投诉-质疑列表。请使用ca签章在每一页质疑文件中加盖电子公章，上传完整附件。</w:t>
            </w:r>
          </w:p>
          <w:p w14:paraId="4380EF62">
            <w:pPr>
              <w:pageBreakBefore w:val="0"/>
              <w:widowControl w:val="0"/>
              <w:kinsoku/>
              <w:wordWrap/>
              <w:overflowPunct/>
              <w:topLinePunct w:val="0"/>
              <w:autoSpaceDE/>
              <w:autoSpaceDN/>
              <w:bidi w:val="0"/>
              <w:snapToGrid w:val="0"/>
              <w:spacing w:line="38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w:t>
            </w:r>
            <w:r>
              <w:rPr>
                <w:rFonts w:hint="eastAsia" w:ascii="仿宋" w:hAnsi="仿宋" w:eastAsia="仿宋" w:cs="仿宋"/>
                <w:b/>
                <w:bCs/>
                <w:color w:val="auto"/>
                <w:sz w:val="24"/>
                <w:highlight w:val="none"/>
              </w:rPr>
              <w:t>采购人</w:t>
            </w:r>
            <w:r>
              <w:rPr>
                <w:rFonts w:hint="eastAsia" w:ascii="仿宋" w:hAnsi="仿宋" w:eastAsia="仿宋" w:cs="仿宋"/>
                <w:color w:val="auto"/>
                <w:sz w:val="24"/>
                <w:highlight w:val="none"/>
              </w:rPr>
              <w:t>进行答复。</w:t>
            </w:r>
          </w:p>
          <w:p w14:paraId="62F24B07">
            <w:pPr>
              <w:pageBreakBefore w:val="0"/>
              <w:widowControl w:val="0"/>
              <w:kinsoku/>
              <w:wordWrap/>
              <w:overflowPunct/>
              <w:topLinePunct w:val="0"/>
              <w:autoSpaceDE/>
              <w:autoSpaceDN/>
              <w:bidi w:val="0"/>
              <w:spacing w:line="380" w:lineRule="exact"/>
              <w:textAlignment w:val="auto"/>
              <w:rPr>
                <w:rFonts w:hint="eastAsia" w:ascii="仿宋" w:hAnsi="仿宋" w:eastAsia="仿宋" w:cs="仿宋"/>
                <w:color w:val="auto"/>
                <w:sz w:val="22"/>
                <w:highlight w:val="none"/>
              </w:rPr>
            </w:pPr>
            <w:r>
              <w:rPr>
                <w:rFonts w:hint="eastAsia" w:ascii="仿宋" w:hAnsi="仿宋" w:eastAsia="仿宋" w:cs="仿宋"/>
                <w:color w:val="auto"/>
                <w:sz w:val="24"/>
                <w:highlight w:val="none"/>
              </w:rPr>
              <w:t>涉及流程规范性、组织程序等相关事项，由</w:t>
            </w:r>
            <w:r>
              <w:rPr>
                <w:rFonts w:hint="eastAsia" w:ascii="仿宋" w:hAnsi="仿宋" w:eastAsia="仿宋" w:cs="仿宋"/>
                <w:b/>
                <w:bCs/>
                <w:color w:val="auto"/>
                <w:sz w:val="24"/>
                <w:highlight w:val="none"/>
              </w:rPr>
              <w:t>采购代理机构</w:t>
            </w:r>
            <w:r>
              <w:rPr>
                <w:rFonts w:hint="eastAsia" w:ascii="仿宋" w:hAnsi="仿宋" w:eastAsia="仿宋" w:cs="仿宋"/>
                <w:color w:val="auto"/>
                <w:sz w:val="24"/>
                <w:highlight w:val="none"/>
              </w:rPr>
              <w:t>进行答复。</w:t>
            </w:r>
          </w:p>
        </w:tc>
      </w:tr>
      <w:tr w14:paraId="163AF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D2E1335">
            <w:pPr>
              <w:pageBreakBefore w:val="0"/>
              <w:widowControl w:val="0"/>
              <w:kinsoku/>
              <w:wordWrap/>
              <w:overflowPunct/>
              <w:topLinePunct w:val="0"/>
              <w:autoSpaceDE/>
              <w:autoSpaceDN/>
              <w:bidi w:val="0"/>
              <w:spacing w:line="3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00BF743D">
            <w:pPr>
              <w:pageBreakBefore w:val="0"/>
              <w:widowControl w:val="0"/>
              <w:kinsoku/>
              <w:wordWrap/>
              <w:overflowPunct/>
              <w:topLinePunct w:val="0"/>
              <w:autoSpaceDE/>
              <w:autoSpaceDN/>
              <w:bidi w:val="0"/>
              <w:spacing w:line="380" w:lineRule="exact"/>
              <w:jc w:val="center"/>
              <w:textAlignment w:val="auto"/>
              <w:rPr>
                <w:rFonts w:hint="eastAsia" w:ascii="仿宋" w:hAnsi="仿宋" w:eastAsia="仿宋" w:cs="仿宋"/>
                <w:b/>
                <w:color w:val="auto"/>
                <w:sz w:val="22"/>
                <w:highlight w:val="none"/>
              </w:rPr>
            </w:pPr>
            <w:r>
              <w:rPr>
                <w:rFonts w:hint="eastAsia" w:ascii="仿宋" w:hAnsi="仿宋" w:eastAsia="仿宋"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6E463F53">
            <w:pPr>
              <w:pageBreakBefore w:val="0"/>
              <w:widowControl w:val="0"/>
              <w:kinsoku/>
              <w:wordWrap/>
              <w:overflowPunct/>
              <w:topLinePunct w:val="0"/>
              <w:autoSpaceDE/>
              <w:autoSpaceDN/>
              <w:bidi w:val="0"/>
              <w:spacing w:line="380" w:lineRule="exact"/>
              <w:textAlignment w:val="auto"/>
              <w:rPr>
                <w:rFonts w:hint="eastAsia" w:ascii="仿宋" w:hAnsi="仿宋" w:eastAsia="仿宋" w:cs="仿宋"/>
                <w:color w:val="auto"/>
                <w:sz w:val="22"/>
                <w:highlight w:val="none"/>
              </w:rPr>
            </w:pPr>
            <w:r>
              <w:rPr>
                <w:rFonts w:hint="eastAsia" w:ascii="仿宋" w:hAnsi="仿宋" w:eastAsia="仿宋" w:cs="仿宋"/>
                <w:color w:val="auto"/>
                <w:sz w:val="24"/>
                <w:highlight w:val="none"/>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联系电话: 0571-83587785/0571-82816012 联系地址: 萧山区通惠北路2-1号304室</w:t>
            </w:r>
          </w:p>
        </w:tc>
      </w:tr>
      <w:tr w14:paraId="4A79A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9" w:hRule="atLeast"/>
        </w:trPr>
        <w:tc>
          <w:tcPr>
            <w:tcW w:w="629" w:type="dxa"/>
            <w:vMerge w:val="restart"/>
            <w:tcBorders>
              <w:top w:val="single" w:color="auto" w:sz="4" w:space="0"/>
              <w:left w:val="single" w:color="000000" w:sz="8" w:space="0"/>
              <w:right w:val="single" w:color="000000" w:sz="2" w:space="0"/>
            </w:tcBorders>
            <w:vAlign w:val="center"/>
          </w:tcPr>
          <w:p w14:paraId="602C7154">
            <w:pPr>
              <w:pageBreakBefore w:val="0"/>
              <w:widowControl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617BDC58">
            <w:pPr>
              <w:pageBreakBefore w:val="0"/>
              <w:widowControl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auto" w:sz="4" w:space="0"/>
              <w:right w:val="single" w:color="000000" w:sz="8" w:space="0"/>
            </w:tcBorders>
            <w:vAlign w:val="center"/>
          </w:tcPr>
          <w:p w14:paraId="5F58F3D1">
            <w:pPr>
              <w:pageBreakBefore w:val="0"/>
              <w:widowControl w:val="0"/>
              <w:kinsoku/>
              <w:wordWrap/>
              <w:overflowPunct/>
              <w:topLinePunct w:val="0"/>
              <w:autoSpaceDE/>
              <w:autoSpaceDN/>
              <w:bidi w:val="0"/>
              <w:spacing w:line="38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0CE5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11" w:hRule="atLeast"/>
        </w:trPr>
        <w:tc>
          <w:tcPr>
            <w:tcW w:w="629" w:type="dxa"/>
            <w:vMerge w:val="continue"/>
            <w:tcBorders>
              <w:left w:val="single" w:color="000000" w:sz="8" w:space="0"/>
              <w:right w:val="single" w:color="000000" w:sz="2" w:space="0"/>
            </w:tcBorders>
            <w:vAlign w:val="center"/>
          </w:tcPr>
          <w:p w14:paraId="2DC706C7">
            <w:pPr>
              <w:pageBreakBefore w:val="0"/>
              <w:widowControl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000000" w:sz="2" w:space="0"/>
              <w:right w:val="single" w:color="000000" w:sz="8" w:space="0"/>
            </w:tcBorders>
            <w:vAlign w:val="center"/>
          </w:tcPr>
          <w:p w14:paraId="25740491">
            <w:pPr>
              <w:pageBreakBefore w:val="0"/>
              <w:widowControl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7B098B3">
            <w:pPr>
              <w:pageBreakBefore w:val="0"/>
              <w:widowControl w:val="0"/>
              <w:kinsoku/>
              <w:wordWrap/>
              <w:overflowPunct/>
              <w:topLinePunct w:val="0"/>
              <w:autoSpaceDE/>
              <w:autoSpaceDN/>
              <w:bidi w:val="0"/>
              <w:spacing w:line="38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sz w:val="24"/>
                  <w:highlight w:val="none"/>
                </w:rPr>
                <w:id w:val="147468389"/>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联合体投标的，联合体各方均需按招标文件第四部分评标标准要求提供资信证明文件，否则视为不符合相关要求。</w:t>
            </w:r>
          </w:p>
          <w:p w14:paraId="08C69E1C">
            <w:pPr>
              <w:pStyle w:val="3"/>
              <w:pageBreakBefore w:val="0"/>
              <w:widowControl w:val="0"/>
              <w:kinsoku/>
              <w:wordWrap/>
              <w:overflowPunct/>
              <w:topLinePunct w:val="0"/>
              <w:autoSpaceDE/>
              <w:autoSpaceDN/>
              <w:bidi w:val="0"/>
              <w:spacing w:line="380" w:lineRule="exact"/>
              <w:ind w:left="0" w:firstLine="0"/>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147476713"/>
                <w14:checkbox>
                  <w14:checked w14:val="1"/>
                  <w14:checkedState w14:val="00FE" w14:font="Wingdings"/>
                  <w14:uncheckedState w14:val="2610" w14:font="MS Gothic"/>
                </w14:checkbox>
              </w:sdtPr>
              <w:sdtEndPr>
                <w:rPr>
                  <w:rFonts w:hint="eastAsia" w:ascii="仿宋" w:hAnsi="仿宋" w:eastAsia="仿宋" w:cs="仿宋"/>
                  <w:b w:val="0"/>
                  <w:bCs w:val="0"/>
                  <w:snapToGrid w:val="0"/>
                  <w:color w:val="auto"/>
                  <w:kern w:val="28"/>
                  <w:sz w:val="24"/>
                  <w:szCs w:val="24"/>
                  <w:highlight w:val="none"/>
                  <w:lang w:val="en-US"/>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b w:val="0"/>
                <w:bCs w:val="0"/>
                <w:snapToGrid w:val="0"/>
                <w:color w:val="auto"/>
                <w:kern w:val="28"/>
                <w:sz w:val="24"/>
                <w:szCs w:val="24"/>
                <w:highlight w:val="none"/>
                <w:lang w:val="en-US"/>
              </w:rPr>
              <w:t>联合体投标的，联合体中有一方或者联合体成员根据分工按招标文件第四部分评标标准要求提供资信证明文件的，视为符合了相关要求。</w:t>
            </w:r>
          </w:p>
        </w:tc>
      </w:tr>
      <w:tr w14:paraId="1767C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right w:val="single" w:color="000000" w:sz="2" w:space="0"/>
            </w:tcBorders>
          </w:tcPr>
          <w:p w14:paraId="0749F455">
            <w:pPr>
              <w:pageBreakBefore w:val="0"/>
              <w:widowControl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76D371DC">
            <w:pPr>
              <w:pageBreakBefore w:val="0"/>
              <w:widowControl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4F4C8C9">
            <w:pPr>
              <w:pageBreakBefore w:val="0"/>
              <w:widowControl w:val="0"/>
              <w:kinsoku/>
              <w:wordWrap/>
              <w:overflowPunct/>
              <w:topLinePunct w:val="0"/>
              <w:autoSpaceDE/>
              <w:autoSpaceDN/>
              <w:bidi w:val="0"/>
              <w:spacing w:line="380" w:lineRule="exac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评审因素对应的要求视为采购需求的一部分。</w:t>
            </w:r>
          </w:p>
          <w:p w14:paraId="0C7894D5">
            <w:pPr>
              <w:pageBreakBefore w:val="0"/>
              <w:widowControl w:val="0"/>
              <w:kinsoku/>
              <w:wordWrap/>
              <w:overflowPunct/>
              <w:topLinePunct w:val="0"/>
              <w:autoSpaceDE/>
              <w:autoSpaceDN/>
              <w:bidi w:val="0"/>
              <w:spacing w:line="380" w:lineRule="exact"/>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本项目通用总则条款与前附表等专用特别规定有冲突之处，以专用条款（特别规定）为准</w:t>
            </w:r>
          </w:p>
        </w:tc>
      </w:tr>
      <w:tr w14:paraId="1738E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continue"/>
            <w:tcBorders>
              <w:left w:val="single" w:color="000000" w:sz="8" w:space="0"/>
              <w:bottom w:val="single" w:color="auto" w:sz="4" w:space="0"/>
              <w:right w:val="single" w:color="000000" w:sz="2" w:space="0"/>
            </w:tcBorders>
          </w:tcPr>
          <w:p w14:paraId="00D7B344">
            <w:pPr>
              <w:pageBreakBefore w:val="0"/>
              <w:widowControl w:val="0"/>
              <w:kinsoku/>
              <w:wordWrap/>
              <w:overflowPunct/>
              <w:topLinePunct w:val="0"/>
              <w:autoSpaceDE/>
              <w:autoSpaceDN/>
              <w:bidi w:val="0"/>
              <w:snapToGrid w:val="0"/>
              <w:spacing w:line="380" w:lineRule="exact"/>
              <w:jc w:val="center"/>
              <w:textAlignment w:val="auto"/>
              <w:rPr>
                <w:rFonts w:hint="eastAsia"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405DF9EC">
            <w:pPr>
              <w:pageBreakBefore w:val="0"/>
              <w:widowControl w:val="0"/>
              <w:kinsoku/>
              <w:wordWrap/>
              <w:overflowPunct/>
              <w:topLinePunct w:val="0"/>
              <w:autoSpaceDE/>
              <w:autoSpaceDN/>
              <w:bidi w:val="0"/>
              <w:snapToGrid w:val="0"/>
              <w:spacing w:line="380" w:lineRule="exact"/>
              <w:jc w:val="center"/>
              <w:textAlignment w:val="auto"/>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FCA7E8D">
            <w:pPr>
              <w:pageBreakBefore w:val="0"/>
              <w:widowControl w:val="0"/>
              <w:kinsoku/>
              <w:wordWrap/>
              <w:overflowPunct/>
              <w:topLinePunct w:val="0"/>
              <w:autoSpaceDE/>
              <w:autoSpaceDN/>
              <w:bidi w:val="0"/>
              <w:spacing w:line="380" w:lineRule="exact"/>
              <w:textAlignment w:val="auto"/>
              <w:rPr>
                <w:rFonts w:hint="eastAsia" w:ascii="仿宋" w:hAnsi="仿宋" w:eastAsia="仿宋" w:cs="仿宋"/>
                <w:b/>
                <w:bCs/>
                <w:color w:val="auto"/>
                <w:highlight w:val="none"/>
              </w:rPr>
            </w:pPr>
            <w:r>
              <w:rPr>
                <w:rFonts w:hint="eastAsia" w:ascii="仿宋" w:hAnsi="仿宋" w:eastAsia="仿宋" w:cs="仿宋"/>
                <w:color w:val="auto"/>
                <w:sz w:val="24"/>
                <w:highlight w:val="none"/>
              </w:rPr>
              <w:t>本项目每个标项推荐中标候选人数量：1</w:t>
            </w:r>
          </w:p>
        </w:tc>
      </w:tr>
      <w:bookmarkEnd w:id="6"/>
    </w:tbl>
    <w:p w14:paraId="0A8D99DA">
      <w:pPr>
        <w:rPr>
          <w:rFonts w:hint="eastAsia" w:ascii="仿宋" w:hAnsi="仿宋" w:eastAsia="仿宋" w:cs="仿宋"/>
          <w:b/>
          <w:color w:val="auto"/>
          <w:sz w:val="32"/>
          <w:szCs w:val="20"/>
          <w:highlight w:val="none"/>
        </w:rPr>
      </w:pPr>
      <w:bookmarkStart w:id="8" w:name="_Toc164416483"/>
      <w:bookmarkStart w:id="9" w:name="第三部分"/>
      <w:r>
        <w:rPr>
          <w:rFonts w:hint="eastAsia" w:ascii="仿宋" w:hAnsi="仿宋" w:eastAsia="仿宋" w:cs="仿宋"/>
          <w:b/>
          <w:color w:val="auto"/>
          <w:sz w:val="32"/>
          <w:szCs w:val="20"/>
          <w:highlight w:val="none"/>
        </w:rPr>
        <w:br w:type="page"/>
      </w:r>
    </w:p>
    <w:p w14:paraId="636A43B0">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4CF8B28E">
      <w:pPr>
        <w:snapToGrid w:val="0"/>
        <w:spacing w:line="360" w:lineRule="auto"/>
        <w:jc w:val="left"/>
        <w:outlineLvl w:val="1"/>
        <w:rPr>
          <w:rFonts w:hint="eastAsia" w:ascii="仿宋" w:hAnsi="仿宋" w:eastAsia="仿宋" w:cs="仿宋"/>
          <w:b/>
          <w:color w:val="auto"/>
          <w:sz w:val="24"/>
          <w:highlight w:val="none"/>
        </w:rPr>
      </w:pPr>
      <w:bookmarkStart w:id="10" w:name="_Toc91899903"/>
      <w:r>
        <w:rPr>
          <w:rFonts w:hint="eastAsia" w:ascii="仿宋" w:hAnsi="仿宋" w:eastAsia="仿宋" w:cs="仿宋"/>
          <w:b/>
          <w:color w:val="auto"/>
          <w:sz w:val="24"/>
          <w:highlight w:val="none"/>
        </w:rPr>
        <w:t>1. 适用范围</w:t>
      </w:r>
    </w:p>
    <w:p w14:paraId="26C7F87A">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26CEF4D9">
      <w:pPr>
        <w:numPr>
          <w:ilvl w:val="0"/>
          <w:numId w:val="1"/>
        </w:num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定义</w:t>
      </w:r>
    </w:p>
    <w:p w14:paraId="60B765D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20D2A13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356F6C5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0694055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23A383D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8BC678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635489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72282D4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3569B37B">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23512C69">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3FC25701">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689234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73EAA66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61C9C43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467E0441">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支持中小企业发展</w:t>
      </w:r>
    </w:p>
    <w:p w14:paraId="536A193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A50AA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78746BE7">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769AA3D">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294263F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2"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2"/>
      <w:r>
        <w:rPr>
          <w:rFonts w:hint="eastAsia" w:ascii="仿宋" w:hAnsi="仿宋" w:eastAsia="仿宋" w:cs="仿宋"/>
          <w:color w:val="auto"/>
          <w:sz w:val="24"/>
          <w:highlight w:val="none"/>
        </w:rPr>
        <w:t>，对联合体或者大中型企业的报价给予4%-6%（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32B12CB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7C090C3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44D1A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DE4F99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6C3AB884">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 </w:t>
      </w:r>
      <w:r>
        <w:rPr>
          <w:rFonts w:hint="eastAsia" w:ascii="仿宋" w:hAnsi="仿宋" w:eastAsia="仿宋" w:cs="仿宋"/>
          <w:bCs/>
          <w:color w:val="auto"/>
          <w:sz w:val="24"/>
          <w:highlight w:val="none"/>
        </w:rPr>
        <w:t>支持创新发展</w:t>
      </w:r>
    </w:p>
    <w:p w14:paraId="5D2AFCB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39B6470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DD15AED">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3.5</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平等对待内外资企业和符合条件的破产重整企业</w:t>
      </w:r>
    </w:p>
    <w:p w14:paraId="1B6BF7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001DA5B7">
      <w:pPr>
        <w:spacing w:line="360" w:lineRule="auto"/>
        <w:rPr>
          <w:rFonts w:hint="eastAsia" w:ascii="仿宋" w:hAnsi="仿宋" w:eastAsia="仿宋" w:cs="仿宋"/>
          <w:b/>
          <w:color w:val="auto"/>
          <w:highlight w:val="none"/>
        </w:rPr>
      </w:pPr>
      <w:r>
        <w:rPr>
          <w:rFonts w:hint="eastAsia" w:ascii="仿宋" w:hAnsi="仿宋" w:eastAsia="仿宋" w:cs="仿宋"/>
          <w:b/>
          <w:color w:val="auto"/>
          <w:sz w:val="24"/>
          <w:highlight w:val="none"/>
        </w:rPr>
        <w:t>4. 询问、质疑、投诉</w:t>
      </w:r>
    </w:p>
    <w:p w14:paraId="441DA96C">
      <w:pPr>
        <w:spacing w:line="360" w:lineRule="auto"/>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4.1</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在线询问、质疑、投诉</w:t>
      </w:r>
    </w:p>
    <w:p w14:paraId="2E425AA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82A0027">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供应商询问</w:t>
      </w:r>
    </w:p>
    <w:p w14:paraId="6F0DFAA2">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D6BDBE0">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供应商质疑</w:t>
      </w:r>
    </w:p>
    <w:p w14:paraId="4BD8F10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5958504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EB9B0F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4.3.2.1对招标文件提出质疑的，质疑期限为供应商获得招标文件之日或者招标文件公告期限届满之日起计算。</w:t>
      </w:r>
    </w:p>
    <w:p w14:paraId="3FF6A008">
      <w:pPr>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50D06F66">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04C8095D">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4.3.3.1供应商的姓名或者名称、地址、邮编、联系人及联系电话；</w:t>
      </w:r>
    </w:p>
    <w:p w14:paraId="0890E1D5">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4.3.3.2质疑项目的名称、编号；</w:t>
      </w:r>
    </w:p>
    <w:p w14:paraId="00077E68">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4.3.3.3具体、明确的质疑事项和与质疑事项相关的请求；</w:t>
      </w:r>
    </w:p>
    <w:p w14:paraId="2FB58195">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4.3.3.4事实依据；</w:t>
      </w:r>
    </w:p>
    <w:p w14:paraId="76E5E066">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4.3.3.5必要的法律依据；</w:t>
      </w:r>
    </w:p>
    <w:p w14:paraId="673842AA">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4.3.3.6提出质疑的日期。</w:t>
      </w:r>
    </w:p>
    <w:p w14:paraId="7B89D020">
      <w:pPr>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5B2FFA2D">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4.3.4对同一采购程序环节的质疑，供应商须在法定质疑期内一次性提出。</w:t>
      </w:r>
    </w:p>
    <w:p w14:paraId="5E151290">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B84EA40">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4.3.6询问或者质疑事项可能影响采购结果的，采购人应当暂停签订合同，已经签订合同的，应当中止履行合同。</w:t>
      </w:r>
    </w:p>
    <w:p w14:paraId="0A3F3138">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供应商投诉</w:t>
      </w:r>
    </w:p>
    <w:p w14:paraId="57E8A9EB">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64DBF93F">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4.4.2供应商投诉的事项不得超出已质疑事项的范围，基于质疑答复内容提出的投诉事项除外。</w:t>
      </w:r>
    </w:p>
    <w:p w14:paraId="34FAB98D">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4.4.3供应商投诉应当有明确的请求和必要的证明材料。</w:t>
      </w:r>
    </w:p>
    <w:p w14:paraId="3E497CF8">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4.4.4 以联合体形式参加政府采购活动的，其投诉应当由组成联合体的所有供应商共同提出。</w:t>
      </w:r>
    </w:p>
    <w:p w14:paraId="482B5A4B">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投诉书范本及制作说明详见附件3。</w:t>
      </w:r>
    </w:p>
    <w:p w14:paraId="6D150EBA">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00632DE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招标文件的构成</w:t>
      </w:r>
    </w:p>
    <w:p w14:paraId="364E3DCA">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5.1 招标文件包括下列文件及附件：</w:t>
      </w:r>
    </w:p>
    <w:p w14:paraId="7CF6204C">
      <w:pPr>
        <w:pStyle w:val="32"/>
        <w:tabs>
          <w:tab w:val="left" w:pos="840"/>
        </w:tabs>
        <w:spacing w:line="360" w:lineRule="auto"/>
        <w:ind w:firstLine="960" w:firstLineChars="400"/>
        <w:rPr>
          <w:rFonts w:hint="eastAsia"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5.1.1招标公告；</w:t>
      </w:r>
    </w:p>
    <w:p w14:paraId="4E343723">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snapToGrid/>
          <w:color w:val="auto"/>
          <w:sz w:val="24"/>
          <w:szCs w:val="24"/>
          <w:highlight w:val="none"/>
          <w:lang w:val="zh-CN"/>
        </w:rPr>
        <w:t>.1.2投标人须知</w:t>
      </w:r>
      <w:r>
        <w:rPr>
          <w:rFonts w:hint="eastAsia" w:ascii="仿宋" w:hAnsi="仿宋" w:eastAsia="仿宋" w:cs="仿宋"/>
          <w:color w:val="auto"/>
          <w:sz w:val="24"/>
          <w:szCs w:val="24"/>
          <w:highlight w:val="none"/>
        </w:rPr>
        <w:t>；</w:t>
      </w:r>
    </w:p>
    <w:p w14:paraId="06AA6115">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6621991C">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50BDF693">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1687C8D3">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292B939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641ED21C">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47B0E165">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533B9F62">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3262DF0">
      <w:pPr>
        <w:adjustRightInd/>
        <w:spacing w:line="360" w:lineRule="auto"/>
        <w:jc w:val="center"/>
        <w:outlineLvl w:val="0"/>
        <w:rPr>
          <w:rFonts w:hint="eastAsia" w:ascii="仿宋" w:hAnsi="仿宋" w:eastAsia="仿宋" w:cs="仿宋"/>
          <w:b/>
          <w:color w:val="auto"/>
          <w:sz w:val="32"/>
          <w:szCs w:val="21"/>
          <w:highlight w:val="none"/>
        </w:rPr>
      </w:pPr>
      <w:r>
        <w:rPr>
          <w:rFonts w:hint="eastAsia" w:ascii="仿宋" w:hAnsi="仿宋" w:eastAsia="仿宋" w:cs="仿宋"/>
          <w:b/>
          <w:color w:val="auto"/>
          <w:sz w:val="32"/>
          <w:szCs w:val="21"/>
          <w:highlight w:val="none"/>
        </w:rPr>
        <w:t>三、投标</w:t>
      </w:r>
    </w:p>
    <w:p w14:paraId="0387D62E">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1B78691F">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4A830E0C">
      <w:pPr>
        <w:pStyle w:val="32"/>
        <w:numPr>
          <w:ilvl w:val="0"/>
          <w:numId w:val="2"/>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39E4ABB5">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580FC610">
      <w:pPr>
        <w:pStyle w:val="32"/>
        <w:numPr>
          <w:ilvl w:val="0"/>
          <w:numId w:val="2"/>
        </w:numPr>
        <w:spacing w:line="360" w:lineRule="auto"/>
        <w:ind w:left="0" w:leftChars="0"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投标保证金</w:t>
      </w:r>
    </w:p>
    <w:p w14:paraId="0932D53F">
      <w:pPr>
        <w:pStyle w:val="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056D3339">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1F627E28">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66188C22">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0DC18F2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0A65D31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5C6ABE9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3" w:name="_Hlk101259339"/>
      <w:r>
        <w:rPr>
          <w:rFonts w:hint="eastAsia" w:ascii="仿宋" w:hAnsi="仿宋" w:eastAsia="仿宋" w:cs="仿宋"/>
          <w:snapToGrid w:val="0"/>
          <w:color w:val="auto"/>
          <w:kern w:val="28"/>
          <w:sz w:val="24"/>
          <w:szCs w:val="20"/>
          <w:highlight w:val="none"/>
        </w:rPr>
        <w:t>联合协议</w:t>
      </w:r>
      <w:bookmarkEnd w:id="13"/>
      <w:r>
        <w:rPr>
          <w:rFonts w:hint="eastAsia" w:ascii="仿宋" w:hAnsi="仿宋" w:eastAsia="仿宋" w:cs="仿宋"/>
          <w:snapToGrid w:val="0"/>
          <w:color w:val="auto"/>
          <w:kern w:val="28"/>
          <w:sz w:val="24"/>
          <w:szCs w:val="20"/>
          <w:highlight w:val="none"/>
        </w:rPr>
        <w:t>（如果有)；</w:t>
      </w:r>
    </w:p>
    <w:p w14:paraId="561C59B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D6C38E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AA2D990">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36CCA85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4814C4F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29D6ABB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C00A98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360103A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150C9D5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31B365B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00E1DC39">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2706680E">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03787A7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54D4B6C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3388A9B0">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54EBA54F">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7EC48C8A">
      <w:pPr>
        <w:pStyle w:val="130"/>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058C0706">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0D52235">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98CAE61">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A7BA3AF">
      <w:pPr>
        <w:numPr>
          <w:ilvl w:val="0"/>
          <w:numId w:val="3"/>
        </w:num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011FF8A6">
      <w:pPr>
        <w:pStyle w:val="130"/>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441694E1">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A2AD1B5">
      <w:pPr>
        <w:pStyle w:val="13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2E12EE6B">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121A1351">
      <w:pPr>
        <w:pStyle w:val="13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55742BA">
      <w:pPr>
        <w:pStyle w:val="13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9DEAC8B">
      <w:pPr>
        <w:pStyle w:val="13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06F71A0">
      <w:pPr>
        <w:pStyle w:val="32"/>
        <w:numPr>
          <w:ilvl w:val="0"/>
          <w:numId w:val="4"/>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p w14:paraId="269C5C55">
      <w:pPr>
        <w:pStyle w:val="32"/>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309DBADA">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27F80A6D">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6645BF6A">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4DBDD862">
      <w:pPr>
        <w:pStyle w:val="32"/>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1068C99D">
      <w:pPr>
        <w:pStyle w:val="130"/>
        <w:numPr>
          <w:ilvl w:val="0"/>
          <w:numId w:val="5"/>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74095D60">
      <w:pPr>
        <w:pStyle w:val="24"/>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19AF64F8">
      <w:pPr>
        <w:pStyle w:val="130"/>
        <w:numPr>
          <w:ilvl w:val="0"/>
          <w:numId w:val="5"/>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6F7D7739">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2DB08525">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29290DBE">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575CCA9">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5DD5C676">
      <w:pPr>
        <w:pStyle w:val="130"/>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04F12C48">
      <w:pPr>
        <w:pStyle w:val="555"/>
        <w:spacing w:before="0" w:line="360" w:lineRule="auto"/>
        <w:ind w:left="0" w:firstLine="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 开标</w:t>
      </w:r>
      <w:r>
        <w:rPr>
          <w:rFonts w:hint="eastAsia" w:ascii="仿宋" w:hAnsi="仿宋" w:eastAsia="仿宋" w:cs="仿宋"/>
          <w:color w:val="auto"/>
          <w:sz w:val="24"/>
          <w:highlight w:val="none"/>
        </w:rPr>
        <w:t xml:space="preserve"> </w:t>
      </w:r>
    </w:p>
    <w:p w14:paraId="322BB141">
      <w:pPr>
        <w:pStyle w:val="555"/>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498DF645">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2E419C1C">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18.3投标文件未按时解密，投标人提供了备份投标文件的，以备份投标文件作为依据，否则视为投标文件撤回。投标文件已按时解密的，备份投标文件自动失效。</w:t>
      </w:r>
    </w:p>
    <w:p w14:paraId="0B0BE111">
      <w:pPr>
        <w:pStyle w:val="130"/>
        <w:spacing w:before="0"/>
        <w:ind w:left="0" w:leftChars="0" w:firstLine="0" w:firstLineChars="0"/>
        <w:rPr>
          <w:rFonts w:hint="eastAsia" w:ascii="仿宋" w:hAnsi="仿宋" w:eastAsia="仿宋" w:cs="仿宋"/>
          <w:b/>
          <w:bCs/>
          <w:color w:val="auto"/>
          <w:kern w:val="0"/>
          <w:szCs w:val="24"/>
          <w:highlight w:val="none"/>
        </w:rPr>
      </w:pPr>
      <w:r>
        <w:rPr>
          <w:rFonts w:hint="eastAsia" w:ascii="仿宋" w:hAnsi="仿宋" w:eastAsia="仿宋" w:cs="仿宋"/>
          <w:b/>
          <w:bCs/>
          <w:color w:val="auto"/>
          <w:kern w:val="0"/>
          <w:szCs w:val="24"/>
          <w:highlight w:val="none"/>
          <w:lang w:val="en-US" w:eastAsia="zh-CN"/>
        </w:rPr>
        <w:t>19.</w:t>
      </w:r>
      <w:r>
        <w:rPr>
          <w:rFonts w:hint="eastAsia" w:ascii="仿宋" w:hAnsi="仿宋" w:eastAsia="仿宋" w:cs="仿宋"/>
          <w:b/>
          <w:bCs/>
          <w:color w:val="auto"/>
          <w:kern w:val="0"/>
          <w:szCs w:val="24"/>
          <w:highlight w:val="none"/>
        </w:rPr>
        <w:t>资格审查</w:t>
      </w:r>
    </w:p>
    <w:p w14:paraId="0B2741A9">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19.1采购人或采购代理机构依据法律法规和招标文件的规定，对投标人的资格进行审查。</w:t>
      </w:r>
    </w:p>
    <w:p w14:paraId="05A3522D">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7D803E6D">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143D17A6">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58AB3AAE">
      <w:pPr>
        <w:pStyle w:val="130"/>
        <w:numPr>
          <w:ilvl w:val="0"/>
          <w:numId w:val="0"/>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kern w:val="2"/>
          <w:sz w:val="24"/>
          <w:szCs w:val="24"/>
          <w:highlight w:val="none"/>
          <w:lang w:val="en-US" w:eastAsia="zh-CN" w:bidi="ar-SA"/>
        </w:rPr>
        <w:t>20.</w:t>
      </w:r>
      <w:r>
        <w:rPr>
          <w:rFonts w:hint="eastAsia" w:ascii="仿宋" w:hAnsi="仿宋" w:eastAsia="仿宋" w:cs="仿宋"/>
          <w:b/>
          <w:color w:val="auto"/>
          <w:szCs w:val="24"/>
          <w:highlight w:val="none"/>
        </w:rPr>
        <w:t>信用信息查询</w:t>
      </w:r>
    </w:p>
    <w:p w14:paraId="6B3819C7">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3B052530">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7AC682EE">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C4357AA">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0F44E488">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五、评标</w:t>
      </w:r>
    </w:p>
    <w:p w14:paraId="2B2216D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028F0A98">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六、定标</w:t>
      </w:r>
    </w:p>
    <w:p w14:paraId="03784D37">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56FA58BA">
      <w:pPr>
        <w:pStyle w:val="130"/>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47671D3">
      <w:pPr>
        <w:pStyle w:val="130"/>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0DAB5440">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753D0D69">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0E41559">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1E3847AE">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767F1955">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6D76861E">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5D42A997">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9690E85">
      <w:pPr>
        <w:pStyle w:val="130"/>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C0C4C5E">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37CC1349">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374536FC">
      <w:pPr>
        <w:pStyle w:val="130"/>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4E58B365">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457D2C67">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CECC9A4">
      <w:pPr>
        <w:tabs>
          <w:tab w:val="left" w:pos="0"/>
        </w:tabs>
        <w:spacing w:line="360" w:lineRule="auto"/>
        <w:ind w:firstLine="482"/>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供应商可登录政采云平台-【金融服务】—【我的项目】—【已备案合同】以保函形式提供：</w:t>
      </w:r>
    </w:p>
    <w:p w14:paraId="48A142F8">
      <w:pPr>
        <w:numPr>
          <w:ilvl w:val="0"/>
          <w:numId w:val="6"/>
        </w:numPr>
        <w:tabs>
          <w:tab w:val="left" w:pos="0"/>
        </w:tabs>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供应商在合同列表选择需要投保的合同，点击[保函推荐]。</w:t>
      </w:r>
    </w:p>
    <w:p w14:paraId="6AD04863">
      <w:pPr>
        <w:numPr>
          <w:ilvl w:val="0"/>
          <w:numId w:val="6"/>
        </w:numPr>
        <w:tabs>
          <w:tab w:val="left" w:pos="0"/>
        </w:tabs>
        <w:spacing w:line="360" w:lineRule="auto"/>
        <w:ind w:left="0" w:leftChars="0" w:firstLine="0" w:firstLine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在弹框里查看推荐的保函产品，供应商自行选择保函产品，点击[立即申请]</w:t>
      </w:r>
      <w:r>
        <w:rPr>
          <w:rFonts w:hint="eastAsia" w:ascii="仿宋" w:hAnsi="仿宋" w:eastAsia="仿宋" w:cs="仿宋"/>
          <w:snapToGrid w:val="0"/>
          <w:color w:val="auto"/>
          <w:kern w:val="28"/>
          <w:sz w:val="24"/>
          <w:highlight w:val="none"/>
          <w:lang w:eastAsia="zh-CN"/>
        </w:rPr>
        <w:t>。</w:t>
      </w:r>
    </w:p>
    <w:p w14:paraId="5CB4620B">
      <w:pPr>
        <w:numPr>
          <w:ilvl w:val="0"/>
          <w:numId w:val="0"/>
        </w:numPr>
        <w:tabs>
          <w:tab w:val="left" w:pos="0"/>
        </w:tabs>
        <w:spacing w:line="360" w:lineRule="auto"/>
        <w:ind w:lef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3、在弹框里填写保函申请信息。具体步骤：选择产品—填写供应商信息—选择中标项目—确认信息—等待保险/保函受理—确认保单—支付保费—成功出单。政采云金融专线400-903-9583。</w:t>
      </w:r>
    </w:p>
    <w:p w14:paraId="1C2540D0">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 xml:space="preserve">27. </w:t>
      </w:r>
      <w:r>
        <w:rPr>
          <w:rFonts w:hint="eastAsia" w:ascii="仿宋" w:hAnsi="仿宋" w:eastAsia="仿宋" w:cs="仿宋"/>
          <w:b/>
          <w:color w:val="auto"/>
          <w:highlight w:val="none"/>
          <w:lang w:val="en-US"/>
        </w:rPr>
        <w:t>预付款</w:t>
      </w:r>
    </w:p>
    <w:p w14:paraId="157F29CD">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D24708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59288E46">
      <w:pPr>
        <w:pStyle w:val="130"/>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78D51259">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4EBC87A7">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03DA4857">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38961387">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59C6C9A3">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13BFB794">
      <w:pPr>
        <w:pStyle w:val="130"/>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0A67B1CD">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001C5099">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 验收</w:t>
      </w:r>
    </w:p>
    <w:p w14:paraId="3907F8D4">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4048EFB">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089E416B">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0D89BEE">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8"/>
    <w:bookmarkEnd w:id="9"/>
    <w:bookmarkEnd w:id="10"/>
    <w:p w14:paraId="5371BEA1">
      <w:pPr>
        <w:widowControl/>
        <w:adjustRightInd/>
        <w:jc w:val="left"/>
        <w:rPr>
          <w:rFonts w:hint="eastAsia" w:ascii="仿宋" w:hAnsi="仿宋" w:eastAsia="仿宋" w:cs="仿宋"/>
          <w:color w:val="auto"/>
          <w:kern w:val="0"/>
          <w:sz w:val="24"/>
          <w:highlight w:val="none"/>
        </w:rPr>
      </w:pPr>
      <w:bookmarkStart w:id="14" w:name="_Hlt74729768"/>
      <w:bookmarkEnd w:id="14"/>
      <w:bookmarkStart w:id="15" w:name="_Hlt74707468"/>
      <w:bookmarkEnd w:id="15"/>
      <w:bookmarkStart w:id="16" w:name="_Hlt68072998"/>
      <w:bookmarkEnd w:id="16"/>
      <w:bookmarkStart w:id="17" w:name="_Hlt68057669"/>
      <w:bookmarkEnd w:id="17"/>
      <w:bookmarkStart w:id="18" w:name="_Hlt75236011"/>
      <w:bookmarkEnd w:id="18"/>
      <w:bookmarkStart w:id="19" w:name="_Hlt74714665"/>
      <w:bookmarkEnd w:id="19"/>
      <w:bookmarkStart w:id="20" w:name="_Hlt74730295"/>
      <w:bookmarkEnd w:id="20"/>
      <w:bookmarkStart w:id="21" w:name="_Hlt75236101"/>
      <w:bookmarkEnd w:id="21"/>
      <w:bookmarkStart w:id="22" w:name="_Hlt75236290"/>
      <w:bookmarkEnd w:id="22"/>
      <w:bookmarkStart w:id="23" w:name="_Hlt68073093"/>
      <w:bookmarkEnd w:id="23"/>
      <w:bookmarkStart w:id="24" w:name="_Hlt68072990"/>
      <w:bookmarkEnd w:id="24"/>
      <w:bookmarkStart w:id="25" w:name="_Hlt68403820"/>
      <w:bookmarkEnd w:id="25"/>
      <w:bookmarkStart w:id="26" w:name="第四部分"/>
      <w:r>
        <w:rPr>
          <w:rFonts w:hint="eastAsia" w:ascii="仿宋" w:hAnsi="仿宋" w:eastAsia="仿宋" w:cs="仿宋"/>
          <w:color w:val="auto"/>
          <w:kern w:val="0"/>
          <w:sz w:val="24"/>
          <w:highlight w:val="none"/>
        </w:rPr>
        <w:br w:type="page"/>
      </w:r>
    </w:p>
    <w:p w14:paraId="79E30660">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7642A04A">
      <w:pPr>
        <w:snapToGrid w:val="0"/>
        <w:ind w:firstLine="420" w:firstLineChars="200"/>
        <w:rPr>
          <w:rStyle w:val="963"/>
          <w:rFonts w:hint="eastAsia" w:ascii="仿宋" w:hAnsi="仿宋" w:eastAsia="仿宋" w:cs="仿宋"/>
          <w:i w:val="0"/>
          <w:iCs w:val="0"/>
          <w:color w:val="auto"/>
          <w:highlight w:val="none"/>
        </w:rPr>
      </w:pPr>
      <w:r>
        <w:rPr>
          <w:rStyle w:val="963"/>
          <w:rFonts w:hint="eastAsia" w:ascii="仿宋" w:hAnsi="仿宋" w:eastAsia="仿宋" w:cs="仿宋"/>
          <w:i w:val="0"/>
          <w:iCs w:val="0"/>
          <w:color w:val="auto"/>
          <w:highlight w:val="none"/>
        </w:rPr>
        <w:t>属于实质性要求条款的，请用符号“▲”标明，否则属于非实质性要求。“★”系产品采购项目中单一产品或核心产品。</w:t>
      </w:r>
    </w:p>
    <w:p w14:paraId="4FBFBF52">
      <w:pPr>
        <w:pStyle w:val="3"/>
        <w:numPr>
          <w:ilvl w:val="0"/>
          <w:numId w:val="0"/>
        </w:numPr>
        <w:ind w:left="630" w:leftChars="0" w:hanging="630" w:firstLineChars="0"/>
        <w:jc w:val="center"/>
        <w:rPr>
          <w:rFonts w:hint="eastAsia" w:ascii="仿宋" w:hAnsi="仿宋" w:eastAsia="仿宋" w:cs="仿宋"/>
          <w:color w:val="auto"/>
          <w:highlight w:val="none"/>
        </w:rPr>
      </w:pPr>
      <w:r>
        <w:rPr>
          <w:rFonts w:hint="default" w:ascii="仿宋" w:hAnsi="仿宋" w:eastAsia="仿宋" w:cs="仿宋"/>
          <w:b/>
          <w:bCs/>
          <w:color w:val="auto"/>
          <w:kern w:val="2"/>
          <w:sz w:val="32"/>
          <w:szCs w:val="32"/>
          <w:highlight w:val="none"/>
          <w:lang w:val="zh-CN" w:eastAsia="zh-CN" w:bidi="ar-SA"/>
        </w:rPr>
        <w:t>一、</w:t>
      </w:r>
      <w:r>
        <w:rPr>
          <w:rFonts w:hint="eastAsia" w:ascii="仿宋" w:hAnsi="仿宋" w:eastAsia="仿宋" w:cs="仿宋"/>
          <w:color w:val="auto"/>
          <w:highlight w:val="none"/>
        </w:rPr>
        <w:t>招标一览表</w:t>
      </w:r>
    </w:p>
    <w:p w14:paraId="33BA99FB">
      <w:pPr>
        <w:bidi w:val="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标项一：</w:t>
      </w:r>
      <w:r>
        <w:rPr>
          <w:rFonts w:hint="eastAsia" w:ascii="仿宋" w:hAnsi="仿宋" w:eastAsia="仿宋" w:cs="仿宋"/>
          <w:b/>
          <w:bCs/>
          <w:color w:val="auto"/>
          <w:sz w:val="28"/>
          <w:szCs w:val="28"/>
          <w:highlight w:val="none"/>
          <w:lang w:eastAsia="zh-CN"/>
        </w:rPr>
        <w:t>2025年办公设备、软件及数字法庭驻点运维服务项目</w:t>
      </w:r>
    </w:p>
    <w:tbl>
      <w:tblPr>
        <w:tblStyle w:val="62"/>
        <w:tblW w:w="9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8"/>
        <w:gridCol w:w="2448"/>
        <w:gridCol w:w="571"/>
        <w:gridCol w:w="635"/>
        <w:gridCol w:w="1460"/>
        <w:gridCol w:w="1772"/>
        <w:gridCol w:w="1707"/>
      </w:tblGrid>
      <w:tr w14:paraId="751BF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 w:hRule="atLeast"/>
        </w:trPr>
        <w:tc>
          <w:tcPr>
            <w:tcW w:w="588" w:type="dxa"/>
            <w:tcMar>
              <w:top w:w="15" w:type="dxa"/>
              <w:left w:w="15" w:type="dxa"/>
              <w:bottom w:w="0" w:type="dxa"/>
              <w:right w:w="15" w:type="dxa"/>
            </w:tcMar>
            <w:vAlign w:val="center"/>
          </w:tcPr>
          <w:p w14:paraId="7F71AE77">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448" w:type="dxa"/>
            <w:tcMar>
              <w:top w:w="15" w:type="dxa"/>
              <w:left w:w="15" w:type="dxa"/>
              <w:bottom w:w="0" w:type="dxa"/>
              <w:right w:w="15" w:type="dxa"/>
            </w:tcMar>
            <w:vAlign w:val="center"/>
          </w:tcPr>
          <w:p w14:paraId="55656D24">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571" w:type="dxa"/>
            <w:tcMar>
              <w:top w:w="15" w:type="dxa"/>
              <w:left w:w="15" w:type="dxa"/>
              <w:bottom w:w="0" w:type="dxa"/>
              <w:right w:w="15" w:type="dxa"/>
            </w:tcMar>
            <w:vAlign w:val="center"/>
          </w:tcPr>
          <w:p w14:paraId="230AD0F2">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635" w:type="dxa"/>
            <w:tcMar>
              <w:top w:w="15" w:type="dxa"/>
              <w:left w:w="15" w:type="dxa"/>
              <w:bottom w:w="0" w:type="dxa"/>
              <w:right w:w="15" w:type="dxa"/>
            </w:tcMar>
            <w:vAlign w:val="center"/>
          </w:tcPr>
          <w:p w14:paraId="037CEE01">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460" w:type="dxa"/>
            <w:vAlign w:val="center"/>
          </w:tcPr>
          <w:p w14:paraId="388C5EFE">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预算（元）</w:t>
            </w:r>
          </w:p>
        </w:tc>
        <w:tc>
          <w:tcPr>
            <w:tcW w:w="1772" w:type="dxa"/>
            <w:vAlign w:val="center"/>
          </w:tcPr>
          <w:p w14:paraId="0DADA8B8">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简要规格描述或基本情况介绍</w:t>
            </w:r>
          </w:p>
        </w:tc>
        <w:tc>
          <w:tcPr>
            <w:tcW w:w="1707" w:type="dxa"/>
            <w:vAlign w:val="center"/>
          </w:tcPr>
          <w:p w14:paraId="41DD8FB2">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最高限价（元）</w:t>
            </w:r>
          </w:p>
        </w:tc>
      </w:tr>
      <w:tr w14:paraId="7A4B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3" w:hRule="atLeast"/>
        </w:trPr>
        <w:tc>
          <w:tcPr>
            <w:tcW w:w="588" w:type="dxa"/>
            <w:tcMar>
              <w:top w:w="15" w:type="dxa"/>
              <w:left w:w="15" w:type="dxa"/>
              <w:bottom w:w="0" w:type="dxa"/>
              <w:right w:w="15" w:type="dxa"/>
            </w:tcMar>
            <w:vAlign w:val="center"/>
          </w:tcPr>
          <w:p w14:paraId="3A552E35">
            <w:pPr>
              <w:tabs>
                <w:tab w:val="left" w:pos="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448" w:type="dxa"/>
            <w:tcMar>
              <w:top w:w="15" w:type="dxa"/>
              <w:left w:w="15" w:type="dxa"/>
              <w:bottom w:w="0" w:type="dxa"/>
              <w:right w:w="15" w:type="dxa"/>
            </w:tcMar>
            <w:vAlign w:val="center"/>
          </w:tcPr>
          <w:p w14:paraId="34E5721C">
            <w:pPr>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2025年办公设备、软件及数字法庭驻点运维服务项目</w:t>
            </w:r>
          </w:p>
        </w:tc>
        <w:tc>
          <w:tcPr>
            <w:tcW w:w="571" w:type="dxa"/>
            <w:tcMar>
              <w:top w:w="15" w:type="dxa"/>
              <w:left w:w="15" w:type="dxa"/>
              <w:bottom w:w="0" w:type="dxa"/>
              <w:right w:w="15" w:type="dxa"/>
            </w:tcMar>
            <w:vAlign w:val="center"/>
          </w:tcPr>
          <w:p w14:paraId="2A689351">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635" w:type="dxa"/>
            <w:tcMar>
              <w:top w:w="15" w:type="dxa"/>
              <w:left w:w="15" w:type="dxa"/>
              <w:bottom w:w="0" w:type="dxa"/>
              <w:right w:w="15" w:type="dxa"/>
            </w:tcMar>
            <w:vAlign w:val="center"/>
          </w:tcPr>
          <w:p w14:paraId="1EDE96B2">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年</w:t>
            </w:r>
          </w:p>
        </w:tc>
        <w:tc>
          <w:tcPr>
            <w:tcW w:w="1460" w:type="dxa"/>
            <w:vAlign w:val="center"/>
          </w:tcPr>
          <w:p w14:paraId="7C99EC61">
            <w:pPr>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1400000.00</w:t>
            </w:r>
          </w:p>
        </w:tc>
        <w:tc>
          <w:tcPr>
            <w:tcW w:w="1772" w:type="dxa"/>
            <w:vAlign w:val="center"/>
          </w:tcPr>
          <w:p w14:paraId="2C9639B1">
            <w:pPr>
              <w:tabs>
                <w:tab w:val="left" w:pos="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Hans"/>
              </w:rPr>
              <w:t>二、</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需求</w:t>
            </w:r>
          </w:p>
        </w:tc>
        <w:tc>
          <w:tcPr>
            <w:tcW w:w="1707" w:type="dxa"/>
            <w:vAlign w:val="center"/>
          </w:tcPr>
          <w:p w14:paraId="56BE034A">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1400000.00</w:t>
            </w:r>
          </w:p>
        </w:tc>
      </w:tr>
    </w:tbl>
    <w:p w14:paraId="44DF53E6">
      <w:pPr>
        <w:pStyle w:val="3"/>
        <w:numPr>
          <w:ilvl w:val="0"/>
          <w:numId w:val="0"/>
        </w:numPr>
        <w:ind w:left="630" w:leftChars="0" w:hanging="630" w:firstLineChars="0"/>
        <w:jc w:val="center"/>
        <w:rPr>
          <w:rFonts w:hint="default" w:ascii="仿宋" w:hAnsi="仿宋" w:eastAsia="仿宋" w:cs="仿宋"/>
          <w:b/>
          <w:bCs/>
          <w:color w:val="auto"/>
          <w:kern w:val="2"/>
          <w:sz w:val="32"/>
          <w:szCs w:val="32"/>
          <w:highlight w:val="none"/>
          <w:lang w:val="zh-CN" w:eastAsia="zh-CN" w:bidi="ar-SA"/>
        </w:rPr>
      </w:pPr>
    </w:p>
    <w:p w14:paraId="1EF60068">
      <w:pPr>
        <w:pStyle w:val="3"/>
        <w:numPr>
          <w:ilvl w:val="0"/>
          <w:numId w:val="0"/>
        </w:numPr>
        <w:ind w:left="630" w:leftChars="0" w:hanging="630" w:firstLineChars="0"/>
        <w:jc w:val="center"/>
        <w:rPr>
          <w:rFonts w:hint="eastAsia" w:ascii="仿宋" w:hAnsi="仿宋" w:eastAsia="仿宋" w:cs="仿宋"/>
          <w:color w:val="auto"/>
          <w:highlight w:val="none"/>
        </w:rPr>
      </w:pPr>
      <w:r>
        <w:rPr>
          <w:rFonts w:hint="default" w:ascii="仿宋" w:hAnsi="仿宋" w:eastAsia="仿宋" w:cs="仿宋"/>
          <w:b/>
          <w:bCs/>
          <w:color w:val="auto"/>
          <w:kern w:val="2"/>
          <w:sz w:val="32"/>
          <w:szCs w:val="32"/>
          <w:highlight w:val="none"/>
          <w:lang w:val="zh-CN" w:eastAsia="zh-CN" w:bidi="ar-SA"/>
        </w:rPr>
        <w:t>二、</w:t>
      </w:r>
      <w:r>
        <w:rPr>
          <w:rFonts w:hint="eastAsia" w:ascii="仿宋" w:hAnsi="仿宋" w:eastAsia="仿宋" w:cs="仿宋"/>
          <w:color w:val="auto"/>
          <w:highlight w:val="none"/>
        </w:rPr>
        <w:t>采购需求</w:t>
      </w:r>
    </w:p>
    <w:p w14:paraId="7C7685B1">
      <w:pPr>
        <w:keepNext w:val="0"/>
        <w:keepLines w:val="0"/>
        <w:pageBreakBefore w:val="0"/>
        <w:numPr>
          <w:ilvl w:val="0"/>
          <w:numId w:val="0"/>
        </w:numPr>
        <w:kinsoku/>
        <w:wordWrap/>
        <w:topLinePunct w:val="0"/>
        <w:autoSpaceDE/>
        <w:autoSpaceDN/>
        <w:bidi w:val="0"/>
        <w:adjustRightInd w:val="0"/>
        <w:snapToGrid/>
        <w:spacing w:line="440" w:lineRule="exac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kern w:val="2"/>
          <w:sz w:val="28"/>
          <w:szCs w:val="28"/>
          <w:highlight w:val="none"/>
          <w:lang w:val="en-US" w:eastAsia="zh-CN" w:bidi="ar-SA"/>
        </w:rPr>
        <w:t>（一）</w:t>
      </w:r>
      <w:r>
        <w:rPr>
          <w:rFonts w:hint="eastAsia" w:ascii="仿宋" w:hAnsi="仿宋" w:eastAsia="仿宋" w:cs="仿宋"/>
          <w:b/>
          <w:bCs/>
          <w:color w:val="auto"/>
          <w:sz w:val="28"/>
          <w:szCs w:val="28"/>
          <w:highlight w:val="none"/>
        </w:rPr>
        <w:t>技术需求：</w:t>
      </w:r>
    </w:p>
    <w:p w14:paraId="2DB20CE3">
      <w:pPr>
        <w:keepNext w:val="0"/>
        <w:keepLines w:val="0"/>
        <w:pageBreakBefore w:val="0"/>
        <w:numPr>
          <w:ilvl w:val="0"/>
          <w:numId w:val="0"/>
        </w:numPr>
        <w:kinsoku/>
        <w:wordWrap/>
        <w:topLinePunct w:val="0"/>
        <w:autoSpaceDE/>
        <w:autoSpaceDN/>
        <w:bidi w:val="0"/>
        <w:adjustRightInd w:val="0"/>
        <w:snapToGrid/>
        <w:spacing w:line="440" w:lineRule="exact"/>
        <w:ind w:firstLine="482"/>
        <w:textAlignment w:val="auto"/>
        <w:rPr>
          <w:rFonts w:hint="eastAsia" w:ascii="仿宋" w:hAnsi="仿宋" w:eastAsia="仿宋" w:cs="仿宋"/>
          <w:b/>
          <w:sz w:val="24"/>
          <w:szCs w:val="24"/>
          <w:highlight w:val="none"/>
        </w:rPr>
      </w:pPr>
      <w:r>
        <w:rPr>
          <w:rFonts w:hint="eastAsia" w:ascii="仿宋" w:hAnsi="仿宋" w:eastAsia="仿宋" w:cs="仿宋"/>
          <w:b/>
          <w:color w:val="auto"/>
          <w:kern w:val="2"/>
          <w:sz w:val="24"/>
          <w:szCs w:val="24"/>
          <w:highlight w:val="none"/>
          <w:lang w:val="en-US" w:eastAsia="zh-CN" w:bidi="ar-SA"/>
        </w:rPr>
        <w:t>一、</w:t>
      </w:r>
      <w:r>
        <w:rPr>
          <w:rFonts w:hint="eastAsia" w:ascii="仿宋" w:hAnsi="仿宋" w:eastAsia="仿宋" w:cs="仿宋"/>
          <w:b/>
          <w:sz w:val="24"/>
          <w:szCs w:val="24"/>
          <w:highlight w:val="none"/>
        </w:rPr>
        <w:t>运维内容</w:t>
      </w:r>
    </w:p>
    <w:p w14:paraId="2B3A571D">
      <w:pPr>
        <w:keepNext w:val="0"/>
        <w:keepLines w:val="0"/>
        <w:pageBreakBefore w:val="0"/>
        <w:kinsoku/>
        <w:wordWrap/>
        <w:topLinePunct w:val="0"/>
        <w:autoSpaceDE/>
        <w:autoSpaceDN/>
        <w:bidi w:val="0"/>
        <w:adjustRightInd w:val="0"/>
        <w:snapToGrid/>
        <w:spacing w:line="440" w:lineRule="exact"/>
        <w:ind w:firstLine="48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运维公司负责杭州市萧山区人民法院办公设备、软件、数字法庭的运维及会务信息化保障工作，服务期内</w:t>
      </w:r>
      <w:r>
        <w:rPr>
          <w:rFonts w:hint="eastAsia" w:ascii="仿宋" w:hAnsi="仿宋" w:eastAsia="仿宋" w:cs="仿宋"/>
          <w:sz w:val="24"/>
          <w:szCs w:val="24"/>
          <w:highlight w:val="none"/>
          <w:lang w:val="en-US" w:eastAsia="zh-CN"/>
        </w:rPr>
        <w:t>须</w:t>
      </w:r>
      <w:r>
        <w:rPr>
          <w:rFonts w:hint="eastAsia" w:ascii="仿宋" w:hAnsi="仿宋" w:eastAsia="仿宋" w:cs="仿宋"/>
          <w:sz w:val="24"/>
          <w:szCs w:val="24"/>
          <w:highlight w:val="none"/>
        </w:rPr>
        <w:t>确保运维范围内的软硬件设备稳定正常运行，为</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业务的正常开展提供有效的技术支撑。主要的运维内容如下：</w:t>
      </w:r>
    </w:p>
    <w:p w14:paraId="390BEB63">
      <w:pPr>
        <w:keepNext w:val="0"/>
        <w:keepLines w:val="0"/>
        <w:pageBreakBefore w:val="0"/>
        <w:kinsoku/>
        <w:wordWrap/>
        <w:topLinePunct w:val="0"/>
        <w:autoSpaceDE/>
        <w:autoSpaceDN/>
        <w:bidi w:val="0"/>
        <w:adjustRightInd w:val="0"/>
        <w:snapToGrid/>
        <w:spacing w:line="440" w:lineRule="exact"/>
        <w:ind w:firstLine="48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1、办公设备运维</w:t>
      </w:r>
    </w:p>
    <w:p w14:paraId="5C2179B8">
      <w:pPr>
        <w:keepNext w:val="0"/>
        <w:keepLines w:val="0"/>
        <w:pageBreakBefore w:val="0"/>
        <w:kinsoku/>
        <w:wordWrap/>
        <w:topLinePunct w:val="0"/>
        <w:autoSpaceDE/>
        <w:autoSpaceDN/>
        <w:bidi w:val="0"/>
        <w:adjustRightInd w:val="0"/>
        <w:snapToGrid/>
        <w:spacing w:line="44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1）办公设备的软硬件维护工作，包括但不限于全院计算机、打印机、传真机、电话机、复印机等；</w:t>
      </w:r>
    </w:p>
    <w:p w14:paraId="1FD3F545">
      <w:pPr>
        <w:keepNext w:val="0"/>
        <w:keepLines w:val="0"/>
        <w:pageBreakBefore w:val="0"/>
        <w:kinsoku/>
        <w:wordWrap/>
        <w:topLinePunct w:val="0"/>
        <w:autoSpaceDE/>
        <w:autoSpaceDN/>
        <w:bidi w:val="0"/>
        <w:adjustRightInd w:val="0"/>
        <w:snapToGrid/>
        <w:spacing w:line="44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2）中转柜、信息发布屏幕、取号机、访客机、立案一体机等一体机设备的维护工作；</w:t>
      </w:r>
    </w:p>
    <w:p w14:paraId="2267EB18">
      <w:pPr>
        <w:keepNext w:val="0"/>
        <w:keepLines w:val="0"/>
        <w:pageBreakBefore w:val="0"/>
        <w:kinsoku/>
        <w:wordWrap/>
        <w:topLinePunct w:val="0"/>
        <w:autoSpaceDE/>
        <w:autoSpaceDN/>
        <w:bidi w:val="0"/>
        <w:adjustRightInd w:val="0"/>
        <w:snapToGrid/>
        <w:spacing w:line="440" w:lineRule="exact"/>
        <w:ind w:firstLine="480"/>
        <w:textAlignment w:val="auto"/>
        <w:rPr>
          <w:rFonts w:hint="eastAsia" w:ascii="仿宋" w:hAnsi="仿宋" w:eastAsia="仿宋" w:cs="仿宋"/>
          <w:b/>
          <w:bCs/>
          <w:color w:val="000000"/>
          <w:sz w:val="24"/>
          <w:szCs w:val="24"/>
          <w:highlight w:val="none"/>
        </w:rPr>
      </w:pPr>
      <w:r>
        <w:rPr>
          <w:rFonts w:hint="eastAsia" w:ascii="仿宋" w:hAnsi="仿宋" w:eastAsia="仿宋" w:cs="仿宋"/>
          <w:b/>
          <w:bCs/>
          <w:sz w:val="24"/>
          <w:szCs w:val="24"/>
          <w:highlight w:val="none"/>
        </w:rPr>
        <w:t>2、软件运维</w:t>
      </w:r>
    </w:p>
    <w:p w14:paraId="09734565">
      <w:pPr>
        <w:keepNext w:val="0"/>
        <w:keepLines w:val="0"/>
        <w:pageBreakBefore w:val="0"/>
        <w:kinsoku/>
        <w:wordWrap/>
        <w:topLinePunct w:val="0"/>
        <w:autoSpaceDE/>
        <w:autoSpaceDN/>
        <w:bidi w:val="0"/>
        <w:adjustRightInd w:val="0"/>
        <w:snapToGrid/>
        <w:spacing w:line="440" w:lineRule="exact"/>
        <w:ind w:firstLine="48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包括但不限于应用系统（办案办公平台、行政办公综合管理系统、行政办公综合管理系统、案件实时监管平台、内外网网站、发布系统、监控系统等）、Web容器、中间件和数据库等软件的运维。</w:t>
      </w:r>
    </w:p>
    <w:p w14:paraId="14297A5D">
      <w:pPr>
        <w:keepNext w:val="0"/>
        <w:keepLines w:val="0"/>
        <w:pageBreakBefore w:val="0"/>
        <w:kinsoku/>
        <w:wordWrap/>
        <w:topLinePunct w:val="0"/>
        <w:autoSpaceDE/>
        <w:autoSpaceDN/>
        <w:bidi w:val="0"/>
        <w:adjustRightInd w:val="0"/>
        <w:snapToGrid/>
        <w:spacing w:line="440" w:lineRule="exact"/>
        <w:ind w:firstLine="48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3、数字法庭运维</w:t>
      </w:r>
    </w:p>
    <w:p w14:paraId="7F923498">
      <w:pPr>
        <w:keepNext w:val="0"/>
        <w:keepLines w:val="0"/>
        <w:pageBreakBefore w:val="0"/>
        <w:kinsoku/>
        <w:wordWrap/>
        <w:topLinePunct w:val="0"/>
        <w:autoSpaceDE/>
        <w:autoSpaceDN/>
        <w:bidi w:val="0"/>
        <w:adjustRightInd w:val="0"/>
        <w:snapToGrid/>
        <w:spacing w:line="440" w:lineRule="exact"/>
        <w:ind w:firstLine="48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主要包括数字法庭、庭审互联网直播、语音识别、远程庭审等庭审相关软硬件的运维。</w:t>
      </w:r>
    </w:p>
    <w:p w14:paraId="6F4E668D">
      <w:pPr>
        <w:keepNext w:val="0"/>
        <w:keepLines w:val="0"/>
        <w:pageBreakBefore w:val="0"/>
        <w:kinsoku/>
        <w:wordWrap/>
        <w:topLinePunct w:val="0"/>
        <w:autoSpaceDE/>
        <w:autoSpaceDN/>
        <w:bidi w:val="0"/>
        <w:adjustRightInd w:val="0"/>
        <w:snapToGrid/>
        <w:spacing w:line="440" w:lineRule="exact"/>
        <w:ind w:firstLine="480"/>
        <w:textAlignment w:val="auto"/>
        <w:rPr>
          <w:rFonts w:hint="eastAsia" w:ascii="仿宋" w:hAnsi="仿宋" w:eastAsia="仿宋" w:cs="仿宋"/>
          <w:b/>
          <w:bCs/>
          <w:sz w:val="24"/>
          <w:szCs w:val="24"/>
          <w:highlight w:val="none"/>
        </w:rPr>
      </w:pPr>
      <w:r>
        <w:rPr>
          <w:rFonts w:hint="eastAsia" w:ascii="仿宋" w:hAnsi="仿宋" w:eastAsia="仿宋" w:cs="仿宋"/>
          <w:b/>
          <w:bCs/>
          <w:color w:val="000000"/>
          <w:sz w:val="24"/>
          <w:szCs w:val="24"/>
          <w:highlight w:val="none"/>
        </w:rPr>
        <w:t>4、</w:t>
      </w:r>
      <w:r>
        <w:rPr>
          <w:rFonts w:hint="eastAsia" w:ascii="仿宋" w:hAnsi="仿宋" w:eastAsia="仿宋" w:cs="仿宋"/>
          <w:b/>
          <w:bCs/>
          <w:sz w:val="24"/>
          <w:szCs w:val="24"/>
          <w:highlight w:val="none"/>
        </w:rPr>
        <w:t>会务相关的信息化保障工作</w:t>
      </w:r>
    </w:p>
    <w:p w14:paraId="6512778D">
      <w:pPr>
        <w:keepNext w:val="0"/>
        <w:keepLines w:val="0"/>
        <w:pageBreakBefore w:val="0"/>
        <w:kinsoku/>
        <w:wordWrap/>
        <w:topLinePunct w:val="0"/>
        <w:autoSpaceDE/>
        <w:autoSpaceDN/>
        <w:bidi w:val="0"/>
        <w:adjustRightInd w:val="0"/>
        <w:snapToGrid/>
        <w:spacing w:line="440" w:lineRule="exact"/>
        <w:ind w:firstLine="48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包括法院视频会议设备的运维工作，做好包括视频会议、一般性会议在内的会议信息化保障工作</w:t>
      </w:r>
      <w:r>
        <w:rPr>
          <w:rFonts w:hint="eastAsia" w:ascii="仿宋" w:hAnsi="仿宋" w:eastAsia="仿宋" w:cs="仿宋"/>
          <w:sz w:val="24"/>
          <w:szCs w:val="24"/>
          <w:highlight w:val="none"/>
          <w:lang w:eastAsia="zh-CN"/>
        </w:rPr>
        <w:t>。</w:t>
      </w:r>
    </w:p>
    <w:p w14:paraId="7595F296">
      <w:pPr>
        <w:keepNext w:val="0"/>
        <w:keepLines w:val="0"/>
        <w:pageBreakBefore w:val="0"/>
        <w:kinsoku/>
        <w:wordWrap/>
        <w:topLinePunct w:val="0"/>
        <w:autoSpaceDE/>
        <w:autoSpaceDN/>
        <w:bidi w:val="0"/>
        <w:adjustRightInd w:val="0"/>
        <w:snapToGrid/>
        <w:spacing w:line="440" w:lineRule="exact"/>
        <w:ind w:firstLine="48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5、本院安排的其它临时性工作。</w:t>
      </w:r>
    </w:p>
    <w:p w14:paraId="3A2B0948">
      <w:pPr>
        <w:keepNext w:val="0"/>
        <w:keepLines w:val="0"/>
        <w:pageBreakBefore w:val="0"/>
        <w:kinsoku/>
        <w:wordWrap/>
        <w:topLinePunct w:val="0"/>
        <w:autoSpaceDE/>
        <w:autoSpaceDN/>
        <w:bidi w:val="0"/>
        <w:adjustRightInd w:val="0"/>
        <w:snapToGrid/>
        <w:spacing w:line="440" w:lineRule="exact"/>
        <w:ind w:firstLine="48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w:t>
      </w:r>
      <w:r>
        <w:rPr>
          <w:rFonts w:hint="eastAsia" w:ascii="仿宋" w:hAnsi="仿宋" w:eastAsia="仿宋" w:cs="仿宋"/>
          <w:b/>
          <w:bCs/>
          <w:sz w:val="24"/>
          <w:szCs w:val="24"/>
          <w:highlight w:val="none"/>
          <w:lang w:val="en-US" w:eastAsia="zh-CN"/>
        </w:rPr>
        <w:t>、</w:t>
      </w:r>
      <w:r>
        <w:rPr>
          <w:rFonts w:hint="eastAsia" w:ascii="仿宋" w:hAnsi="仿宋" w:eastAsia="仿宋" w:cs="仿宋"/>
          <w:b/>
          <w:bCs/>
          <w:sz w:val="24"/>
          <w:szCs w:val="24"/>
          <w:highlight w:val="none"/>
        </w:rPr>
        <w:t>人员要求</w:t>
      </w:r>
    </w:p>
    <w:p w14:paraId="753D6E25">
      <w:pPr>
        <w:keepNext w:val="0"/>
        <w:keepLines w:val="0"/>
        <w:pageBreakBefore w:val="0"/>
        <w:kinsoku/>
        <w:wordWrap/>
        <w:topLinePunct w:val="0"/>
        <w:autoSpaceDE/>
        <w:autoSpaceDN/>
        <w:bidi w:val="0"/>
        <w:adjustRightInd w:val="0"/>
        <w:snapToGrid/>
        <w:spacing w:line="44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中标人需派7名运维人员常驻院部，1名运维人员常驻红山办公区，</w:t>
      </w:r>
      <w:r>
        <w:rPr>
          <w:rFonts w:hint="eastAsia" w:ascii="仿宋" w:hAnsi="仿宋" w:eastAsia="仿宋" w:cs="仿宋"/>
          <w:sz w:val="24"/>
          <w:szCs w:val="24"/>
          <w:highlight w:val="none"/>
          <w:lang w:val="en-US" w:eastAsia="zh-CN"/>
        </w:rPr>
        <w:t>要求</w:t>
      </w:r>
      <w:r>
        <w:rPr>
          <w:rFonts w:hint="eastAsia" w:ascii="仿宋" w:hAnsi="仿宋" w:eastAsia="仿宋" w:cs="仿宋"/>
          <w:sz w:val="24"/>
          <w:szCs w:val="24"/>
          <w:highlight w:val="none"/>
        </w:rPr>
        <w:t>身体健康，无不良记录。驻点人员按</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作息时间上下班，若常驻运维人员因故缺勤，</w:t>
      </w:r>
      <w:r>
        <w:rPr>
          <w:rFonts w:hint="eastAsia" w:ascii="仿宋" w:hAnsi="仿宋" w:eastAsia="仿宋" w:cs="仿宋"/>
          <w:sz w:val="24"/>
          <w:szCs w:val="24"/>
          <w:highlight w:val="none"/>
          <w:lang w:val="en-US" w:eastAsia="zh-CN"/>
        </w:rPr>
        <w:t>中标人</w:t>
      </w:r>
      <w:r>
        <w:rPr>
          <w:rFonts w:hint="eastAsia" w:ascii="仿宋" w:hAnsi="仿宋" w:eastAsia="仿宋" w:cs="仿宋"/>
          <w:sz w:val="24"/>
          <w:szCs w:val="24"/>
          <w:highlight w:val="none"/>
        </w:rPr>
        <w:t>应立刻派相关岗位人员顶替上岗。</w:t>
      </w:r>
    </w:p>
    <w:p w14:paraId="113759D3">
      <w:pPr>
        <w:keepNext w:val="0"/>
        <w:keepLines w:val="0"/>
        <w:pageBreakBefore w:val="0"/>
        <w:kinsoku/>
        <w:wordWrap/>
        <w:topLinePunct w:val="0"/>
        <w:autoSpaceDE/>
        <w:autoSpaceDN/>
        <w:bidi w:val="0"/>
        <w:adjustRightInd w:val="0"/>
        <w:snapToGrid/>
        <w:spacing w:line="440" w:lineRule="exact"/>
        <w:ind w:firstLine="48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运维岗位要求如下：</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777"/>
        <w:gridCol w:w="1176"/>
        <w:gridCol w:w="2339"/>
        <w:gridCol w:w="3631"/>
        <w:gridCol w:w="898"/>
      </w:tblGrid>
      <w:tr w14:paraId="5F031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64" w:type="dxa"/>
            <w:vAlign w:val="center"/>
          </w:tcPr>
          <w:p w14:paraId="6CF133F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序号</w:t>
            </w:r>
          </w:p>
        </w:tc>
        <w:tc>
          <w:tcPr>
            <w:tcW w:w="777" w:type="dxa"/>
            <w:vAlign w:val="center"/>
          </w:tcPr>
          <w:p w14:paraId="109582CF">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岗位</w:t>
            </w:r>
          </w:p>
        </w:tc>
        <w:tc>
          <w:tcPr>
            <w:tcW w:w="1176" w:type="dxa"/>
            <w:vAlign w:val="center"/>
          </w:tcPr>
          <w:p w14:paraId="165584A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b/>
                <w:bCs/>
                <w:sz w:val="24"/>
                <w:szCs w:val="24"/>
                <w:highlight w:val="none"/>
              </w:rPr>
            </w:pPr>
            <w:r>
              <w:rPr>
                <w:rFonts w:hint="eastAsia" w:ascii="微软雅黑" w:hAnsi="微软雅黑" w:eastAsia="微软雅黑" w:cs="微软雅黑"/>
                <w:b/>
                <w:bCs/>
                <w:sz w:val="24"/>
                <w:szCs w:val="24"/>
                <w:highlight w:val="none"/>
              </w:rPr>
              <w:t>▲</w:t>
            </w:r>
            <w:r>
              <w:rPr>
                <w:rFonts w:hint="eastAsia" w:ascii="仿宋" w:hAnsi="仿宋" w:eastAsia="仿宋" w:cs="仿宋"/>
                <w:b/>
                <w:bCs/>
                <w:sz w:val="24"/>
                <w:szCs w:val="24"/>
                <w:highlight w:val="none"/>
              </w:rPr>
              <w:t>参与运维</w:t>
            </w:r>
            <w:r>
              <w:rPr>
                <w:rFonts w:hint="eastAsia" w:ascii="仿宋" w:hAnsi="仿宋" w:eastAsia="仿宋" w:cs="仿宋"/>
                <w:b/>
                <w:bCs/>
                <w:sz w:val="24"/>
                <w:szCs w:val="24"/>
                <w:highlight w:val="none"/>
                <w:lang w:val="en-US" w:eastAsia="zh-CN"/>
              </w:rPr>
              <w:t>驻场</w:t>
            </w:r>
            <w:r>
              <w:rPr>
                <w:rFonts w:hint="eastAsia" w:ascii="仿宋" w:hAnsi="仿宋" w:eastAsia="仿宋" w:cs="仿宋"/>
                <w:b/>
                <w:bCs/>
                <w:sz w:val="24"/>
                <w:szCs w:val="24"/>
                <w:highlight w:val="none"/>
              </w:rPr>
              <w:t>人数</w:t>
            </w:r>
          </w:p>
        </w:tc>
        <w:tc>
          <w:tcPr>
            <w:tcW w:w="2339" w:type="dxa"/>
            <w:vAlign w:val="center"/>
          </w:tcPr>
          <w:p w14:paraId="10AB2B9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要求</w:t>
            </w:r>
          </w:p>
        </w:tc>
        <w:tc>
          <w:tcPr>
            <w:tcW w:w="3631" w:type="dxa"/>
            <w:vAlign w:val="center"/>
          </w:tcPr>
          <w:p w14:paraId="45F7955E">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主要</w:t>
            </w:r>
            <w:r>
              <w:rPr>
                <w:rFonts w:hint="eastAsia" w:ascii="仿宋" w:hAnsi="仿宋" w:eastAsia="仿宋" w:cs="仿宋"/>
                <w:b/>
                <w:bCs/>
                <w:sz w:val="24"/>
                <w:szCs w:val="24"/>
                <w:highlight w:val="none"/>
              </w:rPr>
              <w:t>工作内容</w:t>
            </w:r>
          </w:p>
        </w:tc>
        <w:tc>
          <w:tcPr>
            <w:tcW w:w="898" w:type="dxa"/>
            <w:vAlign w:val="center"/>
          </w:tcPr>
          <w:p w14:paraId="57BA6221">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运维服务期</w:t>
            </w:r>
          </w:p>
        </w:tc>
      </w:tr>
      <w:tr w14:paraId="554D2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dxa"/>
            <w:vAlign w:val="center"/>
          </w:tcPr>
          <w:p w14:paraId="7C08CD41">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777" w:type="dxa"/>
            <w:vAlign w:val="center"/>
          </w:tcPr>
          <w:p w14:paraId="63923513">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数字法庭运维</w:t>
            </w:r>
          </w:p>
        </w:tc>
        <w:tc>
          <w:tcPr>
            <w:tcW w:w="1176" w:type="dxa"/>
            <w:vAlign w:val="center"/>
          </w:tcPr>
          <w:p w14:paraId="6AA19C6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339" w:type="dxa"/>
            <w:vAlign w:val="center"/>
          </w:tcPr>
          <w:p w14:paraId="66A285EF">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计算机相关专业大专</w:t>
            </w:r>
            <w:r>
              <w:rPr>
                <w:rFonts w:hint="eastAsia" w:ascii="仿宋" w:hAnsi="仿宋" w:eastAsia="仿宋" w:cs="仿宋"/>
                <w:sz w:val="24"/>
                <w:szCs w:val="24"/>
                <w:highlight w:val="none"/>
                <w:lang w:val="en-US" w:eastAsia="zh-CN"/>
              </w:rPr>
              <w:t>及</w:t>
            </w:r>
            <w:r>
              <w:rPr>
                <w:rFonts w:hint="eastAsia" w:ascii="仿宋" w:hAnsi="仿宋" w:eastAsia="仿宋" w:cs="仿宋"/>
                <w:sz w:val="24"/>
                <w:szCs w:val="24"/>
                <w:highlight w:val="none"/>
              </w:rPr>
              <w:t>以上文凭，有数字法庭相关操作经验的工程师</w:t>
            </w:r>
          </w:p>
        </w:tc>
        <w:tc>
          <w:tcPr>
            <w:tcW w:w="3631" w:type="dxa"/>
            <w:vAlign w:val="center"/>
          </w:tcPr>
          <w:p w14:paraId="5F7022F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负责本院53个数字法庭、语音识别系统、远程庭审系统的维护。</w:t>
            </w:r>
          </w:p>
        </w:tc>
        <w:tc>
          <w:tcPr>
            <w:tcW w:w="898" w:type="dxa"/>
            <w:vAlign w:val="center"/>
          </w:tcPr>
          <w:p w14:paraId="097642D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1年</w:t>
            </w:r>
          </w:p>
        </w:tc>
      </w:tr>
      <w:tr w14:paraId="5723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dxa"/>
            <w:vAlign w:val="center"/>
          </w:tcPr>
          <w:p w14:paraId="7B2A421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777" w:type="dxa"/>
            <w:vAlign w:val="center"/>
          </w:tcPr>
          <w:p w14:paraId="72CDB6C8">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办公设备运维</w:t>
            </w:r>
          </w:p>
        </w:tc>
        <w:tc>
          <w:tcPr>
            <w:tcW w:w="1176" w:type="dxa"/>
            <w:vAlign w:val="center"/>
          </w:tcPr>
          <w:p w14:paraId="2ED6C74F">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2339" w:type="dxa"/>
            <w:vAlign w:val="center"/>
          </w:tcPr>
          <w:p w14:paraId="4B6B55FB">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计算机相关专业大专</w:t>
            </w:r>
            <w:r>
              <w:rPr>
                <w:rFonts w:hint="eastAsia" w:ascii="仿宋" w:hAnsi="仿宋" w:eastAsia="仿宋" w:cs="仿宋"/>
                <w:sz w:val="24"/>
                <w:szCs w:val="24"/>
                <w:highlight w:val="none"/>
                <w:lang w:val="en-US" w:eastAsia="zh-CN"/>
              </w:rPr>
              <w:t>及</w:t>
            </w:r>
            <w:r>
              <w:rPr>
                <w:rFonts w:hint="eastAsia" w:ascii="仿宋" w:hAnsi="仿宋" w:eastAsia="仿宋" w:cs="仿宋"/>
                <w:sz w:val="24"/>
                <w:szCs w:val="24"/>
                <w:highlight w:val="none"/>
              </w:rPr>
              <w:t>以上文凭，有两年及以上电脑维修经验的工程师。</w:t>
            </w:r>
          </w:p>
        </w:tc>
        <w:tc>
          <w:tcPr>
            <w:tcW w:w="3631" w:type="dxa"/>
            <w:vAlign w:val="center"/>
          </w:tcPr>
          <w:p w14:paraId="57708653">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负责计算机、传真机、打印机、扫描仪、电话机、访客机、叫号机、中转柜等办公设备的维护。</w:t>
            </w:r>
          </w:p>
        </w:tc>
        <w:tc>
          <w:tcPr>
            <w:tcW w:w="898" w:type="dxa"/>
            <w:vAlign w:val="center"/>
          </w:tcPr>
          <w:p w14:paraId="1322EE4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1年</w:t>
            </w:r>
          </w:p>
        </w:tc>
      </w:tr>
      <w:tr w14:paraId="1DCE3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dxa"/>
            <w:vAlign w:val="center"/>
          </w:tcPr>
          <w:p w14:paraId="41445CFE">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777" w:type="dxa"/>
            <w:vAlign w:val="center"/>
          </w:tcPr>
          <w:p w14:paraId="03822881">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软件运维</w:t>
            </w:r>
          </w:p>
        </w:tc>
        <w:tc>
          <w:tcPr>
            <w:tcW w:w="1176" w:type="dxa"/>
            <w:vAlign w:val="center"/>
          </w:tcPr>
          <w:p w14:paraId="530F7E53">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339" w:type="dxa"/>
            <w:vAlign w:val="center"/>
          </w:tcPr>
          <w:p w14:paraId="5C735E2A">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计算机相关专业本科</w:t>
            </w:r>
            <w:r>
              <w:rPr>
                <w:rFonts w:hint="eastAsia" w:ascii="仿宋" w:hAnsi="仿宋" w:eastAsia="仿宋" w:cs="仿宋"/>
                <w:sz w:val="24"/>
                <w:szCs w:val="24"/>
                <w:highlight w:val="none"/>
                <w:lang w:val="en-US" w:eastAsia="zh-CN"/>
              </w:rPr>
              <w:t>及</w:t>
            </w:r>
            <w:r>
              <w:rPr>
                <w:rFonts w:hint="eastAsia" w:ascii="仿宋" w:hAnsi="仿宋" w:eastAsia="仿宋" w:cs="仿宋"/>
                <w:sz w:val="24"/>
                <w:szCs w:val="24"/>
                <w:highlight w:val="none"/>
              </w:rPr>
              <w:t>以上文凭，有两年及以上软件运维经验的工程师。</w:t>
            </w:r>
          </w:p>
        </w:tc>
        <w:tc>
          <w:tcPr>
            <w:tcW w:w="3631" w:type="dxa"/>
            <w:vAlign w:val="center"/>
          </w:tcPr>
          <w:p w14:paraId="059DE1D7">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负责</w:t>
            </w:r>
            <w:r>
              <w:rPr>
                <w:rFonts w:hint="eastAsia" w:ascii="仿宋" w:hAnsi="仿宋" w:eastAsia="仿宋" w:cs="仿宋"/>
                <w:sz w:val="24"/>
                <w:szCs w:val="24"/>
                <w:highlight w:val="none"/>
              </w:rPr>
              <w:t>本院在用软件的运维，包括但不限于应用系统（办案办公平台、</w:t>
            </w:r>
            <w:r>
              <w:rPr>
                <w:rFonts w:hint="eastAsia" w:ascii="仿宋" w:hAnsi="仿宋" w:eastAsia="仿宋" w:cs="仿宋"/>
                <w:sz w:val="24"/>
                <w:szCs w:val="24"/>
                <w:highlight w:val="none"/>
                <w:lang w:val="en-US" w:eastAsia="zh-CN"/>
              </w:rPr>
              <w:t>审判业务</w:t>
            </w:r>
            <w:r>
              <w:rPr>
                <w:rFonts w:hint="eastAsia" w:ascii="仿宋" w:hAnsi="仿宋" w:eastAsia="仿宋" w:cs="仿宋"/>
                <w:sz w:val="24"/>
                <w:szCs w:val="24"/>
                <w:highlight w:val="none"/>
              </w:rPr>
              <w:t>综合管理系统、行政办公综合管理系统、案件实时监管平台、内外网网站、发布系统、监控系统等）、Web容器、中间件和数据库等软件。</w:t>
            </w:r>
          </w:p>
        </w:tc>
        <w:tc>
          <w:tcPr>
            <w:tcW w:w="898" w:type="dxa"/>
            <w:vAlign w:val="center"/>
          </w:tcPr>
          <w:p w14:paraId="45F4BA7E">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1年</w:t>
            </w:r>
          </w:p>
        </w:tc>
      </w:tr>
      <w:tr w14:paraId="43D3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dxa"/>
            <w:vAlign w:val="center"/>
          </w:tcPr>
          <w:p w14:paraId="31FFDE4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777" w:type="dxa"/>
            <w:vAlign w:val="center"/>
          </w:tcPr>
          <w:p w14:paraId="41CED5D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会务保障</w:t>
            </w:r>
          </w:p>
        </w:tc>
        <w:tc>
          <w:tcPr>
            <w:tcW w:w="1176" w:type="dxa"/>
            <w:vAlign w:val="center"/>
          </w:tcPr>
          <w:p w14:paraId="71D9DBF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339" w:type="dxa"/>
            <w:vAlign w:val="center"/>
          </w:tcPr>
          <w:p w14:paraId="6E47616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计算机相关专业大专</w:t>
            </w:r>
            <w:r>
              <w:rPr>
                <w:rFonts w:hint="eastAsia" w:ascii="仿宋" w:hAnsi="仿宋" w:eastAsia="仿宋" w:cs="仿宋"/>
                <w:sz w:val="24"/>
                <w:szCs w:val="24"/>
                <w:highlight w:val="none"/>
                <w:lang w:val="en-US" w:eastAsia="zh-CN"/>
              </w:rPr>
              <w:t>及</w:t>
            </w:r>
            <w:r>
              <w:rPr>
                <w:rFonts w:hint="eastAsia" w:ascii="仿宋" w:hAnsi="仿宋" w:eastAsia="仿宋" w:cs="仿宋"/>
                <w:sz w:val="24"/>
                <w:szCs w:val="24"/>
                <w:highlight w:val="none"/>
              </w:rPr>
              <w:t>以上文凭，有1年及以上会议保证经验。</w:t>
            </w:r>
          </w:p>
        </w:tc>
        <w:tc>
          <w:tcPr>
            <w:tcW w:w="3631" w:type="dxa"/>
            <w:vAlign w:val="center"/>
          </w:tcPr>
          <w:p w14:paraId="092D952E">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负责法院视频会议设备的运维工作，做好会议的信息化保障工作。</w:t>
            </w:r>
          </w:p>
        </w:tc>
        <w:tc>
          <w:tcPr>
            <w:tcW w:w="898" w:type="dxa"/>
            <w:vAlign w:val="center"/>
          </w:tcPr>
          <w:p w14:paraId="54959A01">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1年</w:t>
            </w:r>
          </w:p>
        </w:tc>
      </w:tr>
      <w:tr w14:paraId="78414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dxa"/>
            <w:vAlign w:val="center"/>
          </w:tcPr>
          <w:p w14:paraId="7ADFC6F7">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777" w:type="dxa"/>
            <w:vAlign w:val="center"/>
          </w:tcPr>
          <w:p w14:paraId="5659669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红山办公区驻场</w:t>
            </w:r>
          </w:p>
        </w:tc>
        <w:tc>
          <w:tcPr>
            <w:tcW w:w="1176" w:type="dxa"/>
            <w:vAlign w:val="center"/>
          </w:tcPr>
          <w:p w14:paraId="339023A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339" w:type="dxa"/>
            <w:vAlign w:val="center"/>
          </w:tcPr>
          <w:p w14:paraId="43D771D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计算机相关专业大专</w:t>
            </w:r>
            <w:r>
              <w:rPr>
                <w:rFonts w:hint="eastAsia" w:ascii="仿宋" w:hAnsi="仿宋" w:eastAsia="仿宋" w:cs="仿宋"/>
                <w:sz w:val="24"/>
                <w:szCs w:val="24"/>
                <w:highlight w:val="none"/>
                <w:lang w:val="en-US" w:eastAsia="zh-CN"/>
              </w:rPr>
              <w:t>及</w:t>
            </w:r>
            <w:r>
              <w:rPr>
                <w:rFonts w:hint="eastAsia" w:ascii="仿宋" w:hAnsi="仿宋" w:eastAsia="仿宋" w:cs="仿宋"/>
                <w:sz w:val="24"/>
                <w:szCs w:val="24"/>
                <w:highlight w:val="none"/>
              </w:rPr>
              <w:t>以上文凭，有两年及以上电脑维修经验的工程师。</w:t>
            </w:r>
          </w:p>
        </w:tc>
        <w:tc>
          <w:tcPr>
            <w:tcW w:w="3631" w:type="dxa"/>
            <w:vAlign w:val="center"/>
          </w:tcPr>
          <w:p w14:paraId="70F751E1">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驻场红山办公区，负责红山办公区办公设备、数字法庭设备的日常运维。</w:t>
            </w:r>
          </w:p>
        </w:tc>
        <w:tc>
          <w:tcPr>
            <w:tcW w:w="898" w:type="dxa"/>
            <w:vAlign w:val="center"/>
          </w:tcPr>
          <w:p w14:paraId="0289614F">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1年</w:t>
            </w:r>
          </w:p>
        </w:tc>
      </w:tr>
    </w:tbl>
    <w:p w14:paraId="0C72B8C3">
      <w:pPr>
        <w:keepNext w:val="0"/>
        <w:keepLines w:val="0"/>
        <w:pageBreakBefore w:val="0"/>
        <w:widowControl/>
        <w:kinsoku/>
        <w:wordWrap/>
        <w:overflowPunct/>
        <w:topLinePunct w:val="0"/>
        <w:autoSpaceDE/>
        <w:autoSpaceDN/>
        <w:bidi w:val="0"/>
        <w:adjustRightInd w:val="0"/>
        <w:snapToGrid/>
        <w:spacing w:line="440" w:lineRule="exact"/>
        <w:ind w:left="0" w:firstLine="48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6A6402CE">
      <w:pPr>
        <w:keepNext w:val="0"/>
        <w:keepLines w:val="0"/>
        <w:pageBreakBefore w:val="0"/>
        <w:widowControl/>
        <w:numPr>
          <w:ilvl w:val="0"/>
          <w:numId w:val="0"/>
        </w:numPr>
        <w:kinsoku/>
        <w:wordWrap/>
        <w:overflowPunct/>
        <w:topLinePunct w:val="0"/>
        <w:autoSpaceDE/>
        <w:autoSpaceDN/>
        <w:bidi w:val="0"/>
        <w:adjustRightInd w:val="0"/>
        <w:snapToGrid/>
        <w:spacing w:line="440" w:lineRule="exact"/>
        <w:ind w:left="0" w:firstLine="48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lang w:val="en-US" w:eastAsia="zh-CN"/>
        </w:rPr>
        <w:t>允许一人多岗；</w:t>
      </w:r>
    </w:p>
    <w:p w14:paraId="76242907">
      <w:pPr>
        <w:keepNext w:val="0"/>
        <w:keepLines w:val="0"/>
        <w:pageBreakBefore w:val="0"/>
        <w:widowControl/>
        <w:numPr>
          <w:ilvl w:val="0"/>
          <w:numId w:val="0"/>
        </w:numPr>
        <w:kinsoku/>
        <w:wordWrap/>
        <w:overflowPunct/>
        <w:topLinePunct w:val="0"/>
        <w:autoSpaceDE/>
        <w:autoSpaceDN/>
        <w:bidi w:val="0"/>
        <w:adjustRightInd w:val="0"/>
        <w:snapToGrid/>
        <w:spacing w:line="440" w:lineRule="exact"/>
        <w:ind w:left="0" w:firstLine="48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2、</w:t>
      </w:r>
      <w:r>
        <w:rPr>
          <w:rFonts w:hint="eastAsia" w:ascii="微软雅黑" w:hAnsi="微软雅黑" w:eastAsia="微软雅黑" w:cs="微软雅黑"/>
          <w:b/>
          <w:bCs/>
          <w:sz w:val="24"/>
          <w:szCs w:val="24"/>
          <w:highlight w:val="none"/>
        </w:rPr>
        <w:t>▲</w:t>
      </w:r>
      <w:r>
        <w:rPr>
          <w:rFonts w:hint="eastAsia" w:ascii="仿宋" w:hAnsi="仿宋" w:eastAsia="仿宋" w:cs="仿宋"/>
          <w:b/>
          <w:bCs/>
          <w:sz w:val="24"/>
          <w:szCs w:val="24"/>
          <w:highlight w:val="none"/>
        </w:rPr>
        <w:t>中标人</w:t>
      </w:r>
      <w:r>
        <w:rPr>
          <w:rFonts w:hint="eastAsia" w:ascii="仿宋" w:hAnsi="仿宋" w:eastAsia="仿宋" w:cs="仿宋"/>
          <w:b/>
          <w:bCs/>
          <w:sz w:val="24"/>
          <w:szCs w:val="24"/>
          <w:highlight w:val="none"/>
          <w:lang w:val="en-US" w:eastAsia="zh-CN"/>
        </w:rPr>
        <w:t>派遣到采购人处的驻点人员不得少于8</w:t>
      </w:r>
      <w:r>
        <w:rPr>
          <w:rFonts w:hint="eastAsia" w:ascii="仿宋" w:hAnsi="仿宋" w:eastAsia="仿宋" w:cs="仿宋"/>
          <w:b/>
          <w:bCs/>
          <w:sz w:val="24"/>
          <w:szCs w:val="24"/>
          <w:highlight w:val="none"/>
        </w:rPr>
        <w:t>名</w:t>
      </w:r>
      <w:r>
        <w:rPr>
          <w:rFonts w:hint="eastAsia" w:ascii="仿宋" w:hAnsi="仿宋" w:eastAsia="仿宋" w:cs="仿宋"/>
          <w:b/>
          <w:bCs/>
          <w:sz w:val="24"/>
          <w:szCs w:val="24"/>
          <w:highlight w:val="none"/>
          <w:lang w:eastAsia="zh-CN"/>
        </w:rPr>
        <w:t>。</w:t>
      </w:r>
    </w:p>
    <w:p w14:paraId="3DD3E641">
      <w:pPr>
        <w:keepNext w:val="0"/>
        <w:keepLines w:val="0"/>
        <w:pageBreakBefore w:val="0"/>
        <w:widowControl/>
        <w:numPr>
          <w:ilvl w:val="0"/>
          <w:numId w:val="0"/>
        </w:numPr>
        <w:kinsoku/>
        <w:wordWrap/>
        <w:overflowPunct/>
        <w:topLinePunct w:val="0"/>
        <w:autoSpaceDE/>
        <w:autoSpaceDN/>
        <w:bidi w:val="0"/>
        <w:adjustRightInd w:val="0"/>
        <w:snapToGrid/>
        <w:spacing w:line="440" w:lineRule="exact"/>
        <w:ind w:left="0" w:firstLine="48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3、</w:t>
      </w:r>
      <w:r>
        <w:rPr>
          <w:rFonts w:hint="eastAsia" w:ascii="微软雅黑" w:hAnsi="微软雅黑" w:eastAsia="微软雅黑" w:cs="微软雅黑"/>
          <w:b/>
          <w:bCs/>
          <w:sz w:val="24"/>
          <w:szCs w:val="24"/>
          <w:highlight w:val="none"/>
        </w:rPr>
        <w:t>▲</w:t>
      </w:r>
      <w:r>
        <w:rPr>
          <w:rFonts w:hint="eastAsia" w:ascii="仿宋" w:hAnsi="仿宋" w:eastAsia="仿宋" w:cs="仿宋"/>
          <w:b/>
          <w:bCs/>
          <w:color w:val="auto"/>
          <w:sz w:val="24"/>
          <w:szCs w:val="24"/>
          <w:highlight w:val="none"/>
          <w:lang w:val="en-US" w:eastAsia="zh-CN"/>
        </w:rPr>
        <w:t>驻点人员中至少有两人具有计算机相关专业本科及以上文凭，中标人请根据实际情况合理配置人员。</w:t>
      </w:r>
    </w:p>
    <w:p w14:paraId="1D9810DF">
      <w:pPr>
        <w:keepNext w:val="0"/>
        <w:keepLines w:val="0"/>
        <w:pageBreakBefore w:val="0"/>
        <w:widowControl w:val="0"/>
        <w:kinsoku/>
        <w:wordWrap/>
        <w:overflowPunct w:val="0"/>
        <w:topLinePunct w:val="0"/>
        <w:autoSpaceDE/>
        <w:autoSpaceDN/>
        <w:bidi w:val="0"/>
        <w:adjustRightInd w:val="0"/>
        <w:snapToGrid/>
        <w:spacing w:line="440" w:lineRule="exact"/>
        <w:ind w:left="0" w:firstLine="48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三</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其它要求</w:t>
      </w:r>
    </w:p>
    <w:p w14:paraId="73B0C685">
      <w:pPr>
        <w:keepNext w:val="0"/>
        <w:keepLines w:val="0"/>
        <w:pageBreakBefore w:val="0"/>
        <w:kinsoku/>
        <w:wordWrap/>
        <w:topLinePunct w:val="0"/>
        <w:autoSpaceDE/>
        <w:autoSpaceDN/>
        <w:bidi w:val="0"/>
        <w:adjustRightInd w:val="0"/>
        <w:snapToGrid/>
        <w:spacing w:line="44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1、中标</w:t>
      </w:r>
      <w:r>
        <w:rPr>
          <w:rFonts w:hint="eastAsia" w:ascii="仿宋" w:hAnsi="仿宋" w:eastAsia="仿宋" w:cs="仿宋"/>
          <w:sz w:val="24"/>
          <w:szCs w:val="24"/>
          <w:highlight w:val="none"/>
          <w:lang w:val="en-US" w:eastAsia="zh-CN"/>
        </w:rPr>
        <w:t>人</w:t>
      </w:r>
      <w:r>
        <w:rPr>
          <w:rFonts w:hint="eastAsia" w:ascii="仿宋" w:hAnsi="仿宋" w:eastAsia="仿宋" w:cs="仿宋"/>
          <w:sz w:val="24"/>
          <w:szCs w:val="24"/>
          <w:highlight w:val="none"/>
        </w:rPr>
        <w:t>须</w:t>
      </w:r>
      <w:r>
        <w:rPr>
          <w:rFonts w:hint="eastAsia" w:ascii="仿宋" w:hAnsi="仿宋" w:eastAsia="仿宋" w:cs="仿宋"/>
          <w:sz w:val="24"/>
          <w:szCs w:val="24"/>
          <w:highlight w:val="none"/>
          <w:lang w:val="en-US" w:eastAsia="zh-CN"/>
        </w:rPr>
        <w:t>派</w:t>
      </w:r>
      <w:r>
        <w:rPr>
          <w:rFonts w:hint="eastAsia" w:ascii="仿宋" w:hAnsi="仿宋" w:eastAsia="仿宋" w:cs="仿宋"/>
          <w:sz w:val="24"/>
          <w:szCs w:val="24"/>
          <w:highlight w:val="none"/>
        </w:rPr>
        <w:t>专门的项目经理（非驻点人员）负责运维工作，并</w:t>
      </w:r>
      <w:r>
        <w:rPr>
          <w:rFonts w:hint="eastAsia" w:ascii="仿宋" w:hAnsi="仿宋" w:eastAsia="仿宋" w:cs="仿宋"/>
          <w:sz w:val="24"/>
          <w:szCs w:val="24"/>
          <w:highlight w:val="none"/>
          <w:lang w:val="en-US" w:eastAsia="zh-CN"/>
        </w:rPr>
        <w:t>按照采购人的要求</w:t>
      </w:r>
      <w:r>
        <w:rPr>
          <w:rFonts w:hint="eastAsia" w:ascii="仿宋" w:hAnsi="仿宋" w:eastAsia="仿宋" w:cs="仿宋"/>
          <w:sz w:val="24"/>
          <w:szCs w:val="24"/>
          <w:highlight w:val="none"/>
        </w:rPr>
        <w:t>制定详细的岗位职责、维护操作内容、流程及管理、考核办法，对维保工作要有详细的台账记录。</w:t>
      </w:r>
    </w:p>
    <w:p w14:paraId="585882D7">
      <w:pPr>
        <w:keepNext w:val="0"/>
        <w:keepLines w:val="0"/>
        <w:pageBreakBefore w:val="0"/>
        <w:kinsoku/>
        <w:wordWrap/>
        <w:topLinePunct w:val="0"/>
        <w:autoSpaceDE/>
        <w:autoSpaceDN/>
        <w:bidi w:val="0"/>
        <w:adjustRightInd w:val="0"/>
        <w:snapToGrid/>
        <w:spacing w:line="44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2、驻点人员必须严格遵守相关的法律法规和各项规章制度。驻点人员的上下班作息时间按照派驻地单位的考勤管理规定执行，遇特殊情况，驻点人员需要请假的，</w:t>
      </w:r>
      <w:r>
        <w:rPr>
          <w:rFonts w:hint="eastAsia" w:ascii="仿宋" w:hAnsi="仿宋" w:eastAsia="仿宋" w:cs="仿宋"/>
          <w:sz w:val="24"/>
          <w:szCs w:val="24"/>
          <w:highlight w:val="none"/>
          <w:lang w:val="en-US" w:eastAsia="zh-CN"/>
        </w:rPr>
        <w:t>中标人</w:t>
      </w:r>
      <w:r>
        <w:rPr>
          <w:rFonts w:hint="eastAsia" w:ascii="仿宋" w:hAnsi="仿宋" w:eastAsia="仿宋" w:cs="仿宋"/>
          <w:sz w:val="24"/>
          <w:szCs w:val="24"/>
          <w:highlight w:val="none"/>
        </w:rPr>
        <w:t>必须进行合理的安排，并将人员安排情况通知我院相关人员；如遇节假日的，</w:t>
      </w:r>
      <w:r>
        <w:rPr>
          <w:rFonts w:hint="eastAsia" w:ascii="仿宋" w:hAnsi="仿宋" w:eastAsia="仿宋" w:cs="仿宋"/>
          <w:sz w:val="24"/>
          <w:szCs w:val="24"/>
          <w:highlight w:val="none"/>
          <w:lang w:val="en-US" w:eastAsia="zh-CN"/>
        </w:rPr>
        <w:t>中标人</w:t>
      </w:r>
      <w:r>
        <w:rPr>
          <w:rFonts w:hint="eastAsia" w:ascii="仿宋" w:hAnsi="仿宋" w:eastAsia="仿宋" w:cs="仿宋"/>
          <w:sz w:val="24"/>
          <w:szCs w:val="24"/>
          <w:highlight w:val="none"/>
        </w:rPr>
        <w:t>必须将值班人员安排情况通知我院，并保证相关人员通讯的畅通；</w:t>
      </w:r>
    </w:p>
    <w:p w14:paraId="18F73FD6">
      <w:pPr>
        <w:keepNext w:val="0"/>
        <w:keepLines w:val="0"/>
        <w:pageBreakBefore w:val="0"/>
        <w:kinsoku/>
        <w:wordWrap/>
        <w:topLinePunct w:val="0"/>
        <w:autoSpaceDE/>
        <w:autoSpaceDN/>
        <w:bidi w:val="0"/>
        <w:adjustRightInd w:val="0"/>
        <w:snapToGrid/>
        <w:spacing w:line="44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3、驻点人员</w:t>
      </w:r>
      <w:r>
        <w:rPr>
          <w:rFonts w:hint="eastAsia" w:ascii="仿宋" w:hAnsi="仿宋" w:eastAsia="仿宋" w:cs="仿宋"/>
          <w:sz w:val="24"/>
          <w:szCs w:val="24"/>
          <w:highlight w:val="none"/>
          <w:lang w:val="en-US" w:eastAsia="zh-CN"/>
        </w:rPr>
        <w:t>须有中标人</w:t>
      </w:r>
      <w:r>
        <w:rPr>
          <w:rFonts w:hint="eastAsia" w:ascii="仿宋" w:hAnsi="仿宋" w:eastAsia="仿宋" w:cs="仿宋"/>
          <w:sz w:val="24"/>
          <w:szCs w:val="24"/>
          <w:highlight w:val="none"/>
        </w:rPr>
        <w:t>社保证明</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上岗前提供</w:t>
      </w:r>
      <w:r>
        <w:rPr>
          <w:rFonts w:hint="eastAsia" w:ascii="仿宋" w:hAnsi="仿宋" w:eastAsia="仿宋" w:cs="仿宋"/>
          <w:sz w:val="24"/>
          <w:szCs w:val="24"/>
          <w:highlight w:val="none"/>
        </w:rPr>
        <w:t>无犯罪记录证明。</w:t>
      </w:r>
    </w:p>
    <w:p w14:paraId="4F4CE1C3">
      <w:pPr>
        <w:keepNext w:val="0"/>
        <w:keepLines w:val="0"/>
        <w:pageBreakBefore w:val="0"/>
        <w:kinsoku/>
        <w:wordWrap/>
        <w:topLinePunct w:val="0"/>
        <w:autoSpaceDE/>
        <w:autoSpaceDN/>
        <w:bidi w:val="0"/>
        <w:adjustRightInd w:val="0"/>
        <w:snapToGrid/>
        <w:spacing w:line="44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4、在服务期内，</w:t>
      </w:r>
      <w:r>
        <w:rPr>
          <w:rFonts w:hint="eastAsia" w:ascii="仿宋" w:hAnsi="仿宋" w:eastAsia="仿宋" w:cs="仿宋"/>
          <w:sz w:val="24"/>
          <w:szCs w:val="24"/>
          <w:highlight w:val="none"/>
          <w:lang w:val="en-US" w:eastAsia="zh-CN"/>
        </w:rPr>
        <w:t>中标人</w:t>
      </w:r>
      <w:r>
        <w:rPr>
          <w:rFonts w:hint="eastAsia" w:ascii="仿宋" w:hAnsi="仿宋" w:eastAsia="仿宋" w:cs="仿宋"/>
          <w:sz w:val="24"/>
          <w:szCs w:val="24"/>
          <w:highlight w:val="none"/>
        </w:rPr>
        <w:t>对出现的相关质量及安全问题负责处理解决并承担一切费用；</w:t>
      </w:r>
    </w:p>
    <w:p w14:paraId="196DD5E1">
      <w:pPr>
        <w:keepNext w:val="0"/>
        <w:keepLines w:val="0"/>
        <w:pageBreakBefore w:val="0"/>
        <w:kinsoku/>
        <w:wordWrap/>
        <w:topLinePunct w:val="0"/>
        <w:autoSpaceDE/>
        <w:autoSpaceDN/>
        <w:bidi w:val="0"/>
        <w:adjustRightInd w:val="0"/>
        <w:snapToGrid/>
        <w:spacing w:line="44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中标人</w:t>
      </w:r>
      <w:r>
        <w:rPr>
          <w:rFonts w:hint="eastAsia" w:ascii="仿宋" w:hAnsi="仿宋" w:eastAsia="仿宋" w:cs="仿宋"/>
          <w:sz w:val="24"/>
          <w:szCs w:val="24"/>
          <w:highlight w:val="none"/>
        </w:rPr>
        <w:t>需加强对参与具体外包服务业务人员的培训，并实行权限管理；没有特殊原因，不得随意更换人员；</w:t>
      </w:r>
    </w:p>
    <w:p w14:paraId="7ADF8E95">
      <w:pPr>
        <w:keepNext w:val="0"/>
        <w:keepLines w:val="0"/>
        <w:pageBreakBefore w:val="0"/>
        <w:kinsoku/>
        <w:wordWrap/>
        <w:topLinePunct w:val="0"/>
        <w:autoSpaceDE/>
        <w:autoSpaceDN/>
        <w:bidi w:val="0"/>
        <w:adjustRightInd w:val="0"/>
        <w:snapToGrid/>
        <w:spacing w:line="44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6、现场运维人员在接到服务或故障申告需30分钟内响应，及时提供现场服务,快速处置。如遇重大庭审需要保障的，</w:t>
      </w:r>
      <w:r>
        <w:rPr>
          <w:rFonts w:hint="eastAsia" w:ascii="仿宋" w:hAnsi="仿宋" w:eastAsia="仿宋" w:cs="仿宋"/>
          <w:sz w:val="24"/>
          <w:szCs w:val="24"/>
          <w:highlight w:val="none"/>
          <w:lang w:val="en-US" w:eastAsia="zh-CN"/>
        </w:rPr>
        <w:t>中标人</w:t>
      </w:r>
      <w:r>
        <w:rPr>
          <w:rFonts w:hint="eastAsia" w:ascii="仿宋" w:hAnsi="仿宋" w:eastAsia="仿宋" w:cs="仿宋"/>
          <w:sz w:val="24"/>
          <w:szCs w:val="24"/>
          <w:highlight w:val="none"/>
        </w:rPr>
        <w:t>至少派2人予以技术支持；</w:t>
      </w:r>
    </w:p>
    <w:p w14:paraId="658CBEF2">
      <w:pPr>
        <w:keepNext w:val="0"/>
        <w:keepLines w:val="0"/>
        <w:pageBreakBefore w:val="0"/>
        <w:kinsoku/>
        <w:wordWrap/>
        <w:topLinePunct w:val="0"/>
        <w:autoSpaceDE/>
        <w:autoSpaceDN/>
        <w:bidi w:val="0"/>
        <w:adjustRightInd w:val="0"/>
        <w:snapToGrid/>
        <w:spacing w:line="44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7、项目结束，</w:t>
      </w:r>
      <w:r>
        <w:rPr>
          <w:rFonts w:hint="eastAsia" w:ascii="仿宋" w:hAnsi="仿宋" w:eastAsia="仿宋" w:cs="仿宋"/>
          <w:sz w:val="24"/>
          <w:szCs w:val="24"/>
          <w:highlight w:val="none"/>
          <w:lang w:val="en-US" w:eastAsia="zh-CN"/>
        </w:rPr>
        <w:t>中标人</w:t>
      </w:r>
      <w:r>
        <w:rPr>
          <w:rFonts w:hint="eastAsia" w:ascii="仿宋" w:hAnsi="仿宋" w:eastAsia="仿宋" w:cs="仿宋"/>
          <w:sz w:val="24"/>
          <w:szCs w:val="24"/>
          <w:highlight w:val="none"/>
        </w:rPr>
        <w:t>将项目周期内的主要运维文档装订成册。</w:t>
      </w:r>
    </w:p>
    <w:p w14:paraId="0548B5CC">
      <w:pPr>
        <w:keepNext w:val="0"/>
        <w:keepLines w:val="0"/>
        <w:pageBreakBefore w:val="0"/>
        <w:kinsoku/>
        <w:wordWrap/>
        <w:topLinePunct w:val="0"/>
        <w:autoSpaceDE/>
        <w:autoSpaceDN/>
        <w:bidi w:val="0"/>
        <w:adjustRightInd w:val="0"/>
        <w:snapToGrid/>
        <w:spacing w:line="440" w:lineRule="exact"/>
        <w:ind w:firstLine="482"/>
        <w:textAlignment w:val="auto"/>
        <w:rPr>
          <w:rFonts w:hint="eastAsia" w:ascii="仿宋" w:hAnsi="仿宋" w:eastAsia="仿宋" w:cs="仿宋"/>
          <w:sz w:val="24"/>
          <w:szCs w:val="24"/>
          <w:highlight w:val="none"/>
        </w:rPr>
      </w:pPr>
      <w:r>
        <w:rPr>
          <w:rFonts w:hint="eastAsia" w:ascii="微软雅黑" w:hAnsi="微软雅黑" w:eastAsia="微软雅黑" w:cs="微软雅黑"/>
          <w:b/>
          <w:bCs/>
          <w:sz w:val="24"/>
          <w:szCs w:val="24"/>
          <w:highlight w:val="none"/>
        </w:rPr>
        <w:t>▲</w:t>
      </w:r>
      <w:r>
        <w:rPr>
          <w:rFonts w:hint="eastAsia" w:ascii="仿宋" w:hAnsi="仿宋" w:eastAsia="仿宋" w:cs="仿宋"/>
          <w:b/>
          <w:sz w:val="24"/>
          <w:szCs w:val="24"/>
          <w:highlight w:val="none"/>
          <w:lang w:val="en-US" w:eastAsia="zh-CN"/>
        </w:rPr>
        <w:t>四</w:t>
      </w:r>
      <w:r>
        <w:rPr>
          <w:rFonts w:hint="eastAsia" w:ascii="仿宋" w:hAnsi="仿宋" w:eastAsia="仿宋" w:cs="仿宋"/>
          <w:b/>
          <w:sz w:val="24"/>
          <w:szCs w:val="24"/>
          <w:highlight w:val="none"/>
        </w:rPr>
        <w:t>、本项目的运维服务期：</w:t>
      </w:r>
      <w:r>
        <w:rPr>
          <w:rFonts w:hint="eastAsia" w:ascii="仿宋" w:hAnsi="仿宋" w:eastAsia="仿宋" w:cs="仿宋"/>
          <w:b/>
          <w:sz w:val="24"/>
          <w:szCs w:val="24"/>
          <w:highlight w:val="none"/>
          <w:lang w:val="en-US" w:eastAsia="zh-CN"/>
        </w:rPr>
        <w:t>以上五个岗位的运维服务期均需满1年。</w:t>
      </w:r>
    </w:p>
    <w:p w14:paraId="5E6FF10E">
      <w:pPr>
        <w:keepNext w:val="0"/>
        <w:keepLines w:val="0"/>
        <w:pageBreakBefore w:val="0"/>
        <w:kinsoku/>
        <w:wordWrap/>
        <w:topLinePunct w:val="0"/>
        <w:autoSpaceDE/>
        <w:autoSpaceDN/>
        <w:bidi w:val="0"/>
        <w:adjustRightInd w:val="0"/>
        <w:snapToGrid/>
        <w:spacing w:line="440" w:lineRule="exact"/>
        <w:ind w:firstLine="48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、保密、网络和数据安全要求</w:t>
      </w:r>
    </w:p>
    <w:p w14:paraId="3EB19021">
      <w:pPr>
        <w:keepNext w:val="0"/>
        <w:keepLines w:val="0"/>
        <w:pageBreakBefore w:val="0"/>
        <w:kinsoku/>
        <w:wordWrap/>
        <w:topLinePunct w:val="0"/>
        <w:autoSpaceDE/>
        <w:autoSpaceDN/>
        <w:bidi w:val="0"/>
        <w:adjustRightInd w:val="0"/>
        <w:snapToGrid/>
        <w:spacing w:line="44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中标人</w:t>
      </w:r>
      <w:r>
        <w:rPr>
          <w:rFonts w:hint="eastAsia" w:ascii="仿宋" w:hAnsi="仿宋" w:eastAsia="仿宋" w:cs="仿宋"/>
          <w:sz w:val="24"/>
          <w:szCs w:val="24"/>
          <w:highlight w:val="none"/>
        </w:rPr>
        <w:t>及驻点人员必须遵守我院及上级部门的保密、网络和数据安全相关规定，公司及驻点人员参照保密、网络和数据安全相关规定进行管理；</w:t>
      </w:r>
    </w:p>
    <w:p w14:paraId="0CFB05A1">
      <w:pPr>
        <w:keepNext w:val="0"/>
        <w:keepLines w:val="0"/>
        <w:pageBreakBefore w:val="0"/>
        <w:kinsoku/>
        <w:wordWrap/>
        <w:topLinePunct w:val="0"/>
        <w:autoSpaceDE/>
        <w:autoSpaceDN/>
        <w:bidi w:val="0"/>
        <w:adjustRightInd w:val="0"/>
        <w:snapToGrid/>
        <w:spacing w:line="440" w:lineRule="exact"/>
        <w:ind w:firstLine="482"/>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六</w:t>
      </w:r>
      <w:r>
        <w:rPr>
          <w:rFonts w:hint="eastAsia" w:ascii="仿宋" w:hAnsi="仿宋" w:eastAsia="仿宋" w:cs="仿宋"/>
          <w:b/>
          <w:bCs/>
          <w:sz w:val="24"/>
          <w:szCs w:val="24"/>
          <w:highlight w:val="none"/>
        </w:rPr>
        <w:t>、付款方式</w:t>
      </w:r>
    </w:p>
    <w:p w14:paraId="3C62BFAD">
      <w:pPr>
        <w:keepNext w:val="0"/>
        <w:keepLines w:val="0"/>
        <w:pageBreakBefore w:val="0"/>
        <w:kinsoku/>
        <w:wordWrap/>
        <w:topLinePunct w:val="0"/>
        <w:autoSpaceDE/>
        <w:autoSpaceDN/>
        <w:bidi w:val="0"/>
        <w:adjustRightInd w:val="0"/>
        <w:snapToGrid/>
        <w:spacing w:line="440" w:lineRule="exact"/>
        <w:ind w:firstLine="48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（1）合同签订后，甲方收到乙方付款申请后10个工作日内，甲方向乙方支付合同款项的40%；</w:t>
      </w:r>
    </w:p>
    <w:p w14:paraId="23FAFC12">
      <w:pPr>
        <w:keepNext w:val="0"/>
        <w:keepLines w:val="0"/>
        <w:pageBreakBefore w:val="0"/>
        <w:tabs>
          <w:tab w:val="left" w:pos="340"/>
        </w:tabs>
        <w:kinsoku/>
        <w:wordWrap/>
        <w:topLinePunct w:val="0"/>
        <w:autoSpaceDE/>
        <w:autoSpaceDN/>
        <w:bidi w:val="0"/>
        <w:adjustRightInd w:val="0"/>
        <w:snapToGrid/>
        <w:spacing w:line="440" w:lineRule="exact"/>
        <w:ind w:firstLine="48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（2）合同签订4个月后，甲方收到乙方付款申请后10个工作日内，甲方向乙方支付合同款项的30%；</w:t>
      </w:r>
    </w:p>
    <w:p w14:paraId="489F8A97">
      <w:pPr>
        <w:keepNext w:val="0"/>
        <w:keepLines w:val="0"/>
        <w:pageBreakBefore w:val="0"/>
        <w:tabs>
          <w:tab w:val="left" w:pos="340"/>
        </w:tabs>
        <w:kinsoku/>
        <w:wordWrap/>
        <w:topLinePunct w:val="0"/>
        <w:autoSpaceDE/>
        <w:autoSpaceDN/>
        <w:bidi w:val="0"/>
        <w:adjustRightInd w:val="0"/>
        <w:snapToGrid/>
        <w:spacing w:line="440" w:lineRule="exact"/>
        <w:ind w:firstLine="48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（3）本合同中约定的运维服务期结束，甲方验收合格且甲方收到乙方付款申请后10个工作日内，甲方向乙方支付合同款项的</w:t>
      </w: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rPr>
        <w:t>0%；</w:t>
      </w:r>
    </w:p>
    <w:p w14:paraId="088C7E87">
      <w:pPr>
        <w:keepNext w:val="0"/>
        <w:keepLines w:val="0"/>
        <w:pageBreakBefore w:val="0"/>
        <w:tabs>
          <w:tab w:val="left" w:pos="340"/>
        </w:tabs>
        <w:kinsoku/>
        <w:wordWrap/>
        <w:topLinePunct w:val="0"/>
        <w:autoSpaceDE/>
        <w:autoSpaceDN/>
        <w:bidi w:val="0"/>
        <w:adjustRightInd w:val="0"/>
        <w:snapToGrid/>
        <w:spacing w:line="440" w:lineRule="exact"/>
        <w:ind w:firstLine="482"/>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在服务期内，甲方按照《2025年办公设备、软件及数字法庭驻点运维服务考核办法》（见下文）对</w:t>
      </w:r>
      <w:r>
        <w:rPr>
          <w:rFonts w:hint="eastAsia" w:ascii="仿宋" w:hAnsi="仿宋" w:eastAsia="仿宋" w:cs="仿宋"/>
          <w:b/>
          <w:sz w:val="24"/>
          <w:szCs w:val="24"/>
          <w:highlight w:val="none"/>
          <w:lang w:val="en-US" w:eastAsia="zh-CN"/>
        </w:rPr>
        <w:t>中标单位</w:t>
      </w:r>
      <w:r>
        <w:rPr>
          <w:rFonts w:hint="eastAsia" w:ascii="仿宋" w:hAnsi="仿宋" w:eastAsia="仿宋" w:cs="仿宋"/>
          <w:b/>
          <w:sz w:val="24"/>
          <w:szCs w:val="24"/>
          <w:highlight w:val="none"/>
        </w:rPr>
        <w:t>的运维服务进行考核，如出现考核办法中的服务贬值，则</w:t>
      </w:r>
      <w:r>
        <w:rPr>
          <w:rFonts w:hint="eastAsia" w:ascii="仿宋" w:hAnsi="仿宋" w:eastAsia="仿宋" w:cs="仿宋"/>
          <w:b/>
          <w:sz w:val="24"/>
          <w:szCs w:val="24"/>
          <w:highlight w:val="none"/>
          <w:lang w:val="en-US" w:eastAsia="zh-CN"/>
        </w:rPr>
        <w:t>中标人</w:t>
      </w:r>
      <w:r>
        <w:rPr>
          <w:rFonts w:hint="eastAsia" w:ascii="仿宋" w:hAnsi="仿宋" w:eastAsia="仿宋" w:cs="仿宋"/>
          <w:b/>
          <w:sz w:val="24"/>
          <w:szCs w:val="24"/>
          <w:highlight w:val="none"/>
        </w:rPr>
        <w:t>应在服务结束前将相应的服务贬值款赔付给</w:t>
      </w:r>
      <w:r>
        <w:rPr>
          <w:rFonts w:hint="eastAsia" w:ascii="仿宋" w:hAnsi="仿宋" w:eastAsia="仿宋" w:cs="仿宋"/>
          <w:b/>
          <w:sz w:val="24"/>
          <w:szCs w:val="24"/>
          <w:highlight w:val="none"/>
          <w:lang w:val="en-US" w:eastAsia="zh-CN"/>
        </w:rPr>
        <w:t>采购人</w:t>
      </w:r>
      <w:r>
        <w:rPr>
          <w:rFonts w:hint="eastAsia" w:ascii="仿宋" w:hAnsi="仿宋" w:eastAsia="仿宋" w:cs="仿宋"/>
          <w:b/>
          <w:sz w:val="24"/>
          <w:szCs w:val="24"/>
          <w:highlight w:val="none"/>
        </w:rPr>
        <w:t>。</w:t>
      </w:r>
    </w:p>
    <w:p w14:paraId="3B2F2441">
      <w:pPr>
        <w:keepNext w:val="0"/>
        <w:keepLines w:val="0"/>
        <w:pageBreakBefore w:val="0"/>
        <w:kinsoku/>
        <w:wordWrap/>
        <w:topLinePunct w:val="0"/>
        <w:autoSpaceDE/>
        <w:autoSpaceDN/>
        <w:bidi w:val="0"/>
        <w:adjustRightInd w:val="0"/>
        <w:snapToGrid/>
        <w:spacing w:line="440" w:lineRule="exact"/>
        <w:jc w:val="center"/>
        <w:textAlignment w:val="auto"/>
        <w:rPr>
          <w:rFonts w:hint="eastAsia" w:ascii="仿宋" w:hAnsi="仿宋" w:eastAsia="仿宋" w:cs="仿宋"/>
          <w:b/>
          <w:bCs/>
          <w:sz w:val="24"/>
          <w:szCs w:val="24"/>
          <w:highlight w:val="none"/>
        </w:rPr>
      </w:pPr>
    </w:p>
    <w:p w14:paraId="27443F2E">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br w:type="page"/>
      </w:r>
    </w:p>
    <w:p w14:paraId="1ED1F0DC">
      <w:pPr>
        <w:keepNext w:val="0"/>
        <w:keepLines w:val="0"/>
        <w:pageBreakBefore w:val="0"/>
        <w:kinsoku/>
        <w:wordWrap/>
        <w:topLinePunct w:val="0"/>
        <w:autoSpaceDE/>
        <w:autoSpaceDN/>
        <w:bidi w:val="0"/>
        <w:adjustRightInd w:val="0"/>
        <w:snapToGrid/>
        <w:spacing w:line="440" w:lineRule="exact"/>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2025年办公设备、软件及数字法庭驻点运维服务考核办法</w:t>
      </w:r>
    </w:p>
    <w:p w14:paraId="1C797444">
      <w:pPr>
        <w:pStyle w:val="57"/>
        <w:keepNext w:val="0"/>
        <w:keepLines w:val="0"/>
        <w:pageBreakBefore w:val="0"/>
        <w:kinsoku/>
        <w:wordWrap/>
        <w:topLinePunct w:val="0"/>
        <w:autoSpaceDE/>
        <w:autoSpaceDN/>
        <w:bidi w:val="0"/>
        <w:adjustRightInd w:val="0"/>
        <w:snapToGrid/>
        <w:spacing w:before="0" w:beforeAutospacing="0" w:after="0" w:afterAutospacing="0" w:line="44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为进一步提升本院信息化运维服务水平，促进信息化运维的长效规范化管理，特制定本办法。</w:t>
      </w:r>
    </w:p>
    <w:p w14:paraId="013D244C">
      <w:pPr>
        <w:keepNext w:val="0"/>
        <w:keepLines w:val="0"/>
        <w:pageBreakBefore w:val="0"/>
        <w:kinsoku/>
        <w:wordWrap/>
        <w:topLinePunct w:val="0"/>
        <w:autoSpaceDE/>
        <w:autoSpaceDN/>
        <w:bidi w:val="0"/>
        <w:adjustRightInd w:val="0"/>
        <w:snapToGrid/>
        <w:spacing w:line="44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一、考核对象</w:t>
      </w:r>
    </w:p>
    <w:p w14:paraId="4E6BFE08">
      <w:pPr>
        <w:keepNext w:val="0"/>
        <w:keepLines w:val="0"/>
        <w:pageBreakBefore w:val="0"/>
        <w:kinsoku/>
        <w:wordWrap/>
        <w:topLinePunct w:val="0"/>
        <w:autoSpaceDE/>
        <w:autoSpaceDN/>
        <w:bidi w:val="0"/>
        <w:adjustRightInd w:val="0"/>
        <w:snapToGrid/>
        <w:spacing w:line="44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2025年办公设备、软件及数字法庭驻点运维服务考核办法</w:t>
      </w:r>
    </w:p>
    <w:p w14:paraId="1A3C1863">
      <w:pPr>
        <w:keepNext w:val="0"/>
        <w:keepLines w:val="0"/>
        <w:pageBreakBefore w:val="0"/>
        <w:kinsoku/>
        <w:wordWrap/>
        <w:topLinePunct w:val="0"/>
        <w:autoSpaceDE/>
        <w:autoSpaceDN/>
        <w:bidi w:val="0"/>
        <w:adjustRightInd w:val="0"/>
        <w:snapToGrid/>
        <w:spacing w:line="44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二、考核内容和方式</w:t>
      </w:r>
    </w:p>
    <w:p w14:paraId="2A8885D8">
      <w:pPr>
        <w:pStyle w:val="256"/>
        <w:keepNext w:val="0"/>
        <w:keepLines w:val="0"/>
        <w:pageBreakBefore w:val="0"/>
        <w:kinsoku/>
        <w:wordWrap/>
        <w:topLinePunct w:val="0"/>
        <w:autoSpaceDE/>
        <w:autoSpaceDN/>
        <w:bidi w:val="0"/>
        <w:adjustRightInd w:val="0"/>
        <w:snapToGrid/>
        <w:spacing w:line="44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（一）考核时间：运维项目合同服务期内，每三个月作为一个考核周期。</w:t>
      </w:r>
    </w:p>
    <w:p w14:paraId="4C43D466">
      <w:pPr>
        <w:keepNext w:val="0"/>
        <w:keepLines w:val="0"/>
        <w:pageBreakBefore w:val="0"/>
        <w:kinsoku/>
        <w:wordWrap/>
        <w:topLinePunct w:val="0"/>
        <w:autoSpaceDE/>
        <w:autoSpaceDN/>
        <w:bidi w:val="0"/>
        <w:adjustRightInd w:val="0"/>
        <w:snapToGrid/>
        <w:spacing w:line="44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（二）考核内容：主要为运行维护、组织体系、保障资源等。（详见</w:t>
      </w:r>
      <w:r>
        <w:rPr>
          <w:rFonts w:hint="eastAsia" w:ascii="仿宋" w:hAnsi="仿宋" w:eastAsia="仿宋" w:cs="仿宋"/>
          <w:b/>
          <w:sz w:val="24"/>
          <w:szCs w:val="24"/>
          <w:highlight w:val="none"/>
        </w:rPr>
        <w:t>《2025年办公设备、软件及数字法庭驻点运维服务考核评分表》</w:t>
      </w:r>
      <w:r>
        <w:rPr>
          <w:rFonts w:hint="eastAsia" w:ascii="仿宋" w:hAnsi="仿宋" w:eastAsia="仿宋" w:cs="仿宋"/>
          <w:sz w:val="24"/>
          <w:szCs w:val="24"/>
          <w:highlight w:val="none"/>
        </w:rPr>
        <w:t>）。</w:t>
      </w:r>
    </w:p>
    <w:p w14:paraId="32BCC6C4">
      <w:pPr>
        <w:pStyle w:val="57"/>
        <w:keepNext w:val="0"/>
        <w:keepLines w:val="0"/>
        <w:pageBreakBefore w:val="0"/>
        <w:kinsoku/>
        <w:wordWrap/>
        <w:topLinePunct w:val="0"/>
        <w:autoSpaceDE/>
        <w:autoSpaceDN/>
        <w:bidi w:val="0"/>
        <w:adjustRightInd w:val="0"/>
        <w:snapToGrid/>
        <w:spacing w:before="0" w:beforeAutospacing="0" w:after="0" w:afterAutospacing="0" w:line="44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考核方式：考核小组由信息化管理部门负责人任组长，采购部门经办人、运维项目需求部门经办人、信息化管理部门信息化负责人为成员，信息化管理部门负责具体考核工作，重大问题提交考核小组讨论决定。</w:t>
      </w:r>
    </w:p>
    <w:p w14:paraId="41837998">
      <w:pPr>
        <w:keepNext w:val="0"/>
        <w:keepLines w:val="0"/>
        <w:pageBreakBefore w:val="0"/>
        <w:kinsoku/>
        <w:wordWrap/>
        <w:topLinePunct w:val="0"/>
        <w:autoSpaceDE/>
        <w:autoSpaceDN/>
        <w:bidi w:val="0"/>
        <w:adjustRightInd w:val="0"/>
        <w:snapToGrid/>
        <w:spacing w:line="44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三、考核流程</w:t>
      </w:r>
    </w:p>
    <w:p w14:paraId="3EA97365">
      <w:pPr>
        <w:keepNext w:val="0"/>
        <w:keepLines w:val="0"/>
        <w:pageBreakBefore w:val="0"/>
        <w:kinsoku/>
        <w:wordWrap/>
        <w:topLinePunct w:val="0"/>
        <w:autoSpaceDE/>
        <w:autoSpaceDN/>
        <w:bidi w:val="0"/>
        <w:adjustRightInd w:val="0"/>
        <w:snapToGrid/>
        <w:spacing w:line="44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信息化管理部门每季度（自合同签订之日起，每三个月为一个季度，以下同）汇总日常巡查情况，就严重问题向中标公司下达整改通知书，下达整改通知书的每次扣5分，各运维单位对考核结果如有不同意见，可在收到通知后五个工作日内进行书面申诉，由考核小组进行复核。扣除后的得分为当季度最终得分。</w:t>
      </w:r>
    </w:p>
    <w:p w14:paraId="310BDA8C">
      <w:pPr>
        <w:keepNext w:val="0"/>
        <w:keepLines w:val="0"/>
        <w:pageBreakBefore w:val="0"/>
        <w:kinsoku/>
        <w:wordWrap/>
        <w:topLinePunct w:val="0"/>
        <w:autoSpaceDE/>
        <w:autoSpaceDN/>
        <w:bidi w:val="0"/>
        <w:adjustRightInd w:val="0"/>
        <w:snapToGrid/>
        <w:spacing w:line="44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四、考核结果利用</w:t>
      </w:r>
    </w:p>
    <w:p w14:paraId="1EAFE776">
      <w:pPr>
        <w:keepNext w:val="0"/>
        <w:keepLines w:val="0"/>
        <w:pageBreakBefore w:val="0"/>
        <w:kinsoku/>
        <w:wordWrap/>
        <w:topLinePunct w:val="0"/>
        <w:autoSpaceDE/>
        <w:autoSpaceDN/>
        <w:bidi w:val="0"/>
        <w:adjustRightInd w:val="0"/>
        <w:snapToGrid/>
        <w:spacing w:line="44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（一）考核结果：考核采取百分制，划分为A、B、C、D四个等级，以考核小组评定为准。各个等级对应分数如下：</w:t>
      </w:r>
    </w:p>
    <w:tbl>
      <w:tblPr>
        <w:tblStyle w:val="62"/>
        <w:tblW w:w="8568" w:type="dxa"/>
        <w:jc w:val="center"/>
        <w:tblLayout w:type="fixed"/>
        <w:tblCellMar>
          <w:top w:w="0" w:type="dxa"/>
          <w:left w:w="108" w:type="dxa"/>
          <w:bottom w:w="0" w:type="dxa"/>
          <w:right w:w="108" w:type="dxa"/>
        </w:tblCellMar>
      </w:tblPr>
      <w:tblGrid>
        <w:gridCol w:w="4785"/>
        <w:gridCol w:w="3782"/>
      </w:tblGrid>
      <w:tr w14:paraId="7B5A4F5A">
        <w:tblPrEx>
          <w:tblCellMar>
            <w:top w:w="0" w:type="dxa"/>
            <w:left w:w="108" w:type="dxa"/>
            <w:bottom w:w="0" w:type="dxa"/>
            <w:right w:w="108" w:type="dxa"/>
          </w:tblCellMar>
        </w:tblPrEx>
        <w:trPr>
          <w:trHeight w:val="422" w:hRule="atLeast"/>
          <w:jc w:val="center"/>
        </w:trPr>
        <w:tc>
          <w:tcPr>
            <w:tcW w:w="4785" w:type="dxa"/>
            <w:tcBorders>
              <w:top w:val="single" w:color="000000" w:sz="4" w:space="0"/>
              <w:left w:val="single" w:color="000000" w:sz="4" w:space="0"/>
              <w:bottom w:val="single" w:color="000000" w:sz="4" w:space="0"/>
              <w:right w:val="single" w:color="000000" w:sz="4" w:space="0"/>
            </w:tcBorders>
            <w:vAlign w:val="center"/>
          </w:tcPr>
          <w:p w14:paraId="2E0944C9">
            <w:pPr>
              <w:keepNext w:val="0"/>
              <w:keepLines w:val="0"/>
              <w:pageBreakBefore w:val="0"/>
              <w:kinsoku/>
              <w:wordWrap/>
              <w:topLinePunct w:val="0"/>
              <w:autoSpaceDE/>
              <w:autoSpaceDN/>
              <w:bidi w:val="0"/>
              <w:adjustRightInd w:val="0"/>
              <w:snapToGrid/>
              <w:spacing w:before="0" w:after="0"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最终考核分数</w:t>
            </w:r>
          </w:p>
        </w:tc>
        <w:tc>
          <w:tcPr>
            <w:tcW w:w="3782" w:type="dxa"/>
            <w:tcBorders>
              <w:top w:val="single" w:color="000000" w:sz="4" w:space="0"/>
              <w:left w:val="single" w:color="000000" w:sz="4" w:space="0"/>
              <w:bottom w:val="single" w:color="000000" w:sz="4" w:space="0"/>
              <w:right w:val="single" w:color="000000" w:sz="4" w:space="0"/>
            </w:tcBorders>
            <w:vAlign w:val="center"/>
          </w:tcPr>
          <w:p w14:paraId="7C9A7BFC">
            <w:pPr>
              <w:keepNext w:val="0"/>
              <w:keepLines w:val="0"/>
              <w:pageBreakBefore w:val="0"/>
              <w:kinsoku/>
              <w:wordWrap/>
              <w:topLinePunct w:val="0"/>
              <w:autoSpaceDE/>
              <w:autoSpaceDN/>
              <w:bidi w:val="0"/>
              <w:adjustRightInd w:val="0"/>
              <w:snapToGrid/>
              <w:spacing w:before="0" w:after="0"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等级</w:t>
            </w:r>
          </w:p>
        </w:tc>
      </w:tr>
      <w:tr w14:paraId="3446C5E5">
        <w:tblPrEx>
          <w:tblCellMar>
            <w:top w:w="0" w:type="dxa"/>
            <w:left w:w="108" w:type="dxa"/>
            <w:bottom w:w="0" w:type="dxa"/>
            <w:right w:w="108" w:type="dxa"/>
          </w:tblCellMar>
        </w:tblPrEx>
        <w:trPr>
          <w:trHeight w:val="406" w:hRule="atLeast"/>
          <w:jc w:val="center"/>
        </w:trPr>
        <w:tc>
          <w:tcPr>
            <w:tcW w:w="4785" w:type="dxa"/>
            <w:tcBorders>
              <w:top w:val="single" w:color="000000" w:sz="4" w:space="0"/>
              <w:left w:val="single" w:color="000000" w:sz="4" w:space="0"/>
              <w:bottom w:val="single" w:color="000000" w:sz="4" w:space="0"/>
              <w:right w:val="single" w:color="000000" w:sz="4" w:space="0"/>
            </w:tcBorders>
            <w:vAlign w:val="center"/>
          </w:tcPr>
          <w:p w14:paraId="2C236CC5">
            <w:pPr>
              <w:keepNext w:val="0"/>
              <w:keepLines w:val="0"/>
              <w:pageBreakBefore w:val="0"/>
              <w:kinsoku/>
              <w:wordWrap/>
              <w:topLinePunct w:val="0"/>
              <w:autoSpaceDE/>
              <w:autoSpaceDN/>
              <w:bidi w:val="0"/>
              <w:adjustRightInd w:val="0"/>
              <w:snapToGrid/>
              <w:spacing w:before="0" w:after="0"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90分-100分</w:t>
            </w:r>
          </w:p>
        </w:tc>
        <w:tc>
          <w:tcPr>
            <w:tcW w:w="3782" w:type="dxa"/>
            <w:tcBorders>
              <w:top w:val="single" w:color="000000" w:sz="4" w:space="0"/>
              <w:left w:val="single" w:color="000000" w:sz="4" w:space="0"/>
              <w:bottom w:val="single" w:color="000000" w:sz="4" w:space="0"/>
              <w:right w:val="single" w:color="000000" w:sz="4" w:space="0"/>
            </w:tcBorders>
            <w:vAlign w:val="center"/>
          </w:tcPr>
          <w:p w14:paraId="3CB12305">
            <w:pPr>
              <w:keepNext w:val="0"/>
              <w:keepLines w:val="0"/>
              <w:pageBreakBefore w:val="0"/>
              <w:kinsoku/>
              <w:wordWrap/>
              <w:topLinePunct w:val="0"/>
              <w:autoSpaceDE/>
              <w:autoSpaceDN/>
              <w:bidi w:val="0"/>
              <w:adjustRightInd w:val="0"/>
              <w:snapToGrid/>
              <w:spacing w:before="0" w:after="0"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A</w:t>
            </w:r>
          </w:p>
        </w:tc>
      </w:tr>
      <w:tr w14:paraId="3766429A">
        <w:tblPrEx>
          <w:tblCellMar>
            <w:top w:w="0" w:type="dxa"/>
            <w:left w:w="108" w:type="dxa"/>
            <w:bottom w:w="0" w:type="dxa"/>
            <w:right w:w="108" w:type="dxa"/>
          </w:tblCellMar>
        </w:tblPrEx>
        <w:trPr>
          <w:jc w:val="center"/>
        </w:trPr>
        <w:tc>
          <w:tcPr>
            <w:tcW w:w="4785" w:type="dxa"/>
            <w:tcBorders>
              <w:top w:val="single" w:color="000000" w:sz="4" w:space="0"/>
              <w:left w:val="single" w:color="000000" w:sz="4" w:space="0"/>
              <w:bottom w:val="single" w:color="000000" w:sz="4" w:space="0"/>
              <w:right w:val="single" w:color="000000" w:sz="4" w:space="0"/>
            </w:tcBorders>
            <w:vAlign w:val="center"/>
          </w:tcPr>
          <w:p w14:paraId="2184F154">
            <w:pPr>
              <w:keepNext w:val="0"/>
              <w:keepLines w:val="0"/>
              <w:pageBreakBefore w:val="0"/>
              <w:kinsoku/>
              <w:wordWrap/>
              <w:topLinePunct w:val="0"/>
              <w:autoSpaceDE/>
              <w:autoSpaceDN/>
              <w:bidi w:val="0"/>
              <w:adjustRightInd w:val="0"/>
              <w:snapToGrid/>
              <w:spacing w:before="0" w:after="0"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80分-89分</w:t>
            </w:r>
          </w:p>
        </w:tc>
        <w:tc>
          <w:tcPr>
            <w:tcW w:w="3782" w:type="dxa"/>
            <w:tcBorders>
              <w:top w:val="single" w:color="000000" w:sz="4" w:space="0"/>
              <w:left w:val="single" w:color="000000" w:sz="4" w:space="0"/>
              <w:bottom w:val="single" w:color="000000" w:sz="4" w:space="0"/>
              <w:right w:val="single" w:color="000000" w:sz="4" w:space="0"/>
            </w:tcBorders>
            <w:vAlign w:val="center"/>
          </w:tcPr>
          <w:p w14:paraId="74868903">
            <w:pPr>
              <w:keepNext w:val="0"/>
              <w:keepLines w:val="0"/>
              <w:pageBreakBefore w:val="0"/>
              <w:kinsoku/>
              <w:wordWrap/>
              <w:topLinePunct w:val="0"/>
              <w:autoSpaceDE/>
              <w:autoSpaceDN/>
              <w:bidi w:val="0"/>
              <w:adjustRightInd w:val="0"/>
              <w:snapToGrid/>
              <w:spacing w:before="0" w:after="0"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w:t>
            </w:r>
          </w:p>
        </w:tc>
      </w:tr>
      <w:tr w14:paraId="51AF3CC6">
        <w:tblPrEx>
          <w:tblCellMar>
            <w:top w:w="0" w:type="dxa"/>
            <w:left w:w="108" w:type="dxa"/>
            <w:bottom w:w="0" w:type="dxa"/>
            <w:right w:w="108" w:type="dxa"/>
          </w:tblCellMar>
        </w:tblPrEx>
        <w:trPr>
          <w:jc w:val="center"/>
        </w:trPr>
        <w:tc>
          <w:tcPr>
            <w:tcW w:w="4785" w:type="dxa"/>
            <w:tcBorders>
              <w:top w:val="single" w:color="000000" w:sz="4" w:space="0"/>
              <w:left w:val="single" w:color="000000" w:sz="4" w:space="0"/>
              <w:bottom w:val="single" w:color="000000" w:sz="4" w:space="0"/>
              <w:right w:val="single" w:color="000000" w:sz="4" w:space="0"/>
            </w:tcBorders>
            <w:vAlign w:val="center"/>
          </w:tcPr>
          <w:p w14:paraId="4621AEB8">
            <w:pPr>
              <w:keepNext w:val="0"/>
              <w:keepLines w:val="0"/>
              <w:pageBreakBefore w:val="0"/>
              <w:kinsoku/>
              <w:wordWrap/>
              <w:topLinePunct w:val="0"/>
              <w:autoSpaceDE/>
              <w:autoSpaceDN/>
              <w:bidi w:val="0"/>
              <w:adjustRightInd w:val="0"/>
              <w:snapToGrid/>
              <w:spacing w:before="0" w:after="0"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60分-79分</w:t>
            </w:r>
          </w:p>
        </w:tc>
        <w:tc>
          <w:tcPr>
            <w:tcW w:w="3782" w:type="dxa"/>
            <w:tcBorders>
              <w:top w:val="single" w:color="000000" w:sz="4" w:space="0"/>
              <w:left w:val="single" w:color="000000" w:sz="4" w:space="0"/>
              <w:bottom w:val="single" w:color="000000" w:sz="4" w:space="0"/>
              <w:right w:val="single" w:color="000000" w:sz="4" w:space="0"/>
            </w:tcBorders>
            <w:vAlign w:val="center"/>
          </w:tcPr>
          <w:p w14:paraId="76EB8408">
            <w:pPr>
              <w:keepNext w:val="0"/>
              <w:keepLines w:val="0"/>
              <w:pageBreakBefore w:val="0"/>
              <w:kinsoku/>
              <w:wordWrap/>
              <w:topLinePunct w:val="0"/>
              <w:autoSpaceDE/>
              <w:autoSpaceDN/>
              <w:bidi w:val="0"/>
              <w:adjustRightInd w:val="0"/>
              <w:snapToGrid/>
              <w:spacing w:before="0" w:after="0"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C</w:t>
            </w:r>
          </w:p>
        </w:tc>
      </w:tr>
      <w:tr w14:paraId="01D956AB">
        <w:tblPrEx>
          <w:tblCellMar>
            <w:top w:w="0" w:type="dxa"/>
            <w:left w:w="108" w:type="dxa"/>
            <w:bottom w:w="0" w:type="dxa"/>
            <w:right w:w="108" w:type="dxa"/>
          </w:tblCellMar>
        </w:tblPrEx>
        <w:trPr>
          <w:trHeight w:val="345" w:hRule="atLeast"/>
          <w:jc w:val="center"/>
        </w:trPr>
        <w:tc>
          <w:tcPr>
            <w:tcW w:w="4785" w:type="dxa"/>
            <w:tcBorders>
              <w:top w:val="single" w:color="000000" w:sz="4" w:space="0"/>
              <w:left w:val="single" w:color="000000" w:sz="4" w:space="0"/>
              <w:bottom w:val="single" w:color="000000" w:sz="4" w:space="0"/>
              <w:right w:val="single" w:color="000000" w:sz="4" w:space="0"/>
            </w:tcBorders>
            <w:vAlign w:val="center"/>
          </w:tcPr>
          <w:p w14:paraId="518130EB">
            <w:pPr>
              <w:keepNext w:val="0"/>
              <w:keepLines w:val="0"/>
              <w:pageBreakBefore w:val="0"/>
              <w:kinsoku/>
              <w:wordWrap/>
              <w:topLinePunct w:val="0"/>
              <w:autoSpaceDE/>
              <w:autoSpaceDN/>
              <w:bidi w:val="0"/>
              <w:adjustRightInd w:val="0"/>
              <w:snapToGrid/>
              <w:spacing w:before="0" w:after="0"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0分-60分</w:t>
            </w:r>
          </w:p>
        </w:tc>
        <w:tc>
          <w:tcPr>
            <w:tcW w:w="3782" w:type="dxa"/>
            <w:tcBorders>
              <w:top w:val="single" w:color="000000" w:sz="4" w:space="0"/>
              <w:left w:val="single" w:color="000000" w:sz="4" w:space="0"/>
              <w:bottom w:val="single" w:color="000000" w:sz="4" w:space="0"/>
              <w:right w:val="single" w:color="000000" w:sz="4" w:space="0"/>
            </w:tcBorders>
            <w:vAlign w:val="center"/>
          </w:tcPr>
          <w:p w14:paraId="1052328A">
            <w:pPr>
              <w:keepNext w:val="0"/>
              <w:keepLines w:val="0"/>
              <w:pageBreakBefore w:val="0"/>
              <w:kinsoku/>
              <w:wordWrap/>
              <w:topLinePunct w:val="0"/>
              <w:autoSpaceDE/>
              <w:autoSpaceDN/>
              <w:bidi w:val="0"/>
              <w:adjustRightInd w:val="0"/>
              <w:snapToGrid/>
              <w:spacing w:before="0" w:after="0"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D</w:t>
            </w:r>
          </w:p>
        </w:tc>
      </w:tr>
    </w:tbl>
    <w:p w14:paraId="367123B5">
      <w:pPr>
        <w:keepNext w:val="0"/>
        <w:keepLines w:val="0"/>
        <w:pageBreakBefore w:val="0"/>
        <w:kinsoku/>
        <w:wordWrap/>
        <w:topLinePunct w:val="0"/>
        <w:autoSpaceDE/>
        <w:autoSpaceDN/>
        <w:bidi w:val="0"/>
        <w:adjustRightInd w:val="0"/>
        <w:snapToGrid/>
        <w:spacing w:line="44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（二）奖惩办法：</w:t>
      </w:r>
    </w:p>
    <w:p w14:paraId="2F0D0FC9">
      <w:pPr>
        <w:keepNext w:val="0"/>
        <w:keepLines w:val="0"/>
        <w:pageBreakBefore w:val="0"/>
        <w:kinsoku/>
        <w:wordWrap/>
        <w:topLinePunct w:val="0"/>
        <w:autoSpaceDE/>
        <w:autoSpaceDN/>
        <w:bidi w:val="0"/>
        <w:adjustRightInd w:val="0"/>
        <w:snapToGrid/>
        <w:spacing w:line="44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如果连续两个考核周期内考核等级均未达到A的，则视为中标公司未按合同约定完成运维任务，视为服务贬值，每次扣2000元。</w:t>
      </w:r>
    </w:p>
    <w:p w14:paraId="0A3D8C74">
      <w:pPr>
        <w:keepNext w:val="0"/>
        <w:keepLines w:val="0"/>
        <w:pageBreakBefore w:val="0"/>
        <w:kinsoku/>
        <w:wordWrap/>
        <w:topLinePunct w:val="0"/>
        <w:autoSpaceDE/>
        <w:autoSpaceDN/>
        <w:bidi w:val="0"/>
        <w:adjustRightInd w:val="0"/>
        <w:snapToGrid/>
        <w:spacing w:line="44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如果任一考核周期的考核等级为C或D的，则视为中标公司未按合同约定完成运维任务，此考评周期内扣减服务贬值款项，计算方法为：</w:t>
      </w:r>
    </w:p>
    <w:p w14:paraId="4EE90722">
      <w:pPr>
        <w:keepNext w:val="0"/>
        <w:keepLines w:val="0"/>
        <w:pageBreakBefore w:val="0"/>
        <w:numPr>
          <w:ilvl w:val="0"/>
          <w:numId w:val="7"/>
        </w:numPr>
        <w:kinsoku/>
        <w:wordWrap/>
        <w:topLinePunct w:val="0"/>
        <w:autoSpaceDE/>
        <w:autoSpaceDN/>
        <w:bidi w:val="0"/>
        <w:adjustRightInd w:val="0"/>
        <w:snapToGrid/>
        <w:spacing w:line="440" w:lineRule="exact"/>
        <w:ind w:firstLine="48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考核登记为C的，服务贬值款项=5000元；</w:t>
      </w:r>
    </w:p>
    <w:p w14:paraId="46A4905A">
      <w:pPr>
        <w:keepNext w:val="0"/>
        <w:keepLines w:val="0"/>
        <w:pageBreakBefore w:val="0"/>
        <w:numPr>
          <w:ilvl w:val="0"/>
          <w:numId w:val="7"/>
        </w:numPr>
        <w:kinsoku/>
        <w:wordWrap/>
        <w:topLinePunct w:val="0"/>
        <w:autoSpaceDE/>
        <w:autoSpaceDN/>
        <w:bidi w:val="0"/>
        <w:adjustRightInd w:val="0"/>
        <w:snapToGrid/>
        <w:spacing w:line="440" w:lineRule="exact"/>
        <w:ind w:firstLine="48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考核登记为D的，服务贬值款项=20000元；</w:t>
      </w:r>
    </w:p>
    <w:p w14:paraId="51E965FE">
      <w:pPr>
        <w:keepNext w:val="0"/>
        <w:keepLines w:val="0"/>
        <w:pageBreakBefore w:val="0"/>
        <w:kinsoku/>
        <w:wordWrap/>
        <w:topLinePunct w:val="0"/>
        <w:autoSpaceDE/>
        <w:autoSpaceDN/>
        <w:bidi w:val="0"/>
        <w:adjustRightInd w:val="0"/>
        <w:snapToGrid/>
        <w:spacing w:line="44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如连续两个考核周期内考核等级均为C</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或一次考核等级为D的，甲方可</w:t>
      </w:r>
      <w:r>
        <w:rPr>
          <w:rFonts w:hint="eastAsia" w:ascii="仿宋" w:hAnsi="仿宋" w:eastAsia="仿宋" w:cs="仿宋"/>
          <w:sz w:val="24"/>
          <w:szCs w:val="24"/>
          <w:highlight w:val="none"/>
        </w:rPr>
        <w:t>提前终止外包服务合同，中标公司并应赔付相应损失。</w:t>
      </w:r>
    </w:p>
    <w:p w14:paraId="05091F93">
      <w:pPr>
        <w:keepNext w:val="0"/>
        <w:keepLines w:val="0"/>
        <w:pageBreakBefore w:val="0"/>
        <w:kinsoku/>
        <w:wordWrap/>
        <w:topLinePunct w:val="0"/>
        <w:autoSpaceDE/>
        <w:autoSpaceDN/>
        <w:bidi w:val="0"/>
        <w:adjustRightInd w:val="0"/>
        <w:snapToGrid/>
        <w:spacing w:line="44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五、其他事项</w:t>
      </w:r>
    </w:p>
    <w:p w14:paraId="6905120F">
      <w:pPr>
        <w:keepNext w:val="0"/>
        <w:keepLines w:val="0"/>
        <w:pageBreakBefore w:val="0"/>
        <w:kinsoku/>
        <w:wordWrap/>
        <w:topLinePunct w:val="0"/>
        <w:autoSpaceDE/>
        <w:autoSpaceDN/>
        <w:bidi w:val="0"/>
        <w:adjustRightInd w:val="0"/>
        <w:snapToGrid/>
        <w:spacing w:line="44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（一）本办法最终解释权归杭州市萧山区人民法院所有。</w:t>
      </w:r>
    </w:p>
    <w:p w14:paraId="5F65A5F6">
      <w:pPr>
        <w:keepNext w:val="0"/>
        <w:keepLines w:val="0"/>
        <w:pageBreakBefore w:val="0"/>
        <w:kinsoku/>
        <w:wordWrap/>
        <w:topLinePunct w:val="0"/>
        <w:autoSpaceDE/>
        <w:autoSpaceDN/>
        <w:bidi w:val="0"/>
        <w:adjustRightInd w:val="0"/>
        <w:snapToGrid/>
        <w:spacing w:line="440" w:lineRule="exact"/>
        <w:ind w:firstLine="480"/>
        <w:textAlignment w:val="auto"/>
        <w:rPr>
          <w:rFonts w:hint="eastAsia" w:ascii="仿宋" w:hAnsi="仿宋" w:eastAsia="仿宋" w:cs="仿宋"/>
          <w:sz w:val="24"/>
          <w:szCs w:val="24"/>
          <w:highlight w:val="none"/>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仿宋" w:hAnsi="仿宋" w:eastAsia="仿宋" w:cs="仿宋"/>
          <w:sz w:val="24"/>
          <w:szCs w:val="24"/>
          <w:highlight w:val="none"/>
        </w:rPr>
        <w:t>（二）本办法自本项目合同签订之日起生效。</w:t>
      </w:r>
    </w:p>
    <w:p w14:paraId="16AC226C">
      <w:pPr>
        <w:spacing w:line="360" w:lineRule="auto"/>
        <w:ind w:firstLine="120"/>
        <w:jc w:val="center"/>
        <w:rPr>
          <w:rFonts w:ascii="仿宋_GB2312" w:hAnsi="仿宋_GB2312" w:eastAsia="仿宋_GB2312" w:cs="仿宋"/>
          <w:b/>
          <w:bCs/>
          <w:sz w:val="24"/>
          <w:szCs w:val="24"/>
          <w:highlight w:val="none"/>
        </w:rPr>
      </w:pPr>
      <w:r>
        <w:rPr>
          <w:rFonts w:ascii="仿宋_GB2312" w:hAnsi="仿宋_GB2312" w:eastAsia="仿宋_GB2312" w:cs="仿宋"/>
          <w:b/>
          <w:bCs/>
          <w:sz w:val="24"/>
          <w:szCs w:val="24"/>
          <w:highlight w:val="none"/>
        </w:rPr>
        <w:t>2025年办公设备、软件及数字法庭驻点运维服务考核评分表</w:t>
      </w:r>
    </w:p>
    <w:p w14:paraId="1941E4ED">
      <w:pPr>
        <w:spacing w:line="360" w:lineRule="auto"/>
        <w:jc w:val="center"/>
        <w:rPr>
          <w:rFonts w:ascii="仿宋_GB2312" w:hAnsi="仿宋_GB2312" w:eastAsia="仿宋_GB2312" w:cs="仿宋"/>
          <w:sz w:val="24"/>
          <w:szCs w:val="24"/>
          <w:highlight w:val="none"/>
        </w:rPr>
      </w:pPr>
      <w:r>
        <w:rPr>
          <w:rFonts w:ascii="仿宋_GB2312" w:hAnsi="仿宋_GB2312" w:eastAsia="仿宋_GB2312" w:cs="仿宋"/>
          <w:sz w:val="24"/>
          <w:szCs w:val="24"/>
          <w:highlight w:val="none"/>
        </w:rPr>
        <w:t>考核时间：                   考核分数：                 考核负责人：</w:t>
      </w:r>
    </w:p>
    <w:tbl>
      <w:tblPr>
        <w:tblStyle w:val="62"/>
        <w:tblW w:w="14438" w:type="dxa"/>
        <w:tblInd w:w="-5" w:type="dxa"/>
        <w:tblLayout w:type="fixed"/>
        <w:tblCellMar>
          <w:top w:w="15" w:type="dxa"/>
          <w:left w:w="15" w:type="dxa"/>
          <w:bottom w:w="15" w:type="dxa"/>
          <w:right w:w="15" w:type="dxa"/>
        </w:tblCellMar>
      </w:tblPr>
      <w:tblGrid>
        <w:gridCol w:w="352"/>
        <w:gridCol w:w="5603"/>
        <w:gridCol w:w="7275"/>
        <w:gridCol w:w="690"/>
        <w:gridCol w:w="518"/>
      </w:tblGrid>
      <w:tr w14:paraId="3DAB389D">
        <w:tblPrEx>
          <w:tblCellMar>
            <w:top w:w="15" w:type="dxa"/>
            <w:left w:w="15" w:type="dxa"/>
            <w:bottom w:w="15" w:type="dxa"/>
            <w:right w:w="15" w:type="dxa"/>
          </w:tblCellMar>
        </w:tblPrEx>
        <w:trPr>
          <w:trHeight w:val="285" w:hRule="atLeast"/>
        </w:trPr>
        <w:tc>
          <w:tcPr>
            <w:tcW w:w="35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2BF50F6">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b/>
                <w:bCs/>
                <w:sz w:val="24"/>
                <w:szCs w:val="24"/>
                <w:highlight w:val="none"/>
              </w:rPr>
            </w:pPr>
            <w:r>
              <w:rPr>
                <w:rFonts w:ascii="仿宋_GB2312" w:hAnsi="仿宋_GB2312" w:eastAsia="仿宋_GB2312"/>
                <w:b/>
                <w:bCs/>
                <w:sz w:val="24"/>
                <w:szCs w:val="24"/>
                <w:highlight w:val="none"/>
              </w:rPr>
              <w:t>序号</w:t>
            </w:r>
          </w:p>
        </w:tc>
        <w:tc>
          <w:tcPr>
            <w:tcW w:w="5603"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896026C">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b/>
                <w:bCs/>
                <w:sz w:val="24"/>
                <w:szCs w:val="24"/>
                <w:highlight w:val="none"/>
              </w:rPr>
            </w:pPr>
            <w:r>
              <w:rPr>
                <w:rFonts w:ascii="仿宋_GB2312" w:hAnsi="仿宋_GB2312" w:eastAsia="仿宋_GB2312"/>
                <w:b/>
                <w:bCs/>
                <w:sz w:val="24"/>
                <w:szCs w:val="24"/>
                <w:highlight w:val="none"/>
              </w:rPr>
              <w:t>考核项目</w:t>
            </w:r>
          </w:p>
        </w:tc>
        <w:tc>
          <w:tcPr>
            <w:tcW w:w="7275"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E3F6725">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b/>
                <w:bCs/>
                <w:sz w:val="24"/>
                <w:szCs w:val="24"/>
                <w:highlight w:val="none"/>
              </w:rPr>
            </w:pPr>
            <w:r>
              <w:rPr>
                <w:rFonts w:ascii="仿宋_GB2312" w:hAnsi="仿宋_GB2312" w:eastAsia="仿宋_GB2312"/>
                <w:b/>
                <w:bCs/>
                <w:sz w:val="24"/>
                <w:szCs w:val="24"/>
                <w:highlight w:val="none"/>
              </w:rPr>
              <w:t>考核标准</w:t>
            </w:r>
          </w:p>
        </w:tc>
        <w:tc>
          <w:tcPr>
            <w:tcW w:w="69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5B8CBFE">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b/>
                <w:bCs/>
                <w:sz w:val="24"/>
                <w:szCs w:val="24"/>
                <w:highlight w:val="none"/>
              </w:rPr>
            </w:pPr>
            <w:r>
              <w:rPr>
                <w:rFonts w:ascii="仿宋_GB2312" w:hAnsi="仿宋_GB2312" w:eastAsia="仿宋_GB2312"/>
                <w:b/>
                <w:bCs/>
                <w:sz w:val="24"/>
                <w:szCs w:val="24"/>
                <w:highlight w:val="none"/>
              </w:rPr>
              <w:t>标准得分</w:t>
            </w:r>
          </w:p>
        </w:tc>
        <w:tc>
          <w:tcPr>
            <w:tcW w:w="518"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7FCC5CD">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b/>
                <w:bCs/>
                <w:sz w:val="24"/>
                <w:szCs w:val="24"/>
                <w:highlight w:val="none"/>
              </w:rPr>
            </w:pPr>
            <w:r>
              <w:rPr>
                <w:rFonts w:ascii="仿宋_GB2312" w:hAnsi="仿宋_GB2312" w:eastAsia="仿宋_GB2312"/>
                <w:b/>
                <w:bCs/>
                <w:sz w:val="24"/>
                <w:szCs w:val="24"/>
                <w:highlight w:val="none"/>
              </w:rPr>
              <w:t>考核得分</w:t>
            </w:r>
          </w:p>
        </w:tc>
      </w:tr>
      <w:tr w14:paraId="3D187F69">
        <w:tblPrEx>
          <w:tblCellMar>
            <w:top w:w="15" w:type="dxa"/>
            <w:left w:w="15" w:type="dxa"/>
            <w:bottom w:w="15" w:type="dxa"/>
            <w:right w:w="15" w:type="dxa"/>
          </w:tblCellMar>
        </w:tblPrEx>
        <w:trPr>
          <w:trHeight w:val="285" w:hRule="atLeast"/>
        </w:trPr>
        <w:tc>
          <w:tcPr>
            <w:tcW w:w="13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F250E0">
            <w:pPr>
              <w:keepNext w:val="0"/>
              <w:keepLines w:val="0"/>
              <w:pageBreakBefore w:val="0"/>
              <w:widowControl/>
              <w:kinsoku/>
              <w:wordWrap/>
              <w:overflowPunct/>
              <w:topLinePunct w:val="0"/>
              <w:autoSpaceDE/>
              <w:autoSpaceDN/>
              <w:bidi w:val="0"/>
              <w:adjustRightInd w:val="0"/>
              <w:snapToGrid/>
              <w:spacing w:before="0" w:after="0" w:line="320" w:lineRule="exact"/>
              <w:jc w:val="both"/>
              <w:textAlignment w:val="auto"/>
              <w:rPr>
                <w:rFonts w:ascii="仿宋_GB2312" w:hAnsi="仿宋_GB2312" w:eastAsia="仿宋_GB2312"/>
                <w:b/>
                <w:bCs/>
                <w:sz w:val="24"/>
                <w:szCs w:val="24"/>
                <w:highlight w:val="none"/>
              </w:rPr>
            </w:pPr>
            <w:r>
              <w:rPr>
                <w:rFonts w:ascii="仿宋_GB2312" w:hAnsi="仿宋_GB2312" w:eastAsia="仿宋_GB2312"/>
                <w:b/>
                <w:bCs/>
                <w:sz w:val="24"/>
                <w:szCs w:val="24"/>
                <w:highlight w:val="none"/>
              </w:rPr>
              <w:t>一、运行维护</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4AC4">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b/>
                <w:sz w:val="24"/>
                <w:szCs w:val="24"/>
                <w:highlight w:val="none"/>
              </w:rPr>
            </w:pPr>
            <w:r>
              <w:rPr>
                <w:rFonts w:ascii="仿宋_GB2312" w:hAnsi="仿宋_GB2312" w:eastAsia="仿宋_GB2312"/>
                <w:b/>
                <w:sz w:val="24"/>
                <w:szCs w:val="24"/>
                <w:highlight w:val="none"/>
              </w:rPr>
              <w:t>55</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3D19">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b/>
                <w:bCs/>
                <w:sz w:val="24"/>
                <w:szCs w:val="24"/>
                <w:highlight w:val="none"/>
              </w:rPr>
            </w:pPr>
          </w:p>
        </w:tc>
      </w:tr>
      <w:tr w14:paraId="4422561C">
        <w:tblPrEx>
          <w:tblCellMar>
            <w:top w:w="15" w:type="dxa"/>
            <w:left w:w="15" w:type="dxa"/>
            <w:bottom w:w="15" w:type="dxa"/>
            <w:right w:w="15" w:type="dxa"/>
          </w:tblCellMar>
        </w:tblPrEx>
        <w:trPr>
          <w:trHeight w:val="90" w:hRule="atLeast"/>
        </w:trPr>
        <w:tc>
          <w:tcPr>
            <w:tcW w:w="352" w:type="dxa"/>
            <w:tcBorders>
              <w:top w:val="single" w:color="000000" w:sz="4" w:space="0"/>
              <w:left w:val="single" w:color="000000" w:sz="4" w:space="0"/>
              <w:bottom w:val="single" w:color="000000" w:sz="4" w:space="0"/>
              <w:right w:val="single" w:color="000000" w:sz="4" w:space="0"/>
            </w:tcBorders>
            <w:vAlign w:val="center"/>
          </w:tcPr>
          <w:p w14:paraId="17BB31D9">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1</w:t>
            </w:r>
          </w:p>
        </w:tc>
        <w:tc>
          <w:tcPr>
            <w:tcW w:w="5603" w:type="dxa"/>
            <w:tcBorders>
              <w:top w:val="single" w:color="000000" w:sz="4" w:space="0"/>
              <w:left w:val="single" w:color="000000" w:sz="4" w:space="0"/>
              <w:bottom w:val="single" w:color="000000" w:sz="4" w:space="0"/>
              <w:right w:val="single" w:color="000000" w:sz="4" w:space="0"/>
            </w:tcBorders>
            <w:vAlign w:val="center"/>
          </w:tcPr>
          <w:p w14:paraId="5A0ADF02">
            <w:pPr>
              <w:keepNext w:val="0"/>
              <w:keepLines w:val="0"/>
              <w:pageBreakBefore w:val="0"/>
              <w:widowControl/>
              <w:kinsoku/>
              <w:wordWrap/>
              <w:overflowPunct/>
              <w:topLinePunct w:val="0"/>
              <w:autoSpaceDE/>
              <w:autoSpaceDN/>
              <w:bidi w:val="0"/>
              <w:adjustRightInd w:val="0"/>
              <w:snapToGrid/>
              <w:spacing w:before="0" w:after="0" w:line="320" w:lineRule="exact"/>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严格执行本院作息时间，必要时提供节假日保障工作</w:t>
            </w:r>
          </w:p>
        </w:tc>
        <w:tc>
          <w:tcPr>
            <w:tcW w:w="7275" w:type="dxa"/>
            <w:tcBorders>
              <w:top w:val="single" w:color="000000" w:sz="4" w:space="0"/>
              <w:left w:val="single" w:color="000000" w:sz="4" w:space="0"/>
              <w:bottom w:val="single" w:color="000000" w:sz="4" w:space="0"/>
              <w:right w:val="single" w:color="000000" w:sz="4" w:space="0"/>
            </w:tcBorders>
            <w:vAlign w:val="center"/>
          </w:tcPr>
          <w:p w14:paraId="11367666">
            <w:pPr>
              <w:keepNext w:val="0"/>
              <w:keepLines w:val="0"/>
              <w:pageBreakBefore w:val="0"/>
              <w:widowControl/>
              <w:kinsoku/>
              <w:wordWrap/>
              <w:overflowPunct/>
              <w:topLinePunct w:val="0"/>
              <w:autoSpaceDE/>
              <w:autoSpaceDN/>
              <w:bidi w:val="0"/>
              <w:adjustRightInd w:val="0"/>
              <w:snapToGrid/>
              <w:spacing w:before="0" w:after="0" w:line="320" w:lineRule="exact"/>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驻点人员按本院的作息时间上下班，迟到（1小时内）的每人次扣0.2分；早退（1小时内）的每人次扣0.2分；迟到或早退1小时以上按旷工计算每人次扣1.5分；</w:t>
            </w:r>
          </w:p>
          <w:p w14:paraId="729D74B4">
            <w:pPr>
              <w:keepNext w:val="0"/>
              <w:keepLines w:val="0"/>
              <w:pageBreakBefore w:val="0"/>
              <w:widowControl/>
              <w:kinsoku/>
              <w:wordWrap/>
              <w:overflowPunct/>
              <w:topLinePunct w:val="0"/>
              <w:autoSpaceDE/>
              <w:autoSpaceDN/>
              <w:bidi w:val="0"/>
              <w:adjustRightInd w:val="0"/>
              <w:snapToGrid/>
              <w:spacing w:before="0" w:after="0" w:line="320" w:lineRule="exact"/>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特殊情况下，未提供节假日维修保障工作，在用户发出维修需求时未在一个小时内安排人员处理的，每人次扣2分。</w:t>
            </w:r>
          </w:p>
        </w:tc>
        <w:tc>
          <w:tcPr>
            <w:tcW w:w="690" w:type="dxa"/>
            <w:tcBorders>
              <w:top w:val="single" w:color="000000" w:sz="4" w:space="0"/>
              <w:left w:val="single" w:color="000000" w:sz="4" w:space="0"/>
              <w:bottom w:val="single" w:color="000000" w:sz="4" w:space="0"/>
              <w:right w:val="single" w:color="000000" w:sz="4" w:space="0"/>
            </w:tcBorders>
            <w:vAlign w:val="center"/>
          </w:tcPr>
          <w:p w14:paraId="234AC16C">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5</w:t>
            </w:r>
          </w:p>
        </w:tc>
        <w:tc>
          <w:tcPr>
            <w:tcW w:w="518" w:type="dxa"/>
            <w:tcBorders>
              <w:top w:val="single" w:color="000000" w:sz="4" w:space="0"/>
              <w:left w:val="single" w:color="000000" w:sz="4" w:space="0"/>
              <w:bottom w:val="single" w:color="000000" w:sz="4" w:space="0"/>
              <w:right w:val="single" w:color="000000" w:sz="4" w:space="0"/>
            </w:tcBorders>
            <w:vAlign w:val="center"/>
          </w:tcPr>
          <w:p w14:paraId="170A6720">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p>
        </w:tc>
      </w:tr>
      <w:tr w14:paraId="39C20294">
        <w:tblPrEx>
          <w:tblCellMar>
            <w:top w:w="15" w:type="dxa"/>
            <w:left w:w="15" w:type="dxa"/>
            <w:bottom w:w="15" w:type="dxa"/>
            <w:right w:w="15" w:type="dxa"/>
          </w:tblCellMar>
        </w:tblPrEx>
        <w:trPr>
          <w:trHeight w:val="480" w:hRule="atLeast"/>
        </w:trPr>
        <w:tc>
          <w:tcPr>
            <w:tcW w:w="352" w:type="dxa"/>
            <w:tcBorders>
              <w:top w:val="single" w:color="000000" w:sz="4" w:space="0"/>
              <w:left w:val="single" w:color="000000" w:sz="4" w:space="0"/>
              <w:bottom w:val="single" w:color="000000" w:sz="4" w:space="0"/>
              <w:right w:val="single" w:color="000000" w:sz="4" w:space="0"/>
            </w:tcBorders>
            <w:vAlign w:val="center"/>
          </w:tcPr>
          <w:p w14:paraId="15269B61">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2</w:t>
            </w:r>
          </w:p>
        </w:tc>
        <w:tc>
          <w:tcPr>
            <w:tcW w:w="5603" w:type="dxa"/>
            <w:tcBorders>
              <w:top w:val="single" w:color="000000" w:sz="4" w:space="0"/>
              <w:left w:val="single" w:color="000000" w:sz="4" w:space="0"/>
              <w:bottom w:val="single" w:color="000000" w:sz="4" w:space="0"/>
              <w:right w:val="single" w:color="000000" w:sz="4" w:space="0"/>
            </w:tcBorders>
            <w:vAlign w:val="center"/>
          </w:tcPr>
          <w:p w14:paraId="41365EE3">
            <w:pPr>
              <w:keepNext w:val="0"/>
              <w:keepLines w:val="0"/>
              <w:pageBreakBefore w:val="0"/>
              <w:widowControl/>
              <w:kinsoku/>
              <w:wordWrap/>
              <w:overflowPunct/>
              <w:topLinePunct w:val="0"/>
              <w:autoSpaceDE/>
              <w:autoSpaceDN/>
              <w:bidi w:val="0"/>
              <w:adjustRightInd w:val="0"/>
              <w:snapToGrid/>
              <w:spacing w:before="0" w:after="0" w:line="320" w:lineRule="exact"/>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驻点人员配合本院相关工作</w:t>
            </w:r>
          </w:p>
        </w:tc>
        <w:tc>
          <w:tcPr>
            <w:tcW w:w="7275" w:type="dxa"/>
            <w:tcBorders>
              <w:top w:val="single" w:color="000000" w:sz="4" w:space="0"/>
              <w:left w:val="single" w:color="000000" w:sz="4" w:space="0"/>
              <w:bottom w:val="single" w:color="000000" w:sz="4" w:space="0"/>
              <w:right w:val="single" w:color="000000" w:sz="4" w:space="0"/>
            </w:tcBorders>
            <w:vAlign w:val="center"/>
          </w:tcPr>
          <w:p w14:paraId="3F06E2B6">
            <w:pPr>
              <w:keepNext w:val="0"/>
              <w:keepLines w:val="0"/>
              <w:pageBreakBefore w:val="0"/>
              <w:widowControl/>
              <w:kinsoku/>
              <w:wordWrap/>
              <w:overflowPunct/>
              <w:topLinePunct w:val="0"/>
              <w:autoSpaceDE/>
              <w:autoSpaceDN/>
              <w:bidi w:val="0"/>
              <w:adjustRightInd w:val="0"/>
              <w:snapToGrid/>
              <w:spacing w:before="0" w:after="0" w:line="320" w:lineRule="exact"/>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驻点人员不服从我方负责人工作安排的，每人次扣2分。</w:t>
            </w:r>
          </w:p>
        </w:tc>
        <w:tc>
          <w:tcPr>
            <w:tcW w:w="690" w:type="dxa"/>
            <w:tcBorders>
              <w:top w:val="single" w:color="000000" w:sz="4" w:space="0"/>
              <w:left w:val="single" w:color="000000" w:sz="4" w:space="0"/>
              <w:bottom w:val="single" w:color="000000" w:sz="4" w:space="0"/>
              <w:right w:val="single" w:color="000000" w:sz="4" w:space="0"/>
            </w:tcBorders>
            <w:vAlign w:val="center"/>
          </w:tcPr>
          <w:p w14:paraId="4D7BD2B9">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5</w:t>
            </w:r>
          </w:p>
        </w:tc>
        <w:tc>
          <w:tcPr>
            <w:tcW w:w="518" w:type="dxa"/>
            <w:tcBorders>
              <w:top w:val="single" w:color="000000" w:sz="4" w:space="0"/>
              <w:left w:val="single" w:color="000000" w:sz="4" w:space="0"/>
              <w:bottom w:val="single" w:color="000000" w:sz="4" w:space="0"/>
              <w:right w:val="single" w:color="000000" w:sz="4" w:space="0"/>
            </w:tcBorders>
            <w:vAlign w:val="center"/>
          </w:tcPr>
          <w:p w14:paraId="553ECE68">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p>
        </w:tc>
      </w:tr>
      <w:tr w14:paraId="751F492E">
        <w:tblPrEx>
          <w:tblCellMar>
            <w:top w:w="15" w:type="dxa"/>
            <w:left w:w="15" w:type="dxa"/>
            <w:bottom w:w="15" w:type="dxa"/>
            <w:right w:w="15" w:type="dxa"/>
          </w:tblCellMar>
        </w:tblPrEx>
        <w:trPr>
          <w:trHeight w:val="480" w:hRule="atLeast"/>
        </w:trPr>
        <w:tc>
          <w:tcPr>
            <w:tcW w:w="352" w:type="dxa"/>
            <w:tcBorders>
              <w:top w:val="single" w:color="000000" w:sz="4" w:space="0"/>
              <w:left w:val="single" w:color="000000" w:sz="4" w:space="0"/>
              <w:bottom w:val="single" w:color="000000" w:sz="4" w:space="0"/>
              <w:right w:val="single" w:color="000000" w:sz="4" w:space="0"/>
            </w:tcBorders>
            <w:vAlign w:val="center"/>
          </w:tcPr>
          <w:p w14:paraId="021E2491">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3</w:t>
            </w:r>
          </w:p>
        </w:tc>
        <w:tc>
          <w:tcPr>
            <w:tcW w:w="5603" w:type="dxa"/>
            <w:tcBorders>
              <w:top w:val="single" w:color="000000" w:sz="4" w:space="0"/>
              <w:left w:val="single" w:color="000000" w:sz="4" w:space="0"/>
              <w:bottom w:val="single" w:color="000000" w:sz="4" w:space="0"/>
              <w:right w:val="single" w:color="000000" w:sz="4" w:space="0"/>
            </w:tcBorders>
            <w:vAlign w:val="center"/>
          </w:tcPr>
          <w:p w14:paraId="7E1B6D6D">
            <w:pPr>
              <w:keepNext w:val="0"/>
              <w:keepLines w:val="0"/>
              <w:pageBreakBefore w:val="0"/>
              <w:widowControl/>
              <w:kinsoku/>
              <w:wordWrap/>
              <w:overflowPunct/>
              <w:topLinePunct w:val="0"/>
              <w:autoSpaceDE/>
              <w:autoSpaceDN/>
              <w:bidi w:val="0"/>
              <w:adjustRightInd w:val="0"/>
              <w:snapToGrid/>
              <w:spacing w:before="0" w:after="0" w:line="320" w:lineRule="exact"/>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 xml:space="preserve">运维单位应按要求保管运维数据 </w:t>
            </w:r>
          </w:p>
        </w:tc>
        <w:tc>
          <w:tcPr>
            <w:tcW w:w="7275" w:type="dxa"/>
            <w:tcBorders>
              <w:top w:val="single" w:color="000000" w:sz="4" w:space="0"/>
              <w:left w:val="single" w:color="000000" w:sz="4" w:space="0"/>
              <w:bottom w:val="single" w:color="000000" w:sz="4" w:space="0"/>
              <w:right w:val="single" w:color="000000" w:sz="4" w:space="0"/>
            </w:tcBorders>
            <w:vAlign w:val="center"/>
          </w:tcPr>
          <w:p w14:paraId="4182658E">
            <w:pPr>
              <w:keepNext w:val="0"/>
              <w:keepLines w:val="0"/>
              <w:pageBreakBefore w:val="0"/>
              <w:widowControl/>
              <w:kinsoku/>
              <w:wordWrap/>
              <w:overflowPunct/>
              <w:topLinePunct w:val="0"/>
              <w:autoSpaceDE/>
              <w:autoSpaceDN/>
              <w:bidi w:val="0"/>
              <w:adjustRightInd w:val="0"/>
              <w:snapToGrid/>
              <w:spacing w:before="0" w:after="0" w:line="320" w:lineRule="exact"/>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未按要求保管运维数据的，发现一次扣2分；造成严重后果的每人次扣10分，并根据合同追究中标公司相应责任。</w:t>
            </w:r>
          </w:p>
        </w:tc>
        <w:tc>
          <w:tcPr>
            <w:tcW w:w="690" w:type="dxa"/>
            <w:tcBorders>
              <w:top w:val="single" w:color="000000" w:sz="4" w:space="0"/>
              <w:left w:val="single" w:color="000000" w:sz="4" w:space="0"/>
              <w:bottom w:val="single" w:color="000000" w:sz="4" w:space="0"/>
              <w:right w:val="single" w:color="000000" w:sz="4" w:space="0"/>
            </w:tcBorders>
            <w:vAlign w:val="center"/>
          </w:tcPr>
          <w:p w14:paraId="1F8F4DEB">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10</w:t>
            </w:r>
          </w:p>
        </w:tc>
        <w:tc>
          <w:tcPr>
            <w:tcW w:w="518" w:type="dxa"/>
            <w:tcBorders>
              <w:top w:val="single" w:color="000000" w:sz="4" w:space="0"/>
              <w:left w:val="single" w:color="000000" w:sz="4" w:space="0"/>
              <w:bottom w:val="single" w:color="000000" w:sz="4" w:space="0"/>
              <w:right w:val="single" w:color="000000" w:sz="4" w:space="0"/>
            </w:tcBorders>
            <w:vAlign w:val="center"/>
          </w:tcPr>
          <w:p w14:paraId="0F030AD7">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p>
        </w:tc>
      </w:tr>
      <w:tr w14:paraId="69C932CF">
        <w:tblPrEx>
          <w:tblCellMar>
            <w:top w:w="15" w:type="dxa"/>
            <w:left w:w="15" w:type="dxa"/>
            <w:bottom w:w="15" w:type="dxa"/>
            <w:right w:w="15" w:type="dxa"/>
          </w:tblCellMar>
        </w:tblPrEx>
        <w:trPr>
          <w:trHeight w:val="480" w:hRule="atLeast"/>
        </w:trPr>
        <w:tc>
          <w:tcPr>
            <w:tcW w:w="352" w:type="dxa"/>
            <w:tcBorders>
              <w:top w:val="single" w:color="000000" w:sz="4" w:space="0"/>
              <w:left w:val="single" w:color="000000" w:sz="4" w:space="0"/>
              <w:bottom w:val="single" w:color="000000" w:sz="4" w:space="0"/>
              <w:right w:val="single" w:color="000000" w:sz="4" w:space="0"/>
            </w:tcBorders>
            <w:vAlign w:val="center"/>
          </w:tcPr>
          <w:p w14:paraId="4EFC41E3">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4</w:t>
            </w:r>
          </w:p>
        </w:tc>
        <w:tc>
          <w:tcPr>
            <w:tcW w:w="5603" w:type="dxa"/>
            <w:tcBorders>
              <w:top w:val="single" w:color="000000" w:sz="4" w:space="0"/>
              <w:left w:val="single" w:color="000000" w:sz="4" w:space="0"/>
              <w:bottom w:val="single" w:color="000000" w:sz="4" w:space="0"/>
              <w:right w:val="single" w:color="000000" w:sz="4" w:space="0"/>
            </w:tcBorders>
            <w:vAlign w:val="center"/>
          </w:tcPr>
          <w:p w14:paraId="72AE16CA">
            <w:pPr>
              <w:keepNext w:val="0"/>
              <w:keepLines w:val="0"/>
              <w:pageBreakBefore w:val="0"/>
              <w:widowControl/>
              <w:kinsoku/>
              <w:wordWrap/>
              <w:overflowPunct/>
              <w:topLinePunct w:val="0"/>
              <w:autoSpaceDE/>
              <w:autoSpaceDN/>
              <w:bidi w:val="0"/>
              <w:adjustRightInd w:val="0"/>
              <w:snapToGrid/>
              <w:spacing w:before="0" w:after="0" w:line="320" w:lineRule="exact"/>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问题及工单的处理及时，有效</w:t>
            </w:r>
          </w:p>
        </w:tc>
        <w:tc>
          <w:tcPr>
            <w:tcW w:w="7275" w:type="dxa"/>
            <w:tcBorders>
              <w:top w:val="single" w:color="000000" w:sz="4" w:space="0"/>
              <w:left w:val="single" w:color="000000" w:sz="4" w:space="0"/>
              <w:bottom w:val="single" w:color="000000" w:sz="4" w:space="0"/>
              <w:right w:val="single" w:color="000000" w:sz="4" w:space="0"/>
            </w:tcBorders>
            <w:vAlign w:val="center"/>
          </w:tcPr>
          <w:p w14:paraId="5BEA7AEA">
            <w:pPr>
              <w:keepNext w:val="0"/>
              <w:keepLines w:val="0"/>
              <w:pageBreakBefore w:val="0"/>
              <w:widowControl/>
              <w:kinsoku/>
              <w:wordWrap/>
              <w:overflowPunct/>
              <w:topLinePunct w:val="0"/>
              <w:autoSpaceDE/>
              <w:autoSpaceDN/>
              <w:bidi w:val="0"/>
              <w:adjustRightInd w:val="0"/>
              <w:snapToGrid/>
              <w:spacing w:before="0" w:after="0" w:line="320" w:lineRule="exact"/>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维护任务完成后，我院评价不满意或抽查结果为不满意且经考核小组讨论确认的，每人次扣1分。</w:t>
            </w:r>
          </w:p>
        </w:tc>
        <w:tc>
          <w:tcPr>
            <w:tcW w:w="690" w:type="dxa"/>
            <w:tcBorders>
              <w:top w:val="single" w:color="000000" w:sz="4" w:space="0"/>
              <w:left w:val="single" w:color="000000" w:sz="4" w:space="0"/>
              <w:bottom w:val="single" w:color="000000" w:sz="4" w:space="0"/>
              <w:right w:val="single" w:color="000000" w:sz="4" w:space="0"/>
            </w:tcBorders>
            <w:vAlign w:val="center"/>
          </w:tcPr>
          <w:p w14:paraId="611BF2CF">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20</w:t>
            </w:r>
          </w:p>
        </w:tc>
        <w:tc>
          <w:tcPr>
            <w:tcW w:w="518" w:type="dxa"/>
            <w:tcBorders>
              <w:top w:val="single" w:color="000000" w:sz="4" w:space="0"/>
              <w:left w:val="single" w:color="000000" w:sz="4" w:space="0"/>
              <w:bottom w:val="single" w:color="000000" w:sz="4" w:space="0"/>
              <w:right w:val="single" w:color="000000" w:sz="4" w:space="0"/>
            </w:tcBorders>
            <w:vAlign w:val="center"/>
          </w:tcPr>
          <w:p w14:paraId="67DE4E64">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p>
        </w:tc>
      </w:tr>
      <w:tr w14:paraId="01E06EC4">
        <w:tblPrEx>
          <w:tblCellMar>
            <w:top w:w="15" w:type="dxa"/>
            <w:left w:w="15" w:type="dxa"/>
            <w:bottom w:w="15" w:type="dxa"/>
            <w:right w:w="15" w:type="dxa"/>
          </w:tblCellMar>
        </w:tblPrEx>
        <w:trPr>
          <w:trHeight w:val="480" w:hRule="atLeast"/>
        </w:trPr>
        <w:tc>
          <w:tcPr>
            <w:tcW w:w="352" w:type="dxa"/>
            <w:tcBorders>
              <w:top w:val="single" w:color="000000" w:sz="4" w:space="0"/>
              <w:left w:val="single" w:color="000000" w:sz="4" w:space="0"/>
              <w:bottom w:val="single" w:color="000000" w:sz="4" w:space="0"/>
              <w:right w:val="single" w:color="000000" w:sz="4" w:space="0"/>
            </w:tcBorders>
            <w:vAlign w:val="center"/>
          </w:tcPr>
          <w:p w14:paraId="42B06AC2">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5</w:t>
            </w:r>
          </w:p>
        </w:tc>
        <w:tc>
          <w:tcPr>
            <w:tcW w:w="5603" w:type="dxa"/>
            <w:tcBorders>
              <w:top w:val="single" w:color="000000" w:sz="4" w:space="0"/>
              <w:left w:val="single" w:color="000000" w:sz="4" w:space="0"/>
              <w:bottom w:val="single" w:color="000000" w:sz="4" w:space="0"/>
              <w:right w:val="single" w:color="000000" w:sz="4" w:space="0"/>
            </w:tcBorders>
            <w:vAlign w:val="center"/>
          </w:tcPr>
          <w:p w14:paraId="27A4CC13">
            <w:pPr>
              <w:keepNext w:val="0"/>
              <w:keepLines w:val="0"/>
              <w:pageBreakBefore w:val="0"/>
              <w:widowControl/>
              <w:kinsoku/>
              <w:wordWrap/>
              <w:overflowPunct/>
              <w:topLinePunct w:val="0"/>
              <w:autoSpaceDE/>
              <w:autoSpaceDN/>
              <w:bidi w:val="0"/>
              <w:adjustRightInd w:val="0"/>
              <w:snapToGrid/>
              <w:spacing w:before="0" w:after="0" w:line="320" w:lineRule="exact"/>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运维范围内设备资料（台账、设备及线路便签等）及时更新，物品堆放整齐</w:t>
            </w:r>
          </w:p>
        </w:tc>
        <w:tc>
          <w:tcPr>
            <w:tcW w:w="7275" w:type="dxa"/>
            <w:tcBorders>
              <w:top w:val="single" w:color="000000" w:sz="4" w:space="0"/>
              <w:left w:val="single" w:color="000000" w:sz="4" w:space="0"/>
              <w:bottom w:val="single" w:color="000000" w:sz="4" w:space="0"/>
              <w:right w:val="single" w:color="000000" w:sz="4" w:space="0"/>
            </w:tcBorders>
            <w:vAlign w:val="center"/>
          </w:tcPr>
          <w:p w14:paraId="256ECCEF">
            <w:pPr>
              <w:keepNext w:val="0"/>
              <w:keepLines w:val="0"/>
              <w:pageBreakBefore w:val="0"/>
              <w:widowControl/>
              <w:kinsoku/>
              <w:wordWrap/>
              <w:overflowPunct/>
              <w:topLinePunct w:val="0"/>
              <w:autoSpaceDE/>
              <w:autoSpaceDN/>
              <w:bidi w:val="0"/>
              <w:adjustRightInd w:val="0"/>
              <w:snapToGrid/>
              <w:spacing w:before="0" w:after="0" w:line="320" w:lineRule="exact"/>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运维范围内设备变更后超过1个月未更新设备台账的，每人次扣2.5分；物品乱堆乱放的，每人次扣2.5分。</w:t>
            </w:r>
          </w:p>
        </w:tc>
        <w:tc>
          <w:tcPr>
            <w:tcW w:w="690" w:type="dxa"/>
            <w:tcBorders>
              <w:top w:val="single" w:color="000000" w:sz="4" w:space="0"/>
              <w:left w:val="single" w:color="000000" w:sz="4" w:space="0"/>
              <w:bottom w:val="single" w:color="000000" w:sz="4" w:space="0"/>
              <w:right w:val="single" w:color="000000" w:sz="4" w:space="0"/>
            </w:tcBorders>
            <w:vAlign w:val="center"/>
          </w:tcPr>
          <w:p w14:paraId="474929E3">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5</w:t>
            </w:r>
          </w:p>
        </w:tc>
        <w:tc>
          <w:tcPr>
            <w:tcW w:w="518" w:type="dxa"/>
            <w:tcBorders>
              <w:top w:val="single" w:color="000000" w:sz="4" w:space="0"/>
              <w:left w:val="single" w:color="000000" w:sz="4" w:space="0"/>
              <w:bottom w:val="single" w:color="000000" w:sz="4" w:space="0"/>
              <w:right w:val="single" w:color="000000" w:sz="4" w:space="0"/>
            </w:tcBorders>
            <w:vAlign w:val="center"/>
          </w:tcPr>
          <w:p w14:paraId="0EEBAA78">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p>
        </w:tc>
      </w:tr>
      <w:tr w14:paraId="2193F233">
        <w:tblPrEx>
          <w:tblCellMar>
            <w:top w:w="15" w:type="dxa"/>
            <w:left w:w="15" w:type="dxa"/>
            <w:bottom w:w="15" w:type="dxa"/>
            <w:right w:w="15" w:type="dxa"/>
          </w:tblCellMar>
        </w:tblPrEx>
        <w:trPr>
          <w:trHeight w:val="480" w:hRule="atLeast"/>
        </w:trPr>
        <w:tc>
          <w:tcPr>
            <w:tcW w:w="352" w:type="dxa"/>
            <w:tcBorders>
              <w:top w:val="single" w:color="000000" w:sz="4" w:space="0"/>
              <w:left w:val="single" w:color="000000" w:sz="4" w:space="0"/>
              <w:bottom w:val="single" w:color="000000" w:sz="4" w:space="0"/>
              <w:right w:val="single" w:color="000000" w:sz="4" w:space="0"/>
            </w:tcBorders>
            <w:vAlign w:val="center"/>
          </w:tcPr>
          <w:p w14:paraId="08AB051B">
            <w:pPr>
              <w:keepNext w:val="0"/>
              <w:keepLines w:val="0"/>
              <w:pageBreakBefore w:val="0"/>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6</w:t>
            </w:r>
          </w:p>
        </w:tc>
        <w:tc>
          <w:tcPr>
            <w:tcW w:w="5603" w:type="dxa"/>
            <w:tcBorders>
              <w:top w:val="single" w:color="000000" w:sz="4" w:space="0"/>
              <w:left w:val="single" w:color="000000" w:sz="4" w:space="0"/>
              <w:bottom w:val="single" w:color="000000" w:sz="4" w:space="0"/>
              <w:right w:val="single" w:color="000000" w:sz="4" w:space="0"/>
            </w:tcBorders>
            <w:vAlign w:val="center"/>
          </w:tcPr>
          <w:p w14:paraId="18AD39E0">
            <w:pPr>
              <w:keepNext w:val="0"/>
              <w:keepLines w:val="0"/>
              <w:pageBreakBefore w:val="0"/>
              <w:widowControl/>
              <w:kinsoku/>
              <w:wordWrap/>
              <w:overflowPunct/>
              <w:topLinePunct w:val="0"/>
              <w:autoSpaceDE/>
              <w:autoSpaceDN/>
              <w:bidi w:val="0"/>
              <w:adjustRightInd w:val="0"/>
              <w:snapToGrid/>
              <w:spacing w:before="0" w:after="0" w:line="320" w:lineRule="exact"/>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运维工作符合规范流程</w:t>
            </w:r>
          </w:p>
        </w:tc>
        <w:tc>
          <w:tcPr>
            <w:tcW w:w="7275" w:type="dxa"/>
            <w:tcBorders>
              <w:top w:val="single" w:color="000000" w:sz="4" w:space="0"/>
              <w:left w:val="single" w:color="000000" w:sz="4" w:space="0"/>
              <w:bottom w:val="single" w:color="000000" w:sz="4" w:space="0"/>
              <w:right w:val="single" w:color="000000" w:sz="4" w:space="0"/>
            </w:tcBorders>
            <w:vAlign w:val="center"/>
          </w:tcPr>
          <w:p w14:paraId="0A1F19CC">
            <w:pPr>
              <w:keepNext w:val="0"/>
              <w:keepLines w:val="0"/>
              <w:pageBreakBefore w:val="0"/>
              <w:widowControl/>
              <w:kinsoku/>
              <w:wordWrap/>
              <w:overflowPunct/>
              <w:topLinePunct w:val="0"/>
              <w:autoSpaceDE/>
              <w:autoSpaceDN/>
              <w:bidi w:val="0"/>
              <w:adjustRightInd w:val="0"/>
              <w:snapToGrid/>
              <w:spacing w:before="0" w:after="0" w:line="320" w:lineRule="exact"/>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在安装设备时，必须对端口进行二次确认（标签确认、测线仪测线确认），严禁使用内网计算机进行内外网测试，被发现的每人次扣2分；</w:t>
            </w:r>
          </w:p>
          <w:p w14:paraId="42ECB992">
            <w:pPr>
              <w:keepNext w:val="0"/>
              <w:keepLines w:val="0"/>
              <w:pageBreakBefore w:val="0"/>
              <w:widowControl/>
              <w:kinsoku/>
              <w:wordWrap/>
              <w:overflowPunct/>
              <w:topLinePunct w:val="0"/>
              <w:autoSpaceDE/>
              <w:autoSpaceDN/>
              <w:bidi w:val="0"/>
              <w:adjustRightInd w:val="0"/>
              <w:snapToGrid/>
              <w:spacing w:before="0" w:after="0" w:line="320" w:lineRule="exact"/>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未按操作规范及流程运维，在运维过程中造成不良后果的，每人次扣1分。</w:t>
            </w:r>
          </w:p>
        </w:tc>
        <w:tc>
          <w:tcPr>
            <w:tcW w:w="690" w:type="dxa"/>
            <w:tcBorders>
              <w:top w:val="single" w:color="000000" w:sz="4" w:space="0"/>
              <w:left w:val="single" w:color="000000" w:sz="4" w:space="0"/>
              <w:bottom w:val="single" w:color="000000" w:sz="4" w:space="0"/>
              <w:right w:val="single" w:color="000000" w:sz="4" w:space="0"/>
            </w:tcBorders>
            <w:vAlign w:val="center"/>
          </w:tcPr>
          <w:p w14:paraId="0AB96624">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5</w:t>
            </w:r>
          </w:p>
        </w:tc>
        <w:tc>
          <w:tcPr>
            <w:tcW w:w="518" w:type="dxa"/>
            <w:tcBorders>
              <w:top w:val="single" w:color="000000" w:sz="4" w:space="0"/>
              <w:left w:val="single" w:color="000000" w:sz="4" w:space="0"/>
              <w:bottom w:val="single" w:color="000000" w:sz="4" w:space="0"/>
              <w:right w:val="single" w:color="000000" w:sz="4" w:space="0"/>
            </w:tcBorders>
            <w:vAlign w:val="center"/>
          </w:tcPr>
          <w:p w14:paraId="1F4D49CD">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p>
        </w:tc>
      </w:tr>
      <w:tr w14:paraId="09E90BB0">
        <w:tblPrEx>
          <w:tblCellMar>
            <w:top w:w="15" w:type="dxa"/>
            <w:left w:w="15" w:type="dxa"/>
            <w:bottom w:w="15" w:type="dxa"/>
            <w:right w:w="15" w:type="dxa"/>
          </w:tblCellMar>
        </w:tblPrEx>
        <w:trPr>
          <w:trHeight w:val="480" w:hRule="atLeast"/>
        </w:trPr>
        <w:tc>
          <w:tcPr>
            <w:tcW w:w="352" w:type="dxa"/>
            <w:tcBorders>
              <w:top w:val="single" w:color="000000" w:sz="4" w:space="0"/>
              <w:left w:val="single" w:color="000000" w:sz="4" w:space="0"/>
              <w:bottom w:val="single" w:color="000000" w:sz="4" w:space="0"/>
              <w:right w:val="single" w:color="000000" w:sz="4" w:space="0"/>
            </w:tcBorders>
            <w:vAlign w:val="center"/>
          </w:tcPr>
          <w:p w14:paraId="030E5EFB">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7</w:t>
            </w:r>
          </w:p>
        </w:tc>
        <w:tc>
          <w:tcPr>
            <w:tcW w:w="5603" w:type="dxa"/>
            <w:tcBorders>
              <w:top w:val="single" w:color="000000" w:sz="4" w:space="0"/>
              <w:left w:val="single" w:color="000000" w:sz="4" w:space="0"/>
              <w:bottom w:val="single" w:color="000000" w:sz="4" w:space="0"/>
              <w:right w:val="single" w:color="000000" w:sz="4" w:space="0"/>
            </w:tcBorders>
          </w:tcPr>
          <w:p w14:paraId="74A4980D">
            <w:pPr>
              <w:keepNext w:val="0"/>
              <w:keepLines w:val="0"/>
              <w:pageBreakBefore w:val="0"/>
              <w:kinsoku/>
              <w:wordWrap/>
              <w:overflowPunct/>
              <w:topLinePunct w:val="0"/>
              <w:autoSpaceDE/>
              <w:autoSpaceDN/>
              <w:bidi w:val="0"/>
              <w:adjustRightInd w:val="0"/>
              <w:snapToGrid/>
              <w:spacing w:before="0" w:after="0" w:line="320" w:lineRule="exact"/>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定期工作报告、运维单位应定期提交工作报告，内容包括日常监测、巡检、运维、培训等。报告应按每季度、每半年、年终各提交一次</w:t>
            </w:r>
          </w:p>
        </w:tc>
        <w:tc>
          <w:tcPr>
            <w:tcW w:w="7275" w:type="dxa"/>
            <w:tcBorders>
              <w:top w:val="single" w:color="000000" w:sz="4" w:space="0"/>
              <w:left w:val="single" w:color="000000" w:sz="4" w:space="0"/>
              <w:bottom w:val="single" w:color="000000" w:sz="4" w:space="0"/>
              <w:right w:val="single" w:color="000000" w:sz="4" w:space="0"/>
            </w:tcBorders>
            <w:vAlign w:val="center"/>
          </w:tcPr>
          <w:p w14:paraId="628BACDB">
            <w:pPr>
              <w:pStyle w:val="57"/>
              <w:keepNext w:val="0"/>
              <w:keepLines w:val="0"/>
              <w:pageBreakBefore w:val="0"/>
              <w:kinsoku/>
              <w:wordWrap/>
              <w:overflowPunct/>
              <w:topLinePunct w:val="0"/>
              <w:autoSpaceDE/>
              <w:autoSpaceDN/>
              <w:bidi w:val="0"/>
              <w:adjustRightInd w:val="0"/>
              <w:snapToGrid/>
              <w:spacing w:before="0" w:beforeAutospacing="0" w:after="0" w:afterAutospacing="0" w:line="320" w:lineRule="exact"/>
              <w:textAlignment w:val="auto"/>
              <w:rPr>
                <w:rFonts w:ascii="仿宋_GB2312" w:hAnsi="仿宋_GB2312" w:eastAsia="仿宋_GB2312"/>
                <w:highlight w:val="none"/>
              </w:rPr>
            </w:pPr>
            <w:r>
              <w:rPr>
                <w:rFonts w:ascii="仿宋_GB2312" w:hAnsi="仿宋_GB2312" w:eastAsia="仿宋_GB2312"/>
                <w:highlight w:val="none"/>
              </w:rPr>
              <w:t>其中每季度提交的工作总结，如未按时提交，按延迟天数计扣分值，0.5分/天，最多扣2分；半年度和年度工作总结，如未按时提交，按延迟天数计扣分值，1分/天，最多扣3分。</w:t>
            </w:r>
          </w:p>
        </w:tc>
        <w:tc>
          <w:tcPr>
            <w:tcW w:w="690" w:type="dxa"/>
            <w:tcBorders>
              <w:top w:val="single" w:color="000000" w:sz="4" w:space="0"/>
              <w:left w:val="single" w:color="000000" w:sz="4" w:space="0"/>
              <w:bottom w:val="single" w:color="000000" w:sz="4" w:space="0"/>
              <w:right w:val="single" w:color="000000" w:sz="4" w:space="0"/>
            </w:tcBorders>
            <w:vAlign w:val="center"/>
          </w:tcPr>
          <w:p w14:paraId="572E5897">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5</w:t>
            </w:r>
          </w:p>
        </w:tc>
        <w:tc>
          <w:tcPr>
            <w:tcW w:w="518" w:type="dxa"/>
            <w:tcBorders>
              <w:top w:val="single" w:color="000000" w:sz="4" w:space="0"/>
              <w:left w:val="single" w:color="000000" w:sz="4" w:space="0"/>
              <w:bottom w:val="single" w:color="000000" w:sz="4" w:space="0"/>
              <w:right w:val="single" w:color="000000" w:sz="4" w:space="0"/>
            </w:tcBorders>
            <w:vAlign w:val="center"/>
          </w:tcPr>
          <w:p w14:paraId="6C45BB84">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p>
        </w:tc>
      </w:tr>
      <w:tr w14:paraId="1415C0D8">
        <w:tblPrEx>
          <w:tblCellMar>
            <w:top w:w="15" w:type="dxa"/>
            <w:left w:w="15" w:type="dxa"/>
            <w:bottom w:w="15" w:type="dxa"/>
            <w:right w:w="15" w:type="dxa"/>
          </w:tblCellMar>
        </w:tblPrEx>
        <w:trPr>
          <w:trHeight w:val="480" w:hRule="atLeast"/>
        </w:trPr>
        <w:tc>
          <w:tcPr>
            <w:tcW w:w="13230" w:type="dxa"/>
            <w:gridSpan w:val="3"/>
            <w:tcBorders>
              <w:top w:val="single" w:color="000000" w:sz="4" w:space="0"/>
              <w:left w:val="single" w:color="000000" w:sz="4" w:space="0"/>
              <w:bottom w:val="single" w:color="000000" w:sz="4" w:space="0"/>
              <w:right w:val="single" w:color="000000" w:sz="4" w:space="0"/>
            </w:tcBorders>
            <w:vAlign w:val="center"/>
          </w:tcPr>
          <w:p w14:paraId="25BE4020">
            <w:pPr>
              <w:keepNext w:val="0"/>
              <w:keepLines w:val="0"/>
              <w:pageBreakBefore w:val="0"/>
              <w:widowControl/>
              <w:kinsoku/>
              <w:wordWrap/>
              <w:overflowPunct/>
              <w:topLinePunct w:val="0"/>
              <w:autoSpaceDE/>
              <w:autoSpaceDN/>
              <w:bidi w:val="0"/>
              <w:adjustRightInd w:val="0"/>
              <w:snapToGrid/>
              <w:spacing w:before="0" w:after="0" w:line="320" w:lineRule="exact"/>
              <w:jc w:val="both"/>
              <w:textAlignment w:val="auto"/>
              <w:rPr>
                <w:rFonts w:ascii="仿宋_GB2312" w:hAnsi="仿宋_GB2312" w:eastAsia="仿宋_GB2312"/>
                <w:b/>
                <w:bCs/>
                <w:sz w:val="24"/>
                <w:szCs w:val="24"/>
                <w:highlight w:val="none"/>
              </w:rPr>
            </w:pPr>
            <w:r>
              <w:rPr>
                <w:rFonts w:ascii="仿宋_GB2312" w:hAnsi="仿宋_GB2312" w:eastAsia="仿宋_GB2312"/>
                <w:b/>
                <w:bCs/>
                <w:sz w:val="24"/>
                <w:szCs w:val="24"/>
                <w:highlight w:val="none"/>
              </w:rPr>
              <w:t>二、组织体系</w:t>
            </w:r>
          </w:p>
        </w:tc>
        <w:tc>
          <w:tcPr>
            <w:tcW w:w="690" w:type="dxa"/>
            <w:tcBorders>
              <w:top w:val="single" w:color="000000" w:sz="4" w:space="0"/>
              <w:left w:val="single" w:color="000000" w:sz="4" w:space="0"/>
              <w:bottom w:val="single" w:color="000000" w:sz="4" w:space="0"/>
              <w:right w:val="single" w:color="000000" w:sz="4" w:space="0"/>
            </w:tcBorders>
            <w:vAlign w:val="center"/>
          </w:tcPr>
          <w:p w14:paraId="6ABFCE9C">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b/>
                <w:sz w:val="24"/>
                <w:szCs w:val="24"/>
                <w:highlight w:val="none"/>
              </w:rPr>
            </w:pPr>
            <w:r>
              <w:rPr>
                <w:rFonts w:ascii="仿宋_GB2312" w:hAnsi="仿宋_GB2312" w:eastAsia="仿宋_GB2312"/>
                <w:b/>
                <w:sz w:val="24"/>
                <w:szCs w:val="24"/>
                <w:highlight w:val="none"/>
              </w:rPr>
              <w:t>25</w:t>
            </w:r>
          </w:p>
        </w:tc>
        <w:tc>
          <w:tcPr>
            <w:tcW w:w="518" w:type="dxa"/>
            <w:tcBorders>
              <w:top w:val="single" w:color="000000" w:sz="4" w:space="0"/>
              <w:left w:val="single" w:color="000000" w:sz="4" w:space="0"/>
              <w:bottom w:val="single" w:color="000000" w:sz="4" w:space="0"/>
              <w:right w:val="single" w:color="000000" w:sz="4" w:space="0"/>
            </w:tcBorders>
            <w:vAlign w:val="center"/>
          </w:tcPr>
          <w:p w14:paraId="6D7EC8D6">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p>
        </w:tc>
      </w:tr>
      <w:tr w14:paraId="3A64A925">
        <w:tblPrEx>
          <w:tblCellMar>
            <w:top w:w="15" w:type="dxa"/>
            <w:left w:w="15" w:type="dxa"/>
            <w:bottom w:w="15" w:type="dxa"/>
            <w:right w:w="15" w:type="dxa"/>
          </w:tblCellMar>
        </w:tblPrEx>
        <w:trPr>
          <w:trHeight w:val="480" w:hRule="atLeast"/>
        </w:trPr>
        <w:tc>
          <w:tcPr>
            <w:tcW w:w="352" w:type="dxa"/>
            <w:tcBorders>
              <w:top w:val="single" w:color="000000" w:sz="4" w:space="0"/>
              <w:left w:val="single" w:color="000000" w:sz="4" w:space="0"/>
              <w:bottom w:val="single" w:color="000000" w:sz="4" w:space="0"/>
              <w:right w:val="single" w:color="000000" w:sz="4" w:space="0"/>
            </w:tcBorders>
            <w:vAlign w:val="center"/>
          </w:tcPr>
          <w:p w14:paraId="53DB104E">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1</w:t>
            </w:r>
          </w:p>
        </w:tc>
        <w:tc>
          <w:tcPr>
            <w:tcW w:w="5603" w:type="dxa"/>
            <w:tcBorders>
              <w:top w:val="single" w:color="000000" w:sz="4" w:space="0"/>
              <w:left w:val="single" w:color="000000" w:sz="4" w:space="0"/>
              <w:bottom w:val="single" w:color="000000" w:sz="4" w:space="0"/>
              <w:right w:val="single" w:color="000000" w:sz="4" w:space="0"/>
            </w:tcBorders>
            <w:vAlign w:val="center"/>
          </w:tcPr>
          <w:p w14:paraId="70D4F4E0">
            <w:pPr>
              <w:keepNext w:val="0"/>
              <w:keepLines w:val="0"/>
              <w:pageBreakBefore w:val="0"/>
              <w:widowControl/>
              <w:kinsoku/>
              <w:wordWrap/>
              <w:overflowPunct/>
              <w:topLinePunct w:val="0"/>
              <w:autoSpaceDE/>
              <w:autoSpaceDN/>
              <w:bidi w:val="0"/>
              <w:adjustRightInd w:val="0"/>
              <w:snapToGrid/>
              <w:spacing w:before="0" w:after="0" w:line="320" w:lineRule="exact"/>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运维公司应成立专职队伍负责运维工作，运维人员由技术人员、管理人员组成，团队成员不少于4人</w:t>
            </w:r>
          </w:p>
        </w:tc>
        <w:tc>
          <w:tcPr>
            <w:tcW w:w="7275" w:type="dxa"/>
            <w:tcBorders>
              <w:top w:val="single" w:color="000000" w:sz="4" w:space="0"/>
              <w:left w:val="single" w:color="000000" w:sz="4" w:space="0"/>
              <w:bottom w:val="single" w:color="000000" w:sz="4" w:space="0"/>
              <w:right w:val="single" w:color="000000" w:sz="4" w:space="0"/>
            </w:tcBorders>
            <w:vAlign w:val="center"/>
          </w:tcPr>
          <w:p w14:paraId="7E64496B">
            <w:pPr>
              <w:keepNext w:val="0"/>
              <w:keepLines w:val="0"/>
              <w:pageBreakBefore w:val="0"/>
              <w:widowControl/>
              <w:kinsoku/>
              <w:wordWrap/>
              <w:overflowPunct/>
              <w:topLinePunct w:val="0"/>
              <w:autoSpaceDE/>
              <w:autoSpaceDN/>
              <w:bidi w:val="0"/>
              <w:adjustRightInd w:val="0"/>
              <w:snapToGrid/>
              <w:spacing w:before="0" w:after="0" w:line="320" w:lineRule="exact"/>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未根据工作内容配置相关人员或配置人员不足，缺1人，扣2分。</w:t>
            </w:r>
          </w:p>
        </w:tc>
        <w:tc>
          <w:tcPr>
            <w:tcW w:w="690" w:type="dxa"/>
            <w:tcBorders>
              <w:top w:val="single" w:color="000000" w:sz="4" w:space="0"/>
              <w:left w:val="single" w:color="000000" w:sz="4" w:space="0"/>
              <w:bottom w:val="single" w:color="000000" w:sz="4" w:space="0"/>
              <w:right w:val="single" w:color="000000" w:sz="4" w:space="0"/>
            </w:tcBorders>
            <w:vAlign w:val="center"/>
          </w:tcPr>
          <w:p w14:paraId="1F500081">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5</w:t>
            </w:r>
          </w:p>
        </w:tc>
        <w:tc>
          <w:tcPr>
            <w:tcW w:w="518" w:type="dxa"/>
            <w:tcBorders>
              <w:top w:val="single" w:color="000000" w:sz="4" w:space="0"/>
              <w:left w:val="single" w:color="000000" w:sz="4" w:space="0"/>
              <w:bottom w:val="single" w:color="000000" w:sz="4" w:space="0"/>
              <w:right w:val="single" w:color="000000" w:sz="4" w:space="0"/>
            </w:tcBorders>
            <w:vAlign w:val="center"/>
          </w:tcPr>
          <w:p w14:paraId="078193F5">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p>
        </w:tc>
      </w:tr>
      <w:tr w14:paraId="06E8895D">
        <w:tblPrEx>
          <w:tblCellMar>
            <w:top w:w="15" w:type="dxa"/>
            <w:left w:w="15" w:type="dxa"/>
            <w:bottom w:w="15" w:type="dxa"/>
            <w:right w:w="15" w:type="dxa"/>
          </w:tblCellMar>
        </w:tblPrEx>
        <w:trPr>
          <w:trHeight w:val="480" w:hRule="atLeast"/>
        </w:trPr>
        <w:tc>
          <w:tcPr>
            <w:tcW w:w="352" w:type="dxa"/>
            <w:tcBorders>
              <w:top w:val="single" w:color="000000" w:sz="4" w:space="0"/>
              <w:left w:val="single" w:color="000000" w:sz="4" w:space="0"/>
              <w:bottom w:val="single" w:color="000000" w:sz="4" w:space="0"/>
              <w:right w:val="single" w:color="000000" w:sz="4" w:space="0"/>
            </w:tcBorders>
            <w:vAlign w:val="center"/>
          </w:tcPr>
          <w:p w14:paraId="3BA2999E">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2</w:t>
            </w:r>
          </w:p>
        </w:tc>
        <w:tc>
          <w:tcPr>
            <w:tcW w:w="5603" w:type="dxa"/>
            <w:tcBorders>
              <w:top w:val="single" w:color="000000" w:sz="4" w:space="0"/>
              <w:left w:val="single" w:color="000000" w:sz="4" w:space="0"/>
              <w:bottom w:val="single" w:color="000000" w:sz="4" w:space="0"/>
              <w:right w:val="single" w:color="000000" w:sz="4" w:space="0"/>
            </w:tcBorders>
            <w:vAlign w:val="center"/>
          </w:tcPr>
          <w:p w14:paraId="732D0994">
            <w:pPr>
              <w:keepNext w:val="0"/>
              <w:keepLines w:val="0"/>
              <w:pageBreakBefore w:val="0"/>
              <w:widowControl/>
              <w:kinsoku/>
              <w:wordWrap/>
              <w:overflowPunct/>
              <w:topLinePunct w:val="0"/>
              <w:autoSpaceDE/>
              <w:autoSpaceDN/>
              <w:bidi w:val="0"/>
              <w:adjustRightInd w:val="0"/>
              <w:snapToGrid/>
              <w:spacing w:before="0" w:after="0" w:line="320" w:lineRule="exact"/>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运维公司根据实际建立高效的工作模式，合理利用资源。应建立项目经理、运维工程师、项目资料员等技术支持体系</w:t>
            </w:r>
          </w:p>
        </w:tc>
        <w:tc>
          <w:tcPr>
            <w:tcW w:w="7275" w:type="dxa"/>
            <w:tcBorders>
              <w:top w:val="single" w:color="000000" w:sz="4" w:space="0"/>
              <w:left w:val="single" w:color="000000" w:sz="4" w:space="0"/>
              <w:bottom w:val="single" w:color="000000" w:sz="4" w:space="0"/>
              <w:right w:val="single" w:color="000000" w:sz="4" w:space="0"/>
            </w:tcBorders>
            <w:vAlign w:val="center"/>
          </w:tcPr>
          <w:p w14:paraId="2D9A9DA4">
            <w:pPr>
              <w:keepNext w:val="0"/>
              <w:keepLines w:val="0"/>
              <w:pageBreakBefore w:val="0"/>
              <w:widowControl/>
              <w:kinsoku/>
              <w:wordWrap/>
              <w:overflowPunct/>
              <w:topLinePunct w:val="0"/>
              <w:autoSpaceDE/>
              <w:autoSpaceDN/>
              <w:bidi w:val="0"/>
              <w:adjustRightInd w:val="0"/>
              <w:snapToGrid/>
              <w:spacing w:before="0" w:after="0" w:line="320" w:lineRule="exact"/>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技术体系缺失每项扣1分。</w:t>
            </w:r>
          </w:p>
        </w:tc>
        <w:tc>
          <w:tcPr>
            <w:tcW w:w="690" w:type="dxa"/>
            <w:tcBorders>
              <w:top w:val="single" w:color="000000" w:sz="4" w:space="0"/>
              <w:left w:val="single" w:color="000000" w:sz="4" w:space="0"/>
              <w:bottom w:val="single" w:color="000000" w:sz="4" w:space="0"/>
              <w:right w:val="single" w:color="000000" w:sz="4" w:space="0"/>
            </w:tcBorders>
            <w:vAlign w:val="center"/>
          </w:tcPr>
          <w:p w14:paraId="7737D13E">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5</w:t>
            </w:r>
          </w:p>
        </w:tc>
        <w:tc>
          <w:tcPr>
            <w:tcW w:w="518" w:type="dxa"/>
            <w:tcBorders>
              <w:top w:val="single" w:color="000000" w:sz="4" w:space="0"/>
              <w:left w:val="single" w:color="000000" w:sz="4" w:space="0"/>
              <w:bottom w:val="single" w:color="000000" w:sz="4" w:space="0"/>
              <w:right w:val="single" w:color="000000" w:sz="4" w:space="0"/>
            </w:tcBorders>
            <w:vAlign w:val="center"/>
          </w:tcPr>
          <w:p w14:paraId="40F81AB8">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p>
        </w:tc>
      </w:tr>
      <w:tr w14:paraId="4D512E7F">
        <w:tblPrEx>
          <w:tblCellMar>
            <w:top w:w="15" w:type="dxa"/>
            <w:left w:w="15" w:type="dxa"/>
            <w:bottom w:w="15" w:type="dxa"/>
            <w:right w:w="15" w:type="dxa"/>
          </w:tblCellMar>
        </w:tblPrEx>
        <w:trPr>
          <w:trHeight w:val="480" w:hRule="atLeast"/>
        </w:trPr>
        <w:tc>
          <w:tcPr>
            <w:tcW w:w="352" w:type="dxa"/>
            <w:tcBorders>
              <w:top w:val="single" w:color="000000" w:sz="4" w:space="0"/>
              <w:left w:val="single" w:color="000000" w:sz="4" w:space="0"/>
              <w:bottom w:val="single" w:color="000000" w:sz="4" w:space="0"/>
              <w:right w:val="single" w:color="000000" w:sz="4" w:space="0"/>
            </w:tcBorders>
            <w:vAlign w:val="center"/>
          </w:tcPr>
          <w:p w14:paraId="71F9E56F">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3</w:t>
            </w:r>
          </w:p>
        </w:tc>
        <w:tc>
          <w:tcPr>
            <w:tcW w:w="5603" w:type="dxa"/>
            <w:tcBorders>
              <w:top w:val="single" w:color="000000" w:sz="4" w:space="0"/>
              <w:left w:val="single" w:color="000000" w:sz="4" w:space="0"/>
              <w:bottom w:val="single" w:color="000000" w:sz="4" w:space="0"/>
              <w:right w:val="single" w:color="000000" w:sz="4" w:space="0"/>
            </w:tcBorders>
            <w:vAlign w:val="center"/>
          </w:tcPr>
          <w:p w14:paraId="09D06B62">
            <w:pPr>
              <w:keepNext w:val="0"/>
              <w:keepLines w:val="0"/>
              <w:pageBreakBefore w:val="0"/>
              <w:widowControl/>
              <w:kinsoku/>
              <w:wordWrap/>
              <w:overflowPunct/>
              <w:topLinePunct w:val="0"/>
              <w:autoSpaceDE/>
              <w:autoSpaceDN/>
              <w:bidi w:val="0"/>
              <w:adjustRightInd w:val="0"/>
              <w:snapToGrid/>
              <w:spacing w:before="0" w:after="0" w:line="320" w:lineRule="exact"/>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运维公司应进行岗位设计，制定岗位职责</w:t>
            </w:r>
          </w:p>
        </w:tc>
        <w:tc>
          <w:tcPr>
            <w:tcW w:w="7275" w:type="dxa"/>
            <w:tcBorders>
              <w:top w:val="single" w:color="000000" w:sz="4" w:space="0"/>
              <w:left w:val="single" w:color="000000" w:sz="4" w:space="0"/>
              <w:bottom w:val="single" w:color="000000" w:sz="4" w:space="0"/>
              <w:right w:val="single" w:color="000000" w:sz="4" w:space="0"/>
            </w:tcBorders>
            <w:vAlign w:val="center"/>
          </w:tcPr>
          <w:p w14:paraId="0D4B2BDD">
            <w:pPr>
              <w:keepNext w:val="0"/>
              <w:keepLines w:val="0"/>
              <w:pageBreakBefore w:val="0"/>
              <w:widowControl/>
              <w:kinsoku/>
              <w:wordWrap/>
              <w:overflowPunct/>
              <w:topLinePunct w:val="0"/>
              <w:autoSpaceDE/>
              <w:autoSpaceDN/>
              <w:bidi w:val="0"/>
              <w:adjustRightInd w:val="0"/>
              <w:snapToGrid/>
              <w:spacing w:before="0" w:after="0" w:line="320" w:lineRule="exact"/>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无岗位设计和岗位职责扣5分；缺失每项扣2.5分。</w:t>
            </w:r>
          </w:p>
        </w:tc>
        <w:tc>
          <w:tcPr>
            <w:tcW w:w="690" w:type="dxa"/>
            <w:tcBorders>
              <w:top w:val="single" w:color="000000" w:sz="4" w:space="0"/>
              <w:left w:val="single" w:color="000000" w:sz="4" w:space="0"/>
              <w:bottom w:val="single" w:color="000000" w:sz="4" w:space="0"/>
              <w:right w:val="single" w:color="000000" w:sz="4" w:space="0"/>
            </w:tcBorders>
            <w:vAlign w:val="center"/>
          </w:tcPr>
          <w:p w14:paraId="10287F8C">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5</w:t>
            </w:r>
          </w:p>
        </w:tc>
        <w:tc>
          <w:tcPr>
            <w:tcW w:w="518" w:type="dxa"/>
            <w:tcBorders>
              <w:top w:val="single" w:color="000000" w:sz="4" w:space="0"/>
              <w:left w:val="single" w:color="000000" w:sz="4" w:space="0"/>
              <w:bottom w:val="single" w:color="000000" w:sz="4" w:space="0"/>
              <w:right w:val="single" w:color="000000" w:sz="4" w:space="0"/>
            </w:tcBorders>
            <w:vAlign w:val="center"/>
          </w:tcPr>
          <w:p w14:paraId="06E1F417">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p>
        </w:tc>
      </w:tr>
      <w:tr w14:paraId="3796B81F">
        <w:tblPrEx>
          <w:tblCellMar>
            <w:top w:w="15" w:type="dxa"/>
            <w:left w:w="15" w:type="dxa"/>
            <w:bottom w:w="15" w:type="dxa"/>
            <w:right w:w="15" w:type="dxa"/>
          </w:tblCellMar>
        </w:tblPrEx>
        <w:trPr>
          <w:trHeight w:val="480" w:hRule="atLeast"/>
        </w:trPr>
        <w:tc>
          <w:tcPr>
            <w:tcW w:w="352" w:type="dxa"/>
            <w:tcBorders>
              <w:top w:val="single" w:color="000000" w:sz="4" w:space="0"/>
              <w:left w:val="single" w:color="000000" w:sz="4" w:space="0"/>
              <w:bottom w:val="single" w:color="000000" w:sz="4" w:space="0"/>
              <w:right w:val="single" w:color="000000" w:sz="4" w:space="0"/>
            </w:tcBorders>
            <w:vAlign w:val="center"/>
          </w:tcPr>
          <w:p w14:paraId="7D9F0912">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4</w:t>
            </w:r>
          </w:p>
        </w:tc>
        <w:tc>
          <w:tcPr>
            <w:tcW w:w="5603" w:type="dxa"/>
            <w:tcBorders>
              <w:top w:val="single" w:color="000000" w:sz="4" w:space="0"/>
              <w:left w:val="single" w:color="000000" w:sz="4" w:space="0"/>
              <w:bottom w:val="single" w:color="000000" w:sz="4" w:space="0"/>
              <w:right w:val="single" w:color="000000" w:sz="4" w:space="0"/>
            </w:tcBorders>
            <w:vAlign w:val="center"/>
          </w:tcPr>
          <w:p w14:paraId="565A8A16">
            <w:pPr>
              <w:keepNext w:val="0"/>
              <w:keepLines w:val="0"/>
              <w:pageBreakBefore w:val="0"/>
              <w:widowControl/>
              <w:kinsoku/>
              <w:wordWrap/>
              <w:overflowPunct/>
              <w:topLinePunct w:val="0"/>
              <w:autoSpaceDE/>
              <w:autoSpaceDN/>
              <w:bidi w:val="0"/>
              <w:adjustRightInd w:val="0"/>
              <w:snapToGrid/>
              <w:spacing w:before="0" w:after="0" w:line="320" w:lineRule="exact"/>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运维技术人员应具备信息技术基础知识、运维岗位所需的专业知识及信息系统所支撑业务的相关业务知识</w:t>
            </w:r>
          </w:p>
        </w:tc>
        <w:tc>
          <w:tcPr>
            <w:tcW w:w="7275" w:type="dxa"/>
            <w:tcBorders>
              <w:top w:val="single" w:color="000000" w:sz="4" w:space="0"/>
              <w:left w:val="single" w:color="000000" w:sz="4" w:space="0"/>
              <w:bottom w:val="single" w:color="000000" w:sz="4" w:space="0"/>
              <w:right w:val="single" w:color="000000" w:sz="4" w:space="0"/>
            </w:tcBorders>
            <w:vAlign w:val="center"/>
          </w:tcPr>
          <w:p w14:paraId="0068646B">
            <w:pPr>
              <w:keepNext w:val="0"/>
              <w:keepLines w:val="0"/>
              <w:pageBreakBefore w:val="0"/>
              <w:widowControl/>
              <w:kinsoku/>
              <w:wordWrap/>
              <w:overflowPunct/>
              <w:topLinePunct w:val="0"/>
              <w:autoSpaceDE/>
              <w:autoSpaceDN/>
              <w:bidi w:val="0"/>
              <w:adjustRightInd w:val="0"/>
              <w:snapToGrid/>
              <w:spacing w:before="0" w:after="0" w:line="320" w:lineRule="exact"/>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未配置相应业务知识人员，扣2分；经本院对运维人员进行运维知识测试或抽查，整体合格率未达到80%的，扣10分。</w:t>
            </w:r>
          </w:p>
        </w:tc>
        <w:tc>
          <w:tcPr>
            <w:tcW w:w="690" w:type="dxa"/>
            <w:tcBorders>
              <w:top w:val="single" w:color="000000" w:sz="4" w:space="0"/>
              <w:left w:val="single" w:color="000000" w:sz="4" w:space="0"/>
              <w:bottom w:val="single" w:color="000000" w:sz="4" w:space="0"/>
              <w:right w:val="single" w:color="000000" w:sz="4" w:space="0"/>
            </w:tcBorders>
            <w:vAlign w:val="center"/>
          </w:tcPr>
          <w:p w14:paraId="3E61D565">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10</w:t>
            </w:r>
          </w:p>
        </w:tc>
        <w:tc>
          <w:tcPr>
            <w:tcW w:w="518" w:type="dxa"/>
            <w:tcBorders>
              <w:top w:val="single" w:color="000000" w:sz="4" w:space="0"/>
              <w:left w:val="single" w:color="000000" w:sz="4" w:space="0"/>
              <w:bottom w:val="single" w:color="000000" w:sz="4" w:space="0"/>
              <w:right w:val="single" w:color="000000" w:sz="4" w:space="0"/>
            </w:tcBorders>
            <w:vAlign w:val="center"/>
          </w:tcPr>
          <w:p w14:paraId="0126BC81">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p>
        </w:tc>
      </w:tr>
      <w:tr w14:paraId="6C4A309E">
        <w:tblPrEx>
          <w:tblCellMar>
            <w:top w:w="15" w:type="dxa"/>
            <w:left w:w="15" w:type="dxa"/>
            <w:bottom w:w="15" w:type="dxa"/>
            <w:right w:w="15" w:type="dxa"/>
          </w:tblCellMar>
        </w:tblPrEx>
        <w:trPr>
          <w:trHeight w:val="480" w:hRule="atLeast"/>
        </w:trPr>
        <w:tc>
          <w:tcPr>
            <w:tcW w:w="13230" w:type="dxa"/>
            <w:gridSpan w:val="3"/>
            <w:tcBorders>
              <w:top w:val="single" w:color="000000" w:sz="4" w:space="0"/>
              <w:left w:val="single" w:color="000000" w:sz="4" w:space="0"/>
              <w:bottom w:val="single" w:color="000000" w:sz="4" w:space="0"/>
              <w:right w:val="single" w:color="000000" w:sz="4" w:space="0"/>
            </w:tcBorders>
            <w:vAlign w:val="center"/>
          </w:tcPr>
          <w:p w14:paraId="3D8EF73E">
            <w:pPr>
              <w:keepNext w:val="0"/>
              <w:keepLines w:val="0"/>
              <w:pageBreakBefore w:val="0"/>
              <w:widowControl/>
              <w:kinsoku/>
              <w:wordWrap/>
              <w:overflowPunct/>
              <w:topLinePunct w:val="0"/>
              <w:autoSpaceDE/>
              <w:autoSpaceDN/>
              <w:bidi w:val="0"/>
              <w:adjustRightInd w:val="0"/>
              <w:snapToGrid/>
              <w:spacing w:before="0" w:after="0" w:line="320" w:lineRule="exact"/>
              <w:jc w:val="both"/>
              <w:textAlignment w:val="auto"/>
              <w:rPr>
                <w:rFonts w:ascii="仿宋_GB2312" w:hAnsi="仿宋_GB2312" w:eastAsia="仿宋_GB2312"/>
                <w:b/>
                <w:bCs/>
                <w:sz w:val="24"/>
                <w:szCs w:val="24"/>
                <w:highlight w:val="none"/>
              </w:rPr>
            </w:pPr>
            <w:r>
              <w:rPr>
                <w:rFonts w:ascii="仿宋_GB2312" w:hAnsi="仿宋_GB2312" w:eastAsia="仿宋_GB2312"/>
                <w:b/>
                <w:bCs/>
                <w:sz w:val="24"/>
                <w:szCs w:val="24"/>
                <w:highlight w:val="none"/>
              </w:rPr>
              <w:t>三、保障资源</w:t>
            </w:r>
          </w:p>
        </w:tc>
        <w:tc>
          <w:tcPr>
            <w:tcW w:w="690" w:type="dxa"/>
            <w:tcBorders>
              <w:top w:val="single" w:color="000000" w:sz="4" w:space="0"/>
              <w:left w:val="single" w:color="000000" w:sz="4" w:space="0"/>
              <w:bottom w:val="single" w:color="000000" w:sz="4" w:space="0"/>
              <w:right w:val="single" w:color="000000" w:sz="4" w:space="0"/>
            </w:tcBorders>
            <w:vAlign w:val="center"/>
          </w:tcPr>
          <w:p w14:paraId="08891AE2">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b/>
                <w:sz w:val="24"/>
                <w:szCs w:val="24"/>
                <w:highlight w:val="none"/>
              </w:rPr>
            </w:pPr>
            <w:r>
              <w:rPr>
                <w:rFonts w:ascii="仿宋_GB2312" w:hAnsi="仿宋_GB2312" w:eastAsia="仿宋_GB2312"/>
                <w:b/>
                <w:sz w:val="24"/>
                <w:szCs w:val="24"/>
                <w:highlight w:val="none"/>
              </w:rPr>
              <w:t>20</w:t>
            </w:r>
          </w:p>
        </w:tc>
        <w:tc>
          <w:tcPr>
            <w:tcW w:w="518" w:type="dxa"/>
            <w:tcBorders>
              <w:top w:val="single" w:color="000000" w:sz="4" w:space="0"/>
              <w:left w:val="single" w:color="000000" w:sz="4" w:space="0"/>
              <w:bottom w:val="single" w:color="000000" w:sz="4" w:space="0"/>
              <w:right w:val="single" w:color="000000" w:sz="4" w:space="0"/>
            </w:tcBorders>
            <w:vAlign w:val="center"/>
          </w:tcPr>
          <w:p w14:paraId="058A547B">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p>
        </w:tc>
      </w:tr>
      <w:tr w14:paraId="6BEA4C1A">
        <w:tblPrEx>
          <w:tblCellMar>
            <w:top w:w="15" w:type="dxa"/>
            <w:left w:w="15" w:type="dxa"/>
            <w:bottom w:w="15" w:type="dxa"/>
            <w:right w:w="15" w:type="dxa"/>
          </w:tblCellMar>
        </w:tblPrEx>
        <w:trPr>
          <w:trHeight w:val="480" w:hRule="atLeast"/>
        </w:trPr>
        <w:tc>
          <w:tcPr>
            <w:tcW w:w="352" w:type="dxa"/>
            <w:tcBorders>
              <w:top w:val="single" w:color="000000" w:sz="4" w:space="0"/>
              <w:left w:val="single" w:color="000000" w:sz="4" w:space="0"/>
              <w:bottom w:val="single" w:color="000000" w:sz="4" w:space="0"/>
              <w:right w:val="single" w:color="000000" w:sz="4" w:space="0"/>
            </w:tcBorders>
            <w:vAlign w:val="center"/>
          </w:tcPr>
          <w:p w14:paraId="273FB963">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1</w:t>
            </w:r>
          </w:p>
        </w:tc>
        <w:tc>
          <w:tcPr>
            <w:tcW w:w="5603" w:type="dxa"/>
            <w:tcBorders>
              <w:top w:val="single" w:color="000000" w:sz="4" w:space="0"/>
              <w:left w:val="single" w:color="000000" w:sz="4" w:space="0"/>
              <w:bottom w:val="single" w:color="000000" w:sz="4" w:space="0"/>
              <w:right w:val="single" w:color="000000" w:sz="4" w:space="0"/>
            </w:tcBorders>
            <w:vAlign w:val="center"/>
          </w:tcPr>
          <w:p w14:paraId="61A531C6">
            <w:pPr>
              <w:keepNext w:val="0"/>
              <w:keepLines w:val="0"/>
              <w:pageBreakBefore w:val="0"/>
              <w:widowControl/>
              <w:kinsoku/>
              <w:wordWrap/>
              <w:overflowPunct/>
              <w:topLinePunct w:val="0"/>
              <w:autoSpaceDE/>
              <w:autoSpaceDN/>
              <w:bidi w:val="0"/>
              <w:adjustRightInd w:val="0"/>
              <w:snapToGrid/>
              <w:spacing w:before="0" w:after="0" w:line="320" w:lineRule="exact"/>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应配备必要的网线钳、测线仪、光功率仪、螺丝刀、剪刀、标签打印机及标签纸等，并定期测验校正、妥善保管</w:t>
            </w:r>
          </w:p>
        </w:tc>
        <w:tc>
          <w:tcPr>
            <w:tcW w:w="7275" w:type="dxa"/>
            <w:tcBorders>
              <w:top w:val="single" w:color="000000" w:sz="4" w:space="0"/>
              <w:left w:val="single" w:color="000000" w:sz="4" w:space="0"/>
              <w:bottom w:val="single" w:color="000000" w:sz="4" w:space="0"/>
              <w:right w:val="single" w:color="000000" w:sz="4" w:space="0"/>
            </w:tcBorders>
            <w:vAlign w:val="center"/>
          </w:tcPr>
          <w:p w14:paraId="4867E9CD">
            <w:pPr>
              <w:keepNext w:val="0"/>
              <w:keepLines w:val="0"/>
              <w:pageBreakBefore w:val="0"/>
              <w:widowControl/>
              <w:kinsoku/>
              <w:wordWrap/>
              <w:overflowPunct/>
              <w:topLinePunct w:val="0"/>
              <w:autoSpaceDE/>
              <w:autoSpaceDN/>
              <w:bidi w:val="0"/>
              <w:adjustRightInd w:val="0"/>
              <w:snapToGrid/>
              <w:spacing w:before="0" w:after="0" w:line="320" w:lineRule="exact"/>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未配备必要的工具扣5分；上述工具缺少每项扣1分；</w:t>
            </w:r>
          </w:p>
        </w:tc>
        <w:tc>
          <w:tcPr>
            <w:tcW w:w="690" w:type="dxa"/>
            <w:tcBorders>
              <w:top w:val="single" w:color="000000" w:sz="4" w:space="0"/>
              <w:left w:val="single" w:color="000000" w:sz="4" w:space="0"/>
              <w:bottom w:val="single" w:color="000000" w:sz="4" w:space="0"/>
              <w:right w:val="single" w:color="000000" w:sz="4" w:space="0"/>
            </w:tcBorders>
            <w:vAlign w:val="center"/>
          </w:tcPr>
          <w:p w14:paraId="46D5B1A8">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5</w:t>
            </w:r>
          </w:p>
        </w:tc>
        <w:tc>
          <w:tcPr>
            <w:tcW w:w="518" w:type="dxa"/>
            <w:tcBorders>
              <w:top w:val="single" w:color="000000" w:sz="4" w:space="0"/>
              <w:left w:val="single" w:color="000000" w:sz="4" w:space="0"/>
              <w:bottom w:val="single" w:color="000000" w:sz="4" w:space="0"/>
              <w:right w:val="single" w:color="000000" w:sz="4" w:space="0"/>
            </w:tcBorders>
            <w:vAlign w:val="center"/>
          </w:tcPr>
          <w:p w14:paraId="510AD820">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p>
        </w:tc>
      </w:tr>
      <w:tr w14:paraId="54A9438C">
        <w:tblPrEx>
          <w:tblCellMar>
            <w:top w:w="15" w:type="dxa"/>
            <w:left w:w="15" w:type="dxa"/>
            <w:bottom w:w="15" w:type="dxa"/>
            <w:right w:w="15" w:type="dxa"/>
          </w:tblCellMar>
        </w:tblPrEx>
        <w:trPr>
          <w:trHeight w:val="480" w:hRule="atLeast"/>
        </w:trPr>
        <w:tc>
          <w:tcPr>
            <w:tcW w:w="352" w:type="dxa"/>
            <w:tcBorders>
              <w:top w:val="single" w:color="000000" w:sz="4" w:space="0"/>
              <w:left w:val="single" w:color="000000" w:sz="4" w:space="0"/>
              <w:bottom w:val="single" w:color="000000" w:sz="4" w:space="0"/>
              <w:right w:val="single" w:color="000000" w:sz="4" w:space="0"/>
            </w:tcBorders>
            <w:vAlign w:val="center"/>
          </w:tcPr>
          <w:p w14:paraId="4D0EE030">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2</w:t>
            </w:r>
          </w:p>
        </w:tc>
        <w:tc>
          <w:tcPr>
            <w:tcW w:w="5603" w:type="dxa"/>
            <w:tcBorders>
              <w:top w:val="single" w:color="000000" w:sz="4" w:space="0"/>
              <w:left w:val="single" w:color="000000" w:sz="4" w:space="0"/>
              <w:bottom w:val="single" w:color="000000" w:sz="4" w:space="0"/>
              <w:right w:val="single" w:color="000000" w:sz="4" w:space="0"/>
            </w:tcBorders>
            <w:vAlign w:val="center"/>
          </w:tcPr>
          <w:p w14:paraId="2FD6F28E">
            <w:pPr>
              <w:keepNext w:val="0"/>
              <w:keepLines w:val="0"/>
              <w:pageBreakBefore w:val="0"/>
              <w:widowControl/>
              <w:kinsoku/>
              <w:wordWrap/>
              <w:overflowPunct/>
              <w:topLinePunct w:val="0"/>
              <w:autoSpaceDE/>
              <w:autoSpaceDN/>
              <w:bidi w:val="0"/>
              <w:adjustRightInd w:val="0"/>
              <w:snapToGrid/>
              <w:spacing w:before="0" w:after="0" w:line="320" w:lineRule="exact"/>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运维单位应建立运维对象台账、应急预案、技术资料档案等；应对所负责运维的设备（包括系统）运行状况、运维过程进行记录，并整理形成系统运行资料</w:t>
            </w:r>
          </w:p>
        </w:tc>
        <w:tc>
          <w:tcPr>
            <w:tcW w:w="7275" w:type="dxa"/>
            <w:tcBorders>
              <w:top w:val="single" w:color="000000" w:sz="4" w:space="0"/>
              <w:left w:val="single" w:color="000000" w:sz="4" w:space="0"/>
              <w:bottom w:val="single" w:color="000000" w:sz="4" w:space="0"/>
              <w:right w:val="single" w:color="000000" w:sz="4" w:space="0"/>
            </w:tcBorders>
            <w:vAlign w:val="center"/>
          </w:tcPr>
          <w:p w14:paraId="69C26F6A">
            <w:pPr>
              <w:keepNext w:val="0"/>
              <w:keepLines w:val="0"/>
              <w:pageBreakBefore w:val="0"/>
              <w:widowControl/>
              <w:kinsoku/>
              <w:wordWrap/>
              <w:overflowPunct/>
              <w:topLinePunct w:val="0"/>
              <w:autoSpaceDE/>
              <w:autoSpaceDN/>
              <w:bidi w:val="0"/>
              <w:adjustRightInd w:val="0"/>
              <w:snapToGrid/>
              <w:spacing w:before="0" w:after="0" w:line="320" w:lineRule="exact"/>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未建立上述清单档案扣3分；未形成系统运行资料扣2分。</w:t>
            </w:r>
          </w:p>
        </w:tc>
        <w:tc>
          <w:tcPr>
            <w:tcW w:w="690" w:type="dxa"/>
            <w:tcBorders>
              <w:top w:val="single" w:color="000000" w:sz="4" w:space="0"/>
              <w:left w:val="single" w:color="000000" w:sz="4" w:space="0"/>
              <w:bottom w:val="single" w:color="000000" w:sz="4" w:space="0"/>
              <w:right w:val="single" w:color="000000" w:sz="4" w:space="0"/>
            </w:tcBorders>
            <w:vAlign w:val="center"/>
          </w:tcPr>
          <w:p w14:paraId="519E421C">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5</w:t>
            </w:r>
          </w:p>
        </w:tc>
        <w:tc>
          <w:tcPr>
            <w:tcW w:w="518" w:type="dxa"/>
            <w:tcBorders>
              <w:top w:val="single" w:color="000000" w:sz="4" w:space="0"/>
              <w:left w:val="single" w:color="000000" w:sz="4" w:space="0"/>
              <w:bottom w:val="single" w:color="000000" w:sz="4" w:space="0"/>
              <w:right w:val="single" w:color="000000" w:sz="4" w:space="0"/>
            </w:tcBorders>
            <w:vAlign w:val="center"/>
          </w:tcPr>
          <w:p w14:paraId="194DF175">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p>
        </w:tc>
      </w:tr>
      <w:tr w14:paraId="6D0C2C65">
        <w:tblPrEx>
          <w:tblCellMar>
            <w:top w:w="15" w:type="dxa"/>
            <w:left w:w="15" w:type="dxa"/>
            <w:bottom w:w="15" w:type="dxa"/>
            <w:right w:w="15" w:type="dxa"/>
          </w:tblCellMar>
        </w:tblPrEx>
        <w:trPr>
          <w:trHeight w:val="480" w:hRule="atLeast"/>
        </w:trPr>
        <w:tc>
          <w:tcPr>
            <w:tcW w:w="352" w:type="dxa"/>
            <w:tcBorders>
              <w:top w:val="single" w:color="000000" w:sz="4" w:space="0"/>
              <w:left w:val="single" w:color="000000" w:sz="4" w:space="0"/>
              <w:bottom w:val="single" w:color="000000" w:sz="4" w:space="0"/>
              <w:right w:val="single" w:color="000000" w:sz="4" w:space="0"/>
            </w:tcBorders>
            <w:vAlign w:val="center"/>
          </w:tcPr>
          <w:p w14:paraId="71D11CA4">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3</w:t>
            </w:r>
          </w:p>
        </w:tc>
        <w:tc>
          <w:tcPr>
            <w:tcW w:w="5603" w:type="dxa"/>
            <w:tcBorders>
              <w:top w:val="single" w:color="000000" w:sz="4" w:space="0"/>
              <w:left w:val="single" w:color="000000" w:sz="4" w:space="0"/>
              <w:bottom w:val="single" w:color="000000" w:sz="4" w:space="0"/>
              <w:right w:val="single" w:color="000000" w:sz="4" w:space="0"/>
            </w:tcBorders>
            <w:vAlign w:val="center"/>
          </w:tcPr>
          <w:p w14:paraId="7BD29D1E">
            <w:pPr>
              <w:keepNext w:val="0"/>
              <w:keepLines w:val="0"/>
              <w:pageBreakBefore w:val="0"/>
              <w:widowControl/>
              <w:kinsoku/>
              <w:wordWrap/>
              <w:overflowPunct/>
              <w:topLinePunct w:val="0"/>
              <w:autoSpaceDE/>
              <w:autoSpaceDN/>
              <w:bidi w:val="0"/>
              <w:adjustRightInd w:val="0"/>
              <w:snapToGrid/>
              <w:spacing w:before="0" w:after="0" w:line="320" w:lineRule="exact"/>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运维单位应根据实际需求列出备品备件清单，由业主负责购买保管。运维人员代为领用需进行领用登记，并妥善保管，详细记录</w:t>
            </w:r>
          </w:p>
        </w:tc>
        <w:tc>
          <w:tcPr>
            <w:tcW w:w="7275" w:type="dxa"/>
            <w:tcBorders>
              <w:top w:val="single" w:color="000000" w:sz="4" w:space="0"/>
              <w:left w:val="single" w:color="000000" w:sz="4" w:space="0"/>
              <w:bottom w:val="single" w:color="000000" w:sz="4" w:space="0"/>
              <w:right w:val="single" w:color="000000" w:sz="4" w:space="0"/>
            </w:tcBorders>
            <w:vAlign w:val="center"/>
          </w:tcPr>
          <w:p w14:paraId="4D52DE6E">
            <w:pPr>
              <w:keepNext w:val="0"/>
              <w:keepLines w:val="0"/>
              <w:pageBreakBefore w:val="0"/>
              <w:widowControl/>
              <w:kinsoku/>
              <w:wordWrap/>
              <w:overflowPunct/>
              <w:topLinePunct w:val="0"/>
              <w:autoSpaceDE/>
              <w:autoSpaceDN/>
              <w:bidi w:val="0"/>
              <w:adjustRightInd w:val="0"/>
              <w:snapToGrid/>
              <w:spacing w:before="0" w:after="0" w:line="320" w:lineRule="exact"/>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未列备品清单扣2分；未实行领用登记和记录扣1分；备品备件未妥善保管扣2分。</w:t>
            </w:r>
          </w:p>
        </w:tc>
        <w:tc>
          <w:tcPr>
            <w:tcW w:w="690" w:type="dxa"/>
            <w:tcBorders>
              <w:top w:val="single" w:color="000000" w:sz="4" w:space="0"/>
              <w:left w:val="single" w:color="000000" w:sz="4" w:space="0"/>
              <w:bottom w:val="single" w:color="000000" w:sz="4" w:space="0"/>
              <w:right w:val="single" w:color="000000" w:sz="4" w:space="0"/>
            </w:tcBorders>
            <w:vAlign w:val="center"/>
          </w:tcPr>
          <w:p w14:paraId="36C697AD">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5</w:t>
            </w:r>
          </w:p>
        </w:tc>
        <w:tc>
          <w:tcPr>
            <w:tcW w:w="518" w:type="dxa"/>
            <w:tcBorders>
              <w:top w:val="single" w:color="000000" w:sz="4" w:space="0"/>
              <w:left w:val="single" w:color="000000" w:sz="4" w:space="0"/>
              <w:bottom w:val="single" w:color="000000" w:sz="4" w:space="0"/>
              <w:right w:val="single" w:color="000000" w:sz="4" w:space="0"/>
            </w:tcBorders>
            <w:vAlign w:val="center"/>
          </w:tcPr>
          <w:p w14:paraId="7D1BD9AF">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p>
        </w:tc>
      </w:tr>
      <w:tr w14:paraId="6959BA39">
        <w:tblPrEx>
          <w:tblCellMar>
            <w:top w:w="15" w:type="dxa"/>
            <w:left w:w="15" w:type="dxa"/>
            <w:bottom w:w="15" w:type="dxa"/>
            <w:right w:w="15" w:type="dxa"/>
          </w:tblCellMar>
        </w:tblPrEx>
        <w:trPr>
          <w:trHeight w:val="480" w:hRule="atLeast"/>
        </w:trPr>
        <w:tc>
          <w:tcPr>
            <w:tcW w:w="352" w:type="dxa"/>
            <w:tcBorders>
              <w:top w:val="single" w:color="000000" w:sz="4" w:space="0"/>
              <w:left w:val="single" w:color="000000" w:sz="4" w:space="0"/>
              <w:bottom w:val="single" w:color="000000" w:sz="4" w:space="0"/>
              <w:right w:val="single" w:color="000000" w:sz="4" w:space="0"/>
            </w:tcBorders>
            <w:vAlign w:val="center"/>
          </w:tcPr>
          <w:p w14:paraId="47C7D994">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4</w:t>
            </w:r>
          </w:p>
        </w:tc>
        <w:tc>
          <w:tcPr>
            <w:tcW w:w="5603" w:type="dxa"/>
            <w:tcBorders>
              <w:top w:val="single" w:color="000000" w:sz="4" w:space="0"/>
              <w:left w:val="single" w:color="000000" w:sz="4" w:space="0"/>
              <w:bottom w:val="single" w:color="000000" w:sz="4" w:space="0"/>
              <w:right w:val="single" w:color="000000" w:sz="4" w:space="0"/>
            </w:tcBorders>
            <w:vAlign w:val="center"/>
          </w:tcPr>
          <w:p w14:paraId="72D73A15">
            <w:pPr>
              <w:keepNext w:val="0"/>
              <w:keepLines w:val="0"/>
              <w:pageBreakBefore w:val="0"/>
              <w:widowControl/>
              <w:kinsoku/>
              <w:wordWrap/>
              <w:overflowPunct/>
              <w:topLinePunct w:val="0"/>
              <w:autoSpaceDE/>
              <w:autoSpaceDN/>
              <w:bidi w:val="0"/>
              <w:adjustRightInd w:val="0"/>
              <w:snapToGrid/>
              <w:spacing w:before="0" w:after="0" w:line="320" w:lineRule="exact"/>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运维单位必须建立与项目合同该服务内容相对应的运维管理体系和运维管理制度，运维单位必须严格执行运维管理制度和操作规范</w:t>
            </w:r>
          </w:p>
        </w:tc>
        <w:tc>
          <w:tcPr>
            <w:tcW w:w="7275" w:type="dxa"/>
            <w:tcBorders>
              <w:top w:val="single" w:color="000000" w:sz="4" w:space="0"/>
              <w:left w:val="single" w:color="000000" w:sz="4" w:space="0"/>
              <w:bottom w:val="single" w:color="000000" w:sz="4" w:space="0"/>
              <w:right w:val="single" w:color="000000" w:sz="4" w:space="0"/>
            </w:tcBorders>
            <w:vAlign w:val="center"/>
          </w:tcPr>
          <w:p w14:paraId="72900E8C">
            <w:pPr>
              <w:keepNext w:val="0"/>
              <w:keepLines w:val="0"/>
              <w:pageBreakBefore w:val="0"/>
              <w:widowControl/>
              <w:kinsoku/>
              <w:wordWrap/>
              <w:overflowPunct/>
              <w:topLinePunct w:val="0"/>
              <w:autoSpaceDE/>
              <w:autoSpaceDN/>
              <w:bidi w:val="0"/>
              <w:adjustRightInd w:val="0"/>
              <w:snapToGrid/>
              <w:spacing w:before="0" w:after="0" w:line="320" w:lineRule="exact"/>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如未按要求建立响应的运维管理制度扣5分；信息化管理部门定期对运维管理制度的落实情况进行抽查，发现不符合制度要求的每项扣1分；</w:t>
            </w:r>
          </w:p>
        </w:tc>
        <w:tc>
          <w:tcPr>
            <w:tcW w:w="690" w:type="dxa"/>
            <w:tcBorders>
              <w:top w:val="single" w:color="000000" w:sz="4" w:space="0"/>
              <w:left w:val="single" w:color="000000" w:sz="4" w:space="0"/>
              <w:bottom w:val="single" w:color="000000" w:sz="4" w:space="0"/>
              <w:right w:val="single" w:color="000000" w:sz="4" w:space="0"/>
            </w:tcBorders>
            <w:vAlign w:val="center"/>
          </w:tcPr>
          <w:p w14:paraId="1ECD22EE">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5</w:t>
            </w:r>
          </w:p>
        </w:tc>
        <w:tc>
          <w:tcPr>
            <w:tcW w:w="518" w:type="dxa"/>
            <w:tcBorders>
              <w:top w:val="single" w:color="000000" w:sz="4" w:space="0"/>
              <w:left w:val="single" w:color="000000" w:sz="4" w:space="0"/>
              <w:bottom w:val="single" w:color="000000" w:sz="4" w:space="0"/>
              <w:right w:val="single" w:color="000000" w:sz="4" w:space="0"/>
            </w:tcBorders>
            <w:vAlign w:val="center"/>
          </w:tcPr>
          <w:p w14:paraId="1C283ABB">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p>
        </w:tc>
      </w:tr>
      <w:tr w14:paraId="77608163">
        <w:tblPrEx>
          <w:tblCellMar>
            <w:top w:w="15" w:type="dxa"/>
            <w:left w:w="15" w:type="dxa"/>
            <w:bottom w:w="15" w:type="dxa"/>
            <w:right w:w="15" w:type="dxa"/>
          </w:tblCellMar>
        </w:tblPrEx>
        <w:trPr>
          <w:trHeight w:val="480" w:hRule="atLeast"/>
        </w:trPr>
        <w:tc>
          <w:tcPr>
            <w:tcW w:w="13230" w:type="dxa"/>
            <w:gridSpan w:val="3"/>
            <w:tcBorders>
              <w:top w:val="single" w:color="000000" w:sz="4" w:space="0"/>
              <w:left w:val="single" w:color="000000" w:sz="4" w:space="0"/>
              <w:bottom w:val="single" w:color="000000" w:sz="4" w:space="0"/>
              <w:right w:val="single" w:color="000000" w:sz="4" w:space="0"/>
            </w:tcBorders>
            <w:vAlign w:val="center"/>
          </w:tcPr>
          <w:p w14:paraId="5C11C8DA">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合计</w:t>
            </w:r>
          </w:p>
        </w:tc>
        <w:tc>
          <w:tcPr>
            <w:tcW w:w="690" w:type="dxa"/>
            <w:tcBorders>
              <w:top w:val="single" w:color="000000" w:sz="4" w:space="0"/>
              <w:left w:val="single" w:color="000000" w:sz="4" w:space="0"/>
              <w:bottom w:val="single" w:color="000000" w:sz="4" w:space="0"/>
              <w:right w:val="single" w:color="000000" w:sz="4" w:space="0"/>
            </w:tcBorders>
            <w:vAlign w:val="center"/>
          </w:tcPr>
          <w:p w14:paraId="2B62A828">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r>
              <w:rPr>
                <w:rFonts w:ascii="仿宋_GB2312" w:hAnsi="仿宋_GB2312" w:eastAsia="仿宋_GB2312"/>
                <w:sz w:val="24"/>
                <w:szCs w:val="24"/>
                <w:highlight w:val="none"/>
              </w:rPr>
              <w:t>100分</w:t>
            </w:r>
          </w:p>
        </w:tc>
        <w:tc>
          <w:tcPr>
            <w:tcW w:w="518" w:type="dxa"/>
            <w:tcBorders>
              <w:top w:val="single" w:color="000000" w:sz="4" w:space="0"/>
              <w:left w:val="single" w:color="000000" w:sz="4" w:space="0"/>
              <w:bottom w:val="single" w:color="000000" w:sz="4" w:space="0"/>
              <w:right w:val="single" w:color="000000" w:sz="4" w:space="0"/>
            </w:tcBorders>
            <w:vAlign w:val="center"/>
          </w:tcPr>
          <w:p w14:paraId="624E360C">
            <w:pPr>
              <w:keepNext w:val="0"/>
              <w:keepLines w:val="0"/>
              <w:pageBreakBefore w:val="0"/>
              <w:widowControl/>
              <w:kinsoku/>
              <w:wordWrap/>
              <w:overflowPunct/>
              <w:topLinePunct w:val="0"/>
              <w:autoSpaceDE/>
              <w:autoSpaceDN/>
              <w:bidi w:val="0"/>
              <w:adjustRightInd w:val="0"/>
              <w:snapToGrid/>
              <w:spacing w:before="0" w:after="0" w:line="320" w:lineRule="exact"/>
              <w:jc w:val="center"/>
              <w:textAlignment w:val="auto"/>
              <w:rPr>
                <w:rFonts w:ascii="仿宋_GB2312" w:hAnsi="仿宋_GB2312" w:eastAsia="仿宋_GB2312"/>
                <w:sz w:val="24"/>
                <w:szCs w:val="24"/>
                <w:highlight w:val="none"/>
              </w:rPr>
            </w:pPr>
          </w:p>
        </w:tc>
      </w:tr>
    </w:tbl>
    <w:p w14:paraId="677E29DD">
      <w:pPr>
        <w:pStyle w:val="964"/>
        <w:keepNext w:val="0"/>
        <w:keepLines w:val="0"/>
        <w:pageBreakBefore w:val="0"/>
        <w:widowControl w:val="0"/>
        <w:kinsoku/>
        <w:wordWrap/>
        <w:overflowPunct/>
        <w:topLinePunct w:val="0"/>
        <w:autoSpaceDE/>
        <w:autoSpaceDN/>
        <w:bidi w:val="0"/>
        <w:adjustRightInd w:val="0"/>
        <w:snapToGrid/>
        <w:spacing w:line="360" w:lineRule="exact"/>
        <w:ind w:firstLine="420"/>
        <w:textAlignment w:val="auto"/>
        <w:rPr>
          <w:rFonts w:ascii="仿宋_GB2312" w:hAnsi="仿宋_GB2312" w:eastAsia="仿宋_GB2312"/>
          <w:b/>
          <w:bCs/>
          <w:sz w:val="24"/>
          <w:szCs w:val="24"/>
          <w:highlight w:val="none"/>
        </w:rPr>
      </w:pPr>
      <w:r>
        <w:rPr>
          <w:rFonts w:ascii="仿宋_GB2312" w:hAnsi="仿宋_GB2312" w:eastAsia="仿宋_GB2312"/>
          <w:b/>
          <w:bCs/>
          <w:sz w:val="24"/>
          <w:szCs w:val="24"/>
          <w:highlight w:val="none"/>
          <w:lang w:val="en-US" w:eastAsia="zh-CN"/>
        </w:rPr>
        <w:t>特别约定</w:t>
      </w:r>
      <w:r>
        <w:rPr>
          <w:rFonts w:ascii="仿宋_GB2312" w:hAnsi="仿宋_GB2312" w:eastAsia="仿宋_GB2312"/>
          <w:b/>
          <w:bCs/>
          <w:sz w:val="24"/>
          <w:szCs w:val="24"/>
          <w:highlight w:val="none"/>
        </w:rPr>
        <w:t>：</w:t>
      </w:r>
    </w:p>
    <w:p w14:paraId="35BFC30D">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hint="eastAsia" w:ascii="仿宋" w:hAnsi="仿宋" w:eastAsia="仿宋_GB2312" w:cs="仿宋"/>
          <w:sz w:val="24"/>
          <w:szCs w:val="24"/>
          <w:highlight w:val="none"/>
          <w:lang w:eastAsia="zh-CN"/>
        </w:rPr>
        <w:sectPr>
          <w:pgSz w:w="16838" w:h="11906" w:orient="landscape"/>
          <w:pgMar w:top="1418" w:right="1276" w:bottom="1418" w:left="1247" w:header="851" w:footer="992" w:gutter="0"/>
          <w:cols w:space="720" w:num="1"/>
          <w:titlePg/>
          <w:docGrid w:linePitch="312" w:charSpace="0"/>
        </w:sectPr>
      </w:pPr>
      <w:r>
        <w:rPr>
          <w:rFonts w:ascii="仿宋_GB2312" w:hAnsi="仿宋_GB2312" w:eastAsia="仿宋_GB2312"/>
          <w:b/>
          <w:bCs/>
          <w:sz w:val="24"/>
          <w:szCs w:val="24"/>
          <w:highlight w:val="none"/>
        </w:rPr>
        <w:t>1、未按操作规范及流程运维，在运维过程中造成严重不良后果的（包括但不限于造成数据泄露、被上级或区级部门通报等事项），季度考核总分为0</w:t>
      </w:r>
      <w:r>
        <w:rPr>
          <w:rFonts w:hint="eastAsia" w:ascii="仿宋_GB2312" w:hAnsi="仿宋_GB2312" w:eastAsia="仿宋_GB2312"/>
          <w:b/>
          <w:bCs/>
          <w:sz w:val="24"/>
          <w:szCs w:val="24"/>
          <w:highlight w:val="none"/>
          <w:lang w:eastAsia="zh-CN"/>
        </w:rPr>
        <w:t>。</w:t>
      </w:r>
    </w:p>
    <w:p w14:paraId="59835C56">
      <w:pPr>
        <w:snapToGrid w:val="0"/>
        <w:spacing w:line="490" w:lineRule="exact"/>
        <w:ind w:firstLine="540"/>
        <w:rPr>
          <w:rFonts w:hint="eastAsia" w:ascii="仿宋" w:hAnsi="仿宋" w:eastAsia="仿宋" w:cs="仿宋"/>
          <w:color w:val="auto"/>
          <w:sz w:val="24"/>
          <w:highlight w:val="none"/>
        </w:rPr>
      </w:pPr>
    </w:p>
    <w:p w14:paraId="7474C407">
      <w:pPr>
        <w:snapToGrid w:val="0"/>
        <w:spacing w:line="490" w:lineRule="exac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注：</w:t>
      </w:r>
    </w:p>
    <w:p w14:paraId="1DCE545F">
      <w:pPr>
        <w:snapToGrid w:val="0"/>
        <w:spacing w:line="490" w:lineRule="exact"/>
        <w:ind w:firstLine="54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1、如有附图，仅作参考。</w:t>
      </w:r>
    </w:p>
    <w:p w14:paraId="24C5277C">
      <w:pPr>
        <w:snapToGrid w:val="0"/>
        <w:spacing w:line="490" w:lineRule="exact"/>
        <w:ind w:firstLine="54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2、打▲内容为实质性要求，不允许有负偏离，否则将以涉及无效投标条款作无效投标。</w:t>
      </w:r>
    </w:p>
    <w:p w14:paraId="255DCFE9">
      <w:pPr>
        <w:snapToGrid w:val="0"/>
        <w:spacing w:line="490" w:lineRule="exact"/>
        <w:ind w:firstLine="54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3、中标人所提供的货物、服务须与投标承诺一致，不得以次充好、偷工减料，若在项目验收中发现有上述情况，将向有关部门举报，根据相关规定进行处理。</w:t>
      </w:r>
    </w:p>
    <w:p w14:paraId="3BBFFE03">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2FEA7BB1">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7" w:name="_Toc184312108"/>
      <w:bookmarkEnd w:id="27"/>
      <w:bookmarkStart w:id="28" w:name="_Toc184308067"/>
      <w:bookmarkEnd w:id="28"/>
      <w:bookmarkStart w:id="29" w:name="_Toc184314443"/>
      <w:bookmarkEnd w:id="29"/>
      <w:bookmarkStart w:id="30" w:name="_Toc184308044"/>
      <w:bookmarkEnd w:id="30"/>
      <w:bookmarkStart w:id="31" w:name="_Toc184313245"/>
      <w:bookmarkEnd w:id="31"/>
      <w:bookmarkStart w:id="32" w:name="_Toc184314441"/>
      <w:bookmarkEnd w:id="32"/>
      <w:bookmarkStart w:id="33" w:name="_Toc184312125"/>
      <w:bookmarkEnd w:id="33"/>
      <w:bookmarkStart w:id="34" w:name="_Toc184313278"/>
      <w:bookmarkEnd w:id="34"/>
      <w:bookmarkStart w:id="35" w:name="_Toc184308055"/>
      <w:bookmarkEnd w:id="35"/>
      <w:bookmarkStart w:id="36" w:name="_Toc184313252"/>
      <w:bookmarkEnd w:id="36"/>
      <w:bookmarkStart w:id="37" w:name="_Toc184314426"/>
      <w:bookmarkEnd w:id="37"/>
      <w:bookmarkStart w:id="38" w:name="_Toc184314455"/>
      <w:bookmarkEnd w:id="38"/>
      <w:bookmarkStart w:id="39" w:name="_Toc184312103"/>
      <w:bookmarkEnd w:id="39"/>
      <w:bookmarkStart w:id="40" w:name="_Toc184313292"/>
      <w:bookmarkEnd w:id="40"/>
      <w:bookmarkStart w:id="41" w:name="_Toc184308045"/>
      <w:bookmarkEnd w:id="41"/>
      <w:bookmarkStart w:id="42" w:name="_Toc184313297"/>
      <w:bookmarkEnd w:id="42"/>
      <w:bookmarkStart w:id="43" w:name="_Toc184312115"/>
      <w:bookmarkEnd w:id="43"/>
      <w:bookmarkStart w:id="44" w:name="_Toc184312093"/>
      <w:bookmarkEnd w:id="44"/>
      <w:bookmarkStart w:id="45" w:name="_Toc184314417"/>
      <w:bookmarkEnd w:id="45"/>
      <w:bookmarkStart w:id="46" w:name="_Toc184313247"/>
      <w:bookmarkEnd w:id="46"/>
      <w:bookmarkStart w:id="47" w:name="_Toc184314470"/>
      <w:bookmarkEnd w:id="47"/>
      <w:bookmarkStart w:id="48" w:name="_Toc184310324"/>
      <w:bookmarkEnd w:id="48"/>
      <w:bookmarkStart w:id="49" w:name="_Toc184310338"/>
      <w:bookmarkEnd w:id="49"/>
      <w:bookmarkStart w:id="50" w:name="_Toc184310313"/>
      <w:bookmarkEnd w:id="50"/>
      <w:bookmarkStart w:id="51" w:name="_Toc184310320"/>
      <w:bookmarkEnd w:id="51"/>
      <w:bookmarkStart w:id="52" w:name="_Toc184308050"/>
      <w:bookmarkEnd w:id="52"/>
      <w:bookmarkStart w:id="53" w:name="_Toc184308092"/>
      <w:bookmarkEnd w:id="53"/>
      <w:bookmarkStart w:id="54" w:name="_Toc184313272"/>
      <w:bookmarkEnd w:id="54"/>
      <w:bookmarkStart w:id="55" w:name="_Toc184308088"/>
      <w:bookmarkEnd w:id="55"/>
      <w:bookmarkStart w:id="56" w:name="_Toc184308037"/>
      <w:bookmarkEnd w:id="56"/>
      <w:bookmarkStart w:id="57" w:name="_Toc184313310"/>
      <w:bookmarkEnd w:id="57"/>
      <w:bookmarkStart w:id="58" w:name="_Toc184312138"/>
      <w:bookmarkEnd w:id="58"/>
      <w:bookmarkStart w:id="59" w:name="_Toc184312118"/>
      <w:bookmarkEnd w:id="59"/>
      <w:bookmarkStart w:id="60" w:name="_Toc184314473"/>
      <w:bookmarkEnd w:id="60"/>
      <w:bookmarkStart w:id="61" w:name="_Toc184312071"/>
      <w:bookmarkEnd w:id="61"/>
      <w:bookmarkStart w:id="62" w:name="_Toc184314448"/>
      <w:bookmarkEnd w:id="62"/>
      <w:bookmarkStart w:id="63" w:name="_Toc184314453"/>
      <w:bookmarkEnd w:id="63"/>
      <w:bookmarkStart w:id="64" w:name="_Toc184314480"/>
      <w:bookmarkEnd w:id="64"/>
      <w:bookmarkStart w:id="65" w:name="_Toc184313249"/>
      <w:bookmarkEnd w:id="65"/>
      <w:bookmarkStart w:id="66" w:name="_Toc184308106"/>
      <w:bookmarkEnd w:id="66"/>
      <w:bookmarkStart w:id="67" w:name="_Toc184312083"/>
      <w:bookmarkEnd w:id="67"/>
      <w:bookmarkStart w:id="68" w:name="_Toc184308077"/>
      <w:bookmarkEnd w:id="68"/>
      <w:bookmarkStart w:id="69" w:name="_Toc184308097"/>
      <w:bookmarkEnd w:id="69"/>
      <w:bookmarkStart w:id="70" w:name="_Toc184313254"/>
      <w:bookmarkEnd w:id="70"/>
      <w:bookmarkStart w:id="71" w:name="_Toc184313258"/>
      <w:bookmarkEnd w:id="71"/>
      <w:bookmarkStart w:id="72" w:name="_Toc184310305"/>
      <w:bookmarkEnd w:id="72"/>
      <w:bookmarkStart w:id="73" w:name="_Toc184313240"/>
      <w:bookmarkEnd w:id="73"/>
      <w:bookmarkStart w:id="74" w:name="_Toc184314424"/>
      <w:bookmarkEnd w:id="74"/>
      <w:bookmarkStart w:id="75" w:name="_Toc184312084"/>
      <w:bookmarkEnd w:id="75"/>
      <w:bookmarkStart w:id="76" w:name="_Toc184312075"/>
      <w:bookmarkEnd w:id="76"/>
      <w:bookmarkStart w:id="77" w:name="_Toc184310288"/>
      <w:bookmarkEnd w:id="77"/>
      <w:bookmarkStart w:id="78" w:name="_Toc184308052"/>
      <w:bookmarkEnd w:id="78"/>
      <w:bookmarkStart w:id="79" w:name="_Toc184308100"/>
      <w:bookmarkEnd w:id="79"/>
      <w:bookmarkStart w:id="80" w:name="_Toc184308108"/>
      <w:bookmarkEnd w:id="80"/>
      <w:bookmarkStart w:id="81" w:name="_Toc184313266"/>
      <w:bookmarkEnd w:id="81"/>
      <w:bookmarkStart w:id="82" w:name="_Toc184313261"/>
      <w:bookmarkEnd w:id="82"/>
      <w:bookmarkStart w:id="83" w:name="_Toc184310295"/>
      <w:bookmarkEnd w:id="83"/>
      <w:bookmarkStart w:id="84" w:name="_Toc184314416"/>
      <w:bookmarkEnd w:id="84"/>
      <w:bookmarkStart w:id="85" w:name="_Toc184308107"/>
      <w:bookmarkEnd w:id="85"/>
      <w:bookmarkStart w:id="86" w:name="_Toc184312091"/>
      <w:bookmarkEnd w:id="86"/>
      <w:bookmarkStart w:id="87" w:name="_Toc184310287"/>
      <w:bookmarkEnd w:id="87"/>
      <w:bookmarkStart w:id="88" w:name="_Toc184314457"/>
      <w:bookmarkEnd w:id="88"/>
      <w:bookmarkStart w:id="89" w:name="_Toc184308080"/>
      <w:bookmarkEnd w:id="89"/>
      <w:bookmarkStart w:id="90" w:name="_Toc184314435"/>
      <w:bookmarkEnd w:id="90"/>
      <w:bookmarkStart w:id="91" w:name="_Toc184314438"/>
      <w:bookmarkEnd w:id="91"/>
      <w:bookmarkStart w:id="92" w:name="_Toc184314446"/>
      <w:bookmarkEnd w:id="92"/>
      <w:bookmarkStart w:id="93" w:name="_Toc184312130"/>
      <w:bookmarkEnd w:id="93"/>
      <w:bookmarkStart w:id="94" w:name="_Toc184313239"/>
      <w:bookmarkEnd w:id="94"/>
      <w:bookmarkStart w:id="95" w:name="_Toc184313288"/>
      <w:bookmarkEnd w:id="95"/>
      <w:bookmarkStart w:id="96" w:name="_Toc184312099"/>
      <w:bookmarkEnd w:id="96"/>
      <w:bookmarkStart w:id="97" w:name="_Toc184310322"/>
      <w:bookmarkEnd w:id="97"/>
      <w:bookmarkStart w:id="98" w:name="_Toc184314476"/>
      <w:bookmarkEnd w:id="98"/>
      <w:bookmarkStart w:id="99" w:name="_Toc184314454"/>
      <w:bookmarkEnd w:id="99"/>
      <w:bookmarkStart w:id="100" w:name="_Toc184310317"/>
      <w:bookmarkEnd w:id="100"/>
      <w:bookmarkStart w:id="101" w:name="_Toc184310273"/>
      <w:bookmarkEnd w:id="101"/>
      <w:bookmarkStart w:id="102" w:name="_Toc184313243"/>
      <w:bookmarkEnd w:id="102"/>
      <w:bookmarkStart w:id="103" w:name="_Toc184308036"/>
      <w:bookmarkEnd w:id="103"/>
      <w:bookmarkStart w:id="104" w:name="_Toc184312120"/>
      <w:bookmarkEnd w:id="104"/>
      <w:bookmarkStart w:id="105" w:name="_Toc184310341"/>
      <w:bookmarkEnd w:id="105"/>
      <w:bookmarkStart w:id="106" w:name="_Toc184314462"/>
      <w:bookmarkEnd w:id="106"/>
      <w:bookmarkStart w:id="107" w:name="_Toc184314456"/>
      <w:bookmarkEnd w:id="107"/>
      <w:bookmarkStart w:id="108" w:name="_Toc184312126"/>
      <w:bookmarkEnd w:id="108"/>
      <w:bookmarkStart w:id="109" w:name="_Toc184313293"/>
      <w:bookmarkEnd w:id="109"/>
      <w:bookmarkStart w:id="110" w:name="_Toc184308054"/>
      <w:bookmarkEnd w:id="110"/>
      <w:bookmarkStart w:id="111" w:name="_Toc184313264"/>
      <w:bookmarkEnd w:id="111"/>
      <w:bookmarkStart w:id="112" w:name="_Toc184312095"/>
      <w:bookmarkEnd w:id="112"/>
      <w:bookmarkStart w:id="113" w:name="_Toc184310272"/>
      <w:bookmarkEnd w:id="113"/>
      <w:bookmarkStart w:id="114" w:name="_Toc184312078"/>
      <w:bookmarkEnd w:id="114"/>
      <w:bookmarkStart w:id="115" w:name="_Toc184310308"/>
      <w:bookmarkEnd w:id="115"/>
      <w:bookmarkStart w:id="116" w:name="_Toc184313302"/>
      <w:bookmarkEnd w:id="116"/>
      <w:bookmarkStart w:id="117" w:name="_Toc184314428"/>
      <w:bookmarkEnd w:id="117"/>
      <w:bookmarkStart w:id="118" w:name="_Toc184314467"/>
      <w:bookmarkEnd w:id="118"/>
      <w:bookmarkStart w:id="119" w:name="_Toc184312135"/>
      <w:bookmarkEnd w:id="119"/>
      <w:bookmarkStart w:id="120" w:name="_Toc184314478"/>
      <w:bookmarkEnd w:id="120"/>
      <w:bookmarkStart w:id="121" w:name="_Toc184312121"/>
      <w:bookmarkEnd w:id="121"/>
      <w:bookmarkStart w:id="122" w:name="_Toc184314481"/>
      <w:bookmarkEnd w:id="122"/>
      <w:bookmarkStart w:id="123" w:name="_Toc184312111"/>
      <w:bookmarkEnd w:id="123"/>
      <w:bookmarkStart w:id="124" w:name="_Toc184314436"/>
      <w:bookmarkEnd w:id="124"/>
      <w:bookmarkStart w:id="125" w:name="_Toc184310333"/>
      <w:bookmarkEnd w:id="125"/>
      <w:bookmarkStart w:id="126" w:name="_Toc184308079"/>
      <w:bookmarkEnd w:id="126"/>
      <w:bookmarkStart w:id="127" w:name="_Toc184310316"/>
      <w:bookmarkEnd w:id="127"/>
      <w:bookmarkStart w:id="128" w:name="_Toc184312076"/>
      <w:bookmarkEnd w:id="128"/>
      <w:bookmarkStart w:id="129" w:name="_Toc184308066"/>
      <w:bookmarkEnd w:id="129"/>
      <w:bookmarkStart w:id="130" w:name="_Toc184308099"/>
      <w:bookmarkEnd w:id="130"/>
      <w:bookmarkStart w:id="131" w:name="_Toc184314461"/>
      <w:bookmarkEnd w:id="131"/>
      <w:bookmarkStart w:id="132" w:name="_Toc184314469"/>
      <w:bookmarkEnd w:id="132"/>
      <w:bookmarkStart w:id="133" w:name="_Toc184310336"/>
      <w:bookmarkEnd w:id="133"/>
      <w:bookmarkStart w:id="134" w:name="_Toc184310309"/>
      <w:bookmarkEnd w:id="134"/>
      <w:bookmarkStart w:id="135" w:name="_Toc184312123"/>
      <w:bookmarkEnd w:id="135"/>
      <w:bookmarkStart w:id="136" w:name="_Toc184313241"/>
      <w:bookmarkEnd w:id="136"/>
      <w:bookmarkStart w:id="137" w:name="_Toc184313257"/>
      <w:bookmarkEnd w:id="137"/>
      <w:bookmarkStart w:id="138" w:name="_Toc184314432"/>
      <w:bookmarkEnd w:id="138"/>
      <w:bookmarkStart w:id="139" w:name="_Toc184308062"/>
      <w:bookmarkEnd w:id="139"/>
      <w:bookmarkStart w:id="140" w:name="_Toc184314474"/>
      <w:bookmarkEnd w:id="140"/>
      <w:bookmarkStart w:id="141" w:name="_Toc184312113"/>
      <w:bookmarkEnd w:id="141"/>
      <w:bookmarkStart w:id="142" w:name="_Toc184314427"/>
      <w:bookmarkEnd w:id="142"/>
      <w:bookmarkStart w:id="143" w:name="_Toc184314440"/>
      <w:bookmarkEnd w:id="143"/>
      <w:bookmarkStart w:id="144" w:name="_Toc184314421"/>
      <w:bookmarkEnd w:id="144"/>
      <w:bookmarkStart w:id="145" w:name="_Toc184314447"/>
      <w:bookmarkEnd w:id="145"/>
      <w:bookmarkStart w:id="146" w:name="_Toc184314449"/>
      <w:bookmarkEnd w:id="146"/>
      <w:bookmarkStart w:id="147" w:name="_Toc184313253"/>
      <w:bookmarkEnd w:id="147"/>
      <w:bookmarkStart w:id="148" w:name="_Toc184314413"/>
      <w:bookmarkEnd w:id="148"/>
      <w:bookmarkStart w:id="149" w:name="_Toc184308072"/>
      <w:bookmarkEnd w:id="149"/>
      <w:bookmarkStart w:id="150" w:name="_Toc184313291"/>
      <w:bookmarkEnd w:id="150"/>
      <w:bookmarkStart w:id="151" w:name="_Toc184310279"/>
      <w:bookmarkEnd w:id="151"/>
      <w:bookmarkStart w:id="152" w:name="_Toc184312128"/>
      <w:bookmarkEnd w:id="152"/>
      <w:bookmarkStart w:id="153" w:name="_Toc184308078"/>
      <w:bookmarkEnd w:id="153"/>
      <w:bookmarkStart w:id="154" w:name="_Toc184313282"/>
      <w:bookmarkEnd w:id="154"/>
      <w:bookmarkStart w:id="155" w:name="_Toc184310275"/>
      <w:bookmarkEnd w:id="155"/>
      <w:bookmarkStart w:id="156" w:name="_Toc184310303"/>
      <w:bookmarkEnd w:id="156"/>
      <w:bookmarkStart w:id="157" w:name="_Toc184310284"/>
      <w:bookmarkEnd w:id="157"/>
      <w:bookmarkStart w:id="158" w:name="_Toc184310274"/>
      <w:bookmarkEnd w:id="158"/>
      <w:bookmarkStart w:id="159" w:name="_Toc184313300"/>
      <w:bookmarkEnd w:id="159"/>
      <w:bookmarkStart w:id="160" w:name="_Toc184310326"/>
      <w:bookmarkEnd w:id="160"/>
      <w:bookmarkStart w:id="161" w:name="_Toc184312090"/>
      <w:bookmarkEnd w:id="161"/>
      <w:bookmarkStart w:id="162" w:name="_Toc184312109"/>
      <w:bookmarkEnd w:id="162"/>
      <w:bookmarkStart w:id="163" w:name="_Toc184314465"/>
      <w:bookmarkEnd w:id="163"/>
      <w:bookmarkStart w:id="164" w:name="_Toc184313299"/>
      <w:bookmarkEnd w:id="164"/>
      <w:bookmarkStart w:id="165" w:name="_Toc184314433"/>
      <w:bookmarkEnd w:id="165"/>
      <w:bookmarkStart w:id="166" w:name="_Toc184312104"/>
      <w:bookmarkEnd w:id="166"/>
      <w:bookmarkStart w:id="167" w:name="_Toc184313309"/>
      <w:bookmarkEnd w:id="167"/>
      <w:bookmarkStart w:id="168" w:name="_Toc184314472"/>
      <w:bookmarkEnd w:id="168"/>
      <w:bookmarkStart w:id="169" w:name="_Toc184313290"/>
      <w:bookmarkEnd w:id="169"/>
      <w:bookmarkStart w:id="170" w:name="_Toc184310302"/>
      <w:bookmarkEnd w:id="170"/>
      <w:bookmarkStart w:id="171" w:name="_Toc184308048"/>
      <w:bookmarkEnd w:id="171"/>
      <w:bookmarkStart w:id="172" w:name="_Toc184314477"/>
      <w:bookmarkEnd w:id="172"/>
      <w:bookmarkStart w:id="173" w:name="_Toc184314463"/>
      <w:bookmarkEnd w:id="173"/>
      <w:bookmarkStart w:id="174" w:name="_Toc184313286"/>
      <w:bookmarkEnd w:id="174"/>
      <w:bookmarkStart w:id="175" w:name="_Toc184312079"/>
      <w:bookmarkEnd w:id="175"/>
      <w:bookmarkStart w:id="176" w:name="_Toc184312134"/>
      <w:bookmarkEnd w:id="176"/>
      <w:bookmarkStart w:id="177" w:name="_Toc184308105"/>
      <w:bookmarkEnd w:id="177"/>
      <w:bookmarkStart w:id="178" w:name="_Toc184312136"/>
      <w:bookmarkEnd w:id="178"/>
      <w:bookmarkStart w:id="179" w:name="_Toc184310310"/>
      <w:bookmarkEnd w:id="179"/>
      <w:bookmarkStart w:id="180" w:name="_Toc184312110"/>
      <w:bookmarkEnd w:id="180"/>
      <w:bookmarkStart w:id="181" w:name="_Toc184310318"/>
      <w:bookmarkEnd w:id="181"/>
      <w:bookmarkStart w:id="182" w:name="_Toc184314444"/>
      <w:bookmarkEnd w:id="182"/>
      <w:bookmarkStart w:id="183" w:name="_Toc184308093"/>
      <w:bookmarkEnd w:id="183"/>
      <w:bookmarkStart w:id="184" w:name="_Toc184313307"/>
      <w:bookmarkEnd w:id="184"/>
      <w:bookmarkStart w:id="185" w:name="_Toc184308057"/>
      <w:bookmarkEnd w:id="185"/>
      <w:bookmarkStart w:id="186" w:name="_Toc184313250"/>
      <w:bookmarkEnd w:id="186"/>
      <w:bookmarkStart w:id="187" w:name="_Toc184314445"/>
      <w:bookmarkEnd w:id="187"/>
      <w:bookmarkStart w:id="188" w:name="_Toc184312081"/>
      <w:bookmarkEnd w:id="188"/>
      <w:bookmarkStart w:id="189" w:name="_Toc184314437"/>
      <w:bookmarkEnd w:id="189"/>
      <w:bookmarkStart w:id="190" w:name="_Toc184312117"/>
      <w:bookmarkEnd w:id="190"/>
      <w:bookmarkStart w:id="191" w:name="_Toc184310280"/>
      <w:bookmarkEnd w:id="191"/>
      <w:bookmarkStart w:id="192" w:name="_Toc184310296"/>
      <w:bookmarkEnd w:id="192"/>
      <w:bookmarkStart w:id="193" w:name="_Toc184313248"/>
      <w:bookmarkEnd w:id="193"/>
      <w:bookmarkStart w:id="194" w:name="_Toc184308073"/>
      <w:bookmarkEnd w:id="194"/>
      <w:bookmarkStart w:id="195" w:name="_Toc184312092"/>
      <w:bookmarkEnd w:id="195"/>
      <w:bookmarkStart w:id="196" w:name="_Toc184308098"/>
      <w:bookmarkEnd w:id="196"/>
      <w:bookmarkStart w:id="197" w:name="_Toc184308094"/>
      <w:bookmarkEnd w:id="197"/>
      <w:bookmarkStart w:id="198" w:name="_Toc184313255"/>
      <w:bookmarkEnd w:id="198"/>
      <w:bookmarkStart w:id="199" w:name="_Toc184310315"/>
      <w:bookmarkEnd w:id="199"/>
      <w:bookmarkStart w:id="200" w:name="_Toc184308060"/>
      <w:bookmarkEnd w:id="200"/>
      <w:bookmarkStart w:id="201" w:name="_Toc184310327"/>
      <w:bookmarkEnd w:id="201"/>
      <w:bookmarkStart w:id="202" w:name="_Toc184313263"/>
      <w:bookmarkEnd w:id="202"/>
      <w:bookmarkStart w:id="203" w:name="_Toc184314468"/>
      <w:bookmarkEnd w:id="203"/>
      <w:bookmarkStart w:id="204" w:name="_Toc184308059"/>
      <w:bookmarkEnd w:id="204"/>
      <w:bookmarkStart w:id="205" w:name="_Toc184314425"/>
      <w:bookmarkEnd w:id="205"/>
      <w:bookmarkStart w:id="206" w:name="_Toc184314439"/>
      <w:bookmarkEnd w:id="206"/>
      <w:bookmarkStart w:id="207" w:name="_Toc184308083"/>
      <w:bookmarkEnd w:id="207"/>
      <w:bookmarkStart w:id="208" w:name="_Toc184310286"/>
      <w:bookmarkEnd w:id="208"/>
      <w:bookmarkStart w:id="209" w:name="_Toc184312094"/>
      <w:bookmarkEnd w:id="209"/>
      <w:bookmarkStart w:id="210" w:name="_Toc184312102"/>
      <w:bookmarkEnd w:id="210"/>
      <w:bookmarkStart w:id="211" w:name="_Toc184312067"/>
      <w:bookmarkEnd w:id="211"/>
      <w:bookmarkStart w:id="212" w:name="_Toc184310342"/>
      <w:bookmarkEnd w:id="212"/>
      <w:bookmarkStart w:id="213" w:name="_Toc184312089"/>
      <w:bookmarkEnd w:id="213"/>
      <w:bookmarkStart w:id="214" w:name="_Toc184308056"/>
      <w:bookmarkEnd w:id="214"/>
      <w:bookmarkStart w:id="215" w:name="_Toc184308096"/>
      <w:bookmarkEnd w:id="215"/>
      <w:bookmarkStart w:id="216" w:name="_Toc184310339"/>
      <w:bookmarkEnd w:id="216"/>
      <w:bookmarkStart w:id="217" w:name="_Toc184314431"/>
      <w:bookmarkEnd w:id="217"/>
      <w:bookmarkStart w:id="218" w:name="_Toc184312114"/>
      <w:bookmarkEnd w:id="218"/>
      <w:bookmarkStart w:id="219" w:name="_Toc184310304"/>
      <w:bookmarkEnd w:id="219"/>
      <w:bookmarkStart w:id="220" w:name="_Toc184313287"/>
      <w:bookmarkEnd w:id="220"/>
      <w:bookmarkStart w:id="221" w:name="_Toc184310328"/>
      <w:bookmarkEnd w:id="221"/>
      <w:bookmarkStart w:id="222" w:name="_Toc184310331"/>
      <w:bookmarkEnd w:id="222"/>
      <w:bookmarkStart w:id="223" w:name="_Toc184313301"/>
      <w:bookmarkEnd w:id="223"/>
      <w:bookmarkStart w:id="224" w:name="_Toc184308043"/>
      <w:bookmarkEnd w:id="224"/>
      <w:bookmarkStart w:id="225" w:name="_Toc184310334"/>
      <w:bookmarkEnd w:id="225"/>
      <w:bookmarkStart w:id="226" w:name="_Toc184310335"/>
      <w:bookmarkEnd w:id="226"/>
      <w:bookmarkStart w:id="227" w:name="_Toc184313275"/>
      <w:bookmarkEnd w:id="227"/>
      <w:bookmarkStart w:id="228" w:name="_Toc184313238"/>
      <w:bookmarkEnd w:id="228"/>
      <w:bookmarkStart w:id="229" w:name="_Toc184308064"/>
      <w:bookmarkEnd w:id="229"/>
      <w:bookmarkStart w:id="230" w:name="_Toc184312097"/>
      <w:bookmarkEnd w:id="230"/>
      <w:bookmarkStart w:id="231" w:name="_Toc184310293"/>
      <w:bookmarkEnd w:id="231"/>
      <w:bookmarkStart w:id="232" w:name="_Toc184310289"/>
      <w:bookmarkEnd w:id="232"/>
      <w:bookmarkStart w:id="233" w:name="_Toc184314412"/>
      <w:bookmarkEnd w:id="233"/>
      <w:bookmarkStart w:id="234" w:name="_Toc184310314"/>
      <w:bookmarkEnd w:id="234"/>
      <w:bookmarkStart w:id="235" w:name="_Toc184308090"/>
      <w:bookmarkEnd w:id="235"/>
      <w:bookmarkStart w:id="236" w:name="_Toc184312070"/>
      <w:bookmarkEnd w:id="236"/>
      <w:bookmarkStart w:id="237" w:name="_Toc184310300"/>
      <w:bookmarkEnd w:id="237"/>
      <w:bookmarkStart w:id="238" w:name="_Toc184312068"/>
      <w:bookmarkEnd w:id="238"/>
      <w:bookmarkStart w:id="239" w:name="_Toc184312129"/>
      <w:bookmarkEnd w:id="239"/>
      <w:bookmarkStart w:id="240" w:name="_Toc184313244"/>
      <w:bookmarkEnd w:id="240"/>
      <w:bookmarkStart w:id="241" w:name="_Toc184313306"/>
      <w:bookmarkEnd w:id="241"/>
      <w:bookmarkStart w:id="242" w:name="_Toc184314479"/>
      <w:bookmarkEnd w:id="242"/>
      <w:bookmarkStart w:id="243" w:name="_Toc184310319"/>
      <w:bookmarkEnd w:id="243"/>
      <w:bookmarkStart w:id="244" w:name="_Toc184310344"/>
      <w:bookmarkEnd w:id="244"/>
      <w:bookmarkStart w:id="245" w:name="_Toc184313289"/>
      <w:bookmarkEnd w:id="245"/>
      <w:bookmarkStart w:id="246" w:name="_Toc184308061"/>
      <w:bookmarkEnd w:id="246"/>
      <w:bookmarkStart w:id="247" w:name="_Toc184314415"/>
      <w:bookmarkEnd w:id="247"/>
      <w:bookmarkStart w:id="248" w:name="_Toc184313274"/>
      <w:bookmarkEnd w:id="248"/>
      <w:bookmarkStart w:id="249" w:name="_Toc184312080"/>
      <w:bookmarkEnd w:id="249"/>
      <w:bookmarkStart w:id="250" w:name="_Toc184313285"/>
      <w:bookmarkEnd w:id="250"/>
      <w:bookmarkStart w:id="251" w:name="_Toc184314434"/>
      <w:bookmarkEnd w:id="251"/>
      <w:bookmarkStart w:id="252" w:name="_Toc184312087"/>
      <w:bookmarkEnd w:id="252"/>
      <w:bookmarkStart w:id="253" w:name="_Toc184313296"/>
      <w:bookmarkEnd w:id="253"/>
      <w:bookmarkStart w:id="254" w:name="_Toc184313298"/>
      <w:bookmarkEnd w:id="254"/>
      <w:bookmarkStart w:id="255" w:name="_Toc184312069"/>
      <w:bookmarkEnd w:id="255"/>
      <w:bookmarkStart w:id="256" w:name="_Toc184314450"/>
      <w:bookmarkEnd w:id="256"/>
      <w:bookmarkStart w:id="257" w:name="_Toc184308053"/>
      <w:bookmarkEnd w:id="257"/>
      <w:bookmarkStart w:id="258" w:name="_Toc184314466"/>
      <w:bookmarkEnd w:id="258"/>
      <w:bookmarkStart w:id="259" w:name="_Toc184313256"/>
      <w:bookmarkEnd w:id="259"/>
      <w:bookmarkStart w:id="260" w:name="_Toc184312133"/>
      <w:bookmarkEnd w:id="260"/>
      <w:bookmarkStart w:id="261" w:name="_Toc184310299"/>
      <w:bookmarkEnd w:id="261"/>
      <w:bookmarkStart w:id="262" w:name="_Toc184312112"/>
      <w:bookmarkEnd w:id="262"/>
      <w:bookmarkStart w:id="263" w:name="_Toc184313267"/>
      <w:bookmarkEnd w:id="263"/>
      <w:bookmarkStart w:id="264" w:name="_Toc184310285"/>
      <w:bookmarkEnd w:id="264"/>
      <w:bookmarkStart w:id="265" w:name="_Toc184313277"/>
      <w:bookmarkEnd w:id="265"/>
      <w:bookmarkStart w:id="266" w:name="_Toc184308103"/>
      <w:bookmarkEnd w:id="266"/>
      <w:bookmarkStart w:id="267" w:name="_Toc184310337"/>
      <w:bookmarkEnd w:id="267"/>
      <w:bookmarkStart w:id="268" w:name="_Toc184312100"/>
      <w:bookmarkEnd w:id="268"/>
      <w:bookmarkStart w:id="269" w:name="_Toc184314414"/>
      <w:bookmarkEnd w:id="269"/>
      <w:bookmarkStart w:id="270" w:name="_Toc184312116"/>
      <w:bookmarkEnd w:id="270"/>
      <w:bookmarkStart w:id="271" w:name="_Toc184308042"/>
      <w:bookmarkEnd w:id="271"/>
      <w:bookmarkStart w:id="272" w:name="_Toc184312137"/>
      <w:bookmarkEnd w:id="272"/>
      <w:bookmarkStart w:id="273" w:name="_Toc184310340"/>
      <w:bookmarkEnd w:id="273"/>
      <w:bookmarkStart w:id="274" w:name="_Toc184312096"/>
      <w:bookmarkEnd w:id="274"/>
      <w:bookmarkStart w:id="275" w:name="_Toc184312101"/>
      <w:bookmarkEnd w:id="275"/>
      <w:bookmarkStart w:id="276" w:name="_Toc184308091"/>
      <w:bookmarkEnd w:id="276"/>
      <w:bookmarkStart w:id="277" w:name="_Toc184308069"/>
      <w:bookmarkEnd w:id="277"/>
      <w:bookmarkStart w:id="278" w:name="_Toc184314429"/>
      <w:bookmarkEnd w:id="278"/>
      <w:bookmarkStart w:id="279" w:name="_Toc184314410"/>
      <w:bookmarkEnd w:id="279"/>
      <w:bookmarkStart w:id="280" w:name="_Toc184308102"/>
      <w:bookmarkEnd w:id="280"/>
      <w:bookmarkStart w:id="281" w:name="_Toc184312098"/>
      <w:bookmarkEnd w:id="281"/>
      <w:bookmarkStart w:id="282" w:name="_Toc184313273"/>
      <w:bookmarkEnd w:id="282"/>
      <w:bookmarkStart w:id="283" w:name="_Toc184310292"/>
      <w:bookmarkEnd w:id="283"/>
      <w:bookmarkStart w:id="284" w:name="_Toc184313262"/>
      <w:bookmarkEnd w:id="284"/>
      <w:bookmarkStart w:id="285" w:name="_Toc184308075"/>
      <w:bookmarkEnd w:id="285"/>
      <w:bookmarkStart w:id="286" w:name="_Toc184310332"/>
      <w:bookmarkEnd w:id="286"/>
      <w:bookmarkStart w:id="287" w:name="_Toc184312139"/>
      <w:bookmarkEnd w:id="287"/>
      <w:bookmarkStart w:id="288" w:name="_Toc184312077"/>
      <w:bookmarkEnd w:id="288"/>
      <w:bookmarkStart w:id="289" w:name="_Toc184312132"/>
      <w:bookmarkEnd w:id="289"/>
      <w:bookmarkStart w:id="290" w:name="_Toc184308084"/>
      <w:bookmarkEnd w:id="290"/>
      <w:bookmarkStart w:id="291" w:name="_Toc184313279"/>
      <w:bookmarkEnd w:id="291"/>
      <w:bookmarkStart w:id="292" w:name="_Toc184308101"/>
      <w:bookmarkEnd w:id="292"/>
      <w:bookmarkStart w:id="293" w:name="_Toc184314430"/>
      <w:bookmarkEnd w:id="293"/>
      <w:bookmarkStart w:id="294" w:name="_Toc184313271"/>
      <w:bookmarkEnd w:id="294"/>
      <w:bookmarkStart w:id="295" w:name="_Toc184310282"/>
      <w:bookmarkEnd w:id="295"/>
      <w:bookmarkStart w:id="296" w:name="_Toc184308081"/>
      <w:bookmarkEnd w:id="296"/>
      <w:bookmarkStart w:id="297" w:name="_Toc184314422"/>
      <w:bookmarkEnd w:id="297"/>
      <w:bookmarkStart w:id="298" w:name="_Toc184308063"/>
      <w:bookmarkEnd w:id="298"/>
      <w:bookmarkStart w:id="299" w:name="_Toc184310343"/>
      <w:bookmarkEnd w:id="299"/>
      <w:bookmarkStart w:id="300" w:name="_Toc184312086"/>
      <w:bookmarkEnd w:id="300"/>
      <w:bookmarkStart w:id="301" w:name="_Toc184312074"/>
      <w:bookmarkEnd w:id="301"/>
      <w:bookmarkStart w:id="302" w:name="_Toc184308087"/>
      <w:bookmarkEnd w:id="302"/>
      <w:bookmarkStart w:id="303" w:name="_Toc184308068"/>
      <w:bookmarkEnd w:id="303"/>
      <w:bookmarkStart w:id="304" w:name="_Toc184313242"/>
      <w:bookmarkEnd w:id="304"/>
      <w:bookmarkStart w:id="305" w:name="_Toc184308074"/>
      <w:bookmarkEnd w:id="305"/>
      <w:bookmarkStart w:id="306" w:name="_Toc184310297"/>
      <w:bookmarkEnd w:id="306"/>
      <w:bookmarkStart w:id="307" w:name="_Toc184313265"/>
      <w:bookmarkEnd w:id="307"/>
      <w:bookmarkStart w:id="308" w:name="_Toc184312085"/>
      <w:bookmarkEnd w:id="308"/>
      <w:bookmarkStart w:id="309" w:name="_Toc184314420"/>
      <w:bookmarkEnd w:id="309"/>
      <w:bookmarkStart w:id="310" w:name="_Toc184310323"/>
      <w:bookmarkEnd w:id="310"/>
      <w:bookmarkStart w:id="311" w:name="_Toc184310301"/>
      <w:bookmarkEnd w:id="311"/>
      <w:bookmarkStart w:id="312" w:name="_Toc184310312"/>
      <w:bookmarkEnd w:id="312"/>
      <w:bookmarkStart w:id="313" w:name="_Toc184308065"/>
      <w:bookmarkEnd w:id="313"/>
      <w:bookmarkStart w:id="314" w:name="_Toc184308104"/>
      <w:bookmarkEnd w:id="314"/>
      <w:bookmarkStart w:id="315" w:name="_Toc184312105"/>
      <w:bookmarkEnd w:id="315"/>
      <w:bookmarkStart w:id="316" w:name="_Toc184313276"/>
      <w:bookmarkEnd w:id="316"/>
      <w:bookmarkStart w:id="317" w:name="_Toc184308051"/>
      <w:bookmarkEnd w:id="317"/>
      <w:bookmarkStart w:id="318" w:name="_Toc184312106"/>
      <w:bookmarkEnd w:id="318"/>
      <w:bookmarkStart w:id="319" w:name="_Toc184308086"/>
      <w:bookmarkEnd w:id="319"/>
      <w:bookmarkStart w:id="320" w:name="_Toc184308040"/>
      <w:bookmarkEnd w:id="320"/>
      <w:bookmarkStart w:id="321" w:name="_Toc184314418"/>
      <w:bookmarkEnd w:id="321"/>
      <w:bookmarkStart w:id="322" w:name="_Toc184312124"/>
      <w:bookmarkEnd w:id="322"/>
      <w:bookmarkStart w:id="323" w:name="_Toc184310276"/>
      <w:bookmarkEnd w:id="323"/>
      <w:bookmarkStart w:id="324" w:name="_Toc184310277"/>
      <w:bookmarkEnd w:id="324"/>
      <w:bookmarkStart w:id="325" w:name="_Toc184314419"/>
      <w:bookmarkEnd w:id="325"/>
      <w:bookmarkStart w:id="326" w:name="_Toc184312131"/>
      <w:bookmarkEnd w:id="326"/>
      <w:bookmarkStart w:id="327" w:name="_Toc184312072"/>
      <w:bookmarkEnd w:id="327"/>
      <w:bookmarkStart w:id="328" w:name="_Toc184313269"/>
      <w:bookmarkEnd w:id="328"/>
      <w:bookmarkStart w:id="329" w:name="_Toc184314471"/>
      <w:bookmarkEnd w:id="329"/>
      <w:bookmarkStart w:id="330" w:name="_Toc184310294"/>
      <w:bookmarkEnd w:id="330"/>
      <w:bookmarkStart w:id="331" w:name="_Toc184313283"/>
      <w:bookmarkEnd w:id="331"/>
      <w:bookmarkStart w:id="332" w:name="_Toc184314451"/>
      <w:bookmarkEnd w:id="332"/>
      <w:bookmarkStart w:id="333" w:name="_Toc184312082"/>
      <w:bookmarkEnd w:id="333"/>
      <w:bookmarkStart w:id="334" w:name="_Toc184310278"/>
      <w:bookmarkEnd w:id="334"/>
      <w:bookmarkStart w:id="335" w:name="_Toc184310325"/>
      <w:bookmarkEnd w:id="335"/>
      <w:bookmarkStart w:id="336" w:name="_Toc184310290"/>
      <w:bookmarkEnd w:id="336"/>
      <w:bookmarkStart w:id="337" w:name="_Toc184310330"/>
      <w:bookmarkEnd w:id="337"/>
      <w:bookmarkStart w:id="338" w:name="_Toc184308089"/>
      <w:bookmarkEnd w:id="338"/>
      <w:bookmarkStart w:id="339" w:name="_Toc184312127"/>
      <w:bookmarkEnd w:id="339"/>
      <w:bookmarkStart w:id="340" w:name="_Toc184308041"/>
      <w:bookmarkEnd w:id="340"/>
      <w:bookmarkStart w:id="341" w:name="_Toc184314442"/>
      <w:bookmarkEnd w:id="341"/>
      <w:bookmarkStart w:id="342" w:name="_Toc184308058"/>
      <w:bookmarkEnd w:id="342"/>
      <w:bookmarkStart w:id="343" w:name="_Toc184313284"/>
      <w:bookmarkEnd w:id="343"/>
      <w:bookmarkStart w:id="344" w:name="_Toc184310298"/>
      <w:bookmarkEnd w:id="344"/>
      <w:bookmarkStart w:id="345" w:name="_Toc184314460"/>
      <w:bookmarkEnd w:id="345"/>
      <w:bookmarkStart w:id="346" w:name="_Toc184313246"/>
      <w:bookmarkEnd w:id="346"/>
      <w:bookmarkStart w:id="347" w:name="_Toc184313304"/>
      <w:bookmarkEnd w:id="347"/>
      <w:bookmarkStart w:id="348" w:name="_Toc184313305"/>
      <w:bookmarkEnd w:id="348"/>
      <w:bookmarkStart w:id="349" w:name="_Toc184308076"/>
      <w:bookmarkEnd w:id="349"/>
      <w:bookmarkStart w:id="350" w:name="_Toc184310307"/>
      <w:bookmarkEnd w:id="350"/>
      <w:bookmarkStart w:id="351" w:name="_Toc184312088"/>
      <w:bookmarkEnd w:id="351"/>
      <w:bookmarkStart w:id="352" w:name="_Toc184308082"/>
      <w:bookmarkEnd w:id="352"/>
      <w:bookmarkStart w:id="353" w:name="_Toc184312119"/>
      <w:bookmarkEnd w:id="353"/>
      <w:bookmarkStart w:id="354" w:name="_Toc184312122"/>
      <w:bookmarkEnd w:id="354"/>
      <w:bookmarkStart w:id="355" w:name="_Toc184313259"/>
      <w:bookmarkEnd w:id="355"/>
      <w:bookmarkStart w:id="356" w:name="_Toc184308070"/>
      <w:bookmarkEnd w:id="356"/>
      <w:bookmarkStart w:id="357" w:name="_Toc184312107"/>
      <w:bookmarkEnd w:id="357"/>
      <w:bookmarkStart w:id="358" w:name="_Toc184313303"/>
      <w:bookmarkEnd w:id="358"/>
      <w:bookmarkStart w:id="359" w:name="_Toc184308047"/>
      <w:bookmarkEnd w:id="359"/>
      <w:bookmarkStart w:id="360" w:name="_Toc184310291"/>
      <w:bookmarkEnd w:id="360"/>
      <w:bookmarkStart w:id="361" w:name="_Toc184310281"/>
      <w:bookmarkEnd w:id="361"/>
      <w:bookmarkStart w:id="362" w:name="_Toc184313251"/>
      <w:bookmarkEnd w:id="362"/>
      <w:bookmarkStart w:id="363" w:name="_Toc184313280"/>
      <w:bookmarkEnd w:id="363"/>
      <w:bookmarkStart w:id="364" w:name="_Toc184308046"/>
      <w:bookmarkEnd w:id="364"/>
      <w:bookmarkStart w:id="365" w:name="_Toc184308038"/>
      <w:bookmarkEnd w:id="365"/>
      <w:bookmarkStart w:id="366" w:name="_Toc184313268"/>
      <w:bookmarkEnd w:id="366"/>
      <w:bookmarkStart w:id="367" w:name="_Toc184310306"/>
      <w:bookmarkEnd w:id="367"/>
      <w:bookmarkStart w:id="368" w:name="_Toc184313260"/>
      <w:bookmarkEnd w:id="368"/>
      <w:bookmarkStart w:id="369" w:name="_Toc184308049"/>
      <w:bookmarkEnd w:id="369"/>
      <w:bookmarkStart w:id="370" w:name="_Toc184310321"/>
      <w:bookmarkEnd w:id="370"/>
      <w:bookmarkStart w:id="371" w:name="_Toc184314459"/>
      <w:bookmarkEnd w:id="371"/>
      <w:bookmarkStart w:id="372" w:name="_Toc184313308"/>
      <w:bookmarkEnd w:id="372"/>
      <w:bookmarkStart w:id="373" w:name="_Toc184314475"/>
      <w:bookmarkEnd w:id="373"/>
      <w:bookmarkStart w:id="374" w:name="_Toc184308095"/>
      <w:bookmarkEnd w:id="374"/>
      <w:bookmarkStart w:id="375" w:name="_Toc184314411"/>
      <w:bookmarkEnd w:id="375"/>
      <w:bookmarkStart w:id="376" w:name="_Toc184313294"/>
      <w:bookmarkEnd w:id="376"/>
      <w:bookmarkStart w:id="377" w:name="_Toc184313295"/>
      <w:bookmarkEnd w:id="377"/>
      <w:bookmarkStart w:id="378" w:name="_Toc184314482"/>
      <w:bookmarkEnd w:id="378"/>
      <w:bookmarkStart w:id="379" w:name="_Toc184310311"/>
      <w:bookmarkEnd w:id="379"/>
      <w:bookmarkStart w:id="380" w:name="_Toc184310283"/>
      <w:bookmarkEnd w:id="380"/>
      <w:bookmarkStart w:id="381" w:name="_Toc184314458"/>
      <w:bookmarkEnd w:id="381"/>
      <w:bookmarkStart w:id="382" w:name="_Toc184308085"/>
      <w:bookmarkEnd w:id="382"/>
      <w:bookmarkStart w:id="383" w:name="_Toc184313270"/>
      <w:bookmarkEnd w:id="383"/>
      <w:bookmarkStart w:id="384" w:name="_Toc184312073"/>
      <w:bookmarkEnd w:id="384"/>
      <w:bookmarkStart w:id="385" w:name="_Toc184308039"/>
      <w:bookmarkEnd w:id="385"/>
      <w:bookmarkStart w:id="386" w:name="_Toc184314423"/>
      <w:bookmarkEnd w:id="386"/>
      <w:bookmarkStart w:id="387" w:name="_Toc184314464"/>
      <w:bookmarkEnd w:id="387"/>
      <w:bookmarkStart w:id="388" w:name="_Toc184314452"/>
      <w:bookmarkEnd w:id="388"/>
      <w:bookmarkStart w:id="389" w:name="_Toc184308071"/>
      <w:bookmarkEnd w:id="389"/>
      <w:bookmarkStart w:id="390" w:name="_Toc184310329"/>
      <w:bookmarkEnd w:id="390"/>
      <w:bookmarkStart w:id="391" w:name="_Toc184313281"/>
      <w:bookmarkEnd w:id="391"/>
      <w:r>
        <w:rPr>
          <w:rFonts w:hint="eastAsia" w:ascii="仿宋" w:hAnsi="仿宋" w:eastAsia="仿宋" w:cs="仿宋"/>
          <w:b/>
          <w:color w:val="auto"/>
          <w:sz w:val="36"/>
          <w:szCs w:val="36"/>
          <w:highlight w:val="none"/>
        </w:rPr>
        <w:t>评标办法</w:t>
      </w:r>
    </w:p>
    <w:p w14:paraId="152163EF">
      <w:pPr>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bookmarkEnd w:id="26"/>
      <w:bookmarkStart w:id="392" w:name="第五部分"/>
      <w:bookmarkStart w:id="393" w:name="_Toc86217003"/>
    </w:p>
    <w:tbl>
      <w:tblPr>
        <w:tblStyle w:val="62"/>
        <w:tblW w:w="8612" w:type="dxa"/>
        <w:jc w:val="center"/>
        <w:tblLayout w:type="fixed"/>
        <w:tblCellMar>
          <w:top w:w="0" w:type="dxa"/>
          <w:left w:w="108" w:type="dxa"/>
          <w:bottom w:w="0" w:type="dxa"/>
          <w:right w:w="108" w:type="dxa"/>
        </w:tblCellMar>
      </w:tblPr>
      <w:tblGrid>
        <w:gridCol w:w="813"/>
        <w:gridCol w:w="1023"/>
        <w:gridCol w:w="4752"/>
        <w:gridCol w:w="847"/>
        <w:gridCol w:w="1177"/>
      </w:tblGrid>
      <w:tr w14:paraId="4DEDEB2E">
        <w:tblPrEx>
          <w:tblCellMar>
            <w:top w:w="0" w:type="dxa"/>
            <w:left w:w="108" w:type="dxa"/>
            <w:bottom w:w="0" w:type="dxa"/>
            <w:right w:w="108" w:type="dxa"/>
          </w:tblCellMar>
        </w:tblPrEx>
        <w:trPr>
          <w:trHeight w:val="924" w:hRule="atLeast"/>
          <w:jc w:val="center"/>
        </w:trPr>
        <w:tc>
          <w:tcPr>
            <w:tcW w:w="813" w:type="dxa"/>
            <w:tcBorders>
              <w:top w:val="single" w:color="000000" w:sz="4" w:space="0"/>
              <w:left w:val="single" w:color="000000" w:sz="4" w:space="0"/>
              <w:bottom w:val="single" w:color="000000" w:sz="4" w:space="0"/>
              <w:right w:val="single" w:color="000000" w:sz="4" w:space="0"/>
            </w:tcBorders>
            <w:vAlign w:val="center"/>
          </w:tcPr>
          <w:p w14:paraId="56833910">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5775" w:type="dxa"/>
            <w:gridSpan w:val="2"/>
            <w:tcBorders>
              <w:top w:val="single" w:color="000000" w:sz="4" w:space="0"/>
              <w:left w:val="single" w:color="000000" w:sz="4" w:space="0"/>
              <w:bottom w:val="single" w:color="000000" w:sz="4" w:space="0"/>
              <w:right w:val="single" w:color="000000" w:sz="4" w:space="0"/>
            </w:tcBorders>
            <w:vAlign w:val="center"/>
          </w:tcPr>
          <w:p w14:paraId="4DC8F05C">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c>
          <w:tcPr>
            <w:tcW w:w="847" w:type="dxa"/>
            <w:tcBorders>
              <w:top w:val="single" w:color="000000" w:sz="4" w:space="0"/>
              <w:left w:val="single" w:color="000000" w:sz="4" w:space="0"/>
              <w:bottom w:val="single" w:color="000000" w:sz="4" w:space="0"/>
              <w:right w:val="single" w:color="000000" w:sz="4" w:space="0"/>
            </w:tcBorders>
            <w:vAlign w:val="center"/>
          </w:tcPr>
          <w:p w14:paraId="17E92502">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1177" w:type="dxa"/>
            <w:tcBorders>
              <w:top w:val="single" w:color="000000" w:sz="4" w:space="0"/>
              <w:left w:val="single" w:color="000000" w:sz="4" w:space="0"/>
              <w:bottom w:val="single" w:color="000000" w:sz="4" w:space="0"/>
              <w:right w:val="single" w:color="000000" w:sz="4" w:space="0"/>
            </w:tcBorders>
            <w:vAlign w:val="center"/>
          </w:tcPr>
          <w:p w14:paraId="58FE10F5">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主观分/客观分</w:t>
            </w:r>
          </w:p>
        </w:tc>
      </w:tr>
      <w:tr w14:paraId="4293D096">
        <w:tblPrEx>
          <w:tblCellMar>
            <w:top w:w="0" w:type="dxa"/>
            <w:left w:w="108" w:type="dxa"/>
            <w:bottom w:w="0" w:type="dxa"/>
            <w:right w:w="108" w:type="dxa"/>
          </w:tblCellMar>
        </w:tblPrEx>
        <w:trPr>
          <w:trHeight w:val="617" w:hRule="atLeast"/>
          <w:jc w:val="center"/>
        </w:trPr>
        <w:tc>
          <w:tcPr>
            <w:tcW w:w="813" w:type="dxa"/>
            <w:tcBorders>
              <w:top w:val="single" w:color="000000" w:sz="4" w:space="0"/>
              <w:left w:val="single" w:color="000000" w:sz="4" w:space="0"/>
              <w:bottom w:val="single" w:color="000000" w:sz="4" w:space="0"/>
              <w:right w:val="single" w:color="000000" w:sz="4" w:space="0"/>
            </w:tcBorders>
            <w:vAlign w:val="center"/>
          </w:tcPr>
          <w:p w14:paraId="648AA418">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775" w:type="dxa"/>
            <w:gridSpan w:val="2"/>
            <w:tcBorders>
              <w:top w:val="single" w:color="000000" w:sz="4" w:space="0"/>
              <w:left w:val="single" w:color="000000" w:sz="4" w:space="0"/>
              <w:bottom w:val="single" w:color="auto" w:sz="4" w:space="0"/>
              <w:right w:val="single" w:color="000000" w:sz="4" w:space="0"/>
            </w:tcBorders>
            <w:vAlign w:val="center"/>
          </w:tcPr>
          <w:p w14:paraId="1160D5E1">
            <w:pPr>
              <w:keepNext w:val="0"/>
              <w:keepLines w:val="0"/>
              <w:pageBreakBefore w:val="0"/>
              <w:widowControl/>
              <w:numPr>
                <w:ilvl w:val="0"/>
                <w:numId w:val="0"/>
              </w:numPr>
              <w:kinsoku/>
              <w:wordWrap/>
              <w:overflowPunct/>
              <w:topLinePunct w:val="0"/>
              <w:autoSpaceDE/>
              <w:autoSpaceDN/>
              <w:bidi w:val="0"/>
              <w:adjustRightInd w:val="0"/>
              <w:spacing w:before="0" w:after="0" w:line="400" w:lineRule="exac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认证证书：</w:t>
            </w:r>
          </w:p>
          <w:p w14:paraId="3AD54B64">
            <w:pPr>
              <w:keepNext w:val="0"/>
              <w:keepLines w:val="0"/>
              <w:pageBreakBefore w:val="0"/>
              <w:widowControl/>
              <w:numPr>
                <w:ilvl w:val="0"/>
                <w:numId w:val="0"/>
              </w:numPr>
              <w:kinsoku/>
              <w:wordWrap/>
              <w:overflowPunct/>
              <w:topLinePunct w:val="0"/>
              <w:autoSpaceDE/>
              <w:autoSpaceDN/>
              <w:bidi w:val="0"/>
              <w:adjustRightInd w:val="0"/>
              <w:spacing w:before="0" w:after="0"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投标人具有质量管理体系认证证书、信息安全管理体系认证证书、信息技术服务管理认证证书，信息安全服务资质认证（信息系统安全运维）证书，每个证书得2分，最多计8分，未提供不得分。</w:t>
            </w:r>
          </w:p>
          <w:p w14:paraId="749565BB">
            <w:pPr>
              <w:keepNext w:val="0"/>
              <w:keepLines w:val="0"/>
              <w:pageBreakBefore w:val="0"/>
              <w:kinsoku/>
              <w:wordWrap/>
              <w:overflowPunct/>
              <w:topLinePunct w:val="0"/>
              <w:autoSpaceDE/>
              <w:autoSpaceDN/>
              <w:bidi w:val="0"/>
              <w:adjustRightInd w:val="0"/>
              <w:spacing w:before="0"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注：投标文件中提供上述证书扫描件及全国认证认可信息公共服务平台（http://cx.cnca.cn）信息查询截图。(证书需在有效期内，不提供不得分。)</w:t>
            </w:r>
          </w:p>
        </w:tc>
        <w:tc>
          <w:tcPr>
            <w:tcW w:w="847" w:type="dxa"/>
            <w:tcBorders>
              <w:top w:val="single" w:color="000000" w:sz="4" w:space="0"/>
              <w:left w:val="single" w:color="000000" w:sz="4" w:space="0"/>
              <w:bottom w:val="single" w:color="000000" w:sz="4" w:space="0"/>
              <w:right w:val="single" w:color="000000" w:sz="4" w:space="0"/>
            </w:tcBorders>
            <w:vAlign w:val="center"/>
          </w:tcPr>
          <w:p w14:paraId="1AF560DA">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c>
          <w:tcPr>
            <w:tcW w:w="1177" w:type="dxa"/>
            <w:tcBorders>
              <w:top w:val="single" w:color="000000" w:sz="4" w:space="0"/>
              <w:left w:val="single" w:color="000000" w:sz="4" w:space="0"/>
              <w:bottom w:val="single" w:color="000000" w:sz="4" w:space="0"/>
              <w:right w:val="single" w:color="000000" w:sz="4" w:space="0"/>
            </w:tcBorders>
            <w:vAlign w:val="center"/>
          </w:tcPr>
          <w:p w14:paraId="51ED97B9">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1B632B2A">
        <w:tblPrEx>
          <w:tblCellMar>
            <w:top w:w="0" w:type="dxa"/>
            <w:left w:w="108" w:type="dxa"/>
            <w:bottom w:w="0" w:type="dxa"/>
            <w:right w:w="108" w:type="dxa"/>
          </w:tblCellMar>
        </w:tblPrEx>
        <w:trPr>
          <w:trHeight w:val="924" w:hRule="atLeast"/>
          <w:jc w:val="center"/>
        </w:trPr>
        <w:tc>
          <w:tcPr>
            <w:tcW w:w="813" w:type="dxa"/>
            <w:tcBorders>
              <w:top w:val="single" w:color="000000" w:sz="4" w:space="0"/>
              <w:left w:val="single" w:color="000000" w:sz="4" w:space="0"/>
              <w:bottom w:val="single" w:color="000000" w:sz="4" w:space="0"/>
              <w:right w:val="single" w:color="000000" w:sz="4" w:space="0"/>
            </w:tcBorders>
            <w:vAlign w:val="center"/>
          </w:tcPr>
          <w:p w14:paraId="0F1DA948">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5775" w:type="dxa"/>
            <w:gridSpan w:val="2"/>
            <w:tcBorders>
              <w:top w:val="single" w:color="000000" w:sz="4" w:space="0"/>
              <w:left w:val="single" w:color="000000" w:sz="4" w:space="0"/>
              <w:bottom w:val="single" w:color="000000" w:sz="4" w:space="0"/>
              <w:right w:val="single" w:color="000000" w:sz="4" w:space="0"/>
            </w:tcBorders>
            <w:vAlign w:val="center"/>
          </w:tcPr>
          <w:p w14:paraId="40832591">
            <w:pPr>
              <w:keepNext w:val="0"/>
              <w:keepLines w:val="0"/>
              <w:pageBreakBefore w:val="0"/>
              <w:kinsoku/>
              <w:wordWrap/>
              <w:overflowPunct/>
              <w:topLinePunct w:val="0"/>
              <w:autoSpaceDE/>
              <w:autoSpaceDN/>
              <w:bidi w:val="0"/>
              <w:adjustRightInd w:val="0"/>
              <w:spacing w:before="0" w:after="0" w:line="4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项目业绩：</w:t>
            </w:r>
          </w:p>
          <w:p w14:paraId="5AB28355">
            <w:pPr>
              <w:keepNext w:val="0"/>
              <w:keepLines w:val="0"/>
              <w:pageBreakBefore w:val="0"/>
              <w:kinsoku/>
              <w:wordWrap/>
              <w:overflowPunct/>
              <w:topLinePunct w:val="0"/>
              <w:autoSpaceDE/>
              <w:autoSpaceDN/>
              <w:bidi w:val="0"/>
              <w:adjustRightInd w:val="0"/>
              <w:spacing w:before="0"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自</w:t>
            </w:r>
            <w:r>
              <w:rPr>
                <w:rFonts w:hint="eastAsia" w:ascii="仿宋" w:hAnsi="仿宋" w:eastAsia="仿宋" w:cs="仿宋"/>
                <w:color w:val="auto"/>
                <w:sz w:val="24"/>
                <w:szCs w:val="24"/>
                <w:highlight w:val="none"/>
              </w:rPr>
              <w:t>2022年1月1日以</w:t>
            </w:r>
            <w:r>
              <w:rPr>
                <w:rFonts w:hint="eastAsia" w:ascii="仿宋" w:hAnsi="仿宋" w:eastAsia="仿宋" w:cs="仿宋"/>
                <w:color w:val="auto"/>
                <w:sz w:val="24"/>
                <w:szCs w:val="24"/>
                <w:highlight w:val="none"/>
                <w:lang w:val="en-US" w:eastAsia="zh-CN"/>
              </w:rPr>
              <w:t>来，</w:t>
            </w:r>
            <w:r>
              <w:rPr>
                <w:rFonts w:hint="eastAsia" w:ascii="仿宋" w:hAnsi="仿宋" w:eastAsia="仿宋" w:cs="仿宋"/>
                <w:color w:val="auto"/>
                <w:sz w:val="24"/>
                <w:szCs w:val="24"/>
                <w:highlight w:val="none"/>
              </w:rPr>
              <w:t>投标人有信息化办公驻点运维或视频会议驻点运维类项目业绩，每提供一份合同得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有业主好评的再加0.5分，最高1分</w:t>
            </w:r>
          </w:p>
          <w:p w14:paraId="4FBDCB70">
            <w:pPr>
              <w:keepNext w:val="0"/>
              <w:keepLines w:val="0"/>
              <w:pageBreakBefore w:val="0"/>
              <w:kinsoku/>
              <w:wordWrap/>
              <w:overflowPunct/>
              <w:topLinePunct w:val="0"/>
              <w:autoSpaceDE/>
              <w:autoSpaceDN/>
              <w:bidi w:val="0"/>
              <w:adjustRightInd w:val="0"/>
              <w:spacing w:before="0" w:after="0"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提供合同扫描件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业主单位好评需</w:t>
            </w:r>
            <w:r>
              <w:rPr>
                <w:rFonts w:hint="eastAsia" w:ascii="仿宋" w:hAnsi="仿宋" w:eastAsia="仿宋" w:cs="仿宋"/>
                <w:color w:val="auto"/>
                <w:sz w:val="24"/>
                <w:szCs w:val="24"/>
                <w:highlight w:val="none"/>
              </w:rPr>
              <w:t>加盖</w:t>
            </w:r>
            <w:r>
              <w:rPr>
                <w:rFonts w:hint="eastAsia" w:ascii="仿宋" w:hAnsi="仿宋" w:eastAsia="仿宋" w:cs="仿宋"/>
                <w:color w:val="auto"/>
                <w:sz w:val="24"/>
                <w:szCs w:val="24"/>
                <w:highlight w:val="none"/>
                <w:lang w:val="en-US" w:eastAsia="zh-CN"/>
              </w:rPr>
              <w:t>业主</w:t>
            </w:r>
            <w:r>
              <w:rPr>
                <w:rFonts w:hint="eastAsia" w:ascii="仿宋" w:hAnsi="仿宋" w:eastAsia="仿宋" w:cs="仿宋"/>
                <w:color w:val="auto"/>
                <w:sz w:val="24"/>
                <w:szCs w:val="24"/>
                <w:highlight w:val="none"/>
              </w:rPr>
              <w:t>公章。</w:t>
            </w:r>
          </w:p>
        </w:tc>
        <w:tc>
          <w:tcPr>
            <w:tcW w:w="847" w:type="dxa"/>
            <w:tcBorders>
              <w:top w:val="single" w:color="000000" w:sz="4" w:space="0"/>
              <w:left w:val="single" w:color="000000" w:sz="4" w:space="0"/>
              <w:bottom w:val="single" w:color="000000" w:sz="4" w:space="0"/>
              <w:right w:val="single" w:color="000000" w:sz="4" w:space="0"/>
            </w:tcBorders>
            <w:vAlign w:val="center"/>
          </w:tcPr>
          <w:p w14:paraId="2C5EA97C">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tc>
        <w:tc>
          <w:tcPr>
            <w:tcW w:w="1177" w:type="dxa"/>
            <w:tcBorders>
              <w:top w:val="single" w:color="000000" w:sz="4" w:space="0"/>
              <w:left w:val="single" w:color="000000" w:sz="4" w:space="0"/>
              <w:bottom w:val="single" w:color="000000" w:sz="4" w:space="0"/>
              <w:right w:val="single" w:color="000000" w:sz="4" w:space="0"/>
            </w:tcBorders>
            <w:vAlign w:val="center"/>
          </w:tcPr>
          <w:p w14:paraId="43C5BC9A">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2DB757EF">
        <w:tblPrEx>
          <w:tblCellMar>
            <w:top w:w="0" w:type="dxa"/>
            <w:left w:w="108" w:type="dxa"/>
            <w:bottom w:w="0" w:type="dxa"/>
            <w:right w:w="108" w:type="dxa"/>
          </w:tblCellMar>
        </w:tblPrEx>
        <w:trPr>
          <w:trHeight w:val="924" w:hRule="atLeast"/>
          <w:jc w:val="center"/>
        </w:trPr>
        <w:tc>
          <w:tcPr>
            <w:tcW w:w="813" w:type="dxa"/>
            <w:tcBorders>
              <w:top w:val="single" w:color="000000" w:sz="4" w:space="0"/>
              <w:left w:val="single" w:color="000000" w:sz="4" w:space="0"/>
              <w:bottom w:val="single" w:color="000000" w:sz="4" w:space="0"/>
              <w:right w:val="single" w:color="000000" w:sz="4" w:space="0"/>
            </w:tcBorders>
            <w:vAlign w:val="center"/>
          </w:tcPr>
          <w:p w14:paraId="2251070C">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w:t>
            </w:r>
          </w:p>
        </w:tc>
        <w:tc>
          <w:tcPr>
            <w:tcW w:w="5775" w:type="dxa"/>
            <w:gridSpan w:val="2"/>
            <w:tcBorders>
              <w:top w:val="single" w:color="000000" w:sz="4" w:space="0"/>
              <w:left w:val="single" w:color="000000" w:sz="4" w:space="0"/>
              <w:bottom w:val="single" w:color="000000" w:sz="4" w:space="0"/>
              <w:right w:val="single" w:color="000000" w:sz="4" w:space="0"/>
            </w:tcBorders>
            <w:vAlign w:val="center"/>
          </w:tcPr>
          <w:p w14:paraId="4E7DB922">
            <w:pPr>
              <w:keepNext w:val="0"/>
              <w:keepLines w:val="0"/>
              <w:pageBreakBefore w:val="0"/>
              <w:kinsoku/>
              <w:wordWrap/>
              <w:overflowPunct/>
              <w:topLinePunct w:val="0"/>
              <w:autoSpaceDE/>
              <w:autoSpaceDN/>
              <w:bidi w:val="0"/>
              <w:adjustRightInd w:val="0"/>
              <w:spacing w:before="0" w:after="0" w:line="4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项目经理要求：</w:t>
            </w:r>
          </w:p>
          <w:p w14:paraId="2BE89C6A">
            <w:pPr>
              <w:keepNext w:val="0"/>
              <w:keepLines w:val="0"/>
              <w:pageBreakBefore w:val="0"/>
              <w:kinsoku/>
              <w:wordWrap/>
              <w:overflowPunct/>
              <w:topLinePunct w:val="0"/>
              <w:autoSpaceDE/>
              <w:autoSpaceDN/>
              <w:bidi w:val="0"/>
              <w:adjustRightInd w:val="0"/>
              <w:spacing w:before="0" w:after="0" w:line="400" w:lineRule="exact"/>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w:t>
            </w:r>
            <w:r>
              <w:rPr>
                <w:rFonts w:hint="eastAsia" w:ascii="仿宋" w:hAnsi="仿宋" w:eastAsia="仿宋" w:cs="仿宋"/>
                <w:color w:val="auto"/>
                <w:sz w:val="24"/>
                <w:szCs w:val="24"/>
                <w:highlight w:val="none"/>
              </w:rPr>
              <w:t>目经理需具备</w:t>
            </w:r>
            <w:r>
              <w:rPr>
                <w:rFonts w:hint="eastAsia" w:ascii="仿宋" w:hAnsi="仿宋" w:eastAsia="仿宋" w:cs="仿宋"/>
                <w:color w:val="auto"/>
                <w:sz w:val="24"/>
                <w:szCs w:val="24"/>
                <w:highlight w:val="none"/>
                <w:lang w:val="en-US" w:eastAsia="zh-CN"/>
              </w:rPr>
              <w:t>工信部</w:t>
            </w:r>
            <w:r>
              <w:rPr>
                <w:rFonts w:hint="eastAsia" w:ascii="仿宋" w:hAnsi="仿宋" w:eastAsia="仿宋" w:cs="仿宋"/>
                <w:color w:val="auto"/>
                <w:sz w:val="24"/>
                <w:szCs w:val="24"/>
                <w:highlight w:val="none"/>
              </w:rPr>
              <w:t>项目经理认证</w:t>
            </w:r>
            <w:r>
              <w:rPr>
                <w:rFonts w:hint="eastAsia" w:ascii="仿宋" w:hAnsi="仿宋" w:eastAsia="仿宋" w:cs="仿宋"/>
                <w:color w:val="auto"/>
                <w:sz w:val="24"/>
                <w:szCs w:val="24"/>
                <w:highlight w:val="none"/>
                <w:lang w:val="en-US" w:eastAsia="zh-CN"/>
              </w:rPr>
              <w:t>及网络工程师认证(</w:t>
            </w:r>
            <w:r>
              <w:rPr>
                <w:rFonts w:hint="eastAsia" w:ascii="仿宋" w:hAnsi="仿宋" w:eastAsia="仿宋" w:cs="仿宋"/>
                <w:color w:val="auto"/>
                <w:sz w:val="24"/>
                <w:szCs w:val="24"/>
                <w:highlight w:val="none"/>
              </w:rPr>
              <w:t>国家软考网络中级资格证书</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同时具备驻场运维服务经历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每符合一项得1分，最高得3分。</w:t>
            </w:r>
          </w:p>
        </w:tc>
        <w:tc>
          <w:tcPr>
            <w:tcW w:w="847" w:type="dxa"/>
            <w:tcBorders>
              <w:top w:val="single" w:color="000000" w:sz="4" w:space="0"/>
              <w:left w:val="single" w:color="000000" w:sz="4" w:space="0"/>
              <w:bottom w:val="single" w:color="000000" w:sz="4" w:space="0"/>
              <w:right w:val="single" w:color="000000" w:sz="4" w:space="0"/>
            </w:tcBorders>
            <w:vAlign w:val="center"/>
          </w:tcPr>
          <w:p w14:paraId="74EE60B3">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c>
          <w:tcPr>
            <w:tcW w:w="1177" w:type="dxa"/>
            <w:tcBorders>
              <w:top w:val="single" w:color="000000" w:sz="4" w:space="0"/>
              <w:left w:val="single" w:color="000000" w:sz="4" w:space="0"/>
              <w:bottom w:val="single" w:color="000000" w:sz="4" w:space="0"/>
              <w:right w:val="single" w:color="000000" w:sz="4" w:space="0"/>
            </w:tcBorders>
            <w:vAlign w:val="center"/>
          </w:tcPr>
          <w:p w14:paraId="172D89B3">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53BD39D1">
        <w:tblPrEx>
          <w:tblCellMar>
            <w:top w:w="0" w:type="dxa"/>
            <w:left w:w="108" w:type="dxa"/>
            <w:bottom w:w="0" w:type="dxa"/>
            <w:right w:w="108" w:type="dxa"/>
          </w:tblCellMar>
        </w:tblPrEx>
        <w:trPr>
          <w:trHeight w:val="90" w:hRule="atLeast"/>
          <w:jc w:val="center"/>
        </w:trPr>
        <w:tc>
          <w:tcPr>
            <w:tcW w:w="813" w:type="dxa"/>
            <w:tcBorders>
              <w:top w:val="single" w:color="000000" w:sz="4" w:space="0"/>
              <w:left w:val="single" w:color="000000" w:sz="4" w:space="0"/>
              <w:bottom w:val="single" w:color="000000" w:sz="4" w:space="0"/>
              <w:right w:val="single" w:color="000000" w:sz="4" w:space="0"/>
            </w:tcBorders>
            <w:vAlign w:val="center"/>
          </w:tcPr>
          <w:p w14:paraId="51FCAEAE">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5775" w:type="dxa"/>
            <w:gridSpan w:val="2"/>
            <w:tcBorders>
              <w:top w:val="single" w:color="000000" w:sz="4" w:space="0"/>
              <w:left w:val="single" w:color="000000" w:sz="4" w:space="0"/>
              <w:bottom w:val="single" w:color="000000" w:sz="4" w:space="0"/>
              <w:right w:val="single" w:color="000000" w:sz="4" w:space="0"/>
            </w:tcBorders>
            <w:vAlign w:val="center"/>
          </w:tcPr>
          <w:p w14:paraId="16E35F1B">
            <w:pPr>
              <w:keepNext w:val="0"/>
              <w:keepLines w:val="0"/>
              <w:pageBreakBefore w:val="0"/>
              <w:kinsoku/>
              <w:wordWrap/>
              <w:overflowPunct/>
              <w:topLinePunct w:val="0"/>
              <w:autoSpaceDE/>
              <w:autoSpaceDN/>
              <w:bidi w:val="0"/>
              <w:adjustRightInd w:val="0"/>
              <w:spacing w:before="0" w:after="0" w:line="4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运维驻点人员安排：</w:t>
            </w:r>
          </w:p>
          <w:p w14:paraId="2019C869">
            <w:pPr>
              <w:keepNext w:val="0"/>
              <w:keepLines w:val="0"/>
              <w:pageBreakBefore w:val="0"/>
              <w:kinsoku/>
              <w:wordWrap/>
              <w:overflowPunct/>
              <w:topLinePunct w:val="0"/>
              <w:autoSpaceDE/>
              <w:autoSpaceDN/>
              <w:bidi w:val="0"/>
              <w:adjustRightInd w:val="0"/>
              <w:spacing w:before="0" w:after="0" w:line="400" w:lineRule="exact"/>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w:t>
            </w:r>
            <w:r>
              <w:rPr>
                <w:rFonts w:hint="eastAsia" w:ascii="仿宋" w:hAnsi="仿宋" w:eastAsia="仿宋" w:cs="仿宋"/>
                <w:color w:val="auto"/>
                <w:sz w:val="24"/>
                <w:szCs w:val="24"/>
                <w:highlight w:val="none"/>
              </w:rPr>
              <w:t>运维驻点人员</w:t>
            </w:r>
            <w:r>
              <w:rPr>
                <w:rFonts w:hint="eastAsia" w:ascii="仿宋" w:hAnsi="仿宋" w:eastAsia="仿宋" w:cs="仿宋"/>
                <w:color w:val="auto"/>
                <w:sz w:val="24"/>
                <w:szCs w:val="24"/>
                <w:highlight w:val="none"/>
                <w:lang w:val="en-US" w:eastAsia="zh-CN"/>
              </w:rPr>
              <w:t>至少有2</w:t>
            </w:r>
            <w:r>
              <w:rPr>
                <w:rFonts w:hint="eastAsia" w:ascii="仿宋" w:hAnsi="仿宋" w:eastAsia="仿宋" w:cs="仿宋"/>
                <w:color w:val="auto"/>
                <w:sz w:val="24"/>
                <w:szCs w:val="24"/>
                <w:highlight w:val="none"/>
              </w:rPr>
              <w:t>人具有计算机相关专业</w:t>
            </w:r>
            <w:r>
              <w:rPr>
                <w:rFonts w:hint="eastAsia" w:ascii="仿宋" w:hAnsi="仿宋" w:eastAsia="仿宋" w:cs="仿宋"/>
                <w:color w:val="auto"/>
                <w:sz w:val="24"/>
                <w:szCs w:val="24"/>
                <w:highlight w:val="none"/>
                <w:lang w:val="en-US" w:eastAsia="zh-CN"/>
              </w:rPr>
              <w:t>本科及以上</w:t>
            </w:r>
            <w:r>
              <w:rPr>
                <w:rFonts w:hint="eastAsia" w:ascii="仿宋" w:hAnsi="仿宋" w:eastAsia="仿宋" w:cs="仿宋"/>
                <w:color w:val="auto"/>
                <w:sz w:val="24"/>
                <w:szCs w:val="24"/>
                <w:highlight w:val="none"/>
              </w:rPr>
              <w:t>学历</w:t>
            </w:r>
            <w:r>
              <w:rPr>
                <w:rFonts w:hint="eastAsia" w:ascii="仿宋" w:hAnsi="仿宋" w:eastAsia="仿宋" w:cs="仿宋"/>
                <w:color w:val="auto"/>
                <w:sz w:val="24"/>
                <w:szCs w:val="24"/>
                <w:highlight w:val="none"/>
                <w:lang w:val="en-US" w:eastAsia="zh-CN"/>
              </w:rPr>
              <w:t>的基础上</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每增加1人，加1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本项最高得3分。</w:t>
            </w:r>
            <w:r>
              <w:rPr>
                <w:rFonts w:hint="eastAsia" w:ascii="仿宋" w:hAnsi="仿宋" w:eastAsia="仿宋" w:cs="仿宋"/>
                <w:b/>
                <w:color w:val="auto"/>
                <w:sz w:val="24"/>
                <w:szCs w:val="24"/>
                <w:highlight w:val="none"/>
              </w:rPr>
              <w:t>以上人员必须为投标人本公司人员（提供近三个月</w:t>
            </w:r>
            <w:r>
              <w:rPr>
                <w:rFonts w:hint="eastAsia" w:ascii="仿宋" w:hAnsi="仿宋" w:eastAsia="仿宋" w:cs="仿宋"/>
                <w:b/>
                <w:color w:val="auto"/>
                <w:sz w:val="24"/>
                <w:szCs w:val="24"/>
                <w:highlight w:val="none"/>
                <w:lang w:val="en-US" w:eastAsia="zh-CN"/>
              </w:rPr>
              <w:t>中任意一个月的</w:t>
            </w:r>
            <w:r>
              <w:rPr>
                <w:rFonts w:hint="eastAsia" w:ascii="仿宋" w:hAnsi="仿宋" w:eastAsia="仿宋" w:cs="仿宋"/>
                <w:b/>
                <w:color w:val="auto"/>
                <w:sz w:val="24"/>
                <w:szCs w:val="24"/>
                <w:highlight w:val="none"/>
              </w:rPr>
              <w:t>社保证明），否则不得分。</w:t>
            </w:r>
          </w:p>
        </w:tc>
        <w:tc>
          <w:tcPr>
            <w:tcW w:w="847" w:type="dxa"/>
            <w:tcBorders>
              <w:top w:val="single" w:color="000000" w:sz="4" w:space="0"/>
              <w:left w:val="single" w:color="000000" w:sz="4" w:space="0"/>
              <w:bottom w:val="single" w:color="000000" w:sz="4" w:space="0"/>
              <w:right w:val="single" w:color="000000" w:sz="4" w:space="0"/>
            </w:tcBorders>
            <w:vAlign w:val="center"/>
          </w:tcPr>
          <w:p w14:paraId="657CB88A">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1177" w:type="dxa"/>
            <w:tcBorders>
              <w:top w:val="single" w:color="000000" w:sz="4" w:space="0"/>
              <w:left w:val="single" w:color="000000" w:sz="4" w:space="0"/>
              <w:bottom w:val="single" w:color="000000" w:sz="4" w:space="0"/>
              <w:right w:val="single" w:color="000000" w:sz="4" w:space="0"/>
            </w:tcBorders>
            <w:vAlign w:val="center"/>
          </w:tcPr>
          <w:p w14:paraId="1294AA9D">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53359814">
        <w:tblPrEx>
          <w:tblCellMar>
            <w:top w:w="0" w:type="dxa"/>
            <w:left w:w="108" w:type="dxa"/>
            <w:bottom w:w="0" w:type="dxa"/>
            <w:right w:w="108" w:type="dxa"/>
          </w:tblCellMar>
        </w:tblPrEx>
        <w:trPr>
          <w:trHeight w:val="90" w:hRule="atLeast"/>
          <w:jc w:val="center"/>
        </w:trPr>
        <w:tc>
          <w:tcPr>
            <w:tcW w:w="813" w:type="dxa"/>
            <w:tcBorders>
              <w:top w:val="single" w:color="000000" w:sz="4" w:space="0"/>
              <w:left w:val="single" w:color="000000" w:sz="4" w:space="0"/>
              <w:bottom w:val="single" w:color="000000" w:sz="4" w:space="0"/>
              <w:right w:val="single" w:color="000000" w:sz="4" w:space="0"/>
            </w:tcBorders>
            <w:vAlign w:val="center"/>
          </w:tcPr>
          <w:p w14:paraId="03391CD1">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5775" w:type="dxa"/>
            <w:gridSpan w:val="2"/>
            <w:tcBorders>
              <w:top w:val="single" w:color="000000" w:sz="4" w:space="0"/>
              <w:left w:val="single" w:color="000000" w:sz="4" w:space="0"/>
              <w:bottom w:val="single" w:color="000000" w:sz="4" w:space="0"/>
              <w:right w:val="single" w:color="000000" w:sz="4" w:space="0"/>
            </w:tcBorders>
            <w:vAlign w:val="center"/>
          </w:tcPr>
          <w:p w14:paraId="0E78DB9C">
            <w:pPr>
              <w:keepNext w:val="0"/>
              <w:keepLines w:val="0"/>
              <w:pageBreakBefore w:val="0"/>
              <w:kinsoku/>
              <w:wordWrap/>
              <w:overflowPunct/>
              <w:topLinePunct w:val="0"/>
              <w:autoSpaceDE/>
              <w:autoSpaceDN/>
              <w:bidi w:val="0"/>
              <w:adjustRightInd w:val="0"/>
              <w:spacing w:before="0" w:after="0" w:line="4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项目组成员安排：</w:t>
            </w:r>
          </w:p>
          <w:p w14:paraId="04E851FE">
            <w:pPr>
              <w:keepNext w:val="0"/>
              <w:keepLines w:val="0"/>
              <w:pageBreakBefore w:val="0"/>
              <w:kinsoku/>
              <w:wordWrap/>
              <w:overflowPunct/>
              <w:topLinePunct w:val="0"/>
              <w:autoSpaceDE/>
              <w:autoSpaceDN/>
              <w:bidi w:val="0"/>
              <w:adjustRightInd w:val="0"/>
              <w:spacing w:before="0"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、项目组成员具有CISP</w:t>
            </w:r>
            <w:r>
              <w:rPr>
                <w:rFonts w:hint="eastAsia" w:ascii="仿宋" w:hAnsi="仿宋" w:eastAsia="仿宋" w:cs="仿宋"/>
                <w:b w:val="0"/>
                <w:bCs w:val="0"/>
                <w:color w:val="auto"/>
                <w:kern w:val="2"/>
                <w:position w:val="0"/>
                <w:sz w:val="24"/>
                <w:szCs w:val="24"/>
                <w:highlight w:val="none"/>
                <w:shd w:val="clear" w:fill="auto"/>
                <w:vertAlign w:val="baseline"/>
                <w:lang w:val="en-US" w:eastAsia="zh-CN" w:bidi="ar-SA"/>
              </w:rPr>
              <w:t>安全认证工程师</w:t>
            </w:r>
            <w:r>
              <w:rPr>
                <w:rFonts w:hint="eastAsia" w:ascii="仿宋" w:hAnsi="仿宋" w:eastAsia="仿宋" w:cs="仿宋"/>
                <w:color w:val="auto"/>
                <w:sz w:val="24"/>
                <w:szCs w:val="24"/>
                <w:highlight w:val="none"/>
              </w:rPr>
              <w:t>认证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工业和信息化部人才交流中心颁发的统信UOS技术认证证书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工业和信息化部颁发的信息系统项目管理师证书</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kern w:val="2"/>
                <w:position w:val="0"/>
                <w:sz w:val="24"/>
                <w:szCs w:val="24"/>
                <w:highlight w:val="none"/>
                <w:shd w:val="clear" w:fill="auto"/>
                <w:vertAlign w:val="baseline"/>
                <w:lang w:val="en-US" w:eastAsia="zh-CN" w:bidi="ar-SA"/>
              </w:rPr>
              <w:t>人力资源和社会保障部门颁发的信息处理技术员</w:t>
            </w:r>
            <w:r>
              <w:rPr>
                <w:rFonts w:hint="eastAsia" w:ascii="仿宋" w:hAnsi="仿宋" w:eastAsia="仿宋" w:cs="仿宋"/>
                <w:color w:val="auto"/>
                <w:sz w:val="24"/>
                <w:szCs w:val="24"/>
                <w:highlight w:val="none"/>
              </w:rPr>
              <w:t>证书</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kern w:val="2"/>
                <w:position w:val="0"/>
                <w:sz w:val="24"/>
                <w:szCs w:val="24"/>
                <w:highlight w:val="none"/>
                <w:shd w:val="clear" w:fill="auto"/>
                <w:vertAlign w:val="baseline"/>
                <w:lang w:val="en-US" w:eastAsia="zh-CN" w:bidi="ar-SA"/>
              </w:rPr>
              <w:t>工信部颁发的数据库工程师证书</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每本证书</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本项最高得10分。</w:t>
            </w:r>
          </w:p>
          <w:p w14:paraId="2475AB46">
            <w:pPr>
              <w:keepNext w:val="0"/>
              <w:keepLines w:val="0"/>
              <w:pageBreakBefore w:val="0"/>
              <w:kinsoku/>
              <w:wordWrap/>
              <w:overflowPunct/>
              <w:topLinePunct w:val="0"/>
              <w:autoSpaceDE/>
              <w:autoSpaceDN/>
              <w:bidi w:val="0"/>
              <w:adjustRightInd w:val="0"/>
              <w:spacing w:before="0" w:after="0" w:line="400" w:lineRule="exact"/>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以上人员必须为投标人本公司人员（提供近三个月</w:t>
            </w:r>
            <w:r>
              <w:rPr>
                <w:rFonts w:hint="eastAsia" w:ascii="仿宋" w:hAnsi="仿宋" w:eastAsia="仿宋" w:cs="仿宋"/>
                <w:b/>
                <w:color w:val="auto"/>
                <w:sz w:val="24"/>
                <w:szCs w:val="24"/>
                <w:highlight w:val="none"/>
                <w:lang w:val="en-US" w:eastAsia="zh-CN"/>
              </w:rPr>
              <w:t>中任意一个月的</w:t>
            </w:r>
            <w:r>
              <w:rPr>
                <w:rFonts w:hint="eastAsia" w:ascii="仿宋" w:hAnsi="仿宋" w:eastAsia="仿宋" w:cs="仿宋"/>
                <w:b/>
                <w:color w:val="auto"/>
                <w:sz w:val="24"/>
                <w:szCs w:val="24"/>
                <w:highlight w:val="none"/>
              </w:rPr>
              <w:t>社保证明），否则不得分。</w:t>
            </w:r>
          </w:p>
        </w:tc>
        <w:tc>
          <w:tcPr>
            <w:tcW w:w="847" w:type="dxa"/>
            <w:tcBorders>
              <w:top w:val="single" w:color="000000" w:sz="4" w:space="0"/>
              <w:left w:val="single" w:color="000000" w:sz="4" w:space="0"/>
              <w:bottom w:val="single" w:color="000000" w:sz="4" w:space="0"/>
              <w:right w:val="single" w:color="000000" w:sz="4" w:space="0"/>
            </w:tcBorders>
            <w:vAlign w:val="center"/>
          </w:tcPr>
          <w:p w14:paraId="29EC57AC">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c>
          <w:tcPr>
            <w:tcW w:w="1177" w:type="dxa"/>
            <w:tcBorders>
              <w:top w:val="single" w:color="000000" w:sz="4" w:space="0"/>
              <w:left w:val="single" w:color="000000" w:sz="4" w:space="0"/>
              <w:bottom w:val="single" w:color="000000" w:sz="4" w:space="0"/>
              <w:right w:val="single" w:color="000000" w:sz="4" w:space="0"/>
            </w:tcBorders>
            <w:vAlign w:val="center"/>
          </w:tcPr>
          <w:p w14:paraId="1E5EE0B7">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0AAE62C2">
        <w:tblPrEx>
          <w:tblCellMar>
            <w:top w:w="0" w:type="dxa"/>
            <w:left w:w="108" w:type="dxa"/>
            <w:bottom w:w="0" w:type="dxa"/>
            <w:right w:w="108" w:type="dxa"/>
          </w:tblCellMar>
        </w:tblPrEx>
        <w:trPr>
          <w:trHeight w:val="90" w:hRule="atLeast"/>
          <w:jc w:val="center"/>
        </w:trPr>
        <w:tc>
          <w:tcPr>
            <w:tcW w:w="813" w:type="dxa"/>
            <w:tcBorders>
              <w:top w:val="single" w:color="000000" w:sz="4" w:space="0"/>
              <w:left w:val="single" w:color="000000" w:sz="4" w:space="0"/>
              <w:bottom w:val="single" w:color="000000" w:sz="4" w:space="0"/>
              <w:right w:val="single" w:color="000000" w:sz="4" w:space="0"/>
            </w:tcBorders>
            <w:vAlign w:val="center"/>
          </w:tcPr>
          <w:p w14:paraId="2F156F26">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5775" w:type="dxa"/>
            <w:gridSpan w:val="2"/>
            <w:tcBorders>
              <w:top w:val="single" w:color="000000" w:sz="4" w:space="0"/>
              <w:left w:val="single" w:color="000000" w:sz="4" w:space="0"/>
              <w:bottom w:val="single" w:color="000000" w:sz="4" w:space="0"/>
              <w:right w:val="single" w:color="000000" w:sz="4" w:space="0"/>
            </w:tcBorders>
            <w:vAlign w:val="center"/>
          </w:tcPr>
          <w:p w14:paraId="64E8F7BA">
            <w:pPr>
              <w:keepNext w:val="0"/>
              <w:keepLines w:val="0"/>
              <w:pageBreakBefore w:val="0"/>
              <w:kinsoku/>
              <w:wordWrap/>
              <w:overflowPunct/>
              <w:topLinePunct w:val="0"/>
              <w:autoSpaceDE/>
              <w:autoSpaceDN/>
              <w:bidi w:val="0"/>
              <w:adjustRightInd w:val="0"/>
              <w:spacing w:before="0" w:after="0" w:line="400" w:lineRule="exact"/>
              <w:textAlignment w:val="auto"/>
              <w:rPr>
                <w:rFonts w:hint="eastAsia" w:ascii="仿宋" w:hAnsi="仿宋" w:eastAsia="仿宋" w:cs="仿宋"/>
                <w:b/>
                <w:bCs/>
                <w:color w:val="auto"/>
                <w:kern w:val="2"/>
                <w:position w:val="0"/>
                <w:sz w:val="24"/>
                <w:szCs w:val="24"/>
                <w:highlight w:val="none"/>
                <w:shd w:val="clear" w:fill="auto"/>
                <w:vertAlign w:val="baseline"/>
                <w:lang w:val="en-US" w:eastAsia="zh-CN" w:bidi="ar-SA"/>
              </w:rPr>
            </w:pPr>
            <w:r>
              <w:rPr>
                <w:rFonts w:hint="eastAsia" w:ascii="仿宋" w:hAnsi="仿宋" w:eastAsia="仿宋" w:cs="仿宋"/>
                <w:b/>
                <w:bCs/>
                <w:color w:val="auto"/>
                <w:kern w:val="2"/>
                <w:position w:val="0"/>
                <w:sz w:val="24"/>
                <w:szCs w:val="24"/>
                <w:highlight w:val="none"/>
                <w:shd w:val="clear" w:fill="auto"/>
                <w:vertAlign w:val="baseline"/>
                <w:lang w:val="en-US" w:eastAsia="zh-CN" w:bidi="ar-SA"/>
              </w:rPr>
              <w:t>运维工作能力：</w:t>
            </w:r>
          </w:p>
          <w:p w14:paraId="369D0446">
            <w:pPr>
              <w:keepNext w:val="0"/>
              <w:keepLines w:val="0"/>
              <w:pageBreakBefore w:val="0"/>
              <w:kinsoku/>
              <w:wordWrap/>
              <w:overflowPunct/>
              <w:topLinePunct w:val="0"/>
              <w:autoSpaceDE/>
              <w:autoSpaceDN/>
              <w:bidi w:val="0"/>
              <w:adjustRightInd w:val="0"/>
              <w:spacing w:before="0" w:after="0" w:line="400" w:lineRule="exact"/>
              <w:textAlignment w:val="auto"/>
              <w:rPr>
                <w:rFonts w:hint="eastAsia" w:ascii="仿宋" w:hAnsi="仿宋" w:eastAsia="仿宋" w:cs="仿宋"/>
                <w:b w:val="0"/>
                <w:bCs w:val="0"/>
                <w:color w:val="auto"/>
                <w:kern w:val="2"/>
                <w:position w:val="0"/>
                <w:sz w:val="24"/>
                <w:szCs w:val="24"/>
                <w:highlight w:val="none"/>
                <w:shd w:val="clear" w:fill="auto"/>
                <w:vertAlign w:val="baseline"/>
                <w:lang w:val="en-US" w:eastAsia="zh-CN" w:bidi="ar-SA"/>
              </w:rPr>
            </w:pPr>
            <w:r>
              <w:rPr>
                <w:rFonts w:hint="eastAsia" w:ascii="仿宋" w:hAnsi="仿宋" w:eastAsia="仿宋" w:cs="仿宋"/>
                <w:b w:val="0"/>
                <w:bCs w:val="0"/>
                <w:color w:val="auto"/>
                <w:kern w:val="2"/>
                <w:position w:val="0"/>
                <w:sz w:val="24"/>
                <w:szCs w:val="24"/>
                <w:highlight w:val="none"/>
                <w:shd w:val="clear" w:fill="auto"/>
                <w:vertAlign w:val="baseline"/>
                <w:lang w:val="en-US" w:eastAsia="zh-CN" w:bidi="ar-SA"/>
              </w:rPr>
              <w:t>近3年内在法院系统因违规外联、数据泄露等被法院系统通报的（以法院系统正式发文为准），每次扣3分，两次及以上，本项不得分；</w:t>
            </w:r>
          </w:p>
          <w:p w14:paraId="6F6FD722">
            <w:pPr>
              <w:keepNext w:val="0"/>
              <w:keepLines w:val="0"/>
              <w:pageBreakBefore w:val="0"/>
              <w:kinsoku/>
              <w:wordWrap/>
              <w:overflowPunct/>
              <w:topLinePunct w:val="0"/>
              <w:autoSpaceDE/>
              <w:autoSpaceDN/>
              <w:bidi w:val="0"/>
              <w:adjustRightInd w:val="0"/>
              <w:spacing w:before="0" w:after="0" w:line="400" w:lineRule="exact"/>
              <w:textAlignment w:val="auto"/>
              <w:rPr>
                <w:rFonts w:hint="eastAsia" w:ascii="仿宋" w:hAnsi="仿宋" w:eastAsia="仿宋" w:cs="仿宋"/>
                <w:b w:val="0"/>
                <w:bCs w:val="0"/>
                <w:color w:val="auto"/>
                <w:kern w:val="2"/>
                <w:position w:val="0"/>
                <w:sz w:val="24"/>
                <w:szCs w:val="24"/>
                <w:highlight w:val="none"/>
                <w:shd w:val="clear" w:fill="auto"/>
                <w:vertAlign w:val="baseline"/>
                <w:lang w:val="en-US" w:eastAsia="zh-CN" w:bidi="ar-SA"/>
              </w:rPr>
            </w:pPr>
            <w:r>
              <w:rPr>
                <w:rFonts w:hint="eastAsia" w:ascii="仿宋" w:hAnsi="仿宋" w:eastAsia="仿宋" w:cs="仿宋"/>
                <w:b w:val="0"/>
                <w:bCs w:val="0"/>
                <w:color w:val="auto"/>
                <w:kern w:val="2"/>
                <w:position w:val="0"/>
                <w:sz w:val="24"/>
                <w:szCs w:val="24"/>
                <w:highlight w:val="none"/>
                <w:shd w:val="clear" w:fill="auto"/>
                <w:vertAlign w:val="baseline"/>
                <w:lang w:val="en-US" w:eastAsia="zh-CN" w:bidi="ar-SA"/>
              </w:rPr>
              <w:t>近3年内在法院系统没有因违规外联、数据泄露等被法院系统通报的（以法院系统正式发文为准），本项得6分。</w:t>
            </w:r>
          </w:p>
          <w:p w14:paraId="30E89B99">
            <w:pPr>
              <w:keepNext w:val="0"/>
              <w:keepLines w:val="0"/>
              <w:pageBreakBefore w:val="0"/>
              <w:kinsoku/>
              <w:wordWrap/>
              <w:overflowPunct/>
              <w:topLinePunct w:val="0"/>
              <w:autoSpaceDE/>
              <w:autoSpaceDN/>
              <w:bidi w:val="0"/>
              <w:adjustRightInd w:val="0"/>
              <w:spacing w:before="0" w:after="0" w:line="400" w:lineRule="exact"/>
              <w:textAlignment w:val="auto"/>
              <w:rPr>
                <w:rFonts w:hint="eastAsia" w:ascii="仿宋" w:hAnsi="仿宋" w:eastAsia="仿宋" w:cs="仿宋"/>
                <w:b w:val="0"/>
                <w:bCs w:val="0"/>
                <w:color w:val="auto"/>
                <w:kern w:val="2"/>
                <w:position w:val="0"/>
                <w:sz w:val="24"/>
                <w:szCs w:val="24"/>
                <w:highlight w:val="none"/>
                <w:shd w:val="clear" w:fill="auto"/>
                <w:vertAlign w:val="baseline"/>
                <w:lang w:val="en-US" w:eastAsia="zh-CN" w:bidi="ar-SA"/>
              </w:rPr>
            </w:pPr>
            <w:r>
              <w:rPr>
                <w:rFonts w:hint="eastAsia" w:ascii="仿宋" w:hAnsi="仿宋" w:eastAsia="仿宋" w:cs="仿宋"/>
                <w:b w:val="0"/>
                <w:bCs w:val="0"/>
                <w:color w:val="auto"/>
                <w:kern w:val="2"/>
                <w:position w:val="0"/>
                <w:sz w:val="24"/>
                <w:szCs w:val="24"/>
                <w:highlight w:val="none"/>
                <w:shd w:val="clear" w:fill="auto"/>
                <w:vertAlign w:val="baseline"/>
                <w:lang w:val="en-US" w:eastAsia="zh-CN" w:bidi="ar-SA"/>
              </w:rPr>
              <w:t>（投标人出具近3年投标人在法院系统的违规外联情况说明并加盖投标人公章）</w:t>
            </w:r>
          </w:p>
        </w:tc>
        <w:tc>
          <w:tcPr>
            <w:tcW w:w="847" w:type="dxa"/>
            <w:tcBorders>
              <w:top w:val="single" w:color="000000" w:sz="4" w:space="0"/>
              <w:left w:val="single" w:color="000000" w:sz="4" w:space="0"/>
              <w:bottom w:val="single" w:color="000000" w:sz="4" w:space="0"/>
              <w:right w:val="single" w:color="000000" w:sz="4" w:space="0"/>
            </w:tcBorders>
            <w:vAlign w:val="center"/>
          </w:tcPr>
          <w:p w14:paraId="15D1A6EB">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c>
          <w:tcPr>
            <w:tcW w:w="1177" w:type="dxa"/>
            <w:tcBorders>
              <w:top w:val="single" w:color="000000" w:sz="4" w:space="0"/>
              <w:left w:val="single" w:color="000000" w:sz="4" w:space="0"/>
              <w:bottom w:val="single" w:color="000000" w:sz="4" w:space="0"/>
              <w:right w:val="single" w:color="000000" w:sz="4" w:space="0"/>
            </w:tcBorders>
            <w:vAlign w:val="center"/>
          </w:tcPr>
          <w:p w14:paraId="61E2C538">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4C241C34">
        <w:tblPrEx>
          <w:tblCellMar>
            <w:top w:w="0" w:type="dxa"/>
            <w:left w:w="108" w:type="dxa"/>
            <w:bottom w:w="0" w:type="dxa"/>
            <w:right w:w="108" w:type="dxa"/>
          </w:tblCellMar>
        </w:tblPrEx>
        <w:trPr>
          <w:trHeight w:val="219" w:hRule="atLeast"/>
          <w:jc w:val="center"/>
        </w:trPr>
        <w:tc>
          <w:tcPr>
            <w:tcW w:w="813" w:type="dxa"/>
            <w:tcBorders>
              <w:top w:val="single" w:color="000000" w:sz="4" w:space="0"/>
              <w:left w:val="single" w:color="000000" w:sz="4" w:space="0"/>
              <w:bottom w:val="single" w:color="000000" w:sz="4" w:space="0"/>
              <w:right w:val="single" w:color="000000" w:sz="4" w:space="0"/>
            </w:tcBorders>
            <w:vAlign w:val="center"/>
          </w:tcPr>
          <w:p w14:paraId="55B7AC4C">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p>
        </w:tc>
        <w:tc>
          <w:tcPr>
            <w:tcW w:w="5775" w:type="dxa"/>
            <w:gridSpan w:val="2"/>
            <w:tcBorders>
              <w:top w:val="single" w:color="000000" w:sz="4" w:space="0"/>
              <w:left w:val="single" w:color="000000" w:sz="4" w:space="0"/>
              <w:bottom w:val="single" w:color="000000" w:sz="4" w:space="0"/>
              <w:right w:val="single" w:color="000000" w:sz="4" w:space="0"/>
            </w:tcBorders>
            <w:vAlign w:val="center"/>
          </w:tcPr>
          <w:p w14:paraId="52B17338">
            <w:pPr>
              <w:keepNext w:val="0"/>
              <w:keepLines w:val="0"/>
              <w:pageBreakBefore w:val="0"/>
              <w:kinsoku/>
              <w:wordWrap/>
              <w:overflowPunct/>
              <w:topLinePunct w:val="0"/>
              <w:autoSpaceDE/>
              <w:autoSpaceDN/>
              <w:bidi w:val="0"/>
              <w:adjustRightInd w:val="0"/>
              <w:spacing w:before="0" w:after="0" w:line="4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为确保运维工作的正常开展，消除软件及硬件运维过程中的沟通障碍:</w:t>
            </w:r>
          </w:p>
          <w:p w14:paraId="0E33B8E6">
            <w:pPr>
              <w:keepNext w:val="0"/>
              <w:keepLines w:val="0"/>
              <w:pageBreakBefore w:val="0"/>
              <w:kinsoku/>
              <w:wordWrap/>
              <w:overflowPunct/>
              <w:topLinePunct w:val="0"/>
              <w:autoSpaceDE/>
              <w:autoSpaceDN/>
              <w:bidi w:val="0"/>
              <w:adjustRightInd w:val="0"/>
              <w:spacing w:before="0"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（1）投标人提供与浙江数字法庭设备厂家或数字法庭软件开发商针对本项目数字法庭运维的合作协议的 (需加盖双方公章)，提供一份得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14:paraId="1E2F3902">
            <w:pPr>
              <w:keepNext w:val="0"/>
              <w:keepLines w:val="0"/>
              <w:pageBreakBefore w:val="0"/>
              <w:kinsoku/>
              <w:wordWrap/>
              <w:overflowPunct/>
              <w:topLinePunct w:val="0"/>
              <w:autoSpaceDE/>
              <w:autoSpaceDN/>
              <w:bidi w:val="0"/>
              <w:adjustRightInd w:val="0"/>
              <w:spacing w:before="0"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（本院数字法庭设备厂家：天地伟业技术有限公司；本院数字法庭软件开发商：上海浦东华宇信息技术有限公司）</w:t>
            </w:r>
          </w:p>
          <w:p w14:paraId="676F5291">
            <w:pPr>
              <w:keepNext w:val="0"/>
              <w:keepLines w:val="0"/>
              <w:pageBreakBefore w:val="0"/>
              <w:kinsoku/>
              <w:wordWrap/>
              <w:overflowPunct/>
              <w:topLinePunct w:val="0"/>
              <w:autoSpaceDE/>
              <w:autoSpaceDN/>
              <w:bidi w:val="0"/>
              <w:adjustRightInd w:val="0"/>
              <w:spacing w:before="0"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（2）投标人提供与浙江法院办公办案平台相关厂家针对本项目软件运维的合作协议的（需加盖双方公章），提供一份得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14:paraId="7EE1D46B">
            <w:pPr>
              <w:keepNext w:val="0"/>
              <w:keepLines w:val="0"/>
              <w:pageBreakBefore w:val="0"/>
              <w:kinsoku/>
              <w:wordWrap/>
              <w:overflowPunct/>
              <w:topLinePunct w:val="0"/>
              <w:autoSpaceDE/>
              <w:autoSpaceDN/>
              <w:bidi w:val="0"/>
              <w:adjustRightInd w:val="0"/>
              <w:spacing w:before="0"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（浙江法院办公办案平台相关厂家：上海浦东华宇信息技术有限公司，南京通达海科技股份有限公司，杭州云嘉云计算有限公司等）</w:t>
            </w:r>
          </w:p>
          <w:p w14:paraId="4B693B73">
            <w:pPr>
              <w:keepNext w:val="0"/>
              <w:keepLines w:val="0"/>
              <w:pageBreakBefore w:val="0"/>
              <w:kinsoku/>
              <w:wordWrap/>
              <w:overflowPunct/>
              <w:topLinePunct w:val="0"/>
              <w:autoSpaceDE/>
              <w:autoSpaceDN/>
              <w:bidi w:val="0"/>
              <w:adjustRightInd w:val="0"/>
              <w:spacing w:before="0"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（3）投标人提供中转柜、信息发布屏幕、取号机、视频会议系统、访客系统相关厂家针对本项目的合作协议的（需加盖双方公章），提供一份得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分。（中转柜、信息发布屏幕、取号机、视频会议系统、访客系统相关厂家：上海浦东华宇信息技术有限公司，杭州海康威视数字技术股份有限公司，苏州科达科技股份有限公司等）。</w:t>
            </w:r>
          </w:p>
          <w:p w14:paraId="3EF101ED">
            <w:pPr>
              <w:keepNext w:val="0"/>
              <w:keepLines w:val="0"/>
              <w:pageBreakBefore w:val="0"/>
              <w:kinsoku/>
              <w:wordWrap/>
              <w:overflowPunct/>
              <w:topLinePunct w:val="0"/>
              <w:autoSpaceDE/>
              <w:autoSpaceDN/>
              <w:bidi w:val="0"/>
              <w:adjustRightInd w:val="0"/>
              <w:spacing w:before="0" w:after="0" w:line="400" w:lineRule="exact"/>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注意：如一份合作协议涉及以上多个子项的，请投标人在协议文件扫描件中予以详细标注。</w:t>
            </w:r>
            <w:r>
              <w:rPr>
                <w:rFonts w:hint="eastAsia" w:ascii="仿宋" w:hAnsi="仿宋" w:eastAsia="仿宋" w:cs="仿宋"/>
                <w:b/>
                <w:color w:val="auto"/>
                <w:sz w:val="24"/>
                <w:szCs w:val="24"/>
                <w:highlight w:val="none"/>
                <w:lang w:val="en-US" w:eastAsia="zh-CN"/>
              </w:rPr>
              <w:t>本项最高得分为5分，超出部分不得分。</w:t>
            </w:r>
          </w:p>
        </w:tc>
        <w:tc>
          <w:tcPr>
            <w:tcW w:w="847" w:type="dxa"/>
            <w:tcBorders>
              <w:top w:val="single" w:color="000000" w:sz="4" w:space="0"/>
              <w:left w:val="single" w:color="000000" w:sz="4" w:space="0"/>
              <w:bottom w:val="single" w:color="000000" w:sz="4" w:space="0"/>
              <w:right w:val="single" w:color="000000" w:sz="4" w:space="0"/>
            </w:tcBorders>
            <w:vAlign w:val="center"/>
          </w:tcPr>
          <w:p w14:paraId="15B39D2E">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c>
          <w:tcPr>
            <w:tcW w:w="1177" w:type="dxa"/>
            <w:tcBorders>
              <w:top w:val="single" w:color="000000" w:sz="4" w:space="0"/>
              <w:left w:val="single" w:color="000000" w:sz="4" w:space="0"/>
              <w:bottom w:val="single" w:color="000000" w:sz="4" w:space="0"/>
              <w:right w:val="single" w:color="000000" w:sz="4" w:space="0"/>
            </w:tcBorders>
            <w:vAlign w:val="center"/>
          </w:tcPr>
          <w:p w14:paraId="3B9D25F2">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64FF9B56">
        <w:tblPrEx>
          <w:tblCellMar>
            <w:top w:w="0" w:type="dxa"/>
            <w:left w:w="108" w:type="dxa"/>
            <w:bottom w:w="0" w:type="dxa"/>
            <w:right w:w="108" w:type="dxa"/>
          </w:tblCellMar>
        </w:tblPrEx>
        <w:trPr>
          <w:trHeight w:val="90" w:hRule="atLeast"/>
          <w:jc w:val="center"/>
        </w:trPr>
        <w:tc>
          <w:tcPr>
            <w:tcW w:w="813" w:type="dxa"/>
            <w:tcBorders>
              <w:top w:val="single" w:color="000000" w:sz="4" w:space="0"/>
              <w:left w:val="single" w:color="000000" w:sz="4" w:space="0"/>
              <w:bottom w:val="single" w:color="000000" w:sz="4" w:space="0"/>
              <w:right w:val="single" w:color="000000" w:sz="4" w:space="0"/>
            </w:tcBorders>
            <w:vAlign w:val="center"/>
          </w:tcPr>
          <w:p w14:paraId="601AD8D7">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5775" w:type="dxa"/>
            <w:gridSpan w:val="2"/>
            <w:tcBorders>
              <w:top w:val="single" w:color="000000" w:sz="4" w:space="0"/>
              <w:left w:val="single" w:color="000000" w:sz="4" w:space="0"/>
              <w:bottom w:val="single" w:color="000000" w:sz="4" w:space="0"/>
              <w:right w:val="single" w:color="000000" w:sz="4" w:space="0"/>
            </w:tcBorders>
            <w:vAlign w:val="center"/>
          </w:tcPr>
          <w:p w14:paraId="055C40A2">
            <w:pPr>
              <w:keepNext w:val="0"/>
              <w:keepLines w:val="0"/>
              <w:pageBreakBefore w:val="0"/>
              <w:kinsoku/>
              <w:wordWrap/>
              <w:overflowPunct/>
              <w:topLinePunct w:val="0"/>
              <w:autoSpaceDE/>
              <w:autoSpaceDN/>
              <w:bidi w:val="0"/>
              <w:adjustRightInd w:val="0"/>
              <w:spacing w:line="400" w:lineRule="exact"/>
              <w:contextualSpacing/>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数字法庭运维</w:t>
            </w:r>
            <w:r>
              <w:rPr>
                <w:rFonts w:hint="eastAsia" w:ascii="仿宋" w:hAnsi="仿宋" w:eastAsia="仿宋" w:cs="仿宋"/>
                <w:b/>
                <w:bCs/>
                <w:color w:val="auto"/>
                <w:sz w:val="24"/>
                <w:szCs w:val="24"/>
                <w:highlight w:val="none"/>
                <w:lang w:val="en-US" w:eastAsia="zh-CN"/>
              </w:rPr>
              <w:t>方案：</w:t>
            </w:r>
          </w:p>
          <w:p w14:paraId="34037A5C">
            <w:pPr>
              <w:keepNext w:val="0"/>
              <w:keepLines w:val="0"/>
              <w:pageBreakBefore w:val="0"/>
              <w:kinsoku/>
              <w:wordWrap/>
              <w:overflowPunct/>
              <w:topLinePunct w:val="0"/>
              <w:autoSpaceDE/>
              <w:autoSpaceDN/>
              <w:bidi w:val="0"/>
              <w:adjustRightInd w:val="0"/>
              <w:spacing w:line="400" w:lineRule="exact"/>
              <w:contextualSpacing/>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投标人提供</w:t>
            </w:r>
            <w:r>
              <w:rPr>
                <w:rFonts w:hint="eastAsia" w:ascii="仿宋" w:hAnsi="仿宋" w:eastAsia="仿宋" w:cs="仿宋"/>
                <w:color w:val="auto"/>
                <w:sz w:val="24"/>
                <w:szCs w:val="24"/>
                <w:highlight w:val="none"/>
              </w:rPr>
              <w:t>数字法庭运维</w:t>
            </w:r>
            <w:r>
              <w:rPr>
                <w:rFonts w:hint="eastAsia" w:ascii="仿宋" w:hAnsi="仿宋" w:eastAsia="仿宋" w:cs="仿宋"/>
                <w:color w:val="auto"/>
                <w:sz w:val="24"/>
                <w:szCs w:val="24"/>
                <w:highlight w:val="none"/>
                <w:lang w:val="en-US" w:eastAsia="zh-CN"/>
              </w:rPr>
              <w:t>方案，有安全、成熟、可靠的解决方案，能确保软硬件故障及时排除。</w:t>
            </w:r>
            <w:r>
              <w:rPr>
                <w:rFonts w:hint="eastAsia" w:ascii="仿宋" w:hAnsi="仿宋" w:eastAsia="仿宋" w:cs="仿宋"/>
                <w:color w:val="auto"/>
                <w:sz w:val="24"/>
                <w:szCs w:val="24"/>
                <w:highlight w:val="none"/>
              </w:rPr>
              <w:t>方案完全符合招标需求，内容完善，合理性高的得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分；方案基本符合招标需求，内容</w:t>
            </w:r>
            <w:r>
              <w:rPr>
                <w:rFonts w:hint="eastAsia" w:ascii="仿宋" w:hAnsi="仿宋" w:eastAsia="仿宋" w:cs="仿宋"/>
                <w:color w:val="auto"/>
                <w:sz w:val="24"/>
                <w:szCs w:val="24"/>
                <w:highlight w:val="none"/>
                <w:lang w:val="en-US" w:eastAsia="zh-CN"/>
              </w:rPr>
              <w:t>基本完善</w:t>
            </w:r>
            <w:r>
              <w:rPr>
                <w:rFonts w:hint="eastAsia" w:ascii="仿宋" w:hAnsi="仿宋" w:eastAsia="仿宋" w:cs="仿宋"/>
                <w:color w:val="auto"/>
                <w:sz w:val="24"/>
                <w:szCs w:val="24"/>
                <w:highlight w:val="none"/>
              </w:rPr>
              <w:t>，合理性</w:t>
            </w:r>
            <w:r>
              <w:rPr>
                <w:rFonts w:hint="eastAsia" w:ascii="仿宋" w:hAnsi="仿宋" w:eastAsia="仿宋" w:cs="仿宋"/>
                <w:color w:val="auto"/>
                <w:sz w:val="24"/>
                <w:szCs w:val="24"/>
                <w:highlight w:val="none"/>
                <w:lang w:val="en-US" w:eastAsia="zh-CN"/>
              </w:rPr>
              <w:t>尚可</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分；方案</w:t>
            </w:r>
            <w:r>
              <w:rPr>
                <w:rFonts w:hint="eastAsia" w:ascii="仿宋" w:hAnsi="仿宋" w:eastAsia="仿宋" w:cs="仿宋"/>
                <w:color w:val="auto"/>
                <w:sz w:val="24"/>
                <w:szCs w:val="24"/>
                <w:highlight w:val="none"/>
                <w:lang w:val="en-US" w:eastAsia="zh-CN"/>
              </w:rPr>
              <w:t>与需求吻合度一般，</w:t>
            </w:r>
            <w:r>
              <w:rPr>
                <w:rFonts w:hint="eastAsia" w:ascii="仿宋" w:hAnsi="仿宋" w:eastAsia="仿宋" w:cs="仿宋"/>
                <w:color w:val="auto"/>
                <w:sz w:val="24"/>
                <w:szCs w:val="24"/>
                <w:highlight w:val="none"/>
              </w:rPr>
              <w:t>内容</w:t>
            </w:r>
            <w:r>
              <w:rPr>
                <w:rFonts w:hint="eastAsia" w:ascii="仿宋" w:hAnsi="仿宋" w:eastAsia="仿宋" w:cs="仿宋"/>
                <w:color w:val="auto"/>
                <w:sz w:val="24"/>
                <w:szCs w:val="24"/>
                <w:highlight w:val="none"/>
                <w:lang w:val="en-US" w:eastAsia="zh-CN"/>
              </w:rPr>
              <w:t>有所欠缺</w:t>
            </w:r>
            <w:r>
              <w:rPr>
                <w:rFonts w:hint="eastAsia" w:ascii="仿宋" w:hAnsi="仿宋" w:eastAsia="仿宋" w:cs="仿宋"/>
                <w:color w:val="auto"/>
                <w:sz w:val="24"/>
                <w:szCs w:val="24"/>
                <w:highlight w:val="none"/>
              </w:rPr>
              <w:t>，合理性</w:t>
            </w:r>
            <w:r>
              <w:rPr>
                <w:rFonts w:hint="eastAsia" w:ascii="仿宋" w:hAnsi="仿宋" w:eastAsia="仿宋" w:cs="仿宋"/>
                <w:color w:val="auto"/>
                <w:sz w:val="24"/>
                <w:szCs w:val="24"/>
                <w:highlight w:val="none"/>
                <w:lang w:val="en-US" w:eastAsia="zh-CN"/>
              </w:rPr>
              <w:t>有缺失</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得1分；</w:t>
            </w:r>
            <w:r>
              <w:rPr>
                <w:rFonts w:hint="eastAsia" w:ascii="仿宋" w:hAnsi="仿宋" w:eastAsia="仿宋" w:cs="仿宋"/>
                <w:b w:val="0"/>
                <w:bCs w:val="0"/>
                <w:color w:val="auto"/>
                <w:sz w:val="24"/>
                <w:szCs w:val="24"/>
                <w:highlight w:val="none"/>
                <w:lang w:val="en-US" w:eastAsia="zh-CN"/>
              </w:rPr>
              <w:t>无方案，得0分。</w:t>
            </w:r>
          </w:p>
        </w:tc>
        <w:tc>
          <w:tcPr>
            <w:tcW w:w="847" w:type="dxa"/>
            <w:tcBorders>
              <w:top w:val="single" w:color="000000" w:sz="4" w:space="0"/>
              <w:left w:val="single" w:color="000000" w:sz="4" w:space="0"/>
              <w:bottom w:val="single" w:color="000000" w:sz="4" w:space="0"/>
              <w:right w:val="single" w:color="000000" w:sz="4" w:space="0"/>
            </w:tcBorders>
            <w:vAlign w:val="center"/>
          </w:tcPr>
          <w:p w14:paraId="1BD87F72">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1177" w:type="dxa"/>
            <w:tcBorders>
              <w:top w:val="single" w:color="000000" w:sz="4" w:space="0"/>
              <w:left w:val="single" w:color="000000" w:sz="4" w:space="0"/>
              <w:bottom w:val="single" w:color="000000" w:sz="4" w:space="0"/>
              <w:right w:val="single" w:color="000000" w:sz="4" w:space="0"/>
            </w:tcBorders>
            <w:vAlign w:val="center"/>
          </w:tcPr>
          <w:p w14:paraId="56901017">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7ABFF7B2">
        <w:tblPrEx>
          <w:tblCellMar>
            <w:top w:w="0" w:type="dxa"/>
            <w:left w:w="108" w:type="dxa"/>
            <w:bottom w:w="0" w:type="dxa"/>
            <w:right w:w="108" w:type="dxa"/>
          </w:tblCellMar>
        </w:tblPrEx>
        <w:trPr>
          <w:trHeight w:val="90" w:hRule="atLeast"/>
          <w:jc w:val="center"/>
        </w:trPr>
        <w:tc>
          <w:tcPr>
            <w:tcW w:w="813" w:type="dxa"/>
            <w:tcBorders>
              <w:top w:val="single" w:color="000000" w:sz="4" w:space="0"/>
              <w:left w:val="single" w:color="000000" w:sz="4" w:space="0"/>
              <w:bottom w:val="single" w:color="000000" w:sz="4" w:space="0"/>
              <w:right w:val="single" w:color="000000" w:sz="4" w:space="0"/>
            </w:tcBorders>
            <w:vAlign w:val="center"/>
          </w:tcPr>
          <w:p w14:paraId="1123CAE7">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5775" w:type="dxa"/>
            <w:gridSpan w:val="2"/>
            <w:tcBorders>
              <w:top w:val="single" w:color="000000" w:sz="4" w:space="0"/>
              <w:left w:val="single" w:color="000000" w:sz="4" w:space="0"/>
              <w:bottom w:val="single" w:color="000000" w:sz="4" w:space="0"/>
              <w:right w:val="single" w:color="000000" w:sz="4" w:space="0"/>
            </w:tcBorders>
            <w:vAlign w:val="center"/>
          </w:tcPr>
          <w:p w14:paraId="1BDEAB5A">
            <w:pPr>
              <w:keepNext w:val="0"/>
              <w:keepLines w:val="0"/>
              <w:pageBreakBefore w:val="0"/>
              <w:kinsoku/>
              <w:wordWrap/>
              <w:overflowPunct/>
              <w:topLinePunct w:val="0"/>
              <w:autoSpaceDE/>
              <w:autoSpaceDN/>
              <w:bidi w:val="0"/>
              <w:adjustRightInd w:val="0"/>
              <w:spacing w:line="400" w:lineRule="exact"/>
              <w:contextualSpacing/>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办公设备运维</w:t>
            </w:r>
            <w:r>
              <w:rPr>
                <w:rFonts w:hint="eastAsia" w:ascii="仿宋" w:hAnsi="仿宋" w:eastAsia="仿宋" w:cs="仿宋"/>
                <w:b/>
                <w:bCs/>
                <w:color w:val="auto"/>
                <w:sz w:val="24"/>
                <w:szCs w:val="24"/>
                <w:highlight w:val="none"/>
                <w:lang w:val="en-US" w:eastAsia="zh-CN"/>
              </w:rPr>
              <w:t>方案：</w:t>
            </w:r>
          </w:p>
          <w:p w14:paraId="09B50CDF">
            <w:pPr>
              <w:keepNext w:val="0"/>
              <w:keepLines w:val="0"/>
              <w:pageBreakBefore w:val="0"/>
              <w:kinsoku/>
              <w:wordWrap/>
              <w:overflowPunct/>
              <w:topLinePunct w:val="0"/>
              <w:autoSpaceDE/>
              <w:autoSpaceDN/>
              <w:bidi w:val="0"/>
              <w:adjustRightInd w:val="0"/>
              <w:spacing w:line="400" w:lineRule="exact"/>
              <w:contextualSpacing/>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投标人提供</w:t>
            </w:r>
            <w:r>
              <w:rPr>
                <w:rFonts w:hint="eastAsia" w:ascii="仿宋" w:hAnsi="仿宋" w:eastAsia="仿宋" w:cs="仿宋"/>
                <w:color w:val="auto"/>
                <w:sz w:val="24"/>
                <w:szCs w:val="24"/>
                <w:highlight w:val="none"/>
              </w:rPr>
              <w:t>办公设备运维</w:t>
            </w:r>
            <w:r>
              <w:rPr>
                <w:rFonts w:hint="eastAsia" w:ascii="仿宋" w:hAnsi="仿宋" w:eastAsia="仿宋" w:cs="仿宋"/>
                <w:color w:val="auto"/>
                <w:sz w:val="24"/>
                <w:szCs w:val="24"/>
                <w:highlight w:val="none"/>
                <w:lang w:val="en-US" w:eastAsia="zh-CN"/>
              </w:rPr>
              <w:t>方案，有安全、成熟、可靠的解决方案，能确保软硬件故障及时排除。</w:t>
            </w:r>
            <w:r>
              <w:rPr>
                <w:rFonts w:hint="eastAsia" w:ascii="仿宋" w:hAnsi="仿宋" w:eastAsia="仿宋" w:cs="仿宋"/>
                <w:color w:val="auto"/>
                <w:sz w:val="24"/>
                <w:szCs w:val="24"/>
                <w:highlight w:val="none"/>
              </w:rPr>
              <w:t>方案完全符合招标需求，内容完善，合理性高的得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分；方案基本符合招标需求，内容</w:t>
            </w:r>
            <w:r>
              <w:rPr>
                <w:rFonts w:hint="eastAsia" w:ascii="仿宋" w:hAnsi="仿宋" w:eastAsia="仿宋" w:cs="仿宋"/>
                <w:color w:val="auto"/>
                <w:sz w:val="24"/>
                <w:szCs w:val="24"/>
                <w:highlight w:val="none"/>
                <w:lang w:val="en-US" w:eastAsia="zh-CN"/>
              </w:rPr>
              <w:t>基本完善</w:t>
            </w:r>
            <w:r>
              <w:rPr>
                <w:rFonts w:hint="eastAsia" w:ascii="仿宋" w:hAnsi="仿宋" w:eastAsia="仿宋" w:cs="仿宋"/>
                <w:color w:val="auto"/>
                <w:sz w:val="24"/>
                <w:szCs w:val="24"/>
                <w:highlight w:val="none"/>
              </w:rPr>
              <w:t>，合理性</w:t>
            </w:r>
            <w:r>
              <w:rPr>
                <w:rFonts w:hint="eastAsia" w:ascii="仿宋" w:hAnsi="仿宋" w:eastAsia="仿宋" w:cs="仿宋"/>
                <w:color w:val="auto"/>
                <w:sz w:val="24"/>
                <w:szCs w:val="24"/>
                <w:highlight w:val="none"/>
                <w:lang w:val="en-US" w:eastAsia="zh-CN"/>
              </w:rPr>
              <w:t>尚可</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分；方案</w:t>
            </w:r>
            <w:r>
              <w:rPr>
                <w:rFonts w:hint="eastAsia" w:ascii="仿宋" w:hAnsi="仿宋" w:eastAsia="仿宋" w:cs="仿宋"/>
                <w:color w:val="auto"/>
                <w:sz w:val="24"/>
                <w:szCs w:val="24"/>
                <w:highlight w:val="none"/>
                <w:lang w:val="en-US" w:eastAsia="zh-CN"/>
              </w:rPr>
              <w:t>与需求吻合度一般，</w:t>
            </w:r>
            <w:r>
              <w:rPr>
                <w:rFonts w:hint="eastAsia" w:ascii="仿宋" w:hAnsi="仿宋" w:eastAsia="仿宋" w:cs="仿宋"/>
                <w:color w:val="auto"/>
                <w:sz w:val="24"/>
                <w:szCs w:val="24"/>
                <w:highlight w:val="none"/>
              </w:rPr>
              <w:t>内容</w:t>
            </w:r>
            <w:r>
              <w:rPr>
                <w:rFonts w:hint="eastAsia" w:ascii="仿宋" w:hAnsi="仿宋" w:eastAsia="仿宋" w:cs="仿宋"/>
                <w:color w:val="auto"/>
                <w:sz w:val="24"/>
                <w:szCs w:val="24"/>
                <w:highlight w:val="none"/>
                <w:lang w:val="en-US" w:eastAsia="zh-CN"/>
              </w:rPr>
              <w:t>有所欠缺</w:t>
            </w:r>
            <w:r>
              <w:rPr>
                <w:rFonts w:hint="eastAsia" w:ascii="仿宋" w:hAnsi="仿宋" w:eastAsia="仿宋" w:cs="仿宋"/>
                <w:color w:val="auto"/>
                <w:sz w:val="24"/>
                <w:szCs w:val="24"/>
                <w:highlight w:val="none"/>
              </w:rPr>
              <w:t>，合理性</w:t>
            </w:r>
            <w:r>
              <w:rPr>
                <w:rFonts w:hint="eastAsia" w:ascii="仿宋" w:hAnsi="仿宋" w:eastAsia="仿宋" w:cs="仿宋"/>
                <w:color w:val="auto"/>
                <w:sz w:val="24"/>
                <w:szCs w:val="24"/>
                <w:highlight w:val="none"/>
                <w:lang w:val="en-US" w:eastAsia="zh-CN"/>
              </w:rPr>
              <w:t>有缺失</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得1分；</w:t>
            </w:r>
            <w:r>
              <w:rPr>
                <w:rFonts w:hint="eastAsia" w:ascii="仿宋" w:hAnsi="仿宋" w:eastAsia="仿宋" w:cs="仿宋"/>
                <w:b w:val="0"/>
                <w:bCs w:val="0"/>
                <w:color w:val="auto"/>
                <w:sz w:val="24"/>
                <w:szCs w:val="24"/>
                <w:highlight w:val="none"/>
                <w:lang w:val="en-US" w:eastAsia="zh-CN"/>
              </w:rPr>
              <w:t>无方案，得0分。</w:t>
            </w:r>
          </w:p>
        </w:tc>
        <w:tc>
          <w:tcPr>
            <w:tcW w:w="847" w:type="dxa"/>
            <w:tcBorders>
              <w:top w:val="single" w:color="000000" w:sz="4" w:space="0"/>
              <w:left w:val="single" w:color="000000" w:sz="4" w:space="0"/>
              <w:bottom w:val="single" w:color="000000" w:sz="4" w:space="0"/>
              <w:right w:val="single" w:color="000000" w:sz="4" w:space="0"/>
            </w:tcBorders>
            <w:vAlign w:val="center"/>
          </w:tcPr>
          <w:p w14:paraId="79C99118">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1177" w:type="dxa"/>
            <w:tcBorders>
              <w:top w:val="single" w:color="000000" w:sz="4" w:space="0"/>
              <w:left w:val="single" w:color="000000" w:sz="4" w:space="0"/>
              <w:bottom w:val="single" w:color="000000" w:sz="4" w:space="0"/>
              <w:right w:val="single" w:color="000000" w:sz="4" w:space="0"/>
            </w:tcBorders>
            <w:vAlign w:val="center"/>
          </w:tcPr>
          <w:p w14:paraId="12BA3BA2">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40E2E977">
        <w:tblPrEx>
          <w:tblCellMar>
            <w:top w:w="0" w:type="dxa"/>
            <w:left w:w="108" w:type="dxa"/>
            <w:bottom w:w="0" w:type="dxa"/>
            <w:right w:w="108" w:type="dxa"/>
          </w:tblCellMar>
        </w:tblPrEx>
        <w:trPr>
          <w:trHeight w:val="90" w:hRule="atLeast"/>
          <w:jc w:val="center"/>
        </w:trPr>
        <w:tc>
          <w:tcPr>
            <w:tcW w:w="813" w:type="dxa"/>
            <w:tcBorders>
              <w:top w:val="single" w:color="000000" w:sz="4" w:space="0"/>
              <w:left w:val="single" w:color="000000" w:sz="4" w:space="0"/>
              <w:bottom w:val="single" w:color="000000" w:sz="4" w:space="0"/>
              <w:right w:val="single" w:color="000000" w:sz="4" w:space="0"/>
            </w:tcBorders>
            <w:vAlign w:val="center"/>
          </w:tcPr>
          <w:p w14:paraId="07BF313E">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5775" w:type="dxa"/>
            <w:gridSpan w:val="2"/>
            <w:tcBorders>
              <w:top w:val="single" w:color="000000" w:sz="4" w:space="0"/>
              <w:left w:val="single" w:color="000000" w:sz="4" w:space="0"/>
              <w:bottom w:val="single" w:color="000000" w:sz="4" w:space="0"/>
              <w:right w:val="single" w:color="000000" w:sz="4" w:space="0"/>
            </w:tcBorders>
            <w:vAlign w:val="center"/>
          </w:tcPr>
          <w:p w14:paraId="35EA2D7A">
            <w:pPr>
              <w:keepNext w:val="0"/>
              <w:keepLines w:val="0"/>
              <w:pageBreakBefore w:val="0"/>
              <w:kinsoku/>
              <w:wordWrap/>
              <w:overflowPunct/>
              <w:topLinePunct w:val="0"/>
              <w:autoSpaceDE/>
              <w:autoSpaceDN/>
              <w:bidi w:val="0"/>
              <w:adjustRightInd w:val="0"/>
              <w:spacing w:line="400" w:lineRule="exact"/>
              <w:contextualSpacing/>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软件运维</w:t>
            </w:r>
            <w:r>
              <w:rPr>
                <w:rFonts w:hint="eastAsia" w:ascii="仿宋" w:hAnsi="仿宋" w:eastAsia="仿宋" w:cs="仿宋"/>
                <w:b/>
                <w:bCs/>
                <w:color w:val="auto"/>
                <w:sz w:val="24"/>
                <w:szCs w:val="24"/>
                <w:highlight w:val="none"/>
                <w:lang w:val="en-US" w:eastAsia="zh-CN"/>
              </w:rPr>
              <w:t>方案：</w:t>
            </w:r>
          </w:p>
          <w:p w14:paraId="26CAD78C">
            <w:pPr>
              <w:keepNext w:val="0"/>
              <w:keepLines w:val="0"/>
              <w:pageBreakBefore w:val="0"/>
              <w:kinsoku/>
              <w:wordWrap/>
              <w:overflowPunct/>
              <w:topLinePunct w:val="0"/>
              <w:autoSpaceDE/>
              <w:autoSpaceDN/>
              <w:bidi w:val="0"/>
              <w:adjustRightInd w:val="0"/>
              <w:spacing w:line="400" w:lineRule="exact"/>
              <w:contextualSpacing/>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投标人提供</w:t>
            </w:r>
            <w:r>
              <w:rPr>
                <w:rFonts w:hint="eastAsia" w:ascii="仿宋" w:hAnsi="仿宋" w:eastAsia="仿宋" w:cs="仿宋"/>
                <w:color w:val="auto"/>
                <w:sz w:val="24"/>
                <w:szCs w:val="24"/>
                <w:highlight w:val="none"/>
              </w:rPr>
              <w:t>软件运维</w:t>
            </w:r>
            <w:r>
              <w:rPr>
                <w:rFonts w:hint="eastAsia" w:ascii="仿宋" w:hAnsi="仿宋" w:eastAsia="仿宋" w:cs="仿宋"/>
                <w:color w:val="auto"/>
                <w:sz w:val="24"/>
                <w:szCs w:val="24"/>
                <w:highlight w:val="none"/>
                <w:lang w:val="en-US" w:eastAsia="zh-CN"/>
              </w:rPr>
              <w:t>方案，有安全、成熟、可靠的解决方案，能确保软硬件故障及时排除。</w:t>
            </w:r>
            <w:r>
              <w:rPr>
                <w:rFonts w:hint="eastAsia" w:ascii="仿宋" w:hAnsi="仿宋" w:eastAsia="仿宋" w:cs="仿宋"/>
                <w:color w:val="auto"/>
                <w:sz w:val="24"/>
                <w:szCs w:val="24"/>
                <w:highlight w:val="none"/>
              </w:rPr>
              <w:t>方案完全符合招标需求，内容完善，合理性高的得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分；方案基本符合招标需求，内容</w:t>
            </w:r>
            <w:r>
              <w:rPr>
                <w:rFonts w:hint="eastAsia" w:ascii="仿宋" w:hAnsi="仿宋" w:eastAsia="仿宋" w:cs="仿宋"/>
                <w:color w:val="auto"/>
                <w:sz w:val="24"/>
                <w:szCs w:val="24"/>
                <w:highlight w:val="none"/>
                <w:lang w:val="en-US" w:eastAsia="zh-CN"/>
              </w:rPr>
              <w:t>基本完善</w:t>
            </w:r>
            <w:r>
              <w:rPr>
                <w:rFonts w:hint="eastAsia" w:ascii="仿宋" w:hAnsi="仿宋" w:eastAsia="仿宋" w:cs="仿宋"/>
                <w:color w:val="auto"/>
                <w:sz w:val="24"/>
                <w:szCs w:val="24"/>
                <w:highlight w:val="none"/>
              </w:rPr>
              <w:t>，合理性</w:t>
            </w:r>
            <w:r>
              <w:rPr>
                <w:rFonts w:hint="eastAsia" w:ascii="仿宋" w:hAnsi="仿宋" w:eastAsia="仿宋" w:cs="仿宋"/>
                <w:color w:val="auto"/>
                <w:sz w:val="24"/>
                <w:szCs w:val="24"/>
                <w:highlight w:val="none"/>
                <w:lang w:val="en-US" w:eastAsia="zh-CN"/>
              </w:rPr>
              <w:t>尚可</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分；方案</w:t>
            </w:r>
            <w:r>
              <w:rPr>
                <w:rFonts w:hint="eastAsia" w:ascii="仿宋" w:hAnsi="仿宋" w:eastAsia="仿宋" w:cs="仿宋"/>
                <w:color w:val="auto"/>
                <w:sz w:val="24"/>
                <w:szCs w:val="24"/>
                <w:highlight w:val="none"/>
                <w:lang w:val="en-US" w:eastAsia="zh-CN"/>
              </w:rPr>
              <w:t>与需求吻合度一般，</w:t>
            </w:r>
            <w:r>
              <w:rPr>
                <w:rFonts w:hint="eastAsia" w:ascii="仿宋" w:hAnsi="仿宋" w:eastAsia="仿宋" w:cs="仿宋"/>
                <w:color w:val="auto"/>
                <w:sz w:val="24"/>
                <w:szCs w:val="24"/>
                <w:highlight w:val="none"/>
              </w:rPr>
              <w:t>内容</w:t>
            </w:r>
            <w:r>
              <w:rPr>
                <w:rFonts w:hint="eastAsia" w:ascii="仿宋" w:hAnsi="仿宋" w:eastAsia="仿宋" w:cs="仿宋"/>
                <w:color w:val="auto"/>
                <w:sz w:val="24"/>
                <w:szCs w:val="24"/>
                <w:highlight w:val="none"/>
                <w:lang w:val="en-US" w:eastAsia="zh-CN"/>
              </w:rPr>
              <w:t>有所欠缺</w:t>
            </w:r>
            <w:r>
              <w:rPr>
                <w:rFonts w:hint="eastAsia" w:ascii="仿宋" w:hAnsi="仿宋" w:eastAsia="仿宋" w:cs="仿宋"/>
                <w:color w:val="auto"/>
                <w:sz w:val="24"/>
                <w:szCs w:val="24"/>
                <w:highlight w:val="none"/>
              </w:rPr>
              <w:t>，合理性</w:t>
            </w:r>
            <w:r>
              <w:rPr>
                <w:rFonts w:hint="eastAsia" w:ascii="仿宋" w:hAnsi="仿宋" w:eastAsia="仿宋" w:cs="仿宋"/>
                <w:color w:val="auto"/>
                <w:sz w:val="24"/>
                <w:szCs w:val="24"/>
                <w:highlight w:val="none"/>
                <w:lang w:val="en-US" w:eastAsia="zh-CN"/>
              </w:rPr>
              <w:t>有缺失</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得1分；</w:t>
            </w:r>
            <w:r>
              <w:rPr>
                <w:rFonts w:hint="eastAsia" w:ascii="仿宋" w:hAnsi="仿宋" w:eastAsia="仿宋" w:cs="仿宋"/>
                <w:b w:val="0"/>
                <w:bCs w:val="0"/>
                <w:color w:val="auto"/>
                <w:sz w:val="24"/>
                <w:szCs w:val="24"/>
                <w:highlight w:val="none"/>
                <w:lang w:val="en-US" w:eastAsia="zh-CN"/>
              </w:rPr>
              <w:t>无方案，得0分。</w:t>
            </w:r>
          </w:p>
        </w:tc>
        <w:tc>
          <w:tcPr>
            <w:tcW w:w="847" w:type="dxa"/>
            <w:tcBorders>
              <w:top w:val="single" w:color="000000" w:sz="4" w:space="0"/>
              <w:left w:val="single" w:color="000000" w:sz="4" w:space="0"/>
              <w:bottom w:val="single" w:color="000000" w:sz="4" w:space="0"/>
              <w:right w:val="single" w:color="000000" w:sz="4" w:space="0"/>
            </w:tcBorders>
            <w:vAlign w:val="center"/>
          </w:tcPr>
          <w:p w14:paraId="1197E5DD">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1177" w:type="dxa"/>
            <w:tcBorders>
              <w:top w:val="single" w:color="000000" w:sz="4" w:space="0"/>
              <w:left w:val="single" w:color="000000" w:sz="4" w:space="0"/>
              <w:bottom w:val="single" w:color="000000" w:sz="4" w:space="0"/>
              <w:right w:val="single" w:color="000000" w:sz="4" w:space="0"/>
            </w:tcBorders>
            <w:vAlign w:val="center"/>
          </w:tcPr>
          <w:p w14:paraId="21EEEC6D">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607629B9">
        <w:tblPrEx>
          <w:tblCellMar>
            <w:top w:w="0" w:type="dxa"/>
            <w:left w:w="108" w:type="dxa"/>
            <w:bottom w:w="0" w:type="dxa"/>
            <w:right w:w="108" w:type="dxa"/>
          </w:tblCellMar>
        </w:tblPrEx>
        <w:trPr>
          <w:trHeight w:val="90" w:hRule="atLeast"/>
          <w:jc w:val="center"/>
        </w:trPr>
        <w:tc>
          <w:tcPr>
            <w:tcW w:w="813" w:type="dxa"/>
            <w:tcBorders>
              <w:top w:val="single" w:color="000000" w:sz="4" w:space="0"/>
              <w:left w:val="single" w:color="000000" w:sz="4" w:space="0"/>
              <w:bottom w:val="single" w:color="000000" w:sz="4" w:space="0"/>
              <w:right w:val="single" w:color="000000" w:sz="4" w:space="0"/>
            </w:tcBorders>
            <w:vAlign w:val="center"/>
          </w:tcPr>
          <w:p w14:paraId="6D17B50E">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5775" w:type="dxa"/>
            <w:gridSpan w:val="2"/>
            <w:tcBorders>
              <w:top w:val="single" w:color="000000" w:sz="4" w:space="0"/>
              <w:left w:val="single" w:color="000000" w:sz="4" w:space="0"/>
              <w:bottom w:val="single" w:color="000000" w:sz="4" w:space="0"/>
              <w:right w:val="single" w:color="000000" w:sz="4" w:space="0"/>
            </w:tcBorders>
            <w:vAlign w:val="center"/>
          </w:tcPr>
          <w:p w14:paraId="7F503AF3">
            <w:pPr>
              <w:keepNext w:val="0"/>
              <w:keepLines w:val="0"/>
              <w:pageBreakBefore w:val="0"/>
              <w:kinsoku/>
              <w:wordWrap/>
              <w:overflowPunct/>
              <w:topLinePunct w:val="0"/>
              <w:autoSpaceDE/>
              <w:autoSpaceDN/>
              <w:bidi w:val="0"/>
              <w:adjustRightInd w:val="0"/>
              <w:spacing w:line="400" w:lineRule="exact"/>
              <w:contextualSpacing/>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会务保障</w:t>
            </w:r>
            <w:r>
              <w:rPr>
                <w:rFonts w:hint="eastAsia" w:ascii="仿宋" w:hAnsi="仿宋" w:eastAsia="仿宋" w:cs="仿宋"/>
                <w:b/>
                <w:bCs/>
                <w:color w:val="auto"/>
                <w:sz w:val="24"/>
                <w:szCs w:val="24"/>
                <w:highlight w:val="none"/>
                <w:lang w:val="en-US" w:eastAsia="zh-CN"/>
              </w:rPr>
              <w:t>方案：</w:t>
            </w:r>
          </w:p>
          <w:p w14:paraId="11240A78">
            <w:pPr>
              <w:keepNext w:val="0"/>
              <w:keepLines w:val="0"/>
              <w:pageBreakBefore w:val="0"/>
              <w:kinsoku/>
              <w:wordWrap/>
              <w:overflowPunct/>
              <w:topLinePunct w:val="0"/>
              <w:autoSpaceDE/>
              <w:autoSpaceDN/>
              <w:bidi w:val="0"/>
              <w:adjustRightInd w:val="0"/>
              <w:spacing w:line="400" w:lineRule="exact"/>
              <w:contextualSpacing/>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投标人提供</w:t>
            </w:r>
            <w:r>
              <w:rPr>
                <w:rFonts w:hint="eastAsia" w:ascii="仿宋" w:hAnsi="仿宋" w:eastAsia="仿宋" w:cs="仿宋"/>
                <w:color w:val="auto"/>
                <w:sz w:val="24"/>
                <w:szCs w:val="24"/>
                <w:highlight w:val="none"/>
              </w:rPr>
              <w:t>会务保障</w:t>
            </w:r>
            <w:r>
              <w:rPr>
                <w:rFonts w:hint="eastAsia" w:ascii="仿宋" w:hAnsi="仿宋" w:eastAsia="仿宋" w:cs="仿宋"/>
                <w:color w:val="auto"/>
                <w:sz w:val="24"/>
                <w:szCs w:val="24"/>
                <w:highlight w:val="none"/>
                <w:lang w:val="en-US" w:eastAsia="zh-CN"/>
              </w:rPr>
              <w:t>方案，有安全、成熟、可靠的解决方案，能确保软硬件故障及时排除。</w:t>
            </w:r>
            <w:r>
              <w:rPr>
                <w:rFonts w:hint="eastAsia" w:ascii="仿宋" w:hAnsi="仿宋" w:eastAsia="仿宋" w:cs="仿宋"/>
                <w:color w:val="auto"/>
                <w:sz w:val="24"/>
                <w:szCs w:val="24"/>
                <w:highlight w:val="none"/>
              </w:rPr>
              <w:t>方案完全符合招标需求，内容完善，合理性高的得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分；方案基本符合招标需求，内容</w:t>
            </w:r>
            <w:r>
              <w:rPr>
                <w:rFonts w:hint="eastAsia" w:ascii="仿宋" w:hAnsi="仿宋" w:eastAsia="仿宋" w:cs="仿宋"/>
                <w:color w:val="auto"/>
                <w:sz w:val="24"/>
                <w:szCs w:val="24"/>
                <w:highlight w:val="none"/>
                <w:lang w:val="en-US" w:eastAsia="zh-CN"/>
              </w:rPr>
              <w:t>基本完善</w:t>
            </w:r>
            <w:r>
              <w:rPr>
                <w:rFonts w:hint="eastAsia" w:ascii="仿宋" w:hAnsi="仿宋" w:eastAsia="仿宋" w:cs="仿宋"/>
                <w:color w:val="auto"/>
                <w:sz w:val="24"/>
                <w:szCs w:val="24"/>
                <w:highlight w:val="none"/>
              </w:rPr>
              <w:t>，合理性</w:t>
            </w:r>
            <w:r>
              <w:rPr>
                <w:rFonts w:hint="eastAsia" w:ascii="仿宋" w:hAnsi="仿宋" w:eastAsia="仿宋" w:cs="仿宋"/>
                <w:color w:val="auto"/>
                <w:sz w:val="24"/>
                <w:szCs w:val="24"/>
                <w:highlight w:val="none"/>
                <w:lang w:val="en-US" w:eastAsia="zh-CN"/>
              </w:rPr>
              <w:t>尚可</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分；方案</w:t>
            </w:r>
            <w:r>
              <w:rPr>
                <w:rFonts w:hint="eastAsia" w:ascii="仿宋" w:hAnsi="仿宋" w:eastAsia="仿宋" w:cs="仿宋"/>
                <w:color w:val="auto"/>
                <w:sz w:val="24"/>
                <w:szCs w:val="24"/>
                <w:highlight w:val="none"/>
                <w:lang w:val="en-US" w:eastAsia="zh-CN"/>
              </w:rPr>
              <w:t>与需求吻合度一般，</w:t>
            </w:r>
            <w:r>
              <w:rPr>
                <w:rFonts w:hint="eastAsia" w:ascii="仿宋" w:hAnsi="仿宋" w:eastAsia="仿宋" w:cs="仿宋"/>
                <w:color w:val="auto"/>
                <w:sz w:val="24"/>
                <w:szCs w:val="24"/>
                <w:highlight w:val="none"/>
              </w:rPr>
              <w:t>内容</w:t>
            </w:r>
            <w:r>
              <w:rPr>
                <w:rFonts w:hint="eastAsia" w:ascii="仿宋" w:hAnsi="仿宋" w:eastAsia="仿宋" w:cs="仿宋"/>
                <w:color w:val="auto"/>
                <w:sz w:val="24"/>
                <w:szCs w:val="24"/>
                <w:highlight w:val="none"/>
                <w:lang w:val="en-US" w:eastAsia="zh-CN"/>
              </w:rPr>
              <w:t>有所欠缺</w:t>
            </w:r>
            <w:r>
              <w:rPr>
                <w:rFonts w:hint="eastAsia" w:ascii="仿宋" w:hAnsi="仿宋" w:eastAsia="仿宋" w:cs="仿宋"/>
                <w:color w:val="auto"/>
                <w:sz w:val="24"/>
                <w:szCs w:val="24"/>
                <w:highlight w:val="none"/>
              </w:rPr>
              <w:t>，合理性</w:t>
            </w:r>
            <w:r>
              <w:rPr>
                <w:rFonts w:hint="eastAsia" w:ascii="仿宋" w:hAnsi="仿宋" w:eastAsia="仿宋" w:cs="仿宋"/>
                <w:color w:val="auto"/>
                <w:sz w:val="24"/>
                <w:szCs w:val="24"/>
                <w:highlight w:val="none"/>
                <w:lang w:val="en-US" w:eastAsia="zh-CN"/>
              </w:rPr>
              <w:t>有缺失</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得1分；</w:t>
            </w:r>
            <w:r>
              <w:rPr>
                <w:rFonts w:hint="eastAsia" w:ascii="仿宋" w:hAnsi="仿宋" w:eastAsia="仿宋" w:cs="仿宋"/>
                <w:b w:val="0"/>
                <w:bCs w:val="0"/>
                <w:color w:val="auto"/>
                <w:sz w:val="24"/>
                <w:szCs w:val="24"/>
                <w:highlight w:val="none"/>
                <w:lang w:val="en-US" w:eastAsia="zh-CN"/>
              </w:rPr>
              <w:t>无方案，得0分。</w:t>
            </w:r>
          </w:p>
        </w:tc>
        <w:tc>
          <w:tcPr>
            <w:tcW w:w="847" w:type="dxa"/>
            <w:tcBorders>
              <w:top w:val="single" w:color="000000" w:sz="4" w:space="0"/>
              <w:left w:val="single" w:color="000000" w:sz="4" w:space="0"/>
              <w:bottom w:val="single" w:color="000000" w:sz="4" w:space="0"/>
              <w:right w:val="single" w:color="000000" w:sz="4" w:space="0"/>
            </w:tcBorders>
            <w:vAlign w:val="center"/>
          </w:tcPr>
          <w:p w14:paraId="192D080D">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c>
          <w:tcPr>
            <w:tcW w:w="1177" w:type="dxa"/>
            <w:tcBorders>
              <w:top w:val="single" w:color="000000" w:sz="4" w:space="0"/>
              <w:left w:val="single" w:color="000000" w:sz="4" w:space="0"/>
              <w:bottom w:val="single" w:color="000000" w:sz="4" w:space="0"/>
              <w:right w:val="single" w:color="000000" w:sz="4" w:space="0"/>
            </w:tcBorders>
            <w:vAlign w:val="center"/>
          </w:tcPr>
          <w:p w14:paraId="271B8FE6">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20277A92">
        <w:tblPrEx>
          <w:tblCellMar>
            <w:top w:w="0" w:type="dxa"/>
            <w:left w:w="108" w:type="dxa"/>
            <w:bottom w:w="0" w:type="dxa"/>
            <w:right w:w="108" w:type="dxa"/>
          </w:tblCellMar>
        </w:tblPrEx>
        <w:trPr>
          <w:trHeight w:val="90" w:hRule="atLeast"/>
          <w:jc w:val="center"/>
        </w:trPr>
        <w:tc>
          <w:tcPr>
            <w:tcW w:w="813" w:type="dxa"/>
            <w:tcBorders>
              <w:top w:val="single" w:color="000000" w:sz="4" w:space="0"/>
              <w:left w:val="single" w:color="000000" w:sz="4" w:space="0"/>
              <w:bottom w:val="single" w:color="000000" w:sz="4" w:space="0"/>
              <w:right w:val="single" w:color="000000" w:sz="4" w:space="0"/>
            </w:tcBorders>
            <w:vAlign w:val="center"/>
          </w:tcPr>
          <w:p w14:paraId="2786CB08">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5775" w:type="dxa"/>
            <w:gridSpan w:val="2"/>
            <w:tcBorders>
              <w:top w:val="single" w:color="000000" w:sz="4" w:space="0"/>
              <w:left w:val="single" w:color="000000" w:sz="4" w:space="0"/>
              <w:bottom w:val="single" w:color="000000" w:sz="4" w:space="0"/>
              <w:right w:val="single" w:color="000000" w:sz="4" w:space="0"/>
            </w:tcBorders>
            <w:vAlign w:val="center"/>
          </w:tcPr>
          <w:p w14:paraId="35FB375B">
            <w:pPr>
              <w:keepNext w:val="0"/>
              <w:keepLines w:val="0"/>
              <w:pageBreakBefore w:val="0"/>
              <w:kinsoku/>
              <w:wordWrap/>
              <w:overflowPunct/>
              <w:topLinePunct w:val="0"/>
              <w:autoSpaceDE/>
              <w:autoSpaceDN/>
              <w:bidi w:val="0"/>
              <w:adjustRightInd w:val="0"/>
              <w:spacing w:line="400" w:lineRule="exact"/>
              <w:contextualSpacing/>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红山办公区驻场</w:t>
            </w:r>
            <w:r>
              <w:rPr>
                <w:rFonts w:hint="eastAsia" w:ascii="仿宋" w:hAnsi="仿宋" w:eastAsia="仿宋" w:cs="仿宋"/>
                <w:b/>
                <w:bCs/>
                <w:color w:val="auto"/>
                <w:sz w:val="24"/>
                <w:szCs w:val="24"/>
                <w:highlight w:val="none"/>
                <w:lang w:val="en-US" w:eastAsia="zh-CN"/>
              </w:rPr>
              <w:t>方案：</w:t>
            </w:r>
          </w:p>
          <w:p w14:paraId="39890A2D">
            <w:pPr>
              <w:keepNext w:val="0"/>
              <w:keepLines w:val="0"/>
              <w:pageBreakBefore w:val="0"/>
              <w:kinsoku/>
              <w:wordWrap/>
              <w:overflowPunct/>
              <w:topLinePunct w:val="0"/>
              <w:autoSpaceDE/>
              <w:autoSpaceDN/>
              <w:bidi w:val="0"/>
              <w:adjustRightInd w:val="0"/>
              <w:spacing w:line="400" w:lineRule="exact"/>
              <w:contextualSpacing/>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投标人提供红山办公区驻场方案，有安全、成熟、可靠的解决方案，能确保软硬件故障及时排除。</w:t>
            </w:r>
            <w:r>
              <w:rPr>
                <w:rFonts w:hint="eastAsia" w:ascii="仿宋" w:hAnsi="仿宋" w:eastAsia="仿宋" w:cs="仿宋"/>
                <w:color w:val="auto"/>
                <w:sz w:val="24"/>
                <w:szCs w:val="24"/>
                <w:highlight w:val="none"/>
              </w:rPr>
              <w:t>方案完全符合招标需求，内容完善，合理性高的得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分；方案基本符合招标需求，内容</w:t>
            </w:r>
            <w:r>
              <w:rPr>
                <w:rFonts w:hint="eastAsia" w:ascii="仿宋" w:hAnsi="仿宋" w:eastAsia="仿宋" w:cs="仿宋"/>
                <w:color w:val="auto"/>
                <w:sz w:val="24"/>
                <w:szCs w:val="24"/>
                <w:highlight w:val="none"/>
                <w:lang w:val="en-US" w:eastAsia="zh-CN"/>
              </w:rPr>
              <w:t>基本完善</w:t>
            </w:r>
            <w:r>
              <w:rPr>
                <w:rFonts w:hint="eastAsia" w:ascii="仿宋" w:hAnsi="仿宋" w:eastAsia="仿宋" w:cs="仿宋"/>
                <w:color w:val="auto"/>
                <w:sz w:val="24"/>
                <w:szCs w:val="24"/>
                <w:highlight w:val="none"/>
              </w:rPr>
              <w:t>，合理性</w:t>
            </w:r>
            <w:r>
              <w:rPr>
                <w:rFonts w:hint="eastAsia" w:ascii="仿宋" w:hAnsi="仿宋" w:eastAsia="仿宋" w:cs="仿宋"/>
                <w:color w:val="auto"/>
                <w:sz w:val="24"/>
                <w:szCs w:val="24"/>
                <w:highlight w:val="none"/>
                <w:lang w:val="en-US" w:eastAsia="zh-CN"/>
              </w:rPr>
              <w:t>尚可</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分；方案</w:t>
            </w:r>
            <w:r>
              <w:rPr>
                <w:rFonts w:hint="eastAsia" w:ascii="仿宋" w:hAnsi="仿宋" w:eastAsia="仿宋" w:cs="仿宋"/>
                <w:color w:val="auto"/>
                <w:sz w:val="24"/>
                <w:szCs w:val="24"/>
                <w:highlight w:val="none"/>
                <w:lang w:val="en-US" w:eastAsia="zh-CN"/>
              </w:rPr>
              <w:t>与需求吻合度一般，</w:t>
            </w:r>
            <w:r>
              <w:rPr>
                <w:rFonts w:hint="eastAsia" w:ascii="仿宋" w:hAnsi="仿宋" w:eastAsia="仿宋" w:cs="仿宋"/>
                <w:color w:val="auto"/>
                <w:sz w:val="24"/>
                <w:szCs w:val="24"/>
                <w:highlight w:val="none"/>
              </w:rPr>
              <w:t>内容</w:t>
            </w:r>
            <w:r>
              <w:rPr>
                <w:rFonts w:hint="eastAsia" w:ascii="仿宋" w:hAnsi="仿宋" w:eastAsia="仿宋" w:cs="仿宋"/>
                <w:color w:val="auto"/>
                <w:sz w:val="24"/>
                <w:szCs w:val="24"/>
                <w:highlight w:val="none"/>
                <w:lang w:val="en-US" w:eastAsia="zh-CN"/>
              </w:rPr>
              <w:t>有所欠缺</w:t>
            </w:r>
            <w:r>
              <w:rPr>
                <w:rFonts w:hint="eastAsia" w:ascii="仿宋" w:hAnsi="仿宋" w:eastAsia="仿宋" w:cs="仿宋"/>
                <w:color w:val="auto"/>
                <w:sz w:val="24"/>
                <w:szCs w:val="24"/>
                <w:highlight w:val="none"/>
              </w:rPr>
              <w:t>，合理性</w:t>
            </w:r>
            <w:r>
              <w:rPr>
                <w:rFonts w:hint="eastAsia" w:ascii="仿宋" w:hAnsi="仿宋" w:eastAsia="仿宋" w:cs="仿宋"/>
                <w:color w:val="auto"/>
                <w:sz w:val="24"/>
                <w:szCs w:val="24"/>
                <w:highlight w:val="none"/>
                <w:lang w:val="en-US" w:eastAsia="zh-CN"/>
              </w:rPr>
              <w:t>有缺失</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得1分；</w:t>
            </w:r>
            <w:r>
              <w:rPr>
                <w:rFonts w:hint="eastAsia" w:ascii="仿宋" w:hAnsi="仿宋" w:eastAsia="仿宋" w:cs="仿宋"/>
                <w:b w:val="0"/>
                <w:bCs w:val="0"/>
                <w:color w:val="auto"/>
                <w:sz w:val="24"/>
                <w:szCs w:val="24"/>
                <w:highlight w:val="none"/>
                <w:lang w:val="en-US" w:eastAsia="zh-CN"/>
              </w:rPr>
              <w:t>无方案，得0分。</w:t>
            </w:r>
          </w:p>
        </w:tc>
        <w:tc>
          <w:tcPr>
            <w:tcW w:w="847" w:type="dxa"/>
            <w:tcBorders>
              <w:top w:val="single" w:color="000000" w:sz="4" w:space="0"/>
              <w:left w:val="single" w:color="000000" w:sz="4" w:space="0"/>
              <w:bottom w:val="single" w:color="000000" w:sz="4" w:space="0"/>
              <w:right w:val="single" w:color="000000" w:sz="4" w:space="0"/>
            </w:tcBorders>
            <w:vAlign w:val="center"/>
          </w:tcPr>
          <w:p w14:paraId="44EE776F">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c>
          <w:tcPr>
            <w:tcW w:w="1177" w:type="dxa"/>
            <w:tcBorders>
              <w:top w:val="single" w:color="000000" w:sz="4" w:space="0"/>
              <w:left w:val="single" w:color="000000" w:sz="4" w:space="0"/>
              <w:bottom w:val="single" w:color="000000" w:sz="4" w:space="0"/>
              <w:right w:val="single" w:color="000000" w:sz="4" w:space="0"/>
            </w:tcBorders>
            <w:vAlign w:val="center"/>
          </w:tcPr>
          <w:p w14:paraId="7C801154">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1F5A1B2B">
        <w:tblPrEx>
          <w:tblCellMar>
            <w:top w:w="0" w:type="dxa"/>
            <w:left w:w="108" w:type="dxa"/>
            <w:bottom w:w="0" w:type="dxa"/>
            <w:right w:w="108" w:type="dxa"/>
          </w:tblCellMar>
        </w:tblPrEx>
        <w:trPr>
          <w:trHeight w:val="90" w:hRule="atLeast"/>
          <w:jc w:val="center"/>
        </w:trPr>
        <w:tc>
          <w:tcPr>
            <w:tcW w:w="813" w:type="dxa"/>
            <w:tcBorders>
              <w:top w:val="single" w:color="000000" w:sz="4" w:space="0"/>
              <w:left w:val="single" w:color="000000" w:sz="4" w:space="0"/>
              <w:bottom w:val="single" w:color="000000" w:sz="4" w:space="0"/>
              <w:right w:val="single" w:color="000000" w:sz="4" w:space="0"/>
            </w:tcBorders>
            <w:vAlign w:val="center"/>
          </w:tcPr>
          <w:p w14:paraId="1C586845">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13</w:t>
            </w:r>
          </w:p>
        </w:tc>
        <w:tc>
          <w:tcPr>
            <w:tcW w:w="5775" w:type="dxa"/>
            <w:gridSpan w:val="2"/>
            <w:tcBorders>
              <w:top w:val="single" w:color="000000" w:sz="4" w:space="0"/>
              <w:left w:val="single" w:color="000000" w:sz="4" w:space="0"/>
              <w:bottom w:val="single" w:color="000000" w:sz="4" w:space="0"/>
              <w:right w:val="single" w:color="000000" w:sz="4" w:space="0"/>
            </w:tcBorders>
            <w:vAlign w:val="center"/>
          </w:tcPr>
          <w:p w14:paraId="0BE3F2D2">
            <w:pPr>
              <w:keepNext w:val="0"/>
              <w:keepLines w:val="0"/>
              <w:pageBreakBefore w:val="0"/>
              <w:kinsoku/>
              <w:wordWrap/>
              <w:overflowPunct/>
              <w:topLinePunct w:val="0"/>
              <w:autoSpaceDE/>
              <w:autoSpaceDN/>
              <w:bidi w:val="0"/>
              <w:adjustRightInd w:val="0"/>
              <w:spacing w:line="400" w:lineRule="exact"/>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投标人针对本项目建立的运维管理体系和运维制度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方案完全符合招标需求，内容完善，合理性高的得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kern w:val="0"/>
                <w:sz w:val="24"/>
                <w:szCs w:val="24"/>
                <w:highlight w:val="none"/>
                <w:lang w:val="en-US" w:eastAsia="zh-CN"/>
              </w:rPr>
              <w:t>方案较为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r>
              <w:rPr>
                <w:rFonts w:hint="eastAsia" w:ascii="仿宋" w:hAnsi="仿宋" w:eastAsia="仿宋" w:cs="仿宋"/>
                <w:color w:val="auto"/>
                <w:sz w:val="24"/>
                <w:szCs w:val="24"/>
                <w:highlight w:val="none"/>
              </w:rPr>
              <w:t>方案基本符合招标需求，内容</w:t>
            </w:r>
            <w:r>
              <w:rPr>
                <w:rFonts w:hint="eastAsia" w:ascii="仿宋" w:hAnsi="仿宋" w:eastAsia="仿宋" w:cs="仿宋"/>
                <w:color w:val="auto"/>
                <w:sz w:val="24"/>
                <w:szCs w:val="24"/>
                <w:highlight w:val="none"/>
                <w:lang w:val="en-US" w:eastAsia="zh-CN"/>
              </w:rPr>
              <w:t>基本完善</w:t>
            </w:r>
            <w:r>
              <w:rPr>
                <w:rFonts w:hint="eastAsia" w:ascii="仿宋" w:hAnsi="仿宋" w:eastAsia="仿宋" w:cs="仿宋"/>
                <w:color w:val="auto"/>
                <w:sz w:val="24"/>
                <w:szCs w:val="24"/>
                <w:highlight w:val="none"/>
              </w:rPr>
              <w:t>，合理性</w:t>
            </w:r>
            <w:r>
              <w:rPr>
                <w:rFonts w:hint="eastAsia" w:ascii="仿宋" w:hAnsi="仿宋" w:eastAsia="仿宋" w:cs="仿宋"/>
                <w:color w:val="auto"/>
                <w:sz w:val="24"/>
                <w:szCs w:val="24"/>
                <w:highlight w:val="none"/>
                <w:lang w:val="en-US" w:eastAsia="zh-CN"/>
              </w:rPr>
              <w:t>尚可</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分；方案</w:t>
            </w:r>
            <w:r>
              <w:rPr>
                <w:rFonts w:hint="eastAsia" w:ascii="仿宋" w:hAnsi="仿宋" w:eastAsia="仿宋" w:cs="仿宋"/>
                <w:color w:val="auto"/>
                <w:sz w:val="24"/>
                <w:szCs w:val="24"/>
                <w:highlight w:val="none"/>
                <w:lang w:val="en-US" w:eastAsia="zh-CN"/>
              </w:rPr>
              <w:t>与需求吻合度一般，</w:t>
            </w:r>
            <w:r>
              <w:rPr>
                <w:rFonts w:hint="eastAsia" w:ascii="仿宋" w:hAnsi="仿宋" w:eastAsia="仿宋" w:cs="仿宋"/>
                <w:color w:val="auto"/>
                <w:sz w:val="24"/>
                <w:szCs w:val="24"/>
                <w:highlight w:val="none"/>
              </w:rPr>
              <w:t>内容</w:t>
            </w:r>
            <w:r>
              <w:rPr>
                <w:rFonts w:hint="eastAsia" w:ascii="仿宋" w:hAnsi="仿宋" w:eastAsia="仿宋" w:cs="仿宋"/>
                <w:color w:val="auto"/>
                <w:sz w:val="24"/>
                <w:szCs w:val="24"/>
                <w:highlight w:val="none"/>
                <w:lang w:val="en-US" w:eastAsia="zh-CN"/>
              </w:rPr>
              <w:t>有所欠缺</w:t>
            </w:r>
            <w:r>
              <w:rPr>
                <w:rFonts w:hint="eastAsia" w:ascii="仿宋" w:hAnsi="仿宋" w:eastAsia="仿宋" w:cs="仿宋"/>
                <w:color w:val="auto"/>
                <w:sz w:val="24"/>
                <w:szCs w:val="24"/>
                <w:highlight w:val="none"/>
              </w:rPr>
              <w:t>，合理性</w:t>
            </w:r>
            <w:r>
              <w:rPr>
                <w:rFonts w:hint="eastAsia" w:ascii="仿宋" w:hAnsi="仿宋" w:eastAsia="仿宋" w:cs="仿宋"/>
                <w:color w:val="auto"/>
                <w:sz w:val="24"/>
                <w:szCs w:val="24"/>
                <w:highlight w:val="none"/>
                <w:lang w:val="en-US" w:eastAsia="zh-CN"/>
              </w:rPr>
              <w:t>有缺失</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得2分；与</w:t>
            </w:r>
            <w:r>
              <w:rPr>
                <w:rFonts w:hint="eastAsia" w:ascii="仿宋" w:hAnsi="仿宋" w:eastAsia="仿宋" w:cs="仿宋"/>
                <w:color w:val="auto"/>
                <w:sz w:val="24"/>
                <w:szCs w:val="24"/>
                <w:highlight w:val="none"/>
              </w:rPr>
              <w:t>招标需求</w:t>
            </w:r>
            <w:r>
              <w:rPr>
                <w:rFonts w:hint="eastAsia" w:ascii="仿宋" w:hAnsi="仿宋" w:eastAsia="仿宋" w:cs="仿宋"/>
                <w:color w:val="auto"/>
                <w:sz w:val="24"/>
                <w:szCs w:val="24"/>
                <w:highlight w:val="none"/>
                <w:lang w:val="en-US" w:eastAsia="zh-CN"/>
              </w:rPr>
              <w:t>有偏离</w:t>
            </w:r>
            <w:r>
              <w:rPr>
                <w:rFonts w:hint="eastAsia" w:ascii="仿宋" w:hAnsi="仿宋" w:eastAsia="仿宋" w:cs="仿宋"/>
                <w:color w:val="auto"/>
                <w:sz w:val="24"/>
                <w:szCs w:val="24"/>
                <w:highlight w:val="none"/>
              </w:rPr>
              <w:t>，内容较差，不具备合理性的得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无方案，得0分。</w:t>
            </w:r>
          </w:p>
        </w:tc>
        <w:tc>
          <w:tcPr>
            <w:tcW w:w="847" w:type="dxa"/>
            <w:tcBorders>
              <w:top w:val="single" w:color="000000" w:sz="4" w:space="0"/>
              <w:left w:val="single" w:color="000000" w:sz="4" w:space="0"/>
              <w:bottom w:val="single" w:color="000000" w:sz="4" w:space="0"/>
              <w:right w:val="single" w:color="000000" w:sz="4" w:space="0"/>
            </w:tcBorders>
            <w:vAlign w:val="center"/>
          </w:tcPr>
          <w:p w14:paraId="7BA36F2B">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1177" w:type="dxa"/>
            <w:tcBorders>
              <w:top w:val="single" w:color="000000" w:sz="4" w:space="0"/>
              <w:left w:val="single" w:color="000000" w:sz="4" w:space="0"/>
              <w:bottom w:val="single" w:color="000000" w:sz="4" w:space="0"/>
              <w:right w:val="single" w:color="000000" w:sz="4" w:space="0"/>
            </w:tcBorders>
            <w:vAlign w:val="center"/>
          </w:tcPr>
          <w:p w14:paraId="19418713">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548542C9">
        <w:tblPrEx>
          <w:tblCellMar>
            <w:top w:w="0" w:type="dxa"/>
            <w:left w:w="108" w:type="dxa"/>
            <w:bottom w:w="0" w:type="dxa"/>
            <w:right w:w="108" w:type="dxa"/>
          </w:tblCellMar>
        </w:tblPrEx>
        <w:trPr>
          <w:trHeight w:val="90" w:hRule="atLeast"/>
          <w:jc w:val="center"/>
        </w:trPr>
        <w:tc>
          <w:tcPr>
            <w:tcW w:w="813" w:type="dxa"/>
            <w:tcBorders>
              <w:top w:val="single" w:color="000000" w:sz="4" w:space="0"/>
              <w:left w:val="single" w:color="000000" w:sz="4" w:space="0"/>
              <w:bottom w:val="single" w:color="000000" w:sz="4" w:space="0"/>
              <w:right w:val="single" w:color="000000" w:sz="4" w:space="0"/>
            </w:tcBorders>
            <w:vAlign w:val="center"/>
          </w:tcPr>
          <w:p w14:paraId="3B61C6A1">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p>
        </w:tc>
        <w:tc>
          <w:tcPr>
            <w:tcW w:w="5775" w:type="dxa"/>
            <w:gridSpan w:val="2"/>
            <w:tcBorders>
              <w:top w:val="single" w:color="000000" w:sz="4" w:space="0"/>
              <w:left w:val="single" w:color="000000" w:sz="4" w:space="0"/>
              <w:bottom w:val="single" w:color="000000" w:sz="4" w:space="0"/>
              <w:right w:val="single" w:color="000000" w:sz="4" w:space="0"/>
            </w:tcBorders>
            <w:vAlign w:val="center"/>
          </w:tcPr>
          <w:p w14:paraId="036F11FE">
            <w:pPr>
              <w:keepNext w:val="0"/>
              <w:keepLines w:val="0"/>
              <w:pageBreakBefore w:val="0"/>
              <w:kinsoku/>
              <w:wordWrap/>
              <w:overflowPunct/>
              <w:topLinePunct w:val="0"/>
              <w:autoSpaceDE/>
              <w:autoSpaceDN/>
              <w:bidi w:val="0"/>
              <w:adjustRightInd w:val="0"/>
              <w:spacing w:line="400" w:lineRule="exact"/>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投标人针对本项目建立的运行服务保障应急预案。方案完全符合招标需求，内容完善，合理性高的得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kern w:val="0"/>
                <w:sz w:val="24"/>
                <w:szCs w:val="24"/>
                <w:highlight w:val="none"/>
                <w:lang w:val="en-US" w:eastAsia="zh-CN"/>
              </w:rPr>
              <w:t>方案较为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r>
              <w:rPr>
                <w:rFonts w:hint="eastAsia" w:ascii="仿宋" w:hAnsi="仿宋" w:eastAsia="仿宋" w:cs="仿宋"/>
                <w:color w:val="auto"/>
                <w:sz w:val="24"/>
                <w:szCs w:val="24"/>
                <w:highlight w:val="none"/>
              </w:rPr>
              <w:t>方案基本符合招标需求，内容</w:t>
            </w:r>
            <w:r>
              <w:rPr>
                <w:rFonts w:hint="eastAsia" w:ascii="仿宋" w:hAnsi="仿宋" w:eastAsia="仿宋" w:cs="仿宋"/>
                <w:color w:val="auto"/>
                <w:sz w:val="24"/>
                <w:szCs w:val="24"/>
                <w:highlight w:val="none"/>
                <w:lang w:val="en-US" w:eastAsia="zh-CN"/>
              </w:rPr>
              <w:t>基本完善</w:t>
            </w:r>
            <w:r>
              <w:rPr>
                <w:rFonts w:hint="eastAsia" w:ascii="仿宋" w:hAnsi="仿宋" w:eastAsia="仿宋" w:cs="仿宋"/>
                <w:color w:val="auto"/>
                <w:sz w:val="24"/>
                <w:szCs w:val="24"/>
                <w:highlight w:val="none"/>
              </w:rPr>
              <w:t>，合理性</w:t>
            </w:r>
            <w:r>
              <w:rPr>
                <w:rFonts w:hint="eastAsia" w:ascii="仿宋" w:hAnsi="仿宋" w:eastAsia="仿宋" w:cs="仿宋"/>
                <w:color w:val="auto"/>
                <w:sz w:val="24"/>
                <w:szCs w:val="24"/>
                <w:highlight w:val="none"/>
                <w:lang w:val="en-US" w:eastAsia="zh-CN"/>
              </w:rPr>
              <w:t>尚可</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分；方案</w:t>
            </w:r>
            <w:r>
              <w:rPr>
                <w:rFonts w:hint="eastAsia" w:ascii="仿宋" w:hAnsi="仿宋" w:eastAsia="仿宋" w:cs="仿宋"/>
                <w:color w:val="auto"/>
                <w:sz w:val="24"/>
                <w:szCs w:val="24"/>
                <w:highlight w:val="none"/>
                <w:lang w:val="en-US" w:eastAsia="zh-CN"/>
              </w:rPr>
              <w:t>与需求吻合度一般，</w:t>
            </w:r>
            <w:r>
              <w:rPr>
                <w:rFonts w:hint="eastAsia" w:ascii="仿宋" w:hAnsi="仿宋" w:eastAsia="仿宋" w:cs="仿宋"/>
                <w:color w:val="auto"/>
                <w:sz w:val="24"/>
                <w:szCs w:val="24"/>
                <w:highlight w:val="none"/>
              </w:rPr>
              <w:t>内容</w:t>
            </w:r>
            <w:r>
              <w:rPr>
                <w:rFonts w:hint="eastAsia" w:ascii="仿宋" w:hAnsi="仿宋" w:eastAsia="仿宋" w:cs="仿宋"/>
                <w:color w:val="auto"/>
                <w:sz w:val="24"/>
                <w:szCs w:val="24"/>
                <w:highlight w:val="none"/>
                <w:lang w:val="en-US" w:eastAsia="zh-CN"/>
              </w:rPr>
              <w:t>有所欠缺</w:t>
            </w:r>
            <w:r>
              <w:rPr>
                <w:rFonts w:hint="eastAsia" w:ascii="仿宋" w:hAnsi="仿宋" w:eastAsia="仿宋" w:cs="仿宋"/>
                <w:color w:val="auto"/>
                <w:sz w:val="24"/>
                <w:szCs w:val="24"/>
                <w:highlight w:val="none"/>
              </w:rPr>
              <w:t>，合理性</w:t>
            </w:r>
            <w:r>
              <w:rPr>
                <w:rFonts w:hint="eastAsia" w:ascii="仿宋" w:hAnsi="仿宋" w:eastAsia="仿宋" w:cs="仿宋"/>
                <w:color w:val="auto"/>
                <w:sz w:val="24"/>
                <w:szCs w:val="24"/>
                <w:highlight w:val="none"/>
                <w:lang w:val="en-US" w:eastAsia="zh-CN"/>
              </w:rPr>
              <w:t>有缺失</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得2分；与</w:t>
            </w:r>
            <w:r>
              <w:rPr>
                <w:rFonts w:hint="eastAsia" w:ascii="仿宋" w:hAnsi="仿宋" w:eastAsia="仿宋" w:cs="仿宋"/>
                <w:color w:val="auto"/>
                <w:sz w:val="24"/>
                <w:szCs w:val="24"/>
                <w:highlight w:val="none"/>
              </w:rPr>
              <w:t>招标需求</w:t>
            </w:r>
            <w:r>
              <w:rPr>
                <w:rFonts w:hint="eastAsia" w:ascii="仿宋" w:hAnsi="仿宋" w:eastAsia="仿宋" w:cs="仿宋"/>
                <w:color w:val="auto"/>
                <w:sz w:val="24"/>
                <w:szCs w:val="24"/>
                <w:highlight w:val="none"/>
                <w:lang w:val="en-US" w:eastAsia="zh-CN"/>
              </w:rPr>
              <w:t>有偏离</w:t>
            </w:r>
            <w:r>
              <w:rPr>
                <w:rFonts w:hint="eastAsia" w:ascii="仿宋" w:hAnsi="仿宋" w:eastAsia="仿宋" w:cs="仿宋"/>
                <w:color w:val="auto"/>
                <w:sz w:val="24"/>
                <w:szCs w:val="24"/>
                <w:highlight w:val="none"/>
              </w:rPr>
              <w:t>，内容较差，不具备合理性的得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无方案，得0分。</w:t>
            </w:r>
          </w:p>
        </w:tc>
        <w:tc>
          <w:tcPr>
            <w:tcW w:w="847" w:type="dxa"/>
            <w:tcBorders>
              <w:top w:val="single" w:color="000000" w:sz="4" w:space="0"/>
              <w:left w:val="single" w:color="000000" w:sz="4" w:space="0"/>
              <w:bottom w:val="single" w:color="000000" w:sz="4" w:space="0"/>
              <w:right w:val="single" w:color="000000" w:sz="4" w:space="0"/>
            </w:tcBorders>
            <w:vAlign w:val="center"/>
          </w:tcPr>
          <w:p w14:paraId="6D23D6CB">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1177" w:type="dxa"/>
            <w:tcBorders>
              <w:top w:val="single" w:color="000000" w:sz="4" w:space="0"/>
              <w:left w:val="single" w:color="000000" w:sz="4" w:space="0"/>
              <w:bottom w:val="single" w:color="000000" w:sz="4" w:space="0"/>
              <w:right w:val="single" w:color="000000" w:sz="4" w:space="0"/>
            </w:tcBorders>
            <w:vAlign w:val="center"/>
          </w:tcPr>
          <w:p w14:paraId="37E64EB8">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03E1B43C">
        <w:tblPrEx>
          <w:tblCellMar>
            <w:top w:w="0" w:type="dxa"/>
            <w:left w:w="108" w:type="dxa"/>
            <w:bottom w:w="0" w:type="dxa"/>
            <w:right w:w="108" w:type="dxa"/>
          </w:tblCellMar>
        </w:tblPrEx>
        <w:trPr>
          <w:trHeight w:val="90" w:hRule="atLeast"/>
          <w:jc w:val="center"/>
        </w:trPr>
        <w:tc>
          <w:tcPr>
            <w:tcW w:w="813" w:type="dxa"/>
            <w:tcBorders>
              <w:top w:val="single" w:color="000000" w:sz="4" w:space="0"/>
              <w:left w:val="single" w:color="000000" w:sz="4" w:space="0"/>
              <w:bottom w:val="single" w:color="000000" w:sz="4" w:space="0"/>
              <w:right w:val="single" w:color="000000" w:sz="4" w:space="0"/>
            </w:tcBorders>
            <w:vAlign w:val="center"/>
          </w:tcPr>
          <w:p w14:paraId="7A547F67">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5775" w:type="dxa"/>
            <w:gridSpan w:val="2"/>
            <w:tcBorders>
              <w:top w:val="single" w:color="000000" w:sz="4" w:space="0"/>
              <w:left w:val="single" w:color="000000" w:sz="4" w:space="0"/>
              <w:bottom w:val="single" w:color="000000" w:sz="4" w:space="0"/>
              <w:right w:val="single" w:color="000000" w:sz="4" w:space="0"/>
            </w:tcBorders>
            <w:vAlign w:val="center"/>
          </w:tcPr>
          <w:p w14:paraId="33E50C29">
            <w:pPr>
              <w:pStyle w:val="964"/>
              <w:keepNext w:val="0"/>
              <w:keepLines w:val="0"/>
              <w:pageBreakBefore w:val="0"/>
              <w:kinsoku/>
              <w:wordWrap/>
              <w:overflowPunct/>
              <w:topLinePunct w:val="0"/>
              <w:autoSpaceDE/>
              <w:autoSpaceDN/>
              <w:bidi w:val="0"/>
              <w:adjustRightInd w:val="0"/>
              <w:snapToGrid w:val="0"/>
              <w:spacing w:before="0" w:after="0" w:line="400" w:lineRule="exact"/>
              <w:ind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投标人针对本项目的在网络和数据安全方面的措施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方案完全符合招标需求，内容完善，合理性高的得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kern w:val="0"/>
                <w:sz w:val="24"/>
                <w:szCs w:val="24"/>
                <w:highlight w:val="none"/>
                <w:lang w:val="en-US" w:eastAsia="zh-CN"/>
              </w:rPr>
              <w:t>方案较为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r>
              <w:rPr>
                <w:rFonts w:hint="eastAsia" w:ascii="仿宋" w:hAnsi="仿宋" w:eastAsia="仿宋" w:cs="仿宋"/>
                <w:color w:val="auto"/>
                <w:sz w:val="24"/>
                <w:szCs w:val="24"/>
                <w:highlight w:val="none"/>
              </w:rPr>
              <w:t>方案基本符合招标需求，内容</w:t>
            </w:r>
            <w:r>
              <w:rPr>
                <w:rFonts w:hint="eastAsia" w:ascii="仿宋" w:hAnsi="仿宋" w:eastAsia="仿宋" w:cs="仿宋"/>
                <w:color w:val="auto"/>
                <w:sz w:val="24"/>
                <w:szCs w:val="24"/>
                <w:highlight w:val="none"/>
                <w:lang w:val="en-US" w:eastAsia="zh-CN"/>
              </w:rPr>
              <w:t>基本完善</w:t>
            </w:r>
            <w:r>
              <w:rPr>
                <w:rFonts w:hint="eastAsia" w:ascii="仿宋" w:hAnsi="仿宋" w:eastAsia="仿宋" w:cs="仿宋"/>
                <w:color w:val="auto"/>
                <w:sz w:val="24"/>
                <w:szCs w:val="24"/>
                <w:highlight w:val="none"/>
              </w:rPr>
              <w:t>，合理性</w:t>
            </w:r>
            <w:r>
              <w:rPr>
                <w:rFonts w:hint="eastAsia" w:ascii="仿宋" w:hAnsi="仿宋" w:eastAsia="仿宋" w:cs="仿宋"/>
                <w:color w:val="auto"/>
                <w:sz w:val="24"/>
                <w:szCs w:val="24"/>
                <w:highlight w:val="none"/>
                <w:lang w:val="en-US" w:eastAsia="zh-CN"/>
              </w:rPr>
              <w:t>尚可</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分；方案</w:t>
            </w:r>
            <w:r>
              <w:rPr>
                <w:rFonts w:hint="eastAsia" w:ascii="仿宋" w:hAnsi="仿宋" w:eastAsia="仿宋" w:cs="仿宋"/>
                <w:color w:val="auto"/>
                <w:sz w:val="24"/>
                <w:szCs w:val="24"/>
                <w:highlight w:val="none"/>
                <w:lang w:val="en-US" w:eastAsia="zh-CN"/>
              </w:rPr>
              <w:t>与需求吻合度一般，</w:t>
            </w:r>
            <w:r>
              <w:rPr>
                <w:rFonts w:hint="eastAsia" w:ascii="仿宋" w:hAnsi="仿宋" w:eastAsia="仿宋" w:cs="仿宋"/>
                <w:color w:val="auto"/>
                <w:sz w:val="24"/>
                <w:szCs w:val="24"/>
                <w:highlight w:val="none"/>
              </w:rPr>
              <w:t>内容</w:t>
            </w:r>
            <w:r>
              <w:rPr>
                <w:rFonts w:hint="eastAsia" w:ascii="仿宋" w:hAnsi="仿宋" w:eastAsia="仿宋" w:cs="仿宋"/>
                <w:color w:val="auto"/>
                <w:sz w:val="24"/>
                <w:szCs w:val="24"/>
                <w:highlight w:val="none"/>
                <w:lang w:val="en-US" w:eastAsia="zh-CN"/>
              </w:rPr>
              <w:t>有所欠缺</w:t>
            </w:r>
            <w:r>
              <w:rPr>
                <w:rFonts w:hint="eastAsia" w:ascii="仿宋" w:hAnsi="仿宋" w:eastAsia="仿宋" w:cs="仿宋"/>
                <w:color w:val="auto"/>
                <w:sz w:val="24"/>
                <w:szCs w:val="24"/>
                <w:highlight w:val="none"/>
              </w:rPr>
              <w:t>，合理性</w:t>
            </w:r>
            <w:r>
              <w:rPr>
                <w:rFonts w:hint="eastAsia" w:ascii="仿宋" w:hAnsi="仿宋" w:eastAsia="仿宋" w:cs="仿宋"/>
                <w:color w:val="auto"/>
                <w:sz w:val="24"/>
                <w:szCs w:val="24"/>
                <w:highlight w:val="none"/>
                <w:lang w:val="en-US" w:eastAsia="zh-CN"/>
              </w:rPr>
              <w:t>有缺失</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得2分；与</w:t>
            </w:r>
            <w:r>
              <w:rPr>
                <w:rFonts w:hint="eastAsia" w:ascii="仿宋" w:hAnsi="仿宋" w:eastAsia="仿宋" w:cs="仿宋"/>
                <w:color w:val="auto"/>
                <w:sz w:val="24"/>
                <w:szCs w:val="24"/>
                <w:highlight w:val="none"/>
              </w:rPr>
              <w:t>招标需求</w:t>
            </w:r>
            <w:r>
              <w:rPr>
                <w:rFonts w:hint="eastAsia" w:ascii="仿宋" w:hAnsi="仿宋" w:eastAsia="仿宋" w:cs="仿宋"/>
                <w:color w:val="auto"/>
                <w:sz w:val="24"/>
                <w:szCs w:val="24"/>
                <w:highlight w:val="none"/>
                <w:lang w:val="en-US" w:eastAsia="zh-CN"/>
              </w:rPr>
              <w:t>有偏离</w:t>
            </w:r>
            <w:r>
              <w:rPr>
                <w:rFonts w:hint="eastAsia" w:ascii="仿宋" w:hAnsi="仿宋" w:eastAsia="仿宋" w:cs="仿宋"/>
                <w:color w:val="auto"/>
                <w:sz w:val="24"/>
                <w:szCs w:val="24"/>
                <w:highlight w:val="none"/>
              </w:rPr>
              <w:t>，内容较差，不具备合理性的得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无方案，得0分。</w:t>
            </w:r>
          </w:p>
        </w:tc>
        <w:tc>
          <w:tcPr>
            <w:tcW w:w="847" w:type="dxa"/>
            <w:tcBorders>
              <w:top w:val="single" w:color="000000" w:sz="4" w:space="0"/>
              <w:left w:val="single" w:color="000000" w:sz="4" w:space="0"/>
              <w:bottom w:val="single" w:color="000000" w:sz="4" w:space="0"/>
              <w:right w:val="single" w:color="000000" w:sz="4" w:space="0"/>
            </w:tcBorders>
            <w:vAlign w:val="center"/>
          </w:tcPr>
          <w:p w14:paraId="75976319">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1177" w:type="dxa"/>
            <w:tcBorders>
              <w:top w:val="single" w:color="000000" w:sz="4" w:space="0"/>
              <w:left w:val="single" w:color="000000" w:sz="4" w:space="0"/>
              <w:bottom w:val="single" w:color="000000" w:sz="4" w:space="0"/>
              <w:right w:val="single" w:color="000000" w:sz="4" w:space="0"/>
            </w:tcBorders>
            <w:vAlign w:val="center"/>
          </w:tcPr>
          <w:p w14:paraId="3B3A11B2">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7E6402AA">
        <w:tblPrEx>
          <w:tblCellMar>
            <w:top w:w="0" w:type="dxa"/>
            <w:left w:w="108" w:type="dxa"/>
            <w:bottom w:w="0" w:type="dxa"/>
            <w:right w:w="108" w:type="dxa"/>
          </w:tblCellMar>
        </w:tblPrEx>
        <w:trPr>
          <w:trHeight w:val="90" w:hRule="atLeast"/>
          <w:jc w:val="center"/>
        </w:trPr>
        <w:tc>
          <w:tcPr>
            <w:tcW w:w="813" w:type="dxa"/>
            <w:tcBorders>
              <w:top w:val="single" w:color="000000" w:sz="4" w:space="0"/>
              <w:left w:val="single" w:color="000000" w:sz="4" w:space="0"/>
              <w:bottom w:val="single" w:color="000000" w:sz="4" w:space="0"/>
              <w:right w:val="single" w:color="000000" w:sz="4" w:space="0"/>
            </w:tcBorders>
            <w:vAlign w:val="center"/>
          </w:tcPr>
          <w:p w14:paraId="35D59DE9">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w:t>
            </w:r>
          </w:p>
        </w:tc>
        <w:tc>
          <w:tcPr>
            <w:tcW w:w="5775" w:type="dxa"/>
            <w:gridSpan w:val="2"/>
            <w:tcBorders>
              <w:top w:val="single" w:color="000000" w:sz="4" w:space="0"/>
              <w:left w:val="single" w:color="000000" w:sz="4" w:space="0"/>
              <w:bottom w:val="single" w:color="000000" w:sz="4" w:space="0"/>
              <w:right w:val="single" w:color="000000" w:sz="4" w:space="0"/>
            </w:tcBorders>
            <w:vAlign w:val="center"/>
          </w:tcPr>
          <w:p w14:paraId="698F9D21">
            <w:pPr>
              <w:pStyle w:val="964"/>
              <w:keepNext w:val="0"/>
              <w:keepLines w:val="0"/>
              <w:pageBreakBefore w:val="0"/>
              <w:kinsoku/>
              <w:wordWrap/>
              <w:overflowPunct/>
              <w:topLinePunct w:val="0"/>
              <w:autoSpaceDE/>
              <w:autoSpaceDN/>
              <w:bidi w:val="0"/>
              <w:adjustRightInd w:val="0"/>
              <w:snapToGrid w:val="0"/>
              <w:spacing w:before="0" w:after="0" w:line="400" w:lineRule="exact"/>
              <w:ind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投标人针对本项目建立的定期巡检制度和系统运行情况报告制度。方案完全符合招标需求，内容完善，合理性高的得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kern w:val="0"/>
                <w:sz w:val="24"/>
                <w:szCs w:val="24"/>
                <w:highlight w:val="none"/>
                <w:lang w:val="en-US" w:eastAsia="zh-CN"/>
              </w:rPr>
              <w:t>方案较为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r>
              <w:rPr>
                <w:rFonts w:hint="eastAsia" w:ascii="仿宋" w:hAnsi="仿宋" w:eastAsia="仿宋" w:cs="仿宋"/>
                <w:color w:val="auto"/>
                <w:sz w:val="24"/>
                <w:szCs w:val="24"/>
                <w:highlight w:val="none"/>
              </w:rPr>
              <w:t>方案基本符合招标需求，内容</w:t>
            </w:r>
            <w:r>
              <w:rPr>
                <w:rFonts w:hint="eastAsia" w:ascii="仿宋" w:hAnsi="仿宋" w:eastAsia="仿宋" w:cs="仿宋"/>
                <w:color w:val="auto"/>
                <w:sz w:val="24"/>
                <w:szCs w:val="24"/>
                <w:highlight w:val="none"/>
                <w:lang w:val="en-US" w:eastAsia="zh-CN"/>
              </w:rPr>
              <w:t>基本完善</w:t>
            </w:r>
            <w:r>
              <w:rPr>
                <w:rFonts w:hint="eastAsia" w:ascii="仿宋" w:hAnsi="仿宋" w:eastAsia="仿宋" w:cs="仿宋"/>
                <w:color w:val="auto"/>
                <w:sz w:val="24"/>
                <w:szCs w:val="24"/>
                <w:highlight w:val="none"/>
              </w:rPr>
              <w:t>，合理性</w:t>
            </w:r>
            <w:r>
              <w:rPr>
                <w:rFonts w:hint="eastAsia" w:ascii="仿宋" w:hAnsi="仿宋" w:eastAsia="仿宋" w:cs="仿宋"/>
                <w:color w:val="auto"/>
                <w:sz w:val="24"/>
                <w:szCs w:val="24"/>
                <w:highlight w:val="none"/>
                <w:lang w:val="en-US" w:eastAsia="zh-CN"/>
              </w:rPr>
              <w:t>尚可</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分；方案</w:t>
            </w:r>
            <w:r>
              <w:rPr>
                <w:rFonts w:hint="eastAsia" w:ascii="仿宋" w:hAnsi="仿宋" w:eastAsia="仿宋" w:cs="仿宋"/>
                <w:color w:val="auto"/>
                <w:sz w:val="24"/>
                <w:szCs w:val="24"/>
                <w:highlight w:val="none"/>
                <w:lang w:val="en-US" w:eastAsia="zh-CN"/>
              </w:rPr>
              <w:t>与需求吻合度一般，</w:t>
            </w:r>
            <w:r>
              <w:rPr>
                <w:rFonts w:hint="eastAsia" w:ascii="仿宋" w:hAnsi="仿宋" w:eastAsia="仿宋" w:cs="仿宋"/>
                <w:color w:val="auto"/>
                <w:sz w:val="24"/>
                <w:szCs w:val="24"/>
                <w:highlight w:val="none"/>
              </w:rPr>
              <w:t>内容</w:t>
            </w:r>
            <w:r>
              <w:rPr>
                <w:rFonts w:hint="eastAsia" w:ascii="仿宋" w:hAnsi="仿宋" w:eastAsia="仿宋" w:cs="仿宋"/>
                <w:color w:val="auto"/>
                <w:sz w:val="24"/>
                <w:szCs w:val="24"/>
                <w:highlight w:val="none"/>
                <w:lang w:val="en-US" w:eastAsia="zh-CN"/>
              </w:rPr>
              <w:t>有所欠缺</w:t>
            </w:r>
            <w:r>
              <w:rPr>
                <w:rFonts w:hint="eastAsia" w:ascii="仿宋" w:hAnsi="仿宋" w:eastAsia="仿宋" w:cs="仿宋"/>
                <w:color w:val="auto"/>
                <w:sz w:val="24"/>
                <w:szCs w:val="24"/>
                <w:highlight w:val="none"/>
              </w:rPr>
              <w:t>，合理性</w:t>
            </w:r>
            <w:r>
              <w:rPr>
                <w:rFonts w:hint="eastAsia" w:ascii="仿宋" w:hAnsi="仿宋" w:eastAsia="仿宋" w:cs="仿宋"/>
                <w:color w:val="auto"/>
                <w:sz w:val="24"/>
                <w:szCs w:val="24"/>
                <w:highlight w:val="none"/>
                <w:lang w:val="en-US" w:eastAsia="zh-CN"/>
              </w:rPr>
              <w:t>有缺失</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得2分；与</w:t>
            </w:r>
            <w:r>
              <w:rPr>
                <w:rFonts w:hint="eastAsia" w:ascii="仿宋" w:hAnsi="仿宋" w:eastAsia="仿宋" w:cs="仿宋"/>
                <w:color w:val="auto"/>
                <w:sz w:val="24"/>
                <w:szCs w:val="24"/>
                <w:highlight w:val="none"/>
              </w:rPr>
              <w:t>招标需求</w:t>
            </w:r>
            <w:r>
              <w:rPr>
                <w:rFonts w:hint="eastAsia" w:ascii="仿宋" w:hAnsi="仿宋" w:eastAsia="仿宋" w:cs="仿宋"/>
                <w:color w:val="auto"/>
                <w:sz w:val="24"/>
                <w:szCs w:val="24"/>
                <w:highlight w:val="none"/>
                <w:lang w:val="en-US" w:eastAsia="zh-CN"/>
              </w:rPr>
              <w:t>有偏离</w:t>
            </w:r>
            <w:r>
              <w:rPr>
                <w:rFonts w:hint="eastAsia" w:ascii="仿宋" w:hAnsi="仿宋" w:eastAsia="仿宋" w:cs="仿宋"/>
                <w:color w:val="auto"/>
                <w:sz w:val="24"/>
                <w:szCs w:val="24"/>
                <w:highlight w:val="none"/>
              </w:rPr>
              <w:t>，内容较差，不具备合理性的得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无方案，得0分。</w:t>
            </w:r>
          </w:p>
        </w:tc>
        <w:tc>
          <w:tcPr>
            <w:tcW w:w="847" w:type="dxa"/>
            <w:tcBorders>
              <w:top w:val="single" w:color="000000" w:sz="4" w:space="0"/>
              <w:left w:val="single" w:color="000000" w:sz="4" w:space="0"/>
              <w:bottom w:val="single" w:color="000000" w:sz="4" w:space="0"/>
              <w:right w:val="single" w:color="000000" w:sz="4" w:space="0"/>
            </w:tcBorders>
            <w:vAlign w:val="center"/>
          </w:tcPr>
          <w:p w14:paraId="28219659">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1177" w:type="dxa"/>
            <w:tcBorders>
              <w:top w:val="single" w:color="000000" w:sz="4" w:space="0"/>
              <w:left w:val="single" w:color="000000" w:sz="4" w:space="0"/>
              <w:bottom w:val="single" w:color="000000" w:sz="4" w:space="0"/>
              <w:right w:val="single" w:color="000000" w:sz="4" w:space="0"/>
            </w:tcBorders>
            <w:vAlign w:val="center"/>
          </w:tcPr>
          <w:p w14:paraId="7970BDEB">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4D155829">
        <w:tblPrEx>
          <w:tblCellMar>
            <w:top w:w="0" w:type="dxa"/>
            <w:left w:w="108" w:type="dxa"/>
            <w:bottom w:w="0" w:type="dxa"/>
            <w:right w:w="108" w:type="dxa"/>
          </w:tblCellMar>
        </w:tblPrEx>
        <w:trPr>
          <w:trHeight w:val="90" w:hRule="atLeast"/>
          <w:jc w:val="center"/>
        </w:trPr>
        <w:tc>
          <w:tcPr>
            <w:tcW w:w="813" w:type="dxa"/>
            <w:tcBorders>
              <w:top w:val="single" w:color="000000" w:sz="4" w:space="0"/>
              <w:left w:val="single" w:color="000000" w:sz="4" w:space="0"/>
              <w:bottom w:val="single" w:color="000000" w:sz="4" w:space="0"/>
              <w:right w:val="single" w:color="000000" w:sz="4" w:space="0"/>
            </w:tcBorders>
            <w:vAlign w:val="center"/>
          </w:tcPr>
          <w:p w14:paraId="53A919D2">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17</w:t>
            </w:r>
          </w:p>
        </w:tc>
        <w:tc>
          <w:tcPr>
            <w:tcW w:w="5775" w:type="dxa"/>
            <w:gridSpan w:val="2"/>
            <w:tcBorders>
              <w:top w:val="single" w:color="000000" w:sz="4" w:space="0"/>
              <w:left w:val="single" w:color="000000" w:sz="4" w:space="0"/>
              <w:bottom w:val="single" w:color="000000" w:sz="4" w:space="0"/>
              <w:right w:val="single" w:color="000000" w:sz="4" w:space="0"/>
            </w:tcBorders>
            <w:vAlign w:val="center"/>
          </w:tcPr>
          <w:p w14:paraId="246E3107">
            <w:pPr>
              <w:keepNext w:val="0"/>
              <w:keepLines w:val="0"/>
              <w:pageBreakBefore w:val="0"/>
              <w:numPr>
                <w:ilvl w:val="0"/>
                <w:numId w:val="0"/>
              </w:numPr>
              <w:kinsoku/>
              <w:wordWrap/>
              <w:overflowPunct/>
              <w:topLinePunct w:val="0"/>
              <w:autoSpaceDE/>
              <w:autoSpaceDN/>
              <w:bidi w:val="0"/>
              <w:adjustRightInd w:val="0"/>
              <w:spacing w:line="400" w:lineRule="exact"/>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针对本项目的培训计划、培训师资力量、培训内容等</w:t>
            </w:r>
            <w:r>
              <w:rPr>
                <w:rFonts w:hint="eastAsia" w:ascii="仿宋" w:hAnsi="仿宋" w:eastAsia="仿宋" w:cs="仿宋"/>
                <w:color w:val="auto"/>
                <w:sz w:val="24"/>
                <w:szCs w:val="24"/>
                <w:highlight w:val="none"/>
                <w:lang w:val="en-US" w:eastAsia="zh-CN"/>
              </w:rPr>
              <w:t>进行评分</w:t>
            </w:r>
            <w:r>
              <w:rPr>
                <w:rFonts w:hint="eastAsia" w:ascii="仿宋" w:hAnsi="仿宋" w:eastAsia="仿宋" w:cs="仿宋"/>
                <w:color w:val="auto"/>
                <w:sz w:val="24"/>
                <w:szCs w:val="24"/>
                <w:highlight w:val="none"/>
              </w:rPr>
              <w:t>。方案完全符合招标需求，内容完善，合理性高的得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kern w:val="0"/>
                <w:sz w:val="24"/>
                <w:szCs w:val="24"/>
                <w:highlight w:val="none"/>
                <w:lang w:val="en-US" w:eastAsia="zh-CN"/>
              </w:rPr>
              <w:t>方案较为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r>
              <w:rPr>
                <w:rFonts w:hint="eastAsia" w:ascii="仿宋" w:hAnsi="仿宋" w:eastAsia="仿宋" w:cs="仿宋"/>
                <w:color w:val="auto"/>
                <w:sz w:val="24"/>
                <w:szCs w:val="24"/>
                <w:highlight w:val="none"/>
              </w:rPr>
              <w:t>方案基本符合招标需求，内容</w:t>
            </w:r>
            <w:r>
              <w:rPr>
                <w:rFonts w:hint="eastAsia" w:ascii="仿宋" w:hAnsi="仿宋" w:eastAsia="仿宋" w:cs="仿宋"/>
                <w:color w:val="auto"/>
                <w:sz w:val="24"/>
                <w:szCs w:val="24"/>
                <w:highlight w:val="none"/>
                <w:lang w:val="en-US" w:eastAsia="zh-CN"/>
              </w:rPr>
              <w:t>基本完善</w:t>
            </w:r>
            <w:r>
              <w:rPr>
                <w:rFonts w:hint="eastAsia" w:ascii="仿宋" w:hAnsi="仿宋" w:eastAsia="仿宋" w:cs="仿宋"/>
                <w:color w:val="auto"/>
                <w:sz w:val="24"/>
                <w:szCs w:val="24"/>
                <w:highlight w:val="none"/>
              </w:rPr>
              <w:t>，合理性</w:t>
            </w:r>
            <w:r>
              <w:rPr>
                <w:rFonts w:hint="eastAsia" w:ascii="仿宋" w:hAnsi="仿宋" w:eastAsia="仿宋" w:cs="仿宋"/>
                <w:color w:val="auto"/>
                <w:sz w:val="24"/>
                <w:szCs w:val="24"/>
                <w:highlight w:val="none"/>
                <w:lang w:val="en-US" w:eastAsia="zh-CN"/>
              </w:rPr>
              <w:t>尚可</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分；方案</w:t>
            </w:r>
            <w:r>
              <w:rPr>
                <w:rFonts w:hint="eastAsia" w:ascii="仿宋" w:hAnsi="仿宋" w:eastAsia="仿宋" w:cs="仿宋"/>
                <w:color w:val="auto"/>
                <w:sz w:val="24"/>
                <w:szCs w:val="24"/>
                <w:highlight w:val="none"/>
                <w:lang w:val="en-US" w:eastAsia="zh-CN"/>
              </w:rPr>
              <w:t>与需求吻合度一般，</w:t>
            </w:r>
            <w:r>
              <w:rPr>
                <w:rFonts w:hint="eastAsia" w:ascii="仿宋" w:hAnsi="仿宋" w:eastAsia="仿宋" w:cs="仿宋"/>
                <w:color w:val="auto"/>
                <w:sz w:val="24"/>
                <w:szCs w:val="24"/>
                <w:highlight w:val="none"/>
              </w:rPr>
              <w:t>内容</w:t>
            </w:r>
            <w:r>
              <w:rPr>
                <w:rFonts w:hint="eastAsia" w:ascii="仿宋" w:hAnsi="仿宋" w:eastAsia="仿宋" w:cs="仿宋"/>
                <w:color w:val="auto"/>
                <w:sz w:val="24"/>
                <w:szCs w:val="24"/>
                <w:highlight w:val="none"/>
                <w:lang w:val="en-US" w:eastAsia="zh-CN"/>
              </w:rPr>
              <w:t>有所欠缺</w:t>
            </w:r>
            <w:r>
              <w:rPr>
                <w:rFonts w:hint="eastAsia" w:ascii="仿宋" w:hAnsi="仿宋" w:eastAsia="仿宋" w:cs="仿宋"/>
                <w:color w:val="auto"/>
                <w:sz w:val="24"/>
                <w:szCs w:val="24"/>
                <w:highlight w:val="none"/>
              </w:rPr>
              <w:t>，合理性</w:t>
            </w:r>
            <w:r>
              <w:rPr>
                <w:rFonts w:hint="eastAsia" w:ascii="仿宋" w:hAnsi="仿宋" w:eastAsia="仿宋" w:cs="仿宋"/>
                <w:color w:val="auto"/>
                <w:sz w:val="24"/>
                <w:szCs w:val="24"/>
                <w:highlight w:val="none"/>
                <w:lang w:val="en-US" w:eastAsia="zh-CN"/>
              </w:rPr>
              <w:t>有缺失</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得2分；与</w:t>
            </w:r>
            <w:r>
              <w:rPr>
                <w:rFonts w:hint="eastAsia" w:ascii="仿宋" w:hAnsi="仿宋" w:eastAsia="仿宋" w:cs="仿宋"/>
                <w:color w:val="auto"/>
                <w:sz w:val="24"/>
                <w:szCs w:val="24"/>
                <w:highlight w:val="none"/>
              </w:rPr>
              <w:t>招标需求</w:t>
            </w:r>
            <w:r>
              <w:rPr>
                <w:rFonts w:hint="eastAsia" w:ascii="仿宋" w:hAnsi="仿宋" w:eastAsia="仿宋" w:cs="仿宋"/>
                <w:color w:val="auto"/>
                <w:sz w:val="24"/>
                <w:szCs w:val="24"/>
                <w:highlight w:val="none"/>
                <w:lang w:val="en-US" w:eastAsia="zh-CN"/>
              </w:rPr>
              <w:t>有偏离</w:t>
            </w:r>
            <w:r>
              <w:rPr>
                <w:rFonts w:hint="eastAsia" w:ascii="仿宋" w:hAnsi="仿宋" w:eastAsia="仿宋" w:cs="仿宋"/>
                <w:color w:val="auto"/>
                <w:sz w:val="24"/>
                <w:szCs w:val="24"/>
                <w:highlight w:val="none"/>
              </w:rPr>
              <w:t>，内容较差，不具备合理性的得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无方案，得0分。</w:t>
            </w:r>
          </w:p>
        </w:tc>
        <w:tc>
          <w:tcPr>
            <w:tcW w:w="847" w:type="dxa"/>
            <w:tcBorders>
              <w:top w:val="single" w:color="000000" w:sz="4" w:space="0"/>
              <w:left w:val="single" w:color="000000" w:sz="4" w:space="0"/>
              <w:bottom w:val="single" w:color="000000" w:sz="4" w:space="0"/>
              <w:right w:val="single" w:color="000000" w:sz="4" w:space="0"/>
            </w:tcBorders>
            <w:vAlign w:val="center"/>
          </w:tcPr>
          <w:p w14:paraId="18C19807">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1177" w:type="dxa"/>
            <w:tcBorders>
              <w:top w:val="single" w:color="000000" w:sz="4" w:space="0"/>
              <w:left w:val="single" w:color="000000" w:sz="4" w:space="0"/>
              <w:bottom w:val="single" w:color="000000" w:sz="4" w:space="0"/>
              <w:right w:val="single" w:color="000000" w:sz="4" w:space="0"/>
            </w:tcBorders>
            <w:vAlign w:val="center"/>
          </w:tcPr>
          <w:p w14:paraId="6CB83D33">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33388AE1">
        <w:tblPrEx>
          <w:tblCellMar>
            <w:top w:w="0" w:type="dxa"/>
            <w:left w:w="108" w:type="dxa"/>
            <w:bottom w:w="0" w:type="dxa"/>
            <w:right w:w="108" w:type="dxa"/>
          </w:tblCellMar>
        </w:tblPrEx>
        <w:trPr>
          <w:trHeight w:val="90" w:hRule="atLeast"/>
          <w:jc w:val="center"/>
        </w:trPr>
        <w:tc>
          <w:tcPr>
            <w:tcW w:w="813" w:type="dxa"/>
            <w:tcBorders>
              <w:top w:val="single" w:color="000000" w:sz="4" w:space="0"/>
              <w:left w:val="single" w:color="000000" w:sz="4" w:space="0"/>
              <w:bottom w:val="single" w:color="000000" w:sz="4" w:space="0"/>
              <w:right w:val="single" w:color="000000" w:sz="4" w:space="0"/>
            </w:tcBorders>
            <w:vAlign w:val="center"/>
          </w:tcPr>
          <w:p w14:paraId="6F3C4CB7">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p>
        </w:tc>
        <w:tc>
          <w:tcPr>
            <w:tcW w:w="5775" w:type="dxa"/>
            <w:gridSpan w:val="2"/>
            <w:tcBorders>
              <w:top w:val="single" w:color="000000" w:sz="4" w:space="0"/>
              <w:left w:val="single" w:color="000000" w:sz="4" w:space="0"/>
              <w:bottom w:val="single" w:color="000000" w:sz="4" w:space="0"/>
              <w:right w:val="single" w:color="000000" w:sz="4" w:space="0"/>
            </w:tcBorders>
            <w:vAlign w:val="center"/>
          </w:tcPr>
          <w:p w14:paraId="0383F655">
            <w:pPr>
              <w:pStyle w:val="964"/>
              <w:keepNext w:val="0"/>
              <w:keepLines w:val="0"/>
              <w:pageBreakBefore w:val="0"/>
              <w:kinsoku/>
              <w:wordWrap/>
              <w:overflowPunct/>
              <w:topLinePunct w:val="0"/>
              <w:autoSpaceDE/>
              <w:autoSpaceDN/>
              <w:bidi w:val="0"/>
              <w:adjustRightInd w:val="0"/>
              <w:snapToGrid w:val="0"/>
              <w:spacing w:before="0" w:after="0" w:line="400" w:lineRule="exact"/>
              <w:ind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投标人及其项目组人员具有较强的服务能力，能做到24小时内项目组成员到现场应急响应，投标人为驻点人员提供必备的工具。方案完全符合招标需求，内容完善，合理性高的得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kern w:val="0"/>
                <w:sz w:val="24"/>
                <w:szCs w:val="24"/>
                <w:highlight w:val="none"/>
                <w:lang w:val="en-US" w:eastAsia="zh-CN"/>
              </w:rPr>
              <w:t>方案较为</w:t>
            </w:r>
            <w:r>
              <w:rPr>
                <w:rFonts w:hint="eastAsia" w:ascii="仿宋" w:hAnsi="仿宋" w:eastAsia="仿宋" w:cs="仿宋"/>
                <w:color w:val="auto"/>
                <w:kern w:val="0"/>
                <w:sz w:val="24"/>
                <w:szCs w:val="24"/>
                <w:highlight w:val="none"/>
              </w:rPr>
              <w:t>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r>
              <w:rPr>
                <w:rFonts w:hint="eastAsia" w:ascii="仿宋" w:hAnsi="仿宋" w:eastAsia="仿宋" w:cs="仿宋"/>
                <w:color w:val="auto"/>
                <w:sz w:val="24"/>
                <w:szCs w:val="24"/>
                <w:highlight w:val="none"/>
              </w:rPr>
              <w:t>方案基本符合招标需求，内容</w:t>
            </w:r>
            <w:r>
              <w:rPr>
                <w:rFonts w:hint="eastAsia" w:ascii="仿宋" w:hAnsi="仿宋" w:eastAsia="仿宋" w:cs="仿宋"/>
                <w:color w:val="auto"/>
                <w:sz w:val="24"/>
                <w:szCs w:val="24"/>
                <w:highlight w:val="none"/>
                <w:lang w:val="en-US" w:eastAsia="zh-CN"/>
              </w:rPr>
              <w:t>基本完善</w:t>
            </w:r>
            <w:r>
              <w:rPr>
                <w:rFonts w:hint="eastAsia" w:ascii="仿宋" w:hAnsi="仿宋" w:eastAsia="仿宋" w:cs="仿宋"/>
                <w:color w:val="auto"/>
                <w:sz w:val="24"/>
                <w:szCs w:val="24"/>
                <w:highlight w:val="none"/>
              </w:rPr>
              <w:t>，合理性</w:t>
            </w:r>
            <w:r>
              <w:rPr>
                <w:rFonts w:hint="eastAsia" w:ascii="仿宋" w:hAnsi="仿宋" w:eastAsia="仿宋" w:cs="仿宋"/>
                <w:color w:val="auto"/>
                <w:sz w:val="24"/>
                <w:szCs w:val="24"/>
                <w:highlight w:val="none"/>
                <w:lang w:val="en-US" w:eastAsia="zh-CN"/>
              </w:rPr>
              <w:t>尚可</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分；方案</w:t>
            </w:r>
            <w:r>
              <w:rPr>
                <w:rFonts w:hint="eastAsia" w:ascii="仿宋" w:hAnsi="仿宋" w:eastAsia="仿宋" w:cs="仿宋"/>
                <w:color w:val="auto"/>
                <w:sz w:val="24"/>
                <w:szCs w:val="24"/>
                <w:highlight w:val="none"/>
                <w:lang w:val="en-US" w:eastAsia="zh-CN"/>
              </w:rPr>
              <w:t>与需求吻合度一般，</w:t>
            </w:r>
            <w:r>
              <w:rPr>
                <w:rFonts w:hint="eastAsia" w:ascii="仿宋" w:hAnsi="仿宋" w:eastAsia="仿宋" w:cs="仿宋"/>
                <w:color w:val="auto"/>
                <w:sz w:val="24"/>
                <w:szCs w:val="24"/>
                <w:highlight w:val="none"/>
              </w:rPr>
              <w:t>内容</w:t>
            </w:r>
            <w:r>
              <w:rPr>
                <w:rFonts w:hint="eastAsia" w:ascii="仿宋" w:hAnsi="仿宋" w:eastAsia="仿宋" w:cs="仿宋"/>
                <w:color w:val="auto"/>
                <w:sz w:val="24"/>
                <w:szCs w:val="24"/>
                <w:highlight w:val="none"/>
                <w:lang w:val="en-US" w:eastAsia="zh-CN"/>
              </w:rPr>
              <w:t>有所欠缺</w:t>
            </w:r>
            <w:r>
              <w:rPr>
                <w:rFonts w:hint="eastAsia" w:ascii="仿宋" w:hAnsi="仿宋" w:eastAsia="仿宋" w:cs="仿宋"/>
                <w:color w:val="auto"/>
                <w:sz w:val="24"/>
                <w:szCs w:val="24"/>
                <w:highlight w:val="none"/>
              </w:rPr>
              <w:t>，合理性</w:t>
            </w:r>
            <w:r>
              <w:rPr>
                <w:rFonts w:hint="eastAsia" w:ascii="仿宋" w:hAnsi="仿宋" w:eastAsia="仿宋" w:cs="仿宋"/>
                <w:color w:val="auto"/>
                <w:sz w:val="24"/>
                <w:szCs w:val="24"/>
                <w:highlight w:val="none"/>
                <w:lang w:val="en-US" w:eastAsia="zh-CN"/>
              </w:rPr>
              <w:t>有缺失</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得2分；与</w:t>
            </w:r>
            <w:r>
              <w:rPr>
                <w:rFonts w:hint="eastAsia" w:ascii="仿宋" w:hAnsi="仿宋" w:eastAsia="仿宋" w:cs="仿宋"/>
                <w:color w:val="auto"/>
                <w:sz w:val="24"/>
                <w:szCs w:val="24"/>
                <w:highlight w:val="none"/>
              </w:rPr>
              <w:t>招标需求</w:t>
            </w:r>
            <w:r>
              <w:rPr>
                <w:rFonts w:hint="eastAsia" w:ascii="仿宋" w:hAnsi="仿宋" w:eastAsia="仿宋" w:cs="仿宋"/>
                <w:color w:val="auto"/>
                <w:sz w:val="24"/>
                <w:szCs w:val="24"/>
                <w:highlight w:val="none"/>
                <w:lang w:val="en-US" w:eastAsia="zh-CN"/>
              </w:rPr>
              <w:t>有偏离</w:t>
            </w:r>
            <w:r>
              <w:rPr>
                <w:rFonts w:hint="eastAsia" w:ascii="仿宋" w:hAnsi="仿宋" w:eastAsia="仿宋" w:cs="仿宋"/>
                <w:color w:val="auto"/>
                <w:sz w:val="24"/>
                <w:szCs w:val="24"/>
                <w:highlight w:val="none"/>
              </w:rPr>
              <w:t>，内容较差，不具备合理性的得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无方案，得0分。</w:t>
            </w:r>
          </w:p>
        </w:tc>
        <w:tc>
          <w:tcPr>
            <w:tcW w:w="847" w:type="dxa"/>
            <w:tcBorders>
              <w:top w:val="single" w:color="000000" w:sz="4" w:space="0"/>
              <w:left w:val="single" w:color="000000" w:sz="4" w:space="0"/>
              <w:bottom w:val="single" w:color="000000" w:sz="4" w:space="0"/>
              <w:right w:val="single" w:color="000000" w:sz="4" w:space="0"/>
            </w:tcBorders>
            <w:vAlign w:val="center"/>
          </w:tcPr>
          <w:p w14:paraId="7E49947D">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1177" w:type="dxa"/>
            <w:tcBorders>
              <w:top w:val="single" w:color="000000" w:sz="4" w:space="0"/>
              <w:left w:val="single" w:color="000000" w:sz="4" w:space="0"/>
              <w:bottom w:val="single" w:color="000000" w:sz="4" w:space="0"/>
              <w:right w:val="single" w:color="000000" w:sz="4" w:space="0"/>
            </w:tcBorders>
            <w:vAlign w:val="center"/>
          </w:tcPr>
          <w:p w14:paraId="3C4F589B">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48F922C0">
        <w:tblPrEx>
          <w:tblCellMar>
            <w:top w:w="0" w:type="dxa"/>
            <w:left w:w="108" w:type="dxa"/>
            <w:bottom w:w="0" w:type="dxa"/>
            <w:right w:w="108" w:type="dxa"/>
          </w:tblCellMar>
        </w:tblPrEx>
        <w:trPr>
          <w:trHeight w:val="90" w:hRule="atLeast"/>
          <w:jc w:val="center"/>
        </w:trPr>
        <w:tc>
          <w:tcPr>
            <w:tcW w:w="813" w:type="dxa"/>
            <w:tcBorders>
              <w:top w:val="single" w:color="000000" w:sz="4" w:space="0"/>
              <w:left w:val="single" w:color="000000" w:sz="4" w:space="0"/>
              <w:bottom w:val="single" w:color="000000" w:sz="4" w:space="0"/>
              <w:right w:val="single" w:color="000000" w:sz="4" w:space="0"/>
            </w:tcBorders>
            <w:vAlign w:val="center"/>
          </w:tcPr>
          <w:p w14:paraId="550F1F1D">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p>
        </w:tc>
        <w:tc>
          <w:tcPr>
            <w:tcW w:w="5775" w:type="dxa"/>
            <w:gridSpan w:val="2"/>
            <w:tcBorders>
              <w:top w:val="single" w:color="000000" w:sz="4" w:space="0"/>
              <w:left w:val="single" w:color="000000" w:sz="4" w:space="0"/>
              <w:bottom w:val="single" w:color="000000" w:sz="4" w:space="0"/>
              <w:right w:val="single" w:color="000000" w:sz="4" w:space="0"/>
            </w:tcBorders>
            <w:vAlign w:val="center"/>
          </w:tcPr>
          <w:p w14:paraId="4557E3E8">
            <w:pPr>
              <w:keepNext w:val="0"/>
              <w:keepLines w:val="0"/>
              <w:pageBreakBefore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投标人项目组工程师能够在非工作时间（尤其是国定节假日、双休日）响应任务、及时到现场处置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得3分</w:t>
            </w:r>
            <w:r>
              <w:rPr>
                <w:rFonts w:hint="eastAsia" w:ascii="仿宋" w:hAnsi="仿宋" w:eastAsia="仿宋" w:cs="仿宋"/>
                <w:color w:val="auto"/>
                <w:sz w:val="24"/>
                <w:szCs w:val="24"/>
                <w:highlight w:val="none"/>
              </w:rPr>
              <w:t>。</w:t>
            </w:r>
          </w:p>
          <w:p w14:paraId="32135AE1">
            <w:pPr>
              <w:keepNext w:val="0"/>
              <w:keepLines w:val="0"/>
              <w:pageBreakBefore w:val="0"/>
              <w:kinsoku/>
              <w:wordWrap/>
              <w:overflowPunct/>
              <w:topLinePunct w:val="0"/>
              <w:autoSpaceDE/>
              <w:autoSpaceDN/>
              <w:bidi w:val="0"/>
              <w:adjustRightInd w:val="0"/>
              <w:spacing w:line="40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w:t>
            </w:r>
            <w:r>
              <w:rPr>
                <w:rFonts w:hint="eastAsia" w:ascii="仿宋" w:hAnsi="仿宋" w:eastAsia="仿宋" w:cs="仿宋"/>
                <w:color w:val="auto"/>
                <w:sz w:val="24"/>
                <w:szCs w:val="24"/>
                <w:highlight w:val="none"/>
              </w:rPr>
              <w:t>承诺函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盖章件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打分，无盖章承诺函或不满足采购人要求的，不得分。</w:t>
            </w:r>
          </w:p>
        </w:tc>
        <w:tc>
          <w:tcPr>
            <w:tcW w:w="847" w:type="dxa"/>
            <w:tcBorders>
              <w:top w:val="single" w:color="000000" w:sz="4" w:space="0"/>
              <w:left w:val="single" w:color="000000" w:sz="4" w:space="0"/>
              <w:bottom w:val="single" w:color="000000" w:sz="4" w:space="0"/>
              <w:right w:val="single" w:color="000000" w:sz="4" w:space="0"/>
            </w:tcBorders>
            <w:vAlign w:val="center"/>
          </w:tcPr>
          <w:p w14:paraId="7B690CAF">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1177" w:type="dxa"/>
            <w:tcBorders>
              <w:top w:val="single" w:color="000000" w:sz="4" w:space="0"/>
              <w:left w:val="single" w:color="000000" w:sz="4" w:space="0"/>
              <w:bottom w:val="single" w:color="000000" w:sz="4" w:space="0"/>
              <w:right w:val="single" w:color="000000" w:sz="4" w:space="0"/>
            </w:tcBorders>
            <w:vAlign w:val="center"/>
          </w:tcPr>
          <w:p w14:paraId="01D7346A">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客观</w:t>
            </w:r>
            <w:r>
              <w:rPr>
                <w:rFonts w:hint="eastAsia" w:ascii="仿宋" w:hAnsi="仿宋" w:eastAsia="仿宋" w:cs="仿宋"/>
                <w:color w:val="auto"/>
                <w:sz w:val="24"/>
                <w:szCs w:val="24"/>
                <w:highlight w:val="none"/>
              </w:rPr>
              <w:t>分</w:t>
            </w:r>
          </w:p>
        </w:tc>
      </w:tr>
      <w:tr w14:paraId="3F9E8E52">
        <w:tblPrEx>
          <w:tblCellMar>
            <w:top w:w="0" w:type="dxa"/>
            <w:left w:w="108" w:type="dxa"/>
            <w:bottom w:w="0" w:type="dxa"/>
            <w:right w:w="108" w:type="dxa"/>
          </w:tblCellMar>
        </w:tblPrEx>
        <w:trPr>
          <w:trHeight w:val="90" w:hRule="atLeast"/>
          <w:jc w:val="center"/>
        </w:trPr>
        <w:tc>
          <w:tcPr>
            <w:tcW w:w="813" w:type="dxa"/>
            <w:tcBorders>
              <w:top w:val="single" w:color="000000" w:sz="4" w:space="0"/>
              <w:left w:val="single" w:color="000000" w:sz="4" w:space="0"/>
              <w:bottom w:val="single" w:color="000000" w:sz="4" w:space="0"/>
              <w:right w:val="single" w:color="000000" w:sz="4" w:space="0"/>
            </w:tcBorders>
            <w:vAlign w:val="center"/>
          </w:tcPr>
          <w:p w14:paraId="38E7B034">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5775" w:type="dxa"/>
            <w:gridSpan w:val="2"/>
            <w:tcBorders>
              <w:top w:val="single" w:color="000000" w:sz="4" w:space="0"/>
              <w:left w:val="single" w:color="000000" w:sz="4" w:space="0"/>
              <w:bottom w:val="single" w:color="000000" w:sz="4" w:space="0"/>
              <w:right w:val="single" w:color="000000" w:sz="4" w:space="0"/>
            </w:tcBorders>
            <w:vAlign w:val="center"/>
          </w:tcPr>
          <w:p w14:paraId="3EF29541">
            <w:pPr>
              <w:pStyle w:val="964"/>
              <w:keepNext w:val="0"/>
              <w:keepLines w:val="0"/>
              <w:pageBreakBefore w:val="0"/>
              <w:kinsoku/>
              <w:wordWrap/>
              <w:overflowPunct/>
              <w:topLinePunct w:val="0"/>
              <w:autoSpaceDE/>
              <w:autoSpaceDN/>
              <w:bidi w:val="0"/>
              <w:adjustRightInd w:val="0"/>
              <w:snapToGrid w:val="0"/>
              <w:spacing w:before="0" w:after="0" w:line="400" w:lineRule="exact"/>
              <w:ind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投标人对本项目的合理化建议或意见，每提供一条具有实施性的建议或意见的得1分，本项最高得5分。</w:t>
            </w:r>
          </w:p>
        </w:tc>
        <w:tc>
          <w:tcPr>
            <w:tcW w:w="847" w:type="dxa"/>
            <w:tcBorders>
              <w:top w:val="single" w:color="000000" w:sz="4" w:space="0"/>
              <w:left w:val="single" w:color="000000" w:sz="4" w:space="0"/>
              <w:bottom w:val="single" w:color="000000" w:sz="4" w:space="0"/>
              <w:right w:val="single" w:color="000000" w:sz="4" w:space="0"/>
            </w:tcBorders>
            <w:vAlign w:val="center"/>
          </w:tcPr>
          <w:p w14:paraId="5AD01545">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5分</w:t>
            </w:r>
          </w:p>
        </w:tc>
        <w:tc>
          <w:tcPr>
            <w:tcW w:w="1177" w:type="dxa"/>
            <w:tcBorders>
              <w:top w:val="single" w:color="000000" w:sz="4" w:space="0"/>
              <w:left w:val="single" w:color="000000" w:sz="4" w:space="0"/>
              <w:bottom w:val="single" w:color="000000" w:sz="4" w:space="0"/>
              <w:right w:val="single" w:color="000000" w:sz="4" w:space="0"/>
            </w:tcBorders>
            <w:vAlign w:val="center"/>
          </w:tcPr>
          <w:p w14:paraId="00D8F49E">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7D34E180">
        <w:tblPrEx>
          <w:tblCellMar>
            <w:top w:w="0" w:type="dxa"/>
            <w:left w:w="108" w:type="dxa"/>
            <w:bottom w:w="0" w:type="dxa"/>
            <w:right w:w="108" w:type="dxa"/>
          </w:tblCellMar>
        </w:tblPrEx>
        <w:trPr>
          <w:trHeight w:val="90" w:hRule="atLeast"/>
          <w:jc w:val="center"/>
        </w:trPr>
        <w:tc>
          <w:tcPr>
            <w:tcW w:w="813" w:type="dxa"/>
            <w:tcBorders>
              <w:top w:val="single" w:color="000000" w:sz="4" w:space="0"/>
              <w:left w:val="single" w:color="000000" w:sz="4" w:space="0"/>
              <w:bottom w:val="single" w:color="000000" w:sz="4" w:space="0"/>
              <w:right w:val="single" w:color="000000" w:sz="4" w:space="0"/>
            </w:tcBorders>
            <w:vAlign w:val="center"/>
          </w:tcPr>
          <w:p w14:paraId="6ACA3618">
            <w:pPr>
              <w:keepNext w:val="0"/>
              <w:keepLines w:val="0"/>
              <w:pageBreakBefore w:val="0"/>
              <w:kinsoku/>
              <w:wordWrap/>
              <w:overflowPunct/>
              <w:topLinePunct w:val="0"/>
              <w:autoSpaceDE/>
              <w:autoSpaceDN/>
              <w:bidi w:val="0"/>
              <w:adjustRightInd w:val="0"/>
              <w:spacing w:before="0" w:after="0"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价格分</w:t>
            </w:r>
          </w:p>
        </w:tc>
        <w:tc>
          <w:tcPr>
            <w:tcW w:w="1023" w:type="dxa"/>
            <w:tcBorders>
              <w:top w:val="single" w:color="000000" w:sz="4" w:space="0"/>
              <w:left w:val="single" w:color="000000" w:sz="4" w:space="0"/>
              <w:bottom w:val="single" w:color="000000" w:sz="4" w:space="0"/>
              <w:right w:val="single" w:color="auto" w:sz="4" w:space="0"/>
            </w:tcBorders>
            <w:vAlign w:val="center"/>
          </w:tcPr>
          <w:p w14:paraId="79F1EB3A">
            <w:pPr>
              <w:pStyle w:val="964"/>
              <w:keepNext w:val="0"/>
              <w:keepLines w:val="0"/>
              <w:pageBreakBefore w:val="0"/>
              <w:kinsoku/>
              <w:wordWrap/>
              <w:overflowPunct/>
              <w:topLinePunct w:val="0"/>
              <w:autoSpaceDE/>
              <w:autoSpaceDN/>
              <w:bidi w:val="0"/>
              <w:adjustRightInd w:val="0"/>
              <w:snapToGrid w:val="0"/>
              <w:spacing w:before="0" w:after="0" w:line="400" w:lineRule="exact"/>
              <w:ind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价格权值=0.1</w:t>
            </w:r>
            <w:r>
              <w:rPr>
                <w:rFonts w:hint="eastAsia" w:ascii="仿宋" w:hAnsi="仿宋" w:eastAsia="仿宋" w:cs="仿宋"/>
                <w:color w:val="auto"/>
                <w:sz w:val="24"/>
                <w:szCs w:val="24"/>
                <w:highlight w:val="none"/>
                <w:lang w:val="en-US" w:eastAsia="zh-CN"/>
              </w:rPr>
              <w:t>0</w:t>
            </w:r>
          </w:p>
        </w:tc>
        <w:tc>
          <w:tcPr>
            <w:tcW w:w="4752" w:type="dxa"/>
            <w:tcBorders>
              <w:top w:val="single" w:color="000000" w:sz="4" w:space="0"/>
              <w:left w:val="single" w:color="auto" w:sz="4" w:space="0"/>
              <w:bottom w:val="single" w:color="000000" w:sz="4" w:space="0"/>
              <w:right w:val="single" w:color="000000" w:sz="4" w:space="0"/>
            </w:tcBorders>
            <w:vAlign w:val="center"/>
          </w:tcPr>
          <w:p w14:paraId="3B787D83">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最低有效投标价格为评标基准价</w:t>
            </w:r>
          </w:p>
          <w:p w14:paraId="3CA6BE15">
            <w:pPr>
              <w:pStyle w:val="964"/>
              <w:keepNext w:val="0"/>
              <w:keepLines w:val="0"/>
              <w:pageBreakBefore w:val="0"/>
              <w:kinsoku/>
              <w:wordWrap/>
              <w:overflowPunct/>
              <w:topLinePunct w:val="0"/>
              <w:autoSpaceDE/>
              <w:autoSpaceDN/>
              <w:bidi w:val="0"/>
              <w:adjustRightInd w:val="0"/>
              <w:snapToGrid w:val="0"/>
              <w:spacing w:before="0" w:after="0" w:line="400" w:lineRule="exact"/>
              <w:ind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投标报价得分=(评标基准价／投标报价)×价格权值×100 （计算得分保留小数点后2位）评标过程中，不得去掉报价中的最高报价和最低报价。</w:t>
            </w:r>
          </w:p>
        </w:tc>
        <w:tc>
          <w:tcPr>
            <w:tcW w:w="847" w:type="dxa"/>
            <w:tcBorders>
              <w:top w:val="single" w:color="000000" w:sz="4" w:space="0"/>
              <w:left w:val="single" w:color="000000" w:sz="4" w:space="0"/>
              <w:bottom w:val="single" w:color="000000" w:sz="4" w:space="0"/>
              <w:right w:val="single" w:color="000000" w:sz="4" w:space="0"/>
            </w:tcBorders>
            <w:vAlign w:val="center"/>
          </w:tcPr>
          <w:p w14:paraId="5985F00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0分</w:t>
            </w:r>
          </w:p>
        </w:tc>
        <w:tc>
          <w:tcPr>
            <w:tcW w:w="1177" w:type="dxa"/>
            <w:tcBorders>
              <w:top w:val="single" w:color="000000" w:sz="4" w:space="0"/>
              <w:left w:val="single" w:color="000000" w:sz="4" w:space="0"/>
              <w:bottom w:val="single" w:color="000000" w:sz="4" w:space="0"/>
              <w:right w:val="single" w:color="000000" w:sz="4" w:space="0"/>
            </w:tcBorders>
            <w:vAlign w:val="center"/>
          </w:tcPr>
          <w:p w14:paraId="7F117F5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bl>
    <w:p w14:paraId="07603C6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color w:val="auto"/>
          <w:sz w:val="24"/>
          <w:highlight w:val="none"/>
        </w:rPr>
        <w:t xml:space="preserve">备注：1、投标人编制投标文件（商务技术文件部分）时，建议按此目录（序号和内容）提供评标标准相应的商务技术资料。 </w:t>
      </w:r>
    </w:p>
    <w:p w14:paraId="2732B56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w:t>
      </w:r>
    </w:p>
    <w:p w14:paraId="538EC3C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p>
    <w:p w14:paraId="3F768B23">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255B4D81">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19C437D3">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6A9429C2">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340A6E5A">
      <w:pPr>
        <w:spacing w:line="360" w:lineRule="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三、评标程序</w:t>
      </w:r>
    </w:p>
    <w:p w14:paraId="4F74114F">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C27B06E">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57C0BA7E">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44CD80D4">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7CA7C96E">
      <w:pPr>
        <w:pStyle w:val="130"/>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434E5CCD">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2396FBB7">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54428A8C">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3AE1B41E">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452391EA">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57EB5F9">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3F316E10">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33C66F4D">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5BA6C5D">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2C856F2">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E812772">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37789D3">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w:t>
      </w:r>
      <w:r>
        <w:rPr>
          <w:rFonts w:hint="eastAsia" w:ascii="仿宋" w:hAnsi="仿宋" w:eastAsia="仿宋" w:cs="仿宋"/>
          <w:bCs/>
          <w:color w:val="auto"/>
          <w:kern w:val="0"/>
          <w:sz w:val="24"/>
          <w:highlight w:val="none"/>
        </w:rPr>
        <w:t>6</w:t>
      </w:r>
      <w:r>
        <w:rPr>
          <w:rFonts w:hint="eastAsia" w:ascii="仿宋" w:hAnsi="仿宋" w:eastAsia="仿宋" w:cs="仿宋"/>
          <w:b/>
          <w:color w:val="auto"/>
          <w:kern w:val="0"/>
          <w:sz w:val="24"/>
          <w:highlight w:val="none"/>
        </w:rPr>
        <w:t>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B406D85">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1126D870">
      <w:pPr>
        <w:pStyle w:val="130"/>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BCCED52">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1C92780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0044A31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23232B8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926B63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76CFC0A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15451873">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6A3108B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44F3643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E3A403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6592F50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214B1CBF">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7077567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51794DC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14:paraId="4E9B3127">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4.2.14 投标文件不满足招标文件的实质性要求的；</w:t>
      </w:r>
    </w:p>
    <w:p w14:paraId="4D3BEE7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4.2.15法律、法规、规章（适用本市的）及省级以上规范性文件（适用本市的）规定的其他无效情形。</w:t>
      </w:r>
    </w:p>
    <w:p w14:paraId="567DBD56">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4BD9CF02">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189045DC">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65113B45">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55AC8BD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37EA729E">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12A26E9D">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670578E">
      <w:pPr>
        <w:pStyle w:val="24"/>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2CF8B2DC">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7526950C">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3DD6F063">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199A54B0">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4AA68E07">
      <w:pPr>
        <w:spacing w:line="360" w:lineRule="auto"/>
        <w:ind w:firstLine="420"/>
        <w:outlineLvl w:val="0"/>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sz w:val="24"/>
          <w:highlight w:val="none"/>
        </w:rPr>
        <w:t>5政府采购当事人有其他违反政府采购法或者政府采购法实施条例等法律法规规定的行为，经改正后仍然影响或者可能影响中标结果或者依法被认定为中标无效的，依照7.1-7.4规定处理。</w:t>
      </w:r>
    </w:p>
    <w:p w14:paraId="3CF03127">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75E7838">
      <w:pPr>
        <w:numPr>
          <w:ilvl w:val="0"/>
          <w:numId w:val="8"/>
        </w:num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拟签订的合同文本</w:t>
      </w:r>
    </w:p>
    <w:p w14:paraId="6F758D7D">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6303E080">
      <w:pPr>
        <w:pStyle w:val="3"/>
        <w:ind w:left="0" w:firstLine="0"/>
        <w:rPr>
          <w:rFonts w:hint="eastAsia" w:ascii="仿宋" w:hAnsi="仿宋" w:eastAsia="仿宋" w:cs="仿宋"/>
          <w:color w:val="auto"/>
          <w:highlight w:val="none"/>
        </w:rPr>
      </w:pPr>
    </w:p>
    <w:p w14:paraId="3540BF3F">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16B893B1">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70301E97">
      <w:pPr>
        <w:pStyle w:val="700"/>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5B4A316D">
      <w:pPr>
        <w:spacing w:before="120" w:line="22" w:lineRule="atLeast"/>
        <w:rPr>
          <w:rFonts w:hint="eastAsia" w:ascii="仿宋" w:hAnsi="仿宋" w:eastAsia="仿宋" w:cs="仿宋"/>
          <w:color w:val="auto"/>
          <w:sz w:val="24"/>
          <w:highlight w:val="none"/>
        </w:rPr>
      </w:pPr>
    </w:p>
    <w:p w14:paraId="2AB245AD">
      <w:pPr>
        <w:pStyle w:val="3"/>
        <w:rPr>
          <w:rFonts w:hint="eastAsia" w:ascii="仿宋" w:hAnsi="仿宋" w:eastAsia="仿宋" w:cs="仿宋"/>
          <w:color w:val="auto"/>
          <w:highlight w:val="none"/>
        </w:rPr>
      </w:pPr>
    </w:p>
    <w:p w14:paraId="05823BDA">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233FE967">
      <w:pPr>
        <w:pStyle w:val="597"/>
        <w:spacing w:before="120" w:line="22" w:lineRule="atLeast"/>
        <w:rPr>
          <w:rFonts w:hint="eastAsia" w:ascii="仿宋" w:hAnsi="仿宋" w:eastAsia="仿宋" w:cs="仿宋"/>
          <w:color w:val="auto"/>
          <w:szCs w:val="24"/>
          <w:highlight w:val="none"/>
        </w:rPr>
      </w:pPr>
    </w:p>
    <w:p w14:paraId="5BB069A1">
      <w:pPr>
        <w:pStyle w:val="597"/>
        <w:spacing w:before="120" w:line="22" w:lineRule="atLeast"/>
        <w:rPr>
          <w:rFonts w:hint="eastAsia" w:ascii="仿宋" w:hAnsi="仿宋" w:eastAsia="仿宋" w:cs="仿宋"/>
          <w:color w:val="auto"/>
          <w:szCs w:val="24"/>
          <w:highlight w:val="none"/>
        </w:rPr>
      </w:pPr>
    </w:p>
    <w:p w14:paraId="6A120813">
      <w:pPr>
        <w:rPr>
          <w:rFonts w:hint="eastAsia" w:ascii="仿宋" w:hAnsi="仿宋" w:eastAsia="仿宋" w:cs="仿宋"/>
          <w:color w:val="auto"/>
          <w:sz w:val="24"/>
          <w:highlight w:val="none"/>
        </w:rPr>
      </w:pPr>
    </w:p>
    <w:p w14:paraId="75863E5C">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2E862BC9">
      <w:pPr>
        <w:spacing w:before="120" w:line="22" w:lineRule="atLeast"/>
        <w:rPr>
          <w:rFonts w:hint="eastAsia" w:ascii="仿宋" w:hAnsi="仿宋" w:eastAsia="仿宋" w:cs="仿宋"/>
          <w:color w:val="auto"/>
          <w:sz w:val="24"/>
          <w:highlight w:val="none"/>
        </w:rPr>
      </w:pPr>
    </w:p>
    <w:p w14:paraId="75A97BE0">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39B806F1">
      <w:pPr>
        <w:spacing w:before="120" w:line="22" w:lineRule="atLeast"/>
        <w:rPr>
          <w:rFonts w:hint="eastAsia" w:ascii="仿宋" w:hAnsi="仿宋" w:eastAsia="仿宋" w:cs="仿宋"/>
          <w:color w:val="auto"/>
          <w:sz w:val="24"/>
          <w:highlight w:val="none"/>
        </w:rPr>
      </w:pPr>
    </w:p>
    <w:p w14:paraId="1F489839">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52C834EF">
      <w:pPr>
        <w:spacing w:before="120" w:line="22" w:lineRule="atLeast"/>
        <w:rPr>
          <w:rFonts w:hint="eastAsia" w:ascii="仿宋" w:hAnsi="仿宋" w:eastAsia="仿宋" w:cs="仿宋"/>
          <w:color w:val="auto"/>
          <w:sz w:val="24"/>
          <w:highlight w:val="none"/>
        </w:rPr>
      </w:pPr>
    </w:p>
    <w:p w14:paraId="5B207CFE">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DB47E43">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03ECFB1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6729622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353E6B74">
      <w:pPr>
        <w:spacing w:line="560" w:lineRule="exact"/>
        <w:ind w:firstLine="482" w:firstLineChars="200"/>
        <w:outlineLvl w:val="0"/>
        <w:rPr>
          <w:rFonts w:hint="eastAsia" w:ascii="仿宋" w:hAnsi="仿宋" w:eastAsia="仿宋" w:cs="仿宋"/>
          <w:color w:val="auto"/>
          <w:sz w:val="24"/>
          <w:highlight w:val="none"/>
        </w:rPr>
      </w:pPr>
      <w:bookmarkStart w:id="394" w:name="_Toc15367"/>
      <w:bookmarkStart w:id="395" w:name="_Toc20421"/>
      <w:bookmarkStart w:id="396" w:name="_Toc28855"/>
      <w:bookmarkStart w:id="397" w:name="_Toc22967"/>
      <w:bookmarkStart w:id="398" w:name="_Toc19273"/>
      <w:r>
        <w:rPr>
          <w:rFonts w:hint="eastAsia" w:ascii="仿宋" w:hAnsi="仿宋" w:eastAsia="仿宋" w:cs="仿宋"/>
          <w:b/>
          <w:color w:val="auto"/>
          <w:sz w:val="24"/>
          <w:highlight w:val="none"/>
        </w:rPr>
        <w:t>1.1 合同组成部分</w:t>
      </w:r>
      <w:bookmarkEnd w:id="394"/>
      <w:bookmarkEnd w:id="395"/>
      <w:bookmarkEnd w:id="396"/>
      <w:bookmarkEnd w:id="397"/>
      <w:bookmarkEnd w:id="398"/>
    </w:p>
    <w:p w14:paraId="457334D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61727B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63AA403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10B12BA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26269C0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5786B9E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55EE430F">
      <w:pPr>
        <w:spacing w:line="560" w:lineRule="exact"/>
        <w:ind w:firstLine="482" w:firstLineChars="200"/>
        <w:outlineLvl w:val="0"/>
        <w:rPr>
          <w:rFonts w:hint="eastAsia" w:ascii="仿宋" w:hAnsi="仿宋" w:eastAsia="仿宋" w:cs="仿宋"/>
          <w:b/>
          <w:color w:val="auto"/>
          <w:sz w:val="24"/>
          <w:highlight w:val="none"/>
        </w:rPr>
      </w:pPr>
      <w:bookmarkStart w:id="399" w:name="_Toc22185"/>
      <w:bookmarkStart w:id="400" w:name="_Toc18585"/>
      <w:bookmarkStart w:id="401" w:name="_Toc6311"/>
      <w:bookmarkStart w:id="402" w:name="_Toc2918"/>
      <w:bookmarkStart w:id="403" w:name="_Toc6773"/>
      <w:r>
        <w:rPr>
          <w:rFonts w:hint="eastAsia" w:ascii="仿宋" w:hAnsi="仿宋" w:eastAsia="仿宋" w:cs="仿宋"/>
          <w:b/>
          <w:color w:val="auto"/>
          <w:sz w:val="24"/>
          <w:highlight w:val="none"/>
        </w:rPr>
        <w:t>1.2 标的</w:t>
      </w:r>
      <w:bookmarkEnd w:id="399"/>
      <w:bookmarkEnd w:id="400"/>
      <w:bookmarkEnd w:id="401"/>
      <w:bookmarkEnd w:id="402"/>
      <w:bookmarkEnd w:id="403"/>
    </w:p>
    <w:p w14:paraId="0E9F5600">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786E185">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F9FBB8D">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7F18B41E">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DCDA7C8">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05FD8EE5">
      <w:pPr>
        <w:spacing w:line="560" w:lineRule="exact"/>
        <w:ind w:firstLine="480" w:firstLineChars="200"/>
        <w:rPr>
          <w:rFonts w:hint="eastAsia" w:ascii="仿宋" w:hAnsi="仿宋" w:eastAsia="仿宋" w:cs="仿宋"/>
          <w:color w:val="auto"/>
          <w:sz w:val="24"/>
          <w:highlight w:val="none"/>
          <w:u w:val="single"/>
        </w:rPr>
      </w:pPr>
      <w:bookmarkStart w:id="404" w:name="_Toc21124"/>
      <w:bookmarkStart w:id="405" w:name="_Toc13918"/>
      <w:bookmarkStart w:id="406" w:name="_Toc4929"/>
      <w:bookmarkStart w:id="407" w:name="_Toc1386"/>
      <w:bookmarkStart w:id="408" w:name="_Toc5635"/>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5C6C82D">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FEFC461">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80A2DAE">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4"/>
      <w:bookmarkEnd w:id="405"/>
      <w:bookmarkEnd w:id="406"/>
      <w:bookmarkEnd w:id="407"/>
      <w:bookmarkEnd w:id="408"/>
    </w:p>
    <w:p w14:paraId="5413782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2207788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2D9FFEF6">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1EF4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74E97E6">
            <w:pPr>
              <w:pStyle w:val="318"/>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7A4E7871">
            <w:pPr>
              <w:pStyle w:val="318"/>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05BB95DF">
            <w:pPr>
              <w:pStyle w:val="318"/>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6CA8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06BFB6">
            <w:pPr>
              <w:pStyle w:val="31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218BC946">
            <w:pPr>
              <w:pStyle w:val="31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7798ABCA">
            <w:pPr>
              <w:pStyle w:val="318"/>
              <w:spacing w:line="560" w:lineRule="exact"/>
              <w:ind w:firstLine="200"/>
              <w:jc w:val="center"/>
              <w:rPr>
                <w:rFonts w:hint="eastAsia" w:ascii="仿宋" w:hAnsi="仿宋" w:eastAsia="仿宋" w:cs="仿宋"/>
                <w:color w:val="auto"/>
                <w:sz w:val="24"/>
                <w:szCs w:val="24"/>
                <w:highlight w:val="none"/>
              </w:rPr>
            </w:pPr>
          </w:p>
        </w:tc>
      </w:tr>
      <w:tr w14:paraId="35445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608180">
            <w:pPr>
              <w:pStyle w:val="31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6262F75F">
            <w:pPr>
              <w:pStyle w:val="31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51E0C115">
            <w:pPr>
              <w:pStyle w:val="318"/>
              <w:spacing w:line="560" w:lineRule="exact"/>
              <w:ind w:firstLine="200"/>
              <w:jc w:val="center"/>
              <w:rPr>
                <w:rFonts w:hint="eastAsia" w:ascii="仿宋" w:hAnsi="仿宋" w:eastAsia="仿宋" w:cs="仿宋"/>
                <w:color w:val="auto"/>
                <w:sz w:val="24"/>
                <w:szCs w:val="24"/>
                <w:highlight w:val="none"/>
              </w:rPr>
            </w:pPr>
          </w:p>
        </w:tc>
      </w:tr>
      <w:tr w14:paraId="197A6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E0DE247">
            <w:pPr>
              <w:pStyle w:val="31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69574A82">
            <w:pPr>
              <w:pStyle w:val="31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7FB8FB68">
            <w:pPr>
              <w:pStyle w:val="318"/>
              <w:spacing w:line="560" w:lineRule="exact"/>
              <w:ind w:firstLine="200"/>
              <w:jc w:val="center"/>
              <w:rPr>
                <w:rFonts w:hint="eastAsia" w:ascii="仿宋" w:hAnsi="仿宋" w:eastAsia="仿宋" w:cs="仿宋"/>
                <w:color w:val="auto"/>
                <w:sz w:val="24"/>
                <w:szCs w:val="24"/>
                <w:highlight w:val="none"/>
              </w:rPr>
            </w:pPr>
          </w:p>
        </w:tc>
      </w:tr>
      <w:tr w14:paraId="500E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DD1C027">
            <w:pPr>
              <w:pStyle w:val="31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1415A7FC">
            <w:pPr>
              <w:pStyle w:val="31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2D3E12B7">
            <w:pPr>
              <w:pStyle w:val="318"/>
              <w:spacing w:line="560" w:lineRule="exact"/>
              <w:ind w:firstLine="200"/>
              <w:jc w:val="center"/>
              <w:rPr>
                <w:rFonts w:hint="eastAsia" w:ascii="仿宋" w:hAnsi="仿宋" w:eastAsia="仿宋" w:cs="仿宋"/>
                <w:color w:val="auto"/>
                <w:sz w:val="24"/>
                <w:szCs w:val="24"/>
                <w:highlight w:val="none"/>
              </w:rPr>
            </w:pPr>
          </w:p>
        </w:tc>
      </w:tr>
      <w:tr w14:paraId="15F5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F67EDD8">
            <w:pPr>
              <w:pStyle w:val="318"/>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79602512">
            <w:pPr>
              <w:pStyle w:val="318"/>
              <w:spacing w:line="560" w:lineRule="exact"/>
              <w:ind w:firstLine="200"/>
              <w:jc w:val="center"/>
              <w:rPr>
                <w:rFonts w:hint="eastAsia" w:ascii="仿宋" w:hAnsi="仿宋" w:eastAsia="仿宋" w:cs="仿宋"/>
                <w:color w:val="auto"/>
                <w:sz w:val="24"/>
                <w:szCs w:val="24"/>
                <w:highlight w:val="none"/>
              </w:rPr>
            </w:pPr>
          </w:p>
        </w:tc>
      </w:tr>
    </w:tbl>
    <w:p w14:paraId="752100AB">
      <w:pPr>
        <w:spacing w:line="560" w:lineRule="exact"/>
        <w:ind w:firstLine="480" w:firstLineChars="200"/>
        <w:rPr>
          <w:rFonts w:hint="eastAsia" w:ascii="仿宋" w:hAnsi="仿宋" w:eastAsia="仿宋" w:cs="仿宋"/>
          <w:color w:val="auto"/>
          <w:sz w:val="24"/>
          <w:highlight w:val="none"/>
        </w:rPr>
      </w:pPr>
      <w:bookmarkStart w:id="409" w:name="_Toc30506"/>
      <w:bookmarkStart w:id="410" w:name="_Toc26916"/>
      <w:bookmarkStart w:id="411" w:name="_Toc14993"/>
      <w:bookmarkStart w:id="412" w:name="_Toc30158"/>
      <w:bookmarkStart w:id="413" w:name="_Toc3654"/>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057047C1">
      <w:pPr>
        <w:pStyle w:val="3"/>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09"/>
    <w:bookmarkEnd w:id="410"/>
    <w:bookmarkEnd w:id="411"/>
    <w:bookmarkEnd w:id="412"/>
    <w:bookmarkEnd w:id="413"/>
    <w:p w14:paraId="22110E6A">
      <w:pPr>
        <w:pStyle w:val="958"/>
        <w:spacing w:before="0" w:beforeAutospacing="0" w:after="0" w:afterAutospacing="0" w:line="360" w:lineRule="auto"/>
        <w:ind w:firstLine="480"/>
        <w:rPr>
          <w:rFonts w:hint="eastAsia" w:ascii="仿宋" w:hAnsi="仿宋" w:eastAsia="仿宋" w:cs="仿宋"/>
          <w:b/>
          <w:color w:val="auto"/>
          <w:highlight w:val="none"/>
        </w:rPr>
      </w:pPr>
      <w:bookmarkStart w:id="414" w:name="_Toc4760"/>
      <w:bookmarkStart w:id="415" w:name="_Toc11108"/>
      <w:bookmarkStart w:id="416" w:name="_Toc8772"/>
      <w:bookmarkStart w:id="417" w:name="_Toc3625"/>
      <w:bookmarkStart w:id="418" w:name="_Toc31421"/>
      <w:r>
        <w:rPr>
          <w:rFonts w:hint="eastAsia" w:ascii="仿宋" w:hAnsi="仿宋" w:eastAsia="仿宋" w:cs="仿宋"/>
          <w:b/>
          <w:color w:val="auto"/>
          <w:highlight w:val="none"/>
        </w:rPr>
        <w:t>1.4履约保证金</w:t>
      </w:r>
    </w:p>
    <w:p w14:paraId="35630D0E">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0A96E554">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09B4B01">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2B074E2">
      <w:pPr>
        <w:pStyle w:val="3"/>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11EC38F">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33AB67B0">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1.5预付款</w:t>
      </w:r>
    </w:p>
    <w:p w14:paraId="7222BF95">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041F2B0C">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AE34C20">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E7F9A02">
      <w:pPr>
        <w:pStyle w:val="958"/>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F3E9D6B">
      <w:pPr>
        <w:pStyle w:val="958"/>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4921DFEF">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C8F549A">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C77E690">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4"/>
      <w:bookmarkEnd w:id="415"/>
      <w:bookmarkEnd w:id="416"/>
      <w:bookmarkEnd w:id="417"/>
      <w:bookmarkEnd w:id="418"/>
    </w:p>
    <w:p w14:paraId="639599A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0C55C6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F81D7C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7649333">
      <w:pPr>
        <w:spacing w:line="560" w:lineRule="exact"/>
        <w:ind w:firstLine="480" w:firstLineChars="200"/>
        <w:outlineLvl w:val="0"/>
        <w:rPr>
          <w:rFonts w:hint="eastAsia" w:ascii="仿宋" w:hAnsi="仿宋" w:eastAsia="仿宋" w:cs="仿宋"/>
          <w:bCs/>
          <w:color w:val="auto"/>
          <w:sz w:val="24"/>
          <w:highlight w:val="none"/>
        </w:rPr>
      </w:pPr>
      <w:bookmarkStart w:id="419" w:name="_Toc2375"/>
      <w:bookmarkStart w:id="420" w:name="_Toc3079"/>
      <w:bookmarkStart w:id="421" w:name="_Toc24662"/>
      <w:bookmarkStart w:id="422" w:name="_Toc5698"/>
      <w:bookmarkStart w:id="423" w:name="_Toc8586"/>
      <w:r>
        <w:rPr>
          <w:rFonts w:hint="eastAsia" w:ascii="仿宋" w:hAnsi="仿宋" w:eastAsia="仿宋" w:cs="仿宋"/>
          <w:bCs/>
          <w:color w:val="auto"/>
          <w:sz w:val="24"/>
          <w:highlight w:val="none"/>
        </w:rPr>
        <w:t>1.7.4若服务涉及货物的，则货物的：</w:t>
      </w:r>
    </w:p>
    <w:p w14:paraId="033AC6C5">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AA4A54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0D2AED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11FC6E9">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19"/>
      <w:bookmarkEnd w:id="420"/>
      <w:bookmarkEnd w:id="421"/>
      <w:bookmarkEnd w:id="422"/>
      <w:bookmarkEnd w:id="423"/>
    </w:p>
    <w:p w14:paraId="045EC3C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65F354D9">
      <w:pPr>
        <w:pStyle w:val="3"/>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0A3924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25EE226D">
      <w:pPr>
        <w:spacing w:line="560" w:lineRule="exact"/>
        <w:ind w:firstLine="480" w:firstLineChars="200"/>
        <w:rPr>
          <w:rFonts w:hint="eastAsia" w:ascii="仿宋" w:hAnsi="仿宋" w:eastAsia="仿宋" w:cs="仿宋"/>
          <w:color w:val="auto"/>
          <w:sz w:val="24"/>
          <w:highlight w:val="none"/>
        </w:rPr>
      </w:pPr>
      <w:bookmarkStart w:id="424" w:name="_Toc18683"/>
      <w:bookmarkStart w:id="425" w:name="_Toc32454"/>
      <w:bookmarkStart w:id="426" w:name="_Toc26807"/>
      <w:bookmarkStart w:id="427" w:name="_Toc9497"/>
      <w:bookmarkStart w:id="428" w:name="_Toc30329"/>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5BFFB8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D3DDBB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9B50F7E">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4"/>
    <w:bookmarkEnd w:id="425"/>
    <w:bookmarkEnd w:id="426"/>
    <w:bookmarkEnd w:id="427"/>
    <w:bookmarkEnd w:id="428"/>
    <w:p w14:paraId="6101A5A4">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1.9合同争议的解决</w:t>
      </w:r>
    </w:p>
    <w:p w14:paraId="12792F2B">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123ADEC9">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23CACD23">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5E7CEEA5">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 合同生效</w:t>
      </w:r>
    </w:p>
    <w:p w14:paraId="40975DA8">
      <w:pPr>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本合同自双方当事人盖章签字时生效。</w:t>
      </w:r>
    </w:p>
    <w:p w14:paraId="17D14E1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222B1C8F">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3F4CE54D">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71B77F85">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7E7A92C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728020C3">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6EEEB4A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6A84819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241E115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4EFC61D5">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5576B608">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012F0D3B">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40C6877F">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6B622CEC">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700B335C">
      <w:pPr>
        <w:pStyle w:val="700"/>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1CEDF990">
      <w:pPr>
        <w:spacing w:line="560" w:lineRule="exact"/>
        <w:ind w:firstLine="482" w:firstLineChars="200"/>
        <w:outlineLvl w:val="0"/>
        <w:rPr>
          <w:rFonts w:hint="eastAsia" w:ascii="仿宋" w:hAnsi="仿宋" w:eastAsia="仿宋" w:cs="仿宋"/>
          <w:b/>
          <w:color w:val="auto"/>
          <w:sz w:val="24"/>
          <w:highlight w:val="none"/>
        </w:rPr>
      </w:pPr>
      <w:bookmarkStart w:id="429" w:name="_Toc14021"/>
      <w:bookmarkStart w:id="430" w:name="_Toc25079"/>
      <w:bookmarkStart w:id="431" w:name="_Toc5228"/>
      <w:bookmarkStart w:id="432" w:name="_Toc31297"/>
      <w:bookmarkStart w:id="433" w:name="_Toc19680"/>
      <w:r>
        <w:rPr>
          <w:rFonts w:hint="eastAsia" w:ascii="仿宋" w:hAnsi="仿宋" w:eastAsia="仿宋" w:cs="仿宋"/>
          <w:b/>
          <w:color w:val="auto"/>
          <w:sz w:val="24"/>
          <w:highlight w:val="none"/>
        </w:rPr>
        <w:t>2.1 定义</w:t>
      </w:r>
      <w:bookmarkEnd w:id="429"/>
      <w:bookmarkEnd w:id="430"/>
      <w:bookmarkEnd w:id="431"/>
      <w:bookmarkEnd w:id="432"/>
      <w:bookmarkEnd w:id="433"/>
    </w:p>
    <w:p w14:paraId="381A51D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14C9422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2F6DACD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3333F0C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493FA24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1FA49CF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0A3410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2122728B">
      <w:pPr>
        <w:spacing w:line="560" w:lineRule="exact"/>
        <w:ind w:firstLine="482" w:firstLineChars="200"/>
        <w:outlineLvl w:val="0"/>
        <w:rPr>
          <w:rFonts w:hint="eastAsia" w:ascii="仿宋" w:hAnsi="仿宋" w:eastAsia="仿宋" w:cs="仿宋"/>
          <w:b/>
          <w:color w:val="auto"/>
          <w:sz w:val="24"/>
          <w:highlight w:val="none"/>
        </w:rPr>
      </w:pPr>
      <w:bookmarkStart w:id="434" w:name="_Toc19539"/>
      <w:bookmarkStart w:id="435" w:name="_Toc31402"/>
      <w:bookmarkStart w:id="436" w:name="_Toc23289"/>
      <w:bookmarkStart w:id="437" w:name="_Toc3769"/>
      <w:bookmarkStart w:id="438" w:name="_Toc16752"/>
      <w:r>
        <w:rPr>
          <w:rFonts w:hint="eastAsia" w:ascii="仿宋" w:hAnsi="仿宋" w:eastAsia="仿宋" w:cs="仿宋"/>
          <w:b/>
          <w:color w:val="auto"/>
          <w:sz w:val="24"/>
          <w:highlight w:val="none"/>
        </w:rPr>
        <w:t>2.2 技术规范</w:t>
      </w:r>
      <w:bookmarkEnd w:id="434"/>
      <w:bookmarkEnd w:id="435"/>
      <w:bookmarkEnd w:id="436"/>
      <w:bookmarkEnd w:id="437"/>
      <w:bookmarkEnd w:id="438"/>
    </w:p>
    <w:p w14:paraId="5E802F1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9E17348">
      <w:pPr>
        <w:spacing w:line="560" w:lineRule="exact"/>
        <w:ind w:firstLine="482" w:firstLineChars="200"/>
        <w:outlineLvl w:val="0"/>
        <w:rPr>
          <w:rFonts w:hint="eastAsia" w:ascii="仿宋" w:hAnsi="仿宋" w:eastAsia="仿宋" w:cs="仿宋"/>
          <w:b/>
          <w:color w:val="auto"/>
          <w:sz w:val="24"/>
          <w:highlight w:val="none"/>
        </w:rPr>
      </w:pPr>
      <w:bookmarkStart w:id="439" w:name="_Toc4133"/>
      <w:bookmarkStart w:id="440" w:name="_Toc27945"/>
      <w:bookmarkStart w:id="441" w:name="_Toc12412"/>
      <w:bookmarkStart w:id="442" w:name="_Toc9161"/>
      <w:bookmarkStart w:id="443" w:name="_Toc13673"/>
      <w:r>
        <w:rPr>
          <w:rFonts w:hint="eastAsia" w:ascii="仿宋" w:hAnsi="仿宋" w:eastAsia="仿宋" w:cs="仿宋"/>
          <w:b/>
          <w:color w:val="auto"/>
          <w:sz w:val="24"/>
          <w:highlight w:val="none"/>
        </w:rPr>
        <w:t>2.3 知识产权</w:t>
      </w:r>
      <w:bookmarkEnd w:id="439"/>
      <w:bookmarkEnd w:id="440"/>
      <w:bookmarkEnd w:id="441"/>
      <w:bookmarkEnd w:id="442"/>
      <w:bookmarkEnd w:id="443"/>
    </w:p>
    <w:p w14:paraId="1682142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7758EB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67DA67A">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7AC0EF6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91140B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22D0163E">
      <w:pPr>
        <w:spacing w:line="560" w:lineRule="exact"/>
        <w:ind w:firstLine="482" w:firstLineChars="200"/>
        <w:outlineLvl w:val="0"/>
        <w:rPr>
          <w:rFonts w:hint="eastAsia" w:ascii="仿宋" w:hAnsi="仿宋" w:eastAsia="仿宋" w:cs="仿宋"/>
          <w:b/>
          <w:color w:val="auto"/>
          <w:sz w:val="24"/>
          <w:highlight w:val="none"/>
        </w:rPr>
      </w:pPr>
      <w:bookmarkStart w:id="444" w:name="_Toc31233"/>
      <w:bookmarkStart w:id="445" w:name="_Toc15447"/>
      <w:bookmarkStart w:id="446" w:name="_Toc32670"/>
      <w:bookmarkStart w:id="447" w:name="_Toc22011"/>
      <w:bookmarkStart w:id="448" w:name="_Toc26555"/>
      <w:r>
        <w:rPr>
          <w:rFonts w:hint="eastAsia" w:ascii="仿宋" w:hAnsi="仿宋" w:eastAsia="仿宋" w:cs="仿宋"/>
          <w:b/>
          <w:color w:val="auto"/>
          <w:sz w:val="24"/>
          <w:highlight w:val="none"/>
        </w:rPr>
        <w:t>2.5 结算方式和付款条件</w:t>
      </w:r>
      <w:bookmarkEnd w:id="444"/>
      <w:bookmarkEnd w:id="445"/>
      <w:bookmarkEnd w:id="446"/>
      <w:bookmarkEnd w:id="447"/>
      <w:bookmarkEnd w:id="448"/>
    </w:p>
    <w:p w14:paraId="56AEDDA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87614F8">
      <w:pPr>
        <w:spacing w:line="560" w:lineRule="exact"/>
        <w:ind w:firstLine="482" w:firstLineChars="200"/>
        <w:outlineLvl w:val="0"/>
        <w:rPr>
          <w:rFonts w:hint="eastAsia" w:ascii="仿宋" w:hAnsi="仿宋" w:eastAsia="仿宋" w:cs="仿宋"/>
          <w:b/>
          <w:color w:val="auto"/>
          <w:sz w:val="24"/>
          <w:highlight w:val="none"/>
        </w:rPr>
      </w:pPr>
      <w:bookmarkStart w:id="449" w:name="_Toc13467"/>
      <w:bookmarkStart w:id="450" w:name="_Toc30507"/>
      <w:bookmarkStart w:id="451" w:name="_Toc16163"/>
      <w:bookmarkStart w:id="452" w:name="_Toc13154"/>
      <w:bookmarkStart w:id="453" w:name="_Toc18990"/>
      <w:r>
        <w:rPr>
          <w:rFonts w:hint="eastAsia" w:ascii="仿宋" w:hAnsi="仿宋" w:eastAsia="仿宋" w:cs="仿宋"/>
          <w:b/>
          <w:color w:val="auto"/>
          <w:sz w:val="24"/>
          <w:highlight w:val="none"/>
        </w:rPr>
        <w:t>2.6 技术资料和保密义务</w:t>
      </w:r>
      <w:bookmarkEnd w:id="449"/>
      <w:bookmarkEnd w:id="450"/>
      <w:bookmarkEnd w:id="451"/>
      <w:bookmarkEnd w:id="452"/>
      <w:bookmarkEnd w:id="453"/>
    </w:p>
    <w:p w14:paraId="0E20E74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5282E50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133B0C2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64C24B1">
      <w:pPr>
        <w:spacing w:line="560" w:lineRule="exact"/>
        <w:ind w:firstLine="482" w:firstLineChars="200"/>
        <w:outlineLvl w:val="0"/>
        <w:rPr>
          <w:rFonts w:hint="eastAsia" w:ascii="仿宋" w:hAnsi="仿宋" w:eastAsia="仿宋" w:cs="仿宋"/>
          <w:b/>
          <w:color w:val="auto"/>
          <w:sz w:val="24"/>
          <w:highlight w:val="none"/>
        </w:rPr>
      </w:pPr>
      <w:bookmarkStart w:id="454" w:name="_Toc19069"/>
      <w:r>
        <w:rPr>
          <w:rFonts w:hint="eastAsia" w:ascii="仿宋" w:hAnsi="仿宋" w:eastAsia="仿宋" w:cs="仿宋"/>
          <w:b/>
          <w:color w:val="auto"/>
          <w:sz w:val="24"/>
          <w:highlight w:val="none"/>
        </w:rPr>
        <w:t>2.7 质量保证</w:t>
      </w:r>
      <w:bookmarkEnd w:id="454"/>
    </w:p>
    <w:p w14:paraId="23762C3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50B95AC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692E28A5">
      <w:pPr>
        <w:spacing w:line="560" w:lineRule="exact"/>
        <w:ind w:firstLine="482" w:firstLineChars="200"/>
        <w:outlineLvl w:val="0"/>
        <w:rPr>
          <w:rFonts w:hint="eastAsia" w:ascii="仿宋" w:hAnsi="仿宋" w:eastAsia="仿宋" w:cs="仿宋"/>
          <w:b/>
          <w:color w:val="auto"/>
          <w:sz w:val="24"/>
          <w:highlight w:val="none"/>
        </w:rPr>
      </w:pPr>
      <w:bookmarkStart w:id="455" w:name="_Toc22267"/>
      <w:r>
        <w:rPr>
          <w:rFonts w:hint="eastAsia" w:ascii="仿宋" w:hAnsi="仿宋" w:eastAsia="仿宋" w:cs="仿宋"/>
          <w:b/>
          <w:color w:val="auto"/>
          <w:sz w:val="24"/>
          <w:highlight w:val="none"/>
        </w:rPr>
        <w:t>2.8 延迟履行</w:t>
      </w:r>
      <w:bookmarkEnd w:id="455"/>
    </w:p>
    <w:p w14:paraId="380FB5C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7890118E">
      <w:pPr>
        <w:spacing w:line="560" w:lineRule="exact"/>
        <w:ind w:firstLine="482" w:firstLineChars="200"/>
        <w:outlineLvl w:val="0"/>
        <w:rPr>
          <w:rFonts w:hint="eastAsia" w:ascii="仿宋" w:hAnsi="仿宋" w:eastAsia="仿宋" w:cs="仿宋"/>
          <w:b/>
          <w:color w:val="auto"/>
          <w:sz w:val="24"/>
          <w:highlight w:val="none"/>
        </w:rPr>
      </w:pPr>
      <w:bookmarkStart w:id="456" w:name="_Toc10611"/>
      <w:r>
        <w:rPr>
          <w:rFonts w:hint="eastAsia" w:ascii="仿宋" w:hAnsi="仿宋" w:eastAsia="仿宋" w:cs="仿宋"/>
          <w:b/>
          <w:color w:val="auto"/>
          <w:sz w:val="24"/>
          <w:highlight w:val="none"/>
        </w:rPr>
        <w:t>2.9 合同变更</w:t>
      </w:r>
      <w:bookmarkEnd w:id="456"/>
    </w:p>
    <w:p w14:paraId="1767826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12C394F">
      <w:pPr>
        <w:spacing w:line="560" w:lineRule="exact"/>
        <w:ind w:firstLine="482" w:firstLineChars="200"/>
        <w:outlineLvl w:val="0"/>
        <w:rPr>
          <w:rFonts w:hint="eastAsia" w:ascii="仿宋" w:hAnsi="仿宋" w:eastAsia="仿宋" w:cs="仿宋"/>
          <w:b/>
          <w:color w:val="auto"/>
          <w:sz w:val="24"/>
          <w:highlight w:val="none"/>
        </w:rPr>
      </w:pPr>
      <w:bookmarkStart w:id="457" w:name="_Toc10663"/>
      <w:bookmarkStart w:id="458" w:name="_Toc21830"/>
      <w:bookmarkStart w:id="459" w:name="_Toc42"/>
      <w:bookmarkStart w:id="460" w:name="_Toc26689"/>
      <w:bookmarkStart w:id="461" w:name="_Toc23368"/>
      <w:r>
        <w:rPr>
          <w:rFonts w:hint="eastAsia" w:ascii="仿宋" w:hAnsi="仿宋" w:eastAsia="仿宋" w:cs="仿宋"/>
          <w:b/>
          <w:color w:val="auto"/>
          <w:sz w:val="24"/>
          <w:highlight w:val="none"/>
        </w:rPr>
        <w:t>2.10 合同转让和分包</w:t>
      </w:r>
      <w:bookmarkEnd w:id="457"/>
      <w:bookmarkEnd w:id="458"/>
      <w:bookmarkEnd w:id="459"/>
      <w:bookmarkEnd w:id="460"/>
      <w:bookmarkEnd w:id="461"/>
    </w:p>
    <w:p w14:paraId="79BB060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F0377A3">
      <w:pPr>
        <w:spacing w:line="560" w:lineRule="exact"/>
        <w:ind w:firstLine="482" w:firstLineChars="200"/>
        <w:outlineLvl w:val="0"/>
        <w:rPr>
          <w:rFonts w:hint="eastAsia" w:ascii="仿宋" w:hAnsi="仿宋" w:eastAsia="仿宋" w:cs="仿宋"/>
          <w:b/>
          <w:color w:val="auto"/>
          <w:sz w:val="24"/>
          <w:highlight w:val="none"/>
        </w:rPr>
      </w:pPr>
      <w:bookmarkStart w:id="462" w:name="_Toc26633"/>
      <w:bookmarkStart w:id="463" w:name="_Toc14371"/>
      <w:bookmarkStart w:id="464" w:name="_Toc25571"/>
      <w:bookmarkStart w:id="465" w:name="_Toc4720"/>
      <w:bookmarkStart w:id="466" w:name="_Toc32494"/>
      <w:r>
        <w:rPr>
          <w:rFonts w:hint="eastAsia" w:ascii="仿宋" w:hAnsi="仿宋" w:eastAsia="仿宋" w:cs="仿宋"/>
          <w:b/>
          <w:color w:val="auto"/>
          <w:sz w:val="24"/>
          <w:highlight w:val="none"/>
        </w:rPr>
        <w:t>2.11 不可抗力</w:t>
      </w:r>
      <w:bookmarkEnd w:id="462"/>
      <w:bookmarkEnd w:id="463"/>
      <w:bookmarkEnd w:id="464"/>
      <w:bookmarkEnd w:id="465"/>
      <w:bookmarkEnd w:id="466"/>
    </w:p>
    <w:p w14:paraId="2EB451C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493231C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09D876F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542F710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01F50A57">
      <w:pPr>
        <w:spacing w:line="560" w:lineRule="exact"/>
        <w:ind w:firstLine="482" w:firstLineChars="200"/>
        <w:outlineLvl w:val="0"/>
        <w:rPr>
          <w:rFonts w:hint="eastAsia" w:ascii="仿宋" w:hAnsi="仿宋" w:eastAsia="仿宋" w:cs="仿宋"/>
          <w:b/>
          <w:color w:val="auto"/>
          <w:sz w:val="24"/>
          <w:highlight w:val="none"/>
        </w:rPr>
      </w:pPr>
      <w:bookmarkStart w:id="467" w:name="_Toc23854"/>
      <w:bookmarkStart w:id="468" w:name="_Toc25783"/>
      <w:bookmarkStart w:id="469" w:name="_Toc24465"/>
      <w:bookmarkStart w:id="470" w:name="_Toc14115"/>
      <w:bookmarkStart w:id="471" w:name="_Toc3638"/>
      <w:r>
        <w:rPr>
          <w:rFonts w:hint="eastAsia" w:ascii="仿宋" w:hAnsi="仿宋" w:eastAsia="仿宋" w:cs="仿宋"/>
          <w:b/>
          <w:color w:val="auto"/>
          <w:sz w:val="24"/>
          <w:highlight w:val="none"/>
        </w:rPr>
        <w:t>2.12 税费</w:t>
      </w:r>
      <w:bookmarkEnd w:id="467"/>
      <w:bookmarkEnd w:id="468"/>
      <w:bookmarkEnd w:id="469"/>
      <w:bookmarkEnd w:id="470"/>
      <w:bookmarkEnd w:id="471"/>
    </w:p>
    <w:p w14:paraId="5A009FE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15FF808D">
      <w:pPr>
        <w:spacing w:line="560" w:lineRule="exact"/>
        <w:ind w:firstLine="482" w:firstLineChars="200"/>
        <w:outlineLvl w:val="0"/>
        <w:rPr>
          <w:rFonts w:hint="eastAsia" w:ascii="仿宋" w:hAnsi="仿宋" w:eastAsia="仿宋" w:cs="仿宋"/>
          <w:b/>
          <w:color w:val="auto"/>
          <w:sz w:val="24"/>
          <w:highlight w:val="none"/>
        </w:rPr>
      </w:pPr>
      <w:bookmarkStart w:id="472" w:name="_Toc30105"/>
      <w:bookmarkStart w:id="473" w:name="_Toc26883"/>
      <w:bookmarkStart w:id="474" w:name="_Toc14814"/>
      <w:bookmarkStart w:id="475" w:name="_Toc25525"/>
      <w:bookmarkStart w:id="476" w:name="_Toc7315"/>
      <w:r>
        <w:rPr>
          <w:rFonts w:hint="eastAsia" w:ascii="仿宋" w:hAnsi="仿宋" w:eastAsia="仿宋" w:cs="仿宋"/>
          <w:b/>
          <w:color w:val="auto"/>
          <w:sz w:val="24"/>
          <w:highlight w:val="none"/>
        </w:rPr>
        <w:t>2.13 乙方破产</w:t>
      </w:r>
      <w:bookmarkEnd w:id="472"/>
      <w:bookmarkEnd w:id="473"/>
      <w:bookmarkEnd w:id="474"/>
      <w:bookmarkEnd w:id="475"/>
      <w:bookmarkEnd w:id="476"/>
    </w:p>
    <w:p w14:paraId="5096AF3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218F8FD">
      <w:pPr>
        <w:spacing w:line="560" w:lineRule="exact"/>
        <w:ind w:firstLine="482" w:firstLineChars="200"/>
        <w:outlineLvl w:val="0"/>
        <w:rPr>
          <w:rFonts w:hint="eastAsia" w:ascii="仿宋" w:hAnsi="仿宋" w:eastAsia="仿宋" w:cs="仿宋"/>
          <w:b/>
          <w:color w:val="auto"/>
          <w:sz w:val="24"/>
          <w:highlight w:val="none"/>
        </w:rPr>
      </w:pPr>
      <w:bookmarkStart w:id="477" w:name="_Toc1123"/>
      <w:bookmarkStart w:id="478" w:name="_Toc2016"/>
      <w:bookmarkStart w:id="479" w:name="_Toc23323"/>
      <w:r>
        <w:rPr>
          <w:rFonts w:hint="eastAsia" w:ascii="仿宋" w:hAnsi="仿宋" w:eastAsia="仿宋" w:cs="仿宋"/>
          <w:b/>
          <w:color w:val="auto"/>
          <w:sz w:val="24"/>
          <w:highlight w:val="none"/>
        </w:rPr>
        <w:t>2.14 合同中止、终止</w:t>
      </w:r>
      <w:bookmarkEnd w:id="477"/>
      <w:bookmarkEnd w:id="478"/>
      <w:bookmarkEnd w:id="479"/>
    </w:p>
    <w:p w14:paraId="52B5157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42EE94B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F06FFE7">
      <w:pPr>
        <w:spacing w:line="560" w:lineRule="exact"/>
        <w:ind w:firstLine="482" w:firstLineChars="200"/>
        <w:outlineLvl w:val="0"/>
        <w:rPr>
          <w:rFonts w:hint="eastAsia" w:ascii="仿宋" w:hAnsi="仿宋" w:eastAsia="仿宋" w:cs="仿宋"/>
          <w:b/>
          <w:color w:val="auto"/>
          <w:sz w:val="24"/>
          <w:highlight w:val="none"/>
        </w:rPr>
      </w:pPr>
      <w:bookmarkStart w:id="480" w:name="_Toc14525"/>
      <w:bookmarkStart w:id="481" w:name="_Toc1969"/>
      <w:bookmarkStart w:id="482" w:name="_Toc17363"/>
      <w:r>
        <w:rPr>
          <w:rFonts w:hint="eastAsia" w:ascii="仿宋" w:hAnsi="仿宋" w:eastAsia="仿宋" w:cs="仿宋"/>
          <w:b/>
          <w:color w:val="auto"/>
          <w:sz w:val="24"/>
          <w:highlight w:val="none"/>
        </w:rPr>
        <w:t>2.15 检验和验收</w:t>
      </w:r>
      <w:bookmarkEnd w:id="480"/>
      <w:bookmarkEnd w:id="481"/>
      <w:bookmarkEnd w:id="482"/>
    </w:p>
    <w:p w14:paraId="522AC98B">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6ECA8DF1">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1238D63">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5F5BFE62">
      <w:pPr>
        <w:spacing w:line="560" w:lineRule="exact"/>
        <w:ind w:firstLine="482" w:firstLineChars="200"/>
        <w:outlineLvl w:val="0"/>
        <w:rPr>
          <w:rFonts w:hint="eastAsia" w:ascii="仿宋" w:hAnsi="仿宋" w:eastAsia="仿宋" w:cs="仿宋"/>
          <w:b/>
          <w:color w:val="auto"/>
          <w:sz w:val="24"/>
          <w:highlight w:val="none"/>
        </w:rPr>
      </w:pPr>
      <w:bookmarkStart w:id="483" w:name="_Toc25198"/>
      <w:bookmarkStart w:id="484" w:name="_Toc9808"/>
      <w:bookmarkStart w:id="485" w:name="_Toc31892"/>
      <w:bookmarkStart w:id="486" w:name="_Toc12666"/>
      <w:bookmarkStart w:id="487" w:name="_Toc2308"/>
      <w:r>
        <w:rPr>
          <w:rFonts w:hint="eastAsia" w:ascii="仿宋" w:hAnsi="仿宋" w:eastAsia="仿宋" w:cs="仿宋"/>
          <w:b/>
          <w:color w:val="auto"/>
          <w:sz w:val="24"/>
          <w:highlight w:val="none"/>
        </w:rPr>
        <w:t>2.16 通知和送达</w:t>
      </w:r>
      <w:bookmarkEnd w:id="483"/>
      <w:bookmarkEnd w:id="484"/>
      <w:bookmarkEnd w:id="485"/>
      <w:bookmarkEnd w:id="486"/>
      <w:bookmarkEnd w:id="487"/>
    </w:p>
    <w:p w14:paraId="23C080AF">
      <w:pPr>
        <w:spacing w:line="560" w:lineRule="exact"/>
        <w:ind w:firstLine="480" w:firstLineChars="200"/>
        <w:rPr>
          <w:rFonts w:hint="eastAsia" w:ascii="仿宋" w:hAnsi="仿宋" w:eastAsia="仿宋" w:cs="仿宋"/>
          <w:color w:val="auto"/>
          <w:sz w:val="24"/>
          <w:highlight w:val="none"/>
        </w:rPr>
      </w:pPr>
      <w:bookmarkStart w:id="488" w:name="_Toc27674"/>
      <w:bookmarkStart w:id="489"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5AC24CB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8"/>
      <w:bookmarkEnd w:id="489"/>
    </w:p>
    <w:p w14:paraId="281157C2">
      <w:pPr>
        <w:spacing w:line="560" w:lineRule="exact"/>
        <w:ind w:firstLine="482" w:firstLineChars="200"/>
        <w:outlineLvl w:val="0"/>
        <w:rPr>
          <w:rFonts w:hint="eastAsia" w:ascii="仿宋" w:hAnsi="仿宋" w:eastAsia="仿宋" w:cs="仿宋"/>
          <w:b/>
          <w:color w:val="auto"/>
          <w:sz w:val="24"/>
          <w:highlight w:val="none"/>
        </w:rPr>
      </w:pPr>
      <w:bookmarkStart w:id="490" w:name="_Toc5063"/>
      <w:bookmarkStart w:id="491" w:name="_Toc28906"/>
      <w:bookmarkStart w:id="492" w:name="_Toc20808"/>
      <w:bookmarkStart w:id="493" w:name="_Toc27644"/>
      <w:bookmarkStart w:id="494" w:name="_Toc12254"/>
      <w:r>
        <w:rPr>
          <w:rFonts w:hint="eastAsia" w:ascii="仿宋" w:hAnsi="仿宋" w:eastAsia="仿宋" w:cs="仿宋"/>
          <w:b/>
          <w:color w:val="auto"/>
          <w:sz w:val="24"/>
          <w:highlight w:val="none"/>
        </w:rPr>
        <w:t>2.17 合同使用的文字和适用的法律</w:t>
      </w:r>
      <w:bookmarkEnd w:id="490"/>
      <w:bookmarkEnd w:id="491"/>
      <w:bookmarkEnd w:id="492"/>
      <w:bookmarkEnd w:id="493"/>
      <w:bookmarkEnd w:id="494"/>
    </w:p>
    <w:p w14:paraId="1BEFF80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52146C4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38B8D0C1">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2.18 计量单位</w:t>
      </w:r>
    </w:p>
    <w:p w14:paraId="06A7BD7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3159E36F">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451CB5E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101C3DA1">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第三部分  合同专用条款</w:t>
      </w:r>
    </w:p>
    <w:p w14:paraId="1A41A200">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EDFF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1DD69C7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49" w:type="dxa"/>
            <w:vAlign w:val="center"/>
          </w:tcPr>
          <w:p w14:paraId="7489CF6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76D65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B97250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149" w:type="dxa"/>
            <w:vAlign w:val="center"/>
          </w:tcPr>
          <w:p w14:paraId="624D9DBA">
            <w:pPr>
              <w:spacing w:line="360" w:lineRule="auto"/>
              <w:rPr>
                <w:rFonts w:hint="eastAsia" w:ascii="仿宋" w:hAnsi="仿宋" w:eastAsia="仿宋" w:cs="仿宋"/>
                <w:color w:val="auto"/>
                <w:sz w:val="24"/>
                <w:highlight w:val="none"/>
              </w:rPr>
            </w:pPr>
          </w:p>
        </w:tc>
      </w:tr>
      <w:tr w14:paraId="6B5B1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00A462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49" w:type="dxa"/>
            <w:vAlign w:val="center"/>
          </w:tcPr>
          <w:p w14:paraId="6911EFAC">
            <w:pPr>
              <w:spacing w:line="360" w:lineRule="auto"/>
              <w:rPr>
                <w:rFonts w:hint="eastAsia" w:ascii="仿宋" w:hAnsi="仿宋" w:eastAsia="仿宋" w:cs="仿宋"/>
                <w:color w:val="auto"/>
                <w:sz w:val="24"/>
                <w:highlight w:val="none"/>
              </w:rPr>
            </w:pPr>
          </w:p>
        </w:tc>
      </w:tr>
      <w:tr w14:paraId="5FC08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264F1E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149" w:type="dxa"/>
            <w:vAlign w:val="center"/>
          </w:tcPr>
          <w:p w14:paraId="2FC8A82A">
            <w:pPr>
              <w:spacing w:line="360" w:lineRule="auto"/>
              <w:rPr>
                <w:rFonts w:hint="eastAsia" w:ascii="仿宋" w:hAnsi="仿宋" w:eastAsia="仿宋" w:cs="仿宋"/>
                <w:color w:val="auto"/>
                <w:sz w:val="24"/>
                <w:highlight w:val="none"/>
              </w:rPr>
            </w:pPr>
          </w:p>
        </w:tc>
      </w:tr>
      <w:tr w14:paraId="04C4F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6D0B8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149" w:type="dxa"/>
            <w:vAlign w:val="center"/>
          </w:tcPr>
          <w:p w14:paraId="7C6ED5C9">
            <w:pPr>
              <w:spacing w:line="360" w:lineRule="auto"/>
              <w:rPr>
                <w:rFonts w:hint="eastAsia" w:ascii="仿宋" w:hAnsi="仿宋" w:eastAsia="仿宋" w:cs="仿宋"/>
                <w:color w:val="auto"/>
                <w:sz w:val="24"/>
                <w:highlight w:val="none"/>
              </w:rPr>
            </w:pPr>
          </w:p>
        </w:tc>
      </w:tr>
      <w:tr w14:paraId="2647B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36460D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149" w:type="dxa"/>
            <w:vAlign w:val="center"/>
          </w:tcPr>
          <w:p w14:paraId="7E4C4C35">
            <w:pPr>
              <w:spacing w:line="360" w:lineRule="auto"/>
              <w:rPr>
                <w:rFonts w:hint="eastAsia" w:ascii="仿宋" w:hAnsi="仿宋" w:eastAsia="仿宋" w:cs="仿宋"/>
                <w:color w:val="auto"/>
                <w:sz w:val="24"/>
                <w:highlight w:val="none"/>
              </w:rPr>
            </w:pPr>
          </w:p>
        </w:tc>
      </w:tr>
      <w:tr w14:paraId="2F4EB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F2B142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49" w:type="dxa"/>
            <w:vAlign w:val="center"/>
          </w:tcPr>
          <w:p w14:paraId="232A265B">
            <w:pPr>
              <w:spacing w:line="360" w:lineRule="auto"/>
              <w:rPr>
                <w:rFonts w:hint="eastAsia" w:ascii="仿宋" w:hAnsi="仿宋" w:eastAsia="仿宋" w:cs="仿宋"/>
                <w:color w:val="auto"/>
                <w:sz w:val="24"/>
                <w:highlight w:val="none"/>
              </w:rPr>
            </w:pPr>
          </w:p>
        </w:tc>
      </w:tr>
      <w:tr w14:paraId="72D0A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BE9EFC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49" w:type="dxa"/>
            <w:vAlign w:val="center"/>
          </w:tcPr>
          <w:p w14:paraId="04CC0032">
            <w:pPr>
              <w:spacing w:line="360" w:lineRule="auto"/>
              <w:rPr>
                <w:rFonts w:hint="eastAsia" w:ascii="仿宋" w:hAnsi="仿宋" w:eastAsia="仿宋" w:cs="仿宋"/>
                <w:color w:val="auto"/>
                <w:sz w:val="24"/>
                <w:highlight w:val="none"/>
              </w:rPr>
            </w:pPr>
          </w:p>
        </w:tc>
      </w:tr>
      <w:tr w14:paraId="371E4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B557DD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49" w:type="dxa"/>
            <w:vAlign w:val="center"/>
          </w:tcPr>
          <w:p w14:paraId="5649993F">
            <w:pPr>
              <w:spacing w:line="360" w:lineRule="auto"/>
              <w:rPr>
                <w:rFonts w:hint="eastAsia" w:ascii="仿宋" w:hAnsi="仿宋" w:eastAsia="仿宋" w:cs="仿宋"/>
                <w:color w:val="auto"/>
                <w:sz w:val="24"/>
                <w:highlight w:val="none"/>
              </w:rPr>
            </w:pPr>
          </w:p>
        </w:tc>
      </w:tr>
      <w:tr w14:paraId="15A42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E41D7A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49" w:type="dxa"/>
            <w:vAlign w:val="center"/>
          </w:tcPr>
          <w:p w14:paraId="3B91507B">
            <w:pPr>
              <w:spacing w:line="360" w:lineRule="auto"/>
              <w:rPr>
                <w:rFonts w:hint="eastAsia" w:ascii="仿宋" w:hAnsi="仿宋" w:eastAsia="仿宋" w:cs="仿宋"/>
                <w:color w:val="auto"/>
                <w:sz w:val="24"/>
                <w:highlight w:val="none"/>
              </w:rPr>
            </w:pPr>
          </w:p>
        </w:tc>
      </w:tr>
      <w:tr w14:paraId="244A9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5A43D7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vAlign w:val="center"/>
          </w:tcPr>
          <w:p w14:paraId="1D21B86D">
            <w:pPr>
              <w:spacing w:line="360" w:lineRule="auto"/>
              <w:rPr>
                <w:rFonts w:hint="eastAsia" w:ascii="仿宋" w:hAnsi="仿宋" w:eastAsia="仿宋" w:cs="仿宋"/>
                <w:color w:val="auto"/>
                <w:sz w:val="24"/>
                <w:highlight w:val="none"/>
              </w:rPr>
            </w:pPr>
          </w:p>
        </w:tc>
      </w:tr>
      <w:tr w14:paraId="16FC9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3A4B5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vAlign w:val="center"/>
          </w:tcPr>
          <w:p w14:paraId="622F0BC8">
            <w:pPr>
              <w:spacing w:line="360" w:lineRule="auto"/>
              <w:rPr>
                <w:rFonts w:hint="eastAsia" w:ascii="仿宋" w:hAnsi="仿宋" w:eastAsia="仿宋" w:cs="仿宋"/>
                <w:color w:val="auto"/>
                <w:sz w:val="24"/>
                <w:highlight w:val="none"/>
              </w:rPr>
            </w:pPr>
          </w:p>
        </w:tc>
      </w:tr>
      <w:tr w14:paraId="41F42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3956B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vAlign w:val="center"/>
          </w:tcPr>
          <w:p w14:paraId="1725E4F0">
            <w:pPr>
              <w:spacing w:line="360" w:lineRule="auto"/>
              <w:rPr>
                <w:rFonts w:hint="eastAsia" w:ascii="仿宋" w:hAnsi="仿宋" w:eastAsia="仿宋" w:cs="仿宋"/>
                <w:color w:val="auto"/>
                <w:sz w:val="24"/>
                <w:highlight w:val="none"/>
              </w:rPr>
            </w:pPr>
          </w:p>
        </w:tc>
      </w:tr>
      <w:tr w14:paraId="1A212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6C9499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149" w:type="dxa"/>
            <w:vAlign w:val="center"/>
          </w:tcPr>
          <w:p w14:paraId="36418FC7">
            <w:pPr>
              <w:spacing w:line="360" w:lineRule="auto"/>
              <w:rPr>
                <w:rFonts w:hint="eastAsia" w:ascii="仿宋" w:hAnsi="仿宋" w:eastAsia="仿宋" w:cs="仿宋"/>
                <w:color w:val="auto"/>
                <w:sz w:val="24"/>
                <w:highlight w:val="none"/>
              </w:rPr>
            </w:pPr>
          </w:p>
        </w:tc>
      </w:tr>
      <w:tr w14:paraId="5D828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2FBCB3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149" w:type="dxa"/>
            <w:vAlign w:val="center"/>
          </w:tcPr>
          <w:p w14:paraId="3030D8D5">
            <w:pPr>
              <w:spacing w:line="360" w:lineRule="auto"/>
              <w:rPr>
                <w:rFonts w:hint="eastAsia" w:ascii="仿宋" w:hAnsi="仿宋" w:eastAsia="仿宋" w:cs="仿宋"/>
                <w:color w:val="auto"/>
                <w:sz w:val="24"/>
                <w:highlight w:val="none"/>
              </w:rPr>
            </w:pPr>
          </w:p>
        </w:tc>
      </w:tr>
      <w:tr w14:paraId="5A62C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60CCAF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49" w:type="dxa"/>
            <w:vAlign w:val="center"/>
          </w:tcPr>
          <w:p w14:paraId="1C7CF284">
            <w:pPr>
              <w:spacing w:line="360" w:lineRule="auto"/>
              <w:rPr>
                <w:rFonts w:hint="eastAsia" w:ascii="仿宋" w:hAnsi="仿宋" w:eastAsia="仿宋" w:cs="仿宋"/>
                <w:color w:val="auto"/>
                <w:sz w:val="24"/>
                <w:highlight w:val="none"/>
              </w:rPr>
            </w:pPr>
          </w:p>
        </w:tc>
      </w:tr>
      <w:tr w14:paraId="7DFBB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8DACB0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149" w:type="dxa"/>
            <w:vAlign w:val="center"/>
          </w:tcPr>
          <w:p w14:paraId="5B683A03">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66910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C63304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149" w:type="dxa"/>
            <w:vAlign w:val="center"/>
          </w:tcPr>
          <w:p w14:paraId="7A9F34EE">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4C201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2070B0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9" w:type="dxa"/>
            <w:vAlign w:val="center"/>
          </w:tcPr>
          <w:p w14:paraId="22ACF2DD">
            <w:pPr>
              <w:spacing w:line="360" w:lineRule="auto"/>
              <w:rPr>
                <w:rFonts w:hint="eastAsia" w:ascii="仿宋" w:hAnsi="仿宋" w:eastAsia="仿宋" w:cs="仿宋"/>
                <w:color w:val="auto"/>
                <w:sz w:val="24"/>
                <w:highlight w:val="none"/>
              </w:rPr>
            </w:pPr>
          </w:p>
        </w:tc>
      </w:tr>
      <w:tr w14:paraId="25575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033D0A0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149" w:type="dxa"/>
          </w:tcPr>
          <w:p w14:paraId="6348E31C">
            <w:pPr>
              <w:spacing w:line="360" w:lineRule="auto"/>
              <w:rPr>
                <w:rFonts w:hint="eastAsia" w:ascii="仿宋" w:hAnsi="仿宋" w:eastAsia="仿宋" w:cs="仿宋"/>
                <w:color w:val="auto"/>
                <w:sz w:val="24"/>
                <w:highlight w:val="none"/>
              </w:rPr>
            </w:pPr>
          </w:p>
        </w:tc>
      </w:tr>
      <w:tr w14:paraId="7250E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2C4DFF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149" w:type="dxa"/>
            <w:vAlign w:val="center"/>
          </w:tcPr>
          <w:p w14:paraId="1A0660BA">
            <w:pPr>
              <w:spacing w:line="360" w:lineRule="auto"/>
              <w:rPr>
                <w:rFonts w:hint="eastAsia" w:ascii="仿宋" w:hAnsi="仿宋" w:eastAsia="仿宋" w:cs="仿宋"/>
                <w:color w:val="auto"/>
                <w:sz w:val="24"/>
                <w:highlight w:val="none"/>
              </w:rPr>
            </w:pPr>
          </w:p>
        </w:tc>
      </w:tr>
      <w:tr w14:paraId="5B772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5E6543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49" w:type="dxa"/>
            <w:vAlign w:val="center"/>
          </w:tcPr>
          <w:p w14:paraId="6BAD3F85">
            <w:pPr>
              <w:spacing w:line="360" w:lineRule="auto"/>
              <w:rPr>
                <w:rFonts w:hint="eastAsia" w:ascii="仿宋" w:hAnsi="仿宋" w:eastAsia="仿宋" w:cs="仿宋"/>
                <w:color w:val="auto"/>
                <w:sz w:val="24"/>
                <w:highlight w:val="none"/>
              </w:rPr>
            </w:pPr>
          </w:p>
        </w:tc>
      </w:tr>
      <w:tr w14:paraId="5A0B6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4B8BA48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49" w:type="dxa"/>
          </w:tcPr>
          <w:p w14:paraId="1380C51A">
            <w:pPr>
              <w:spacing w:line="360" w:lineRule="auto"/>
              <w:rPr>
                <w:rFonts w:hint="eastAsia" w:ascii="仿宋" w:hAnsi="仿宋" w:eastAsia="仿宋" w:cs="仿宋"/>
                <w:color w:val="auto"/>
                <w:sz w:val="24"/>
                <w:highlight w:val="none"/>
              </w:rPr>
            </w:pPr>
          </w:p>
        </w:tc>
      </w:tr>
    </w:tbl>
    <w:p w14:paraId="2E3D80D7">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027D46E1">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2"/>
      <w:r>
        <w:rPr>
          <w:rFonts w:hint="eastAsia" w:ascii="仿宋" w:hAnsi="仿宋" w:eastAsia="仿宋" w:cs="仿宋"/>
          <w:b/>
          <w:color w:val="auto"/>
          <w:sz w:val="36"/>
          <w:szCs w:val="20"/>
          <w:highlight w:val="none"/>
        </w:rPr>
        <w:t xml:space="preserve"> </w:t>
      </w:r>
      <w:bookmarkEnd w:id="393"/>
      <w:r>
        <w:rPr>
          <w:rFonts w:hint="eastAsia" w:ascii="仿宋" w:hAnsi="仿宋" w:eastAsia="仿宋" w:cs="仿宋"/>
          <w:b/>
          <w:color w:val="auto"/>
          <w:sz w:val="36"/>
          <w:szCs w:val="20"/>
          <w:highlight w:val="none"/>
        </w:rPr>
        <w:t>应提交的有关格式范例</w:t>
      </w:r>
    </w:p>
    <w:p w14:paraId="0A70344C">
      <w:pPr>
        <w:spacing w:line="360" w:lineRule="auto"/>
        <w:jc w:val="center"/>
        <w:outlineLvl w:val="0"/>
        <w:rPr>
          <w:rFonts w:hint="eastAsia" w:ascii="仿宋" w:hAnsi="仿宋" w:eastAsia="仿宋" w:cs="仿宋"/>
          <w:b/>
          <w:color w:val="auto"/>
          <w:kern w:val="0"/>
          <w:sz w:val="36"/>
          <w:szCs w:val="36"/>
          <w:highlight w:val="none"/>
        </w:rPr>
      </w:pPr>
    </w:p>
    <w:p w14:paraId="27D83AE6">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24D98B7B">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43A846D">
      <w:pPr>
        <w:spacing w:line="360" w:lineRule="auto"/>
        <w:jc w:val="center"/>
        <w:outlineLvl w:val="0"/>
        <w:rPr>
          <w:rFonts w:hint="eastAsia" w:ascii="仿宋" w:hAnsi="仿宋" w:eastAsia="仿宋" w:cs="仿宋"/>
          <w:b/>
          <w:color w:val="auto"/>
          <w:kern w:val="0"/>
          <w:sz w:val="36"/>
          <w:szCs w:val="36"/>
          <w:highlight w:val="none"/>
        </w:rPr>
      </w:pPr>
    </w:p>
    <w:p w14:paraId="48131DD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6925470A">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0015BC7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5128B2D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12904D33">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0D46EA7">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 符合参加政府采购活动应当具备的一般条件的承诺函</w:t>
      </w:r>
    </w:p>
    <w:p w14:paraId="1E8EE28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CDC4A3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4E261A32">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52292F0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6ADCF7D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6100897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012CD10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8F8DD5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F319A0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4C1C086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70C0175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52F7DB9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55E75EB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D6310E5">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06828461">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9C8594E">
      <w:pPr>
        <w:snapToGrid w:val="0"/>
        <w:spacing w:line="360" w:lineRule="auto"/>
        <w:ind w:right="480" w:firstLine="559" w:firstLineChars="233"/>
        <w:jc w:val="left"/>
        <w:rPr>
          <w:rFonts w:hint="eastAsia" w:ascii="仿宋" w:hAnsi="仿宋" w:eastAsia="仿宋" w:cs="仿宋"/>
          <w:color w:val="auto"/>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5B1E9A2">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14F7CD30">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3D9D5E7B">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449A17A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35A61DF6">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6774A58B">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3681A92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079121CE">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6419CFD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533502A1">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27D238D4">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003E74CB">
      <w:pPr>
        <w:spacing w:line="360" w:lineRule="auto"/>
        <w:jc w:val="center"/>
        <w:outlineLvl w:val="0"/>
        <w:rPr>
          <w:rFonts w:hint="eastAsia" w:ascii="仿宋" w:hAnsi="仿宋" w:eastAsia="仿宋" w:cs="仿宋"/>
          <w:b/>
          <w:color w:val="auto"/>
          <w:kern w:val="0"/>
          <w:sz w:val="24"/>
          <w:highlight w:val="none"/>
        </w:rPr>
      </w:pPr>
    </w:p>
    <w:p w14:paraId="4E76716B">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44726215">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01F08809">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733168A1">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7371EC1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3F983C68">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231E2BFC">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0D48A86">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3C88864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B19F98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5AF4330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1017189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004E274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2B8369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19CF2C7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495" w:name="_Hlk101257010"/>
      <w:r>
        <w:rPr>
          <w:rFonts w:hint="eastAsia" w:ascii="仿宋" w:hAnsi="仿宋" w:eastAsia="仿宋" w:cs="仿宋"/>
          <w:color w:val="auto"/>
          <w:sz w:val="24"/>
          <w:highlight w:val="none"/>
        </w:rPr>
        <w:t>（如果有)</w:t>
      </w:r>
      <w:bookmarkEnd w:id="495"/>
      <w:r>
        <w:rPr>
          <w:rFonts w:hint="eastAsia" w:ascii="仿宋" w:hAnsi="仿宋" w:eastAsia="仿宋" w:cs="仿宋"/>
          <w:snapToGrid w:val="0"/>
          <w:color w:val="auto"/>
          <w:kern w:val="28"/>
          <w:sz w:val="24"/>
          <w:szCs w:val="20"/>
          <w:highlight w:val="none"/>
        </w:rPr>
        <w:t>；</w:t>
      </w:r>
    </w:p>
    <w:p w14:paraId="53BEA5B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7A54F5B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63D9839D">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C305BC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132A11B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746BED0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3A77D31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2AACC27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5B5EE3A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56D5EC3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5082C109">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2495226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5090B54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2F67BF8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489C37C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4FF4037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24C99B0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09C9CCD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66B7C2C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0B51359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66AC230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1BA2212">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16033D4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F5B0E83">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1175949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9D97F59">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80D068F">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00A0CDB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444EDFDB">
      <w:pPr>
        <w:rPr>
          <w:rFonts w:hint="eastAsia" w:ascii="仿宋" w:hAnsi="仿宋" w:eastAsia="仿宋" w:cs="仿宋"/>
          <w:b/>
          <w:color w:val="auto"/>
          <w:kern w:val="0"/>
          <w:sz w:val="32"/>
          <w:szCs w:val="32"/>
          <w:highlight w:val="none"/>
          <w:lang w:val="zh-CN"/>
        </w:rPr>
      </w:pPr>
    </w:p>
    <w:p w14:paraId="17CD35E9">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00A27AA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52FA137">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F68AFA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B5CD8A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4102DE2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6C1AEA2B">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2DCEBBDF">
      <w:pPr>
        <w:snapToGrid w:val="0"/>
        <w:spacing w:line="360" w:lineRule="auto"/>
        <w:rPr>
          <w:rFonts w:hint="eastAsia" w:ascii="仿宋" w:hAnsi="仿宋" w:eastAsia="仿宋" w:cs="仿宋"/>
          <w:color w:val="auto"/>
          <w:kern w:val="0"/>
          <w:sz w:val="24"/>
          <w:highlight w:val="none"/>
          <w:lang w:val="zh-CN"/>
        </w:rPr>
      </w:pPr>
    </w:p>
    <w:p w14:paraId="23059740">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1B0951A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84393EC">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258CC43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75CE94C">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57E9150">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645DE41">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ADCE05F">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5C2CCF8">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DD2EE3B">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17125784">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70BD9161">
      <w:pPr>
        <w:pStyle w:val="148"/>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B7F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BE9A7F5">
            <w:pPr>
              <w:pStyle w:val="148"/>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7F7F676E">
            <w:pPr>
              <w:pStyle w:val="148"/>
              <w:adjustRightInd w:val="0"/>
              <w:spacing w:line="360" w:lineRule="auto"/>
              <w:rPr>
                <w:rFonts w:hint="eastAsia" w:ascii="仿宋" w:hAnsi="仿宋" w:eastAsia="仿宋" w:cs="仿宋"/>
                <w:bCs/>
                <w:color w:val="auto"/>
                <w:sz w:val="24"/>
                <w:highlight w:val="none"/>
              </w:rPr>
            </w:pPr>
          </w:p>
        </w:tc>
      </w:tr>
    </w:tbl>
    <w:p w14:paraId="249DF7D5">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C998A56">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6C199256">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7CD97D4">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A10310B">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058E23E6">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36DC30B0">
      <w:pPr>
        <w:snapToGrid w:val="0"/>
        <w:spacing w:line="360" w:lineRule="auto"/>
        <w:rPr>
          <w:rFonts w:hint="eastAsia" w:ascii="仿宋" w:hAnsi="仿宋" w:eastAsia="仿宋" w:cs="仿宋"/>
          <w:color w:val="auto"/>
          <w:kern w:val="0"/>
          <w:sz w:val="24"/>
          <w:highlight w:val="none"/>
        </w:rPr>
      </w:pPr>
    </w:p>
    <w:p w14:paraId="52287E5F">
      <w:pPr>
        <w:jc w:val="center"/>
        <w:rPr>
          <w:rFonts w:hint="eastAsia" w:ascii="仿宋" w:hAnsi="仿宋" w:eastAsia="仿宋" w:cs="仿宋"/>
          <w:b/>
          <w:color w:val="auto"/>
          <w:kern w:val="0"/>
          <w:sz w:val="32"/>
          <w:szCs w:val="32"/>
          <w:highlight w:val="none"/>
        </w:rPr>
      </w:pPr>
    </w:p>
    <w:p w14:paraId="242BB2CE">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4EC368B2">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13D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F07B0D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0D940AAB">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1C8453EF">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20FFB2AB">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29981B2B">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030E3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E94A7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01250C7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3D54793A">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2E7D224C">
            <w:pPr>
              <w:rPr>
                <w:rFonts w:hint="eastAsia" w:ascii="仿宋" w:hAnsi="仿宋" w:eastAsia="仿宋" w:cs="仿宋"/>
                <w:color w:val="auto"/>
                <w:sz w:val="24"/>
                <w:highlight w:val="none"/>
              </w:rPr>
            </w:pPr>
          </w:p>
          <w:p w14:paraId="1A70B561">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C478EBC">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329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E3AB6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4BA06BA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3D5C68F7">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5B202B1E">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D41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016A8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1C658D5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79AD1E6F">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3F740F72">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685AD4F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AB951F1">
      <w:pPr>
        <w:jc w:val="center"/>
        <w:rPr>
          <w:rFonts w:hint="eastAsia" w:ascii="仿宋" w:hAnsi="仿宋" w:eastAsia="仿宋" w:cs="仿宋"/>
          <w:b/>
          <w:color w:val="auto"/>
          <w:kern w:val="0"/>
          <w:sz w:val="32"/>
          <w:szCs w:val="32"/>
          <w:highlight w:val="none"/>
        </w:rPr>
      </w:pPr>
    </w:p>
    <w:p w14:paraId="13E62460">
      <w:pPr>
        <w:jc w:val="center"/>
        <w:rPr>
          <w:rFonts w:hint="eastAsia" w:ascii="仿宋" w:hAnsi="仿宋" w:eastAsia="仿宋" w:cs="仿宋"/>
          <w:b/>
          <w:color w:val="auto"/>
          <w:kern w:val="0"/>
          <w:sz w:val="32"/>
          <w:szCs w:val="32"/>
          <w:highlight w:val="none"/>
        </w:rPr>
      </w:pPr>
    </w:p>
    <w:p w14:paraId="35318475">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606B149D">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1EDF6EA5">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5FEA3AE">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66CF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36D18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2A4434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7E7ED40">
            <w:pPr>
              <w:spacing w:line="360" w:lineRule="auto"/>
              <w:jc w:val="center"/>
              <w:rPr>
                <w:rFonts w:hint="eastAsia" w:ascii="仿宋" w:hAnsi="仿宋" w:eastAsia="仿宋" w:cs="仿宋"/>
                <w:b/>
                <w:color w:val="auto"/>
                <w:sz w:val="24"/>
                <w:highlight w:val="none"/>
              </w:rPr>
            </w:pPr>
          </w:p>
          <w:p w14:paraId="43A3AFF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870E0C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5BFC26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E5955E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3F43476">
            <w:pPr>
              <w:spacing w:line="360" w:lineRule="auto"/>
              <w:jc w:val="center"/>
              <w:rPr>
                <w:rFonts w:hint="eastAsia" w:ascii="仿宋" w:hAnsi="仿宋" w:eastAsia="仿宋" w:cs="仿宋"/>
                <w:b/>
                <w:color w:val="auto"/>
                <w:sz w:val="24"/>
                <w:highlight w:val="none"/>
              </w:rPr>
            </w:pPr>
          </w:p>
          <w:p w14:paraId="6E12F65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1EF4E858">
            <w:pPr>
              <w:spacing w:line="360" w:lineRule="auto"/>
              <w:jc w:val="center"/>
              <w:rPr>
                <w:rFonts w:hint="eastAsia" w:ascii="仿宋" w:hAnsi="仿宋" w:eastAsia="仿宋" w:cs="仿宋"/>
                <w:b/>
                <w:color w:val="auto"/>
                <w:sz w:val="24"/>
                <w:highlight w:val="none"/>
              </w:rPr>
            </w:pPr>
          </w:p>
        </w:tc>
      </w:tr>
      <w:tr w14:paraId="5A4B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F9E5A0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8CADFC2">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89E5866">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BEFC039">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D848B86">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17789CC">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C567BFB">
            <w:pPr>
              <w:spacing w:line="360" w:lineRule="auto"/>
              <w:jc w:val="center"/>
              <w:rPr>
                <w:rFonts w:hint="eastAsia" w:ascii="仿宋" w:hAnsi="仿宋" w:eastAsia="仿宋" w:cs="仿宋"/>
                <w:color w:val="auto"/>
                <w:sz w:val="24"/>
                <w:highlight w:val="none"/>
              </w:rPr>
            </w:pPr>
          </w:p>
        </w:tc>
      </w:tr>
      <w:tr w14:paraId="1E0B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24FD6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3353AE9">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08C4035">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18DC657">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99C6CA9">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A406414">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DD20D60">
            <w:pPr>
              <w:spacing w:line="360" w:lineRule="auto"/>
              <w:jc w:val="center"/>
              <w:rPr>
                <w:rFonts w:hint="eastAsia" w:ascii="仿宋" w:hAnsi="仿宋" w:eastAsia="仿宋" w:cs="仿宋"/>
                <w:color w:val="auto"/>
                <w:sz w:val="24"/>
                <w:highlight w:val="none"/>
              </w:rPr>
            </w:pPr>
          </w:p>
        </w:tc>
      </w:tr>
      <w:tr w14:paraId="1439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4AE4A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75D3DC7">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ABEDC40">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6F72446">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4AF90C6">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9B9AAB7">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867D08D">
            <w:pPr>
              <w:spacing w:line="360" w:lineRule="auto"/>
              <w:jc w:val="center"/>
              <w:rPr>
                <w:rFonts w:hint="eastAsia" w:ascii="仿宋" w:hAnsi="仿宋" w:eastAsia="仿宋" w:cs="仿宋"/>
                <w:color w:val="auto"/>
                <w:sz w:val="24"/>
                <w:highlight w:val="none"/>
              </w:rPr>
            </w:pPr>
          </w:p>
        </w:tc>
      </w:tr>
    </w:tbl>
    <w:p w14:paraId="2244182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3CDC161">
      <w:pPr>
        <w:jc w:val="center"/>
        <w:rPr>
          <w:rFonts w:hint="eastAsia" w:ascii="仿宋" w:hAnsi="仿宋" w:eastAsia="仿宋" w:cs="仿宋"/>
          <w:b/>
          <w:color w:val="auto"/>
          <w:kern w:val="0"/>
          <w:sz w:val="32"/>
          <w:szCs w:val="32"/>
          <w:highlight w:val="none"/>
        </w:rPr>
      </w:pPr>
    </w:p>
    <w:p w14:paraId="2EFE1BBF">
      <w:pPr>
        <w:jc w:val="center"/>
        <w:rPr>
          <w:rFonts w:hint="eastAsia" w:ascii="仿宋" w:hAnsi="仿宋" w:eastAsia="仿宋" w:cs="仿宋"/>
          <w:b/>
          <w:color w:val="auto"/>
          <w:kern w:val="0"/>
          <w:sz w:val="32"/>
          <w:szCs w:val="32"/>
          <w:highlight w:val="none"/>
        </w:rPr>
      </w:pPr>
    </w:p>
    <w:p w14:paraId="0A440609">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86CC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D1AD4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6724A50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4712686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1CAE538F">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2990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3F17CA">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6BB7D73A">
            <w:pPr>
              <w:jc w:val="center"/>
              <w:rPr>
                <w:rFonts w:hint="eastAsia" w:ascii="仿宋" w:hAnsi="仿宋" w:eastAsia="仿宋" w:cs="仿宋"/>
                <w:b/>
                <w:color w:val="auto"/>
                <w:kern w:val="0"/>
                <w:sz w:val="32"/>
                <w:szCs w:val="32"/>
                <w:highlight w:val="none"/>
              </w:rPr>
            </w:pPr>
          </w:p>
        </w:tc>
        <w:tc>
          <w:tcPr>
            <w:tcW w:w="3546" w:type="dxa"/>
          </w:tcPr>
          <w:p w14:paraId="7D65A526">
            <w:pPr>
              <w:jc w:val="center"/>
              <w:rPr>
                <w:rFonts w:hint="eastAsia" w:ascii="仿宋" w:hAnsi="仿宋" w:eastAsia="仿宋" w:cs="仿宋"/>
                <w:b/>
                <w:color w:val="auto"/>
                <w:kern w:val="0"/>
                <w:sz w:val="32"/>
                <w:szCs w:val="32"/>
                <w:highlight w:val="none"/>
              </w:rPr>
            </w:pPr>
          </w:p>
        </w:tc>
        <w:tc>
          <w:tcPr>
            <w:tcW w:w="1276" w:type="dxa"/>
          </w:tcPr>
          <w:p w14:paraId="71AB8327">
            <w:pPr>
              <w:jc w:val="center"/>
              <w:rPr>
                <w:rFonts w:hint="eastAsia" w:ascii="仿宋" w:hAnsi="仿宋" w:eastAsia="仿宋" w:cs="仿宋"/>
                <w:b/>
                <w:color w:val="auto"/>
                <w:kern w:val="0"/>
                <w:sz w:val="32"/>
                <w:szCs w:val="32"/>
                <w:highlight w:val="none"/>
              </w:rPr>
            </w:pPr>
          </w:p>
        </w:tc>
      </w:tr>
      <w:tr w14:paraId="57E89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FAFBA2">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646AD08D">
            <w:pPr>
              <w:jc w:val="center"/>
              <w:rPr>
                <w:rFonts w:hint="eastAsia" w:ascii="仿宋" w:hAnsi="仿宋" w:eastAsia="仿宋" w:cs="仿宋"/>
                <w:b/>
                <w:color w:val="auto"/>
                <w:kern w:val="0"/>
                <w:sz w:val="32"/>
                <w:szCs w:val="32"/>
                <w:highlight w:val="none"/>
              </w:rPr>
            </w:pPr>
          </w:p>
        </w:tc>
        <w:tc>
          <w:tcPr>
            <w:tcW w:w="3546" w:type="dxa"/>
          </w:tcPr>
          <w:p w14:paraId="72F7FF11">
            <w:pPr>
              <w:jc w:val="center"/>
              <w:rPr>
                <w:rFonts w:hint="eastAsia" w:ascii="仿宋" w:hAnsi="仿宋" w:eastAsia="仿宋" w:cs="仿宋"/>
                <w:b/>
                <w:color w:val="auto"/>
                <w:kern w:val="0"/>
                <w:sz w:val="32"/>
                <w:szCs w:val="32"/>
                <w:highlight w:val="none"/>
              </w:rPr>
            </w:pPr>
          </w:p>
        </w:tc>
        <w:tc>
          <w:tcPr>
            <w:tcW w:w="1276" w:type="dxa"/>
          </w:tcPr>
          <w:p w14:paraId="7CA1D32E">
            <w:pPr>
              <w:jc w:val="center"/>
              <w:rPr>
                <w:rFonts w:hint="eastAsia" w:ascii="仿宋" w:hAnsi="仿宋" w:eastAsia="仿宋" w:cs="仿宋"/>
                <w:b/>
                <w:color w:val="auto"/>
                <w:kern w:val="0"/>
                <w:sz w:val="32"/>
                <w:szCs w:val="32"/>
                <w:highlight w:val="none"/>
              </w:rPr>
            </w:pPr>
          </w:p>
        </w:tc>
      </w:tr>
      <w:tr w14:paraId="3EE21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06D7FB">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28FFB235">
            <w:pPr>
              <w:jc w:val="center"/>
              <w:rPr>
                <w:rFonts w:hint="eastAsia" w:ascii="仿宋" w:hAnsi="仿宋" w:eastAsia="仿宋" w:cs="仿宋"/>
                <w:b/>
                <w:color w:val="auto"/>
                <w:kern w:val="0"/>
                <w:sz w:val="32"/>
                <w:szCs w:val="32"/>
                <w:highlight w:val="none"/>
              </w:rPr>
            </w:pPr>
          </w:p>
        </w:tc>
        <w:tc>
          <w:tcPr>
            <w:tcW w:w="3546" w:type="dxa"/>
          </w:tcPr>
          <w:p w14:paraId="33A52622">
            <w:pPr>
              <w:jc w:val="center"/>
              <w:rPr>
                <w:rFonts w:hint="eastAsia" w:ascii="仿宋" w:hAnsi="仿宋" w:eastAsia="仿宋" w:cs="仿宋"/>
                <w:b/>
                <w:color w:val="auto"/>
                <w:kern w:val="0"/>
                <w:sz w:val="32"/>
                <w:szCs w:val="32"/>
                <w:highlight w:val="none"/>
              </w:rPr>
            </w:pPr>
          </w:p>
        </w:tc>
        <w:tc>
          <w:tcPr>
            <w:tcW w:w="1276" w:type="dxa"/>
          </w:tcPr>
          <w:p w14:paraId="5CE02F3E">
            <w:pPr>
              <w:jc w:val="center"/>
              <w:rPr>
                <w:rFonts w:hint="eastAsia" w:ascii="仿宋" w:hAnsi="仿宋" w:eastAsia="仿宋" w:cs="仿宋"/>
                <w:b/>
                <w:color w:val="auto"/>
                <w:kern w:val="0"/>
                <w:sz w:val="32"/>
                <w:szCs w:val="32"/>
                <w:highlight w:val="none"/>
              </w:rPr>
            </w:pPr>
          </w:p>
        </w:tc>
      </w:tr>
    </w:tbl>
    <w:p w14:paraId="723649AB">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6D8BA532">
      <w:pPr>
        <w:jc w:val="center"/>
        <w:rPr>
          <w:rFonts w:hint="eastAsia" w:ascii="仿宋" w:hAnsi="仿宋" w:eastAsia="仿宋" w:cs="仿宋"/>
          <w:b/>
          <w:color w:val="auto"/>
          <w:kern w:val="0"/>
          <w:sz w:val="32"/>
          <w:szCs w:val="32"/>
          <w:highlight w:val="none"/>
        </w:rPr>
      </w:pPr>
    </w:p>
    <w:p w14:paraId="1A9DF15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D632AA0">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76C8950D">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78DAED3C">
      <w:pPr>
        <w:snapToGrid w:val="0"/>
        <w:spacing w:line="360" w:lineRule="auto"/>
        <w:rPr>
          <w:rFonts w:hint="eastAsia" w:ascii="仿宋" w:hAnsi="仿宋" w:eastAsia="仿宋" w:cs="仿宋"/>
          <w:color w:val="auto"/>
          <w:sz w:val="24"/>
          <w:highlight w:val="none"/>
        </w:rPr>
      </w:pPr>
    </w:p>
    <w:p w14:paraId="66A1B57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75CC69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6E35AE3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3047D2E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5901CCC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3E90615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44CC1ACA">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7DA9FC93">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538064F8">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2B869E06">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63E39D6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56EEFFCA">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76E3EDC0">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6BBA70D7">
      <w:pPr>
        <w:spacing w:line="360" w:lineRule="auto"/>
        <w:jc w:val="center"/>
        <w:rPr>
          <w:rFonts w:hint="eastAsia" w:ascii="仿宋" w:hAnsi="仿宋" w:eastAsia="仿宋" w:cs="仿宋"/>
          <w:b/>
          <w:bCs/>
          <w:color w:val="auto"/>
          <w:sz w:val="24"/>
          <w:highlight w:val="none"/>
        </w:rPr>
      </w:pPr>
    </w:p>
    <w:p w14:paraId="58ED046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6EADCB9">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258340D">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541AFC01">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7C489B2">
      <w:pPr>
        <w:spacing w:line="360" w:lineRule="auto"/>
        <w:jc w:val="center"/>
        <w:outlineLvl w:val="0"/>
        <w:rPr>
          <w:rFonts w:hint="eastAsia" w:ascii="仿宋" w:hAnsi="仿宋" w:eastAsia="仿宋" w:cs="仿宋"/>
          <w:b/>
          <w:color w:val="auto"/>
          <w:kern w:val="0"/>
          <w:sz w:val="36"/>
          <w:szCs w:val="36"/>
          <w:highlight w:val="none"/>
        </w:rPr>
      </w:pPr>
    </w:p>
    <w:p w14:paraId="2A418ED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724ED20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30087BD6">
      <w:pPr>
        <w:rPr>
          <w:rFonts w:hint="eastAsia" w:ascii="仿宋" w:hAnsi="仿宋" w:eastAsia="仿宋" w:cs="仿宋"/>
          <w:color w:val="auto"/>
          <w:kern w:val="2"/>
          <w:sz w:val="32"/>
          <w:szCs w:val="32"/>
          <w:highlight w:val="none"/>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kern w:val="2"/>
          <w:sz w:val="32"/>
          <w:szCs w:val="32"/>
          <w:highlight w:val="none"/>
        </w:rPr>
        <w:br w:type="page"/>
      </w:r>
    </w:p>
    <w:p w14:paraId="703E3D08">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2446783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C506609">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2139813F">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665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1C044C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487B0BE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14:paraId="7F29391C">
            <w:pPr>
              <w:spacing w:line="360" w:lineRule="auto"/>
              <w:jc w:val="center"/>
              <w:rPr>
                <w:rFonts w:hint="eastAsia" w:ascii="仿宋" w:hAnsi="仿宋" w:eastAsia="仿宋" w:cs="仿宋"/>
                <w:b/>
                <w:color w:val="auto"/>
                <w:sz w:val="24"/>
                <w:highlight w:val="none"/>
              </w:rPr>
            </w:pPr>
          </w:p>
          <w:p w14:paraId="79700DB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0C77C90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3A5C4A3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66AB5A99">
            <w:pPr>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单价</w:t>
            </w:r>
          </w:p>
        </w:tc>
        <w:tc>
          <w:tcPr>
            <w:tcW w:w="2127" w:type="dxa"/>
          </w:tcPr>
          <w:p w14:paraId="2CA9DEF9">
            <w:pPr>
              <w:spacing w:line="360" w:lineRule="auto"/>
              <w:jc w:val="center"/>
              <w:rPr>
                <w:rFonts w:hint="eastAsia" w:ascii="仿宋" w:hAnsi="仿宋" w:eastAsia="仿宋" w:cs="仿宋"/>
                <w:b/>
                <w:color w:val="auto"/>
                <w:sz w:val="24"/>
                <w:highlight w:val="none"/>
              </w:rPr>
            </w:pPr>
          </w:p>
          <w:p w14:paraId="2D5AA193">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总价</w:t>
            </w:r>
          </w:p>
        </w:tc>
        <w:tc>
          <w:tcPr>
            <w:tcW w:w="2126" w:type="dxa"/>
            <w:vAlign w:val="center"/>
          </w:tcPr>
          <w:p w14:paraId="4BE064F2">
            <w:pPr>
              <w:spacing w:line="360" w:lineRule="auto"/>
              <w:jc w:val="center"/>
              <w:rPr>
                <w:rFonts w:hint="eastAsia" w:ascii="仿宋" w:hAnsi="仿宋" w:eastAsia="仿宋" w:cs="仿宋"/>
                <w:b/>
                <w:color w:val="auto"/>
                <w:sz w:val="24"/>
                <w:highlight w:val="none"/>
              </w:rPr>
            </w:pPr>
          </w:p>
          <w:p w14:paraId="11738AF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0033D5AC">
            <w:pPr>
              <w:spacing w:line="360" w:lineRule="auto"/>
              <w:jc w:val="center"/>
              <w:rPr>
                <w:rFonts w:hint="eastAsia" w:ascii="仿宋" w:hAnsi="仿宋" w:eastAsia="仿宋" w:cs="仿宋"/>
                <w:b/>
                <w:color w:val="auto"/>
                <w:sz w:val="24"/>
                <w:highlight w:val="none"/>
              </w:rPr>
            </w:pPr>
          </w:p>
        </w:tc>
      </w:tr>
      <w:tr w14:paraId="3135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9CF4B4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029C77B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681C31A7">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0B4CEAFB">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00507FD0">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15D4CD64">
            <w:pPr>
              <w:spacing w:line="360" w:lineRule="auto"/>
              <w:jc w:val="center"/>
              <w:rPr>
                <w:rFonts w:hint="eastAsia" w:ascii="仿宋" w:hAnsi="仿宋" w:eastAsia="仿宋" w:cs="仿宋"/>
                <w:color w:val="auto"/>
                <w:sz w:val="24"/>
                <w:highlight w:val="none"/>
              </w:rPr>
            </w:pPr>
          </w:p>
        </w:tc>
        <w:tc>
          <w:tcPr>
            <w:tcW w:w="2127" w:type="dxa"/>
          </w:tcPr>
          <w:p w14:paraId="53D067CE">
            <w:pPr>
              <w:spacing w:line="360" w:lineRule="auto"/>
              <w:jc w:val="center"/>
              <w:rPr>
                <w:rFonts w:hint="eastAsia" w:ascii="仿宋" w:hAnsi="仿宋" w:eastAsia="仿宋" w:cs="仿宋"/>
                <w:color w:val="auto"/>
                <w:sz w:val="24"/>
                <w:highlight w:val="none"/>
              </w:rPr>
            </w:pPr>
          </w:p>
        </w:tc>
        <w:tc>
          <w:tcPr>
            <w:tcW w:w="2126" w:type="dxa"/>
            <w:vAlign w:val="center"/>
          </w:tcPr>
          <w:p w14:paraId="4EA4226A">
            <w:pPr>
              <w:spacing w:line="360" w:lineRule="auto"/>
              <w:jc w:val="center"/>
              <w:rPr>
                <w:rFonts w:hint="eastAsia" w:ascii="仿宋" w:hAnsi="仿宋" w:eastAsia="仿宋" w:cs="仿宋"/>
                <w:color w:val="auto"/>
                <w:sz w:val="24"/>
                <w:highlight w:val="none"/>
              </w:rPr>
            </w:pPr>
          </w:p>
        </w:tc>
      </w:tr>
      <w:tr w14:paraId="001C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33254F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79ED0AE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4426B355">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683FFF44">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7A601E60">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1A64DE1D">
            <w:pPr>
              <w:spacing w:line="360" w:lineRule="auto"/>
              <w:jc w:val="center"/>
              <w:rPr>
                <w:rFonts w:hint="eastAsia" w:ascii="仿宋" w:hAnsi="仿宋" w:eastAsia="仿宋" w:cs="仿宋"/>
                <w:color w:val="auto"/>
                <w:sz w:val="24"/>
                <w:highlight w:val="none"/>
              </w:rPr>
            </w:pPr>
          </w:p>
        </w:tc>
        <w:tc>
          <w:tcPr>
            <w:tcW w:w="2127" w:type="dxa"/>
          </w:tcPr>
          <w:p w14:paraId="0B1AB252">
            <w:pPr>
              <w:spacing w:line="360" w:lineRule="auto"/>
              <w:jc w:val="center"/>
              <w:rPr>
                <w:rFonts w:hint="eastAsia" w:ascii="仿宋" w:hAnsi="仿宋" w:eastAsia="仿宋" w:cs="仿宋"/>
                <w:color w:val="auto"/>
                <w:sz w:val="24"/>
                <w:highlight w:val="none"/>
              </w:rPr>
            </w:pPr>
          </w:p>
        </w:tc>
        <w:tc>
          <w:tcPr>
            <w:tcW w:w="2126" w:type="dxa"/>
            <w:vAlign w:val="center"/>
          </w:tcPr>
          <w:p w14:paraId="3FADEB77">
            <w:pPr>
              <w:spacing w:line="360" w:lineRule="auto"/>
              <w:jc w:val="center"/>
              <w:rPr>
                <w:rFonts w:hint="eastAsia" w:ascii="仿宋" w:hAnsi="仿宋" w:eastAsia="仿宋" w:cs="仿宋"/>
                <w:color w:val="auto"/>
                <w:sz w:val="24"/>
                <w:highlight w:val="none"/>
              </w:rPr>
            </w:pPr>
          </w:p>
        </w:tc>
      </w:tr>
      <w:tr w14:paraId="4AD0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854412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5B3B4A2A">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50FFEDB5">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7D8D5636">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744B2624">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7B3F550B">
            <w:pPr>
              <w:spacing w:line="360" w:lineRule="auto"/>
              <w:jc w:val="center"/>
              <w:rPr>
                <w:rFonts w:hint="eastAsia" w:ascii="仿宋" w:hAnsi="仿宋" w:eastAsia="仿宋" w:cs="仿宋"/>
                <w:color w:val="auto"/>
                <w:sz w:val="24"/>
                <w:highlight w:val="none"/>
              </w:rPr>
            </w:pPr>
          </w:p>
        </w:tc>
        <w:tc>
          <w:tcPr>
            <w:tcW w:w="2127" w:type="dxa"/>
          </w:tcPr>
          <w:p w14:paraId="421001FB">
            <w:pPr>
              <w:spacing w:line="360" w:lineRule="auto"/>
              <w:jc w:val="center"/>
              <w:rPr>
                <w:rFonts w:hint="eastAsia" w:ascii="仿宋" w:hAnsi="仿宋" w:eastAsia="仿宋" w:cs="仿宋"/>
                <w:color w:val="auto"/>
                <w:sz w:val="24"/>
                <w:highlight w:val="none"/>
              </w:rPr>
            </w:pPr>
          </w:p>
        </w:tc>
        <w:tc>
          <w:tcPr>
            <w:tcW w:w="2126" w:type="dxa"/>
            <w:vAlign w:val="center"/>
          </w:tcPr>
          <w:p w14:paraId="16A2E274">
            <w:pPr>
              <w:spacing w:line="360" w:lineRule="auto"/>
              <w:jc w:val="center"/>
              <w:rPr>
                <w:rFonts w:hint="eastAsia" w:ascii="仿宋" w:hAnsi="仿宋" w:eastAsia="仿宋" w:cs="仿宋"/>
                <w:color w:val="auto"/>
                <w:sz w:val="24"/>
                <w:highlight w:val="none"/>
              </w:rPr>
            </w:pPr>
          </w:p>
        </w:tc>
      </w:tr>
      <w:tr w14:paraId="1653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4178AE3">
            <w:pPr>
              <w:spacing w:line="360" w:lineRule="auto"/>
              <w:jc w:val="center"/>
              <w:rPr>
                <w:rFonts w:hint="eastAsia" w:ascii="仿宋" w:hAnsi="仿宋" w:eastAsia="仿宋" w:cs="仿宋"/>
                <w:color w:val="auto"/>
                <w:sz w:val="24"/>
                <w:highlight w:val="none"/>
              </w:rPr>
            </w:pPr>
          </w:p>
        </w:tc>
        <w:tc>
          <w:tcPr>
            <w:tcW w:w="992" w:type="dxa"/>
            <w:vAlign w:val="center"/>
          </w:tcPr>
          <w:p w14:paraId="0DD4BC1F">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77C0537A">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02D03A6D">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33000777">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1612F772">
            <w:pPr>
              <w:spacing w:line="360" w:lineRule="auto"/>
              <w:jc w:val="center"/>
              <w:rPr>
                <w:rFonts w:hint="eastAsia" w:ascii="仿宋" w:hAnsi="仿宋" w:eastAsia="仿宋" w:cs="仿宋"/>
                <w:color w:val="auto"/>
                <w:sz w:val="24"/>
                <w:highlight w:val="none"/>
              </w:rPr>
            </w:pPr>
          </w:p>
        </w:tc>
        <w:tc>
          <w:tcPr>
            <w:tcW w:w="2127" w:type="dxa"/>
          </w:tcPr>
          <w:p w14:paraId="6D708137">
            <w:pPr>
              <w:spacing w:line="360" w:lineRule="auto"/>
              <w:jc w:val="center"/>
              <w:rPr>
                <w:rFonts w:hint="eastAsia" w:ascii="仿宋" w:hAnsi="仿宋" w:eastAsia="仿宋" w:cs="仿宋"/>
                <w:color w:val="auto"/>
                <w:sz w:val="24"/>
                <w:highlight w:val="none"/>
              </w:rPr>
            </w:pPr>
          </w:p>
        </w:tc>
        <w:tc>
          <w:tcPr>
            <w:tcW w:w="2126" w:type="dxa"/>
            <w:vAlign w:val="center"/>
          </w:tcPr>
          <w:p w14:paraId="473C9385">
            <w:pPr>
              <w:spacing w:line="360" w:lineRule="auto"/>
              <w:jc w:val="center"/>
              <w:rPr>
                <w:rFonts w:hint="eastAsia" w:ascii="仿宋" w:hAnsi="仿宋" w:eastAsia="仿宋" w:cs="仿宋"/>
                <w:color w:val="auto"/>
                <w:sz w:val="24"/>
                <w:highlight w:val="none"/>
              </w:rPr>
            </w:pPr>
          </w:p>
        </w:tc>
      </w:tr>
      <w:tr w14:paraId="34C0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0E4D01D">
            <w:pPr>
              <w:spacing w:line="360" w:lineRule="auto"/>
              <w:jc w:val="center"/>
              <w:rPr>
                <w:rFonts w:hint="eastAsia" w:ascii="仿宋" w:hAnsi="仿宋" w:eastAsia="仿宋" w:cs="仿宋"/>
                <w:color w:val="auto"/>
                <w:sz w:val="24"/>
                <w:highlight w:val="none"/>
              </w:rPr>
            </w:pPr>
          </w:p>
        </w:tc>
        <w:tc>
          <w:tcPr>
            <w:tcW w:w="992" w:type="dxa"/>
            <w:vAlign w:val="center"/>
          </w:tcPr>
          <w:p w14:paraId="4E22B4B8">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5FC06A03">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552E1934">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78EE7AE4">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2D6B3D30">
            <w:pPr>
              <w:spacing w:line="360" w:lineRule="auto"/>
              <w:jc w:val="center"/>
              <w:rPr>
                <w:rFonts w:hint="eastAsia" w:ascii="仿宋" w:hAnsi="仿宋" w:eastAsia="仿宋" w:cs="仿宋"/>
                <w:color w:val="auto"/>
                <w:sz w:val="24"/>
                <w:highlight w:val="none"/>
              </w:rPr>
            </w:pPr>
          </w:p>
        </w:tc>
        <w:tc>
          <w:tcPr>
            <w:tcW w:w="2127" w:type="dxa"/>
          </w:tcPr>
          <w:p w14:paraId="2CF7126F">
            <w:pPr>
              <w:spacing w:line="360" w:lineRule="auto"/>
              <w:jc w:val="center"/>
              <w:rPr>
                <w:rFonts w:hint="eastAsia" w:ascii="仿宋" w:hAnsi="仿宋" w:eastAsia="仿宋" w:cs="仿宋"/>
                <w:color w:val="auto"/>
                <w:sz w:val="24"/>
                <w:highlight w:val="none"/>
              </w:rPr>
            </w:pPr>
          </w:p>
        </w:tc>
        <w:tc>
          <w:tcPr>
            <w:tcW w:w="2126" w:type="dxa"/>
            <w:vAlign w:val="center"/>
          </w:tcPr>
          <w:p w14:paraId="2C4517B1">
            <w:pPr>
              <w:spacing w:line="360" w:lineRule="auto"/>
              <w:jc w:val="center"/>
              <w:rPr>
                <w:rFonts w:hint="eastAsia" w:ascii="仿宋" w:hAnsi="仿宋" w:eastAsia="仿宋" w:cs="仿宋"/>
                <w:color w:val="auto"/>
                <w:sz w:val="24"/>
                <w:highlight w:val="none"/>
              </w:rPr>
            </w:pPr>
          </w:p>
        </w:tc>
      </w:tr>
      <w:tr w14:paraId="63C24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50C8F4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tcPr>
          <w:p w14:paraId="6383AA89">
            <w:pPr>
              <w:spacing w:line="360" w:lineRule="auto"/>
              <w:jc w:val="center"/>
              <w:rPr>
                <w:rFonts w:hint="eastAsia" w:ascii="仿宋" w:hAnsi="仿宋" w:eastAsia="仿宋" w:cs="仿宋"/>
                <w:color w:val="auto"/>
                <w:sz w:val="24"/>
                <w:highlight w:val="none"/>
              </w:rPr>
            </w:pPr>
          </w:p>
        </w:tc>
      </w:tr>
      <w:tr w14:paraId="6873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09AD9A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tcPr>
          <w:p w14:paraId="10E7A6BF">
            <w:pPr>
              <w:spacing w:line="360" w:lineRule="auto"/>
              <w:jc w:val="center"/>
              <w:rPr>
                <w:rFonts w:hint="eastAsia" w:ascii="仿宋" w:hAnsi="仿宋" w:eastAsia="仿宋" w:cs="仿宋"/>
                <w:color w:val="auto"/>
                <w:sz w:val="24"/>
                <w:highlight w:val="none"/>
              </w:rPr>
            </w:pPr>
          </w:p>
        </w:tc>
      </w:tr>
    </w:tbl>
    <w:p w14:paraId="36D99621">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0E42D208">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3665A311">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0E12675E">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373E8C8">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18936C7">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5、特别说明：▲供应商报价低于项目预算50%的，应当在报价文件中详细阐述不影响产品质量或者诚信履约的具体原因，未做阐述说明的，投标无效。</w:t>
      </w:r>
    </w:p>
    <w:p w14:paraId="385FB6C1">
      <w:pPr>
        <w:rPr>
          <w:rFonts w:hint="eastAsia" w:ascii="仿宋" w:hAnsi="仿宋" w:eastAsia="仿宋" w:cs="仿宋"/>
          <w:color w:val="auto"/>
          <w:kern w:val="2"/>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仿宋" w:hAnsi="仿宋" w:eastAsia="仿宋" w:cs="仿宋"/>
          <w:color w:val="auto"/>
          <w:kern w:val="2"/>
          <w:sz w:val="32"/>
          <w:szCs w:val="32"/>
          <w:highlight w:val="none"/>
        </w:rPr>
        <w:br w:type="page"/>
      </w:r>
    </w:p>
    <w:p w14:paraId="43C4B320">
      <w:pPr>
        <w:pStyle w:val="691"/>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36A7FED9">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FE61C6F">
      <w:pPr>
        <w:rPr>
          <w:rFonts w:hint="eastAsia" w:ascii="仿宋" w:hAnsi="仿宋" w:eastAsia="仿宋" w:cs="仿宋"/>
          <w:color w:val="auto"/>
          <w:highlight w:val="none"/>
        </w:rPr>
      </w:pPr>
      <w:r>
        <w:rPr>
          <w:rFonts w:hint="eastAsia" w:ascii="仿宋" w:hAnsi="仿宋" w:eastAsia="仿宋" w:cs="仿宋"/>
          <w:b/>
          <w:color w:val="auto"/>
          <w:sz w:val="24"/>
          <w:highlight w:val="none"/>
        </w:rPr>
        <w:br w:type="page"/>
      </w:r>
    </w:p>
    <w:p w14:paraId="0FB42B0B">
      <w:pPr>
        <w:pStyle w:val="2"/>
        <w:keepNext w:val="0"/>
        <w:keepLines w:val="0"/>
        <w:pageBreakBefore/>
        <w:widowControl/>
        <w:spacing w:before="100" w:beforeAutospacing="1" w:after="100" w:afterAutospacing="1"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p>
    <w:p w14:paraId="2B598598">
      <w:pPr>
        <w:spacing w:line="360" w:lineRule="auto"/>
        <w:jc w:val="both"/>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7FB9F3FF">
      <w:pPr>
        <w:spacing w:line="360" w:lineRule="auto"/>
        <w:jc w:val="center"/>
        <w:rPr>
          <w:rFonts w:hint="eastAsia" w:ascii="仿宋" w:hAnsi="仿宋" w:eastAsia="仿宋" w:cs="仿宋"/>
          <w:b/>
          <w:color w:val="auto"/>
          <w:spacing w:val="6"/>
          <w:sz w:val="32"/>
          <w:szCs w:val="32"/>
          <w:highlight w:val="none"/>
        </w:rPr>
      </w:pPr>
      <w:bookmarkStart w:id="496" w:name="OLE_LINK13"/>
      <w:bookmarkStart w:id="497" w:name="OLE_LINK14"/>
      <w:r>
        <w:rPr>
          <w:rFonts w:hint="eastAsia" w:ascii="仿宋" w:hAnsi="仿宋" w:eastAsia="仿宋" w:cs="仿宋"/>
          <w:b/>
          <w:color w:val="auto"/>
          <w:spacing w:val="6"/>
          <w:sz w:val="32"/>
          <w:szCs w:val="32"/>
          <w:highlight w:val="none"/>
        </w:rPr>
        <w:t>残疾人福利性单位声明函</w:t>
      </w:r>
    </w:p>
    <w:bookmarkEnd w:id="496"/>
    <w:bookmarkEnd w:id="497"/>
    <w:p w14:paraId="4952D797">
      <w:pPr>
        <w:spacing w:line="360" w:lineRule="auto"/>
        <w:rPr>
          <w:rFonts w:hint="eastAsia" w:ascii="仿宋" w:hAnsi="仿宋" w:eastAsia="仿宋" w:cs="仿宋"/>
          <w:b/>
          <w:color w:val="auto"/>
          <w:spacing w:val="6"/>
          <w:sz w:val="30"/>
          <w:szCs w:val="30"/>
          <w:highlight w:val="none"/>
        </w:rPr>
      </w:pPr>
    </w:p>
    <w:p w14:paraId="173A51F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85DF71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6845AB56">
      <w:pPr>
        <w:spacing w:line="360" w:lineRule="auto"/>
        <w:ind w:firstLine="480" w:firstLineChars="200"/>
        <w:rPr>
          <w:rFonts w:hint="eastAsia" w:ascii="仿宋" w:hAnsi="仿宋" w:eastAsia="仿宋" w:cs="仿宋"/>
          <w:color w:val="auto"/>
          <w:sz w:val="24"/>
          <w:highlight w:val="none"/>
        </w:rPr>
      </w:pPr>
    </w:p>
    <w:p w14:paraId="4BE82529">
      <w:pPr>
        <w:spacing w:line="360" w:lineRule="auto"/>
        <w:ind w:firstLine="480" w:firstLineChars="200"/>
        <w:rPr>
          <w:rFonts w:hint="eastAsia" w:ascii="仿宋" w:hAnsi="仿宋" w:eastAsia="仿宋" w:cs="仿宋"/>
          <w:color w:val="auto"/>
          <w:sz w:val="24"/>
          <w:highlight w:val="none"/>
        </w:rPr>
      </w:pPr>
    </w:p>
    <w:p w14:paraId="14248A40">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50838A33">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2D137FED">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0F63C37">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316C1C8A">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0EAA299F">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37F7FED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57CA3E7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8DD503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655CA39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B0D409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C6F072A">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7CF809E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2A23D3F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632980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3CB81B2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5045DADF">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12F142C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96E7C5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E95792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045ACE9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8B1992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B359D6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687C79C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5474AD1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6BD9394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2540E7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DD81E6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C244A9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3348D4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1812AAF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5A68CD9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641E41A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78A1D08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72AF734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67B90C3F">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48DFBF66">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73CFD7B4">
      <w:pPr>
        <w:spacing w:line="360" w:lineRule="auto"/>
        <w:jc w:val="center"/>
        <w:rPr>
          <w:rFonts w:hint="eastAsia" w:ascii="仿宋" w:hAnsi="仿宋" w:eastAsia="仿宋" w:cs="仿宋"/>
          <w:b/>
          <w:color w:val="auto"/>
          <w:sz w:val="24"/>
          <w:highlight w:val="none"/>
        </w:rPr>
      </w:pPr>
    </w:p>
    <w:p w14:paraId="2A8DDC7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0C223D7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5EC916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598E8E6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9D81300">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3733C08">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335B76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544AF8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3308999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95E52A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8CC7CB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B8331E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6E237C1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A88D2B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EE8935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7A70B8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2C824E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68362A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7D6512A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6B8CD7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EE5E52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7DCB784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403738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009B7B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4F166F4E">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6608F32D">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7AF7D07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03326B6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13F9F56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241C29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999445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594E08A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C545B0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投诉事项2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7EE8A8F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69E8F59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0557A2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23EDA83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A5C7B52">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14:paraId="5D030B5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0EFFBF2C">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54D64CD8">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362E4FB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7E94838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5EC384B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14E7499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369FEB12">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2B4B7ADF">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EBB9695">
      <w:pPr>
        <w:autoSpaceDE w:val="0"/>
        <w:autoSpaceDN w:val="0"/>
        <w:jc w:val="both"/>
        <w:rPr>
          <w:rFonts w:hint="eastAsia" w:ascii="仿宋" w:hAnsi="仿宋" w:eastAsia="仿宋" w:cs="仿宋"/>
          <w:b/>
          <w:bCs/>
          <w:color w:val="auto"/>
          <w:sz w:val="32"/>
          <w:szCs w:val="32"/>
          <w:highlight w:val="none"/>
        </w:rPr>
      </w:pPr>
      <w:bookmarkStart w:id="505" w:name="_GoBack"/>
      <w:bookmarkEnd w:id="505"/>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7376E5AD">
      <w:pPr>
        <w:spacing w:line="360" w:lineRule="auto"/>
        <w:rPr>
          <w:rFonts w:hint="eastAsia" w:ascii="仿宋" w:hAnsi="仿宋" w:eastAsia="仿宋" w:cs="仿宋"/>
          <w:color w:val="auto"/>
          <w:sz w:val="24"/>
          <w:highlight w:val="none"/>
          <w:u w:val="single"/>
        </w:rPr>
      </w:pPr>
    </w:p>
    <w:p w14:paraId="48DF372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76D6CDF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2729701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4A6976E4">
      <w:pPr>
        <w:spacing w:line="360" w:lineRule="auto"/>
        <w:ind w:firstLine="494"/>
        <w:rPr>
          <w:rFonts w:hint="eastAsia" w:ascii="仿宋" w:hAnsi="仿宋" w:eastAsia="仿宋" w:cs="仿宋"/>
          <w:color w:val="auto"/>
          <w:sz w:val="24"/>
          <w:highlight w:val="none"/>
        </w:rPr>
      </w:pPr>
    </w:p>
    <w:p w14:paraId="0E6A0849">
      <w:pPr>
        <w:spacing w:line="360" w:lineRule="auto"/>
        <w:ind w:firstLine="494"/>
        <w:rPr>
          <w:rFonts w:hint="eastAsia" w:ascii="仿宋" w:hAnsi="仿宋" w:eastAsia="仿宋" w:cs="仿宋"/>
          <w:color w:val="auto"/>
          <w:sz w:val="24"/>
          <w:highlight w:val="none"/>
        </w:rPr>
      </w:pPr>
    </w:p>
    <w:p w14:paraId="34D7817B">
      <w:pPr>
        <w:spacing w:line="360" w:lineRule="auto"/>
        <w:rPr>
          <w:rFonts w:hint="eastAsia" w:ascii="仿宋" w:hAnsi="仿宋" w:eastAsia="仿宋" w:cs="仿宋"/>
          <w:color w:val="auto"/>
          <w:sz w:val="24"/>
          <w:highlight w:val="none"/>
        </w:rPr>
      </w:pPr>
    </w:p>
    <w:p w14:paraId="7AFCF23D">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71F0B4D8">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971CAB8">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7BA79E0D">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51062C82">
      <w:pPr>
        <w:autoSpaceDE w:val="0"/>
        <w:autoSpaceDN w:val="0"/>
        <w:jc w:val="center"/>
        <w:rPr>
          <w:rFonts w:hint="eastAsia" w:ascii="仿宋" w:hAnsi="仿宋" w:eastAsia="仿宋" w:cs="仿宋"/>
          <w:b/>
          <w:color w:val="auto"/>
          <w:spacing w:val="6"/>
          <w:sz w:val="32"/>
          <w:szCs w:val="32"/>
          <w:highlight w:val="none"/>
        </w:rPr>
      </w:pPr>
    </w:p>
    <w:p w14:paraId="18E2E3CE">
      <w:pPr>
        <w:autoSpaceDE w:val="0"/>
        <w:autoSpaceDN w:val="0"/>
        <w:jc w:val="center"/>
        <w:rPr>
          <w:rFonts w:hint="eastAsia" w:ascii="仿宋" w:hAnsi="仿宋" w:eastAsia="仿宋" w:cs="仿宋"/>
          <w:b/>
          <w:color w:val="auto"/>
          <w:spacing w:val="6"/>
          <w:sz w:val="32"/>
          <w:szCs w:val="32"/>
          <w:highlight w:val="none"/>
        </w:rPr>
      </w:pPr>
    </w:p>
    <w:p w14:paraId="4C7FE08D">
      <w:pPr>
        <w:autoSpaceDE w:val="0"/>
        <w:autoSpaceDN w:val="0"/>
        <w:jc w:val="center"/>
        <w:rPr>
          <w:rFonts w:hint="eastAsia" w:ascii="仿宋" w:hAnsi="仿宋" w:eastAsia="仿宋" w:cs="仿宋"/>
          <w:b/>
          <w:color w:val="auto"/>
          <w:spacing w:val="6"/>
          <w:sz w:val="32"/>
          <w:szCs w:val="32"/>
          <w:highlight w:val="none"/>
        </w:rPr>
      </w:pPr>
    </w:p>
    <w:p w14:paraId="6EAFD4FA">
      <w:pPr>
        <w:autoSpaceDE w:val="0"/>
        <w:autoSpaceDN w:val="0"/>
        <w:jc w:val="center"/>
        <w:rPr>
          <w:rFonts w:hint="eastAsia" w:ascii="仿宋" w:hAnsi="仿宋" w:eastAsia="仿宋" w:cs="仿宋"/>
          <w:b/>
          <w:color w:val="auto"/>
          <w:spacing w:val="6"/>
          <w:sz w:val="32"/>
          <w:szCs w:val="32"/>
          <w:highlight w:val="none"/>
        </w:rPr>
      </w:pPr>
    </w:p>
    <w:p w14:paraId="58FE29F1">
      <w:pPr>
        <w:autoSpaceDE w:val="0"/>
        <w:autoSpaceDN w:val="0"/>
        <w:jc w:val="center"/>
        <w:rPr>
          <w:rFonts w:hint="eastAsia" w:ascii="仿宋" w:hAnsi="仿宋" w:eastAsia="仿宋" w:cs="仿宋"/>
          <w:b/>
          <w:color w:val="auto"/>
          <w:spacing w:val="6"/>
          <w:sz w:val="32"/>
          <w:szCs w:val="32"/>
          <w:highlight w:val="none"/>
        </w:rPr>
      </w:pPr>
    </w:p>
    <w:p w14:paraId="270D4593">
      <w:pPr>
        <w:autoSpaceDE w:val="0"/>
        <w:autoSpaceDN w:val="0"/>
        <w:jc w:val="center"/>
        <w:rPr>
          <w:rFonts w:hint="eastAsia" w:ascii="仿宋" w:hAnsi="仿宋" w:eastAsia="仿宋" w:cs="仿宋"/>
          <w:b/>
          <w:color w:val="auto"/>
          <w:spacing w:val="6"/>
          <w:sz w:val="32"/>
          <w:szCs w:val="32"/>
          <w:highlight w:val="none"/>
        </w:rPr>
      </w:pPr>
    </w:p>
    <w:p w14:paraId="0FB029EC">
      <w:pPr>
        <w:autoSpaceDE w:val="0"/>
        <w:autoSpaceDN w:val="0"/>
        <w:jc w:val="center"/>
        <w:rPr>
          <w:rFonts w:hint="eastAsia" w:ascii="仿宋" w:hAnsi="仿宋" w:eastAsia="仿宋" w:cs="仿宋"/>
          <w:b/>
          <w:color w:val="auto"/>
          <w:spacing w:val="6"/>
          <w:sz w:val="32"/>
          <w:szCs w:val="32"/>
          <w:highlight w:val="none"/>
        </w:rPr>
      </w:pPr>
    </w:p>
    <w:p w14:paraId="70F64A91">
      <w:pPr>
        <w:autoSpaceDE w:val="0"/>
        <w:autoSpaceDN w:val="0"/>
        <w:jc w:val="center"/>
        <w:rPr>
          <w:rFonts w:hint="eastAsia" w:ascii="仿宋" w:hAnsi="仿宋" w:eastAsia="仿宋" w:cs="仿宋"/>
          <w:b/>
          <w:color w:val="auto"/>
          <w:spacing w:val="6"/>
          <w:sz w:val="32"/>
          <w:szCs w:val="32"/>
          <w:highlight w:val="none"/>
        </w:rPr>
      </w:pPr>
    </w:p>
    <w:p w14:paraId="24A39BA0">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4B051E17">
      <w:pPr>
        <w:autoSpaceDE w:val="0"/>
        <w:autoSpaceDN w:val="0"/>
        <w:jc w:val="both"/>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750DFCA2">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1FEDF32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21DD49C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3D4A0CF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E8BE2F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50A0B38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3C2B9C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339F03D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4AA4C97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39DAAD63">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98" w:name="_Hlk101131882"/>
      <w:r>
        <w:rPr>
          <w:rFonts w:hint="eastAsia" w:ascii="仿宋" w:hAnsi="仿宋" w:eastAsia="仿宋" w:cs="仿宋"/>
          <w:color w:val="auto"/>
          <w:kern w:val="0"/>
          <w:sz w:val="24"/>
          <w:highlight w:val="none"/>
          <w:u w:val="single"/>
        </w:rPr>
        <w:t>联合体成员X,……</w:t>
      </w:r>
      <w:bookmarkEnd w:id="498"/>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499"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499"/>
      <w:r>
        <w:rPr>
          <w:rFonts w:hint="eastAsia" w:ascii="仿宋" w:hAnsi="仿宋" w:eastAsia="仿宋" w:cs="仿宋"/>
          <w:b/>
          <w:color w:val="auto"/>
          <w:kern w:val="0"/>
          <w:sz w:val="24"/>
          <w:highlight w:val="none"/>
          <w:lang w:val="zh-CN"/>
        </w:rPr>
        <w:t>）</w:t>
      </w:r>
    </w:p>
    <w:p w14:paraId="6B89340A">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00"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00"/>
    </w:p>
    <w:p w14:paraId="5D7E236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7ED4561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098BA3E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1479CFE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2BB58E5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0E90829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0499309">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41D90C3">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FE50B41">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5A91DC1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3F50E5D">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F3A5F7F">
      <w:pPr>
        <w:snapToGrid w:val="0"/>
        <w:spacing w:line="360" w:lineRule="auto"/>
        <w:jc w:val="both"/>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27716859">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35BC914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06A6B1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4AD01B2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3694FCE8">
      <w:pPr>
        <w:pStyle w:val="3"/>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1F744300">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0DC0292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704F9DB8">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0FB489A7">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63F4A45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7B19319A">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64D54CB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21CFCCF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7C8D07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39BD0EBB">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F6A6EBB">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1AA4DEE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BD5A73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1606BB4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2CC2EC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0E991D57">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16CF96B2">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0E813A0E">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E75745F">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1486D8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824F0FC">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5A325CA">
      <w:pPr>
        <w:spacing w:line="360" w:lineRule="auto"/>
        <w:jc w:val="left"/>
        <w:outlineLvl w:val="0"/>
        <w:rPr>
          <w:rFonts w:hint="eastAsia" w:ascii="仿宋" w:hAnsi="仿宋" w:eastAsia="仿宋" w:cs="仿宋"/>
          <w:b/>
          <w:color w:val="auto"/>
          <w:sz w:val="32"/>
          <w:szCs w:val="18"/>
          <w:highlight w:val="none"/>
        </w:rPr>
      </w:pPr>
      <w:r>
        <w:rPr>
          <w:rFonts w:hint="eastAsia" w:ascii="仿宋" w:hAnsi="仿宋" w:eastAsia="仿宋" w:cs="仿宋"/>
          <w:b/>
          <w:color w:val="auto"/>
          <w:sz w:val="32"/>
          <w:szCs w:val="18"/>
          <w:highlight w:val="none"/>
        </w:rPr>
        <w:t>附件7：中小企业声明函</w:t>
      </w:r>
    </w:p>
    <w:p w14:paraId="647F3D61">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3BD63BD4">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48AB85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7AD9B77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1DEC1D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B7D79A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C53C88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035BFBF9">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5E1E18BD">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7C9F883E">
      <w:pPr>
        <w:spacing w:line="36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从业人员、营业收入、资产总额填报上一年度数据</w:t>
      </w:r>
      <w:r>
        <w:rPr>
          <w:rFonts w:hint="eastAsia" w:ascii="仿宋" w:hAnsi="仿宋" w:eastAsia="仿宋" w:cs="仿宋"/>
          <w:color w:val="auto"/>
          <w:sz w:val="18"/>
          <w:szCs w:val="18"/>
          <w:highlight w:val="none"/>
          <w:lang w:eastAsia="zh-CN"/>
        </w:rPr>
        <w:t>。</w:t>
      </w:r>
    </w:p>
    <w:p w14:paraId="1BF082D9">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57D6C3BF">
      <w:pPr>
        <w:numPr>
          <w:ilvl w:val="0"/>
          <w:numId w:val="9"/>
        </w:numPr>
        <w:spacing w:line="360" w:lineRule="auto"/>
        <w:ind w:right="420" w:firstLine="480" w:firstLineChars="200"/>
        <w:rPr>
          <w:rFonts w:hint="eastAsia" w:ascii="仿宋" w:hAnsi="仿宋" w:eastAsia="仿宋" w:cs="仿宋"/>
          <w:b/>
          <w:bCs/>
          <w:color w:val="auto"/>
          <w:sz w:val="24"/>
          <w:highlight w:val="none"/>
          <w:shd w:val="clear" w:color="auto" w:fill="auto"/>
          <w:lang w:eastAsia="zh-CN"/>
        </w:rPr>
      </w:pPr>
      <w:r>
        <w:rPr>
          <w:rFonts w:hint="eastAsia" w:ascii="仿宋" w:hAnsi="仿宋" w:eastAsia="仿宋" w:cs="仿宋"/>
          <w:color w:val="auto"/>
          <w:sz w:val="24"/>
          <w:highlight w:val="none"/>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r>
        <w:rPr>
          <w:rFonts w:hint="eastAsia" w:ascii="仿宋" w:hAnsi="仿宋" w:eastAsia="仿宋" w:cs="仿宋"/>
          <w:color w:val="auto"/>
          <w:sz w:val="24"/>
          <w:highlight w:val="none"/>
          <w:lang w:eastAsia="zh-CN"/>
        </w:rPr>
        <w:t>。</w:t>
      </w:r>
    </w:p>
    <w:p w14:paraId="0D097C28">
      <w:pPr>
        <w:rPr>
          <w:rFonts w:hint="eastAsia" w:ascii="仿宋" w:hAnsi="仿宋" w:eastAsia="仿宋" w:cs="仿宋"/>
          <w:color w:val="auto"/>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仿宋" w:hAnsi="仿宋" w:eastAsia="仿宋" w:cs="仿宋"/>
          <w:color w:val="auto"/>
          <w:highlight w:val="none"/>
        </w:rPr>
        <w:br w:type="page"/>
      </w:r>
    </w:p>
    <w:p w14:paraId="12745BBA">
      <w:pPr>
        <w:pStyle w:val="3"/>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rPr>
        <w:t>8</w:t>
      </w:r>
      <w:r>
        <w:rPr>
          <w:rFonts w:hint="eastAsia" w:ascii="仿宋" w:hAnsi="仿宋" w:eastAsia="仿宋" w:cs="仿宋"/>
          <w:color w:val="auto"/>
          <w:highlight w:val="none"/>
        </w:rPr>
        <w:t>样品（演示）授权委托书</w:t>
      </w:r>
    </w:p>
    <w:p w14:paraId="0ADE2CE1">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492A6DF8">
      <w:pPr>
        <w:jc w:val="center"/>
        <w:rPr>
          <w:rFonts w:hint="eastAsia" w:ascii="仿宋" w:hAnsi="仿宋" w:eastAsia="仿宋" w:cs="仿宋"/>
          <w:color w:val="auto"/>
          <w:sz w:val="40"/>
          <w:highlight w:val="none"/>
        </w:rPr>
      </w:pPr>
    </w:p>
    <w:p w14:paraId="568C7F31">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2F560190">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251CA9FF">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5208C82E">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129558AA">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3BAB77A7">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65CDFC55">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150E141A">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66C04881">
      <w:pPr>
        <w:snapToGrid w:val="0"/>
        <w:spacing w:line="360" w:lineRule="auto"/>
        <w:ind w:right="240"/>
        <w:jc w:val="right"/>
        <w:rPr>
          <w:rFonts w:hint="eastAsia" w:ascii="仿宋" w:hAnsi="仿宋" w:eastAsia="仿宋" w:cs="仿宋"/>
          <w:color w:val="auto"/>
          <w:highlight w:val="none"/>
          <w:lang w:val="zh-CN"/>
        </w:rPr>
      </w:pPr>
    </w:p>
    <w:p w14:paraId="1090C058">
      <w:pPr>
        <w:snapToGrid w:val="0"/>
        <w:spacing w:line="360" w:lineRule="auto"/>
        <w:ind w:right="1920"/>
        <w:rPr>
          <w:rFonts w:hint="eastAsia" w:ascii="仿宋" w:hAnsi="仿宋" w:eastAsia="仿宋" w:cs="仿宋"/>
          <w:color w:val="auto"/>
          <w:highlight w:val="none"/>
          <w:lang w:val="zh-CN"/>
        </w:rPr>
      </w:pPr>
    </w:p>
    <w:p w14:paraId="795B2EDC">
      <w:pPr>
        <w:snapToGrid w:val="0"/>
        <w:spacing w:line="360" w:lineRule="auto"/>
        <w:ind w:right="240"/>
        <w:jc w:val="right"/>
        <w:rPr>
          <w:rFonts w:hint="eastAsia" w:ascii="仿宋" w:hAnsi="仿宋" w:eastAsia="仿宋" w:cs="仿宋"/>
          <w:color w:val="auto"/>
          <w:highlight w:val="none"/>
          <w:lang w:val="zh-CN"/>
        </w:rPr>
      </w:pPr>
    </w:p>
    <w:p w14:paraId="7FB083FC">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4F9BD436">
      <w:pPr>
        <w:snapToGrid w:val="0"/>
        <w:spacing w:line="360" w:lineRule="auto"/>
        <w:ind w:right="240"/>
        <w:rPr>
          <w:rFonts w:hint="eastAsia" w:ascii="仿宋" w:hAnsi="仿宋" w:eastAsia="仿宋" w:cs="仿宋"/>
          <w:color w:val="auto"/>
          <w:highlight w:val="none"/>
          <w:lang w:val="zh-CN"/>
        </w:rPr>
      </w:pPr>
    </w:p>
    <w:p w14:paraId="0DE66E44">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508C3D94">
      <w:pPr>
        <w:spacing w:line="360" w:lineRule="auto"/>
        <w:rPr>
          <w:rFonts w:hint="eastAsia" w:ascii="仿宋" w:hAnsi="仿宋" w:eastAsia="仿宋" w:cs="仿宋"/>
          <w:bCs/>
          <w:color w:val="auto"/>
          <w:sz w:val="24"/>
          <w:highlight w:val="none"/>
        </w:rPr>
      </w:pPr>
      <w:r>
        <w:rPr>
          <w:rFonts w:hint="eastAsia" w:ascii="仿宋" w:hAnsi="仿宋" w:eastAsia="仿宋" w:cs="仿宋"/>
          <w:b/>
          <w:color w:val="auto"/>
          <w:highlight w:val="none"/>
        </w:rPr>
        <w:t>同时有样品和演示的，可委托不同人员。</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方正公文小标宋"/>
    <w:panose1 w:val="00000000000000000000"/>
    <w:charset w:val="00"/>
    <w:family w:val="modern"/>
    <w:pitch w:val="default"/>
    <w:sig w:usb0="00000000" w:usb1="00000000" w:usb2="00000000" w:usb3="00000000" w:csb0="00040001" w:csb1="00000000"/>
  </w:font>
  <w:font w:name="??">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F7DA6">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AAC57">
    <w:pPr>
      <w:pStyle w:val="39"/>
      <w:framePr w:wrap="around" w:vAnchor="text" w:hAnchor="margin" w:xAlign="right" w:y="1"/>
      <w:rPr>
        <w:rStyle w:val="72"/>
      </w:rPr>
    </w:pPr>
    <w:r>
      <w:fldChar w:fldCharType="begin"/>
    </w:r>
    <w:r>
      <w:rPr>
        <w:rStyle w:val="72"/>
      </w:rPr>
      <w:instrText xml:space="preserve">PAGE  </w:instrText>
    </w:r>
    <w:r>
      <w:fldChar w:fldCharType="end"/>
    </w:r>
  </w:p>
  <w:p w14:paraId="7040C9C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8B904">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1" w:name="_Toc36110187"/>
    <w:bookmarkStart w:id="502" w:name="_Toc131845147"/>
    <w:bookmarkStart w:id="503" w:name="_Toc164085800"/>
    <w:bookmarkStart w:id="504" w:name="_Toc91899912"/>
    <w:r>
      <w:rPr>
        <w:rFonts w:hint="eastAsia" w:ascii="仿宋_GB2312" w:eastAsia="仿宋_GB2312"/>
        <w:kern w:val="0"/>
        <w:szCs w:val="21"/>
      </w:rPr>
      <w:t xml:space="preserve"> 页</w:t>
    </w:r>
    <w:bookmarkEnd w:id="501"/>
    <w:bookmarkEnd w:id="502"/>
    <w:bookmarkEnd w:id="503"/>
    <w:bookmarkEnd w:id="50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D6829">
    <w:pPr>
      <w:pStyle w:val="40"/>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1B35E">
    <w:pPr>
      <w:pStyle w:val="40"/>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F4C88"/>
    <w:multiLevelType w:val="singleLevel"/>
    <w:tmpl w:val="99CF4C88"/>
    <w:lvl w:ilvl="0" w:tentative="0">
      <w:start w:val="1"/>
      <w:numFmt w:val="decimal"/>
      <w:suff w:val="nothing"/>
      <w:lvlText w:val="%1、"/>
      <w:lvlJc w:val="left"/>
    </w:lvl>
  </w:abstractNum>
  <w:abstractNum w:abstractNumId="1">
    <w:nsid w:val="D57498BB"/>
    <w:multiLevelType w:val="singleLevel"/>
    <w:tmpl w:val="D57498BB"/>
    <w:lvl w:ilvl="0" w:tentative="0">
      <w:start w:val="2"/>
      <w:numFmt w:val="decimal"/>
      <w:suff w:val="space"/>
      <w:lvlText w:val="%1."/>
      <w:lvlJc w:val="left"/>
    </w:lvl>
  </w:abstractNum>
  <w:abstractNum w:abstractNumId="2">
    <w:nsid w:val="DF7B5DEF"/>
    <w:multiLevelType w:val="singleLevel"/>
    <w:tmpl w:val="DF7B5DEF"/>
    <w:lvl w:ilvl="0" w:tentative="0">
      <w:start w:val="5"/>
      <w:numFmt w:val="chineseCounting"/>
      <w:suff w:val="space"/>
      <w:lvlText w:val="第%1部分"/>
      <w:lvlJc w:val="left"/>
      <w:rPr>
        <w:rFonts w:hint="eastAsia"/>
      </w:rPr>
    </w:lvl>
  </w:abstractNum>
  <w:abstractNum w:abstractNumId="3">
    <w:nsid w:val="EFBE0E82"/>
    <w:multiLevelType w:val="singleLevel"/>
    <w:tmpl w:val="EFBE0E82"/>
    <w:lvl w:ilvl="0" w:tentative="0">
      <w:start w:val="16"/>
      <w:numFmt w:val="decimal"/>
      <w:suff w:val="space"/>
      <w:lvlText w:val="%1."/>
      <w:lvlJc w:val="left"/>
    </w:lvl>
  </w:abstractNum>
  <w:abstractNum w:abstractNumId="4">
    <w:nsid w:val="F79E0EA8"/>
    <w:multiLevelType w:val="singleLevel"/>
    <w:tmpl w:val="F79E0EA8"/>
    <w:lvl w:ilvl="0" w:tentative="0">
      <w:start w:val="13"/>
      <w:numFmt w:val="decimal"/>
      <w:suff w:val="space"/>
      <w:lvlText w:val="%1."/>
      <w:lvlJc w:val="left"/>
    </w:lvl>
  </w:abstractNum>
  <w:abstractNum w:abstractNumId="5">
    <w:nsid w:val="FBFE8AFF"/>
    <w:multiLevelType w:val="singleLevel"/>
    <w:tmpl w:val="FBFE8AFF"/>
    <w:lvl w:ilvl="0" w:tentative="0">
      <w:start w:val="8"/>
      <w:numFmt w:val="decimal"/>
      <w:suff w:val="space"/>
      <w:lvlText w:val="%1."/>
      <w:lvlJc w:val="left"/>
    </w:lvl>
  </w:abstractNum>
  <w:abstractNum w:abstractNumId="6">
    <w:nsid w:val="0053208E"/>
    <w:multiLevelType w:val="multilevel"/>
    <w:tmpl w:val="0053208E"/>
    <w:lvl w:ilvl="0" w:tentative="0">
      <w:start w:val="1"/>
      <w:numFmt w:val="decimal"/>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7">
    <w:nsid w:val="57FF7EC6"/>
    <w:multiLevelType w:val="singleLevel"/>
    <w:tmpl w:val="57FF7EC6"/>
    <w:lvl w:ilvl="0" w:tentative="0">
      <w:start w:val="15"/>
      <w:numFmt w:val="decimal"/>
      <w:suff w:val="space"/>
      <w:lvlText w:val="%1."/>
      <w:lvlJc w:val="left"/>
    </w:lvl>
  </w:abstractNum>
  <w:abstractNum w:abstractNumId="8">
    <w:nsid w:val="75BE8EC7"/>
    <w:multiLevelType w:val="singleLevel"/>
    <w:tmpl w:val="75BE8EC7"/>
    <w:lvl w:ilvl="0" w:tentative="0">
      <w:start w:val="1"/>
      <w:numFmt w:val="decimal"/>
      <w:suff w:val="nothing"/>
      <w:lvlText w:val="%1、"/>
      <w:lvlJc w:val="left"/>
    </w:lvl>
  </w:abstractNum>
  <w:num w:numId="1">
    <w:abstractNumId w:val="1"/>
  </w:num>
  <w:num w:numId="2">
    <w:abstractNumId w:val="5"/>
  </w:num>
  <w:num w:numId="3">
    <w:abstractNumId w:val="4"/>
  </w:num>
  <w:num w:numId="4">
    <w:abstractNumId w:val="7"/>
  </w:num>
  <w:num w:numId="5">
    <w:abstractNumId w:val="3"/>
  </w:num>
  <w:num w:numId="6">
    <w:abstractNumId w:val="0"/>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hNmFlNjJlM2U0YjA3NGI5YTA5MTE3N2YxY2I1MDg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44C23"/>
    <w:rsid w:val="015B7696"/>
    <w:rsid w:val="019F7441"/>
    <w:rsid w:val="01B37585"/>
    <w:rsid w:val="01D55165"/>
    <w:rsid w:val="01DF6BF8"/>
    <w:rsid w:val="01EC2C57"/>
    <w:rsid w:val="025F0711"/>
    <w:rsid w:val="026B2E25"/>
    <w:rsid w:val="02824D4D"/>
    <w:rsid w:val="029673F5"/>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321458"/>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AE727C"/>
    <w:rsid w:val="08D66AD6"/>
    <w:rsid w:val="08DA33A3"/>
    <w:rsid w:val="08E80F13"/>
    <w:rsid w:val="09003155"/>
    <w:rsid w:val="09335624"/>
    <w:rsid w:val="0944690F"/>
    <w:rsid w:val="09535675"/>
    <w:rsid w:val="095F057D"/>
    <w:rsid w:val="09642282"/>
    <w:rsid w:val="09733572"/>
    <w:rsid w:val="09772C16"/>
    <w:rsid w:val="098353B5"/>
    <w:rsid w:val="09A92330"/>
    <w:rsid w:val="09B06B87"/>
    <w:rsid w:val="09C13146"/>
    <w:rsid w:val="09E04166"/>
    <w:rsid w:val="09F559B3"/>
    <w:rsid w:val="0A1C0718"/>
    <w:rsid w:val="0A3E7710"/>
    <w:rsid w:val="0A5B7E63"/>
    <w:rsid w:val="0A7519D1"/>
    <w:rsid w:val="0AA374A5"/>
    <w:rsid w:val="0AAB7649"/>
    <w:rsid w:val="0ABC5606"/>
    <w:rsid w:val="0B30404E"/>
    <w:rsid w:val="0B377463"/>
    <w:rsid w:val="0B4C6C14"/>
    <w:rsid w:val="0B547599"/>
    <w:rsid w:val="0B631A88"/>
    <w:rsid w:val="0B683D45"/>
    <w:rsid w:val="0B7F3F11"/>
    <w:rsid w:val="0B884417"/>
    <w:rsid w:val="0BF6188C"/>
    <w:rsid w:val="0BF73C91"/>
    <w:rsid w:val="0C0A27A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37FFB"/>
    <w:rsid w:val="12255233"/>
    <w:rsid w:val="12530213"/>
    <w:rsid w:val="127723A9"/>
    <w:rsid w:val="12862074"/>
    <w:rsid w:val="12883966"/>
    <w:rsid w:val="129E45B4"/>
    <w:rsid w:val="12D81596"/>
    <w:rsid w:val="13072A44"/>
    <w:rsid w:val="132F24A0"/>
    <w:rsid w:val="135F4BE2"/>
    <w:rsid w:val="139B1A0A"/>
    <w:rsid w:val="139D25C7"/>
    <w:rsid w:val="13BF3CE4"/>
    <w:rsid w:val="141008D8"/>
    <w:rsid w:val="14125FE6"/>
    <w:rsid w:val="143363D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BA1317"/>
    <w:rsid w:val="17D349C1"/>
    <w:rsid w:val="1830729E"/>
    <w:rsid w:val="1870062C"/>
    <w:rsid w:val="18817102"/>
    <w:rsid w:val="18830A15"/>
    <w:rsid w:val="18852B28"/>
    <w:rsid w:val="188B5321"/>
    <w:rsid w:val="189E35C3"/>
    <w:rsid w:val="19932372"/>
    <w:rsid w:val="19A20DD5"/>
    <w:rsid w:val="19AE03F1"/>
    <w:rsid w:val="19AE1576"/>
    <w:rsid w:val="1A071A03"/>
    <w:rsid w:val="1A1F16AE"/>
    <w:rsid w:val="1A3B5C77"/>
    <w:rsid w:val="1A654388"/>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2DF6472"/>
    <w:rsid w:val="233500BF"/>
    <w:rsid w:val="23377FF7"/>
    <w:rsid w:val="236B425F"/>
    <w:rsid w:val="23836192"/>
    <w:rsid w:val="23901F29"/>
    <w:rsid w:val="239C0061"/>
    <w:rsid w:val="23B908A4"/>
    <w:rsid w:val="23E95BEF"/>
    <w:rsid w:val="23FD0064"/>
    <w:rsid w:val="24465B9C"/>
    <w:rsid w:val="245375B0"/>
    <w:rsid w:val="24642C0A"/>
    <w:rsid w:val="24B22173"/>
    <w:rsid w:val="24B35BB1"/>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794166"/>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91042A"/>
    <w:rsid w:val="2F946CCB"/>
    <w:rsid w:val="2FD25781"/>
    <w:rsid w:val="2FDC745C"/>
    <w:rsid w:val="2FFD7934"/>
    <w:rsid w:val="30733ACD"/>
    <w:rsid w:val="308C3862"/>
    <w:rsid w:val="309379D8"/>
    <w:rsid w:val="30A270F7"/>
    <w:rsid w:val="30B0415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3F12F68"/>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8E1254"/>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072A1"/>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F26CD6"/>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851982"/>
    <w:rsid w:val="49B64211"/>
    <w:rsid w:val="49E56AF9"/>
    <w:rsid w:val="49F6167F"/>
    <w:rsid w:val="4A064FA0"/>
    <w:rsid w:val="4A16615C"/>
    <w:rsid w:val="4A4424D7"/>
    <w:rsid w:val="4AB82D0F"/>
    <w:rsid w:val="4AEB7664"/>
    <w:rsid w:val="4AFD7C19"/>
    <w:rsid w:val="4B0567D1"/>
    <w:rsid w:val="4B236AAE"/>
    <w:rsid w:val="4B363761"/>
    <w:rsid w:val="4B5C3B8C"/>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5E4AAF"/>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17B92"/>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9F828BA"/>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9275CD"/>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6F5DF4"/>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5667E8"/>
    <w:rsid w:val="648B6EEF"/>
    <w:rsid w:val="64C158BF"/>
    <w:rsid w:val="64CE2EAA"/>
    <w:rsid w:val="653C3090"/>
    <w:rsid w:val="65854376"/>
    <w:rsid w:val="658767BE"/>
    <w:rsid w:val="65892531"/>
    <w:rsid w:val="66195831"/>
    <w:rsid w:val="662E75B1"/>
    <w:rsid w:val="66342C2E"/>
    <w:rsid w:val="663E784C"/>
    <w:rsid w:val="668B6A45"/>
    <w:rsid w:val="67011F07"/>
    <w:rsid w:val="67057081"/>
    <w:rsid w:val="672F3F24"/>
    <w:rsid w:val="673E055F"/>
    <w:rsid w:val="67551CE3"/>
    <w:rsid w:val="67A22552"/>
    <w:rsid w:val="67B22DCC"/>
    <w:rsid w:val="67BE71AA"/>
    <w:rsid w:val="67D90273"/>
    <w:rsid w:val="67DE5875"/>
    <w:rsid w:val="67E55852"/>
    <w:rsid w:val="67EB1AB4"/>
    <w:rsid w:val="67FA1285"/>
    <w:rsid w:val="68551F4F"/>
    <w:rsid w:val="6869C340"/>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29231F"/>
    <w:rsid w:val="6D4772EC"/>
    <w:rsid w:val="6D9078AF"/>
    <w:rsid w:val="6DAA3FEF"/>
    <w:rsid w:val="6DC0172B"/>
    <w:rsid w:val="6DCB690C"/>
    <w:rsid w:val="6DD41A5B"/>
    <w:rsid w:val="6DF43C2E"/>
    <w:rsid w:val="6DF51CA3"/>
    <w:rsid w:val="6E55454F"/>
    <w:rsid w:val="6E8335BD"/>
    <w:rsid w:val="6E8E12EF"/>
    <w:rsid w:val="6E972936"/>
    <w:rsid w:val="6ED446C5"/>
    <w:rsid w:val="6F2A7D94"/>
    <w:rsid w:val="6F8331F1"/>
    <w:rsid w:val="6FAE1A09"/>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25420C"/>
    <w:rsid w:val="73C0646E"/>
    <w:rsid w:val="742222F5"/>
    <w:rsid w:val="74476126"/>
    <w:rsid w:val="74706664"/>
    <w:rsid w:val="747F3682"/>
    <w:rsid w:val="749C4185"/>
    <w:rsid w:val="74BB211A"/>
    <w:rsid w:val="75067759"/>
    <w:rsid w:val="752E6DCD"/>
    <w:rsid w:val="7551380D"/>
    <w:rsid w:val="75600BE5"/>
    <w:rsid w:val="7564475C"/>
    <w:rsid w:val="7583797F"/>
    <w:rsid w:val="75D20F1D"/>
    <w:rsid w:val="75DA2C18"/>
    <w:rsid w:val="75F54412"/>
    <w:rsid w:val="76060DB6"/>
    <w:rsid w:val="760F1D33"/>
    <w:rsid w:val="761D08E0"/>
    <w:rsid w:val="765D347C"/>
    <w:rsid w:val="76826699"/>
    <w:rsid w:val="76C87133"/>
    <w:rsid w:val="76CD08D5"/>
    <w:rsid w:val="76DB4B92"/>
    <w:rsid w:val="77052AA4"/>
    <w:rsid w:val="770FEEE6"/>
    <w:rsid w:val="77136511"/>
    <w:rsid w:val="77340A39"/>
    <w:rsid w:val="77351FD0"/>
    <w:rsid w:val="77472422"/>
    <w:rsid w:val="777F31F2"/>
    <w:rsid w:val="77C023C4"/>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8E5EC0"/>
    <w:rsid w:val="7D955889"/>
    <w:rsid w:val="7DB57A34"/>
    <w:rsid w:val="7DE60973"/>
    <w:rsid w:val="7DEF0916"/>
    <w:rsid w:val="7E1E5218"/>
    <w:rsid w:val="7E9A4E1F"/>
    <w:rsid w:val="7EA7723A"/>
    <w:rsid w:val="7EEFE9D4"/>
    <w:rsid w:val="7EF56FBB"/>
    <w:rsid w:val="7F0768EB"/>
    <w:rsid w:val="7F143BEC"/>
    <w:rsid w:val="7F715AF2"/>
    <w:rsid w:val="7F886E69"/>
    <w:rsid w:val="7F9FFA82"/>
    <w:rsid w:val="AFDF3D28"/>
    <w:rsid w:val="BB7FA927"/>
    <w:rsid w:val="BE0F2857"/>
    <w:rsid w:val="BF2FC185"/>
    <w:rsid w:val="C543CA59"/>
    <w:rsid w:val="DE8D2B72"/>
    <w:rsid w:val="ED772B5B"/>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5"/>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link w:val="319"/>
    <w:qFormat/>
    <w:uiPriority w:val="0"/>
    <w:pPr>
      <w:ind w:firstLine="420"/>
    </w:pPr>
    <w:rPr>
      <w:rFonts w:hAnsi="Calibri" w:cs="Times New Roman"/>
      <w:snapToGrid/>
      <w:szCs w:val="20"/>
    </w:rPr>
  </w:style>
  <w:style w:type="paragraph" w:styleId="61">
    <w:name w:val="Body Text First Indent 2"/>
    <w:basedOn w:val="24"/>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next w:val="80"/>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5"/>
    <w:qFormat/>
    <w:uiPriority w:val="0"/>
    <w:rPr>
      <w:rFonts w:ascii="宋体"/>
      <w:kern w:val="2"/>
      <w:sz w:val="24"/>
      <w:szCs w:val="21"/>
      <w:lang w:val="zh-CN"/>
    </w:rPr>
  </w:style>
  <w:style w:type="character" w:customStyle="1" w:styleId="181">
    <w:name w:val="标题 9 字符"/>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79"/>
    <w:qFormat/>
    <w:uiPriority w:val="0"/>
    <w:rPr>
      <w:rFonts w:ascii="仿宋_GB2312"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6"/>
    <w:qFormat/>
    <w:uiPriority w:val="0"/>
    <w:rPr>
      <w:rFonts w:ascii="黑体" w:hAnsi="Courier New" w:eastAsia="黑体"/>
    </w:rPr>
  </w:style>
  <w:style w:type="character" w:customStyle="1" w:styleId="300">
    <w:name w:val="正文文本 2 字符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99"/>
    <w:rPr>
      <w:kern w:val="2"/>
      <w:sz w:val="21"/>
      <w:szCs w:val="24"/>
    </w:rPr>
  </w:style>
  <w:style w:type="character" w:customStyle="1" w:styleId="343">
    <w:name w:val="签名 字符"/>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79"/>
    <w:next w:val="79"/>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79"/>
    <w:next w:val="79"/>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Body Text"/>
    <w:basedOn w:val="1"/>
    <w:qFormat/>
    <w:uiPriority w:val="0"/>
    <w:pPr>
      <w:spacing w:line="200" w:lineRule="exact"/>
      <w:ind w:firstLine="301"/>
    </w:pPr>
    <w:rPr>
      <w:rFonts w:ascii="??" w:hAnsi="??" w:eastAsia="??" w:cs="宋体"/>
      <w:spacing w:val="-4"/>
      <w:sz w:val="1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77</Pages>
  <Words>7450</Words>
  <Characters>8215</Characters>
  <Lines>295</Lines>
  <Paragraphs>83</Paragraphs>
  <TotalTime>12</TotalTime>
  <ScaleCrop>false</ScaleCrop>
  <LinksUpToDate>false</LinksUpToDate>
  <CharactersWithSpaces>8356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2021-08-04T16:22:00Z</dcterms:created>
  <dc:creator>玥</dc:creator>
  <cp:lastModifiedBy>admin</cp:lastModifiedBy>
  <cp:lastPrinted>2024-10-21T09:29:00Z</cp:lastPrinted>
  <dcterms:modified xsi:type="dcterms:W3CDTF">2025-01-06T08:12:24Z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7CC3B7853223100FD2031667E0B452C8</vt:lpwstr>
  </property>
  <property fmtid="{D5CDD505-2E9C-101B-9397-08002B2CF9AE}" pid="5" name="KSOTemplateDocerSaveRecord">
    <vt:lpwstr>eyJoZGlkIjoiMTA1MWMxZmY0MTVkNzVlZGRmNTcxNGM1NmNkZjhjYzQiLCJ1c2VySWQiOiIzNjMyMzU2MzYifQ==</vt:lpwstr>
  </property>
</Properties>
</file>