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52653">
      <w:pPr>
        <w:adjustRightInd/>
        <w:spacing w:line="360" w:lineRule="auto"/>
        <w:jc w:val="center"/>
        <w:rPr>
          <w:rFonts w:ascii="仿宋" w:hAnsi="仿宋" w:eastAsia="仿宋" w:cs="仿宋"/>
          <w:color w:val="auto"/>
          <w:sz w:val="48"/>
          <w:szCs w:val="48"/>
          <w:highlight w:val="none"/>
        </w:rPr>
      </w:pPr>
      <w:bookmarkStart w:id="0" w:name="_Hlt74728647"/>
      <w:bookmarkEnd w:id="0"/>
      <w:bookmarkStart w:id="1" w:name="_Hlt74707423"/>
      <w:bookmarkEnd w:id="1"/>
      <w:bookmarkStart w:id="2" w:name="_Hlt74649545"/>
      <w:bookmarkEnd w:id="2"/>
      <w:bookmarkStart w:id="3" w:name="_Hlt74729822"/>
      <w:bookmarkEnd w:id="3"/>
      <w:bookmarkStart w:id="4" w:name="第二部分"/>
      <w:bookmarkStart w:id="5" w:name="_Toc91899870"/>
      <w:bookmarkStart w:id="6" w:name="_Toc91899871"/>
    </w:p>
    <w:p w14:paraId="303DC69F">
      <w:pPr>
        <w:adjustRightInd/>
        <w:spacing w:line="360" w:lineRule="auto"/>
        <w:jc w:val="center"/>
        <w:rPr>
          <w:rFonts w:ascii="仿宋" w:hAnsi="仿宋" w:eastAsia="仿宋" w:cs="仿宋"/>
          <w:color w:val="auto"/>
          <w:sz w:val="48"/>
          <w:szCs w:val="48"/>
          <w:highlight w:val="none"/>
        </w:rPr>
      </w:pPr>
    </w:p>
    <w:p w14:paraId="726FA70A">
      <w:pPr>
        <w:adjustRightInd/>
        <w:spacing w:line="360" w:lineRule="auto"/>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杭州市萧山区第一人民医院PACS系统维保政府采购项目</w:t>
      </w:r>
    </w:p>
    <w:p w14:paraId="13CBDFD5">
      <w:pPr>
        <w:adjustRightInd/>
        <w:spacing w:line="360" w:lineRule="auto"/>
        <w:jc w:val="center"/>
        <w:rPr>
          <w:rFonts w:ascii="仿宋" w:hAnsi="仿宋" w:eastAsia="仿宋" w:cs="仿宋"/>
          <w:color w:val="auto"/>
          <w:sz w:val="48"/>
          <w:szCs w:val="48"/>
          <w:highlight w:val="none"/>
        </w:rPr>
      </w:pPr>
    </w:p>
    <w:p w14:paraId="5025D941">
      <w:pPr>
        <w:pStyle w:val="23"/>
        <w:rPr>
          <w:color w:val="auto"/>
          <w:highlight w:val="none"/>
        </w:rPr>
      </w:pPr>
    </w:p>
    <w:p w14:paraId="3A8DCC97">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579E29C8">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38E482A5">
      <w:pPr>
        <w:snapToGrid w:val="0"/>
        <w:spacing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编号:XSYY2024-GK-038</w:t>
      </w:r>
    </w:p>
    <w:p w14:paraId="64238FC7">
      <w:pPr>
        <w:adjustRightInd/>
        <w:spacing w:line="360" w:lineRule="auto"/>
        <w:rPr>
          <w:rFonts w:ascii="仿宋" w:hAnsi="仿宋" w:eastAsia="仿宋" w:cs="仿宋"/>
          <w:color w:val="auto"/>
          <w:sz w:val="28"/>
          <w:szCs w:val="20"/>
          <w:highlight w:val="none"/>
        </w:rPr>
      </w:pPr>
    </w:p>
    <w:p w14:paraId="6DE0BF29">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3034673A">
      <w:pPr>
        <w:spacing w:line="360" w:lineRule="auto"/>
        <w:rPr>
          <w:rFonts w:ascii="仿宋" w:hAnsi="仿宋" w:eastAsia="仿宋" w:cs="仿宋"/>
          <w:color w:val="auto"/>
          <w:sz w:val="32"/>
          <w:szCs w:val="32"/>
          <w:highlight w:val="none"/>
        </w:rPr>
      </w:pPr>
    </w:p>
    <w:p w14:paraId="416BCFBD">
      <w:pPr>
        <w:snapToGrid w:val="0"/>
        <w:spacing w:line="360" w:lineRule="auto"/>
        <w:jc w:val="center"/>
        <w:rPr>
          <w:rFonts w:ascii="仿宋" w:hAnsi="仿宋" w:eastAsia="仿宋" w:cs="仿宋"/>
          <w:color w:val="auto"/>
          <w:sz w:val="32"/>
          <w:szCs w:val="32"/>
          <w:highlight w:val="none"/>
        </w:rPr>
      </w:pPr>
    </w:p>
    <w:p w14:paraId="4CBA3584">
      <w:pPr>
        <w:snapToGrid w:val="0"/>
        <w:spacing w:line="360" w:lineRule="auto"/>
        <w:jc w:val="center"/>
        <w:rPr>
          <w:rFonts w:ascii="仿宋" w:hAnsi="仿宋" w:eastAsia="仿宋" w:cs="仿宋"/>
          <w:color w:val="auto"/>
          <w:sz w:val="32"/>
          <w:szCs w:val="32"/>
          <w:highlight w:val="none"/>
        </w:rPr>
      </w:pPr>
    </w:p>
    <w:p w14:paraId="4BA01538">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杭州市萧山区第一人民医院</w:t>
      </w:r>
    </w:p>
    <w:p w14:paraId="031E452D">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14:paraId="7703F9C7">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2024年1</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09</w:t>
      </w:r>
      <w:r>
        <w:rPr>
          <w:rFonts w:hint="eastAsia" w:ascii="仿宋" w:hAnsi="仿宋" w:eastAsia="仿宋" w:cs="仿宋"/>
          <w:bCs/>
          <w:color w:val="auto"/>
          <w:sz w:val="32"/>
          <w:szCs w:val="32"/>
          <w:highlight w:val="none"/>
        </w:rPr>
        <w:t>日</w:t>
      </w:r>
    </w:p>
    <w:p w14:paraId="26E65BA5">
      <w:pPr>
        <w:rPr>
          <w:rFonts w:ascii="仿宋" w:hAnsi="仿宋" w:eastAsia="仿宋" w:cs="仿宋"/>
          <w:color w:val="auto"/>
          <w:highlight w:val="none"/>
        </w:rPr>
      </w:pPr>
      <w:r>
        <w:rPr>
          <w:rFonts w:hint="eastAsia" w:ascii="仿宋" w:hAnsi="仿宋" w:eastAsia="仿宋" w:cs="仿宋"/>
          <w:color w:val="auto"/>
          <w:highlight w:val="none"/>
        </w:rPr>
        <w:br w:type="page"/>
      </w:r>
    </w:p>
    <w:p w14:paraId="20BD73CB">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13B6E17">
      <w:pPr>
        <w:spacing w:line="360" w:lineRule="auto"/>
        <w:rPr>
          <w:rFonts w:ascii="仿宋" w:hAnsi="仿宋" w:eastAsia="仿宋" w:cs="仿宋"/>
          <w:color w:val="auto"/>
          <w:sz w:val="32"/>
          <w:szCs w:val="32"/>
          <w:highlight w:val="none"/>
        </w:rPr>
      </w:pPr>
    </w:p>
    <w:p w14:paraId="7F49FFE1">
      <w:pPr>
        <w:spacing w:line="360" w:lineRule="auto"/>
        <w:rPr>
          <w:rFonts w:ascii="仿宋" w:hAnsi="仿宋" w:eastAsia="仿宋" w:cs="仿宋"/>
          <w:color w:val="auto"/>
          <w:sz w:val="32"/>
          <w:szCs w:val="32"/>
          <w:highlight w:val="none"/>
        </w:rPr>
      </w:pPr>
    </w:p>
    <w:p w14:paraId="6DAA5938">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664743DC">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18BDF8C0">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7150C60">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5B1CE923">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51201C91">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951D7D7">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1C13A388">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065D75D6">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42C89CD">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（杭州市萧山区第一人民医院PACS系统维保政府采购项目）</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https://www.zcygov.cn/）获取（下载）招标文件，并于2024年</w:t>
      </w:r>
      <w:r>
        <w:rPr>
          <w:rStyle w:val="76"/>
          <w:rFonts w:hint="eastAsia" w:ascii="仿宋" w:hAnsi="仿宋" w:eastAsia="仿宋" w:cs="仿宋"/>
          <w:snapToGrid/>
          <w:color w:val="auto"/>
          <w:kern w:val="2"/>
          <w:sz w:val="24"/>
          <w:szCs w:val="24"/>
          <w:highlight w:val="none"/>
          <w:lang w:val="en-US" w:eastAsia="zh-CN"/>
        </w:rPr>
        <w:t>12</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31</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点00分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1614BE0">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79C9B8D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rPr>
        <w:t>XSYY2024-GK-038</w:t>
      </w:r>
    </w:p>
    <w:p w14:paraId="3837931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Cs/>
          <w:color w:val="auto"/>
          <w:sz w:val="24"/>
          <w:highlight w:val="none"/>
        </w:rPr>
        <w:t>杭州市萧山区第一人民医院PACS系统维保政府采购项目</w:t>
      </w:r>
    </w:p>
    <w:p w14:paraId="591879A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Cs/>
          <w:color w:val="auto"/>
          <w:sz w:val="24"/>
          <w:highlight w:val="none"/>
        </w:rPr>
        <w:t>540000.00</w:t>
      </w:r>
    </w:p>
    <w:p w14:paraId="34252A97">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rPr>
        <w:t>540000.00</w:t>
      </w:r>
      <w:bookmarkStart w:id="504" w:name="_GoBack"/>
      <w:bookmarkEnd w:id="504"/>
    </w:p>
    <w:p w14:paraId="5EA9F4EF">
      <w:pPr>
        <w:pStyle w:val="5"/>
        <w:spacing w:line="360" w:lineRule="auto"/>
        <w:ind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w:t>
      </w:r>
      <w:r>
        <w:rPr>
          <w:rFonts w:hint="eastAsia" w:ascii="仿宋" w:hAnsi="仿宋" w:eastAsia="仿宋" w:cs="仿宋"/>
          <w:bCs/>
          <w:color w:val="auto"/>
          <w:sz w:val="24"/>
          <w:highlight w:val="none"/>
        </w:rPr>
        <w:t>杭州市萧山区第一人民医院PACS系统维保政府采购项目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color w:val="auto"/>
          <w:sz w:val="24"/>
          <w:highlight w:val="none"/>
        </w:rPr>
        <w:t>杭州市萧山区第一人民医院PACS系统维保政府采购项目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4B77F760">
      <w:pPr>
        <w:pStyle w:val="128"/>
        <w:ind w:firstLine="482"/>
        <w:outlineLvl w:val="2"/>
        <w:rPr>
          <w:rFonts w:ascii="仿宋" w:hAnsi="仿宋" w:eastAsia="仿宋" w:cs="仿宋"/>
          <w:color w:val="auto"/>
          <w:highlight w:val="none"/>
        </w:rPr>
      </w:pPr>
      <w:r>
        <w:rPr>
          <w:rFonts w:hint="eastAsia" w:ascii="仿宋" w:hAnsi="仿宋" w:eastAsia="仿宋" w:cs="仿宋"/>
          <w:b/>
          <w:color w:val="auto"/>
          <w:highlight w:val="none"/>
        </w:rPr>
        <w:t>合同履约期限： 详见招标文件</w:t>
      </w:r>
    </w:p>
    <w:p w14:paraId="4C6E3EB0">
      <w:pPr>
        <w:pStyle w:val="5"/>
        <w:spacing w:line="360" w:lineRule="auto"/>
        <w:ind w:firstLine="480"/>
        <w:rPr>
          <w:rFonts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Mincho"/>
          </w14:checkbox>
        </w:sdtPr>
        <w:sdtEndPr>
          <w:rPr>
            <w:rFonts w:hint="eastAsia" w:ascii="仿宋" w:hAnsi="仿宋" w:eastAsia="仿宋" w:cs="仿宋"/>
            <w:snapToGrid/>
            <w:color w:val="auto"/>
            <w:kern w:val="2"/>
            <w:sz w:val="24"/>
            <w:szCs w:val="24"/>
            <w:highlight w:val="none"/>
          </w:rPr>
        </w:sdtEndPr>
        <w:sdtContent>
          <w:r>
            <w:rPr>
              <w:rFonts w:ascii="Wingdings" w:hAnsi="Wingdings"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Mincho"/>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否</w:t>
      </w:r>
    </w:p>
    <w:p w14:paraId="5D392497">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D6B9515">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C31279C">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0C1CD826">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6D42EEB2">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120EC084">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175D1D9">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服务全部由符合政策要求的中小企业承接，提供中小企业声明函；</w:t>
      </w:r>
    </w:p>
    <w:p w14:paraId="5E385BAF">
      <w:pPr>
        <w:spacing w:line="360" w:lineRule="auto"/>
        <w:ind w:firstLine="897" w:firstLineChars="374"/>
        <w:rPr>
          <w:rFonts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2E602229">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3F987592">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6FBAEB8B">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kern w:val="0"/>
          <w:sz w:val="24"/>
          <w:highlight w:val="none"/>
        </w:rPr>
        <w:t>无</w:t>
      </w:r>
    </w:p>
    <w:p w14:paraId="7E750BB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B972A40">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7A517FE5">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1A6B14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803F68C">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896A4F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F8F7AB9">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81E1F3C">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2024年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点00分00秒</w:t>
      </w:r>
      <w:r>
        <w:rPr>
          <w:rFonts w:hint="eastAsia" w:ascii="仿宋" w:hAnsi="仿宋" w:eastAsia="仿宋" w:cs="仿宋"/>
          <w:color w:val="auto"/>
          <w:sz w:val="24"/>
          <w:highlight w:val="none"/>
        </w:rPr>
        <w:t>（北京时间）</w:t>
      </w:r>
    </w:p>
    <w:p w14:paraId="7799EB05">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5B775A2">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点00分00秒</w:t>
      </w:r>
      <w:r>
        <w:rPr>
          <w:rFonts w:hint="eastAsia" w:ascii="仿宋" w:hAnsi="仿宋" w:eastAsia="仿宋" w:cs="仿宋"/>
          <w:color w:val="auto"/>
          <w:sz w:val="24"/>
          <w:highlight w:val="none"/>
        </w:rPr>
        <w:t>（北京时间）</w:t>
      </w:r>
    </w:p>
    <w:p w14:paraId="68F963B0">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62359545">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1317624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B9DD697">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983393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028EC0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741E6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63F6A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11FA810">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3620FA93">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677B55A7">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名称：杭州市萧山区第一人民医院</w:t>
      </w:r>
    </w:p>
    <w:p w14:paraId="67AFDDF7">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地址：杭州市萧山区城厢街道市心南路199号</w:t>
      </w:r>
    </w:p>
    <w:p w14:paraId="3C9C80E0">
      <w:pPr>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李达</w:t>
      </w:r>
    </w:p>
    <w:p w14:paraId="630A7085">
      <w:pPr>
        <w:spacing w:line="360" w:lineRule="auto"/>
        <w:ind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项目联系方式（询问）：0571-</w:t>
      </w:r>
      <w:r>
        <w:rPr>
          <w:rFonts w:hint="eastAsia" w:ascii="仿宋" w:hAnsi="仿宋" w:eastAsia="仿宋" w:cs="仿宋"/>
          <w:color w:val="auto"/>
          <w:sz w:val="24"/>
          <w:highlight w:val="none"/>
          <w:lang w:val="en-US" w:eastAsia="zh-CN"/>
        </w:rPr>
        <w:t>83807084</w:t>
      </w:r>
    </w:p>
    <w:p w14:paraId="05B6AB99">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质疑联系人：孔国飞</w:t>
      </w:r>
    </w:p>
    <w:p w14:paraId="377393E1">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质疑联系方式：0571-83807076</w:t>
      </w:r>
    </w:p>
    <w:p w14:paraId="2DCCFA6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14:paraId="294883EF">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14:paraId="3F3734CB">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14:paraId="047EF008">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传真：0571-83881208</w:t>
      </w:r>
    </w:p>
    <w:p w14:paraId="42EFC404">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项目联系人（询问）：范梦迪</w:t>
      </w:r>
    </w:p>
    <w:p w14:paraId="11885715">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项目联系方式（询问）：0571-83881208</w:t>
      </w:r>
    </w:p>
    <w:p w14:paraId="45C95BF1">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14:paraId="71C8429C">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质疑联系方式：0571-83881218</w:t>
      </w:r>
    </w:p>
    <w:p w14:paraId="2C0E16F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同级政府采购监督管理部门</w:t>
      </w:r>
    </w:p>
    <w:p w14:paraId="1DEEF32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名称：萧山区财政局、浙江省政府采购行政裁决服务中心（杭州）</w:t>
      </w:r>
    </w:p>
    <w:p w14:paraId="272EFC55">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2A6299FB">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传真：/</w:t>
      </w:r>
    </w:p>
    <w:p w14:paraId="1D54E290">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3C265D76">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监督投诉电话：0571-87227671,0571-87800218</w:t>
      </w:r>
    </w:p>
    <w:p w14:paraId="6A078EDF">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393EA9C8">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07C5C11">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791CCBDE">
      <w:pPr>
        <w:widowControl/>
        <w:adjustRightInd/>
        <w:jc w:val="left"/>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0A66E3A">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242234DD">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06D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1DE239BD">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57A72CF8">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vAlign w:val="center"/>
          </w:tcPr>
          <w:p w14:paraId="0F37349D">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4402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tblHeader/>
        </w:trPr>
        <w:tc>
          <w:tcPr>
            <w:tcW w:w="629" w:type="dxa"/>
            <w:vAlign w:val="center"/>
          </w:tcPr>
          <w:p w14:paraId="217A282F">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vAlign w:val="center"/>
          </w:tcPr>
          <w:p w14:paraId="7F61993C">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vAlign w:val="center"/>
          </w:tcPr>
          <w:p w14:paraId="2BE66184">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0802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5" w:hRule="atLeast"/>
          <w:tblHeader/>
        </w:trPr>
        <w:tc>
          <w:tcPr>
            <w:tcW w:w="629" w:type="dxa"/>
            <w:vAlign w:val="center"/>
          </w:tcPr>
          <w:p w14:paraId="008690A0">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vAlign w:val="center"/>
          </w:tcPr>
          <w:p w14:paraId="5E856E6C">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vAlign w:val="center"/>
          </w:tcPr>
          <w:p w14:paraId="5FCDA1DE">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rPr>
              <w:t>杭州市萧山区第一人民医院PACS系统维保政府采购项目，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软件和信息技术服务业 </w:t>
            </w:r>
            <w:r>
              <w:rPr>
                <w:rFonts w:hint="eastAsia" w:ascii="仿宋" w:hAnsi="仿宋" w:eastAsia="仿宋" w:cs="仿宋"/>
                <w:color w:val="auto"/>
                <w:sz w:val="24"/>
                <w:highlight w:val="none"/>
              </w:rPr>
              <w:t>；</w:t>
            </w:r>
          </w:p>
          <w:p w14:paraId="1ABFE1C1">
            <w:pPr>
              <w:spacing w:line="360" w:lineRule="exact"/>
              <w:rPr>
                <w:rFonts w:ascii="仿宋" w:hAnsi="仿宋" w:eastAsia="仿宋" w:cs="仿宋"/>
                <w:color w:val="auto"/>
                <w:highlight w:val="none"/>
              </w:rPr>
            </w:pPr>
            <w:r>
              <w:rPr>
                <w:rFonts w:hint="eastAsia" w:ascii="仿宋" w:hAnsi="仿宋" w:eastAsia="仿宋" w:cs="仿宋"/>
                <w:color w:val="auto"/>
                <w:sz w:val="24"/>
                <w:highlight w:val="none"/>
              </w:rPr>
              <w:t>《关于印发中小企业划型标准规定的通知》工信部联企业〔2011〕300号</w:t>
            </w:r>
          </w:p>
        </w:tc>
      </w:tr>
      <w:tr w14:paraId="7027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3D0877D9">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Align w:val="center"/>
          </w:tcPr>
          <w:p w14:paraId="711DE2E4">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vAlign w:val="center"/>
          </w:tcPr>
          <w:p w14:paraId="15B10C67">
            <w:pPr>
              <w:spacing w:line="36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4658"/>
                <w14:checkbox>
                  <w14:checked w14:val="1"/>
                  <w14:checkedState w14:val="00FE" w14:font="Wingdings"/>
                  <w14:uncheckedState w14:val="2610" w14:font="MS Mincho"/>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本项目不允许采购进口产品。</w:t>
            </w:r>
          </w:p>
          <w:p w14:paraId="19D28FD2">
            <w:pPr>
              <w:spacing w:line="360" w:lineRule="exact"/>
              <w:rPr>
                <w:rFonts w:ascii="仿宋" w:hAnsi="仿宋" w:eastAsia="仿宋" w:cs="仿宋"/>
                <w:color w:val="auto"/>
                <w:highlight w:val="none"/>
              </w:rPr>
            </w:pPr>
            <w:sdt>
              <w:sdtPr>
                <w:rPr>
                  <w:rFonts w:hint="eastAsia" w:ascii="仿宋" w:hAnsi="仿宋" w:eastAsia="仿宋" w:cs="仿宋"/>
                  <w:color w:val="auto"/>
                  <w:sz w:val="24"/>
                  <w:highlight w:val="none"/>
                </w:rPr>
                <w:id w:val="4659"/>
                <w14:checkbox>
                  <w14:checked w14:val="0"/>
                  <w14:checkedState w14:val="00FE" w14:font="Wingdings"/>
                  <w14:uncheckedState w14:val="2610" w14:font="MS Mincho"/>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采购进口产品。</w:t>
            </w: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738A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8" w:hRule="atLeast"/>
          <w:tblHeader/>
        </w:trPr>
        <w:tc>
          <w:tcPr>
            <w:tcW w:w="629" w:type="dxa"/>
            <w:vAlign w:val="center"/>
          </w:tcPr>
          <w:p w14:paraId="18F2380F">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vAlign w:val="center"/>
          </w:tcPr>
          <w:p w14:paraId="30F05C9C">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vAlign w:val="center"/>
          </w:tcPr>
          <w:p w14:paraId="66F304BA">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60"/>
                <w14:checkbox>
                  <w14:checked w14:val="1"/>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387B84C0">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61"/>
                <w14:checkbox>
                  <w14:checked w14:val="0"/>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5BA6F7BF">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19B7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 w:hRule="atLeast"/>
          <w:tblHeader/>
        </w:trPr>
        <w:tc>
          <w:tcPr>
            <w:tcW w:w="629" w:type="dxa"/>
            <w:vAlign w:val="center"/>
          </w:tcPr>
          <w:p w14:paraId="54DFF0D5">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vAlign w:val="center"/>
          </w:tcPr>
          <w:p w14:paraId="4E7658F7">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vAlign w:val="center"/>
          </w:tcPr>
          <w:p w14:paraId="6E161219">
            <w:pPr>
              <w:spacing w:line="360" w:lineRule="exact"/>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4662"/>
                <w14:checkbox>
                  <w14:checked w14:val="1"/>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2BC7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7" w:hRule="atLeast"/>
          <w:tblHeader/>
        </w:trPr>
        <w:tc>
          <w:tcPr>
            <w:tcW w:w="629" w:type="dxa"/>
            <w:vAlign w:val="center"/>
          </w:tcPr>
          <w:p w14:paraId="1FB5C698">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vAlign w:val="center"/>
          </w:tcPr>
          <w:p w14:paraId="5EDDF6B9">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vAlign w:val="center"/>
          </w:tcPr>
          <w:p w14:paraId="577CCC88">
            <w:pPr>
              <w:spacing w:line="360" w:lineRule="exact"/>
              <w:rPr>
                <w:rFonts w:ascii="仿宋" w:hAnsi="仿宋" w:eastAsia="仿宋" w:cs="仿宋"/>
                <w:color w:val="auto"/>
                <w:highlight w:val="none"/>
              </w:rPr>
            </w:pPr>
            <w:sdt>
              <w:sdtPr>
                <w:rPr>
                  <w:rFonts w:hint="eastAsia" w:ascii="仿宋" w:hAnsi="仿宋" w:eastAsia="仿宋" w:cs="仿宋"/>
                  <w:color w:val="auto"/>
                  <w:sz w:val="24"/>
                  <w:highlight w:val="none"/>
                </w:rPr>
                <w:id w:val="4664"/>
                <w14:checkbox>
                  <w14:checked w14:val="1"/>
                  <w14:checkedState w14:val="00FE" w14:font="Wingdings"/>
                  <w14:uncheckedState w14:val="2610" w14:font="MS Mincho"/>
                </w14:checkbox>
              </w:sdtPr>
              <w:sdtEndPr>
                <w:rPr>
                  <w:rFonts w:hint="eastAsia" w:ascii="仿宋" w:hAnsi="仿宋" w:eastAsia="仿宋" w:cs="仿宋"/>
                  <w:color w:val="auto"/>
                  <w:sz w:val="24"/>
                  <w:highlight w:val="none"/>
                </w:rPr>
              </w:sdtEndPr>
              <w:sdtContent>
                <w:r>
                  <w:rPr>
                    <w:rFonts w:ascii="Wingdings" w:hAnsi="Wingdings" w:eastAsia="仿宋" w:cs="仿宋"/>
                    <w:color w:val="auto"/>
                    <w:sz w:val="24"/>
                    <w:highlight w:val="none"/>
                  </w:rPr>
                  <w:t></w:t>
                </w:r>
              </w:sdtContent>
            </w:sdt>
            <w:r>
              <w:rPr>
                <w:rFonts w:hint="eastAsia" w:ascii="仿宋" w:hAnsi="仿宋" w:eastAsia="仿宋" w:cs="仿宋"/>
                <w:color w:val="auto"/>
                <w:sz w:val="24"/>
                <w:highlight w:val="none"/>
              </w:rPr>
              <w:t>A不要求提供。</w:t>
            </w:r>
          </w:p>
        </w:tc>
      </w:tr>
      <w:tr w14:paraId="3576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tblHeader/>
        </w:trPr>
        <w:tc>
          <w:tcPr>
            <w:tcW w:w="629" w:type="dxa"/>
            <w:vAlign w:val="center"/>
          </w:tcPr>
          <w:p w14:paraId="05D10C7B">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vAlign w:val="center"/>
          </w:tcPr>
          <w:p w14:paraId="2B16BDF9">
            <w:pPr>
              <w:snapToGrid w:val="0"/>
              <w:spacing w:line="36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vAlign w:val="center"/>
          </w:tcPr>
          <w:p w14:paraId="1D03968E">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70"/>
                <w14:checkbox>
                  <w14:checked w14:val="1"/>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E3A37A1">
            <w:pPr>
              <w:spacing w:line="360" w:lineRule="exact"/>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7DFC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3FE3E41F">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vAlign w:val="center"/>
          </w:tcPr>
          <w:p w14:paraId="2B9359B0">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vAlign w:val="center"/>
          </w:tcPr>
          <w:p w14:paraId="710D65E8">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6659E640">
            <w:pPr>
              <w:spacing w:line="360" w:lineRule="exact"/>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059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 w:hRule="atLeast"/>
          <w:tblHeader/>
        </w:trPr>
        <w:tc>
          <w:tcPr>
            <w:tcW w:w="629" w:type="dxa"/>
            <w:vMerge w:val="continue"/>
            <w:vAlign w:val="center"/>
          </w:tcPr>
          <w:p w14:paraId="3D3FE66C">
            <w:pPr>
              <w:snapToGrid w:val="0"/>
              <w:spacing w:line="360" w:lineRule="exact"/>
              <w:jc w:val="center"/>
              <w:rPr>
                <w:rFonts w:ascii="仿宋" w:hAnsi="仿宋" w:eastAsia="仿宋" w:cs="仿宋"/>
                <w:color w:val="auto"/>
                <w:sz w:val="24"/>
                <w:highlight w:val="none"/>
              </w:rPr>
            </w:pPr>
          </w:p>
        </w:tc>
        <w:tc>
          <w:tcPr>
            <w:tcW w:w="1843" w:type="dxa"/>
            <w:vMerge w:val="continue"/>
            <w:vAlign w:val="center"/>
          </w:tcPr>
          <w:p w14:paraId="76FA6AD6">
            <w:pPr>
              <w:snapToGrid w:val="0"/>
              <w:spacing w:line="360" w:lineRule="exact"/>
              <w:jc w:val="center"/>
              <w:rPr>
                <w:rFonts w:ascii="仿宋" w:hAnsi="仿宋" w:eastAsia="仿宋" w:cs="仿宋"/>
                <w:b/>
                <w:color w:val="auto"/>
                <w:sz w:val="24"/>
                <w:highlight w:val="none"/>
              </w:rPr>
            </w:pPr>
          </w:p>
        </w:tc>
        <w:tc>
          <w:tcPr>
            <w:tcW w:w="6095" w:type="dxa"/>
            <w:vAlign w:val="center"/>
          </w:tcPr>
          <w:p w14:paraId="28448E3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351E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1174EC84">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Align w:val="center"/>
          </w:tcPr>
          <w:p w14:paraId="7511EB8C">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vAlign w:val="center"/>
          </w:tcPr>
          <w:p w14:paraId="29A51B2F">
            <w:pPr>
              <w:spacing w:line="360" w:lineRule="exact"/>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095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13D32BA9">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vAlign w:val="center"/>
          </w:tcPr>
          <w:p w14:paraId="4F39318D">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vAlign w:val="center"/>
          </w:tcPr>
          <w:p w14:paraId="53E39420">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249DDE4D">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7BC1A919">
            <w:pPr>
              <w:snapToGrid w:val="0"/>
              <w:spacing w:line="360" w:lineRule="exact"/>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4D266E08">
            <w:pPr>
              <w:snapToGrid w:val="0"/>
              <w:spacing w:line="360" w:lineRule="exact"/>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0BEBA6E2">
            <w:pPr>
              <w:spacing w:line="360" w:lineRule="exact"/>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77D2CF6D">
            <w:pPr>
              <w:spacing w:line="360" w:lineRule="exact"/>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2465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center"/>
          </w:tcPr>
          <w:p w14:paraId="229970FE">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Align w:val="center"/>
          </w:tcPr>
          <w:p w14:paraId="3737CDF6">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vAlign w:val="center"/>
          </w:tcPr>
          <w:p w14:paraId="0A0D65BC">
            <w:pPr>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BA74023">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本项目支持《杭州市萧山区政府采购支持中小企业信用融资暂行办法》。</w:t>
            </w:r>
          </w:p>
          <w:p w14:paraId="3D83065D">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有融资需求的中标供应商可参照相关规定及银行方案凭政府采购合同向相关合作银行提出信用融资（贷款）申请。详见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5A5E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4" w:hRule="atLeast"/>
          <w:tblHeader/>
        </w:trPr>
        <w:tc>
          <w:tcPr>
            <w:tcW w:w="629" w:type="dxa"/>
            <w:vAlign w:val="center"/>
          </w:tcPr>
          <w:p w14:paraId="69ABA222">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vAlign w:val="center"/>
          </w:tcPr>
          <w:p w14:paraId="0BB9D932">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vAlign w:val="center"/>
          </w:tcPr>
          <w:p w14:paraId="0FF8252A">
            <w:pPr>
              <w:pStyle w:val="32"/>
              <w:spacing w:line="360" w:lineRule="exac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本项目备份文件是否收取：不收取</w:t>
            </w:r>
          </w:p>
          <w:p w14:paraId="376E7F2E">
            <w:pPr>
              <w:pStyle w:val="32"/>
              <w:spacing w:line="360" w:lineRule="exact"/>
              <w:rPr>
                <w:rFonts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14:paraId="2E28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9" w:hRule="atLeast"/>
          <w:tblHeader/>
        </w:trPr>
        <w:tc>
          <w:tcPr>
            <w:tcW w:w="629" w:type="dxa"/>
            <w:vAlign w:val="center"/>
          </w:tcPr>
          <w:p w14:paraId="15D39A1B">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Align w:val="center"/>
          </w:tcPr>
          <w:p w14:paraId="3413EDE8">
            <w:pPr>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vAlign w:val="center"/>
          </w:tcPr>
          <w:p w14:paraId="468EC74F">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本项目采购代理费由中标人支付。本次招标委托代理费按国家发展计划委员会的计价格[2002]1980号文件收费标准下浮70%结算收取（单项不足2000元的按2000元计算，最高不超过15000元）。</w:t>
            </w:r>
          </w:p>
          <w:p w14:paraId="34788575">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服务费缴纳账号：</w:t>
            </w:r>
          </w:p>
          <w:p w14:paraId="4E7E770B">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开户银行：上海浦东发展银行萧山支行</w:t>
            </w:r>
          </w:p>
          <w:p w14:paraId="0068B6F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账户名称：杭州博望建设工程招标投标代理有限公司</w:t>
            </w:r>
          </w:p>
          <w:p w14:paraId="64980EA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银行账号：95070154740001005</w:t>
            </w:r>
          </w:p>
          <w:p w14:paraId="648A462D">
            <w:pPr>
              <w:spacing w:line="360" w:lineRule="exact"/>
              <w:rPr>
                <w:rFonts w:ascii="仿宋" w:hAnsi="仿宋" w:eastAsia="仿宋" w:cs="仿宋"/>
                <w:color w:val="auto"/>
                <w:kern w:val="28"/>
                <w:sz w:val="24"/>
                <w:highlight w:val="none"/>
              </w:rPr>
            </w:pPr>
            <w:r>
              <w:rPr>
                <w:rFonts w:hint="eastAsia" w:ascii="仿宋" w:hAnsi="仿宋" w:eastAsia="仿宋" w:cs="仿宋"/>
                <w:color w:val="auto"/>
                <w:sz w:val="24"/>
                <w:highlight w:val="none"/>
              </w:rPr>
              <w:t>联系电话：0571-82373980</w:t>
            </w:r>
          </w:p>
        </w:tc>
      </w:tr>
      <w:tr w14:paraId="47E9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9" w:hRule="atLeast"/>
          <w:tblHeader/>
        </w:trPr>
        <w:tc>
          <w:tcPr>
            <w:tcW w:w="629" w:type="dxa"/>
            <w:vAlign w:val="center"/>
          </w:tcPr>
          <w:p w14:paraId="56F38E16">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vAlign w:val="center"/>
          </w:tcPr>
          <w:p w14:paraId="10EEFA3A">
            <w:pPr>
              <w:spacing w:line="360" w:lineRule="exact"/>
              <w:jc w:val="center"/>
              <w:rPr>
                <w:rFonts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vAlign w:val="center"/>
          </w:tcPr>
          <w:p w14:paraId="373CFEA1">
            <w:pPr>
              <w:spacing w:line="360" w:lineRule="exact"/>
              <w:rPr>
                <w:rFonts w:ascii="仿宋" w:hAnsi="仿宋" w:eastAsia="仿宋" w:cs="仿宋"/>
                <w:color w:val="auto"/>
                <w:highlight w:val="none"/>
              </w:rPr>
            </w:pPr>
            <w:r>
              <w:rPr>
                <w:rFonts w:hint="eastAsia" w:ascii="仿宋" w:hAnsi="仿宋" w:eastAsia="仿宋" w:cs="仿宋"/>
                <w:color w:val="auto"/>
                <w:sz w:val="24"/>
                <w:highlight w:val="none"/>
              </w:rPr>
              <w:t>本项目由采购人进行资格文件及信用信息查询。</w:t>
            </w:r>
          </w:p>
        </w:tc>
      </w:tr>
      <w:tr w14:paraId="261C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0FC267C0">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vAlign w:val="center"/>
          </w:tcPr>
          <w:p w14:paraId="01093851">
            <w:pPr>
              <w:spacing w:line="360" w:lineRule="exact"/>
              <w:jc w:val="center"/>
              <w:rPr>
                <w:rFonts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vAlign w:val="center"/>
          </w:tcPr>
          <w:p w14:paraId="12684097">
            <w:pPr>
              <w:snapToGrid w:val="0"/>
              <w:spacing w:line="36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3C832F30">
            <w:pPr>
              <w:snapToGrid w:val="0"/>
              <w:spacing w:line="3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11D2BAFA">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w:t>
            </w:r>
            <w:r>
              <w:rPr>
                <w:rFonts w:hint="eastAsia" w:ascii="仿宋" w:hAnsi="仿宋" w:eastAsia="仿宋" w:cs="仿宋"/>
                <w:b/>
                <w:bCs/>
                <w:color w:val="auto"/>
                <w:sz w:val="24"/>
                <w:highlight w:val="none"/>
              </w:rPr>
              <w:t>采购人</w:t>
            </w:r>
            <w:r>
              <w:rPr>
                <w:rFonts w:hint="eastAsia" w:ascii="仿宋" w:hAnsi="仿宋" w:eastAsia="仿宋" w:cs="仿宋"/>
                <w:color w:val="auto"/>
                <w:sz w:val="24"/>
                <w:highlight w:val="none"/>
              </w:rPr>
              <w:t>进行答复。</w:t>
            </w:r>
          </w:p>
          <w:p w14:paraId="72124323">
            <w:pPr>
              <w:spacing w:line="360" w:lineRule="exact"/>
              <w:rPr>
                <w:rFonts w:ascii="仿宋" w:hAnsi="仿宋" w:eastAsia="仿宋" w:cs="仿宋"/>
                <w:color w:val="auto"/>
                <w:sz w:val="22"/>
                <w:highlight w:val="none"/>
              </w:rPr>
            </w:pPr>
            <w:r>
              <w:rPr>
                <w:rFonts w:hint="eastAsia" w:ascii="仿宋" w:hAnsi="仿宋" w:eastAsia="仿宋" w:cs="仿宋"/>
                <w:color w:val="auto"/>
                <w:sz w:val="24"/>
                <w:highlight w:val="none"/>
              </w:rPr>
              <w:t>涉及流程规范性、组织程序等相关事项，由</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进行答复。</w:t>
            </w:r>
          </w:p>
        </w:tc>
      </w:tr>
      <w:tr w14:paraId="5466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44CC67BD">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43" w:type="dxa"/>
            <w:vAlign w:val="center"/>
          </w:tcPr>
          <w:p w14:paraId="28A2CBA3">
            <w:pPr>
              <w:spacing w:line="360" w:lineRule="exact"/>
              <w:jc w:val="center"/>
              <w:rPr>
                <w:rFonts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vAlign w:val="center"/>
          </w:tcPr>
          <w:p w14:paraId="3E620CBE">
            <w:pPr>
              <w:spacing w:line="360" w:lineRule="exact"/>
              <w:rPr>
                <w:rFonts w:ascii="仿宋" w:hAnsi="仿宋" w:eastAsia="仿宋" w:cs="仿宋"/>
                <w:color w:val="auto"/>
                <w:sz w:val="22"/>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联系电话: 0571-83587785/0571-82816012 联系地址: 萧山区通惠北路2-1号304室</w:t>
            </w:r>
          </w:p>
        </w:tc>
      </w:tr>
      <w:tr w14:paraId="5C76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2E958C84">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vMerge w:val="restart"/>
            <w:vAlign w:val="center"/>
          </w:tcPr>
          <w:p w14:paraId="488811D3">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vAlign w:val="center"/>
          </w:tcPr>
          <w:p w14:paraId="53DD004D">
            <w:pPr>
              <w:spacing w:line="36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p w14:paraId="0D48E901">
            <w:pPr>
              <w:spacing w:line="36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4672"/>
                <w14:checkbox>
                  <w14:checked w14:val="0"/>
                  <w14:checkedState w14:val="00FE" w14:font="Wingdings"/>
                  <w14:uncheckedState w14:val="2610" w14:font="MS Mincho"/>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14:paraId="026DBA51">
            <w:pPr>
              <w:pStyle w:val="3"/>
              <w:spacing w:line="360" w:lineRule="exact"/>
              <w:ind w:left="0" w:firstLine="0"/>
              <w:rPr>
                <w:rFonts w:ascii="仿宋" w:eastAsia="仿宋" w:cs="仿宋"/>
                <w:snapToGrid w:val="0"/>
                <w:color w:val="auto"/>
                <w:kern w:val="28"/>
                <w:sz w:val="24"/>
                <w:highlight w:val="none"/>
              </w:rPr>
            </w:pPr>
            <w:sdt>
              <w:sdtPr>
                <w:rPr>
                  <w:rFonts w:hint="eastAsia" w:ascii="仿宋" w:eastAsia="仿宋" w:cs="仿宋"/>
                  <w:color w:val="auto"/>
                  <w:sz w:val="24"/>
                  <w:szCs w:val="24"/>
                  <w:highlight w:val="none"/>
                </w:rPr>
                <w:id w:val="1052570136"/>
                <w14:checkbox>
                  <w14:checked w14:val="1"/>
                  <w14:checkedState w14:val="00FE" w14:font="Wingdings"/>
                  <w14:uncheckedState w14:val="2610" w14:font="MS Mincho"/>
                </w14:checkbox>
              </w:sdtPr>
              <w:sdtEndPr>
                <w:rPr>
                  <w:rFonts w:hint="eastAsia" w:ascii="仿宋" w:eastAsia="仿宋" w:cs="仿宋"/>
                  <w:b w:val="0"/>
                  <w:bCs w:val="0"/>
                  <w:snapToGrid w:val="0"/>
                  <w:color w:val="auto"/>
                  <w:kern w:val="28"/>
                  <w:sz w:val="24"/>
                  <w:szCs w:val="24"/>
                  <w:highlight w:val="none"/>
                  <w:lang w:val="en-US"/>
                </w:rPr>
              </w:sdtEndPr>
              <w:sdtContent>
                <w:r>
                  <w:rPr>
                    <w:rFonts w:hint="eastAsia" w:ascii="仿宋" w:eastAsia="仿宋" w:cs="仿宋"/>
                    <w:color w:val="auto"/>
                    <w:sz w:val="24"/>
                    <w:szCs w:val="24"/>
                    <w:highlight w:val="none"/>
                  </w:rPr>
                  <w:sym w:font="Wingdings" w:char="F0FE"/>
                </w:r>
              </w:sdtContent>
            </w:sdt>
            <w:r>
              <w:rPr>
                <w:rFonts w:hint="eastAsia" w:ascii="仿宋" w:eastAsia="仿宋" w:cs="仿宋"/>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1ABA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23BD7076">
            <w:pPr>
              <w:snapToGrid w:val="0"/>
              <w:spacing w:line="360" w:lineRule="exact"/>
              <w:jc w:val="center"/>
              <w:rPr>
                <w:rFonts w:ascii="仿宋" w:hAnsi="仿宋" w:eastAsia="仿宋" w:cs="仿宋"/>
                <w:color w:val="auto"/>
                <w:sz w:val="24"/>
                <w:highlight w:val="none"/>
              </w:rPr>
            </w:pPr>
          </w:p>
        </w:tc>
        <w:tc>
          <w:tcPr>
            <w:tcW w:w="1843" w:type="dxa"/>
            <w:vMerge w:val="continue"/>
            <w:vAlign w:val="center"/>
          </w:tcPr>
          <w:p w14:paraId="586F6F96">
            <w:pPr>
              <w:snapToGrid w:val="0"/>
              <w:spacing w:line="360" w:lineRule="exact"/>
              <w:jc w:val="center"/>
              <w:rPr>
                <w:rFonts w:ascii="仿宋" w:hAnsi="仿宋" w:eastAsia="仿宋" w:cs="仿宋"/>
                <w:b/>
                <w:color w:val="auto"/>
                <w:sz w:val="24"/>
                <w:highlight w:val="none"/>
              </w:rPr>
            </w:pPr>
          </w:p>
        </w:tc>
        <w:tc>
          <w:tcPr>
            <w:tcW w:w="6095" w:type="dxa"/>
            <w:vAlign w:val="center"/>
          </w:tcPr>
          <w:p w14:paraId="300B9E37">
            <w:pPr>
              <w:spacing w:line="36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14:paraId="55453BDB">
            <w:pPr>
              <w:spacing w:line="360" w:lineRule="exact"/>
              <w:rPr>
                <w:rFonts w:ascii="仿宋" w:hAnsi="仿宋" w:eastAsia="仿宋" w:cs="仿宋"/>
                <w:color w:val="auto"/>
                <w:highlight w:val="none"/>
              </w:rPr>
            </w:pPr>
            <w:r>
              <w:rPr>
                <w:rFonts w:hint="eastAsia" w:ascii="仿宋" w:hAnsi="仿宋" w:eastAsia="仿宋" w:cs="仿宋"/>
                <w:color w:val="auto"/>
                <w:sz w:val="24"/>
                <w:highlight w:val="none"/>
              </w:rPr>
              <w:t>本项目通用总则条款与前附表等专用特别规定有冲突之处，以专用条款（特别规定）为准</w:t>
            </w:r>
          </w:p>
        </w:tc>
      </w:tr>
      <w:tr w14:paraId="3845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continue"/>
          </w:tcPr>
          <w:p w14:paraId="5AABC37B">
            <w:pPr>
              <w:snapToGrid w:val="0"/>
              <w:spacing w:line="360" w:lineRule="exact"/>
              <w:jc w:val="center"/>
              <w:rPr>
                <w:rFonts w:ascii="仿宋" w:hAnsi="仿宋" w:eastAsia="仿宋" w:cs="仿宋"/>
                <w:color w:val="auto"/>
                <w:sz w:val="24"/>
                <w:highlight w:val="none"/>
              </w:rPr>
            </w:pPr>
          </w:p>
        </w:tc>
        <w:tc>
          <w:tcPr>
            <w:tcW w:w="1843" w:type="dxa"/>
            <w:vMerge w:val="continue"/>
            <w:vAlign w:val="center"/>
          </w:tcPr>
          <w:p w14:paraId="55042EDC">
            <w:pPr>
              <w:snapToGrid w:val="0"/>
              <w:spacing w:line="360" w:lineRule="exact"/>
              <w:jc w:val="center"/>
              <w:rPr>
                <w:rFonts w:ascii="仿宋" w:hAnsi="仿宋" w:eastAsia="仿宋" w:cs="仿宋"/>
                <w:b/>
                <w:color w:val="auto"/>
                <w:sz w:val="24"/>
                <w:highlight w:val="none"/>
              </w:rPr>
            </w:pPr>
          </w:p>
        </w:tc>
        <w:tc>
          <w:tcPr>
            <w:tcW w:w="6095" w:type="dxa"/>
            <w:vAlign w:val="center"/>
          </w:tcPr>
          <w:p w14:paraId="10D58D4D">
            <w:pPr>
              <w:spacing w:line="360" w:lineRule="exact"/>
              <w:rPr>
                <w:rFonts w:ascii="仿宋" w:hAnsi="仿宋" w:eastAsia="仿宋" w:cs="仿宋"/>
                <w:b/>
                <w:bCs/>
                <w:color w:val="auto"/>
                <w:highlight w:val="none"/>
              </w:rPr>
            </w:pPr>
            <w:r>
              <w:rPr>
                <w:rFonts w:hint="eastAsia" w:ascii="仿宋" w:hAnsi="仿宋" w:eastAsia="仿宋" w:cs="仿宋"/>
                <w:color w:val="auto"/>
                <w:sz w:val="24"/>
                <w:highlight w:val="none"/>
              </w:rPr>
              <w:t>本项目每个标项推荐中标候选人数量：1</w:t>
            </w:r>
          </w:p>
        </w:tc>
      </w:tr>
      <w:tr w14:paraId="58C5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0ADA2AF1">
            <w:pPr>
              <w:snapToGrid w:val="0"/>
              <w:spacing w:line="360" w:lineRule="exact"/>
              <w:jc w:val="center"/>
              <w:rPr>
                <w:rFonts w:ascii="仿宋" w:hAnsi="仿宋" w:eastAsia="仿宋" w:cs="仿宋"/>
                <w:color w:val="auto"/>
                <w:sz w:val="24"/>
                <w:highlight w:val="none"/>
              </w:rPr>
            </w:pPr>
            <w:bookmarkStart w:id="7" w:name="第三部分"/>
            <w:bookmarkStart w:id="8" w:name="_Toc164416483"/>
            <w:r>
              <w:rPr>
                <w:rFonts w:hint="eastAsia" w:ascii="仿宋" w:hAnsi="仿宋" w:eastAsia="仿宋" w:cs="仿宋"/>
                <w:color w:val="auto"/>
                <w:sz w:val="24"/>
                <w:highlight w:val="none"/>
              </w:rPr>
              <w:t>18</w:t>
            </w:r>
          </w:p>
        </w:tc>
        <w:tc>
          <w:tcPr>
            <w:tcW w:w="1843" w:type="dxa"/>
            <w:vMerge w:val="restart"/>
            <w:vAlign w:val="center"/>
          </w:tcPr>
          <w:p w14:paraId="2ED4D827">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中标人注意事项</w:t>
            </w:r>
          </w:p>
        </w:tc>
        <w:tc>
          <w:tcPr>
            <w:tcW w:w="6095" w:type="dxa"/>
            <w:vAlign w:val="center"/>
          </w:tcPr>
          <w:p w14:paraId="33D28E35">
            <w:pPr>
              <w:spacing w:line="360" w:lineRule="exact"/>
              <w:rPr>
                <w:rFonts w:ascii="仿宋" w:hAnsi="仿宋" w:eastAsia="仿宋" w:cs="仿宋"/>
                <w:color w:val="auto"/>
                <w:sz w:val="24"/>
                <w:highlight w:val="none"/>
              </w:rPr>
            </w:pPr>
            <w:r>
              <w:rPr>
                <w:rFonts w:hint="eastAsia" w:ascii="仿宋" w:hAnsi="仿宋" w:eastAsia="仿宋" w:cs="仿宋"/>
                <w:b/>
                <w:bCs/>
                <w:color w:val="auto"/>
                <w:kern w:val="28"/>
                <w:sz w:val="24"/>
                <w:highlight w:val="none"/>
              </w:rPr>
              <w:t>中标人在</w:t>
            </w:r>
            <w:r>
              <w:rPr>
                <w:rFonts w:hint="eastAsia" w:ascii="仿宋" w:hAnsi="仿宋" w:eastAsia="仿宋" w:cs="仿宋"/>
                <w:b/>
                <w:bCs/>
                <w:color w:val="auto"/>
                <w:sz w:val="24"/>
                <w:highlight w:val="none"/>
              </w:rPr>
              <w:t>看到中标结果公示的</w:t>
            </w:r>
            <w:r>
              <w:rPr>
                <w:rFonts w:hint="eastAsia" w:ascii="仿宋" w:hAnsi="仿宋" w:eastAsia="仿宋" w:cs="仿宋"/>
                <w:b/>
                <w:bCs/>
                <w:color w:val="auto"/>
                <w:kern w:val="28"/>
                <w:sz w:val="24"/>
                <w:highlight w:val="none"/>
              </w:rPr>
              <w:t>三天内提供纸质投标文件一正二副。</w:t>
            </w:r>
          </w:p>
        </w:tc>
      </w:tr>
      <w:tr w14:paraId="0BD8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5BC8420B">
            <w:pPr>
              <w:snapToGrid w:val="0"/>
              <w:spacing w:line="360" w:lineRule="exact"/>
              <w:jc w:val="center"/>
              <w:rPr>
                <w:rFonts w:ascii="仿宋" w:hAnsi="仿宋" w:eastAsia="仿宋" w:cs="仿宋"/>
                <w:color w:val="auto"/>
                <w:sz w:val="24"/>
                <w:highlight w:val="none"/>
              </w:rPr>
            </w:pPr>
          </w:p>
        </w:tc>
        <w:tc>
          <w:tcPr>
            <w:tcW w:w="1843" w:type="dxa"/>
            <w:vMerge w:val="continue"/>
            <w:vAlign w:val="center"/>
          </w:tcPr>
          <w:p w14:paraId="2356352F">
            <w:pPr>
              <w:snapToGrid w:val="0"/>
              <w:spacing w:line="360" w:lineRule="exact"/>
              <w:jc w:val="center"/>
              <w:rPr>
                <w:rFonts w:ascii="仿宋" w:hAnsi="仿宋" w:eastAsia="仿宋" w:cs="仿宋"/>
                <w:b/>
                <w:color w:val="auto"/>
                <w:sz w:val="24"/>
                <w:highlight w:val="none"/>
              </w:rPr>
            </w:pPr>
          </w:p>
        </w:tc>
        <w:tc>
          <w:tcPr>
            <w:tcW w:w="6095" w:type="dxa"/>
            <w:vAlign w:val="center"/>
          </w:tcPr>
          <w:p w14:paraId="1606F45D">
            <w:pPr>
              <w:spacing w:line="360" w:lineRule="exact"/>
              <w:rPr>
                <w:rFonts w:ascii="仿宋" w:hAnsi="仿宋" w:eastAsia="仿宋" w:cs="仿宋"/>
                <w:b/>
                <w:bCs/>
                <w:color w:val="auto"/>
                <w:kern w:val="28"/>
                <w:sz w:val="24"/>
                <w:highlight w:val="none"/>
              </w:rPr>
            </w:pPr>
            <w:r>
              <w:rPr>
                <w:rFonts w:hint="eastAsia" w:ascii="仿宋" w:hAnsi="仿宋" w:eastAsia="仿宋" w:cs="仿宋"/>
                <w:b/>
                <w:bCs/>
                <w:color w:val="auto"/>
                <w:sz w:val="24"/>
                <w:highlight w:val="none"/>
              </w:rPr>
              <w:t>招标人邮箱：xsyyzb@126.com(中标人看到中标结果公示的3天内须将医疗设备产品电子说明书和项目负责人的姓名和电话及公司名称、开户银行、帐号、地址、税号等发该邮箱，方便加快合同签订流程。)</w:t>
            </w:r>
          </w:p>
        </w:tc>
      </w:tr>
      <w:bookmarkEnd w:id="6"/>
    </w:tbl>
    <w:p w14:paraId="6167915F">
      <w:pP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7A196586">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7FA1079">
      <w:pPr>
        <w:snapToGrid w:val="0"/>
        <w:spacing w:line="360" w:lineRule="auto"/>
        <w:jc w:val="left"/>
        <w:outlineLvl w:val="1"/>
        <w:rPr>
          <w:rFonts w:ascii="仿宋" w:hAnsi="仿宋" w:eastAsia="仿宋" w:cs="仿宋"/>
          <w:b/>
          <w:color w:val="auto"/>
          <w:sz w:val="24"/>
          <w:highlight w:val="none"/>
        </w:rPr>
      </w:pPr>
      <w:bookmarkStart w:id="9" w:name="_Toc91899903"/>
      <w:r>
        <w:rPr>
          <w:rFonts w:hint="eastAsia" w:ascii="仿宋" w:hAnsi="仿宋" w:eastAsia="仿宋" w:cs="仿宋"/>
          <w:b/>
          <w:color w:val="auto"/>
          <w:sz w:val="24"/>
          <w:highlight w:val="none"/>
        </w:rPr>
        <w:t>1. 适用范围</w:t>
      </w:r>
    </w:p>
    <w:p w14:paraId="7FD0DA5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5E3ABA6">
      <w:pPr>
        <w:numPr>
          <w:ilvl w:val="0"/>
          <w:numId w:val="1"/>
        </w:num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定义</w:t>
      </w:r>
    </w:p>
    <w:p w14:paraId="190E9B8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E6EAC8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3D3FA8E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13CC5EA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0DB673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C28B5E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4828C8A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0A8A7F2C">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0C3E65F7">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E654952">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5E023E3">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E60CCA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9F540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280C363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4678DE56">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 支持中小企业发展</w:t>
      </w:r>
    </w:p>
    <w:p w14:paraId="2DFF5E7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2B0310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E330B6F">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CCB2E2C">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1CB8D06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1"/>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5249019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807A43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2CFE94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E837FD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7A2C7579">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731AB10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6A62A1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015FD7E">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3.5 平等对待内外资企业和符合条件的破产重整企业</w:t>
      </w:r>
    </w:p>
    <w:p w14:paraId="10A141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109E248C">
      <w:pPr>
        <w:spacing w:line="360" w:lineRule="auto"/>
        <w:rPr>
          <w:rFonts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6CDFC1A7">
      <w:pPr>
        <w:spacing w:line="360" w:lineRule="auto"/>
        <w:ind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6122BBD4">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6F9878">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4E072961">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F37EE38">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2E6A055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7DA6673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1E9FDC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6CE3537C">
      <w:pPr>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CA4EE4B">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5E1BF7D">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7BBB49F3">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3314E91A">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210CF02F">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5B0911D8">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19505D5A">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5F99064B">
      <w:pPr>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9D122AB">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0CEEE58C">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A2F1845">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02861F56">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供应商投诉</w:t>
      </w:r>
    </w:p>
    <w:p w14:paraId="03BE1F82">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1FFBD5DD">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7402EA5E">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29069CE4">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6C0B0FE8">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01CCFAD2">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3CDF9BF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5. 招标文件的构成</w:t>
      </w:r>
    </w:p>
    <w:p w14:paraId="34C0018F">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6723617D">
      <w:pPr>
        <w:pStyle w:val="32"/>
        <w:tabs>
          <w:tab w:val="left" w:pos="840"/>
        </w:tabs>
        <w:spacing w:line="360" w:lineRule="auto"/>
        <w:ind w:firstLine="960" w:firstLineChars="4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447067B5">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2473A2F4">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78F981F">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3CBDB8C0">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C3A64E6">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68FDA43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4E8273DB">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43885C7E">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3B348B62">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6539E1">
      <w:pPr>
        <w:adjustRightInd/>
        <w:spacing w:line="360" w:lineRule="auto"/>
        <w:jc w:val="center"/>
        <w:outlineLvl w:val="0"/>
        <w:rPr>
          <w:rFonts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7517637B">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313C44C6">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68EAA77C">
      <w:pPr>
        <w:pStyle w:val="32"/>
        <w:numPr>
          <w:ilvl w:val="0"/>
          <w:numId w:val="2"/>
        </w:num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536D03F0">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8FDBF38">
      <w:pPr>
        <w:pStyle w:val="32"/>
        <w:numPr>
          <w:ilvl w:val="0"/>
          <w:numId w:val="2"/>
        </w:num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47408C62">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70D7D7BD">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5E51F353">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3769B708">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71CFBA2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2780456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1084902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bookmarkStart w:id="12" w:name="_Hlk101259339"/>
      <w:r>
        <w:rPr>
          <w:rFonts w:hint="eastAsia" w:ascii="仿宋" w:hAnsi="仿宋" w:eastAsia="仿宋" w:cs="仿宋"/>
          <w:snapToGrid w:val="0"/>
          <w:color w:val="auto"/>
          <w:kern w:val="28"/>
          <w:sz w:val="24"/>
          <w:szCs w:val="20"/>
          <w:highlight w:val="none"/>
        </w:rPr>
        <w:t>联合协议</w:t>
      </w:r>
      <w:bookmarkEnd w:id="12"/>
      <w:r>
        <w:rPr>
          <w:rFonts w:hint="eastAsia" w:ascii="仿宋" w:hAnsi="仿宋" w:eastAsia="仿宋" w:cs="仿宋"/>
          <w:snapToGrid w:val="0"/>
          <w:color w:val="auto"/>
          <w:kern w:val="28"/>
          <w:sz w:val="24"/>
          <w:szCs w:val="20"/>
          <w:highlight w:val="none"/>
        </w:rPr>
        <w:t>（如果有)；</w:t>
      </w:r>
    </w:p>
    <w:p w14:paraId="494FBC1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069B31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8E4FF4F">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0BAAA1C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65D1B25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789B9FF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2CC865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6F15A9EB">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75CD9C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EE1765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921A85C">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1D63FEC">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297A68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1F7A5B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7C774E3B">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26D673E">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6EE54452">
      <w:pPr>
        <w:pStyle w:val="128"/>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055DE3B6">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97BC7B">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84D6CC4">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4B21AFE">
      <w:pPr>
        <w:numPr>
          <w:ilvl w:val="0"/>
          <w:numId w:val="3"/>
        </w:num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45A242B3">
      <w:pPr>
        <w:pStyle w:val="128"/>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A51E358">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FB5C7A9">
      <w:pPr>
        <w:pStyle w:val="128"/>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13BFF82D">
      <w:pPr>
        <w:pStyle w:val="128"/>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57AED8C5">
      <w:pPr>
        <w:pStyle w:val="128"/>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8F22C7D">
      <w:pPr>
        <w:pStyle w:val="128"/>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93599D5">
      <w:pPr>
        <w:pStyle w:val="128"/>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792B3CF">
      <w:pPr>
        <w:pStyle w:val="32"/>
        <w:numPr>
          <w:ilvl w:val="0"/>
          <w:numId w:val="4"/>
        </w:num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5D7F5CF5">
      <w:pPr>
        <w:pStyle w:val="32"/>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61AA3D33">
      <w:pPr>
        <w:pStyle w:val="32"/>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70E9FA0">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9DC6E24">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F21F727">
      <w:pPr>
        <w:pStyle w:val="32"/>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0DD7CEA7">
      <w:pPr>
        <w:pStyle w:val="128"/>
        <w:numPr>
          <w:ilvl w:val="0"/>
          <w:numId w:val="5"/>
        </w:numPr>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5D8AEEC0">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44D800A8">
      <w:pPr>
        <w:pStyle w:val="128"/>
        <w:numPr>
          <w:ilvl w:val="0"/>
          <w:numId w:val="5"/>
        </w:numPr>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7CE0D76B">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675E6798">
      <w:pPr>
        <w:pStyle w:val="128"/>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A87BFC3">
      <w:pPr>
        <w:pStyle w:val="128"/>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966842D">
      <w:pPr>
        <w:pStyle w:val="128"/>
        <w:spacing w:before="0"/>
        <w:ind w:firstLine="480"/>
        <w:rPr>
          <w:rFonts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2CC222D1">
      <w:pPr>
        <w:pStyle w:val="128"/>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42E55F5F">
      <w:pPr>
        <w:pStyle w:val="554"/>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14:paraId="2E284A79">
      <w:pPr>
        <w:pStyle w:val="554"/>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024FDAA1">
      <w:pPr>
        <w:pStyle w:val="554"/>
        <w:spacing w:before="0" w:line="360" w:lineRule="auto"/>
        <w:ind w:left="0" w:firstLine="422"/>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471850CF">
      <w:pPr>
        <w:pStyle w:val="554"/>
        <w:spacing w:before="0" w:line="360" w:lineRule="auto"/>
        <w:ind w:left="0" w:firstLine="422"/>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440BF713">
      <w:pPr>
        <w:widowControl/>
        <w:numPr>
          <w:ilvl w:val="0"/>
          <w:numId w:val="6"/>
        </w:numPr>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1F0054E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4670B131">
      <w:pPr>
        <w:pStyle w:val="128"/>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5F3BEB1B">
      <w:pPr>
        <w:pStyle w:val="128"/>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2316CB69">
      <w:pPr>
        <w:pStyle w:val="128"/>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544234EA">
      <w:pPr>
        <w:pStyle w:val="128"/>
        <w:numPr>
          <w:ilvl w:val="0"/>
          <w:numId w:val="6"/>
        </w:numPr>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7767AA11">
      <w:pPr>
        <w:pStyle w:val="128"/>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7A6F67E7">
      <w:pPr>
        <w:pStyle w:val="128"/>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0D857FBA">
      <w:pPr>
        <w:pStyle w:val="128"/>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EFC0907">
      <w:pPr>
        <w:pStyle w:val="128"/>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34236E3C">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五、评标</w:t>
      </w:r>
    </w:p>
    <w:p w14:paraId="5514594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3064A53C">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六、定标</w:t>
      </w:r>
    </w:p>
    <w:p w14:paraId="59FCB636">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30D392F0">
      <w:pPr>
        <w:pStyle w:val="128"/>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252452B">
      <w:pPr>
        <w:pStyle w:val="128"/>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1730FBBE">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11A5FF2">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9CE969D">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6F4D1886">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074B2DE">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54C202F3">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356B58F6">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196B025">
      <w:pPr>
        <w:pStyle w:val="128"/>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DCA4E6F">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4F0235CF">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4F203E44">
      <w:pPr>
        <w:pStyle w:val="128"/>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35ACA4BA">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510CA1ED">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243CD7A">
      <w:pPr>
        <w:tabs>
          <w:tab w:val="left" w:pos="0"/>
        </w:tabs>
        <w:spacing w:line="360" w:lineRule="auto"/>
        <w:ind w:firstLine="482"/>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w:t>
      </w:r>
    </w:p>
    <w:p w14:paraId="4261E149">
      <w:pPr>
        <w:numPr>
          <w:ilvl w:val="0"/>
          <w:numId w:val="7"/>
        </w:numPr>
        <w:tabs>
          <w:tab w:val="left" w:pos="0"/>
        </w:tabs>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供应商在合同列表选择需要投保的合同，点击[保函推荐]。</w:t>
      </w:r>
    </w:p>
    <w:p w14:paraId="43AF19F6">
      <w:pPr>
        <w:numPr>
          <w:ilvl w:val="0"/>
          <w:numId w:val="7"/>
        </w:numPr>
        <w:tabs>
          <w:tab w:val="left" w:pos="0"/>
        </w:tabs>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在弹框里查看推荐的保函产品，供应商自行选择保函产品，点击[立即申请]。</w:t>
      </w:r>
    </w:p>
    <w:p w14:paraId="4F9F12DE">
      <w:pPr>
        <w:tabs>
          <w:tab w:val="left" w:pos="0"/>
        </w:tabs>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3、在弹框里填写保函申请信息。具体步骤：选择产品—填写供应商信息—选择中标项目—确认信息—等待保险/保函受理—确认保单—支付保费—成功出单。政采云金融专线400-903-9583。</w:t>
      </w:r>
    </w:p>
    <w:p w14:paraId="5E8187B2">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27. 预付款</w:t>
      </w:r>
    </w:p>
    <w:p w14:paraId="79267608">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714D907">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03799854">
      <w:pPr>
        <w:pStyle w:val="128"/>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338ADDC2">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2460B2F6">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A70BF9E">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6114EB32">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7AC220EA">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3405B60D">
      <w:pPr>
        <w:pStyle w:val="128"/>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69D59E69">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1FB5892C">
      <w:pPr>
        <w:pStyle w:val="24"/>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 验收</w:t>
      </w:r>
    </w:p>
    <w:p w14:paraId="05BC9821">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762368">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051B2D95">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A01E18">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632AE6B4">
      <w:pPr>
        <w:widowControl/>
        <w:adjustRightInd/>
        <w:jc w:val="left"/>
        <w:rPr>
          <w:rFonts w:ascii="仿宋" w:hAnsi="仿宋" w:eastAsia="仿宋" w:cs="仿宋"/>
          <w:color w:val="auto"/>
          <w:kern w:val="0"/>
          <w:sz w:val="24"/>
          <w:highlight w:val="none"/>
        </w:rPr>
      </w:pPr>
      <w:bookmarkStart w:id="13" w:name="_Hlt74714665"/>
      <w:bookmarkEnd w:id="13"/>
      <w:bookmarkStart w:id="14" w:name="_Hlt68057669"/>
      <w:bookmarkEnd w:id="14"/>
      <w:bookmarkStart w:id="15" w:name="_Hlt68072990"/>
      <w:bookmarkEnd w:id="15"/>
      <w:bookmarkStart w:id="16" w:name="_Hlt75236101"/>
      <w:bookmarkEnd w:id="16"/>
      <w:bookmarkStart w:id="17" w:name="_Hlt68072998"/>
      <w:bookmarkEnd w:id="17"/>
      <w:bookmarkStart w:id="18" w:name="_Hlt68403820"/>
      <w:bookmarkEnd w:id="18"/>
      <w:bookmarkStart w:id="19" w:name="_Hlt74730295"/>
      <w:bookmarkEnd w:id="19"/>
      <w:bookmarkStart w:id="20" w:name="_Hlt68073093"/>
      <w:bookmarkEnd w:id="20"/>
      <w:bookmarkStart w:id="21" w:name="_Hlt74729768"/>
      <w:bookmarkEnd w:id="21"/>
      <w:bookmarkStart w:id="22" w:name="_Hlt75236011"/>
      <w:bookmarkEnd w:id="22"/>
      <w:bookmarkStart w:id="23" w:name="_Hlt74707468"/>
      <w:bookmarkEnd w:id="23"/>
      <w:bookmarkStart w:id="24" w:name="_Hlt75236290"/>
      <w:bookmarkEnd w:id="24"/>
      <w:bookmarkStart w:id="25" w:name="第四部分"/>
      <w:r>
        <w:rPr>
          <w:rFonts w:hint="eastAsia" w:ascii="仿宋" w:hAnsi="仿宋" w:eastAsia="仿宋" w:cs="仿宋"/>
          <w:color w:val="auto"/>
          <w:kern w:val="0"/>
          <w:sz w:val="24"/>
          <w:highlight w:val="none"/>
        </w:rPr>
        <w:br w:type="page"/>
      </w:r>
    </w:p>
    <w:p w14:paraId="64B43F29">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11233DDF">
      <w:pPr>
        <w:snapToGrid w:val="0"/>
        <w:jc w:val="center"/>
        <w:rPr>
          <w:rStyle w:val="962"/>
          <w:rFonts w:ascii="仿宋" w:hAnsi="仿宋" w:eastAsia="仿宋" w:cs="仿宋"/>
          <w:i w:val="0"/>
          <w:iCs w:val="0"/>
          <w:color w:val="auto"/>
          <w:highlight w:val="none"/>
        </w:rPr>
      </w:pPr>
      <w:r>
        <w:rPr>
          <w:rStyle w:val="962"/>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3E5EBEEB">
      <w:pPr>
        <w:pStyle w:val="3"/>
        <w:ind w:left="630" w:hanging="630"/>
        <w:jc w:val="center"/>
        <w:rPr>
          <w:rFonts w:ascii="仿宋" w:eastAsia="仿宋" w:cs="仿宋"/>
          <w:color w:val="auto"/>
          <w:highlight w:val="none"/>
        </w:rPr>
      </w:pPr>
      <w:r>
        <w:rPr>
          <w:rFonts w:ascii="仿宋" w:eastAsia="仿宋" w:cs="仿宋"/>
          <w:color w:val="auto"/>
          <w:highlight w:val="none"/>
        </w:rPr>
        <w:t>一、</w:t>
      </w:r>
      <w:r>
        <w:rPr>
          <w:rFonts w:hint="eastAsia" w:ascii="仿宋" w:eastAsia="仿宋" w:cs="仿宋"/>
          <w:color w:val="auto"/>
          <w:highlight w:val="none"/>
        </w:rPr>
        <w:t>招标一览表</w:t>
      </w:r>
    </w:p>
    <w:p w14:paraId="3BFA95C7">
      <w:pPr>
        <w:spacing w:line="360" w:lineRule="auto"/>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标项1：杭州市萧山区第一人民医院PACS系统维保政府采购项目</w:t>
      </w:r>
    </w:p>
    <w:tbl>
      <w:tblPr>
        <w:tblStyle w:val="62"/>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680"/>
        <w:gridCol w:w="508"/>
        <w:gridCol w:w="565"/>
        <w:gridCol w:w="1389"/>
        <w:gridCol w:w="1783"/>
        <w:gridCol w:w="1455"/>
      </w:tblGrid>
      <w:tr w14:paraId="71FB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trPr>
        <w:tc>
          <w:tcPr>
            <w:tcW w:w="523" w:type="dxa"/>
            <w:tcMar>
              <w:top w:w="15" w:type="dxa"/>
              <w:left w:w="15" w:type="dxa"/>
              <w:bottom w:w="0" w:type="dxa"/>
              <w:right w:w="15" w:type="dxa"/>
            </w:tcMar>
            <w:vAlign w:val="center"/>
          </w:tcPr>
          <w:p w14:paraId="1F196B66">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680" w:type="dxa"/>
            <w:tcMar>
              <w:top w:w="15" w:type="dxa"/>
              <w:left w:w="15" w:type="dxa"/>
              <w:bottom w:w="0" w:type="dxa"/>
              <w:right w:w="15" w:type="dxa"/>
            </w:tcMar>
            <w:vAlign w:val="center"/>
          </w:tcPr>
          <w:p w14:paraId="5D6B3F3E">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508" w:type="dxa"/>
            <w:tcMar>
              <w:top w:w="15" w:type="dxa"/>
              <w:left w:w="15" w:type="dxa"/>
              <w:bottom w:w="0" w:type="dxa"/>
              <w:right w:w="15" w:type="dxa"/>
            </w:tcMar>
            <w:vAlign w:val="center"/>
          </w:tcPr>
          <w:p w14:paraId="502A833A">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565" w:type="dxa"/>
            <w:tcMar>
              <w:top w:w="15" w:type="dxa"/>
              <w:left w:w="15" w:type="dxa"/>
              <w:bottom w:w="0" w:type="dxa"/>
              <w:right w:w="15" w:type="dxa"/>
            </w:tcMar>
            <w:vAlign w:val="center"/>
          </w:tcPr>
          <w:p w14:paraId="7622E53D">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389" w:type="dxa"/>
            <w:vAlign w:val="center"/>
          </w:tcPr>
          <w:p w14:paraId="5ABA3E2A">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1783" w:type="dxa"/>
            <w:vAlign w:val="center"/>
          </w:tcPr>
          <w:p w14:paraId="23E9D6E3">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455" w:type="dxa"/>
            <w:vAlign w:val="center"/>
          </w:tcPr>
          <w:p w14:paraId="622FCC64">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0779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2" w:hRule="atLeast"/>
        </w:trPr>
        <w:tc>
          <w:tcPr>
            <w:tcW w:w="523" w:type="dxa"/>
            <w:tcMar>
              <w:top w:w="15" w:type="dxa"/>
              <w:left w:w="15" w:type="dxa"/>
              <w:bottom w:w="0" w:type="dxa"/>
              <w:right w:w="15" w:type="dxa"/>
            </w:tcMar>
            <w:vAlign w:val="center"/>
          </w:tcPr>
          <w:p w14:paraId="14CD8819">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680" w:type="dxa"/>
            <w:tcMar>
              <w:top w:w="15" w:type="dxa"/>
              <w:left w:w="15" w:type="dxa"/>
              <w:bottom w:w="0" w:type="dxa"/>
              <w:right w:w="15" w:type="dxa"/>
            </w:tcMar>
            <w:vAlign w:val="center"/>
          </w:tcPr>
          <w:p w14:paraId="5A937082">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杭州市萧山区第一人民医院PACS系统维保政府采购项目</w:t>
            </w:r>
          </w:p>
        </w:tc>
        <w:tc>
          <w:tcPr>
            <w:tcW w:w="508" w:type="dxa"/>
            <w:tcMar>
              <w:top w:w="15" w:type="dxa"/>
              <w:left w:w="15" w:type="dxa"/>
              <w:bottom w:w="0" w:type="dxa"/>
              <w:right w:w="15" w:type="dxa"/>
            </w:tcMar>
            <w:vAlign w:val="center"/>
          </w:tcPr>
          <w:p w14:paraId="0DCE47F6">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65" w:type="dxa"/>
            <w:tcMar>
              <w:top w:w="15" w:type="dxa"/>
              <w:left w:w="15" w:type="dxa"/>
              <w:bottom w:w="0" w:type="dxa"/>
              <w:right w:w="15" w:type="dxa"/>
            </w:tcMar>
            <w:vAlign w:val="center"/>
          </w:tcPr>
          <w:p w14:paraId="004250F2">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年</w:t>
            </w:r>
          </w:p>
        </w:tc>
        <w:tc>
          <w:tcPr>
            <w:tcW w:w="1389" w:type="dxa"/>
            <w:vAlign w:val="center"/>
          </w:tcPr>
          <w:p w14:paraId="6B421771">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540000.00</w:t>
            </w:r>
          </w:p>
        </w:tc>
        <w:tc>
          <w:tcPr>
            <w:tcW w:w="1783" w:type="dxa"/>
            <w:vAlign w:val="center"/>
          </w:tcPr>
          <w:p w14:paraId="2797AE21">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详见采购需求</w:t>
            </w:r>
          </w:p>
        </w:tc>
        <w:tc>
          <w:tcPr>
            <w:tcW w:w="1455" w:type="dxa"/>
            <w:vAlign w:val="center"/>
          </w:tcPr>
          <w:p w14:paraId="0E540D81">
            <w:pPr>
              <w:jc w:val="center"/>
              <w:textAlignment w:val="center"/>
              <w:rPr>
                <w:rFonts w:ascii="仿宋" w:hAnsi="仿宋" w:eastAsia="仿宋" w:cs="仿宋"/>
                <w:color w:val="auto"/>
                <w:sz w:val="24"/>
                <w:highlight w:val="none"/>
              </w:rPr>
            </w:pPr>
            <w:r>
              <w:rPr>
                <w:rFonts w:hint="eastAsia" w:ascii="仿宋" w:hAnsi="仿宋" w:eastAsia="仿宋" w:cs="仿宋"/>
                <w:bCs/>
                <w:color w:val="auto"/>
                <w:sz w:val="24"/>
                <w:highlight w:val="none"/>
              </w:rPr>
              <w:t>540000.00</w:t>
            </w:r>
          </w:p>
        </w:tc>
      </w:tr>
    </w:tbl>
    <w:p w14:paraId="579C5B2E">
      <w:pPr>
        <w:pStyle w:val="3"/>
        <w:ind w:left="630" w:hanging="630"/>
        <w:jc w:val="center"/>
        <w:rPr>
          <w:rFonts w:ascii="仿宋" w:eastAsia="仿宋" w:cs="仿宋"/>
          <w:color w:val="auto"/>
          <w:highlight w:val="none"/>
        </w:rPr>
      </w:pPr>
      <w:r>
        <w:rPr>
          <w:rFonts w:ascii="仿宋" w:eastAsia="仿宋" w:cs="仿宋"/>
          <w:color w:val="auto"/>
          <w:highlight w:val="none"/>
        </w:rPr>
        <w:t>二、</w:t>
      </w:r>
      <w:r>
        <w:rPr>
          <w:rFonts w:hint="eastAsia" w:ascii="仿宋" w:eastAsia="仿宋" w:cs="仿宋"/>
          <w:color w:val="auto"/>
          <w:highlight w:val="none"/>
        </w:rPr>
        <w:t>采购需求</w:t>
      </w:r>
    </w:p>
    <w:p w14:paraId="6112F19B">
      <w:pPr>
        <w:widowControl/>
        <w:spacing w:line="420" w:lineRule="exact"/>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（一）技术需求：</w:t>
      </w:r>
    </w:p>
    <w:p w14:paraId="3C549B31">
      <w:pPr>
        <w:spacing w:line="420" w:lineRule="exact"/>
        <w:ind w:firstLine="422" w:firstLineChars="175"/>
        <w:rPr>
          <w:rFonts w:ascii="仿宋" w:hAnsi="仿宋" w:eastAsia="仿宋" w:cs="仿宋"/>
          <w:b/>
          <w:bCs/>
          <w:color w:val="auto"/>
          <w:sz w:val="24"/>
          <w:highlight w:val="none"/>
        </w:rPr>
      </w:pPr>
      <w:r>
        <w:rPr>
          <w:rFonts w:hint="eastAsia" w:ascii="仿宋" w:hAnsi="仿宋" w:eastAsia="仿宋" w:cs="仿宋"/>
          <w:b/>
          <w:bCs/>
          <w:color w:val="auto"/>
          <w:sz w:val="24"/>
          <w:highlight w:val="none"/>
        </w:rPr>
        <w:t>1、本维保服务项目的要求：</w:t>
      </w:r>
    </w:p>
    <w:p w14:paraId="3877937C">
      <w:pPr>
        <w:spacing w:line="420" w:lineRule="exact"/>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（1）涵盖的范围：萧山区第一人民医院（包含通惠院区），所有使用中的PACS/RIS系统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包含放射、超声、内镜、ECT</w:t>
      </w:r>
      <w:r>
        <w:rPr>
          <w:rFonts w:hint="eastAsia" w:ascii="仿宋" w:hAnsi="仿宋" w:eastAsia="仿宋" w:cs="仿宋"/>
          <w:color w:val="auto"/>
          <w:sz w:val="24"/>
          <w:highlight w:val="none"/>
          <w:lang w:eastAsia="zh-CN"/>
        </w:rPr>
        <w:t>）。</w:t>
      </w:r>
    </w:p>
    <w:p w14:paraId="2F1A068B">
      <w:pPr>
        <w:spacing w:line="42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（2）采购人已有的PACS/RIS系统的正确性维护；</w:t>
      </w:r>
    </w:p>
    <w:p w14:paraId="16D1AD3F">
      <w:pPr>
        <w:spacing w:line="42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（3）采购人已有的PACS/RIS系统现有功能维护，即客服安装工程师即可配置解决的功能维护；</w:t>
      </w:r>
    </w:p>
    <w:p w14:paraId="69AEA138">
      <w:pPr>
        <w:spacing w:line="42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（4）采购人已有的PACS/RIS系统在不涉及整体框架变动的基础上进行程序完善及小改动，由投标人提供免费程序修改（每次工作量2天内，由双方共同评估），以及免费增加或修改统计功能；</w:t>
      </w:r>
    </w:p>
    <w:p w14:paraId="7104B821">
      <w:pPr>
        <w:spacing w:line="42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（5）采购人已有的PACS/RIS系统与第三方系统整合接口(包含海泰EMR，数据平台，云影像等各已使用接口以及</w:t>
      </w:r>
      <w:r>
        <w:rPr>
          <w:rFonts w:hint="eastAsia" w:ascii="仿宋" w:hAnsi="仿宋" w:eastAsia="仿宋" w:cs="仿宋"/>
          <w:color w:val="auto"/>
          <w:sz w:val="24"/>
          <w:highlight w:val="none"/>
          <w:lang w:val="en-US" w:eastAsia="zh-CN"/>
        </w:rPr>
        <w:t>维保期内的</w:t>
      </w:r>
      <w:r>
        <w:rPr>
          <w:rFonts w:hint="eastAsia" w:ascii="仿宋" w:hAnsi="仿宋" w:eastAsia="仿宋" w:cs="仿宋"/>
          <w:color w:val="auto"/>
          <w:sz w:val="24"/>
          <w:highlight w:val="none"/>
        </w:rPr>
        <w:t>新增接口)的正确性功能维护；</w:t>
      </w:r>
    </w:p>
    <w:p w14:paraId="6207BAB5">
      <w:pPr>
        <w:spacing w:line="42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（6）采购人已有的PACS/RIS系统软件现有功能及流程修改；</w:t>
      </w:r>
    </w:p>
    <w:p w14:paraId="1ED0E944">
      <w:pPr>
        <w:spacing w:line="42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（7）采购人在维保期限内增加PACS/RIS系统已有站点软件授权，如登记站点软件授权、报告站点软件授权和机房叫号站点软件授权，</w:t>
      </w:r>
      <w:r>
        <w:rPr>
          <w:rFonts w:hint="eastAsia" w:ascii="仿宋" w:hAnsi="仿宋" w:eastAsia="仿宋" w:cs="仿宋"/>
          <w:color w:val="auto"/>
          <w:sz w:val="24"/>
          <w:highlight w:val="none"/>
          <w:lang w:val="en-US" w:eastAsia="zh-CN"/>
        </w:rPr>
        <w:t>费用含在投标总价内。上述</w:t>
      </w:r>
      <w:r>
        <w:rPr>
          <w:rFonts w:hint="eastAsia" w:ascii="仿宋" w:hAnsi="仿宋" w:eastAsia="仿宋" w:cs="仿宋"/>
          <w:color w:val="auto"/>
          <w:sz w:val="24"/>
          <w:highlight w:val="none"/>
        </w:rPr>
        <w:t>范畴不包括</w:t>
      </w:r>
      <w:r>
        <w:rPr>
          <w:rFonts w:hint="eastAsia" w:ascii="仿宋" w:hAnsi="仿宋" w:eastAsia="仿宋" w:cs="仿宋"/>
          <w:color w:val="auto"/>
          <w:sz w:val="24"/>
          <w:highlight w:val="none"/>
          <w:lang w:val="en-US" w:eastAsia="zh-CN"/>
        </w:rPr>
        <w:t>新</w:t>
      </w:r>
      <w:r>
        <w:rPr>
          <w:rFonts w:hint="eastAsia" w:ascii="仿宋" w:hAnsi="仿宋" w:eastAsia="仿宋" w:cs="仿宋"/>
          <w:color w:val="auto"/>
          <w:sz w:val="24"/>
          <w:highlight w:val="none"/>
        </w:rPr>
        <w:t>影像设备（包括放射、超声和窥镜这3种设备类型）的连接</w:t>
      </w:r>
      <w:r>
        <w:rPr>
          <w:rFonts w:hint="eastAsia" w:ascii="仿宋" w:hAnsi="仿宋" w:eastAsia="仿宋" w:cs="仿宋"/>
          <w:color w:val="auto"/>
          <w:sz w:val="24"/>
          <w:highlight w:val="none"/>
          <w:lang w:val="en-US" w:eastAsia="zh-CN"/>
        </w:rPr>
        <w:t>,如采购人有此类需求，投标人需承诺</w:t>
      </w:r>
      <w:r>
        <w:rPr>
          <w:rFonts w:hint="eastAsia" w:ascii="仿宋" w:hAnsi="仿宋" w:eastAsia="仿宋" w:cs="仿宋"/>
          <w:color w:val="auto"/>
          <w:sz w:val="24"/>
          <w:highlight w:val="none"/>
        </w:rPr>
        <w:t>每种类型影像设备的接入费用不高于1万元/每台</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 </w:t>
      </w:r>
    </w:p>
    <w:p w14:paraId="35D8D947">
      <w:pPr>
        <w:spacing w:line="42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（8）本维保服务项目的服务方式：</w:t>
      </w:r>
    </w:p>
    <w:p w14:paraId="40A10F7B">
      <w:pPr>
        <w:spacing w:line="42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8.1电话支持服务；</w:t>
      </w:r>
    </w:p>
    <w:p w14:paraId="59F63522">
      <w:pPr>
        <w:spacing w:line="42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8.2有限的远程网络支持服务；</w:t>
      </w:r>
    </w:p>
    <w:p w14:paraId="10A3A4D6">
      <w:pPr>
        <w:spacing w:line="420" w:lineRule="exact"/>
        <w:ind w:firstLine="422" w:firstLineChars="175"/>
        <w:rPr>
          <w:rFonts w:ascii="仿宋" w:hAnsi="仿宋" w:eastAsia="仿宋" w:cs="仿宋"/>
          <w:b/>
          <w:bCs/>
          <w:color w:val="auto"/>
          <w:sz w:val="24"/>
          <w:highlight w:val="none"/>
        </w:rPr>
      </w:pPr>
      <w:r>
        <w:rPr>
          <w:rFonts w:hint="eastAsia" w:ascii="仿宋" w:hAnsi="仿宋" w:eastAsia="仿宋" w:cs="仿宋"/>
          <w:b/>
          <w:bCs/>
          <w:color w:val="auto"/>
          <w:sz w:val="24"/>
          <w:highlight w:val="none"/>
        </w:rPr>
        <w:t>▲8.3维保期限内每年开发工程师2次现场上门服务，每次不少于2天；</w:t>
      </w:r>
    </w:p>
    <w:p w14:paraId="219F0B2D">
      <w:pPr>
        <w:spacing w:line="420" w:lineRule="exact"/>
        <w:ind w:firstLine="422" w:firstLineChars="175"/>
        <w:rPr>
          <w:rFonts w:ascii="仿宋" w:hAnsi="仿宋" w:eastAsia="仿宋" w:cs="仿宋"/>
          <w:b/>
          <w:bCs/>
          <w:color w:val="auto"/>
          <w:sz w:val="24"/>
          <w:highlight w:val="none"/>
        </w:rPr>
      </w:pPr>
      <w:r>
        <w:rPr>
          <w:rFonts w:hint="eastAsia" w:ascii="仿宋" w:hAnsi="仿宋" w:eastAsia="仿宋" w:cs="仿宋"/>
          <w:b/>
          <w:bCs/>
          <w:color w:val="auto"/>
          <w:sz w:val="24"/>
          <w:highlight w:val="none"/>
        </w:rPr>
        <w:t>▲8.4维保期限内每年客服安装工程师每季度定时上门服务2次，包括工作站巡检，问题收集解决等，无法远程解决的问题，由客服上门解决，次数按实际需求定；</w:t>
      </w:r>
    </w:p>
    <w:p w14:paraId="31A43ACB">
      <w:pPr>
        <w:spacing w:line="42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（9）远程网络支持服务不包括的项目明细，下列维护需要提供上门服务才能实现：</w:t>
      </w:r>
    </w:p>
    <w:p w14:paraId="06271720">
      <w:pPr>
        <w:spacing w:line="42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9.1服务器数据库损坏致使的PACS/RIS系统服务器故障；</w:t>
      </w:r>
    </w:p>
    <w:p w14:paraId="228A4F8B">
      <w:pPr>
        <w:spacing w:line="42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9.2服务器硬件和操作系统故障致使的PACS/RIS系统服务器软件重新安装；</w:t>
      </w:r>
    </w:p>
    <w:p w14:paraId="572387F8">
      <w:pPr>
        <w:spacing w:line="42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9.3更换PACS/RIS系统服务器硬件致使PACS/RIS系统服务器软件重新安装；</w:t>
      </w:r>
    </w:p>
    <w:p w14:paraId="0E0058CE">
      <w:pPr>
        <w:spacing w:line="42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9.4单服务器更换成双机热备服务器及服务器更新；</w:t>
      </w:r>
    </w:p>
    <w:p w14:paraId="61D0EF63">
      <w:pPr>
        <w:spacing w:line="420" w:lineRule="exact"/>
        <w:rPr>
          <w:rFonts w:ascii="仿宋" w:hAnsi="仿宋" w:eastAsia="仿宋" w:cs="仿宋"/>
          <w:color w:val="auto"/>
          <w:sz w:val="24"/>
          <w:highlight w:val="none"/>
        </w:rPr>
      </w:pPr>
    </w:p>
    <w:p w14:paraId="3EA1BE34">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（二）商务需求：</w:t>
      </w:r>
    </w:p>
    <w:p w14:paraId="057B802B">
      <w:pPr>
        <w:spacing w:line="360" w:lineRule="auto"/>
        <w:ind w:firstLine="422" w:firstLineChars="1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▲1、服务期：3年，</w:t>
      </w:r>
      <w:r>
        <w:rPr>
          <w:rFonts w:hint="eastAsia" w:ascii="仿宋" w:hAnsi="仿宋" w:eastAsia="仿宋" w:cs="仿宋"/>
          <w:b/>
          <w:bCs/>
          <w:color w:val="auto"/>
          <w:sz w:val="24"/>
          <w:highlight w:val="none"/>
          <w:lang w:val="en-US" w:eastAsia="zh-CN"/>
        </w:rPr>
        <w:t>合同一年一签，考核合格后签订下一年合同。</w:t>
      </w:r>
      <w:r>
        <w:rPr>
          <w:rFonts w:hint="eastAsia" w:ascii="仿宋" w:hAnsi="仿宋" w:eastAsia="仿宋" w:cs="仿宋"/>
          <w:b/>
          <w:bCs/>
          <w:color w:val="auto"/>
          <w:sz w:val="24"/>
          <w:highlight w:val="none"/>
        </w:rPr>
        <w:t>具体起止时间根据项目进度在合同阶段明确。</w:t>
      </w:r>
    </w:p>
    <w:p w14:paraId="0BFA62B1">
      <w:pPr>
        <w:spacing w:line="360" w:lineRule="auto"/>
        <w:ind w:firstLine="422" w:firstLineChars="175"/>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en-US" w:eastAsia="zh-CN"/>
        </w:rPr>
        <w:t>每年</w:t>
      </w:r>
      <w:r>
        <w:rPr>
          <w:rFonts w:hint="eastAsia" w:ascii="仿宋" w:hAnsi="仿宋" w:eastAsia="仿宋" w:cs="仿宋"/>
          <w:b/>
          <w:bCs/>
          <w:color w:val="auto"/>
          <w:sz w:val="24"/>
          <w:highlight w:val="none"/>
        </w:rPr>
        <w:t>付款方式：</w:t>
      </w:r>
      <w:r>
        <w:rPr>
          <w:rFonts w:hint="eastAsia" w:ascii="仿宋" w:hAnsi="仿宋" w:eastAsia="仿宋" w:cs="仿宋"/>
          <w:color w:val="auto"/>
          <w:sz w:val="24"/>
          <w:szCs w:val="24"/>
          <w:highlight w:val="none"/>
        </w:rPr>
        <w:t>合同签订后，甲方在收到乙方增值税发票后的7个工作日内，支付</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款</w:t>
      </w:r>
      <w:r>
        <w:rPr>
          <w:rFonts w:hint="eastAsia" w:ascii="仿宋" w:hAnsi="仿宋" w:eastAsia="仿宋" w:cs="仿宋"/>
          <w:color w:val="auto"/>
          <w:sz w:val="24"/>
          <w:szCs w:val="24"/>
          <w:highlight w:val="none"/>
          <w:lang w:val="en-US" w:eastAsia="zh-CN"/>
        </w:rPr>
        <w:t>的50%，</w:t>
      </w:r>
      <w:r>
        <w:rPr>
          <w:rFonts w:hint="eastAsia" w:ascii="仿宋" w:hAnsi="仿宋" w:eastAsia="仿宋" w:cs="仿宋"/>
          <w:color w:val="auto"/>
          <w:sz w:val="24"/>
          <w:szCs w:val="24"/>
          <w:highlight w:val="none"/>
        </w:rPr>
        <w:t>经甲方考核合格、收到乙方增值税发票后</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7个工作日</w:t>
      </w:r>
      <w:r>
        <w:rPr>
          <w:rFonts w:hint="eastAsia" w:ascii="仿宋" w:hAnsi="仿宋" w:eastAsia="仿宋" w:cs="仿宋"/>
          <w:color w:val="auto"/>
          <w:sz w:val="24"/>
          <w:szCs w:val="24"/>
          <w:highlight w:val="none"/>
          <w:lang w:val="en-US" w:eastAsia="zh-CN"/>
        </w:rPr>
        <w:t>内</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付清余款</w:t>
      </w:r>
      <w:r>
        <w:rPr>
          <w:rFonts w:hint="eastAsia" w:ascii="仿宋" w:hAnsi="仿宋" w:eastAsia="仿宋" w:cs="仿宋"/>
          <w:color w:val="auto"/>
          <w:sz w:val="24"/>
          <w:szCs w:val="24"/>
          <w:highlight w:val="none"/>
        </w:rPr>
        <w:t>（扣除上一服务周期考核的扣款）。</w:t>
      </w:r>
    </w:p>
    <w:p w14:paraId="1FD7D522">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注：1、如有附图，仅作参考。</w:t>
      </w:r>
    </w:p>
    <w:p w14:paraId="0C9587E5">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2、打▲内容为实质性要求，不允许有负偏离，否则将以涉及无效投标条款作无效投标。</w:t>
      </w:r>
    </w:p>
    <w:p w14:paraId="1AD57F23">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3、中标人所提供的货物、服务须与投标承诺一致，不得以次充好、偷工减料，若在项目验收中发现有上述情况，将向有关部门举报，根据相关规定进行处理。</w:t>
      </w:r>
    </w:p>
    <w:p w14:paraId="3BA3D1EB">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3C1C6007">
      <w:pPr>
        <w:spacing w:line="5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附件：</w:t>
      </w:r>
    </w:p>
    <w:tbl>
      <w:tblPr>
        <w:tblStyle w:val="62"/>
        <w:tblW w:w="8447" w:type="dxa"/>
        <w:jc w:val="center"/>
        <w:tblLayout w:type="fixed"/>
        <w:tblCellMar>
          <w:top w:w="0" w:type="dxa"/>
          <w:left w:w="108" w:type="dxa"/>
          <w:bottom w:w="0" w:type="dxa"/>
          <w:right w:w="108" w:type="dxa"/>
        </w:tblCellMar>
      </w:tblPr>
      <w:tblGrid>
        <w:gridCol w:w="609"/>
        <w:gridCol w:w="1125"/>
        <w:gridCol w:w="5363"/>
        <w:gridCol w:w="612"/>
        <w:gridCol w:w="738"/>
      </w:tblGrid>
      <w:tr w14:paraId="7E020316">
        <w:tblPrEx>
          <w:tblCellMar>
            <w:top w:w="0" w:type="dxa"/>
            <w:left w:w="108" w:type="dxa"/>
            <w:bottom w:w="0" w:type="dxa"/>
            <w:right w:w="108" w:type="dxa"/>
          </w:tblCellMar>
        </w:tblPrEx>
        <w:trPr>
          <w:trHeight w:val="494" w:hRule="atLeast"/>
          <w:jc w:val="center"/>
        </w:trPr>
        <w:tc>
          <w:tcPr>
            <w:tcW w:w="8447" w:type="dxa"/>
            <w:gridSpan w:val="5"/>
            <w:tcBorders>
              <w:top w:val="single" w:color="000000" w:sz="4" w:space="0"/>
              <w:left w:val="single" w:color="000000" w:sz="4" w:space="0"/>
              <w:bottom w:val="single" w:color="000000" w:sz="4" w:space="0"/>
              <w:right w:val="single" w:color="000000" w:sz="4" w:space="0"/>
            </w:tcBorders>
            <w:noWrap/>
            <w:vAlign w:val="center"/>
          </w:tcPr>
          <w:p w14:paraId="33A0D73C">
            <w:pPr>
              <w:widowControl/>
              <w:jc w:val="center"/>
              <w:textAlignment w:val="center"/>
              <w:rPr>
                <w:rFonts w:ascii="仿宋" w:hAnsi="仿宋" w:eastAsia="仿宋" w:cs="仿宋"/>
                <w:color w:val="auto"/>
                <w:sz w:val="28"/>
                <w:szCs w:val="28"/>
                <w:highlight w:val="none"/>
              </w:rPr>
            </w:pPr>
            <w:r>
              <w:rPr>
                <w:rFonts w:hint="eastAsia" w:ascii="仿宋" w:hAnsi="仿宋" w:eastAsia="仿宋" w:cs="仿宋"/>
                <w:b/>
                <w:bCs/>
                <w:color w:val="auto"/>
                <w:kern w:val="0"/>
                <w:sz w:val="32"/>
                <w:szCs w:val="32"/>
                <w:highlight w:val="none"/>
                <w:lang w:bidi="ar"/>
              </w:rPr>
              <w:t>PACS/RIS系统维保合同履约情况考核表</w:t>
            </w:r>
          </w:p>
        </w:tc>
      </w:tr>
      <w:tr w14:paraId="2CADB41C">
        <w:tblPrEx>
          <w:tblCellMar>
            <w:top w:w="0" w:type="dxa"/>
            <w:left w:w="108" w:type="dxa"/>
            <w:bottom w:w="0" w:type="dxa"/>
            <w:right w:w="108" w:type="dxa"/>
          </w:tblCellMar>
        </w:tblPrEx>
        <w:trPr>
          <w:trHeight w:val="464" w:hRule="atLeast"/>
          <w:jc w:val="center"/>
        </w:trPr>
        <w:tc>
          <w:tcPr>
            <w:tcW w:w="8447" w:type="dxa"/>
            <w:gridSpan w:val="5"/>
            <w:tcBorders>
              <w:top w:val="single" w:color="000000" w:sz="4" w:space="0"/>
              <w:left w:val="single" w:color="000000" w:sz="4" w:space="0"/>
              <w:bottom w:val="single" w:color="000000" w:sz="4" w:space="0"/>
              <w:right w:val="single" w:color="000000" w:sz="4" w:space="0"/>
            </w:tcBorders>
            <w:noWrap/>
            <w:vAlign w:val="center"/>
          </w:tcPr>
          <w:p w14:paraId="3DFBB014">
            <w:pPr>
              <w:widowControl/>
              <w:jc w:val="left"/>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合同项目：</w:t>
            </w:r>
          </w:p>
        </w:tc>
      </w:tr>
      <w:tr w14:paraId="601C3335">
        <w:tblPrEx>
          <w:tblCellMar>
            <w:top w:w="0" w:type="dxa"/>
            <w:left w:w="108" w:type="dxa"/>
            <w:bottom w:w="0" w:type="dxa"/>
            <w:right w:w="108" w:type="dxa"/>
          </w:tblCellMar>
        </w:tblPrEx>
        <w:trPr>
          <w:trHeight w:val="842" w:hRule="atLeast"/>
          <w:jc w:val="center"/>
        </w:trPr>
        <w:tc>
          <w:tcPr>
            <w:tcW w:w="1734" w:type="dxa"/>
            <w:gridSpan w:val="2"/>
            <w:tcBorders>
              <w:top w:val="single" w:color="000000" w:sz="4" w:space="0"/>
              <w:left w:val="single" w:color="000000" w:sz="4" w:space="0"/>
              <w:bottom w:val="single" w:color="000000" w:sz="4" w:space="0"/>
              <w:right w:val="single" w:color="000000" w:sz="4" w:space="0"/>
            </w:tcBorders>
            <w:noWrap/>
            <w:vAlign w:val="center"/>
          </w:tcPr>
          <w:p w14:paraId="1666E626">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考核项目</w:t>
            </w:r>
          </w:p>
        </w:tc>
        <w:tc>
          <w:tcPr>
            <w:tcW w:w="5363" w:type="dxa"/>
            <w:tcBorders>
              <w:top w:val="single" w:color="000000" w:sz="4" w:space="0"/>
              <w:left w:val="single" w:color="000000" w:sz="4" w:space="0"/>
              <w:bottom w:val="single" w:color="000000" w:sz="4" w:space="0"/>
              <w:right w:val="single" w:color="000000" w:sz="4" w:space="0"/>
            </w:tcBorders>
            <w:noWrap/>
            <w:vAlign w:val="center"/>
          </w:tcPr>
          <w:p w14:paraId="3CD07156">
            <w:pPr>
              <w:widowControl/>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考核内容</w:t>
            </w:r>
          </w:p>
          <w:p w14:paraId="7BD3BFE8">
            <w:pPr>
              <w:widowControl/>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（充分满足使用信息科和使用科室需求9（含）-10分，满足信息科和使用科室需求7（含）-9分，基本满足信息科和使用科室需求5（含）-7分，</w:t>
            </w:r>
            <w:r>
              <w:rPr>
                <w:rFonts w:hint="eastAsia" w:ascii="仿宋" w:hAnsi="仿宋" w:eastAsia="仿宋" w:cs="仿宋"/>
                <w:b/>
                <w:bCs/>
                <w:color w:val="auto"/>
                <w:szCs w:val="21"/>
                <w:highlight w:val="none"/>
              </w:rPr>
              <w:t>存在较大的缺陷与使用科室要求差距较大0-5分，得分精确到小数点后一位。）</w:t>
            </w:r>
          </w:p>
        </w:tc>
        <w:tc>
          <w:tcPr>
            <w:tcW w:w="612" w:type="dxa"/>
            <w:tcBorders>
              <w:top w:val="single" w:color="000000" w:sz="4" w:space="0"/>
              <w:left w:val="single" w:color="000000" w:sz="4" w:space="0"/>
              <w:right w:val="single" w:color="000000" w:sz="4" w:space="0"/>
            </w:tcBorders>
            <w:noWrap/>
            <w:vAlign w:val="center"/>
          </w:tcPr>
          <w:p w14:paraId="3EB91FD7">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738" w:type="dxa"/>
            <w:tcBorders>
              <w:top w:val="single" w:color="000000" w:sz="4" w:space="0"/>
              <w:left w:val="single" w:color="000000" w:sz="4" w:space="0"/>
              <w:right w:val="single" w:color="000000" w:sz="4" w:space="0"/>
            </w:tcBorders>
            <w:noWrap/>
            <w:vAlign w:val="center"/>
          </w:tcPr>
          <w:p w14:paraId="79A1902A">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得分</w:t>
            </w:r>
          </w:p>
        </w:tc>
      </w:tr>
      <w:tr w14:paraId="3489821F">
        <w:tblPrEx>
          <w:tblCellMar>
            <w:top w:w="0" w:type="dxa"/>
            <w:left w:w="108" w:type="dxa"/>
            <w:bottom w:w="0" w:type="dxa"/>
            <w:right w:w="108" w:type="dxa"/>
          </w:tblCellMar>
        </w:tblPrEx>
        <w:trPr>
          <w:trHeight w:val="826" w:hRule="atLeast"/>
          <w:jc w:val="center"/>
        </w:trPr>
        <w:tc>
          <w:tcPr>
            <w:tcW w:w="609" w:type="dxa"/>
            <w:tcBorders>
              <w:top w:val="single" w:color="000000" w:sz="4" w:space="0"/>
              <w:left w:val="single" w:color="000000" w:sz="4" w:space="0"/>
              <w:bottom w:val="single" w:color="000000" w:sz="4" w:space="0"/>
              <w:right w:val="single" w:color="000000" w:sz="4" w:space="0"/>
            </w:tcBorders>
            <w:noWrap/>
            <w:vAlign w:val="center"/>
          </w:tcPr>
          <w:p w14:paraId="3FF87DC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819BDD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服务能力</w:t>
            </w:r>
          </w:p>
        </w:tc>
        <w:tc>
          <w:tcPr>
            <w:tcW w:w="5363" w:type="dxa"/>
            <w:tcBorders>
              <w:top w:val="single" w:color="000000" w:sz="4" w:space="0"/>
              <w:left w:val="single" w:color="000000" w:sz="4" w:space="0"/>
              <w:bottom w:val="single" w:color="000000" w:sz="4" w:space="0"/>
              <w:right w:val="single" w:color="000000" w:sz="4" w:space="0"/>
            </w:tcBorders>
            <w:vAlign w:val="center"/>
          </w:tcPr>
          <w:p w14:paraId="7A6F691C">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维保工程师具有专业技术能力。</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52F1D2E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7120852D">
            <w:pPr>
              <w:rPr>
                <w:rFonts w:ascii="仿宋" w:hAnsi="仿宋" w:eastAsia="仿宋" w:cs="仿宋"/>
                <w:color w:val="auto"/>
                <w:szCs w:val="21"/>
                <w:highlight w:val="none"/>
              </w:rPr>
            </w:pPr>
          </w:p>
        </w:tc>
      </w:tr>
      <w:tr w14:paraId="376680EA">
        <w:tblPrEx>
          <w:tblCellMar>
            <w:top w:w="0" w:type="dxa"/>
            <w:left w:w="108" w:type="dxa"/>
            <w:bottom w:w="0" w:type="dxa"/>
            <w:right w:w="108" w:type="dxa"/>
          </w:tblCellMar>
        </w:tblPrEx>
        <w:trPr>
          <w:trHeight w:val="484" w:hRule="atLeast"/>
          <w:jc w:val="center"/>
        </w:trPr>
        <w:tc>
          <w:tcPr>
            <w:tcW w:w="609" w:type="dxa"/>
            <w:tcBorders>
              <w:top w:val="single" w:color="000000" w:sz="4" w:space="0"/>
              <w:left w:val="single" w:color="000000" w:sz="4" w:space="0"/>
              <w:bottom w:val="single" w:color="000000" w:sz="4" w:space="0"/>
              <w:right w:val="single" w:color="000000" w:sz="4" w:space="0"/>
            </w:tcBorders>
            <w:noWrap/>
            <w:vAlign w:val="center"/>
          </w:tcPr>
          <w:p w14:paraId="3086236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5E2C704">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问题处理时效性</w:t>
            </w:r>
          </w:p>
        </w:tc>
        <w:tc>
          <w:tcPr>
            <w:tcW w:w="5363" w:type="dxa"/>
            <w:tcBorders>
              <w:top w:val="single" w:color="000000" w:sz="4" w:space="0"/>
              <w:left w:val="single" w:color="000000" w:sz="4" w:space="0"/>
              <w:bottom w:val="single" w:color="000000" w:sz="4" w:space="0"/>
              <w:right w:val="single" w:color="000000" w:sz="4" w:space="0"/>
            </w:tcBorders>
            <w:vAlign w:val="center"/>
          </w:tcPr>
          <w:p w14:paraId="4D350AAF">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接到报修及时响应，按规定时间到场处理故障。</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137575A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6DBA335F">
            <w:pPr>
              <w:rPr>
                <w:rFonts w:ascii="仿宋" w:hAnsi="仿宋" w:eastAsia="仿宋" w:cs="仿宋"/>
                <w:color w:val="auto"/>
                <w:szCs w:val="21"/>
                <w:highlight w:val="none"/>
              </w:rPr>
            </w:pPr>
          </w:p>
        </w:tc>
      </w:tr>
      <w:tr w14:paraId="14FDDE30">
        <w:tblPrEx>
          <w:tblCellMar>
            <w:top w:w="0" w:type="dxa"/>
            <w:left w:w="108" w:type="dxa"/>
            <w:bottom w:w="0" w:type="dxa"/>
            <w:right w:w="108" w:type="dxa"/>
          </w:tblCellMar>
        </w:tblPrEx>
        <w:trPr>
          <w:trHeight w:val="724" w:hRule="atLeast"/>
          <w:jc w:val="center"/>
        </w:trPr>
        <w:tc>
          <w:tcPr>
            <w:tcW w:w="609" w:type="dxa"/>
            <w:tcBorders>
              <w:top w:val="single" w:color="000000" w:sz="4" w:space="0"/>
              <w:left w:val="single" w:color="000000" w:sz="4" w:space="0"/>
              <w:bottom w:val="single" w:color="000000" w:sz="4" w:space="0"/>
              <w:right w:val="single" w:color="000000" w:sz="4" w:space="0"/>
            </w:tcBorders>
            <w:noWrap/>
            <w:vAlign w:val="center"/>
          </w:tcPr>
          <w:p w14:paraId="4C5BF27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6241529">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处理方案</w:t>
            </w:r>
          </w:p>
        </w:tc>
        <w:tc>
          <w:tcPr>
            <w:tcW w:w="5363" w:type="dxa"/>
            <w:tcBorders>
              <w:top w:val="single" w:color="000000" w:sz="4" w:space="0"/>
              <w:left w:val="single" w:color="000000" w:sz="4" w:space="0"/>
              <w:bottom w:val="single" w:color="000000" w:sz="4" w:space="0"/>
              <w:right w:val="single" w:color="000000" w:sz="4" w:space="0"/>
            </w:tcBorders>
            <w:vAlign w:val="center"/>
          </w:tcPr>
          <w:p w14:paraId="2987391E">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远程或现场及时正确地判断故障，迅速合理地确定解决方案，保障系统正常运转。</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2022B57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63100299">
            <w:pPr>
              <w:rPr>
                <w:rFonts w:ascii="仿宋" w:hAnsi="仿宋" w:eastAsia="仿宋" w:cs="仿宋"/>
                <w:color w:val="auto"/>
                <w:szCs w:val="21"/>
                <w:highlight w:val="none"/>
              </w:rPr>
            </w:pPr>
          </w:p>
        </w:tc>
      </w:tr>
      <w:tr w14:paraId="114327C2">
        <w:tblPrEx>
          <w:tblCellMar>
            <w:top w:w="0" w:type="dxa"/>
            <w:left w:w="108" w:type="dxa"/>
            <w:bottom w:w="0" w:type="dxa"/>
            <w:right w:w="108" w:type="dxa"/>
          </w:tblCellMar>
        </w:tblPrEx>
        <w:trPr>
          <w:trHeight w:val="664" w:hRule="atLeast"/>
          <w:jc w:val="center"/>
        </w:trPr>
        <w:tc>
          <w:tcPr>
            <w:tcW w:w="609" w:type="dxa"/>
            <w:tcBorders>
              <w:top w:val="single" w:color="000000" w:sz="4" w:space="0"/>
              <w:left w:val="single" w:color="000000" w:sz="4" w:space="0"/>
              <w:bottom w:val="single" w:color="000000" w:sz="4" w:space="0"/>
              <w:right w:val="single" w:color="000000" w:sz="4" w:space="0"/>
            </w:tcBorders>
            <w:noWrap/>
            <w:vAlign w:val="center"/>
          </w:tcPr>
          <w:p w14:paraId="368B0858">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095BABD">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维保检测</w:t>
            </w:r>
          </w:p>
        </w:tc>
        <w:tc>
          <w:tcPr>
            <w:tcW w:w="5363" w:type="dxa"/>
            <w:tcBorders>
              <w:top w:val="single" w:color="000000" w:sz="4" w:space="0"/>
              <w:left w:val="single" w:color="000000" w:sz="4" w:space="0"/>
              <w:bottom w:val="single" w:color="000000" w:sz="4" w:space="0"/>
              <w:right w:val="single" w:color="000000" w:sz="4" w:space="0"/>
            </w:tcBorders>
            <w:vAlign w:val="center"/>
          </w:tcPr>
          <w:p w14:paraId="1655C350">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按规定和要求完成系统运行和维护检测工作。</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26763F0A">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15</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198FC359">
            <w:pPr>
              <w:widowControl/>
              <w:jc w:val="center"/>
              <w:textAlignment w:val="center"/>
              <w:rPr>
                <w:rFonts w:ascii="仿宋" w:hAnsi="仿宋" w:eastAsia="仿宋" w:cs="仿宋"/>
                <w:color w:val="auto"/>
                <w:kern w:val="0"/>
                <w:szCs w:val="21"/>
                <w:highlight w:val="none"/>
                <w:lang w:bidi="ar"/>
              </w:rPr>
            </w:pPr>
          </w:p>
        </w:tc>
      </w:tr>
      <w:tr w14:paraId="53E7321D">
        <w:tblPrEx>
          <w:tblCellMar>
            <w:top w:w="0" w:type="dxa"/>
            <w:left w:w="108" w:type="dxa"/>
            <w:bottom w:w="0" w:type="dxa"/>
            <w:right w:w="108" w:type="dxa"/>
          </w:tblCellMar>
        </w:tblPrEx>
        <w:trPr>
          <w:trHeight w:val="576" w:hRule="atLeast"/>
          <w:jc w:val="center"/>
        </w:trPr>
        <w:tc>
          <w:tcPr>
            <w:tcW w:w="609" w:type="dxa"/>
            <w:tcBorders>
              <w:top w:val="single" w:color="000000" w:sz="4" w:space="0"/>
              <w:left w:val="single" w:color="000000" w:sz="4" w:space="0"/>
              <w:bottom w:val="single" w:color="000000" w:sz="4" w:space="0"/>
              <w:right w:val="single" w:color="000000" w:sz="4" w:space="0"/>
            </w:tcBorders>
            <w:noWrap/>
            <w:vAlign w:val="center"/>
          </w:tcPr>
          <w:p w14:paraId="5EF43524">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807552C">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维护时间</w:t>
            </w:r>
          </w:p>
        </w:tc>
        <w:tc>
          <w:tcPr>
            <w:tcW w:w="5363" w:type="dxa"/>
            <w:tcBorders>
              <w:top w:val="single" w:color="000000" w:sz="4" w:space="0"/>
              <w:left w:val="single" w:color="000000" w:sz="4" w:space="0"/>
              <w:bottom w:val="single" w:color="000000" w:sz="4" w:space="0"/>
              <w:right w:val="single" w:color="000000" w:sz="4" w:space="0"/>
            </w:tcBorders>
            <w:vAlign w:val="center"/>
          </w:tcPr>
          <w:p w14:paraId="71466323">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协调维护时间与系统使用时间，以使用科室使用需求优先。</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452301A2">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15</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40503617">
            <w:pPr>
              <w:widowControl/>
              <w:jc w:val="center"/>
              <w:textAlignment w:val="center"/>
              <w:rPr>
                <w:rFonts w:ascii="仿宋" w:hAnsi="仿宋" w:eastAsia="仿宋" w:cs="仿宋"/>
                <w:color w:val="auto"/>
                <w:kern w:val="0"/>
                <w:szCs w:val="21"/>
                <w:highlight w:val="none"/>
                <w:lang w:bidi="ar"/>
              </w:rPr>
            </w:pPr>
          </w:p>
        </w:tc>
      </w:tr>
      <w:tr w14:paraId="16A5E067">
        <w:tblPrEx>
          <w:tblCellMar>
            <w:top w:w="0" w:type="dxa"/>
            <w:left w:w="108" w:type="dxa"/>
            <w:bottom w:w="0" w:type="dxa"/>
            <w:right w:w="108" w:type="dxa"/>
          </w:tblCellMar>
        </w:tblPrEx>
        <w:trPr>
          <w:trHeight w:val="920" w:hRule="atLeast"/>
          <w:jc w:val="center"/>
        </w:trPr>
        <w:tc>
          <w:tcPr>
            <w:tcW w:w="609" w:type="dxa"/>
            <w:tcBorders>
              <w:top w:val="single" w:color="000000" w:sz="4" w:space="0"/>
              <w:left w:val="single" w:color="000000" w:sz="4" w:space="0"/>
              <w:bottom w:val="single" w:color="000000" w:sz="4" w:space="0"/>
              <w:right w:val="single" w:color="000000" w:sz="4" w:space="0"/>
            </w:tcBorders>
            <w:noWrap/>
            <w:vAlign w:val="center"/>
          </w:tcPr>
          <w:p w14:paraId="673538A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AB57645">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工单管理</w:t>
            </w:r>
          </w:p>
        </w:tc>
        <w:tc>
          <w:tcPr>
            <w:tcW w:w="5363" w:type="dxa"/>
            <w:tcBorders>
              <w:top w:val="single" w:color="000000" w:sz="4" w:space="0"/>
              <w:left w:val="single" w:color="000000" w:sz="4" w:space="0"/>
              <w:bottom w:val="single" w:color="000000" w:sz="4" w:space="0"/>
              <w:right w:val="single" w:color="000000" w:sz="4" w:space="0"/>
            </w:tcBorders>
            <w:vAlign w:val="center"/>
          </w:tcPr>
          <w:p w14:paraId="0C24376C">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服务完成有完整的纸质或电子版工单报告，按照科室要求做好服务记录；系统维护发生后需要维护方，使用科室，信息科等相关科室签字确认。</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7E7D653B">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10</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0CF1644C">
            <w:pPr>
              <w:widowControl/>
              <w:jc w:val="center"/>
              <w:textAlignment w:val="center"/>
              <w:rPr>
                <w:rFonts w:ascii="仿宋" w:hAnsi="仿宋" w:eastAsia="仿宋" w:cs="仿宋"/>
                <w:color w:val="auto"/>
                <w:kern w:val="0"/>
                <w:szCs w:val="21"/>
                <w:highlight w:val="none"/>
                <w:lang w:bidi="ar"/>
              </w:rPr>
            </w:pPr>
          </w:p>
        </w:tc>
      </w:tr>
      <w:tr w14:paraId="46F0E404">
        <w:tblPrEx>
          <w:tblCellMar>
            <w:top w:w="0" w:type="dxa"/>
            <w:left w:w="108" w:type="dxa"/>
            <w:bottom w:w="0" w:type="dxa"/>
            <w:right w:w="108" w:type="dxa"/>
          </w:tblCellMar>
        </w:tblPrEx>
        <w:trPr>
          <w:trHeight w:val="920" w:hRule="atLeast"/>
          <w:jc w:val="center"/>
        </w:trPr>
        <w:tc>
          <w:tcPr>
            <w:tcW w:w="609" w:type="dxa"/>
            <w:tcBorders>
              <w:top w:val="single" w:color="000000" w:sz="4" w:space="0"/>
              <w:left w:val="single" w:color="000000" w:sz="4" w:space="0"/>
              <w:bottom w:val="single" w:color="000000" w:sz="4" w:space="0"/>
              <w:right w:val="single" w:color="000000" w:sz="4" w:space="0"/>
            </w:tcBorders>
            <w:noWrap/>
            <w:vAlign w:val="center"/>
          </w:tcPr>
          <w:p w14:paraId="072D59B7">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6F3C1D3">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沟通汇报</w:t>
            </w:r>
          </w:p>
        </w:tc>
        <w:tc>
          <w:tcPr>
            <w:tcW w:w="5363" w:type="dxa"/>
            <w:tcBorders>
              <w:top w:val="single" w:color="000000" w:sz="4" w:space="0"/>
              <w:left w:val="single" w:color="000000" w:sz="4" w:space="0"/>
              <w:bottom w:val="single" w:color="000000" w:sz="4" w:space="0"/>
              <w:right w:val="single" w:color="000000" w:sz="4" w:space="0"/>
            </w:tcBorders>
            <w:vAlign w:val="center"/>
          </w:tcPr>
          <w:p w14:paraId="757B1323">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及时沟通维护进度，分析故障原因及建议医技科室使用注意事项，，定期或不定期向信息科汇报系统软件使用情况并提交相关资料。</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7A1B0F56">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10</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043CA20C">
            <w:pPr>
              <w:widowControl/>
              <w:jc w:val="center"/>
              <w:textAlignment w:val="center"/>
              <w:rPr>
                <w:rFonts w:ascii="仿宋" w:hAnsi="仿宋" w:eastAsia="仿宋" w:cs="仿宋"/>
                <w:color w:val="auto"/>
                <w:kern w:val="0"/>
                <w:szCs w:val="21"/>
                <w:highlight w:val="none"/>
                <w:lang w:bidi="ar"/>
              </w:rPr>
            </w:pPr>
          </w:p>
        </w:tc>
      </w:tr>
      <w:tr w14:paraId="4BA1E625">
        <w:tblPrEx>
          <w:tblCellMar>
            <w:top w:w="0" w:type="dxa"/>
            <w:left w:w="108" w:type="dxa"/>
            <w:bottom w:w="0" w:type="dxa"/>
            <w:right w:w="108" w:type="dxa"/>
          </w:tblCellMar>
        </w:tblPrEx>
        <w:trPr>
          <w:trHeight w:val="907" w:hRule="atLeast"/>
          <w:jc w:val="center"/>
        </w:trPr>
        <w:tc>
          <w:tcPr>
            <w:tcW w:w="609" w:type="dxa"/>
            <w:tcBorders>
              <w:top w:val="single" w:color="000000" w:sz="4" w:space="0"/>
              <w:left w:val="single" w:color="000000" w:sz="4" w:space="0"/>
              <w:bottom w:val="single" w:color="000000" w:sz="4" w:space="0"/>
              <w:right w:val="single" w:color="000000" w:sz="4" w:space="0"/>
            </w:tcBorders>
            <w:noWrap/>
            <w:vAlign w:val="center"/>
          </w:tcPr>
          <w:p w14:paraId="320A3D0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00F1DE8">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需求反馈</w:t>
            </w:r>
          </w:p>
        </w:tc>
        <w:tc>
          <w:tcPr>
            <w:tcW w:w="5363" w:type="dxa"/>
            <w:tcBorders>
              <w:top w:val="single" w:color="000000" w:sz="4" w:space="0"/>
              <w:left w:val="single" w:color="000000" w:sz="4" w:space="0"/>
              <w:bottom w:val="single" w:color="000000" w:sz="4" w:space="0"/>
              <w:right w:val="single" w:color="000000" w:sz="4" w:space="0"/>
            </w:tcBorders>
            <w:vAlign w:val="center"/>
          </w:tcPr>
          <w:p w14:paraId="4752D52F">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信息科或使用科室提出新需求及时反馈时效响应。</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33C42B85">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5</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60B7C213">
            <w:pPr>
              <w:widowControl/>
              <w:jc w:val="center"/>
              <w:textAlignment w:val="center"/>
              <w:rPr>
                <w:rFonts w:ascii="仿宋" w:hAnsi="仿宋" w:eastAsia="仿宋" w:cs="仿宋"/>
                <w:color w:val="auto"/>
                <w:kern w:val="0"/>
                <w:szCs w:val="21"/>
                <w:highlight w:val="none"/>
                <w:lang w:bidi="ar"/>
              </w:rPr>
            </w:pPr>
          </w:p>
        </w:tc>
      </w:tr>
      <w:tr w14:paraId="0D8AFCA2">
        <w:tblPrEx>
          <w:tblCellMar>
            <w:top w:w="0" w:type="dxa"/>
            <w:left w:w="108" w:type="dxa"/>
            <w:bottom w:w="0" w:type="dxa"/>
            <w:right w:w="108" w:type="dxa"/>
          </w:tblCellMar>
        </w:tblPrEx>
        <w:trPr>
          <w:trHeight w:val="556" w:hRule="atLeast"/>
          <w:jc w:val="center"/>
        </w:trPr>
        <w:tc>
          <w:tcPr>
            <w:tcW w:w="609" w:type="dxa"/>
            <w:tcBorders>
              <w:top w:val="single" w:color="000000" w:sz="4" w:space="0"/>
              <w:left w:val="single" w:color="000000" w:sz="4" w:space="0"/>
              <w:bottom w:val="single" w:color="000000" w:sz="4" w:space="0"/>
              <w:right w:val="single" w:color="000000" w:sz="4" w:space="0"/>
            </w:tcBorders>
            <w:noWrap/>
            <w:vAlign w:val="center"/>
          </w:tcPr>
          <w:p w14:paraId="3A81ED6F">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85E8CE9">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服务态度</w:t>
            </w:r>
          </w:p>
        </w:tc>
        <w:tc>
          <w:tcPr>
            <w:tcW w:w="5363" w:type="dxa"/>
            <w:tcBorders>
              <w:top w:val="single" w:color="000000" w:sz="4" w:space="0"/>
              <w:left w:val="single" w:color="000000" w:sz="4" w:space="0"/>
              <w:bottom w:val="single" w:color="000000" w:sz="4" w:space="0"/>
              <w:right w:val="single" w:color="000000" w:sz="4" w:space="0"/>
            </w:tcBorders>
            <w:vAlign w:val="center"/>
          </w:tcPr>
          <w:p w14:paraId="2928877F">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维保工程师服务态度。</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668D33F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71E7D71C">
            <w:pPr>
              <w:widowControl/>
              <w:jc w:val="left"/>
              <w:textAlignment w:val="center"/>
              <w:rPr>
                <w:rFonts w:ascii="仿宋" w:hAnsi="仿宋" w:eastAsia="仿宋" w:cs="仿宋"/>
                <w:color w:val="auto"/>
                <w:kern w:val="0"/>
                <w:szCs w:val="21"/>
                <w:highlight w:val="none"/>
                <w:lang w:bidi="ar"/>
              </w:rPr>
            </w:pPr>
          </w:p>
        </w:tc>
      </w:tr>
      <w:tr w14:paraId="2C8559E3">
        <w:tblPrEx>
          <w:tblCellMar>
            <w:top w:w="0" w:type="dxa"/>
            <w:left w:w="108" w:type="dxa"/>
            <w:bottom w:w="0" w:type="dxa"/>
            <w:right w:w="108" w:type="dxa"/>
          </w:tblCellMar>
        </w:tblPrEx>
        <w:trPr>
          <w:trHeight w:val="590" w:hRule="atLeast"/>
          <w:jc w:val="center"/>
        </w:trPr>
        <w:tc>
          <w:tcPr>
            <w:tcW w:w="7709" w:type="dxa"/>
            <w:gridSpan w:val="4"/>
            <w:tcBorders>
              <w:top w:val="single" w:color="000000" w:sz="4" w:space="0"/>
              <w:left w:val="single" w:color="000000" w:sz="4" w:space="0"/>
              <w:bottom w:val="single" w:color="000000" w:sz="4" w:space="0"/>
              <w:right w:val="single" w:color="000000" w:sz="4" w:space="0"/>
            </w:tcBorders>
            <w:vAlign w:val="center"/>
          </w:tcPr>
          <w:p w14:paraId="11DFBA2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总分</w:t>
            </w:r>
          </w:p>
        </w:tc>
        <w:tc>
          <w:tcPr>
            <w:tcW w:w="738" w:type="dxa"/>
            <w:tcBorders>
              <w:top w:val="single" w:color="000000" w:sz="4" w:space="0"/>
              <w:left w:val="single" w:color="000000" w:sz="4" w:space="0"/>
              <w:bottom w:val="single" w:color="000000" w:sz="4" w:space="0"/>
              <w:right w:val="single" w:color="000000" w:sz="4" w:space="0"/>
            </w:tcBorders>
            <w:vAlign w:val="center"/>
          </w:tcPr>
          <w:p w14:paraId="2DB1A036">
            <w:pPr>
              <w:widowControl/>
              <w:jc w:val="left"/>
              <w:textAlignment w:val="center"/>
              <w:rPr>
                <w:rFonts w:ascii="仿宋" w:hAnsi="仿宋" w:eastAsia="仿宋" w:cs="仿宋"/>
                <w:color w:val="auto"/>
                <w:szCs w:val="21"/>
                <w:highlight w:val="none"/>
              </w:rPr>
            </w:pPr>
          </w:p>
        </w:tc>
      </w:tr>
      <w:tr w14:paraId="1A6ADEAF">
        <w:tblPrEx>
          <w:tblCellMar>
            <w:top w:w="0" w:type="dxa"/>
            <w:left w:w="108" w:type="dxa"/>
            <w:bottom w:w="0" w:type="dxa"/>
            <w:right w:w="108" w:type="dxa"/>
          </w:tblCellMar>
        </w:tblPrEx>
        <w:trPr>
          <w:trHeight w:val="557" w:hRule="atLeast"/>
          <w:jc w:val="center"/>
        </w:trPr>
        <w:tc>
          <w:tcPr>
            <w:tcW w:w="8447" w:type="dxa"/>
            <w:gridSpan w:val="5"/>
            <w:tcBorders>
              <w:top w:val="single" w:color="000000" w:sz="4" w:space="0"/>
              <w:left w:val="single" w:color="000000" w:sz="4" w:space="0"/>
              <w:bottom w:val="single" w:color="000000" w:sz="4" w:space="0"/>
              <w:right w:val="single" w:color="000000" w:sz="4" w:space="0"/>
            </w:tcBorders>
            <w:vAlign w:val="center"/>
          </w:tcPr>
          <w:p w14:paraId="7E982063">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考核时间范围：           年     月      日  至        年     月      日</w:t>
            </w:r>
          </w:p>
        </w:tc>
      </w:tr>
      <w:tr w14:paraId="0E6269E5">
        <w:tblPrEx>
          <w:tblCellMar>
            <w:top w:w="0" w:type="dxa"/>
            <w:left w:w="108" w:type="dxa"/>
            <w:bottom w:w="0" w:type="dxa"/>
            <w:right w:w="108" w:type="dxa"/>
          </w:tblCellMar>
        </w:tblPrEx>
        <w:trPr>
          <w:trHeight w:val="1256" w:hRule="atLeast"/>
          <w:jc w:val="center"/>
        </w:trPr>
        <w:tc>
          <w:tcPr>
            <w:tcW w:w="8447" w:type="dxa"/>
            <w:gridSpan w:val="5"/>
            <w:tcBorders>
              <w:top w:val="single" w:color="000000" w:sz="4" w:space="0"/>
              <w:left w:val="single" w:color="000000" w:sz="4" w:space="0"/>
              <w:bottom w:val="single" w:color="000000" w:sz="4" w:space="0"/>
              <w:right w:val="single" w:color="000000" w:sz="4" w:space="0"/>
            </w:tcBorders>
            <w:vAlign w:val="center"/>
          </w:tcPr>
          <w:p w14:paraId="483C384C">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考核结果：</w:t>
            </w:r>
          </w:p>
          <w:p w14:paraId="7412E291">
            <w:pPr>
              <w:widowControl/>
              <w:jc w:val="left"/>
              <w:textAlignment w:val="center"/>
              <w:rPr>
                <w:rFonts w:ascii="仿宋" w:hAnsi="仿宋" w:eastAsia="仿宋" w:cs="仿宋"/>
                <w:color w:val="auto"/>
                <w:kern w:val="0"/>
                <w:szCs w:val="21"/>
                <w:highlight w:val="none"/>
                <w:lang w:bidi="ar"/>
              </w:rPr>
            </w:pPr>
          </w:p>
          <w:p w14:paraId="00338240">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考核人签名：                                             年     月    日</w:t>
            </w:r>
          </w:p>
        </w:tc>
      </w:tr>
      <w:tr w14:paraId="77E265E6">
        <w:tblPrEx>
          <w:tblCellMar>
            <w:top w:w="0" w:type="dxa"/>
            <w:left w:w="108" w:type="dxa"/>
            <w:bottom w:w="0" w:type="dxa"/>
            <w:right w:w="108" w:type="dxa"/>
          </w:tblCellMar>
        </w:tblPrEx>
        <w:trPr>
          <w:trHeight w:val="1816" w:hRule="atLeast"/>
          <w:jc w:val="center"/>
        </w:trPr>
        <w:tc>
          <w:tcPr>
            <w:tcW w:w="8447" w:type="dxa"/>
            <w:gridSpan w:val="5"/>
            <w:tcBorders>
              <w:top w:val="single" w:color="000000" w:sz="4" w:space="0"/>
              <w:left w:val="single" w:color="000000" w:sz="4" w:space="0"/>
              <w:bottom w:val="single" w:color="000000" w:sz="4" w:space="0"/>
              <w:right w:val="single" w:color="000000" w:sz="4" w:space="0"/>
            </w:tcBorders>
            <w:vAlign w:val="center"/>
          </w:tcPr>
          <w:p w14:paraId="40DA31F0">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考核标准：</w:t>
            </w:r>
          </w:p>
          <w:p w14:paraId="2E66BE01">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1)考核部门：信息科和使用科室；</w:t>
            </w:r>
          </w:p>
          <w:p w14:paraId="481740A1">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2)对乙方进行</w:t>
            </w:r>
            <w:r>
              <w:rPr>
                <w:rFonts w:hint="eastAsia" w:ascii="仿宋" w:hAnsi="仿宋" w:eastAsia="仿宋" w:cs="仿宋"/>
                <w:color w:val="auto"/>
                <w:kern w:val="0"/>
                <w:szCs w:val="21"/>
                <w:highlight w:val="none"/>
                <w:lang w:val="en-US" w:eastAsia="zh-CN" w:bidi="ar"/>
              </w:rPr>
              <w:t>一年一次</w:t>
            </w:r>
            <w:r>
              <w:rPr>
                <w:rFonts w:hint="eastAsia" w:ascii="仿宋" w:hAnsi="仿宋" w:eastAsia="仿宋" w:cs="仿宋"/>
                <w:color w:val="auto"/>
                <w:kern w:val="0"/>
                <w:szCs w:val="21"/>
                <w:highlight w:val="none"/>
                <w:lang w:bidi="ar"/>
              </w:rPr>
              <w:t>考核；</w:t>
            </w:r>
          </w:p>
          <w:p w14:paraId="29171C3D">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r>
              <w:rPr>
                <w:rFonts w:hint="eastAsia" w:ascii="仿宋" w:hAnsi="仿宋" w:eastAsia="仿宋" w:cs="仿宋"/>
                <w:color w:val="auto"/>
                <w:kern w:val="0"/>
                <w:szCs w:val="21"/>
                <w:highlight w:val="none"/>
                <w:lang w:eastAsia="zh-CN" w:bidi="ar"/>
              </w:rPr>
              <w:t>考核期</w:t>
            </w:r>
            <w:r>
              <w:rPr>
                <w:rFonts w:hint="eastAsia" w:ascii="仿宋" w:hAnsi="仿宋" w:eastAsia="仿宋" w:cs="仿宋"/>
                <w:color w:val="auto"/>
                <w:kern w:val="0"/>
                <w:szCs w:val="21"/>
                <w:highlight w:val="none"/>
                <w:lang w:bidi="ar"/>
              </w:rPr>
              <w:t>考评90分（含）以上，结算100%费用；考评80—90分，结算9</w:t>
            </w:r>
            <w:r>
              <w:rPr>
                <w:rFonts w:hint="eastAsia" w:ascii="仿宋" w:hAnsi="仿宋" w:eastAsia="仿宋" w:cs="仿宋"/>
                <w:color w:val="auto"/>
                <w:kern w:val="0"/>
                <w:szCs w:val="21"/>
                <w:highlight w:val="none"/>
                <w:lang w:val="en-US" w:eastAsia="zh-CN" w:bidi="ar"/>
              </w:rPr>
              <w:t>0</w:t>
            </w:r>
            <w:r>
              <w:rPr>
                <w:rFonts w:hint="eastAsia" w:ascii="仿宋" w:hAnsi="仿宋" w:eastAsia="仿宋" w:cs="仿宋"/>
                <w:color w:val="auto"/>
                <w:kern w:val="0"/>
                <w:szCs w:val="21"/>
                <w:highlight w:val="none"/>
                <w:lang w:bidi="ar"/>
              </w:rPr>
              <w:t>%费用；考评70—80分，结算</w:t>
            </w:r>
            <w:r>
              <w:rPr>
                <w:rFonts w:hint="eastAsia" w:ascii="仿宋" w:hAnsi="仿宋" w:eastAsia="仿宋" w:cs="仿宋"/>
                <w:color w:val="auto"/>
                <w:kern w:val="0"/>
                <w:szCs w:val="21"/>
                <w:highlight w:val="none"/>
                <w:lang w:val="en-US" w:eastAsia="zh-CN" w:bidi="ar"/>
              </w:rPr>
              <w:t>80</w:t>
            </w:r>
            <w:r>
              <w:rPr>
                <w:rFonts w:hint="eastAsia" w:ascii="仿宋" w:hAnsi="仿宋" w:eastAsia="仿宋" w:cs="仿宋"/>
                <w:color w:val="auto"/>
                <w:kern w:val="0"/>
                <w:szCs w:val="21"/>
                <w:highlight w:val="none"/>
                <w:lang w:bidi="ar"/>
              </w:rPr>
              <w:t>%费用</w:t>
            </w:r>
            <w:r>
              <w:rPr>
                <w:rFonts w:hint="eastAsia" w:ascii="仿宋" w:hAnsi="仿宋" w:eastAsia="仿宋" w:cs="仿宋"/>
                <w:color w:val="auto"/>
                <w:kern w:val="0"/>
                <w:szCs w:val="21"/>
                <w:highlight w:val="none"/>
                <w:lang w:val="en-US" w:eastAsia="zh-CN" w:bidi="ar"/>
              </w:rPr>
              <w:t>；</w:t>
            </w:r>
            <w:r>
              <w:rPr>
                <w:rFonts w:hint="eastAsia" w:ascii="仿宋" w:hAnsi="仿宋" w:eastAsia="仿宋" w:cs="仿宋"/>
                <w:color w:val="auto"/>
                <w:kern w:val="0"/>
                <w:szCs w:val="21"/>
                <w:highlight w:val="none"/>
                <w:lang w:bidi="ar"/>
              </w:rPr>
              <w:t>考评</w:t>
            </w:r>
            <w:r>
              <w:rPr>
                <w:rFonts w:hint="eastAsia" w:ascii="仿宋" w:hAnsi="仿宋" w:eastAsia="仿宋" w:cs="仿宋"/>
                <w:color w:val="auto"/>
                <w:kern w:val="0"/>
                <w:szCs w:val="21"/>
                <w:highlight w:val="none"/>
                <w:lang w:val="en-US" w:eastAsia="zh-CN" w:bidi="ar"/>
              </w:rPr>
              <w:t>7</w:t>
            </w:r>
            <w:r>
              <w:rPr>
                <w:rFonts w:hint="eastAsia" w:ascii="仿宋" w:hAnsi="仿宋" w:eastAsia="仿宋" w:cs="仿宋"/>
                <w:color w:val="auto"/>
                <w:kern w:val="0"/>
                <w:szCs w:val="21"/>
                <w:highlight w:val="none"/>
                <w:lang w:bidi="ar"/>
              </w:rPr>
              <w:t>0分以下为考核不合格，甲方可</w:t>
            </w:r>
            <w:r>
              <w:rPr>
                <w:rFonts w:hint="eastAsia" w:ascii="仿宋" w:hAnsi="仿宋" w:eastAsia="仿宋" w:cs="仿宋"/>
                <w:color w:val="auto"/>
                <w:kern w:val="0"/>
                <w:szCs w:val="21"/>
                <w:highlight w:val="none"/>
                <w:lang w:val="en-US" w:eastAsia="zh-CN" w:bidi="ar"/>
              </w:rPr>
              <w:t>要求不签订下一年度</w:t>
            </w:r>
            <w:r>
              <w:rPr>
                <w:rFonts w:hint="eastAsia" w:ascii="仿宋" w:hAnsi="仿宋" w:eastAsia="仿宋" w:cs="仿宋"/>
                <w:color w:val="auto"/>
                <w:kern w:val="0"/>
                <w:szCs w:val="21"/>
                <w:highlight w:val="none"/>
                <w:lang w:bidi="ar"/>
              </w:rPr>
              <w:t xml:space="preserve">合同。                                                                                                                                                                                                            </w:t>
            </w:r>
          </w:p>
        </w:tc>
      </w:tr>
    </w:tbl>
    <w:p w14:paraId="6ACCA4C5">
      <w:pPr>
        <w:spacing w:line="500" w:lineRule="exact"/>
        <w:rPr>
          <w:rFonts w:hint="eastAsia" w:ascii="仿宋" w:hAnsi="仿宋" w:eastAsia="仿宋" w:cs="仿宋"/>
          <w:color w:val="auto"/>
          <w:sz w:val="24"/>
          <w:highlight w:val="none"/>
          <w:lang w:val="en-US" w:eastAsia="zh-CN"/>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0CCE1D0E">
      <w:pPr>
        <w:rPr>
          <w:rFonts w:ascii="仿宋" w:hAnsi="仿宋" w:eastAsia="仿宋" w:cs="仿宋"/>
          <w:b/>
          <w:bCs/>
          <w:color w:val="auto"/>
          <w:kern w:val="0"/>
          <w:sz w:val="24"/>
          <w:highlight w:val="none"/>
          <w:lang w:bidi="ar"/>
        </w:rPr>
      </w:pPr>
    </w:p>
    <w:p w14:paraId="33C6A7BF">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6" w:name="_Toc184312135"/>
      <w:bookmarkEnd w:id="26"/>
      <w:bookmarkStart w:id="27" w:name="_Toc184314425"/>
      <w:bookmarkEnd w:id="27"/>
      <w:bookmarkStart w:id="28" w:name="_Toc184308091"/>
      <w:bookmarkEnd w:id="28"/>
      <w:bookmarkStart w:id="29" w:name="_Toc184313241"/>
      <w:bookmarkEnd w:id="29"/>
      <w:bookmarkStart w:id="30" w:name="_Toc184308083"/>
      <w:bookmarkEnd w:id="30"/>
      <w:bookmarkStart w:id="31" w:name="_Toc184314415"/>
      <w:bookmarkEnd w:id="31"/>
      <w:bookmarkStart w:id="32" w:name="_Toc184312077"/>
      <w:bookmarkEnd w:id="32"/>
      <w:bookmarkStart w:id="33" w:name="_Toc184314451"/>
      <w:bookmarkEnd w:id="33"/>
      <w:bookmarkStart w:id="34" w:name="_Toc184312100"/>
      <w:bookmarkEnd w:id="34"/>
      <w:bookmarkStart w:id="35" w:name="_Toc184314442"/>
      <w:bookmarkEnd w:id="35"/>
      <w:bookmarkStart w:id="36" w:name="_Toc184314414"/>
      <w:bookmarkEnd w:id="36"/>
      <w:bookmarkStart w:id="37" w:name="_Toc184313298"/>
      <w:bookmarkEnd w:id="37"/>
      <w:bookmarkStart w:id="38" w:name="_Toc184308065"/>
      <w:bookmarkEnd w:id="38"/>
      <w:bookmarkStart w:id="39" w:name="_Toc184310278"/>
      <w:bookmarkEnd w:id="39"/>
      <w:bookmarkStart w:id="40" w:name="_Toc184312074"/>
      <w:bookmarkEnd w:id="40"/>
      <w:bookmarkStart w:id="41" w:name="_Toc184314481"/>
      <w:bookmarkEnd w:id="41"/>
      <w:bookmarkStart w:id="42" w:name="_Toc184312117"/>
      <w:bookmarkEnd w:id="42"/>
      <w:bookmarkStart w:id="43" w:name="_Toc184310299"/>
      <w:bookmarkEnd w:id="43"/>
      <w:bookmarkStart w:id="44" w:name="_Toc184313262"/>
      <w:bookmarkEnd w:id="44"/>
      <w:bookmarkStart w:id="45" w:name="_Toc184310301"/>
      <w:bookmarkEnd w:id="45"/>
      <w:bookmarkStart w:id="46" w:name="_Toc184312083"/>
      <w:bookmarkEnd w:id="46"/>
      <w:bookmarkStart w:id="47" w:name="_Toc184312103"/>
      <w:bookmarkEnd w:id="47"/>
      <w:bookmarkStart w:id="48" w:name="_Toc184312131"/>
      <w:bookmarkEnd w:id="48"/>
      <w:bookmarkStart w:id="49" w:name="_Toc184310304"/>
      <w:bookmarkEnd w:id="49"/>
      <w:bookmarkStart w:id="50" w:name="_Toc184313277"/>
      <w:bookmarkEnd w:id="50"/>
      <w:bookmarkStart w:id="51" w:name="_Toc184314443"/>
      <w:bookmarkEnd w:id="51"/>
      <w:bookmarkStart w:id="52" w:name="_Toc184314434"/>
      <w:bookmarkEnd w:id="52"/>
      <w:bookmarkStart w:id="53" w:name="_Toc184314430"/>
      <w:bookmarkEnd w:id="53"/>
      <w:bookmarkStart w:id="54" w:name="_Toc184308056"/>
      <w:bookmarkEnd w:id="54"/>
      <w:bookmarkStart w:id="55" w:name="_Toc184312094"/>
      <w:bookmarkEnd w:id="55"/>
      <w:bookmarkStart w:id="56" w:name="_Toc184308051"/>
      <w:bookmarkEnd w:id="56"/>
      <w:bookmarkStart w:id="57" w:name="_Toc184314441"/>
      <w:bookmarkEnd w:id="57"/>
      <w:bookmarkStart w:id="58" w:name="_Toc184312093"/>
      <w:bookmarkEnd w:id="58"/>
      <w:bookmarkStart w:id="59" w:name="_Toc184313256"/>
      <w:bookmarkEnd w:id="59"/>
      <w:bookmarkStart w:id="60" w:name="_Toc184314469"/>
      <w:bookmarkEnd w:id="60"/>
      <w:bookmarkStart w:id="61" w:name="_Toc184310318"/>
      <w:bookmarkEnd w:id="61"/>
      <w:bookmarkStart w:id="62" w:name="_Toc184314450"/>
      <w:bookmarkEnd w:id="62"/>
      <w:bookmarkStart w:id="63" w:name="_Toc184310292"/>
      <w:bookmarkEnd w:id="63"/>
      <w:bookmarkStart w:id="64" w:name="_Toc184310285"/>
      <w:bookmarkEnd w:id="64"/>
      <w:bookmarkStart w:id="65" w:name="_Toc184313300"/>
      <w:bookmarkEnd w:id="65"/>
      <w:bookmarkStart w:id="66" w:name="_Toc184314468"/>
      <w:bookmarkEnd w:id="66"/>
      <w:bookmarkStart w:id="67" w:name="_Toc184310343"/>
      <w:bookmarkEnd w:id="67"/>
      <w:bookmarkStart w:id="68" w:name="_Toc184310335"/>
      <w:bookmarkEnd w:id="68"/>
      <w:bookmarkStart w:id="69" w:name="_Toc184308096"/>
      <w:bookmarkEnd w:id="69"/>
      <w:bookmarkStart w:id="70" w:name="_Toc184310319"/>
      <w:bookmarkEnd w:id="70"/>
      <w:bookmarkStart w:id="71" w:name="_Toc184312125"/>
      <w:bookmarkEnd w:id="71"/>
      <w:bookmarkStart w:id="72" w:name="_Toc184308044"/>
      <w:bookmarkEnd w:id="72"/>
      <w:bookmarkStart w:id="73" w:name="_Toc184312139"/>
      <w:bookmarkEnd w:id="73"/>
      <w:bookmarkStart w:id="74" w:name="_Toc184313274"/>
      <w:bookmarkEnd w:id="74"/>
      <w:bookmarkStart w:id="75" w:name="_Toc184310303"/>
      <w:bookmarkEnd w:id="75"/>
      <w:bookmarkStart w:id="76" w:name="_Toc184308086"/>
      <w:bookmarkEnd w:id="76"/>
      <w:bookmarkStart w:id="77" w:name="_Toc184308092"/>
      <w:bookmarkEnd w:id="77"/>
      <w:bookmarkStart w:id="78" w:name="_Toc184308063"/>
      <w:bookmarkEnd w:id="78"/>
      <w:bookmarkStart w:id="79" w:name="_Toc184310300"/>
      <w:bookmarkEnd w:id="79"/>
      <w:bookmarkStart w:id="80" w:name="_Toc184310296"/>
      <w:bookmarkEnd w:id="80"/>
      <w:bookmarkStart w:id="81" w:name="_Toc184314410"/>
      <w:bookmarkEnd w:id="81"/>
      <w:bookmarkStart w:id="82" w:name="_Toc184308101"/>
      <w:bookmarkEnd w:id="82"/>
      <w:bookmarkStart w:id="83" w:name="_Toc184314473"/>
      <w:bookmarkEnd w:id="83"/>
      <w:bookmarkStart w:id="84" w:name="_Toc184314456"/>
      <w:bookmarkEnd w:id="84"/>
      <w:bookmarkStart w:id="85" w:name="_Toc184310327"/>
      <w:bookmarkEnd w:id="85"/>
      <w:bookmarkStart w:id="86" w:name="_Toc184308045"/>
      <w:bookmarkEnd w:id="86"/>
      <w:bookmarkStart w:id="87" w:name="_Toc184308102"/>
      <w:bookmarkEnd w:id="87"/>
      <w:bookmarkStart w:id="88" w:name="_Toc184312107"/>
      <w:bookmarkEnd w:id="88"/>
      <w:bookmarkStart w:id="89" w:name="_Toc184312132"/>
      <w:bookmarkEnd w:id="89"/>
      <w:bookmarkStart w:id="90" w:name="_Toc184308053"/>
      <w:bookmarkEnd w:id="90"/>
      <w:bookmarkStart w:id="91" w:name="_Toc184313304"/>
      <w:bookmarkEnd w:id="91"/>
      <w:bookmarkStart w:id="92" w:name="_Toc184314463"/>
      <w:bookmarkEnd w:id="92"/>
      <w:bookmarkStart w:id="93" w:name="_Toc184310324"/>
      <w:bookmarkEnd w:id="93"/>
      <w:bookmarkStart w:id="94" w:name="_Toc184312126"/>
      <w:bookmarkEnd w:id="94"/>
      <w:bookmarkStart w:id="95" w:name="_Toc184312110"/>
      <w:bookmarkEnd w:id="95"/>
      <w:bookmarkStart w:id="96" w:name="_Toc184313257"/>
      <w:bookmarkEnd w:id="96"/>
      <w:bookmarkStart w:id="97" w:name="_Toc184314478"/>
      <w:bookmarkEnd w:id="97"/>
      <w:bookmarkStart w:id="98" w:name="_Toc184308072"/>
      <w:bookmarkEnd w:id="98"/>
      <w:bookmarkStart w:id="99" w:name="_Toc184313243"/>
      <w:bookmarkEnd w:id="99"/>
      <w:bookmarkStart w:id="100" w:name="_Toc184308090"/>
      <w:bookmarkEnd w:id="100"/>
      <w:bookmarkStart w:id="101" w:name="_Toc184312120"/>
      <w:bookmarkEnd w:id="101"/>
      <w:bookmarkStart w:id="102" w:name="_Toc184308080"/>
      <w:bookmarkEnd w:id="102"/>
      <w:bookmarkStart w:id="103" w:name="_Toc184313264"/>
      <w:bookmarkEnd w:id="103"/>
      <w:bookmarkStart w:id="104" w:name="_Toc184314436"/>
      <w:bookmarkEnd w:id="104"/>
      <w:bookmarkStart w:id="105" w:name="_Toc184314448"/>
      <w:bookmarkEnd w:id="105"/>
      <w:bookmarkStart w:id="106" w:name="_Toc184310289"/>
      <w:bookmarkEnd w:id="106"/>
      <w:bookmarkStart w:id="107" w:name="_Toc184312078"/>
      <w:bookmarkEnd w:id="107"/>
      <w:bookmarkStart w:id="108" w:name="_Toc184312097"/>
      <w:bookmarkEnd w:id="108"/>
      <w:bookmarkStart w:id="109" w:name="_Toc184314444"/>
      <w:bookmarkEnd w:id="109"/>
      <w:bookmarkStart w:id="110" w:name="_Toc184308052"/>
      <w:bookmarkEnd w:id="110"/>
      <w:bookmarkStart w:id="111" w:name="_Toc184312092"/>
      <w:bookmarkEnd w:id="111"/>
      <w:bookmarkStart w:id="112" w:name="_Toc184314479"/>
      <w:bookmarkEnd w:id="112"/>
      <w:bookmarkStart w:id="113" w:name="_Toc184312068"/>
      <w:bookmarkEnd w:id="113"/>
      <w:bookmarkStart w:id="114" w:name="_Toc184310341"/>
      <w:bookmarkEnd w:id="114"/>
      <w:bookmarkStart w:id="115" w:name="_Toc184312095"/>
      <w:bookmarkEnd w:id="115"/>
      <w:bookmarkStart w:id="116" w:name="_Toc184314432"/>
      <w:bookmarkEnd w:id="116"/>
      <w:bookmarkStart w:id="117" w:name="_Toc184308099"/>
      <w:bookmarkEnd w:id="117"/>
      <w:bookmarkStart w:id="118" w:name="_Toc184308066"/>
      <w:bookmarkEnd w:id="118"/>
      <w:bookmarkStart w:id="119" w:name="_Toc184312121"/>
      <w:bookmarkEnd w:id="119"/>
      <w:bookmarkStart w:id="120" w:name="_Toc184310309"/>
      <w:bookmarkEnd w:id="120"/>
      <w:bookmarkStart w:id="121" w:name="_Toc184313302"/>
      <w:bookmarkEnd w:id="121"/>
      <w:bookmarkStart w:id="122" w:name="_Toc184312071"/>
      <w:bookmarkEnd w:id="122"/>
      <w:bookmarkStart w:id="123" w:name="_Toc184314437"/>
      <w:bookmarkEnd w:id="123"/>
      <w:bookmarkStart w:id="124" w:name="_Toc184313238"/>
      <w:bookmarkEnd w:id="124"/>
      <w:bookmarkStart w:id="125" w:name="_Toc184308054"/>
      <w:bookmarkEnd w:id="125"/>
      <w:bookmarkStart w:id="126" w:name="_Toc184310279"/>
      <w:bookmarkEnd w:id="126"/>
      <w:bookmarkStart w:id="127" w:name="_Toc184312069"/>
      <w:bookmarkEnd w:id="127"/>
      <w:bookmarkStart w:id="128" w:name="_Toc184308067"/>
      <w:bookmarkEnd w:id="128"/>
      <w:bookmarkStart w:id="129" w:name="_Toc184314422"/>
      <w:bookmarkEnd w:id="129"/>
      <w:bookmarkStart w:id="130" w:name="_Toc184314467"/>
      <w:bookmarkEnd w:id="130"/>
      <w:bookmarkStart w:id="131" w:name="_Toc184310316"/>
      <w:bookmarkEnd w:id="131"/>
      <w:bookmarkStart w:id="132" w:name="_Toc184314428"/>
      <w:bookmarkEnd w:id="132"/>
      <w:bookmarkStart w:id="133" w:name="_Toc184313253"/>
      <w:bookmarkEnd w:id="133"/>
      <w:bookmarkStart w:id="134" w:name="_Toc184310336"/>
      <w:bookmarkEnd w:id="134"/>
      <w:bookmarkStart w:id="135" w:name="_Toc184314433"/>
      <w:bookmarkEnd w:id="135"/>
      <w:bookmarkStart w:id="136" w:name="_Toc184310272"/>
      <w:bookmarkEnd w:id="136"/>
      <w:bookmarkStart w:id="137" w:name="_Toc184312116"/>
      <w:bookmarkEnd w:id="137"/>
      <w:bookmarkStart w:id="138" w:name="_Toc184310339"/>
      <w:bookmarkEnd w:id="138"/>
      <w:bookmarkStart w:id="139" w:name="_Toc184314462"/>
      <w:bookmarkEnd w:id="139"/>
      <w:bookmarkStart w:id="140" w:name="_Toc184308055"/>
      <w:bookmarkEnd w:id="140"/>
      <w:bookmarkStart w:id="141" w:name="_Toc184314431"/>
      <w:bookmarkEnd w:id="141"/>
      <w:bookmarkStart w:id="142" w:name="_Toc184310293"/>
      <w:bookmarkEnd w:id="142"/>
      <w:bookmarkStart w:id="143" w:name="_Toc184313263"/>
      <w:bookmarkEnd w:id="143"/>
      <w:bookmarkStart w:id="144" w:name="_Toc184312133"/>
      <w:bookmarkEnd w:id="144"/>
      <w:bookmarkStart w:id="145" w:name="_Toc184312112"/>
      <w:bookmarkEnd w:id="145"/>
      <w:bookmarkStart w:id="146" w:name="_Toc184310342"/>
      <w:bookmarkEnd w:id="146"/>
      <w:bookmarkStart w:id="147" w:name="_Toc184310333"/>
      <w:bookmarkEnd w:id="147"/>
      <w:bookmarkStart w:id="148" w:name="_Toc184314438"/>
      <w:bookmarkEnd w:id="148"/>
      <w:bookmarkStart w:id="149" w:name="_Toc184313272"/>
      <w:bookmarkEnd w:id="149"/>
      <w:bookmarkStart w:id="150" w:name="_Toc184308074"/>
      <w:bookmarkEnd w:id="150"/>
      <w:bookmarkStart w:id="151" w:name="_Toc184310331"/>
      <w:bookmarkEnd w:id="151"/>
      <w:bookmarkStart w:id="152" w:name="_Toc184314461"/>
      <w:bookmarkEnd w:id="152"/>
      <w:bookmarkStart w:id="153" w:name="_Toc184308087"/>
      <w:bookmarkEnd w:id="153"/>
      <w:bookmarkStart w:id="154" w:name="_Toc184313306"/>
      <w:bookmarkEnd w:id="154"/>
      <w:bookmarkStart w:id="155" w:name="_Toc184314446"/>
      <w:bookmarkEnd w:id="155"/>
      <w:bookmarkStart w:id="156" w:name="_Toc184308061"/>
      <w:bookmarkEnd w:id="156"/>
      <w:bookmarkStart w:id="157" w:name="_Toc184314417"/>
      <w:bookmarkEnd w:id="157"/>
      <w:bookmarkStart w:id="158" w:name="_Toc184313285"/>
      <w:bookmarkEnd w:id="158"/>
      <w:bookmarkStart w:id="159" w:name="_Toc184313271"/>
      <w:bookmarkEnd w:id="159"/>
      <w:bookmarkStart w:id="160" w:name="_Toc184308043"/>
      <w:bookmarkEnd w:id="160"/>
      <w:bookmarkStart w:id="161" w:name="_Toc184312130"/>
      <w:bookmarkEnd w:id="161"/>
      <w:bookmarkStart w:id="162" w:name="_Toc184313293"/>
      <w:bookmarkEnd w:id="162"/>
      <w:bookmarkStart w:id="163" w:name="_Toc184313296"/>
      <w:bookmarkEnd w:id="163"/>
      <w:bookmarkStart w:id="164" w:name="_Toc184312137"/>
      <w:bookmarkEnd w:id="164"/>
      <w:bookmarkStart w:id="165" w:name="_Toc184312113"/>
      <w:bookmarkEnd w:id="165"/>
      <w:bookmarkStart w:id="166" w:name="_Toc184314454"/>
      <w:bookmarkEnd w:id="166"/>
      <w:bookmarkStart w:id="167" w:name="_Toc184314440"/>
      <w:bookmarkEnd w:id="167"/>
      <w:bookmarkStart w:id="168" w:name="_Toc184312081"/>
      <w:bookmarkEnd w:id="168"/>
      <w:bookmarkStart w:id="169" w:name="_Toc184314418"/>
      <w:bookmarkEnd w:id="169"/>
      <w:bookmarkStart w:id="170" w:name="_Toc184310317"/>
      <w:bookmarkEnd w:id="170"/>
      <w:bookmarkStart w:id="171" w:name="_Toc184308059"/>
      <w:bookmarkEnd w:id="171"/>
      <w:bookmarkStart w:id="172" w:name="_Toc184310314"/>
      <w:bookmarkEnd w:id="172"/>
      <w:bookmarkStart w:id="173" w:name="_Toc184314412"/>
      <w:bookmarkEnd w:id="173"/>
      <w:bookmarkStart w:id="174" w:name="_Toc184312080"/>
      <w:bookmarkEnd w:id="174"/>
      <w:bookmarkStart w:id="175" w:name="_Toc184310328"/>
      <w:bookmarkEnd w:id="175"/>
      <w:bookmarkStart w:id="176" w:name="_Toc184310344"/>
      <w:bookmarkEnd w:id="176"/>
      <w:bookmarkStart w:id="177" w:name="_Toc184310280"/>
      <w:bookmarkEnd w:id="177"/>
      <w:bookmarkStart w:id="178" w:name="_Toc184313275"/>
      <w:bookmarkEnd w:id="178"/>
      <w:bookmarkStart w:id="179" w:name="_Toc184314466"/>
      <w:bookmarkEnd w:id="179"/>
      <w:bookmarkStart w:id="180" w:name="_Toc184310312"/>
      <w:bookmarkEnd w:id="180"/>
      <w:bookmarkStart w:id="181" w:name="_Toc184312129"/>
      <w:bookmarkEnd w:id="181"/>
      <w:bookmarkStart w:id="182" w:name="_Toc184314421"/>
      <w:bookmarkEnd w:id="182"/>
      <w:bookmarkStart w:id="183" w:name="_Toc184312098"/>
      <w:bookmarkEnd w:id="183"/>
      <w:bookmarkStart w:id="184" w:name="_Toc184313255"/>
      <w:bookmarkEnd w:id="184"/>
      <w:bookmarkStart w:id="185" w:name="_Toc184313273"/>
      <w:bookmarkEnd w:id="185"/>
      <w:bookmarkStart w:id="186" w:name="_Toc184313299"/>
      <w:bookmarkEnd w:id="186"/>
      <w:bookmarkStart w:id="187" w:name="_Toc184310337"/>
      <w:bookmarkEnd w:id="187"/>
      <w:bookmarkStart w:id="188" w:name="_Toc184312070"/>
      <w:bookmarkEnd w:id="188"/>
      <w:bookmarkStart w:id="189" w:name="_Toc184314470"/>
      <w:bookmarkEnd w:id="189"/>
      <w:bookmarkStart w:id="190" w:name="_Toc184313250"/>
      <w:bookmarkEnd w:id="190"/>
      <w:bookmarkStart w:id="191" w:name="_Toc184312067"/>
      <w:bookmarkEnd w:id="191"/>
      <w:bookmarkStart w:id="192" w:name="_Toc184313252"/>
      <w:bookmarkEnd w:id="192"/>
      <w:bookmarkStart w:id="193" w:name="_Toc184308042"/>
      <w:bookmarkEnd w:id="193"/>
      <w:bookmarkStart w:id="194" w:name="_Toc184313245"/>
      <w:bookmarkEnd w:id="194"/>
      <w:bookmarkStart w:id="195" w:name="_Toc184310310"/>
      <w:bookmarkEnd w:id="195"/>
      <w:bookmarkStart w:id="196" w:name="_Toc184314474"/>
      <w:bookmarkEnd w:id="196"/>
      <w:bookmarkStart w:id="197" w:name="_Toc184312108"/>
      <w:bookmarkEnd w:id="197"/>
      <w:bookmarkStart w:id="198" w:name="_Toc184313268"/>
      <w:bookmarkEnd w:id="198"/>
      <w:bookmarkStart w:id="199" w:name="_Toc184312106"/>
      <w:bookmarkEnd w:id="199"/>
      <w:bookmarkStart w:id="200" w:name="_Toc184310287"/>
      <w:bookmarkEnd w:id="200"/>
      <w:bookmarkStart w:id="201" w:name="_Toc184310308"/>
      <w:bookmarkEnd w:id="201"/>
      <w:bookmarkStart w:id="202" w:name="_Toc184314482"/>
      <w:bookmarkEnd w:id="202"/>
      <w:bookmarkStart w:id="203" w:name="_Toc184312122"/>
      <w:bookmarkEnd w:id="203"/>
      <w:bookmarkStart w:id="204" w:name="_Toc184310284"/>
      <w:bookmarkEnd w:id="204"/>
      <w:bookmarkStart w:id="205" w:name="_Toc184313297"/>
      <w:bookmarkEnd w:id="205"/>
      <w:bookmarkStart w:id="206" w:name="_Toc184310326"/>
      <w:bookmarkEnd w:id="206"/>
      <w:bookmarkStart w:id="207" w:name="_Toc184308075"/>
      <w:bookmarkEnd w:id="207"/>
      <w:bookmarkStart w:id="208" w:name="_Toc184308050"/>
      <w:bookmarkEnd w:id="208"/>
      <w:bookmarkStart w:id="209" w:name="_Toc184314457"/>
      <w:bookmarkEnd w:id="209"/>
      <w:bookmarkStart w:id="210" w:name="_Toc184314477"/>
      <w:bookmarkEnd w:id="210"/>
      <w:bookmarkStart w:id="211" w:name="_Toc184312076"/>
      <w:bookmarkEnd w:id="211"/>
      <w:bookmarkStart w:id="212" w:name="_Toc184310286"/>
      <w:bookmarkEnd w:id="212"/>
      <w:bookmarkStart w:id="213" w:name="_Toc184313307"/>
      <w:bookmarkEnd w:id="213"/>
      <w:bookmarkStart w:id="214" w:name="_Toc184312102"/>
      <w:bookmarkEnd w:id="214"/>
      <w:bookmarkStart w:id="215" w:name="_Toc184310325"/>
      <w:bookmarkEnd w:id="215"/>
      <w:bookmarkStart w:id="216" w:name="_Toc184314416"/>
      <w:bookmarkEnd w:id="216"/>
      <w:bookmarkStart w:id="217" w:name="_Toc184313249"/>
      <w:bookmarkEnd w:id="217"/>
      <w:bookmarkStart w:id="218" w:name="_Toc184314435"/>
      <w:bookmarkEnd w:id="218"/>
      <w:bookmarkStart w:id="219" w:name="_Toc184308084"/>
      <w:bookmarkEnd w:id="219"/>
      <w:bookmarkStart w:id="220" w:name="_Toc184314453"/>
      <w:bookmarkEnd w:id="220"/>
      <w:bookmarkStart w:id="221" w:name="_Toc184314447"/>
      <w:bookmarkEnd w:id="221"/>
      <w:bookmarkStart w:id="222" w:name="_Toc184310281"/>
      <w:bookmarkEnd w:id="222"/>
      <w:bookmarkStart w:id="223" w:name="_Toc184314445"/>
      <w:bookmarkEnd w:id="223"/>
      <w:bookmarkStart w:id="224" w:name="_Toc184310282"/>
      <w:bookmarkEnd w:id="224"/>
      <w:bookmarkStart w:id="225" w:name="_Toc184313301"/>
      <w:bookmarkEnd w:id="225"/>
      <w:bookmarkStart w:id="226" w:name="_Toc184313295"/>
      <w:bookmarkEnd w:id="226"/>
      <w:bookmarkStart w:id="227" w:name="_Toc184314439"/>
      <w:bookmarkEnd w:id="227"/>
      <w:bookmarkStart w:id="228" w:name="_Toc184308089"/>
      <w:bookmarkEnd w:id="228"/>
      <w:bookmarkStart w:id="229" w:name="_Toc184310273"/>
      <w:bookmarkEnd w:id="229"/>
      <w:bookmarkStart w:id="230" w:name="_Toc184310298"/>
      <w:bookmarkEnd w:id="230"/>
      <w:bookmarkStart w:id="231" w:name="_Toc184313260"/>
      <w:bookmarkEnd w:id="231"/>
      <w:bookmarkStart w:id="232" w:name="_Toc184312075"/>
      <w:bookmarkEnd w:id="232"/>
      <w:bookmarkStart w:id="233" w:name="_Toc184308048"/>
      <w:bookmarkEnd w:id="233"/>
      <w:bookmarkStart w:id="234" w:name="_Toc184312088"/>
      <w:bookmarkEnd w:id="234"/>
      <w:bookmarkStart w:id="235" w:name="_Toc184310302"/>
      <w:bookmarkEnd w:id="235"/>
      <w:bookmarkStart w:id="236" w:name="_Toc184313265"/>
      <w:bookmarkEnd w:id="236"/>
      <w:bookmarkStart w:id="237" w:name="_Toc184314413"/>
      <w:bookmarkEnd w:id="237"/>
      <w:bookmarkStart w:id="238" w:name="_Toc184313278"/>
      <w:bookmarkEnd w:id="238"/>
      <w:bookmarkStart w:id="239" w:name="_Toc184312073"/>
      <w:bookmarkEnd w:id="239"/>
      <w:bookmarkStart w:id="240" w:name="_Toc184313248"/>
      <w:bookmarkEnd w:id="240"/>
      <w:bookmarkStart w:id="241" w:name="_Toc184312099"/>
      <w:bookmarkEnd w:id="241"/>
      <w:bookmarkStart w:id="242" w:name="_Toc184313240"/>
      <w:bookmarkEnd w:id="242"/>
      <w:bookmarkStart w:id="243" w:name="_Toc184312111"/>
      <w:bookmarkEnd w:id="243"/>
      <w:bookmarkStart w:id="244" w:name="_Toc184313280"/>
      <w:bookmarkEnd w:id="244"/>
      <w:bookmarkStart w:id="245" w:name="_Toc184312119"/>
      <w:bookmarkEnd w:id="245"/>
      <w:bookmarkStart w:id="246" w:name="_Toc184312118"/>
      <w:bookmarkEnd w:id="246"/>
      <w:bookmarkStart w:id="247" w:name="_Toc184313266"/>
      <w:bookmarkEnd w:id="247"/>
      <w:bookmarkStart w:id="248" w:name="_Toc184314419"/>
      <w:bookmarkEnd w:id="248"/>
      <w:bookmarkStart w:id="249" w:name="_Toc184308038"/>
      <w:bookmarkEnd w:id="249"/>
      <w:bookmarkStart w:id="250" w:name="_Toc184314423"/>
      <w:bookmarkEnd w:id="250"/>
      <w:bookmarkStart w:id="251" w:name="_Toc184310321"/>
      <w:bookmarkEnd w:id="251"/>
      <w:bookmarkStart w:id="252" w:name="_Toc184314424"/>
      <w:bookmarkEnd w:id="252"/>
      <w:bookmarkStart w:id="253" w:name="_Toc184310291"/>
      <w:bookmarkEnd w:id="253"/>
      <w:bookmarkStart w:id="254" w:name="_Toc184313251"/>
      <w:bookmarkEnd w:id="254"/>
      <w:bookmarkStart w:id="255" w:name="_Toc184310294"/>
      <w:bookmarkEnd w:id="255"/>
      <w:bookmarkStart w:id="256" w:name="_Toc184310277"/>
      <w:bookmarkEnd w:id="256"/>
      <w:bookmarkStart w:id="257" w:name="_Toc184314411"/>
      <w:bookmarkEnd w:id="257"/>
      <w:bookmarkStart w:id="258" w:name="_Toc184314458"/>
      <w:bookmarkEnd w:id="258"/>
      <w:bookmarkStart w:id="259" w:name="_Toc184308070"/>
      <w:bookmarkEnd w:id="259"/>
      <w:bookmarkStart w:id="260" w:name="_Toc184308071"/>
      <w:bookmarkEnd w:id="260"/>
      <w:bookmarkStart w:id="261" w:name="_Toc184313310"/>
      <w:bookmarkEnd w:id="261"/>
      <w:bookmarkStart w:id="262" w:name="_Toc184308100"/>
      <w:bookmarkEnd w:id="262"/>
      <w:bookmarkStart w:id="263" w:name="_Toc184313270"/>
      <w:bookmarkEnd w:id="263"/>
      <w:bookmarkStart w:id="264" w:name="_Toc184314459"/>
      <w:bookmarkEnd w:id="264"/>
      <w:bookmarkStart w:id="265" w:name="_Toc184314455"/>
      <w:bookmarkEnd w:id="265"/>
      <w:bookmarkStart w:id="266" w:name="_Toc184308079"/>
      <w:bookmarkEnd w:id="266"/>
      <w:bookmarkStart w:id="267" w:name="_Toc184313292"/>
      <w:bookmarkEnd w:id="267"/>
      <w:bookmarkStart w:id="268" w:name="_Toc184310288"/>
      <w:bookmarkEnd w:id="268"/>
      <w:bookmarkStart w:id="269" w:name="_Toc184310307"/>
      <w:bookmarkEnd w:id="269"/>
      <w:bookmarkStart w:id="270" w:name="_Toc184312084"/>
      <w:bookmarkEnd w:id="270"/>
      <w:bookmarkStart w:id="271" w:name="_Toc184313282"/>
      <w:bookmarkEnd w:id="271"/>
      <w:bookmarkStart w:id="272" w:name="_Toc184308085"/>
      <w:bookmarkEnd w:id="272"/>
      <w:bookmarkStart w:id="273" w:name="_Toc184312105"/>
      <w:bookmarkEnd w:id="273"/>
      <w:bookmarkStart w:id="274" w:name="_Toc184314460"/>
      <w:bookmarkEnd w:id="274"/>
      <w:bookmarkStart w:id="275" w:name="_Toc184308049"/>
      <w:bookmarkEnd w:id="275"/>
      <w:bookmarkStart w:id="276" w:name="_Toc184310290"/>
      <w:bookmarkEnd w:id="276"/>
      <w:bookmarkStart w:id="277" w:name="_Toc184313309"/>
      <w:bookmarkEnd w:id="277"/>
      <w:bookmarkStart w:id="278" w:name="_Toc184312091"/>
      <w:bookmarkEnd w:id="278"/>
      <w:bookmarkStart w:id="279" w:name="_Toc184310274"/>
      <w:bookmarkEnd w:id="279"/>
      <w:bookmarkStart w:id="280" w:name="_Toc184308095"/>
      <w:bookmarkEnd w:id="280"/>
      <w:bookmarkStart w:id="281" w:name="_Toc184314472"/>
      <w:bookmarkEnd w:id="281"/>
      <w:bookmarkStart w:id="282" w:name="_Toc184313294"/>
      <w:bookmarkEnd w:id="282"/>
      <w:bookmarkStart w:id="283" w:name="_Toc184308073"/>
      <w:bookmarkEnd w:id="283"/>
      <w:bookmarkStart w:id="284" w:name="_Toc184310320"/>
      <w:bookmarkEnd w:id="284"/>
      <w:bookmarkStart w:id="285" w:name="_Toc184314464"/>
      <w:bookmarkEnd w:id="285"/>
      <w:bookmarkStart w:id="286" w:name="_Toc184313305"/>
      <w:bookmarkEnd w:id="286"/>
      <w:bookmarkStart w:id="287" w:name="_Toc184308082"/>
      <w:bookmarkEnd w:id="287"/>
      <w:bookmarkStart w:id="288" w:name="_Toc184313247"/>
      <w:bookmarkEnd w:id="288"/>
      <w:bookmarkStart w:id="289" w:name="_Toc184310283"/>
      <w:bookmarkEnd w:id="289"/>
      <w:bookmarkStart w:id="290" w:name="_Toc184310275"/>
      <w:bookmarkEnd w:id="290"/>
      <w:bookmarkStart w:id="291" w:name="_Toc184313308"/>
      <w:bookmarkEnd w:id="291"/>
      <w:bookmarkStart w:id="292" w:name="_Toc184313269"/>
      <w:bookmarkEnd w:id="292"/>
      <w:bookmarkStart w:id="293" w:name="_Toc184312127"/>
      <w:bookmarkEnd w:id="293"/>
      <w:bookmarkStart w:id="294" w:name="_Toc184310322"/>
      <w:bookmarkEnd w:id="294"/>
      <w:bookmarkStart w:id="295" w:name="_Toc184312079"/>
      <w:bookmarkEnd w:id="295"/>
      <w:bookmarkStart w:id="296" w:name="_Toc184314427"/>
      <w:bookmarkEnd w:id="296"/>
      <w:bookmarkStart w:id="297" w:name="_Toc184314475"/>
      <w:bookmarkEnd w:id="297"/>
      <w:bookmarkStart w:id="298" w:name="_Toc184310315"/>
      <w:bookmarkEnd w:id="298"/>
      <w:bookmarkStart w:id="299" w:name="_Toc184308039"/>
      <w:bookmarkEnd w:id="299"/>
      <w:bookmarkStart w:id="300" w:name="_Toc184313281"/>
      <w:bookmarkEnd w:id="300"/>
      <w:bookmarkStart w:id="301" w:name="_Toc184310311"/>
      <w:bookmarkEnd w:id="301"/>
      <w:bookmarkStart w:id="302" w:name="_Toc184313286"/>
      <w:bookmarkEnd w:id="302"/>
      <w:bookmarkStart w:id="303" w:name="_Toc184313290"/>
      <w:bookmarkEnd w:id="303"/>
      <w:bookmarkStart w:id="304" w:name="_Toc184310306"/>
      <w:bookmarkEnd w:id="304"/>
      <w:bookmarkStart w:id="305" w:name="_Toc184312115"/>
      <w:bookmarkEnd w:id="305"/>
      <w:bookmarkStart w:id="306" w:name="_Toc184314449"/>
      <w:bookmarkEnd w:id="306"/>
      <w:bookmarkStart w:id="307" w:name="_Toc184314429"/>
      <w:bookmarkEnd w:id="307"/>
      <w:bookmarkStart w:id="308" w:name="_Toc184308078"/>
      <w:bookmarkEnd w:id="308"/>
      <w:bookmarkStart w:id="309" w:name="_Toc184313303"/>
      <w:bookmarkEnd w:id="309"/>
      <w:bookmarkStart w:id="310" w:name="_Toc184313284"/>
      <w:bookmarkEnd w:id="310"/>
      <w:bookmarkStart w:id="311" w:name="_Toc184314452"/>
      <w:bookmarkEnd w:id="311"/>
      <w:bookmarkStart w:id="312" w:name="_Toc184313261"/>
      <w:bookmarkEnd w:id="312"/>
      <w:bookmarkStart w:id="313" w:name="_Toc184312104"/>
      <w:bookmarkEnd w:id="313"/>
      <w:bookmarkStart w:id="314" w:name="_Toc184313283"/>
      <w:bookmarkEnd w:id="314"/>
      <w:bookmarkStart w:id="315" w:name="_Toc184313259"/>
      <w:bookmarkEnd w:id="315"/>
      <w:bookmarkStart w:id="316" w:name="_Toc184313246"/>
      <w:bookmarkEnd w:id="316"/>
      <w:bookmarkStart w:id="317" w:name="_Toc184313254"/>
      <w:bookmarkEnd w:id="317"/>
      <w:bookmarkStart w:id="318" w:name="_Toc184312082"/>
      <w:bookmarkEnd w:id="318"/>
      <w:bookmarkStart w:id="319" w:name="_Toc184310329"/>
      <w:bookmarkEnd w:id="319"/>
      <w:bookmarkStart w:id="320" w:name="_Toc184310295"/>
      <w:bookmarkEnd w:id="320"/>
      <w:bookmarkStart w:id="321" w:name="_Toc184312134"/>
      <w:bookmarkEnd w:id="321"/>
      <w:bookmarkStart w:id="322" w:name="_Toc184312101"/>
      <w:bookmarkEnd w:id="322"/>
      <w:bookmarkStart w:id="323" w:name="_Toc184308081"/>
      <w:bookmarkEnd w:id="323"/>
      <w:bookmarkStart w:id="324" w:name="_Toc184312123"/>
      <w:bookmarkEnd w:id="324"/>
      <w:bookmarkStart w:id="325" w:name="_Toc184308077"/>
      <w:bookmarkEnd w:id="325"/>
      <w:bookmarkStart w:id="326" w:name="_Toc184310338"/>
      <w:bookmarkEnd w:id="326"/>
      <w:bookmarkStart w:id="327" w:name="_Toc184308104"/>
      <w:bookmarkEnd w:id="327"/>
      <w:bookmarkStart w:id="328" w:name="_Toc184314420"/>
      <w:bookmarkEnd w:id="328"/>
      <w:bookmarkStart w:id="329" w:name="_Toc184312136"/>
      <w:bookmarkEnd w:id="329"/>
      <w:bookmarkStart w:id="330" w:name="_Toc184308107"/>
      <w:bookmarkEnd w:id="330"/>
      <w:bookmarkStart w:id="331" w:name="_Toc184310340"/>
      <w:bookmarkEnd w:id="331"/>
      <w:bookmarkStart w:id="332" w:name="_Toc184308047"/>
      <w:bookmarkEnd w:id="332"/>
      <w:bookmarkStart w:id="333" w:name="_Toc184308098"/>
      <w:bookmarkEnd w:id="333"/>
      <w:bookmarkStart w:id="334" w:name="_Toc184313239"/>
      <w:bookmarkEnd w:id="334"/>
      <w:bookmarkStart w:id="335" w:name="_Toc184308076"/>
      <w:bookmarkEnd w:id="335"/>
      <w:bookmarkStart w:id="336" w:name="_Toc184308057"/>
      <w:bookmarkEnd w:id="336"/>
      <w:bookmarkStart w:id="337" w:name="_Toc184308064"/>
      <w:bookmarkEnd w:id="337"/>
      <w:bookmarkStart w:id="338" w:name="_Toc184308103"/>
      <w:bookmarkEnd w:id="338"/>
      <w:bookmarkStart w:id="339" w:name="_Toc184312114"/>
      <w:bookmarkEnd w:id="339"/>
      <w:bookmarkStart w:id="340" w:name="_Toc184312087"/>
      <w:bookmarkEnd w:id="340"/>
      <w:bookmarkStart w:id="341" w:name="_Toc184313244"/>
      <w:bookmarkEnd w:id="341"/>
      <w:bookmarkStart w:id="342" w:name="_Toc184313276"/>
      <w:bookmarkEnd w:id="342"/>
      <w:bookmarkStart w:id="343" w:name="_Toc184308040"/>
      <w:bookmarkEnd w:id="343"/>
      <w:bookmarkStart w:id="344" w:name="_Toc184308068"/>
      <w:bookmarkEnd w:id="344"/>
      <w:bookmarkStart w:id="345" w:name="_Toc184313289"/>
      <w:bookmarkEnd w:id="345"/>
      <w:bookmarkStart w:id="346" w:name="_Toc184313287"/>
      <w:bookmarkEnd w:id="346"/>
      <w:bookmarkStart w:id="347" w:name="_Toc184310330"/>
      <w:bookmarkEnd w:id="347"/>
      <w:bookmarkStart w:id="348" w:name="_Toc184312096"/>
      <w:bookmarkEnd w:id="348"/>
      <w:bookmarkStart w:id="349" w:name="_Toc184312128"/>
      <w:bookmarkEnd w:id="349"/>
      <w:bookmarkStart w:id="350" w:name="_Toc184312090"/>
      <w:bookmarkEnd w:id="350"/>
      <w:bookmarkStart w:id="351" w:name="_Toc184308036"/>
      <w:bookmarkEnd w:id="351"/>
      <w:bookmarkStart w:id="352" w:name="_Toc184308097"/>
      <w:bookmarkEnd w:id="352"/>
      <w:bookmarkStart w:id="353" w:name="_Toc184312109"/>
      <w:bookmarkEnd w:id="353"/>
      <w:bookmarkStart w:id="354" w:name="_Toc184313258"/>
      <w:bookmarkEnd w:id="354"/>
      <w:bookmarkStart w:id="355" w:name="_Toc184313279"/>
      <w:bookmarkEnd w:id="355"/>
      <w:bookmarkStart w:id="356" w:name="_Toc184308105"/>
      <w:bookmarkEnd w:id="356"/>
      <w:bookmarkStart w:id="357" w:name="_Toc184310313"/>
      <w:bookmarkEnd w:id="357"/>
      <w:bookmarkStart w:id="358" w:name="_Toc184313291"/>
      <w:bookmarkEnd w:id="358"/>
      <w:bookmarkStart w:id="359" w:name="_Toc184308041"/>
      <w:bookmarkEnd w:id="359"/>
      <w:bookmarkStart w:id="360" w:name="_Toc184314476"/>
      <w:bookmarkEnd w:id="360"/>
      <w:bookmarkStart w:id="361" w:name="_Toc184308060"/>
      <w:bookmarkEnd w:id="361"/>
      <w:bookmarkStart w:id="362" w:name="_Toc184308088"/>
      <w:bookmarkEnd w:id="362"/>
      <w:bookmarkStart w:id="363" w:name="_Toc184310323"/>
      <w:bookmarkEnd w:id="363"/>
      <w:bookmarkStart w:id="364" w:name="_Toc184310334"/>
      <w:bookmarkEnd w:id="364"/>
      <w:bookmarkStart w:id="365" w:name="_Toc184310297"/>
      <w:bookmarkEnd w:id="365"/>
      <w:bookmarkStart w:id="366" w:name="_Toc184313288"/>
      <w:bookmarkEnd w:id="366"/>
      <w:bookmarkStart w:id="367" w:name="_Toc184313267"/>
      <w:bookmarkEnd w:id="367"/>
      <w:bookmarkStart w:id="368" w:name="_Toc184308094"/>
      <w:bookmarkEnd w:id="368"/>
      <w:bookmarkStart w:id="369" w:name="_Toc184308058"/>
      <w:bookmarkEnd w:id="369"/>
      <w:bookmarkStart w:id="370" w:name="_Toc184312085"/>
      <w:bookmarkEnd w:id="370"/>
      <w:bookmarkStart w:id="371" w:name="_Toc184308069"/>
      <w:bookmarkEnd w:id="371"/>
      <w:bookmarkStart w:id="372" w:name="_Toc184310305"/>
      <w:bookmarkEnd w:id="372"/>
      <w:bookmarkStart w:id="373" w:name="_Toc184312086"/>
      <w:bookmarkEnd w:id="373"/>
      <w:bookmarkStart w:id="374" w:name="_Toc184314426"/>
      <w:bookmarkEnd w:id="374"/>
      <w:bookmarkStart w:id="375" w:name="_Toc184314480"/>
      <w:bookmarkEnd w:id="375"/>
      <w:bookmarkStart w:id="376" w:name="_Toc184312072"/>
      <w:bookmarkEnd w:id="376"/>
      <w:bookmarkStart w:id="377" w:name="_Toc184310332"/>
      <w:bookmarkEnd w:id="377"/>
      <w:bookmarkStart w:id="378" w:name="_Toc184312124"/>
      <w:bookmarkEnd w:id="378"/>
      <w:bookmarkStart w:id="379" w:name="_Toc184312138"/>
      <w:bookmarkEnd w:id="379"/>
      <w:bookmarkStart w:id="380" w:name="_Toc184308037"/>
      <w:bookmarkEnd w:id="380"/>
      <w:bookmarkStart w:id="381" w:name="_Toc184310276"/>
      <w:bookmarkEnd w:id="381"/>
      <w:bookmarkStart w:id="382" w:name="_Toc184308108"/>
      <w:bookmarkEnd w:id="382"/>
      <w:bookmarkStart w:id="383" w:name="_Toc184314465"/>
      <w:bookmarkEnd w:id="383"/>
      <w:bookmarkStart w:id="384" w:name="_Toc184313242"/>
      <w:bookmarkEnd w:id="384"/>
      <w:bookmarkStart w:id="385" w:name="_Toc184308062"/>
      <w:bookmarkEnd w:id="385"/>
      <w:bookmarkStart w:id="386" w:name="_Toc184312089"/>
      <w:bookmarkEnd w:id="386"/>
      <w:bookmarkStart w:id="387" w:name="_Toc184308093"/>
      <w:bookmarkEnd w:id="387"/>
      <w:bookmarkStart w:id="388" w:name="_Toc184308046"/>
      <w:bookmarkEnd w:id="388"/>
      <w:bookmarkStart w:id="389" w:name="_Toc184308106"/>
      <w:bookmarkEnd w:id="389"/>
      <w:bookmarkStart w:id="390" w:name="_Toc184314471"/>
      <w:bookmarkEnd w:id="390"/>
      <w:r>
        <w:rPr>
          <w:rFonts w:hint="eastAsia" w:ascii="仿宋" w:hAnsi="仿宋" w:eastAsia="仿宋" w:cs="仿宋"/>
          <w:b/>
          <w:color w:val="auto"/>
          <w:sz w:val="36"/>
          <w:szCs w:val="36"/>
          <w:highlight w:val="none"/>
        </w:rPr>
        <w:t>评标办法</w:t>
      </w:r>
    </w:p>
    <w:p w14:paraId="53B20BDC">
      <w:pPr>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bookmarkEnd w:id="25"/>
      <w:bookmarkStart w:id="391" w:name="第五部分"/>
      <w:bookmarkStart w:id="392" w:name="_Toc86217003"/>
    </w:p>
    <w:tbl>
      <w:tblPr>
        <w:tblStyle w:val="6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15"/>
        <w:gridCol w:w="4838"/>
        <w:gridCol w:w="1021"/>
        <w:gridCol w:w="1083"/>
      </w:tblGrid>
      <w:tr w14:paraId="77F3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067B8D00">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6053" w:type="dxa"/>
            <w:gridSpan w:val="2"/>
            <w:vAlign w:val="center"/>
          </w:tcPr>
          <w:p w14:paraId="137ED88D">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评分内容和标准</w:t>
            </w:r>
          </w:p>
        </w:tc>
        <w:tc>
          <w:tcPr>
            <w:tcW w:w="1021" w:type="dxa"/>
            <w:vAlign w:val="center"/>
          </w:tcPr>
          <w:p w14:paraId="27C0A26F">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分值</w:t>
            </w:r>
          </w:p>
          <w:p w14:paraId="261F4B77">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区间</w:t>
            </w:r>
          </w:p>
        </w:tc>
        <w:tc>
          <w:tcPr>
            <w:tcW w:w="1083" w:type="dxa"/>
            <w:vAlign w:val="center"/>
          </w:tcPr>
          <w:p w14:paraId="07EAE3AD">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主/客观分</w:t>
            </w:r>
          </w:p>
        </w:tc>
      </w:tr>
      <w:tr w14:paraId="3439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290EB652">
            <w:pPr>
              <w:pStyle w:val="255"/>
              <w:spacing w:line="400" w:lineRule="exact"/>
              <w:ind w:left="-199" w:leftChars="-95"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053" w:type="dxa"/>
            <w:gridSpan w:val="2"/>
            <w:vAlign w:val="center"/>
          </w:tcPr>
          <w:p w14:paraId="15A1AC2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项目业绩：</w:t>
            </w:r>
          </w:p>
          <w:p w14:paraId="077A8C9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投标人自2021年1月1日以来承担过类似本项目业绩的，每个得1分。本项最高得2分。（提供合同复印件并加盖投标人公章）</w:t>
            </w:r>
          </w:p>
        </w:tc>
        <w:tc>
          <w:tcPr>
            <w:tcW w:w="1021" w:type="dxa"/>
            <w:vAlign w:val="center"/>
          </w:tcPr>
          <w:p w14:paraId="2952FC6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0-2分</w:t>
            </w:r>
          </w:p>
        </w:tc>
        <w:tc>
          <w:tcPr>
            <w:tcW w:w="1083" w:type="dxa"/>
            <w:vAlign w:val="center"/>
          </w:tcPr>
          <w:p w14:paraId="38C6625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27BA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5AB979F9">
            <w:pPr>
              <w:pStyle w:val="255"/>
              <w:spacing w:line="400" w:lineRule="exact"/>
              <w:ind w:left="-199" w:leftChars="-95"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053" w:type="dxa"/>
            <w:gridSpan w:val="2"/>
            <w:vAlign w:val="center"/>
          </w:tcPr>
          <w:p w14:paraId="337A517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认证证书：</w:t>
            </w:r>
          </w:p>
          <w:p w14:paraId="270AEB1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投标人具备有效质量体系认证证书、环境管理体系认证证书、职业健康管理体系证书，每个证书的2分，本项最高得6分（提供有效期内的认证证书或证明材料，不提供不得分）</w:t>
            </w:r>
          </w:p>
        </w:tc>
        <w:tc>
          <w:tcPr>
            <w:tcW w:w="1021" w:type="dxa"/>
            <w:vAlign w:val="center"/>
          </w:tcPr>
          <w:p w14:paraId="2512EC7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0-6分</w:t>
            </w:r>
          </w:p>
        </w:tc>
        <w:tc>
          <w:tcPr>
            <w:tcW w:w="1083" w:type="dxa"/>
            <w:vAlign w:val="center"/>
          </w:tcPr>
          <w:p w14:paraId="19E5600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6B6D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5E6C5E7F">
            <w:pPr>
              <w:pStyle w:val="255"/>
              <w:spacing w:line="400" w:lineRule="exact"/>
              <w:ind w:left="-199" w:leftChars="-95"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6053" w:type="dxa"/>
            <w:gridSpan w:val="2"/>
            <w:vAlign w:val="center"/>
          </w:tcPr>
          <w:p w14:paraId="5DD085A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技术要求响应：</w:t>
            </w:r>
          </w:p>
          <w:p w14:paraId="3FD33D7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投标人完全满足招标文件“（一）技术需求-1、本维保服务项目的要求”的，得13分；每一项不满足要求的扣减1分，扣完为止。招标要求中标有“▲”的条款若出现负偏离，则投标无效。</w:t>
            </w:r>
          </w:p>
        </w:tc>
        <w:tc>
          <w:tcPr>
            <w:tcW w:w="1021" w:type="dxa"/>
            <w:vAlign w:val="center"/>
          </w:tcPr>
          <w:p w14:paraId="7C1DB6D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0-13分</w:t>
            </w:r>
          </w:p>
        </w:tc>
        <w:tc>
          <w:tcPr>
            <w:tcW w:w="1083" w:type="dxa"/>
            <w:vAlign w:val="center"/>
          </w:tcPr>
          <w:p w14:paraId="60381D0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5A44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5F442B91">
            <w:pPr>
              <w:pStyle w:val="255"/>
              <w:spacing w:line="400" w:lineRule="exact"/>
              <w:ind w:left="-199" w:leftChars="-95"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6053" w:type="dxa"/>
            <w:gridSpan w:val="2"/>
            <w:vAlign w:val="center"/>
          </w:tcPr>
          <w:p w14:paraId="297DCF7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重点、难点分析：</w:t>
            </w:r>
          </w:p>
          <w:p w14:paraId="2E72E44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投标人对项目现状、存在的问题和难点、要点等问题进行剖析。根据分析准确到位、全面性等进行评审。</w:t>
            </w:r>
          </w:p>
          <w:p w14:paraId="32A2AEB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分值：5-4-3-2-1-0</w:t>
            </w:r>
          </w:p>
        </w:tc>
        <w:tc>
          <w:tcPr>
            <w:tcW w:w="1021" w:type="dxa"/>
            <w:vAlign w:val="center"/>
          </w:tcPr>
          <w:p w14:paraId="5970C1F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0-5分</w:t>
            </w:r>
          </w:p>
        </w:tc>
        <w:tc>
          <w:tcPr>
            <w:tcW w:w="1083" w:type="dxa"/>
            <w:vAlign w:val="center"/>
          </w:tcPr>
          <w:p w14:paraId="22A4110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2B37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04242577">
            <w:pPr>
              <w:pStyle w:val="255"/>
              <w:spacing w:line="400" w:lineRule="exact"/>
              <w:ind w:left="-199" w:leftChars="-95"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6053" w:type="dxa"/>
            <w:gridSpan w:val="2"/>
            <w:vAlign w:val="center"/>
          </w:tcPr>
          <w:p w14:paraId="656B987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运维方案：</w:t>
            </w:r>
          </w:p>
          <w:p w14:paraId="365D542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根据整体运维方案与需求的吻合程度，包括维保方案的科学性、先进性、可靠性、成熟性、合理性和扩展性等情况。分值：5-4-3-2-1-0</w:t>
            </w:r>
          </w:p>
        </w:tc>
        <w:tc>
          <w:tcPr>
            <w:tcW w:w="1021" w:type="dxa"/>
            <w:vAlign w:val="center"/>
          </w:tcPr>
          <w:p w14:paraId="23EF654D">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0-5分</w:t>
            </w:r>
          </w:p>
        </w:tc>
        <w:tc>
          <w:tcPr>
            <w:tcW w:w="1083" w:type="dxa"/>
            <w:vAlign w:val="center"/>
          </w:tcPr>
          <w:p w14:paraId="61D02F9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39CC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450BF5A4">
            <w:pPr>
              <w:pStyle w:val="255"/>
              <w:spacing w:line="400" w:lineRule="exact"/>
              <w:ind w:left="-199" w:leftChars="-95"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6053" w:type="dxa"/>
            <w:gridSpan w:val="2"/>
            <w:vAlign w:val="center"/>
          </w:tcPr>
          <w:p w14:paraId="4E6F709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组织实施方案：</w:t>
            </w:r>
          </w:p>
          <w:p w14:paraId="37C5F06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投标人组织实施方案的科学性、合理性、规范性和可操作性，包括系统维保方案，以及组织机构、工作时间进度表、工作程序和步骤、管理和协调方法、关键步骤的思路和要点等进行评审。</w:t>
            </w:r>
          </w:p>
          <w:p w14:paraId="30D0126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分值：5-4-3-2-1-0</w:t>
            </w:r>
          </w:p>
        </w:tc>
        <w:tc>
          <w:tcPr>
            <w:tcW w:w="1021" w:type="dxa"/>
            <w:vAlign w:val="center"/>
          </w:tcPr>
          <w:p w14:paraId="7CFE334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0-5分</w:t>
            </w:r>
          </w:p>
        </w:tc>
        <w:tc>
          <w:tcPr>
            <w:tcW w:w="1083" w:type="dxa"/>
            <w:vAlign w:val="center"/>
          </w:tcPr>
          <w:p w14:paraId="269D306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58F5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50EF59F6">
            <w:pPr>
              <w:pStyle w:val="255"/>
              <w:spacing w:line="400" w:lineRule="exact"/>
              <w:ind w:left="-199" w:leftChars="-95"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6053" w:type="dxa"/>
            <w:gridSpan w:val="2"/>
            <w:vAlign w:val="center"/>
          </w:tcPr>
          <w:p w14:paraId="0AE0681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项目管理方案：</w:t>
            </w:r>
          </w:p>
          <w:p w14:paraId="4B9A888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投标人是否具有完备的管理组织、项目实施规范和管理制度、保密制度，是否有完善的质量管理体系。</w:t>
            </w:r>
          </w:p>
          <w:p w14:paraId="744F586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分值：5-4-3-2-1-0</w:t>
            </w:r>
          </w:p>
        </w:tc>
        <w:tc>
          <w:tcPr>
            <w:tcW w:w="1021" w:type="dxa"/>
            <w:vAlign w:val="center"/>
          </w:tcPr>
          <w:p w14:paraId="0211D1A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0-5分</w:t>
            </w:r>
          </w:p>
        </w:tc>
        <w:tc>
          <w:tcPr>
            <w:tcW w:w="1083" w:type="dxa"/>
            <w:vAlign w:val="center"/>
          </w:tcPr>
          <w:p w14:paraId="6014360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57BD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1D2DE8AD">
            <w:pPr>
              <w:pStyle w:val="255"/>
              <w:spacing w:line="400" w:lineRule="exact"/>
              <w:ind w:left="-199" w:leftChars="-95"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6053" w:type="dxa"/>
            <w:gridSpan w:val="2"/>
            <w:vAlign w:val="center"/>
          </w:tcPr>
          <w:p w14:paraId="05059EC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信息安全保障方案:</w:t>
            </w:r>
          </w:p>
          <w:p w14:paraId="613586C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根据投标人提供的信息安全保障方案的合理性、完整性和可行性等进行评审。</w:t>
            </w:r>
          </w:p>
          <w:p w14:paraId="60A1384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分值：5-4-3-2-1-0</w:t>
            </w:r>
          </w:p>
        </w:tc>
        <w:tc>
          <w:tcPr>
            <w:tcW w:w="1021" w:type="dxa"/>
            <w:vAlign w:val="center"/>
          </w:tcPr>
          <w:p w14:paraId="5ACA3BA6">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0-5分</w:t>
            </w:r>
          </w:p>
        </w:tc>
        <w:tc>
          <w:tcPr>
            <w:tcW w:w="1083" w:type="dxa"/>
            <w:vAlign w:val="center"/>
          </w:tcPr>
          <w:p w14:paraId="550AEC4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33D6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7667B724">
            <w:pPr>
              <w:pStyle w:val="255"/>
              <w:spacing w:line="400" w:lineRule="exact"/>
              <w:ind w:left="-199" w:leftChars="-95"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6053" w:type="dxa"/>
            <w:gridSpan w:val="2"/>
            <w:vAlign w:val="center"/>
          </w:tcPr>
          <w:p w14:paraId="0905B94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培训计划方案：</w:t>
            </w:r>
          </w:p>
          <w:p w14:paraId="04F0427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投标人培训计划的科学性、合理性和可操作性，包括对采购人的管理人员、操作人员及维护人员进行培训等承诺情况进行评审。</w:t>
            </w:r>
          </w:p>
          <w:p w14:paraId="10DBE66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分值：5-4-3-2-1-0</w:t>
            </w:r>
          </w:p>
        </w:tc>
        <w:tc>
          <w:tcPr>
            <w:tcW w:w="1021" w:type="dxa"/>
            <w:vAlign w:val="center"/>
          </w:tcPr>
          <w:p w14:paraId="28F63E8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0-5分</w:t>
            </w:r>
          </w:p>
        </w:tc>
        <w:tc>
          <w:tcPr>
            <w:tcW w:w="1083" w:type="dxa"/>
            <w:vAlign w:val="center"/>
          </w:tcPr>
          <w:p w14:paraId="67237A2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2B82D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04A305F9">
            <w:pPr>
              <w:pStyle w:val="255"/>
              <w:spacing w:line="400" w:lineRule="exact"/>
              <w:ind w:left="-199" w:leftChars="-95"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6053" w:type="dxa"/>
            <w:gridSpan w:val="2"/>
            <w:vAlign w:val="center"/>
          </w:tcPr>
          <w:p w14:paraId="7F45481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项目负责人及技术力量安排：</w:t>
            </w:r>
          </w:p>
          <w:p w14:paraId="55B09E5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投标人提供拟派人员方案，包括项目负责人的工作经验、服务能力、技术力量，其他技术人员的人员安排、服务能力等进行评审。</w:t>
            </w:r>
          </w:p>
          <w:p w14:paraId="220D265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分值：5-4-3-2-1-0</w:t>
            </w:r>
          </w:p>
        </w:tc>
        <w:tc>
          <w:tcPr>
            <w:tcW w:w="1021" w:type="dxa"/>
            <w:vAlign w:val="center"/>
          </w:tcPr>
          <w:p w14:paraId="2ADDEA3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0-5分</w:t>
            </w:r>
          </w:p>
        </w:tc>
        <w:tc>
          <w:tcPr>
            <w:tcW w:w="1083" w:type="dxa"/>
            <w:vAlign w:val="center"/>
          </w:tcPr>
          <w:p w14:paraId="30CAB95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31F2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0D2790D7">
            <w:pPr>
              <w:pStyle w:val="255"/>
              <w:spacing w:line="400" w:lineRule="exact"/>
              <w:ind w:left="-199" w:leftChars="-95"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11</w:t>
            </w:r>
          </w:p>
        </w:tc>
        <w:tc>
          <w:tcPr>
            <w:tcW w:w="6053" w:type="dxa"/>
            <w:gridSpan w:val="2"/>
            <w:vAlign w:val="center"/>
          </w:tcPr>
          <w:p w14:paraId="28CABA1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投标承诺：</w:t>
            </w:r>
          </w:p>
          <w:p w14:paraId="42CAB02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投标人承诺项目组负责人及服务工程师能够在非工作时间（尤其是国定节假日、双休日）响应任务，并及时现场处置。提供有效承诺函得2分，格式自拟，否则不得分。</w:t>
            </w:r>
          </w:p>
        </w:tc>
        <w:tc>
          <w:tcPr>
            <w:tcW w:w="1021" w:type="dxa"/>
            <w:vAlign w:val="center"/>
          </w:tcPr>
          <w:p w14:paraId="71351A5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0-2分</w:t>
            </w:r>
          </w:p>
        </w:tc>
        <w:tc>
          <w:tcPr>
            <w:tcW w:w="1083" w:type="dxa"/>
            <w:vAlign w:val="center"/>
          </w:tcPr>
          <w:p w14:paraId="00E3098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16AC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0C1E33B4">
            <w:pPr>
              <w:pStyle w:val="255"/>
              <w:spacing w:line="400" w:lineRule="exact"/>
              <w:ind w:left="-199" w:leftChars="-95"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12</w:t>
            </w:r>
          </w:p>
        </w:tc>
        <w:tc>
          <w:tcPr>
            <w:tcW w:w="6053" w:type="dxa"/>
            <w:gridSpan w:val="2"/>
            <w:vAlign w:val="center"/>
          </w:tcPr>
          <w:p w14:paraId="41F9F8B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服务质量保证情况：</w:t>
            </w:r>
          </w:p>
          <w:p w14:paraId="46C63A4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根据服务期限、可实现程度、提供优惠等情况进行评审。分值：5-4-3-2-1-0</w:t>
            </w:r>
          </w:p>
        </w:tc>
        <w:tc>
          <w:tcPr>
            <w:tcW w:w="1021" w:type="dxa"/>
            <w:vAlign w:val="center"/>
          </w:tcPr>
          <w:p w14:paraId="1DAD9F9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0-5分</w:t>
            </w:r>
          </w:p>
        </w:tc>
        <w:tc>
          <w:tcPr>
            <w:tcW w:w="1083" w:type="dxa"/>
            <w:vAlign w:val="center"/>
          </w:tcPr>
          <w:p w14:paraId="2AFF061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1BA9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69" w:type="dxa"/>
            <w:vAlign w:val="center"/>
          </w:tcPr>
          <w:p w14:paraId="6CE63F1D">
            <w:pPr>
              <w:pStyle w:val="255"/>
              <w:spacing w:line="400" w:lineRule="exact"/>
              <w:ind w:left="-199" w:leftChars="-95"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13</w:t>
            </w:r>
          </w:p>
        </w:tc>
        <w:tc>
          <w:tcPr>
            <w:tcW w:w="6053" w:type="dxa"/>
            <w:gridSpan w:val="2"/>
            <w:vAlign w:val="center"/>
          </w:tcPr>
          <w:p w14:paraId="3363559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应急方案：</w:t>
            </w:r>
          </w:p>
          <w:p w14:paraId="57C157B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投标人提供突发情况的应急解决方案，针对可能发生的突发情况是否有预见性，及应急处理方式是否到位、及时、有效等进行评审。</w:t>
            </w:r>
          </w:p>
          <w:p w14:paraId="7FC1E83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分值：5-4-3-2-1-0</w:t>
            </w:r>
          </w:p>
        </w:tc>
        <w:tc>
          <w:tcPr>
            <w:tcW w:w="1021" w:type="dxa"/>
            <w:vAlign w:val="center"/>
          </w:tcPr>
          <w:p w14:paraId="219A8D6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0-5分</w:t>
            </w:r>
          </w:p>
        </w:tc>
        <w:tc>
          <w:tcPr>
            <w:tcW w:w="1083" w:type="dxa"/>
            <w:vAlign w:val="center"/>
          </w:tcPr>
          <w:p w14:paraId="415D9BC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51ED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1073379E">
            <w:pPr>
              <w:pStyle w:val="255"/>
              <w:spacing w:line="400" w:lineRule="exact"/>
              <w:ind w:left="-199" w:leftChars="-95"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14</w:t>
            </w:r>
          </w:p>
        </w:tc>
        <w:tc>
          <w:tcPr>
            <w:tcW w:w="6053" w:type="dxa"/>
            <w:gridSpan w:val="2"/>
            <w:vAlign w:val="center"/>
          </w:tcPr>
          <w:p w14:paraId="7C4C9F0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售后服务方案：</w:t>
            </w:r>
          </w:p>
          <w:p w14:paraId="299AD6B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提供详细完整的售后措施及售后服务措施和方案，包括服务措施、回访、技术培训、售后服务机构的人员配置、故障处理等进行评审。</w:t>
            </w:r>
          </w:p>
          <w:p w14:paraId="56381CA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分值：5-4-3-2-1-0</w:t>
            </w:r>
          </w:p>
        </w:tc>
        <w:tc>
          <w:tcPr>
            <w:tcW w:w="1021" w:type="dxa"/>
            <w:vAlign w:val="center"/>
          </w:tcPr>
          <w:p w14:paraId="68A5AF3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0-5分</w:t>
            </w:r>
          </w:p>
        </w:tc>
        <w:tc>
          <w:tcPr>
            <w:tcW w:w="1083" w:type="dxa"/>
            <w:vAlign w:val="center"/>
          </w:tcPr>
          <w:p w14:paraId="4E0E6A8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6A7B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204D42D1">
            <w:pPr>
              <w:pStyle w:val="255"/>
              <w:spacing w:line="400" w:lineRule="exact"/>
              <w:ind w:left="-199" w:leftChars="-95"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15</w:t>
            </w:r>
          </w:p>
        </w:tc>
        <w:tc>
          <w:tcPr>
            <w:tcW w:w="6053" w:type="dxa"/>
            <w:gridSpan w:val="2"/>
            <w:vAlign w:val="center"/>
          </w:tcPr>
          <w:p w14:paraId="6B38BD97">
            <w:pPr>
              <w:spacing w:line="400" w:lineRule="exac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服务能力：</w:t>
            </w:r>
          </w:p>
          <w:p w14:paraId="0FE0653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投标人是否具有较强的服务能力，提供优质、快速的服务等进行评定。</w:t>
            </w:r>
          </w:p>
          <w:p w14:paraId="1BD9813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分值：3-2-1-0</w:t>
            </w:r>
          </w:p>
        </w:tc>
        <w:tc>
          <w:tcPr>
            <w:tcW w:w="1021" w:type="dxa"/>
            <w:vAlign w:val="center"/>
          </w:tcPr>
          <w:p w14:paraId="09D16A3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0-3分</w:t>
            </w:r>
          </w:p>
        </w:tc>
        <w:tc>
          <w:tcPr>
            <w:tcW w:w="1083" w:type="dxa"/>
            <w:vAlign w:val="center"/>
          </w:tcPr>
          <w:p w14:paraId="6794E80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100F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35EBF87B">
            <w:pPr>
              <w:pStyle w:val="255"/>
              <w:spacing w:line="400" w:lineRule="exact"/>
              <w:ind w:left="-199" w:leftChars="-95"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16</w:t>
            </w:r>
          </w:p>
        </w:tc>
        <w:tc>
          <w:tcPr>
            <w:tcW w:w="6053" w:type="dxa"/>
            <w:gridSpan w:val="2"/>
            <w:vAlign w:val="center"/>
          </w:tcPr>
          <w:p w14:paraId="0377918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合理化建议：</w:t>
            </w:r>
          </w:p>
          <w:p w14:paraId="376A62B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投标人针对本项目提供合理化建议，每条具有实施性或建设性的建议或意见得1分，本项最高得4分。</w:t>
            </w:r>
          </w:p>
        </w:tc>
        <w:tc>
          <w:tcPr>
            <w:tcW w:w="1021" w:type="dxa"/>
            <w:vAlign w:val="center"/>
          </w:tcPr>
          <w:p w14:paraId="5B86EDE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0-4分</w:t>
            </w:r>
          </w:p>
        </w:tc>
        <w:tc>
          <w:tcPr>
            <w:tcW w:w="1083" w:type="dxa"/>
            <w:vAlign w:val="center"/>
          </w:tcPr>
          <w:p w14:paraId="6AC8D5F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41AB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769" w:type="dxa"/>
            <w:vAlign w:val="center"/>
          </w:tcPr>
          <w:p w14:paraId="110C8687">
            <w:pPr>
              <w:spacing w:line="400" w:lineRule="exact"/>
              <w:ind w:left="-199" w:leftChars="-95"/>
              <w:jc w:val="center"/>
              <w:rPr>
                <w:rFonts w:ascii="仿宋" w:hAnsi="仿宋" w:eastAsia="仿宋" w:cs="仿宋"/>
                <w:color w:val="auto"/>
                <w:highlight w:val="none"/>
              </w:rPr>
            </w:pPr>
            <w:r>
              <w:rPr>
                <w:rFonts w:hint="eastAsia" w:ascii="仿宋" w:hAnsi="仿宋" w:eastAsia="仿宋" w:cs="仿宋"/>
                <w:color w:val="auto"/>
                <w:sz w:val="24"/>
                <w:highlight w:val="none"/>
              </w:rPr>
              <w:t xml:space="preserve"> 价格分</w:t>
            </w:r>
          </w:p>
        </w:tc>
        <w:tc>
          <w:tcPr>
            <w:tcW w:w="1215" w:type="dxa"/>
            <w:vAlign w:val="center"/>
          </w:tcPr>
          <w:p w14:paraId="026782B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价格权值=0.20</w:t>
            </w:r>
          </w:p>
        </w:tc>
        <w:tc>
          <w:tcPr>
            <w:tcW w:w="4838" w:type="dxa"/>
          </w:tcPr>
          <w:p w14:paraId="0435DEC3">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123B932E">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14:paraId="0F4F168A">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p w14:paraId="0D8D68D7">
            <w:pPr>
              <w:jc w:val="left"/>
              <w:rPr>
                <w:rFonts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tc>
        <w:tc>
          <w:tcPr>
            <w:tcW w:w="1021" w:type="dxa"/>
            <w:vAlign w:val="center"/>
          </w:tcPr>
          <w:p w14:paraId="35C0954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20分</w:t>
            </w:r>
          </w:p>
        </w:tc>
        <w:tc>
          <w:tcPr>
            <w:tcW w:w="1083" w:type="dxa"/>
            <w:vAlign w:val="center"/>
          </w:tcPr>
          <w:p w14:paraId="368E175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29CA297E">
      <w:pPr>
        <w:spacing w:line="360" w:lineRule="auto"/>
        <w:rPr>
          <w:rFonts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59A17F1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1147421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3F2FB418">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64B1929E">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176A66A">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E5BBBB7">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65A9012C">
      <w:pPr>
        <w:spacing w:line="360" w:lineRule="auto"/>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020CCB27">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36F0FDB">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7E2D3E44">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7D06009">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627B4B58">
      <w:pPr>
        <w:pStyle w:val="128"/>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E535670">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329C9A30">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0FCC68AE">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1C7EAD2">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CB90BD3">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D3F4015">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0326E65D">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098AC399">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46E9AD">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19F339D">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EEADE9F">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8E7582C">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6FE984F">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2D4FF82">
      <w:pPr>
        <w:pStyle w:val="128"/>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90B29F8">
      <w:pPr>
        <w:pStyle w:val="24"/>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F0807B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F269DD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489B84C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BC01DC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11339EB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27F267D">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5CDB5CC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79D7782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B9BBAE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5FB89E9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5B6544DB">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9D4972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23B126D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02C79B3F">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kern w:val="0"/>
          <w:sz w:val="24"/>
          <w:highlight w:val="none"/>
        </w:rPr>
        <w:t>4.2.14 投标文件不满足招标文件的实质性要求的；</w:t>
      </w:r>
    </w:p>
    <w:p w14:paraId="0E5A429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14:paraId="0CDD28B8">
      <w:pPr>
        <w:pStyle w:val="24"/>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DE07A00">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536774C1">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1F849BB">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4D7960DB">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732435A8">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496C7BBA">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99DA398">
      <w:pPr>
        <w:pStyle w:val="24"/>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12A167FB">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45536652">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403AD8F">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5371629">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0A636055">
      <w:pPr>
        <w:spacing w:line="360" w:lineRule="auto"/>
        <w:ind w:firstLine="420"/>
        <w:outlineLvl w:val="0"/>
        <w:rPr>
          <w:rFonts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1503A1CC">
      <w:pPr>
        <w:rPr>
          <w:rFonts w:ascii="仿宋" w:hAnsi="仿宋" w:eastAsia="仿宋" w:cs="仿宋"/>
          <w:color w:val="auto"/>
          <w:highlight w:val="none"/>
        </w:rPr>
      </w:pPr>
      <w:r>
        <w:rPr>
          <w:rFonts w:hint="eastAsia" w:ascii="仿宋" w:hAnsi="仿宋" w:eastAsia="仿宋" w:cs="仿宋"/>
          <w:color w:val="auto"/>
          <w:highlight w:val="none"/>
        </w:rPr>
        <w:br w:type="page"/>
      </w:r>
    </w:p>
    <w:p w14:paraId="47C29FD0">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7CFE8728">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298504F5">
      <w:pPr>
        <w:pStyle w:val="3"/>
        <w:ind w:left="0" w:firstLine="0"/>
        <w:rPr>
          <w:rFonts w:ascii="仿宋" w:eastAsia="仿宋" w:cs="仿宋"/>
          <w:color w:val="auto"/>
          <w:highlight w:val="none"/>
        </w:rPr>
      </w:pPr>
    </w:p>
    <w:p w14:paraId="790FD986">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6F25B8FF">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5C782504">
      <w:pPr>
        <w:pStyle w:val="699"/>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3A7D9982">
      <w:pPr>
        <w:spacing w:before="120" w:line="22" w:lineRule="atLeast"/>
        <w:rPr>
          <w:rFonts w:ascii="仿宋" w:hAnsi="仿宋" w:eastAsia="仿宋" w:cs="仿宋"/>
          <w:color w:val="auto"/>
          <w:sz w:val="24"/>
          <w:highlight w:val="none"/>
        </w:rPr>
      </w:pPr>
    </w:p>
    <w:p w14:paraId="3E47F7DD">
      <w:pPr>
        <w:pStyle w:val="3"/>
        <w:rPr>
          <w:rFonts w:ascii="仿宋" w:eastAsia="仿宋" w:cs="仿宋"/>
          <w:color w:val="auto"/>
          <w:highlight w:val="none"/>
        </w:rPr>
      </w:pPr>
    </w:p>
    <w:p w14:paraId="45C30298">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2C052840">
      <w:pPr>
        <w:pStyle w:val="596"/>
        <w:spacing w:before="120" w:line="22" w:lineRule="atLeast"/>
        <w:rPr>
          <w:rFonts w:ascii="仿宋" w:hAnsi="仿宋" w:eastAsia="仿宋" w:cs="仿宋"/>
          <w:color w:val="auto"/>
          <w:szCs w:val="24"/>
          <w:highlight w:val="none"/>
        </w:rPr>
      </w:pPr>
    </w:p>
    <w:p w14:paraId="197A63DE">
      <w:pPr>
        <w:pStyle w:val="596"/>
        <w:spacing w:before="120" w:line="22" w:lineRule="atLeast"/>
        <w:rPr>
          <w:rFonts w:ascii="仿宋" w:hAnsi="仿宋" w:eastAsia="仿宋" w:cs="仿宋"/>
          <w:color w:val="auto"/>
          <w:szCs w:val="24"/>
          <w:highlight w:val="none"/>
        </w:rPr>
      </w:pPr>
    </w:p>
    <w:p w14:paraId="29507D88">
      <w:pPr>
        <w:rPr>
          <w:rFonts w:ascii="仿宋" w:hAnsi="仿宋" w:eastAsia="仿宋" w:cs="仿宋"/>
          <w:color w:val="auto"/>
          <w:sz w:val="24"/>
          <w:highlight w:val="none"/>
        </w:rPr>
      </w:pPr>
    </w:p>
    <w:p w14:paraId="275870BE">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6A3F4B8B">
      <w:pPr>
        <w:spacing w:before="120" w:line="22" w:lineRule="atLeast"/>
        <w:rPr>
          <w:rFonts w:ascii="仿宋" w:hAnsi="仿宋" w:eastAsia="仿宋" w:cs="仿宋"/>
          <w:color w:val="auto"/>
          <w:sz w:val="24"/>
          <w:highlight w:val="none"/>
        </w:rPr>
      </w:pPr>
    </w:p>
    <w:p w14:paraId="46CEC83C">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7019724">
      <w:pPr>
        <w:spacing w:before="120" w:line="22" w:lineRule="atLeast"/>
        <w:rPr>
          <w:rFonts w:ascii="仿宋" w:hAnsi="仿宋" w:eastAsia="仿宋" w:cs="仿宋"/>
          <w:color w:val="auto"/>
          <w:sz w:val="24"/>
          <w:highlight w:val="none"/>
        </w:rPr>
      </w:pPr>
    </w:p>
    <w:p w14:paraId="6FBC2A64">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468720B4">
      <w:pPr>
        <w:spacing w:before="120" w:line="22" w:lineRule="atLeast"/>
        <w:rPr>
          <w:rFonts w:ascii="仿宋" w:hAnsi="仿宋" w:eastAsia="仿宋" w:cs="仿宋"/>
          <w:color w:val="auto"/>
          <w:sz w:val="24"/>
          <w:highlight w:val="none"/>
        </w:rPr>
      </w:pPr>
    </w:p>
    <w:p w14:paraId="587DFDC7">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3D80C7F">
      <w:pPr>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1670DD5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5959FA7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E7C027A">
      <w:pPr>
        <w:spacing w:line="560" w:lineRule="exact"/>
        <w:ind w:firstLine="482" w:firstLineChars="200"/>
        <w:outlineLvl w:val="0"/>
        <w:rPr>
          <w:rFonts w:ascii="仿宋" w:hAnsi="仿宋" w:eastAsia="仿宋" w:cs="仿宋"/>
          <w:color w:val="auto"/>
          <w:sz w:val="24"/>
          <w:highlight w:val="none"/>
        </w:rPr>
      </w:pPr>
      <w:bookmarkStart w:id="393" w:name="_Toc19273"/>
      <w:bookmarkStart w:id="394" w:name="_Toc28855"/>
      <w:bookmarkStart w:id="395" w:name="_Toc22967"/>
      <w:bookmarkStart w:id="396" w:name="_Toc20421"/>
      <w:bookmarkStart w:id="397" w:name="_Toc15367"/>
      <w:r>
        <w:rPr>
          <w:rFonts w:hint="eastAsia" w:ascii="仿宋" w:hAnsi="仿宋" w:eastAsia="仿宋" w:cs="仿宋"/>
          <w:b/>
          <w:color w:val="auto"/>
          <w:sz w:val="24"/>
          <w:highlight w:val="none"/>
        </w:rPr>
        <w:t>1.1 合同组成部分</w:t>
      </w:r>
      <w:bookmarkEnd w:id="393"/>
      <w:bookmarkEnd w:id="394"/>
      <w:bookmarkEnd w:id="395"/>
      <w:bookmarkEnd w:id="396"/>
      <w:bookmarkEnd w:id="397"/>
    </w:p>
    <w:p w14:paraId="7CBAFB8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BD5CEB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5F72FC4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292B6F8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683B878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BA2BBE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4640C0A6">
      <w:pPr>
        <w:spacing w:line="560" w:lineRule="exact"/>
        <w:ind w:firstLine="482" w:firstLineChars="200"/>
        <w:outlineLvl w:val="0"/>
        <w:rPr>
          <w:rFonts w:ascii="仿宋" w:hAnsi="仿宋" w:eastAsia="仿宋" w:cs="仿宋"/>
          <w:b/>
          <w:color w:val="auto"/>
          <w:sz w:val="24"/>
          <w:highlight w:val="none"/>
        </w:rPr>
      </w:pPr>
      <w:bookmarkStart w:id="398" w:name="_Toc2918"/>
      <w:bookmarkStart w:id="399" w:name="_Toc6311"/>
      <w:bookmarkStart w:id="400" w:name="_Toc6773"/>
      <w:bookmarkStart w:id="401" w:name="_Toc18585"/>
      <w:bookmarkStart w:id="402" w:name="_Toc22185"/>
      <w:r>
        <w:rPr>
          <w:rFonts w:hint="eastAsia" w:ascii="仿宋" w:hAnsi="仿宋" w:eastAsia="仿宋" w:cs="仿宋"/>
          <w:b/>
          <w:color w:val="auto"/>
          <w:sz w:val="24"/>
          <w:highlight w:val="none"/>
        </w:rPr>
        <w:t>1.2 标的</w:t>
      </w:r>
      <w:bookmarkEnd w:id="398"/>
      <w:bookmarkEnd w:id="399"/>
      <w:bookmarkEnd w:id="400"/>
      <w:bookmarkEnd w:id="401"/>
      <w:bookmarkEnd w:id="402"/>
    </w:p>
    <w:p w14:paraId="50E5D6CE">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0FE95A7">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8FAD015">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3DBC038F">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77A6686">
      <w:pPr>
        <w:pStyle w:val="957"/>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099490B5">
      <w:pPr>
        <w:spacing w:line="560" w:lineRule="exact"/>
        <w:ind w:firstLine="480" w:firstLineChars="200"/>
        <w:rPr>
          <w:rFonts w:ascii="仿宋" w:hAnsi="仿宋" w:eastAsia="仿宋" w:cs="仿宋"/>
          <w:color w:val="auto"/>
          <w:sz w:val="24"/>
          <w:highlight w:val="none"/>
          <w:u w:val="single"/>
        </w:rPr>
      </w:pPr>
      <w:bookmarkStart w:id="403" w:name="_Toc13918"/>
      <w:bookmarkStart w:id="404" w:name="_Toc5635"/>
      <w:bookmarkStart w:id="405" w:name="_Toc21124"/>
      <w:bookmarkStart w:id="406" w:name="_Toc1386"/>
      <w:bookmarkStart w:id="407" w:name="_Toc4929"/>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C310D45">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6611F04">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ACB2125">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3"/>
      <w:bookmarkEnd w:id="404"/>
      <w:bookmarkEnd w:id="405"/>
      <w:bookmarkEnd w:id="406"/>
      <w:bookmarkEnd w:id="407"/>
    </w:p>
    <w:p w14:paraId="254B44D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2EBB24C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28F280D">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E4B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F675FC">
            <w:pPr>
              <w:pStyle w:val="317"/>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02236AA9">
            <w:pPr>
              <w:pStyle w:val="317"/>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58969693">
            <w:pPr>
              <w:pStyle w:val="317"/>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76CB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C320C7">
            <w:pPr>
              <w:pStyle w:val="317"/>
              <w:spacing w:line="560" w:lineRule="exact"/>
              <w:ind w:firstLine="200"/>
              <w:jc w:val="center"/>
              <w:rPr>
                <w:rFonts w:ascii="仿宋" w:hAnsi="仿宋" w:eastAsia="仿宋" w:cs="仿宋"/>
                <w:color w:val="auto"/>
                <w:sz w:val="24"/>
                <w:szCs w:val="24"/>
                <w:highlight w:val="none"/>
              </w:rPr>
            </w:pPr>
          </w:p>
        </w:tc>
        <w:tc>
          <w:tcPr>
            <w:tcW w:w="3402" w:type="dxa"/>
            <w:vAlign w:val="center"/>
          </w:tcPr>
          <w:p w14:paraId="2B4231B0">
            <w:pPr>
              <w:pStyle w:val="317"/>
              <w:spacing w:line="560" w:lineRule="exact"/>
              <w:ind w:firstLine="200"/>
              <w:jc w:val="center"/>
              <w:rPr>
                <w:rFonts w:ascii="仿宋" w:hAnsi="仿宋" w:eastAsia="仿宋" w:cs="仿宋"/>
                <w:color w:val="auto"/>
                <w:sz w:val="24"/>
                <w:szCs w:val="24"/>
                <w:highlight w:val="none"/>
              </w:rPr>
            </w:pPr>
          </w:p>
        </w:tc>
        <w:tc>
          <w:tcPr>
            <w:tcW w:w="2552" w:type="dxa"/>
            <w:vAlign w:val="center"/>
          </w:tcPr>
          <w:p w14:paraId="6723536B">
            <w:pPr>
              <w:pStyle w:val="317"/>
              <w:spacing w:line="560" w:lineRule="exact"/>
              <w:ind w:firstLine="200"/>
              <w:jc w:val="center"/>
              <w:rPr>
                <w:rFonts w:ascii="仿宋" w:hAnsi="仿宋" w:eastAsia="仿宋" w:cs="仿宋"/>
                <w:color w:val="auto"/>
                <w:sz w:val="24"/>
                <w:szCs w:val="24"/>
                <w:highlight w:val="none"/>
              </w:rPr>
            </w:pPr>
          </w:p>
        </w:tc>
      </w:tr>
      <w:tr w14:paraId="4C46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165201">
            <w:pPr>
              <w:pStyle w:val="317"/>
              <w:spacing w:line="560" w:lineRule="exact"/>
              <w:ind w:firstLine="200"/>
              <w:jc w:val="center"/>
              <w:rPr>
                <w:rFonts w:ascii="仿宋" w:hAnsi="仿宋" w:eastAsia="仿宋" w:cs="仿宋"/>
                <w:color w:val="auto"/>
                <w:sz w:val="24"/>
                <w:szCs w:val="24"/>
                <w:highlight w:val="none"/>
              </w:rPr>
            </w:pPr>
          </w:p>
        </w:tc>
        <w:tc>
          <w:tcPr>
            <w:tcW w:w="3402" w:type="dxa"/>
            <w:vAlign w:val="center"/>
          </w:tcPr>
          <w:p w14:paraId="18749F5E">
            <w:pPr>
              <w:pStyle w:val="317"/>
              <w:spacing w:line="560" w:lineRule="exact"/>
              <w:ind w:firstLine="200"/>
              <w:jc w:val="center"/>
              <w:rPr>
                <w:rFonts w:ascii="仿宋" w:hAnsi="仿宋" w:eastAsia="仿宋" w:cs="仿宋"/>
                <w:color w:val="auto"/>
                <w:sz w:val="24"/>
                <w:szCs w:val="24"/>
                <w:highlight w:val="none"/>
              </w:rPr>
            </w:pPr>
          </w:p>
        </w:tc>
        <w:tc>
          <w:tcPr>
            <w:tcW w:w="2552" w:type="dxa"/>
            <w:vAlign w:val="center"/>
          </w:tcPr>
          <w:p w14:paraId="2AFDA0A4">
            <w:pPr>
              <w:pStyle w:val="317"/>
              <w:spacing w:line="560" w:lineRule="exact"/>
              <w:ind w:firstLine="200"/>
              <w:jc w:val="center"/>
              <w:rPr>
                <w:rFonts w:ascii="仿宋" w:hAnsi="仿宋" w:eastAsia="仿宋" w:cs="仿宋"/>
                <w:color w:val="auto"/>
                <w:sz w:val="24"/>
                <w:szCs w:val="24"/>
                <w:highlight w:val="none"/>
              </w:rPr>
            </w:pPr>
          </w:p>
        </w:tc>
      </w:tr>
      <w:tr w14:paraId="7E7C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5749AB">
            <w:pPr>
              <w:pStyle w:val="317"/>
              <w:spacing w:line="560" w:lineRule="exact"/>
              <w:ind w:firstLine="200"/>
              <w:jc w:val="center"/>
              <w:rPr>
                <w:rFonts w:ascii="仿宋" w:hAnsi="仿宋" w:eastAsia="仿宋" w:cs="仿宋"/>
                <w:color w:val="auto"/>
                <w:sz w:val="24"/>
                <w:szCs w:val="24"/>
                <w:highlight w:val="none"/>
              </w:rPr>
            </w:pPr>
          </w:p>
        </w:tc>
        <w:tc>
          <w:tcPr>
            <w:tcW w:w="3402" w:type="dxa"/>
            <w:vAlign w:val="center"/>
          </w:tcPr>
          <w:p w14:paraId="52D371E9">
            <w:pPr>
              <w:pStyle w:val="317"/>
              <w:spacing w:line="560" w:lineRule="exact"/>
              <w:ind w:firstLine="200"/>
              <w:jc w:val="center"/>
              <w:rPr>
                <w:rFonts w:ascii="仿宋" w:hAnsi="仿宋" w:eastAsia="仿宋" w:cs="仿宋"/>
                <w:color w:val="auto"/>
                <w:sz w:val="24"/>
                <w:szCs w:val="24"/>
                <w:highlight w:val="none"/>
              </w:rPr>
            </w:pPr>
          </w:p>
        </w:tc>
        <w:tc>
          <w:tcPr>
            <w:tcW w:w="2552" w:type="dxa"/>
            <w:vAlign w:val="center"/>
          </w:tcPr>
          <w:p w14:paraId="4B324DD4">
            <w:pPr>
              <w:pStyle w:val="317"/>
              <w:spacing w:line="560" w:lineRule="exact"/>
              <w:ind w:firstLine="200"/>
              <w:jc w:val="center"/>
              <w:rPr>
                <w:rFonts w:ascii="仿宋" w:hAnsi="仿宋" w:eastAsia="仿宋" w:cs="仿宋"/>
                <w:color w:val="auto"/>
                <w:sz w:val="24"/>
                <w:szCs w:val="24"/>
                <w:highlight w:val="none"/>
              </w:rPr>
            </w:pPr>
          </w:p>
        </w:tc>
      </w:tr>
      <w:tr w14:paraId="55D5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8A5777">
            <w:pPr>
              <w:pStyle w:val="317"/>
              <w:spacing w:line="560" w:lineRule="exact"/>
              <w:ind w:firstLine="200"/>
              <w:jc w:val="center"/>
              <w:rPr>
                <w:rFonts w:ascii="仿宋" w:hAnsi="仿宋" w:eastAsia="仿宋" w:cs="仿宋"/>
                <w:color w:val="auto"/>
                <w:sz w:val="24"/>
                <w:szCs w:val="24"/>
                <w:highlight w:val="none"/>
              </w:rPr>
            </w:pPr>
          </w:p>
        </w:tc>
        <w:tc>
          <w:tcPr>
            <w:tcW w:w="3402" w:type="dxa"/>
            <w:vAlign w:val="center"/>
          </w:tcPr>
          <w:p w14:paraId="6E361246">
            <w:pPr>
              <w:pStyle w:val="317"/>
              <w:spacing w:line="560" w:lineRule="exact"/>
              <w:ind w:firstLine="200"/>
              <w:jc w:val="center"/>
              <w:rPr>
                <w:rFonts w:ascii="仿宋" w:hAnsi="仿宋" w:eastAsia="仿宋" w:cs="仿宋"/>
                <w:color w:val="auto"/>
                <w:sz w:val="24"/>
                <w:szCs w:val="24"/>
                <w:highlight w:val="none"/>
              </w:rPr>
            </w:pPr>
          </w:p>
        </w:tc>
        <w:tc>
          <w:tcPr>
            <w:tcW w:w="2552" w:type="dxa"/>
            <w:vAlign w:val="center"/>
          </w:tcPr>
          <w:p w14:paraId="7F5950B7">
            <w:pPr>
              <w:pStyle w:val="317"/>
              <w:spacing w:line="560" w:lineRule="exact"/>
              <w:ind w:firstLine="200"/>
              <w:jc w:val="center"/>
              <w:rPr>
                <w:rFonts w:ascii="仿宋" w:hAnsi="仿宋" w:eastAsia="仿宋" w:cs="仿宋"/>
                <w:color w:val="auto"/>
                <w:sz w:val="24"/>
                <w:szCs w:val="24"/>
                <w:highlight w:val="none"/>
              </w:rPr>
            </w:pPr>
          </w:p>
        </w:tc>
      </w:tr>
      <w:tr w14:paraId="2581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D834D79">
            <w:pPr>
              <w:pStyle w:val="317"/>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53B77F4F">
            <w:pPr>
              <w:pStyle w:val="317"/>
              <w:spacing w:line="560" w:lineRule="exact"/>
              <w:ind w:firstLine="200"/>
              <w:jc w:val="center"/>
              <w:rPr>
                <w:rFonts w:ascii="仿宋" w:hAnsi="仿宋" w:eastAsia="仿宋" w:cs="仿宋"/>
                <w:color w:val="auto"/>
                <w:sz w:val="24"/>
                <w:szCs w:val="24"/>
                <w:highlight w:val="none"/>
              </w:rPr>
            </w:pPr>
          </w:p>
        </w:tc>
      </w:tr>
    </w:tbl>
    <w:p w14:paraId="1F723E26">
      <w:pPr>
        <w:spacing w:line="560" w:lineRule="exact"/>
        <w:ind w:firstLine="480" w:firstLineChars="200"/>
        <w:rPr>
          <w:rFonts w:ascii="仿宋" w:hAnsi="仿宋" w:eastAsia="仿宋" w:cs="仿宋"/>
          <w:color w:val="auto"/>
          <w:sz w:val="24"/>
          <w:highlight w:val="none"/>
        </w:rPr>
      </w:pPr>
      <w:bookmarkStart w:id="408" w:name="_Toc14993"/>
      <w:bookmarkStart w:id="409" w:name="_Toc3654"/>
      <w:bookmarkStart w:id="410" w:name="_Toc30158"/>
      <w:bookmarkStart w:id="411" w:name="_Toc26916"/>
      <w:bookmarkStart w:id="412" w:name="_Toc3050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A009B06">
      <w:pPr>
        <w:pStyle w:val="3"/>
        <w:rPr>
          <w:rFonts w:ascii="仿宋" w:eastAsia="仿宋" w:cs="仿宋"/>
          <w:color w:val="auto"/>
          <w:highlight w:val="none"/>
          <w:lang w:val="en-US"/>
        </w:rPr>
      </w:pPr>
      <w:r>
        <w:rPr>
          <w:rFonts w:hint="eastAsia" w:ascii="仿宋" w:eastAsia="仿宋" w:cs="仿宋"/>
          <w:color w:val="auto"/>
          <w:sz w:val="24"/>
          <w:highlight w:val="none"/>
          <w:lang w:val="en-US"/>
        </w:rPr>
        <w:t xml:space="preserve">    </w:t>
      </w:r>
      <w:r>
        <w:rPr>
          <w:rFonts w:hint="eastAsia" w:ascii="仿宋" w:eastAsia="仿宋" w:cs="仿宋"/>
          <w:b w:val="0"/>
          <w:bCs w:val="0"/>
          <w:color w:val="auto"/>
          <w:sz w:val="24"/>
          <w:highlight w:val="none"/>
          <w:lang w:val="en-US"/>
        </w:rPr>
        <w:t>1.3.3其他计价方式：</w:t>
      </w:r>
      <w:r>
        <w:rPr>
          <w:rFonts w:hint="eastAsia" w:ascii="仿宋" w:eastAsia="仿宋" w:cs="仿宋"/>
          <w:b w:val="0"/>
          <w:bCs w:val="0"/>
          <w:color w:val="auto"/>
          <w:sz w:val="24"/>
          <w:highlight w:val="none"/>
          <w:u w:val="single"/>
          <w:lang w:val="en-US"/>
        </w:rPr>
        <w:t xml:space="preserve">                   </w:t>
      </w:r>
      <w:r>
        <w:rPr>
          <w:rFonts w:hint="eastAsia" w:ascii="仿宋" w:eastAsia="仿宋" w:cs="仿宋"/>
          <w:b w:val="0"/>
          <w:bCs w:val="0"/>
          <w:color w:val="auto"/>
          <w:sz w:val="24"/>
          <w:highlight w:val="none"/>
        </w:rPr>
        <w:t>。</w:t>
      </w:r>
    </w:p>
    <w:bookmarkEnd w:id="408"/>
    <w:bookmarkEnd w:id="409"/>
    <w:bookmarkEnd w:id="410"/>
    <w:bookmarkEnd w:id="411"/>
    <w:bookmarkEnd w:id="412"/>
    <w:p w14:paraId="1BC691E1">
      <w:pPr>
        <w:pStyle w:val="957"/>
        <w:spacing w:before="0" w:beforeAutospacing="0" w:after="0" w:afterAutospacing="0" w:line="360" w:lineRule="auto"/>
        <w:ind w:firstLine="480"/>
        <w:rPr>
          <w:rFonts w:ascii="仿宋" w:hAnsi="仿宋" w:eastAsia="仿宋" w:cs="仿宋"/>
          <w:b/>
          <w:color w:val="auto"/>
          <w:highlight w:val="none"/>
        </w:rPr>
      </w:pPr>
      <w:bookmarkStart w:id="413" w:name="_Toc3625"/>
      <w:bookmarkStart w:id="414" w:name="_Toc8772"/>
      <w:bookmarkStart w:id="415" w:name="_Toc31421"/>
      <w:bookmarkStart w:id="416" w:name="_Toc11108"/>
      <w:bookmarkStart w:id="417" w:name="_Toc4760"/>
      <w:r>
        <w:rPr>
          <w:rFonts w:hint="eastAsia" w:ascii="仿宋" w:hAnsi="仿宋" w:eastAsia="仿宋" w:cs="仿宋"/>
          <w:b/>
          <w:color w:val="auto"/>
          <w:highlight w:val="none"/>
        </w:rPr>
        <w:t>1.4履约保证金</w:t>
      </w:r>
    </w:p>
    <w:p w14:paraId="1B018744">
      <w:pPr>
        <w:pStyle w:val="957"/>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718C3B4F">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4D1886F">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48640AB">
      <w:pPr>
        <w:pStyle w:val="3"/>
        <w:tabs>
          <w:tab w:val="left" w:pos="0"/>
        </w:tabs>
        <w:spacing w:line="560" w:lineRule="exact"/>
        <w:ind w:left="0" w:firstLine="480" w:firstLineChars="200"/>
        <w:rPr>
          <w:rFonts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E2757A2">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73D0A3C4">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1D97687C">
      <w:pPr>
        <w:pStyle w:val="957"/>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346C2CA0">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7092C0C">
      <w:pPr>
        <w:pStyle w:val="957"/>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1F2B160">
      <w:pPr>
        <w:pStyle w:val="957"/>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701215F">
      <w:pPr>
        <w:pStyle w:val="957"/>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14:paraId="1EE50769">
      <w:pPr>
        <w:pStyle w:val="957"/>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62032BD">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100851E">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3"/>
      <w:bookmarkEnd w:id="414"/>
      <w:bookmarkEnd w:id="415"/>
      <w:bookmarkEnd w:id="416"/>
      <w:bookmarkEnd w:id="417"/>
    </w:p>
    <w:p w14:paraId="69026A25">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AD2E5B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9F3E61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3C4ADF5">
      <w:pPr>
        <w:spacing w:line="560" w:lineRule="exact"/>
        <w:ind w:firstLine="480" w:firstLineChars="200"/>
        <w:outlineLvl w:val="0"/>
        <w:rPr>
          <w:rFonts w:ascii="仿宋" w:hAnsi="仿宋" w:eastAsia="仿宋" w:cs="仿宋"/>
          <w:bCs/>
          <w:color w:val="auto"/>
          <w:sz w:val="24"/>
          <w:highlight w:val="none"/>
        </w:rPr>
      </w:pPr>
      <w:bookmarkStart w:id="418" w:name="_Toc2375"/>
      <w:bookmarkStart w:id="419" w:name="_Toc24662"/>
      <w:bookmarkStart w:id="420" w:name="_Toc8586"/>
      <w:bookmarkStart w:id="421" w:name="_Toc3079"/>
      <w:bookmarkStart w:id="422" w:name="_Toc5698"/>
      <w:r>
        <w:rPr>
          <w:rFonts w:hint="eastAsia" w:ascii="仿宋" w:hAnsi="仿宋" w:eastAsia="仿宋" w:cs="仿宋"/>
          <w:bCs/>
          <w:color w:val="auto"/>
          <w:sz w:val="24"/>
          <w:highlight w:val="none"/>
        </w:rPr>
        <w:t>1.7.4若服务涉及货物的，则货物的：</w:t>
      </w:r>
    </w:p>
    <w:p w14:paraId="3DCA5CE9">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86A087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FA3DEA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14C4D30">
      <w:pPr>
        <w:spacing w:line="560" w:lineRule="exact"/>
        <w:ind w:firstLine="482" w:firstLineChars="200"/>
        <w:outlineLvl w:val="0"/>
        <w:rPr>
          <w:rFonts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18"/>
      <w:bookmarkEnd w:id="419"/>
      <w:bookmarkEnd w:id="420"/>
      <w:bookmarkEnd w:id="421"/>
      <w:bookmarkEnd w:id="422"/>
    </w:p>
    <w:p w14:paraId="79F9E1C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6AFB877A">
      <w:pPr>
        <w:pStyle w:val="3"/>
        <w:ind w:left="0" w:firstLine="480" w:firstLineChars="2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highlight w:val="none"/>
          <w:u w:val="single"/>
          <w:lang w:val="en-US"/>
        </w:rPr>
        <w:t xml:space="preserve">  0.0</w:t>
      </w:r>
      <w:r>
        <w:rPr>
          <w:rFonts w:hint="eastAsia" w:ascii="仿宋" w:eastAsia="仿宋" w:cs="仿宋"/>
          <w:b w:val="0"/>
          <w:bCs w:val="0"/>
          <w:color w:val="auto"/>
          <w:sz w:val="24"/>
          <w:szCs w:val="24"/>
          <w:highlight w:val="none"/>
          <w:lang w:val="en-US"/>
        </w:rPr>
        <w:t xml:space="preserve">5（可根据情况修改） </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%计算，最高限额为本合同总价的</w:t>
      </w:r>
      <w:r>
        <w:rPr>
          <w:rFonts w:hint="eastAsia" w:ascii="仿宋" w:eastAsia="仿宋" w:cs="仿宋"/>
          <w:b w:val="0"/>
          <w:bCs w:val="0"/>
          <w:color w:val="auto"/>
          <w:sz w:val="24"/>
          <w:szCs w:val="24"/>
          <w:highlight w:val="none"/>
          <w:u w:val="single"/>
          <w:lang w:val="en-US"/>
        </w:rPr>
        <w:t xml:space="preserve">  20  </w:t>
      </w:r>
      <w:r>
        <w:rPr>
          <w:rFonts w:hint="eastAsia" w:asci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DDFAEB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5B0AFD76">
      <w:pPr>
        <w:spacing w:line="560" w:lineRule="exact"/>
        <w:ind w:firstLine="480" w:firstLineChars="200"/>
        <w:rPr>
          <w:rFonts w:ascii="仿宋" w:hAnsi="仿宋" w:eastAsia="仿宋" w:cs="仿宋"/>
          <w:color w:val="auto"/>
          <w:sz w:val="24"/>
          <w:highlight w:val="none"/>
        </w:rPr>
      </w:pPr>
      <w:bookmarkStart w:id="423" w:name="_Toc30329"/>
      <w:bookmarkStart w:id="424" w:name="_Toc26807"/>
      <w:bookmarkStart w:id="425" w:name="_Toc32454"/>
      <w:bookmarkStart w:id="426" w:name="_Toc18683"/>
      <w:bookmarkStart w:id="427"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C6B1A8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4F7996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F5F5032">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3"/>
    <w:bookmarkEnd w:id="424"/>
    <w:bookmarkEnd w:id="425"/>
    <w:bookmarkEnd w:id="426"/>
    <w:bookmarkEnd w:id="427"/>
    <w:p w14:paraId="588EEF5A">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07B5FD37">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3A8F51D0">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682971F1">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430257F9">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44B2D9B4">
      <w:pPr>
        <w:spacing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本合同自双方当事人盖章签字时生效。</w:t>
      </w:r>
    </w:p>
    <w:p w14:paraId="08C7B497">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3F00568A">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0A4ABC5E">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5FBAB901">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2E15750">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885A996">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63368CEB">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0AAE09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0E9F4F1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1175C3D">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E8F1C26">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67319F5F">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2BDA5345">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7014EC52">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049B408A">
      <w:pPr>
        <w:pStyle w:val="699"/>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2258F259">
      <w:pPr>
        <w:spacing w:line="560" w:lineRule="exact"/>
        <w:ind w:firstLine="482" w:firstLineChars="200"/>
        <w:outlineLvl w:val="0"/>
        <w:rPr>
          <w:rFonts w:ascii="仿宋" w:hAnsi="仿宋" w:eastAsia="仿宋" w:cs="仿宋"/>
          <w:b/>
          <w:color w:val="auto"/>
          <w:sz w:val="24"/>
          <w:highlight w:val="none"/>
        </w:rPr>
      </w:pPr>
      <w:bookmarkStart w:id="428" w:name="_Toc5228"/>
      <w:bookmarkStart w:id="429" w:name="_Toc31297"/>
      <w:bookmarkStart w:id="430" w:name="_Toc19680"/>
      <w:bookmarkStart w:id="431" w:name="_Toc14021"/>
      <w:bookmarkStart w:id="432" w:name="_Toc25079"/>
      <w:r>
        <w:rPr>
          <w:rFonts w:hint="eastAsia" w:ascii="仿宋" w:hAnsi="仿宋" w:eastAsia="仿宋" w:cs="仿宋"/>
          <w:b/>
          <w:color w:val="auto"/>
          <w:sz w:val="24"/>
          <w:highlight w:val="none"/>
        </w:rPr>
        <w:t>2.1 定义</w:t>
      </w:r>
      <w:bookmarkEnd w:id="428"/>
      <w:bookmarkEnd w:id="429"/>
      <w:bookmarkEnd w:id="430"/>
      <w:bookmarkEnd w:id="431"/>
      <w:bookmarkEnd w:id="432"/>
    </w:p>
    <w:p w14:paraId="73F5BE7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2D6BFC3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59421EB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42C71EC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1472C3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02CD9B5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0336C7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6D129713">
      <w:pPr>
        <w:spacing w:line="560" w:lineRule="exact"/>
        <w:ind w:firstLine="482" w:firstLineChars="200"/>
        <w:outlineLvl w:val="0"/>
        <w:rPr>
          <w:rFonts w:ascii="仿宋" w:hAnsi="仿宋" w:eastAsia="仿宋" w:cs="仿宋"/>
          <w:b/>
          <w:color w:val="auto"/>
          <w:sz w:val="24"/>
          <w:highlight w:val="none"/>
        </w:rPr>
      </w:pPr>
      <w:bookmarkStart w:id="433" w:name="_Toc16752"/>
      <w:bookmarkStart w:id="434" w:name="_Toc3769"/>
      <w:bookmarkStart w:id="435" w:name="_Toc23289"/>
      <w:bookmarkStart w:id="436" w:name="_Toc19539"/>
      <w:bookmarkStart w:id="437" w:name="_Toc31402"/>
      <w:r>
        <w:rPr>
          <w:rFonts w:hint="eastAsia" w:ascii="仿宋" w:hAnsi="仿宋" w:eastAsia="仿宋" w:cs="仿宋"/>
          <w:b/>
          <w:color w:val="auto"/>
          <w:sz w:val="24"/>
          <w:highlight w:val="none"/>
        </w:rPr>
        <w:t>2.2 技术规范</w:t>
      </w:r>
      <w:bookmarkEnd w:id="433"/>
      <w:bookmarkEnd w:id="434"/>
      <w:bookmarkEnd w:id="435"/>
      <w:bookmarkEnd w:id="436"/>
      <w:bookmarkEnd w:id="437"/>
    </w:p>
    <w:p w14:paraId="5D7AE64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3A965B6">
      <w:pPr>
        <w:spacing w:line="560" w:lineRule="exact"/>
        <w:ind w:firstLine="482" w:firstLineChars="200"/>
        <w:outlineLvl w:val="0"/>
        <w:rPr>
          <w:rFonts w:ascii="仿宋" w:hAnsi="仿宋" w:eastAsia="仿宋" w:cs="仿宋"/>
          <w:b/>
          <w:color w:val="auto"/>
          <w:sz w:val="24"/>
          <w:highlight w:val="none"/>
        </w:rPr>
      </w:pPr>
      <w:bookmarkStart w:id="438" w:name="_Toc13673"/>
      <w:bookmarkStart w:id="439" w:name="_Toc4133"/>
      <w:bookmarkStart w:id="440" w:name="_Toc27945"/>
      <w:bookmarkStart w:id="441" w:name="_Toc9161"/>
      <w:bookmarkStart w:id="442" w:name="_Toc12412"/>
      <w:r>
        <w:rPr>
          <w:rFonts w:hint="eastAsia" w:ascii="仿宋" w:hAnsi="仿宋" w:eastAsia="仿宋" w:cs="仿宋"/>
          <w:b/>
          <w:color w:val="auto"/>
          <w:sz w:val="24"/>
          <w:highlight w:val="none"/>
        </w:rPr>
        <w:t>2.3 知识产权</w:t>
      </w:r>
      <w:bookmarkEnd w:id="438"/>
      <w:bookmarkEnd w:id="439"/>
      <w:bookmarkEnd w:id="440"/>
      <w:bookmarkEnd w:id="441"/>
      <w:bookmarkEnd w:id="442"/>
    </w:p>
    <w:p w14:paraId="1771C8B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8D9273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E0E8E63">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104429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0F0FC5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1B4109DC">
      <w:pPr>
        <w:spacing w:line="560" w:lineRule="exact"/>
        <w:ind w:firstLine="482" w:firstLineChars="200"/>
        <w:outlineLvl w:val="0"/>
        <w:rPr>
          <w:rFonts w:ascii="仿宋" w:hAnsi="仿宋" w:eastAsia="仿宋" w:cs="仿宋"/>
          <w:b/>
          <w:color w:val="auto"/>
          <w:sz w:val="24"/>
          <w:highlight w:val="none"/>
        </w:rPr>
      </w:pPr>
      <w:bookmarkStart w:id="443" w:name="_Toc26555"/>
      <w:bookmarkStart w:id="444" w:name="_Toc32670"/>
      <w:bookmarkStart w:id="445" w:name="_Toc31233"/>
      <w:bookmarkStart w:id="446" w:name="_Toc15447"/>
      <w:bookmarkStart w:id="447" w:name="_Toc22011"/>
      <w:r>
        <w:rPr>
          <w:rFonts w:hint="eastAsia" w:ascii="仿宋" w:hAnsi="仿宋" w:eastAsia="仿宋" w:cs="仿宋"/>
          <w:b/>
          <w:color w:val="auto"/>
          <w:sz w:val="24"/>
          <w:highlight w:val="none"/>
        </w:rPr>
        <w:t>2.5 结算方式和付款条件</w:t>
      </w:r>
      <w:bookmarkEnd w:id="443"/>
      <w:bookmarkEnd w:id="444"/>
      <w:bookmarkEnd w:id="445"/>
      <w:bookmarkEnd w:id="446"/>
      <w:bookmarkEnd w:id="447"/>
    </w:p>
    <w:p w14:paraId="4ADDA89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8664508">
      <w:pPr>
        <w:spacing w:line="560" w:lineRule="exact"/>
        <w:ind w:firstLine="482" w:firstLineChars="200"/>
        <w:outlineLvl w:val="0"/>
        <w:rPr>
          <w:rFonts w:ascii="仿宋" w:hAnsi="仿宋" w:eastAsia="仿宋" w:cs="仿宋"/>
          <w:b/>
          <w:color w:val="auto"/>
          <w:sz w:val="24"/>
          <w:highlight w:val="none"/>
        </w:rPr>
      </w:pPr>
      <w:bookmarkStart w:id="448" w:name="_Toc16163"/>
      <w:bookmarkStart w:id="449" w:name="_Toc13154"/>
      <w:bookmarkStart w:id="450" w:name="_Toc13467"/>
      <w:bookmarkStart w:id="451" w:name="_Toc30507"/>
      <w:bookmarkStart w:id="452" w:name="_Toc18990"/>
      <w:r>
        <w:rPr>
          <w:rFonts w:hint="eastAsia" w:ascii="仿宋" w:hAnsi="仿宋" w:eastAsia="仿宋" w:cs="仿宋"/>
          <w:b/>
          <w:color w:val="auto"/>
          <w:sz w:val="24"/>
          <w:highlight w:val="none"/>
        </w:rPr>
        <w:t>2.6 技术资料和保密义务</w:t>
      </w:r>
      <w:bookmarkEnd w:id="448"/>
      <w:bookmarkEnd w:id="449"/>
      <w:bookmarkEnd w:id="450"/>
      <w:bookmarkEnd w:id="451"/>
      <w:bookmarkEnd w:id="452"/>
    </w:p>
    <w:p w14:paraId="4CE84AB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9034AE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7E9CA2E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6D163DB">
      <w:pPr>
        <w:spacing w:line="560" w:lineRule="exact"/>
        <w:ind w:firstLine="482" w:firstLineChars="200"/>
        <w:outlineLvl w:val="0"/>
        <w:rPr>
          <w:rFonts w:ascii="仿宋" w:hAnsi="仿宋" w:eastAsia="仿宋" w:cs="仿宋"/>
          <w:b/>
          <w:color w:val="auto"/>
          <w:sz w:val="24"/>
          <w:highlight w:val="none"/>
        </w:rPr>
      </w:pPr>
      <w:bookmarkStart w:id="453" w:name="_Toc19069"/>
      <w:r>
        <w:rPr>
          <w:rFonts w:hint="eastAsia" w:ascii="仿宋" w:hAnsi="仿宋" w:eastAsia="仿宋" w:cs="仿宋"/>
          <w:b/>
          <w:color w:val="auto"/>
          <w:sz w:val="24"/>
          <w:highlight w:val="none"/>
        </w:rPr>
        <w:t>2.7 质量保证</w:t>
      </w:r>
      <w:bookmarkEnd w:id="453"/>
    </w:p>
    <w:p w14:paraId="2F7E8BB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37F7A82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321033AF">
      <w:pPr>
        <w:spacing w:line="560" w:lineRule="exact"/>
        <w:ind w:firstLine="482" w:firstLineChars="200"/>
        <w:outlineLvl w:val="0"/>
        <w:rPr>
          <w:rFonts w:ascii="仿宋" w:hAnsi="仿宋" w:eastAsia="仿宋" w:cs="仿宋"/>
          <w:b/>
          <w:color w:val="auto"/>
          <w:sz w:val="24"/>
          <w:highlight w:val="none"/>
        </w:rPr>
      </w:pPr>
      <w:bookmarkStart w:id="454" w:name="_Toc22267"/>
      <w:r>
        <w:rPr>
          <w:rFonts w:hint="eastAsia" w:ascii="仿宋" w:hAnsi="仿宋" w:eastAsia="仿宋" w:cs="仿宋"/>
          <w:b/>
          <w:color w:val="auto"/>
          <w:sz w:val="24"/>
          <w:highlight w:val="none"/>
        </w:rPr>
        <w:t>2.8 延迟履行</w:t>
      </w:r>
      <w:bookmarkEnd w:id="454"/>
    </w:p>
    <w:p w14:paraId="3DEE590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FE50B2C">
      <w:pPr>
        <w:spacing w:line="560" w:lineRule="exact"/>
        <w:ind w:firstLine="482" w:firstLineChars="200"/>
        <w:outlineLvl w:val="0"/>
        <w:rPr>
          <w:rFonts w:ascii="仿宋" w:hAnsi="仿宋" w:eastAsia="仿宋" w:cs="仿宋"/>
          <w:b/>
          <w:color w:val="auto"/>
          <w:sz w:val="24"/>
          <w:highlight w:val="none"/>
        </w:rPr>
      </w:pPr>
      <w:bookmarkStart w:id="455" w:name="_Toc10611"/>
      <w:r>
        <w:rPr>
          <w:rFonts w:hint="eastAsia" w:ascii="仿宋" w:hAnsi="仿宋" w:eastAsia="仿宋" w:cs="仿宋"/>
          <w:b/>
          <w:color w:val="auto"/>
          <w:sz w:val="24"/>
          <w:highlight w:val="none"/>
        </w:rPr>
        <w:t>2.9 合同变更</w:t>
      </w:r>
      <w:bookmarkEnd w:id="455"/>
    </w:p>
    <w:p w14:paraId="5A133C2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20C93C3">
      <w:pPr>
        <w:spacing w:line="560" w:lineRule="exact"/>
        <w:ind w:firstLine="482" w:firstLineChars="200"/>
        <w:outlineLvl w:val="0"/>
        <w:rPr>
          <w:rFonts w:ascii="仿宋" w:hAnsi="仿宋" w:eastAsia="仿宋" w:cs="仿宋"/>
          <w:b/>
          <w:color w:val="auto"/>
          <w:sz w:val="24"/>
          <w:highlight w:val="none"/>
        </w:rPr>
      </w:pPr>
      <w:bookmarkStart w:id="456" w:name="_Toc21830"/>
      <w:bookmarkStart w:id="457" w:name="_Toc42"/>
      <w:bookmarkStart w:id="458" w:name="_Toc23368"/>
      <w:bookmarkStart w:id="459" w:name="_Toc10663"/>
      <w:bookmarkStart w:id="460" w:name="_Toc26689"/>
      <w:r>
        <w:rPr>
          <w:rFonts w:hint="eastAsia" w:ascii="仿宋" w:hAnsi="仿宋" w:eastAsia="仿宋" w:cs="仿宋"/>
          <w:b/>
          <w:color w:val="auto"/>
          <w:sz w:val="24"/>
          <w:highlight w:val="none"/>
        </w:rPr>
        <w:t>2.10 合同转让和分包</w:t>
      </w:r>
      <w:bookmarkEnd w:id="456"/>
      <w:bookmarkEnd w:id="457"/>
      <w:bookmarkEnd w:id="458"/>
      <w:bookmarkEnd w:id="459"/>
      <w:bookmarkEnd w:id="460"/>
    </w:p>
    <w:p w14:paraId="665A999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B7E1029">
      <w:pPr>
        <w:spacing w:line="560" w:lineRule="exact"/>
        <w:ind w:firstLine="482" w:firstLineChars="200"/>
        <w:outlineLvl w:val="0"/>
        <w:rPr>
          <w:rFonts w:ascii="仿宋" w:hAnsi="仿宋" w:eastAsia="仿宋" w:cs="仿宋"/>
          <w:b/>
          <w:color w:val="auto"/>
          <w:sz w:val="24"/>
          <w:highlight w:val="none"/>
        </w:rPr>
      </w:pPr>
      <w:bookmarkStart w:id="461" w:name="_Toc4720"/>
      <w:bookmarkStart w:id="462" w:name="_Toc14371"/>
      <w:bookmarkStart w:id="463" w:name="_Toc32494"/>
      <w:bookmarkStart w:id="464" w:name="_Toc26633"/>
      <w:bookmarkStart w:id="465" w:name="_Toc25571"/>
      <w:r>
        <w:rPr>
          <w:rFonts w:hint="eastAsia" w:ascii="仿宋" w:hAnsi="仿宋" w:eastAsia="仿宋" w:cs="仿宋"/>
          <w:b/>
          <w:color w:val="auto"/>
          <w:sz w:val="24"/>
          <w:highlight w:val="none"/>
        </w:rPr>
        <w:t>2.11 不可抗力</w:t>
      </w:r>
      <w:bookmarkEnd w:id="461"/>
      <w:bookmarkEnd w:id="462"/>
      <w:bookmarkEnd w:id="463"/>
      <w:bookmarkEnd w:id="464"/>
      <w:bookmarkEnd w:id="465"/>
    </w:p>
    <w:p w14:paraId="7834152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3785D0C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5CC8C19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6256A2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566FB6F0">
      <w:pPr>
        <w:spacing w:line="560" w:lineRule="exact"/>
        <w:ind w:firstLine="482" w:firstLineChars="200"/>
        <w:outlineLvl w:val="0"/>
        <w:rPr>
          <w:rFonts w:ascii="仿宋" w:hAnsi="仿宋" w:eastAsia="仿宋" w:cs="仿宋"/>
          <w:b/>
          <w:color w:val="auto"/>
          <w:sz w:val="24"/>
          <w:highlight w:val="none"/>
        </w:rPr>
      </w:pPr>
      <w:bookmarkStart w:id="466" w:name="_Toc24465"/>
      <w:bookmarkStart w:id="467" w:name="_Toc25783"/>
      <w:bookmarkStart w:id="468" w:name="_Toc14115"/>
      <w:bookmarkStart w:id="469" w:name="_Toc3638"/>
      <w:bookmarkStart w:id="470" w:name="_Toc23854"/>
      <w:r>
        <w:rPr>
          <w:rFonts w:hint="eastAsia" w:ascii="仿宋" w:hAnsi="仿宋" w:eastAsia="仿宋" w:cs="仿宋"/>
          <w:b/>
          <w:color w:val="auto"/>
          <w:sz w:val="24"/>
          <w:highlight w:val="none"/>
        </w:rPr>
        <w:t>2.12 税费</w:t>
      </w:r>
      <w:bookmarkEnd w:id="466"/>
      <w:bookmarkEnd w:id="467"/>
      <w:bookmarkEnd w:id="468"/>
      <w:bookmarkEnd w:id="469"/>
      <w:bookmarkEnd w:id="470"/>
    </w:p>
    <w:p w14:paraId="2D4F1AD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5195B5CC">
      <w:pPr>
        <w:spacing w:line="560" w:lineRule="exact"/>
        <w:ind w:firstLine="482" w:firstLineChars="200"/>
        <w:outlineLvl w:val="0"/>
        <w:rPr>
          <w:rFonts w:ascii="仿宋" w:hAnsi="仿宋" w:eastAsia="仿宋" w:cs="仿宋"/>
          <w:b/>
          <w:color w:val="auto"/>
          <w:sz w:val="24"/>
          <w:highlight w:val="none"/>
        </w:rPr>
      </w:pPr>
      <w:bookmarkStart w:id="471" w:name="_Toc14814"/>
      <w:bookmarkStart w:id="472" w:name="_Toc25525"/>
      <w:bookmarkStart w:id="473" w:name="_Toc30105"/>
      <w:bookmarkStart w:id="474" w:name="_Toc7315"/>
      <w:bookmarkStart w:id="475" w:name="_Toc26883"/>
      <w:r>
        <w:rPr>
          <w:rFonts w:hint="eastAsia" w:ascii="仿宋" w:hAnsi="仿宋" w:eastAsia="仿宋" w:cs="仿宋"/>
          <w:b/>
          <w:color w:val="auto"/>
          <w:sz w:val="24"/>
          <w:highlight w:val="none"/>
        </w:rPr>
        <w:t>2.13 乙方破产</w:t>
      </w:r>
      <w:bookmarkEnd w:id="471"/>
      <w:bookmarkEnd w:id="472"/>
      <w:bookmarkEnd w:id="473"/>
      <w:bookmarkEnd w:id="474"/>
      <w:bookmarkEnd w:id="475"/>
    </w:p>
    <w:p w14:paraId="561048D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3208844">
      <w:pPr>
        <w:spacing w:line="560" w:lineRule="exact"/>
        <w:ind w:firstLine="482" w:firstLineChars="200"/>
        <w:outlineLvl w:val="0"/>
        <w:rPr>
          <w:rFonts w:ascii="仿宋" w:hAnsi="仿宋" w:eastAsia="仿宋" w:cs="仿宋"/>
          <w:b/>
          <w:color w:val="auto"/>
          <w:sz w:val="24"/>
          <w:highlight w:val="none"/>
        </w:rPr>
      </w:pPr>
      <w:bookmarkStart w:id="476" w:name="_Toc2016"/>
      <w:bookmarkStart w:id="477" w:name="_Toc1123"/>
      <w:bookmarkStart w:id="478" w:name="_Toc23323"/>
      <w:r>
        <w:rPr>
          <w:rFonts w:hint="eastAsia" w:ascii="仿宋" w:hAnsi="仿宋" w:eastAsia="仿宋" w:cs="仿宋"/>
          <w:b/>
          <w:color w:val="auto"/>
          <w:sz w:val="24"/>
          <w:highlight w:val="none"/>
        </w:rPr>
        <w:t>2.14 合同中止、终止</w:t>
      </w:r>
      <w:bookmarkEnd w:id="476"/>
      <w:bookmarkEnd w:id="477"/>
      <w:bookmarkEnd w:id="478"/>
    </w:p>
    <w:p w14:paraId="497D093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4ED5DDB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31E6E32">
      <w:pPr>
        <w:spacing w:line="560" w:lineRule="exact"/>
        <w:ind w:firstLine="482" w:firstLineChars="200"/>
        <w:outlineLvl w:val="0"/>
        <w:rPr>
          <w:rFonts w:ascii="仿宋" w:hAnsi="仿宋" w:eastAsia="仿宋" w:cs="仿宋"/>
          <w:b/>
          <w:color w:val="auto"/>
          <w:sz w:val="24"/>
          <w:highlight w:val="none"/>
        </w:rPr>
      </w:pPr>
      <w:bookmarkStart w:id="479" w:name="_Toc1969"/>
      <w:bookmarkStart w:id="480" w:name="_Toc17363"/>
      <w:bookmarkStart w:id="481" w:name="_Toc14525"/>
      <w:r>
        <w:rPr>
          <w:rFonts w:hint="eastAsia" w:ascii="仿宋" w:hAnsi="仿宋" w:eastAsia="仿宋" w:cs="仿宋"/>
          <w:b/>
          <w:color w:val="auto"/>
          <w:sz w:val="24"/>
          <w:highlight w:val="none"/>
        </w:rPr>
        <w:t>2.15 检验和验收</w:t>
      </w:r>
      <w:bookmarkEnd w:id="479"/>
      <w:bookmarkEnd w:id="480"/>
      <w:bookmarkEnd w:id="481"/>
    </w:p>
    <w:p w14:paraId="220BFB0F">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4E53509B">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34E6EE">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1A2587E4">
      <w:pPr>
        <w:spacing w:line="560" w:lineRule="exact"/>
        <w:ind w:firstLine="482" w:firstLineChars="200"/>
        <w:outlineLvl w:val="0"/>
        <w:rPr>
          <w:rFonts w:ascii="仿宋" w:hAnsi="仿宋" w:eastAsia="仿宋" w:cs="仿宋"/>
          <w:b/>
          <w:color w:val="auto"/>
          <w:sz w:val="24"/>
          <w:highlight w:val="none"/>
        </w:rPr>
      </w:pPr>
      <w:bookmarkStart w:id="482" w:name="_Toc9808"/>
      <w:bookmarkStart w:id="483" w:name="_Toc12666"/>
      <w:bookmarkStart w:id="484" w:name="_Toc2308"/>
      <w:bookmarkStart w:id="485" w:name="_Toc25198"/>
      <w:bookmarkStart w:id="486" w:name="_Toc31892"/>
      <w:r>
        <w:rPr>
          <w:rFonts w:hint="eastAsia" w:ascii="仿宋" w:hAnsi="仿宋" w:eastAsia="仿宋" w:cs="仿宋"/>
          <w:b/>
          <w:color w:val="auto"/>
          <w:sz w:val="24"/>
          <w:highlight w:val="none"/>
        </w:rPr>
        <w:t>2.16 通知和送达</w:t>
      </w:r>
      <w:bookmarkEnd w:id="482"/>
      <w:bookmarkEnd w:id="483"/>
      <w:bookmarkEnd w:id="484"/>
      <w:bookmarkEnd w:id="485"/>
      <w:bookmarkEnd w:id="486"/>
    </w:p>
    <w:p w14:paraId="538C22C2">
      <w:pPr>
        <w:spacing w:line="560" w:lineRule="exact"/>
        <w:ind w:firstLine="480" w:firstLineChars="200"/>
        <w:rPr>
          <w:rFonts w:ascii="仿宋" w:hAnsi="仿宋" w:eastAsia="仿宋" w:cs="仿宋"/>
          <w:color w:val="auto"/>
          <w:sz w:val="24"/>
          <w:highlight w:val="none"/>
        </w:rPr>
      </w:pPr>
      <w:bookmarkStart w:id="487" w:name="_Toc27674"/>
      <w:bookmarkStart w:id="488"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29E03E4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7"/>
      <w:bookmarkEnd w:id="488"/>
    </w:p>
    <w:p w14:paraId="6E5EAFAA">
      <w:pPr>
        <w:spacing w:line="560" w:lineRule="exact"/>
        <w:ind w:firstLine="482" w:firstLineChars="200"/>
        <w:outlineLvl w:val="0"/>
        <w:rPr>
          <w:rFonts w:ascii="仿宋" w:hAnsi="仿宋" w:eastAsia="仿宋" w:cs="仿宋"/>
          <w:b/>
          <w:color w:val="auto"/>
          <w:sz w:val="24"/>
          <w:highlight w:val="none"/>
        </w:rPr>
      </w:pPr>
      <w:bookmarkStart w:id="489" w:name="_Toc5063"/>
      <w:bookmarkStart w:id="490" w:name="_Toc12254"/>
      <w:bookmarkStart w:id="491" w:name="_Toc28906"/>
      <w:bookmarkStart w:id="492" w:name="_Toc27644"/>
      <w:bookmarkStart w:id="493" w:name="_Toc20808"/>
      <w:r>
        <w:rPr>
          <w:rFonts w:hint="eastAsia" w:ascii="仿宋" w:hAnsi="仿宋" w:eastAsia="仿宋" w:cs="仿宋"/>
          <w:b/>
          <w:color w:val="auto"/>
          <w:sz w:val="24"/>
          <w:highlight w:val="none"/>
        </w:rPr>
        <w:t>2.17 合同使用的文字和适用的法律</w:t>
      </w:r>
      <w:bookmarkEnd w:id="489"/>
      <w:bookmarkEnd w:id="490"/>
      <w:bookmarkEnd w:id="491"/>
      <w:bookmarkEnd w:id="492"/>
      <w:bookmarkEnd w:id="493"/>
    </w:p>
    <w:p w14:paraId="430FCDD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1C1A856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131B0DB8">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13B2609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4C920C4C">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3ADA55C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14C5FCF9">
      <w:pPr>
        <w:spacing w:line="360" w:lineRule="auto"/>
        <w:jc w:val="center"/>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1FC913A5">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AF39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15C33F6">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11F72C58">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8B0B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99A84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58AE077F">
            <w:pPr>
              <w:spacing w:line="360" w:lineRule="auto"/>
              <w:rPr>
                <w:rFonts w:ascii="仿宋" w:hAnsi="仿宋" w:eastAsia="仿宋" w:cs="仿宋"/>
                <w:color w:val="auto"/>
                <w:sz w:val="24"/>
                <w:highlight w:val="none"/>
              </w:rPr>
            </w:pPr>
          </w:p>
        </w:tc>
      </w:tr>
      <w:tr w14:paraId="24535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3E98F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3FA079F4">
            <w:pPr>
              <w:spacing w:line="360" w:lineRule="auto"/>
              <w:rPr>
                <w:rFonts w:ascii="仿宋" w:hAnsi="仿宋" w:eastAsia="仿宋" w:cs="仿宋"/>
                <w:color w:val="auto"/>
                <w:sz w:val="24"/>
                <w:highlight w:val="none"/>
              </w:rPr>
            </w:pPr>
          </w:p>
        </w:tc>
      </w:tr>
      <w:tr w14:paraId="34788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C72A8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2BF3B592">
            <w:pPr>
              <w:spacing w:line="360" w:lineRule="auto"/>
              <w:rPr>
                <w:rFonts w:ascii="仿宋" w:hAnsi="仿宋" w:eastAsia="仿宋" w:cs="仿宋"/>
                <w:color w:val="auto"/>
                <w:sz w:val="24"/>
                <w:highlight w:val="none"/>
              </w:rPr>
            </w:pPr>
          </w:p>
        </w:tc>
      </w:tr>
      <w:tr w14:paraId="77C11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965CC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42B41E1F">
            <w:pPr>
              <w:spacing w:line="360" w:lineRule="auto"/>
              <w:rPr>
                <w:rFonts w:ascii="仿宋" w:hAnsi="仿宋" w:eastAsia="仿宋" w:cs="仿宋"/>
                <w:color w:val="auto"/>
                <w:sz w:val="24"/>
                <w:highlight w:val="none"/>
              </w:rPr>
            </w:pPr>
          </w:p>
        </w:tc>
      </w:tr>
      <w:tr w14:paraId="756AE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653FF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2598F52E">
            <w:pPr>
              <w:spacing w:line="360" w:lineRule="auto"/>
              <w:rPr>
                <w:rFonts w:ascii="仿宋" w:hAnsi="仿宋" w:eastAsia="仿宋" w:cs="仿宋"/>
                <w:color w:val="auto"/>
                <w:sz w:val="24"/>
                <w:highlight w:val="none"/>
              </w:rPr>
            </w:pPr>
          </w:p>
        </w:tc>
      </w:tr>
      <w:tr w14:paraId="48987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3ABDB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4768E50F">
            <w:pPr>
              <w:spacing w:line="360" w:lineRule="auto"/>
              <w:rPr>
                <w:rFonts w:ascii="仿宋" w:hAnsi="仿宋" w:eastAsia="仿宋" w:cs="仿宋"/>
                <w:color w:val="auto"/>
                <w:sz w:val="24"/>
                <w:highlight w:val="none"/>
              </w:rPr>
            </w:pPr>
          </w:p>
        </w:tc>
      </w:tr>
      <w:tr w14:paraId="11AAB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C2EEB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4B524105">
            <w:pPr>
              <w:spacing w:line="360" w:lineRule="auto"/>
              <w:rPr>
                <w:rFonts w:ascii="仿宋" w:hAnsi="仿宋" w:eastAsia="仿宋" w:cs="仿宋"/>
                <w:color w:val="auto"/>
                <w:sz w:val="24"/>
                <w:highlight w:val="none"/>
              </w:rPr>
            </w:pPr>
          </w:p>
        </w:tc>
      </w:tr>
      <w:tr w14:paraId="375B6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0CD1B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3EB6366B">
            <w:pPr>
              <w:spacing w:line="360" w:lineRule="auto"/>
              <w:rPr>
                <w:rFonts w:ascii="仿宋" w:hAnsi="仿宋" w:eastAsia="仿宋" w:cs="仿宋"/>
                <w:color w:val="auto"/>
                <w:sz w:val="24"/>
                <w:highlight w:val="none"/>
              </w:rPr>
            </w:pPr>
          </w:p>
        </w:tc>
      </w:tr>
      <w:tr w14:paraId="787DF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6F85B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1804D4E8">
            <w:pPr>
              <w:spacing w:line="360" w:lineRule="auto"/>
              <w:rPr>
                <w:rFonts w:ascii="仿宋" w:hAnsi="仿宋" w:eastAsia="仿宋" w:cs="仿宋"/>
                <w:color w:val="auto"/>
                <w:sz w:val="24"/>
                <w:highlight w:val="none"/>
              </w:rPr>
            </w:pPr>
          </w:p>
        </w:tc>
      </w:tr>
      <w:tr w14:paraId="779D1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9050C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426FDBE2">
            <w:pPr>
              <w:spacing w:line="360" w:lineRule="auto"/>
              <w:rPr>
                <w:rFonts w:ascii="仿宋" w:hAnsi="仿宋" w:eastAsia="仿宋" w:cs="仿宋"/>
                <w:color w:val="auto"/>
                <w:sz w:val="24"/>
                <w:highlight w:val="none"/>
              </w:rPr>
            </w:pPr>
          </w:p>
        </w:tc>
      </w:tr>
      <w:tr w14:paraId="731F1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E4E82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4B71D2DD">
            <w:pPr>
              <w:spacing w:line="360" w:lineRule="auto"/>
              <w:rPr>
                <w:rFonts w:ascii="仿宋" w:hAnsi="仿宋" w:eastAsia="仿宋" w:cs="仿宋"/>
                <w:color w:val="auto"/>
                <w:sz w:val="24"/>
                <w:highlight w:val="none"/>
              </w:rPr>
            </w:pPr>
          </w:p>
        </w:tc>
      </w:tr>
      <w:tr w14:paraId="5D4CC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CE114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58B26A83">
            <w:pPr>
              <w:spacing w:line="360" w:lineRule="auto"/>
              <w:rPr>
                <w:rFonts w:ascii="仿宋" w:hAnsi="仿宋" w:eastAsia="仿宋" w:cs="仿宋"/>
                <w:color w:val="auto"/>
                <w:sz w:val="24"/>
                <w:highlight w:val="none"/>
              </w:rPr>
            </w:pPr>
          </w:p>
        </w:tc>
      </w:tr>
      <w:tr w14:paraId="42A9E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A2973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093EA234">
            <w:pPr>
              <w:spacing w:line="360" w:lineRule="auto"/>
              <w:rPr>
                <w:rFonts w:ascii="仿宋" w:hAnsi="仿宋" w:eastAsia="仿宋" w:cs="仿宋"/>
                <w:color w:val="auto"/>
                <w:sz w:val="24"/>
                <w:highlight w:val="none"/>
              </w:rPr>
            </w:pPr>
          </w:p>
        </w:tc>
      </w:tr>
      <w:tr w14:paraId="64274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AC346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1E8E8EF0">
            <w:pPr>
              <w:spacing w:line="360" w:lineRule="auto"/>
              <w:rPr>
                <w:rFonts w:ascii="仿宋" w:hAnsi="仿宋" w:eastAsia="仿宋" w:cs="仿宋"/>
                <w:color w:val="auto"/>
                <w:sz w:val="24"/>
                <w:highlight w:val="none"/>
              </w:rPr>
            </w:pPr>
          </w:p>
        </w:tc>
      </w:tr>
      <w:tr w14:paraId="5698C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AEEEC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2BE4380E">
            <w:pPr>
              <w:spacing w:line="360" w:lineRule="auto"/>
              <w:rPr>
                <w:rFonts w:ascii="仿宋" w:hAnsi="仿宋" w:eastAsia="仿宋" w:cs="仿宋"/>
                <w:color w:val="auto"/>
                <w:sz w:val="24"/>
                <w:highlight w:val="none"/>
              </w:rPr>
            </w:pPr>
          </w:p>
        </w:tc>
      </w:tr>
      <w:tr w14:paraId="321D7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D4002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7B9D0419">
            <w:pPr>
              <w:spacing w:line="360" w:lineRule="auto"/>
              <w:ind w:left="-420" w:leftChars="-200" w:right="-420" w:rightChars="-200" w:firstLine="480" w:firstLineChars="200"/>
              <w:rPr>
                <w:rFonts w:ascii="仿宋" w:hAnsi="仿宋" w:eastAsia="仿宋" w:cs="仿宋"/>
                <w:color w:val="auto"/>
                <w:sz w:val="24"/>
                <w:highlight w:val="none"/>
              </w:rPr>
            </w:pPr>
          </w:p>
        </w:tc>
      </w:tr>
      <w:tr w14:paraId="17244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3326B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4DAFD01B">
            <w:pPr>
              <w:spacing w:line="360" w:lineRule="auto"/>
              <w:ind w:left="-420" w:leftChars="-200" w:right="-420" w:rightChars="-200" w:firstLine="480" w:firstLineChars="200"/>
              <w:rPr>
                <w:rFonts w:ascii="仿宋" w:hAnsi="仿宋" w:eastAsia="仿宋" w:cs="仿宋"/>
                <w:color w:val="auto"/>
                <w:sz w:val="24"/>
                <w:highlight w:val="none"/>
              </w:rPr>
            </w:pPr>
          </w:p>
        </w:tc>
      </w:tr>
      <w:tr w14:paraId="0BD4F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72262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390E2B57">
            <w:pPr>
              <w:spacing w:line="360" w:lineRule="auto"/>
              <w:rPr>
                <w:rFonts w:ascii="仿宋" w:hAnsi="仿宋" w:eastAsia="仿宋" w:cs="仿宋"/>
                <w:color w:val="auto"/>
                <w:sz w:val="24"/>
                <w:highlight w:val="none"/>
              </w:rPr>
            </w:pPr>
          </w:p>
        </w:tc>
      </w:tr>
      <w:tr w14:paraId="2E2B7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D68CA6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403484AE">
            <w:pPr>
              <w:spacing w:line="360" w:lineRule="auto"/>
              <w:rPr>
                <w:rFonts w:ascii="仿宋" w:hAnsi="仿宋" w:eastAsia="仿宋" w:cs="仿宋"/>
                <w:color w:val="auto"/>
                <w:sz w:val="24"/>
                <w:highlight w:val="none"/>
              </w:rPr>
            </w:pPr>
          </w:p>
        </w:tc>
      </w:tr>
      <w:tr w14:paraId="36ACF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CFCFB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06AD416A">
            <w:pPr>
              <w:spacing w:line="360" w:lineRule="auto"/>
              <w:rPr>
                <w:rFonts w:ascii="仿宋" w:hAnsi="仿宋" w:eastAsia="仿宋" w:cs="仿宋"/>
                <w:color w:val="auto"/>
                <w:sz w:val="24"/>
                <w:highlight w:val="none"/>
              </w:rPr>
            </w:pPr>
          </w:p>
        </w:tc>
      </w:tr>
      <w:tr w14:paraId="16163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D6E47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02382D44">
            <w:pPr>
              <w:spacing w:line="360" w:lineRule="auto"/>
              <w:rPr>
                <w:rFonts w:ascii="仿宋" w:hAnsi="仿宋" w:eastAsia="仿宋" w:cs="仿宋"/>
                <w:color w:val="auto"/>
                <w:sz w:val="24"/>
                <w:highlight w:val="none"/>
              </w:rPr>
            </w:pPr>
          </w:p>
        </w:tc>
      </w:tr>
      <w:tr w14:paraId="3BF43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5B65B9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629D2ADB">
            <w:pPr>
              <w:spacing w:line="360" w:lineRule="auto"/>
              <w:rPr>
                <w:rFonts w:ascii="仿宋" w:hAnsi="仿宋" w:eastAsia="仿宋" w:cs="仿宋"/>
                <w:color w:val="auto"/>
                <w:sz w:val="24"/>
                <w:highlight w:val="none"/>
              </w:rPr>
            </w:pPr>
          </w:p>
        </w:tc>
      </w:tr>
    </w:tbl>
    <w:p w14:paraId="7AABDBB9">
      <w:pPr>
        <w:tabs>
          <w:tab w:val="left" w:pos="2143"/>
          <w:tab w:val="center" w:pos="4664"/>
        </w:tabs>
        <w:adjustRightInd/>
        <w:spacing w:line="288" w:lineRule="auto"/>
        <w:jc w:val="center"/>
        <w:rPr>
          <w:rFonts w:ascii="仿宋" w:hAnsi="仿宋" w:eastAsia="仿宋" w:cs="仿宋"/>
          <w:color w:val="auto"/>
          <w:sz w:val="24"/>
          <w:highlight w:val="none"/>
        </w:rPr>
      </w:pPr>
    </w:p>
    <w:p w14:paraId="74D4BE64">
      <w:pPr>
        <w:widowControl/>
        <w:adjustRightInd/>
        <w:jc w:val="center"/>
        <w:rPr>
          <w:rFonts w:ascii="仿宋" w:hAnsi="仿宋" w:eastAsia="仿宋" w:cs="仿宋"/>
          <w:b/>
          <w:color w:val="auto"/>
          <w:sz w:val="36"/>
          <w:szCs w:val="20"/>
          <w:highlight w:val="none"/>
        </w:rPr>
        <w:sectPr>
          <w:pgSz w:w="11906" w:h="16838"/>
          <w:pgMar w:top="1276" w:right="1418" w:bottom="1247" w:left="1418" w:header="851" w:footer="992" w:gutter="0"/>
          <w:cols w:space="720" w:num="1"/>
          <w:titlePg/>
          <w:docGrid w:linePitch="312" w:charSpace="0"/>
        </w:sectPr>
      </w:pPr>
    </w:p>
    <w:p w14:paraId="5C56EF65">
      <w:pPr>
        <w:widowControl/>
        <w:adjustRightInd/>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1"/>
      <w:r>
        <w:rPr>
          <w:rFonts w:hint="eastAsia" w:ascii="仿宋" w:hAnsi="仿宋" w:eastAsia="仿宋" w:cs="仿宋"/>
          <w:b/>
          <w:color w:val="auto"/>
          <w:sz w:val="36"/>
          <w:szCs w:val="20"/>
          <w:highlight w:val="none"/>
        </w:rPr>
        <w:t xml:space="preserve"> </w:t>
      </w:r>
      <w:bookmarkEnd w:id="392"/>
      <w:r>
        <w:rPr>
          <w:rFonts w:hint="eastAsia" w:ascii="仿宋" w:hAnsi="仿宋" w:eastAsia="仿宋" w:cs="仿宋"/>
          <w:b/>
          <w:color w:val="auto"/>
          <w:sz w:val="36"/>
          <w:szCs w:val="20"/>
          <w:highlight w:val="none"/>
        </w:rPr>
        <w:t>应提交的有关格式范例</w:t>
      </w:r>
    </w:p>
    <w:p w14:paraId="675B3EB4">
      <w:pPr>
        <w:spacing w:line="360" w:lineRule="auto"/>
        <w:jc w:val="center"/>
        <w:outlineLvl w:val="0"/>
        <w:rPr>
          <w:rFonts w:ascii="仿宋" w:hAnsi="仿宋" w:eastAsia="仿宋" w:cs="仿宋"/>
          <w:b/>
          <w:color w:val="auto"/>
          <w:kern w:val="0"/>
          <w:sz w:val="36"/>
          <w:szCs w:val="36"/>
          <w:highlight w:val="none"/>
        </w:rPr>
      </w:pPr>
    </w:p>
    <w:p w14:paraId="5264BB2D">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9DAB6E1">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9CD613F">
      <w:pPr>
        <w:spacing w:line="360" w:lineRule="auto"/>
        <w:jc w:val="center"/>
        <w:outlineLvl w:val="0"/>
        <w:rPr>
          <w:rFonts w:ascii="仿宋" w:hAnsi="仿宋" w:eastAsia="仿宋" w:cs="仿宋"/>
          <w:b/>
          <w:color w:val="auto"/>
          <w:kern w:val="0"/>
          <w:sz w:val="36"/>
          <w:szCs w:val="36"/>
          <w:highlight w:val="none"/>
        </w:rPr>
      </w:pPr>
    </w:p>
    <w:p w14:paraId="4EC2B7A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34090EF5">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19559ED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25873CF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13DF1D4">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C674870">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0730001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5501E1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6378BCB4">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FA3C96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0375CB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8EEB7C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E79110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189DC5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F52527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CC0A87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87EDB3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240BFE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81C226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9C761F9">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A46DAA4">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D24ECC6">
      <w:pPr>
        <w:snapToGrid w:val="0"/>
        <w:spacing w:line="360" w:lineRule="auto"/>
        <w:ind w:right="480" w:firstLine="559" w:firstLineChars="233"/>
        <w:jc w:val="left"/>
        <w:rPr>
          <w:rFonts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02E29ED">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869A7E2">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74FF66A4">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7BEFDB15">
      <w:pPr>
        <w:snapToGrid w:val="0"/>
        <w:spacing w:line="360" w:lineRule="auto"/>
        <w:ind w:right="480"/>
        <w:jc w:val="center"/>
        <w:rPr>
          <w:rFonts w:ascii="仿宋" w:hAnsi="仿宋" w:eastAsia="仿宋" w:cs="仿宋"/>
          <w:b/>
          <w:color w:val="auto"/>
          <w:kern w:val="0"/>
          <w:sz w:val="32"/>
          <w:szCs w:val="32"/>
          <w:highlight w:val="none"/>
        </w:rPr>
      </w:pPr>
    </w:p>
    <w:p w14:paraId="13D6C2FC">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782FC7E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0DE2E05">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600E3A1C">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22151B0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5BE0B96B">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5D3206F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3D881048">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CE4ACC4">
      <w:pPr>
        <w:spacing w:line="360" w:lineRule="auto"/>
        <w:ind w:right="42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8DF71A6">
      <w:pPr>
        <w:spacing w:line="360" w:lineRule="auto"/>
        <w:jc w:val="center"/>
        <w:outlineLvl w:val="0"/>
        <w:rPr>
          <w:rFonts w:ascii="仿宋" w:hAnsi="仿宋" w:eastAsia="仿宋" w:cs="仿宋"/>
          <w:b/>
          <w:color w:val="auto"/>
          <w:kern w:val="0"/>
          <w:sz w:val="24"/>
          <w:highlight w:val="none"/>
        </w:rPr>
      </w:pPr>
    </w:p>
    <w:p w14:paraId="21EE0016">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8BE70DE">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6C38405E">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40E21DF4">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64E079C1">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410DE6F">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353C7E98">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AFEC428">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61F6D87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81E7B1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0A7E0C7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4DA6FBD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7EF35DA5">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EC8B0EB">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53F2A61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94" w:name="_Hlk101257010"/>
      <w:r>
        <w:rPr>
          <w:rFonts w:hint="eastAsia" w:ascii="仿宋" w:hAnsi="仿宋" w:eastAsia="仿宋" w:cs="仿宋"/>
          <w:color w:val="auto"/>
          <w:sz w:val="24"/>
          <w:highlight w:val="none"/>
        </w:rPr>
        <w:t>（如果有)</w:t>
      </w:r>
      <w:bookmarkEnd w:id="494"/>
      <w:r>
        <w:rPr>
          <w:rFonts w:hint="eastAsia" w:ascii="仿宋" w:hAnsi="仿宋" w:eastAsia="仿宋" w:cs="仿宋"/>
          <w:snapToGrid w:val="0"/>
          <w:color w:val="auto"/>
          <w:kern w:val="28"/>
          <w:sz w:val="24"/>
          <w:szCs w:val="20"/>
          <w:highlight w:val="none"/>
        </w:rPr>
        <w:t>；</w:t>
      </w:r>
    </w:p>
    <w:p w14:paraId="471C9F1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124E302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424C7A78">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B58918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F7A17A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ABCDD0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79C7215B">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1CAD04B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27D79DD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209FB6AB">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5EDBB5B3">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E8548FA">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C4E8EA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6AF93F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2C3E89E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40AA8BC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E6158CE">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88AC055">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0BFEE9F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2C8A7500">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F8DFCF6">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5169270">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840865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0060461">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1737A44B">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E5250A7">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4FB1D2C">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64C9126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70BFC0FC">
      <w:pPr>
        <w:jc w:val="center"/>
        <w:rPr>
          <w:rFonts w:ascii="仿宋" w:hAnsi="仿宋" w:eastAsia="仿宋" w:cs="仿宋"/>
          <w:b/>
          <w:color w:val="auto"/>
          <w:kern w:val="0"/>
          <w:sz w:val="32"/>
          <w:szCs w:val="32"/>
          <w:highlight w:val="none"/>
          <w:lang w:val="zh-CN"/>
        </w:rPr>
      </w:pPr>
    </w:p>
    <w:p w14:paraId="18526A0E">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151B6FE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055F886">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BE2A91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9C17C7E">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401BE6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6225304B">
      <w:pPr>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73743AB9">
      <w:pPr>
        <w:jc w:val="center"/>
        <w:rPr>
          <w:rFonts w:ascii="仿宋" w:hAnsi="仿宋" w:eastAsia="仿宋" w:cs="仿宋"/>
          <w:b/>
          <w:color w:val="auto"/>
          <w:kern w:val="0"/>
          <w:sz w:val="32"/>
          <w:szCs w:val="32"/>
          <w:highlight w:val="none"/>
          <w:lang w:val="zh-CN"/>
        </w:rPr>
      </w:pPr>
    </w:p>
    <w:p w14:paraId="413D725C">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256CF18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155C0DF">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4380E2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7200990">
      <w:pPr>
        <w:snapToGrid w:val="0"/>
        <w:spacing w:line="360" w:lineRule="auto"/>
        <w:rPr>
          <w:rFonts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219023B">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01B5C52">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6229430">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3E9B10A">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9A7FFF5">
      <w:pP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7C9AF7F1">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B6048DE">
      <w:pPr>
        <w:pStyle w:val="146"/>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8CF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DA6E9E0">
            <w:pPr>
              <w:pStyle w:val="146"/>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1D57B567">
            <w:pPr>
              <w:pStyle w:val="146"/>
              <w:adjustRightInd w:val="0"/>
              <w:spacing w:line="360" w:lineRule="auto"/>
              <w:rPr>
                <w:rFonts w:ascii="仿宋" w:hAnsi="仿宋" w:eastAsia="仿宋" w:cs="仿宋"/>
                <w:bCs/>
                <w:color w:val="auto"/>
                <w:sz w:val="24"/>
                <w:highlight w:val="none"/>
              </w:rPr>
            </w:pPr>
          </w:p>
        </w:tc>
      </w:tr>
    </w:tbl>
    <w:p w14:paraId="1D8B518D">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D62CDAA">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415D5484">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A22931B">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DD28990">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7EB36643">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43194774">
      <w:pPr>
        <w:snapToGrid w:val="0"/>
        <w:spacing w:line="360" w:lineRule="auto"/>
        <w:rPr>
          <w:rFonts w:ascii="仿宋" w:hAnsi="仿宋" w:eastAsia="仿宋" w:cs="仿宋"/>
          <w:color w:val="auto"/>
          <w:kern w:val="0"/>
          <w:sz w:val="24"/>
          <w:highlight w:val="none"/>
        </w:rPr>
      </w:pPr>
    </w:p>
    <w:p w14:paraId="5E8A68B7">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501AC2FA">
      <w:pPr>
        <w:jc w:val="center"/>
        <w:rPr>
          <w:rFonts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18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65E34AB">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63F99120">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352CE31B">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2A5E046">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04CB2ED">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C7A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155B3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50FD095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34D421BA">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738CE118">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E2E716E">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A8A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A2E19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53A9D45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200BFFF">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72EA53AA">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EAC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CE472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26676E8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3E8AD460">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29948053">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620ADBCE">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9996895">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6F0A812">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4B0136F7">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9FEEB02">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FB7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199D6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6EDB3B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8D702A2">
            <w:pPr>
              <w:spacing w:line="360" w:lineRule="auto"/>
              <w:jc w:val="center"/>
              <w:rPr>
                <w:rFonts w:ascii="仿宋" w:hAnsi="仿宋" w:eastAsia="仿宋" w:cs="仿宋"/>
                <w:b/>
                <w:color w:val="auto"/>
                <w:sz w:val="24"/>
                <w:highlight w:val="none"/>
              </w:rPr>
            </w:pPr>
          </w:p>
          <w:p w14:paraId="205E8B6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C4D05A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F32A7B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50E6AB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22CF609">
            <w:pPr>
              <w:spacing w:line="360" w:lineRule="auto"/>
              <w:jc w:val="center"/>
              <w:rPr>
                <w:rFonts w:ascii="仿宋" w:hAnsi="仿宋" w:eastAsia="仿宋" w:cs="仿宋"/>
                <w:b/>
                <w:color w:val="auto"/>
                <w:sz w:val="24"/>
                <w:highlight w:val="none"/>
              </w:rPr>
            </w:pPr>
          </w:p>
          <w:p w14:paraId="63B1D9D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9E882B6">
            <w:pPr>
              <w:spacing w:line="360" w:lineRule="auto"/>
              <w:jc w:val="center"/>
              <w:rPr>
                <w:rFonts w:ascii="仿宋" w:hAnsi="仿宋" w:eastAsia="仿宋" w:cs="仿宋"/>
                <w:b/>
                <w:color w:val="auto"/>
                <w:sz w:val="24"/>
                <w:highlight w:val="none"/>
              </w:rPr>
            </w:pPr>
          </w:p>
        </w:tc>
      </w:tr>
      <w:tr w14:paraId="5959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A594C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665FAF3">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DD91FED">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763ED7">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0B571FB">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97F8D9D">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D6CAEFB">
            <w:pPr>
              <w:spacing w:line="360" w:lineRule="auto"/>
              <w:jc w:val="center"/>
              <w:rPr>
                <w:rFonts w:ascii="仿宋" w:hAnsi="仿宋" w:eastAsia="仿宋" w:cs="仿宋"/>
                <w:color w:val="auto"/>
                <w:sz w:val="24"/>
                <w:highlight w:val="none"/>
              </w:rPr>
            </w:pPr>
          </w:p>
        </w:tc>
      </w:tr>
      <w:tr w14:paraId="0521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7FCA8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2489CCD">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64D2B4F">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CF58D7A">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477A637">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6851E05">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735B3FF">
            <w:pPr>
              <w:spacing w:line="360" w:lineRule="auto"/>
              <w:jc w:val="center"/>
              <w:rPr>
                <w:rFonts w:ascii="仿宋" w:hAnsi="仿宋" w:eastAsia="仿宋" w:cs="仿宋"/>
                <w:color w:val="auto"/>
                <w:sz w:val="24"/>
                <w:highlight w:val="none"/>
              </w:rPr>
            </w:pPr>
          </w:p>
        </w:tc>
      </w:tr>
      <w:tr w14:paraId="6784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D991F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9FB9CD1">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C0D293F">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B9E708">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D1A949">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BC83FA7">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C6E89E9">
            <w:pPr>
              <w:spacing w:line="360" w:lineRule="auto"/>
              <w:jc w:val="center"/>
              <w:rPr>
                <w:rFonts w:ascii="仿宋" w:hAnsi="仿宋" w:eastAsia="仿宋" w:cs="仿宋"/>
                <w:color w:val="auto"/>
                <w:sz w:val="24"/>
                <w:highlight w:val="none"/>
              </w:rPr>
            </w:pPr>
          </w:p>
        </w:tc>
      </w:tr>
    </w:tbl>
    <w:p w14:paraId="0E67897F">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3A6DA08">
      <w:pPr>
        <w:jc w:val="center"/>
        <w:rPr>
          <w:rFonts w:ascii="仿宋" w:hAnsi="仿宋" w:eastAsia="仿宋" w:cs="仿宋"/>
          <w:b/>
          <w:color w:val="auto"/>
          <w:kern w:val="0"/>
          <w:sz w:val="32"/>
          <w:szCs w:val="32"/>
          <w:highlight w:val="none"/>
        </w:rPr>
      </w:pPr>
    </w:p>
    <w:p w14:paraId="1EA567DF">
      <w:pPr>
        <w:jc w:val="center"/>
        <w:rPr>
          <w:rFonts w:ascii="仿宋" w:hAnsi="仿宋" w:eastAsia="仿宋" w:cs="仿宋"/>
          <w:b/>
          <w:color w:val="auto"/>
          <w:kern w:val="0"/>
          <w:sz w:val="32"/>
          <w:szCs w:val="32"/>
          <w:highlight w:val="none"/>
        </w:rPr>
      </w:pPr>
    </w:p>
    <w:p w14:paraId="484DC2D2">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C1F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BBBCC3">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4C056119">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7A76ADE9">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76FC0BD5">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293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0B412F">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236173D">
            <w:pPr>
              <w:jc w:val="center"/>
              <w:rPr>
                <w:rFonts w:ascii="仿宋" w:hAnsi="仿宋" w:eastAsia="仿宋" w:cs="仿宋"/>
                <w:b/>
                <w:color w:val="auto"/>
                <w:kern w:val="0"/>
                <w:sz w:val="32"/>
                <w:szCs w:val="32"/>
                <w:highlight w:val="none"/>
              </w:rPr>
            </w:pPr>
          </w:p>
        </w:tc>
        <w:tc>
          <w:tcPr>
            <w:tcW w:w="3546" w:type="dxa"/>
          </w:tcPr>
          <w:p w14:paraId="2951E0F9">
            <w:pPr>
              <w:jc w:val="center"/>
              <w:rPr>
                <w:rFonts w:ascii="仿宋" w:hAnsi="仿宋" w:eastAsia="仿宋" w:cs="仿宋"/>
                <w:b/>
                <w:color w:val="auto"/>
                <w:kern w:val="0"/>
                <w:sz w:val="32"/>
                <w:szCs w:val="32"/>
                <w:highlight w:val="none"/>
              </w:rPr>
            </w:pPr>
          </w:p>
        </w:tc>
        <w:tc>
          <w:tcPr>
            <w:tcW w:w="1276" w:type="dxa"/>
          </w:tcPr>
          <w:p w14:paraId="7B20FDB9">
            <w:pPr>
              <w:jc w:val="center"/>
              <w:rPr>
                <w:rFonts w:ascii="仿宋" w:hAnsi="仿宋" w:eastAsia="仿宋" w:cs="仿宋"/>
                <w:b/>
                <w:color w:val="auto"/>
                <w:kern w:val="0"/>
                <w:sz w:val="32"/>
                <w:szCs w:val="32"/>
                <w:highlight w:val="none"/>
              </w:rPr>
            </w:pPr>
          </w:p>
        </w:tc>
      </w:tr>
      <w:tr w14:paraId="70C6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E7E442">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D0F4FE9">
            <w:pPr>
              <w:jc w:val="center"/>
              <w:rPr>
                <w:rFonts w:ascii="仿宋" w:hAnsi="仿宋" w:eastAsia="仿宋" w:cs="仿宋"/>
                <w:b/>
                <w:color w:val="auto"/>
                <w:kern w:val="0"/>
                <w:sz w:val="32"/>
                <w:szCs w:val="32"/>
                <w:highlight w:val="none"/>
              </w:rPr>
            </w:pPr>
          </w:p>
        </w:tc>
        <w:tc>
          <w:tcPr>
            <w:tcW w:w="3546" w:type="dxa"/>
          </w:tcPr>
          <w:p w14:paraId="36F1AC5B">
            <w:pPr>
              <w:jc w:val="center"/>
              <w:rPr>
                <w:rFonts w:ascii="仿宋" w:hAnsi="仿宋" w:eastAsia="仿宋" w:cs="仿宋"/>
                <w:b/>
                <w:color w:val="auto"/>
                <w:kern w:val="0"/>
                <w:sz w:val="32"/>
                <w:szCs w:val="32"/>
                <w:highlight w:val="none"/>
              </w:rPr>
            </w:pPr>
          </w:p>
        </w:tc>
        <w:tc>
          <w:tcPr>
            <w:tcW w:w="1276" w:type="dxa"/>
          </w:tcPr>
          <w:p w14:paraId="08492F06">
            <w:pPr>
              <w:jc w:val="center"/>
              <w:rPr>
                <w:rFonts w:ascii="仿宋" w:hAnsi="仿宋" w:eastAsia="仿宋" w:cs="仿宋"/>
                <w:b/>
                <w:color w:val="auto"/>
                <w:kern w:val="0"/>
                <w:sz w:val="32"/>
                <w:szCs w:val="32"/>
                <w:highlight w:val="none"/>
              </w:rPr>
            </w:pPr>
          </w:p>
        </w:tc>
      </w:tr>
      <w:tr w14:paraId="7BCB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0BF8C1">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5409B54D">
            <w:pPr>
              <w:jc w:val="center"/>
              <w:rPr>
                <w:rFonts w:ascii="仿宋" w:hAnsi="仿宋" w:eastAsia="仿宋" w:cs="仿宋"/>
                <w:b/>
                <w:color w:val="auto"/>
                <w:kern w:val="0"/>
                <w:sz w:val="32"/>
                <w:szCs w:val="32"/>
                <w:highlight w:val="none"/>
              </w:rPr>
            </w:pPr>
          </w:p>
        </w:tc>
        <w:tc>
          <w:tcPr>
            <w:tcW w:w="3546" w:type="dxa"/>
          </w:tcPr>
          <w:p w14:paraId="747FFC59">
            <w:pPr>
              <w:jc w:val="center"/>
              <w:rPr>
                <w:rFonts w:ascii="仿宋" w:hAnsi="仿宋" w:eastAsia="仿宋" w:cs="仿宋"/>
                <w:b/>
                <w:color w:val="auto"/>
                <w:kern w:val="0"/>
                <w:sz w:val="32"/>
                <w:szCs w:val="32"/>
                <w:highlight w:val="none"/>
              </w:rPr>
            </w:pPr>
          </w:p>
        </w:tc>
        <w:tc>
          <w:tcPr>
            <w:tcW w:w="1276" w:type="dxa"/>
          </w:tcPr>
          <w:p w14:paraId="5E7B1E69">
            <w:pPr>
              <w:jc w:val="center"/>
              <w:rPr>
                <w:rFonts w:ascii="仿宋" w:hAnsi="仿宋" w:eastAsia="仿宋" w:cs="仿宋"/>
                <w:b/>
                <w:color w:val="auto"/>
                <w:kern w:val="0"/>
                <w:sz w:val="32"/>
                <w:szCs w:val="32"/>
                <w:highlight w:val="none"/>
              </w:rPr>
            </w:pPr>
          </w:p>
        </w:tc>
      </w:tr>
    </w:tbl>
    <w:p w14:paraId="3D1B7DD7">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0207FA15">
      <w:pPr>
        <w:jc w:val="center"/>
        <w:rPr>
          <w:rFonts w:ascii="仿宋" w:hAnsi="仿宋" w:eastAsia="仿宋" w:cs="仿宋"/>
          <w:b/>
          <w:color w:val="auto"/>
          <w:kern w:val="0"/>
          <w:sz w:val="32"/>
          <w:szCs w:val="32"/>
          <w:highlight w:val="none"/>
        </w:rPr>
      </w:pPr>
    </w:p>
    <w:p w14:paraId="1ED6A840">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BCAC9E5">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321EC452">
      <w:pPr>
        <w:widowControl/>
        <w:adjustRightInd/>
        <w:jc w:val="center"/>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87686B6">
      <w:pPr>
        <w:snapToGrid w:val="0"/>
        <w:spacing w:line="360" w:lineRule="auto"/>
        <w:rPr>
          <w:rFonts w:ascii="仿宋" w:hAnsi="仿宋" w:eastAsia="仿宋" w:cs="仿宋"/>
          <w:color w:val="auto"/>
          <w:sz w:val="24"/>
          <w:highlight w:val="none"/>
        </w:rPr>
      </w:pPr>
    </w:p>
    <w:p w14:paraId="638A78A7">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ACC61C2">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FBCD5DB">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2D3D498">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3E7FC1F">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72B9AE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1EE671E">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DA56103">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E2B2EED">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D8648D2">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4425261">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6C74DA7">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115CD8FE">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92A392E">
      <w:pPr>
        <w:spacing w:line="360" w:lineRule="auto"/>
        <w:jc w:val="center"/>
        <w:rPr>
          <w:rFonts w:ascii="仿宋" w:hAnsi="仿宋" w:eastAsia="仿宋" w:cs="仿宋"/>
          <w:b/>
          <w:bCs/>
          <w:color w:val="auto"/>
          <w:sz w:val="24"/>
          <w:highlight w:val="none"/>
        </w:rPr>
      </w:pPr>
    </w:p>
    <w:p w14:paraId="770F4962">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5567D8F">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DD5D1BE">
      <w:pPr>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4FE2D88">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31B78F5">
      <w:pPr>
        <w:spacing w:line="360" w:lineRule="auto"/>
        <w:jc w:val="center"/>
        <w:outlineLvl w:val="0"/>
        <w:rPr>
          <w:rFonts w:ascii="仿宋" w:hAnsi="仿宋" w:eastAsia="仿宋" w:cs="仿宋"/>
          <w:b/>
          <w:color w:val="auto"/>
          <w:kern w:val="0"/>
          <w:sz w:val="36"/>
          <w:szCs w:val="36"/>
          <w:highlight w:val="none"/>
        </w:rPr>
      </w:pPr>
    </w:p>
    <w:p w14:paraId="1CDD2D1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7054A2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552914D1">
      <w:pPr>
        <w:rPr>
          <w:rFonts w:ascii="仿宋" w:hAnsi="仿宋" w:eastAsia="仿宋" w:cs="仿宋"/>
          <w:color w:val="auto"/>
          <w:sz w:val="32"/>
          <w:szCs w:val="32"/>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32"/>
          <w:szCs w:val="32"/>
          <w:highlight w:val="none"/>
        </w:rPr>
        <w:br w:type="page"/>
      </w:r>
    </w:p>
    <w:p w14:paraId="62D37D8E">
      <w:pPr>
        <w:pStyle w:val="690"/>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34CC113E">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F7FDE91">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2728F4A5">
      <w:pPr>
        <w:snapToGrid w:val="0"/>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535"/>
        <w:gridCol w:w="1645"/>
        <w:gridCol w:w="1371"/>
        <w:gridCol w:w="1364"/>
        <w:gridCol w:w="1811"/>
        <w:gridCol w:w="1567"/>
        <w:gridCol w:w="1642"/>
        <w:gridCol w:w="2081"/>
      </w:tblGrid>
      <w:tr w14:paraId="5909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00" w:type="dxa"/>
            <w:vAlign w:val="center"/>
          </w:tcPr>
          <w:p w14:paraId="7BE7892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535" w:type="dxa"/>
            <w:vAlign w:val="center"/>
          </w:tcPr>
          <w:p w14:paraId="1168297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645" w:type="dxa"/>
          </w:tcPr>
          <w:p w14:paraId="54E7AB26">
            <w:pPr>
              <w:spacing w:line="360" w:lineRule="auto"/>
              <w:jc w:val="center"/>
              <w:rPr>
                <w:rFonts w:ascii="仿宋" w:hAnsi="仿宋" w:eastAsia="仿宋" w:cs="仿宋"/>
                <w:b/>
                <w:color w:val="auto"/>
                <w:sz w:val="24"/>
                <w:highlight w:val="none"/>
              </w:rPr>
            </w:pPr>
          </w:p>
          <w:p w14:paraId="1126BDE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371" w:type="dxa"/>
            <w:vAlign w:val="center"/>
          </w:tcPr>
          <w:p w14:paraId="6F2FBCE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1364" w:type="dxa"/>
            <w:vAlign w:val="center"/>
          </w:tcPr>
          <w:p w14:paraId="561A418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811" w:type="dxa"/>
            <w:vAlign w:val="center"/>
          </w:tcPr>
          <w:p w14:paraId="3F9B38D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67" w:type="dxa"/>
            <w:vAlign w:val="center"/>
          </w:tcPr>
          <w:p w14:paraId="7FCB6BD0">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单价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元/年</w:t>
            </w:r>
            <w:r>
              <w:rPr>
                <w:rFonts w:hint="eastAsia" w:ascii="仿宋" w:hAnsi="仿宋" w:eastAsia="仿宋" w:cs="仿宋"/>
                <w:b/>
                <w:color w:val="auto"/>
                <w:sz w:val="24"/>
                <w:highlight w:val="none"/>
                <w:lang w:eastAsia="zh-CN"/>
              </w:rPr>
              <w:t>）</w:t>
            </w:r>
          </w:p>
        </w:tc>
        <w:tc>
          <w:tcPr>
            <w:tcW w:w="1642" w:type="dxa"/>
            <w:vAlign w:val="center"/>
          </w:tcPr>
          <w:p w14:paraId="1AFF863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2081" w:type="dxa"/>
            <w:vAlign w:val="center"/>
          </w:tcPr>
          <w:p w14:paraId="67756C4E">
            <w:pPr>
              <w:spacing w:line="360" w:lineRule="auto"/>
              <w:jc w:val="center"/>
              <w:rPr>
                <w:rFonts w:ascii="仿宋" w:hAnsi="仿宋" w:eastAsia="仿宋" w:cs="仿宋"/>
                <w:b/>
                <w:color w:val="auto"/>
                <w:sz w:val="24"/>
                <w:highlight w:val="none"/>
              </w:rPr>
            </w:pPr>
          </w:p>
          <w:p w14:paraId="401DD40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4AA5976">
            <w:pPr>
              <w:spacing w:line="360" w:lineRule="auto"/>
              <w:jc w:val="center"/>
              <w:rPr>
                <w:rFonts w:ascii="仿宋" w:hAnsi="仿宋" w:eastAsia="仿宋" w:cs="仿宋"/>
                <w:b/>
                <w:color w:val="auto"/>
                <w:sz w:val="24"/>
                <w:highlight w:val="none"/>
              </w:rPr>
            </w:pPr>
          </w:p>
        </w:tc>
      </w:tr>
      <w:tr w14:paraId="0875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vAlign w:val="center"/>
          </w:tcPr>
          <w:p w14:paraId="7D00249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535" w:type="dxa"/>
            <w:vAlign w:val="center"/>
          </w:tcPr>
          <w:p w14:paraId="3069A798">
            <w:pPr>
              <w:snapToGrid w:val="0"/>
              <w:spacing w:line="360" w:lineRule="auto"/>
              <w:jc w:val="center"/>
              <w:rPr>
                <w:rFonts w:ascii="仿宋" w:hAnsi="仿宋" w:eastAsia="仿宋" w:cs="仿宋"/>
                <w:color w:val="auto"/>
                <w:sz w:val="24"/>
                <w:highlight w:val="none"/>
              </w:rPr>
            </w:pPr>
          </w:p>
        </w:tc>
        <w:tc>
          <w:tcPr>
            <w:tcW w:w="1645" w:type="dxa"/>
            <w:vAlign w:val="center"/>
          </w:tcPr>
          <w:p w14:paraId="75262B81">
            <w:pPr>
              <w:snapToGrid w:val="0"/>
              <w:spacing w:line="360" w:lineRule="auto"/>
              <w:jc w:val="center"/>
              <w:rPr>
                <w:rFonts w:ascii="仿宋" w:hAnsi="仿宋" w:eastAsia="仿宋" w:cs="仿宋"/>
                <w:color w:val="auto"/>
                <w:sz w:val="24"/>
                <w:highlight w:val="none"/>
              </w:rPr>
            </w:pPr>
          </w:p>
        </w:tc>
        <w:tc>
          <w:tcPr>
            <w:tcW w:w="1371" w:type="dxa"/>
            <w:vAlign w:val="center"/>
          </w:tcPr>
          <w:p w14:paraId="20051EF6">
            <w:pPr>
              <w:snapToGrid w:val="0"/>
              <w:spacing w:line="360" w:lineRule="auto"/>
              <w:jc w:val="center"/>
              <w:rPr>
                <w:rFonts w:ascii="仿宋" w:hAnsi="仿宋" w:eastAsia="仿宋" w:cs="仿宋"/>
                <w:color w:val="auto"/>
                <w:sz w:val="24"/>
                <w:highlight w:val="none"/>
              </w:rPr>
            </w:pPr>
          </w:p>
        </w:tc>
        <w:tc>
          <w:tcPr>
            <w:tcW w:w="1364" w:type="dxa"/>
            <w:vAlign w:val="center"/>
          </w:tcPr>
          <w:p w14:paraId="775176E2">
            <w:pPr>
              <w:snapToGrid w:val="0"/>
              <w:spacing w:line="360" w:lineRule="auto"/>
              <w:jc w:val="center"/>
              <w:rPr>
                <w:rFonts w:ascii="仿宋" w:hAnsi="仿宋" w:eastAsia="仿宋" w:cs="仿宋"/>
                <w:color w:val="auto"/>
                <w:sz w:val="24"/>
                <w:highlight w:val="none"/>
              </w:rPr>
            </w:pPr>
          </w:p>
        </w:tc>
        <w:tc>
          <w:tcPr>
            <w:tcW w:w="1811" w:type="dxa"/>
            <w:vAlign w:val="center"/>
          </w:tcPr>
          <w:p w14:paraId="26AB8D63">
            <w:pPr>
              <w:spacing w:line="360" w:lineRule="auto"/>
              <w:jc w:val="center"/>
              <w:rPr>
                <w:rFonts w:ascii="仿宋" w:hAnsi="仿宋" w:eastAsia="仿宋" w:cs="仿宋"/>
                <w:color w:val="auto"/>
                <w:sz w:val="24"/>
                <w:highlight w:val="none"/>
              </w:rPr>
            </w:pPr>
          </w:p>
        </w:tc>
        <w:tc>
          <w:tcPr>
            <w:tcW w:w="1567" w:type="dxa"/>
            <w:vAlign w:val="center"/>
          </w:tcPr>
          <w:p w14:paraId="5C3A9847">
            <w:pPr>
              <w:spacing w:line="360" w:lineRule="auto"/>
              <w:jc w:val="center"/>
              <w:rPr>
                <w:rFonts w:ascii="仿宋" w:hAnsi="仿宋" w:eastAsia="仿宋" w:cs="仿宋"/>
                <w:color w:val="auto"/>
                <w:sz w:val="24"/>
                <w:highlight w:val="none"/>
              </w:rPr>
            </w:pPr>
          </w:p>
        </w:tc>
        <w:tc>
          <w:tcPr>
            <w:tcW w:w="1642" w:type="dxa"/>
            <w:vAlign w:val="center"/>
          </w:tcPr>
          <w:p w14:paraId="0334BF7F">
            <w:pPr>
              <w:spacing w:line="360" w:lineRule="auto"/>
              <w:jc w:val="center"/>
              <w:rPr>
                <w:rFonts w:ascii="仿宋" w:hAnsi="仿宋" w:eastAsia="仿宋" w:cs="仿宋"/>
                <w:color w:val="auto"/>
                <w:sz w:val="24"/>
                <w:highlight w:val="none"/>
              </w:rPr>
            </w:pPr>
          </w:p>
        </w:tc>
        <w:tc>
          <w:tcPr>
            <w:tcW w:w="2081" w:type="dxa"/>
            <w:vAlign w:val="center"/>
          </w:tcPr>
          <w:p w14:paraId="218F8786">
            <w:pPr>
              <w:spacing w:line="360" w:lineRule="auto"/>
              <w:jc w:val="center"/>
              <w:rPr>
                <w:rFonts w:ascii="仿宋" w:hAnsi="仿宋" w:eastAsia="仿宋" w:cs="仿宋"/>
                <w:color w:val="auto"/>
                <w:sz w:val="24"/>
                <w:highlight w:val="none"/>
              </w:rPr>
            </w:pPr>
          </w:p>
        </w:tc>
      </w:tr>
      <w:tr w14:paraId="3874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vAlign w:val="center"/>
          </w:tcPr>
          <w:p w14:paraId="5753C34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535" w:type="dxa"/>
            <w:vAlign w:val="center"/>
          </w:tcPr>
          <w:p w14:paraId="1663B72E">
            <w:pPr>
              <w:snapToGrid w:val="0"/>
              <w:spacing w:line="360" w:lineRule="auto"/>
              <w:jc w:val="center"/>
              <w:rPr>
                <w:rFonts w:ascii="仿宋" w:hAnsi="仿宋" w:eastAsia="仿宋" w:cs="仿宋"/>
                <w:color w:val="auto"/>
                <w:sz w:val="24"/>
                <w:highlight w:val="none"/>
              </w:rPr>
            </w:pPr>
          </w:p>
        </w:tc>
        <w:tc>
          <w:tcPr>
            <w:tcW w:w="1645" w:type="dxa"/>
            <w:vAlign w:val="center"/>
          </w:tcPr>
          <w:p w14:paraId="08AB23FD">
            <w:pPr>
              <w:snapToGrid w:val="0"/>
              <w:spacing w:line="360" w:lineRule="auto"/>
              <w:jc w:val="center"/>
              <w:rPr>
                <w:rFonts w:ascii="仿宋" w:hAnsi="仿宋" w:eastAsia="仿宋" w:cs="仿宋"/>
                <w:color w:val="auto"/>
                <w:sz w:val="24"/>
                <w:highlight w:val="none"/>
              </w:rPr>
            </w:pPr>
          </w:p>
        </w:tc>
        <w:tc>
          <w:tcPr>
            <w:tcW w:w="1371" w:type="dxa"/>
            <w:vAlign w:val="center"/>
          </w:tcPr>
          <w:p w14:paraId="06A835F2">
            <w:pPr>
              <w:snapToGrid w:val="0"/>
              <w:spacing w:line="360" w:lineRule="auto"/>
              <w:jc w:val="center"/>
              <w:rPr>
                <w:rFonts w:ascii="仿宋" w:hAnsi="仿宋" w:eastAsia="仿宋" w:cs="仿宋"/>
                <w:color w:val="auto"/>
                <w:sz w:val="24"/>
                <w:highlight w:val="none"/>
              </w:rPr>
            </w:pPr>
          </w:p>
        </w:tc>
        <w:tc>
          <w:tcPr>
            <w:tcW w:w="1364" w:type="dxa"/>
            <w:vAlign w:val="center"/>
          </w:tcPr>
          <w:p w14:paraId="4F431602">
            <w:pPr>
              <w:snapToGrid w:val="0"/>
              <w:spacing w:line="360" w:lineRule="auto"/>
              <w:jc w:val="center"/>
              <w:rPr>
                <w:rFonts w:ascii="仿宋" w:hAnsi="仿宋" w:eastAsia="仿宋" w:cs="仿宋"/>
                <w:color w:val="auto"/>
                <w:sz w:val="24"/>
                <w:highlight w:val="none"/>
              </w:rPr>
            </w:pPr>
          </w:p>
        </w:tc>
        <w:tc>
          <w:tcPr>
            <w:tcW w:w="1811" w:type="dxa"/>
            <w:vAlign w:val="center"/>
          </w:tcPr>
          <w:p w14:paraId="15EBBEB9">
            <w:pPr>
              <w:spacing w:line="360" w:lineRule="auto"/>
              <w:jc w:val="center"/>
              <w:rPr>
                <w:rFonts w:ascii="仿宋" w:hAnsi="仿宋" w:eastAsia="仿宋" w:cs="仿宋"/>
                <w:color w:val="auto"/>
                <w:sz w:val="24"/>
                <w:highlight w:val="none"/>
              </w:rPr>
            </w:pPr>
          </w:p>
        </w:tc>
        <w:tc>
          <w:tcPr>
            <w:tcW w:w="1567" w:type="dxa"/>
            <w:vAlign w:val="center"/>
          </w:tcPr>
          <w:p w14:paraId="5766AFD4">
            <w:pPr>
              <w:spacing w:line="360" w:lineRule="auto"/>
              <w:jc w:val="center"/>
              <w:rPr>
                <w:rFonts w:ascii="仿宋" w:hAnsi="仿宋" w:eastAsia="仿宋" w:cs="仿宋"/>
                <w:color w:val="auto"/>
                <w:sz w:val="24"/>
                <w:highlight w:val="none"/>
              </w:rPr>
            </w:pPr>
          </w:p>
        </w:tc>
        <w:tc>
          <w:tcPr>
            <w:tcW w:w="1642" w:type="dxa"/>
            <w:vAlign w:val="center"/>
          </w:tcPr>
          <w:p w14:paraId="3FBD41DD">
            <w:pPr>
              <w:spacing w:line="360" w:lineRule="auto"/>
              <w:jc w:val="center"/>
              <w:rPr>
                <w:rFonts w:ascii="仿宋" w:hAnsi="仿宋" w:eastAsia="仿宋" w:cs="仿宋"/>
                <w:color w:val="auto"/>
                <w:sz w:val="24"/>
                <w:highlight w:val="none"/>
              </w:rPr>
            </w:pPr>
          </w:p>
        </w:tc>
        <w:tc>
          <w:tcPr>
            <w:tcW w:w="2081" w:type="dxa"/>
            <w:vAlign w:val="center"/>
          </w:tcPr>
          <w:p w14:paraId="324272E9">
            <w:pPr>
              <w:spacing w:line="360" w:lineRule="auto"/>
              <w:jc w:val="center"/>
              <w:rPr>
                <w:rFonts w:ascii="仿宋" w:hAnsi="仿宋" w:eastAsia="仿宋" w:cs="仿宋"/>
                <w:color w:val="auto"/>
                <w:sz w:val="24"/>
                <w:highlight w:val="none"/>
              </w:rPr>
            </w:pPr>
          </w:p>
        </w:tc>
      </w:tr>
      <w:tr w14:paraId="6232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vAlign w:val="center"/>
          </w:tcPr>
          <w:p w14:paraId="0D28251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535" w:type="dxa"/>
            <w:vAlign w:val="center"/>
          </w:tcPr>
          <w:p w14:paraId="2445CDD1">
            <w:pPr>
              <w:snapToGrid w:val="0"/>
              <w:spacing w:line="360" w:lineRule="auto"/>
              <w:jc w:val="center"/>
              <w:rPr>
                <w:rFonts w:ascii="仿宋" w:hAnsi="仿宋" w:eastAsia="仿宋" w:cs="仿宋"/>
                <w:color w:val="auto"/>
                <w:sz w:val="24"/>
                <w:highlight w:val="none"/>
              </w:rPr>
            </w:pPr>
          </w:p>
        </w:tc>
        <w:tc>
          <w:tcPr>
            <w:tcW w:w="1645" w:type="dxa"/>
            <w:vAlign w:val="center"/>
          </w:tcPr>
          <w:p w14:paraId="38ABF3E6">
            <w:pPr>
              <w:snapToGrid w:val="0"/>
              <w:spacing w:line="360" w:lineRule="auto"/>
              <w:jc w:val="center"/>
              <w:rPr>
                <w:rFonts w:ascii="仿宋" w:hAnsi="仿宋" w:eastAsia="仿宋" w:cs="仿宋"/>
                <w:color w:val="auto"/>
                <w:sz w:val="24"/>
                <w:highlight w:val="none"/>
              </w:rPr>
            </w:pPr>
          </w:p>
        </w:tc>
        <w:tc>
          <w:tcPr>
            <w:tcW w:w="1371" w:type="dxa"/>
            <w:vAlign w:val="center"/>
          </w:tcPr>
          <w:p w14:paraId="1C31E09F">
            <w:pPr>
              <w:snapToGrid w:val="0"/>
              <w:spacing w:line="360" w:lineRule="auto"/>
              <w:jc w:val="center"/>
              <w:rPr>
                <w:rFonts w:ascii="仿宋" w:hAnsi="仿宋" w:eastAsia="仿宋" w:cs="仿宋"/>
                <w:color w:val="auto"/>
                <w:sz w:val="24"/>
                <w:highlight w:val="none"/>
              </w:rPr>
            </w:pPr>
          </w:p>
        </w:tc>
        <w:tc>
          <w:tcPr>
            <w:tcW w:w="1364" w:type="dxa"/>
            <w:vAlign w:val="center"/>
          </w:tcPr>
          <w:p w14:paraId="25EBE647">
            <w:pPr>
              <w:snapToGrid w:val="0"/>
              <w:spacing w:line="360" w:lineRule="auto"/>
              <w:jc w:val="center"/>
              <w:rPr>
                <w:rFonts w:ascii="仿宋" w:hAnsi="仿宋" w:eastAsia="仿宋" w:cs="仿宋"/>
                <w:color w:val="auto"/>
                <w:sz w:val="24"/>
                <w:highlight w:val="none"/>
              </w:rPr>
            </w:pPr>
          </w:p>
        </w:tc>
        <w:tc>
          <w:tcPr>
            <w:tcW w:w="1811" w:type="dxa"/>
            <w:vAlign w:val="center"/>
          </w:tcPr>
          <w:p w14:paraId="54BE7FF5">
            <w:pPr>
              <w:spacing w:line="360" w:lineRule="auto"/>
              <w:jc w:val="center"/>
              <w:rPr>
                <w:rFonts w:ascii="仿宋" w:hAnsi="仿宋" w:eastAsia="仿宋" w:cs="仿宋"/>
                <w:color w:val="auto"/>
                <w:sz w:val="24"/>
                <w:highlight w:val="none"/>
              </w:rPr>
            </w:pPr>
          </w:p>
        </w:tc>
        <w:tc>
          <w:tcPr>
            <w:tcW w:w="1567" w:type="dxa"/>
            <w:vAlign w:val="center"/>
          </w:tcPr>
          <w:p w14:paraId="5ADB6D79">
            <w:pPr>
              <w:spacing w:line="360" w:lineRule="auto"/>
              <w:jc w:val="center"/>
              <w:rPr>
                <w:rFonts w:ascii="仿宋" w:hAnsi="仿宋" w:eastAsia="仿宋" w:cs="仿宋"/>
                <w:color w:val="auto"/>
                <w:sz w:val="24"/>
                <w:highlight w:val="none"/>
              </w:rPr>
            </w:pPr>
          </w:p>
        </w:tc>
        <w:tc>
          <w:tcPr>
            <w:tcW w:w="1642" w:type="dxa"/>
            <w:vAlign w:val="center"/>
          </w:tcPr>
          <w:p w14:paraId="04DB62E9">
            <w:pPr>
              <w:spacing w:line="360" w:lineRule="auto"/>
              <w:jc w:val="center"/>
              <w:rPr>
                <w:rFonts w:ascii="仿宋" w:hAnsi="仿宋" w:eastAsia="仿宋" w:cs="仿宋"/>
                <w:color w:val="auto"/>
                <w:sz w:val="24"/>
                <w:highlight w:val="none"/>
              </w:rPr>
            </w:pPr>
          </w:p>
        </w:tc>
        <w:tc>
          <w:tcPr>
            <w:tcW w:w="2081" w:type="dxa"/>
            <w:vAlign w:val="center"/>
          </w:tcPr>
          <w:p w14:paraId="52C98160">
            <w:pPr>
              <w:spacing w:line="360" w:lineRule="auto"/>
              <w:jc w:val="center"/>
              <w:rPr>
                <w:rFonts w:ascii="仿宋" w:hAnsi="仿宋" w:eastAsia="仿宋" w:cs="仿宋"/>
                <w:color w:val="auto"/>
                <w:sz w:val="24"/>
                <w:highlight w:val="none"/>
              </w:rPr>
            </w:pPr>
          </w:p>
        </w:tc>
      </w:tr>
      <w:tr w14:paraId="226E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351" w:type="dxa"/>
            <w:gridSpan w:val="4"/>
            <w:vAlign w:val="center"/>
          </w:tcPr>
          <w:p w14:paraId="604170E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465" w:type="dxa"/>
            <w:gridSpan w:val="5"/>
          </w:tcPr>
          <w:p w14:paraId="01D3C0B7">
            <w:pPr>
              <w:spacing w:line="360" w:lineRule="auto"/>
              <w:jc w:val="center"/>
              <w:rPr>
                <w:rFonts w:ascii="仿宋" w:hAnsi="仿宋" w:eastAsia="仿宋" w:cs="仿宋"/>
                <w:color w:val="auto"/>
                <w:sz w:val="24"/>
                <w:highlight w:val="none"/>
              </w:rPr>
            </w:pPr>
          </w:p>
        </w:tc>
      </w:tr>
      <w:tr w14:paraId="1C8F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351" w:type="dxa"/>
            <w:gridSpan w:val="4"/>
            <w:vAlign w:val="center"/>
          </w:tcPr>
          <w:p w14:paraId="0F23F39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465" w:type="dxa"/>
            <w:gridSpan w:val="5"/>
          </w:tcPr>
          <w:p w14:paraId="45305A8E">
            <w:pPr>
              <w:spacing w:line="360" w:lineRule="auto"/>
              <w:jc w:val="center"/>
              <w:rPr>
                <w:rFonts w:ascii="仿宋" w:hAnsi="仿宋" w:eastAsia="仿宋" w:cs="仿宋"/>
                <w:color w:val="auto"/>
                <w:sz w:val="24"/>
                <w:highlight w:val="none"/>
              </w:rPr>
            </w:pPr>
          </w:p>
        </w:tc>
      </w:tr>
    </w:tbl>
    <w:p w14:paraId="59ECE50A">
      <w:pPr>
        <w:snapToGrid w:val="0"/>
        <w:spacing w:line="360" w:lineRule="auto"/>
        <w:ind w:left="480"/>
        <w:rPr>
          <w:rFonts w:ascii="仿宋" w:hAnsi="仿宋" w:eastAsia="仿宋" w:cs="仿宋"/>
          <w:b/>
          <w:color w:val="auto"/>
          <w:kern w:val="0"/>
          <w:sz w:val="24"/>
          <w:highlight w:val="none"/>
          <w:lang w:val="zh-CN"/>
        </w:rPr>
      </w:pPr>
    </w:p>
    <w:p w14:paraId="36D08AA7">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1C99A048">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0E7FE757">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24DF128">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09E982C">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73135DE">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14:paraId="7970FC60">
      <w:pPr>
        <w:rPr>
          <w:rFonts w:ascii="仿宋" w:hAnsi="仿宋" w:eastAsia="仿宋" w:cs="仿宋"/>
          <w:color w:val="auto"/>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sz w:val="32"/>
          <w:szCs w:val="32"/>
          <w:highlight w:val="none"/>
        </w:rPr>
        <w:br w:type="page"/>
      </w:r>
    </w:p>
    <w:p w14:paraId="4921FDEE">
      <w:pPr>
        <w:pStyle w:val="690"/>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5ED3A3CA">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AC5D88D">
      <w:pPr>
        <w:rPr>
          <w:rFonts w:ascii="仿宋" w:hAnsi="仿宋" w:eastAsia="仿宋" w:cs="仿宋"/>
          <w:color w:val="auto"/>
          <w:highlight w:val="none"/>
        </w:rPr>
      </w:pPr>
      <w:r>
        <w:rPr>
          <w:rFonts w:hint="eastAsia" w:ascii="仿宋" w:hAnsi="仿宋" w:eastAsia="仿宋" w:cs="仿宋"/>
          <w:b/>
          <w:color w:val="auto"/>
          <w:sz w:val="24"/>
          <w:highlight w:val="none"/>
        </w:rPr>
        <w:br w:type="page"/>
      </w:r>
    </w:p>
    <w:p w14:paraId="5D7E0306">
      <w:pPr>
        <w:pStyle w:val="2"/>
        <w:keepNext w:val="0"/>
        <w:keepLines w:val="0"/>
        <w:pageBreakBefore/>
        <w:widowControl/>
        <w:spacing w:before="100" w:beforeAutospacing="1" w:after="100" w:afterAutospacing="1"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0D1500E2">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50B2C675">
      <w:pPr>
        <w:spacing w:line="360" w:lineRule="auto"/>
        <w:jc w:val="center"/>
        <w:rPr>
          <w:rFonts w:ascii="仿宋" w:hAnsi="仿宋" w:eastAsia="仿宋" w:cs="仿宋"/>
          <w:b/>
          <w:color w:val="auto"/>
          <w:spacing w:val="6"/>
          <w:sz w:val="32"/>
          <w:szCs w:val="32"/>
          <w:highlight w:val="none"/>
        </w:rPr>
      </w:pPr>
      <w:bookmarkStart w:id="495" w:name="OLE_LINK13"/>
      <w:bookmarkStart w:id="496" w:name="OLE_LINK14"/>
      <w:r>
        <w:rPr>
          <w:rFonts w:hint="eastAsia" w:ascii="仿宋" w:hAnsi="仿宋" w:eastAsia="仿宋" w:cs="仿宋"/>
          <w:b/>
          <w:color w:val="auto"/>
          <w:spacing w:val="6"/>
          <w:sz w:val="32"/>
          <w:szCs w:val="32"/>
          <w:highlight w:val="none"/>
        </w:rPr>
        <w:t>残疾人福利性单位声明函</w:t>
      </w:r>
    </w:p>
    <w:bookmarkEnd w:id="495"/>
    <w:bookmarkEnd w:id="496"/>
    <w:p w14:paraId="3D790AB7">
      <w:pPr>
        <w:spacing w:line="360" w:lineRule="auto"/>
        <w:rPr>
          <w:rFonts w:ascii="仿宋" w:hAnsi="仿宋" w:eastAsia="仿宋" w:cs="仿宋"/>
          <w:b/>
          <w:color w:val="auto"/>
          <w:spacing w:val="6"/>
          <w:sz w:val="30"/>
          <w:szCs w:val="30"/>
          <w:highlight w:val="none"/>
        </w:rPr>
      </w:pPr>
    </w:p>
    <w:p w14:paraId="0518D1C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854382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7D01912">
      <w:pPr>
        <w:spacing w:line="360" w:lineRule="auto"/>
        <w:ind w:firstLine="480" w:firstLineChars="200"/>
        <w:rPr>
          <w:rFonts w:ascii="仿宋" w:hAnsi="仿宋" w:eastAsia="仿宋" w:cs="仿宋"/>
          <w:color w:val="auto"/>
          <w:sz w:val="24"/>
          <w:highlight w:val="none"/>
        </w:rPr>
      </w:pPr>
    </w:p>
    <w:p w14:paraId="59D36562">
      <w:pPr>
        <w:spacing w:line="360" w:lineRule="auto"/>
        <w:ind w:firstLine="480" w:firstLineChars="200"/>
        <w:rPr>
          <w:rFonts w:ascii="仿宋" w:hAnsi="仿宋" w:eastAsia="仿宋" w:cs="仿宋"/>
          <w:color w:val="auto"/>
          <w:sz w:val="24"/>
          <w:highlight w:val="none"/>
        </w:rPr>
      </w:pPr>
    </w:p>
    <w:p w14:paraId="1C82433A">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855E5C1">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5B3A4CA6">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3F5D27E">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3C9437B">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EB155F5">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B26EAE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F4757D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4390E3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004191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D53371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08438B4">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625BBB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525FD7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A7A8DB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30E703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63EF4A75">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0BDC11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668CC94D">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B9EE57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EADC89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89F708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2C95CA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FD9F84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6455A06A">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154281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C2076F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8B2BC1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DAB375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1A35B1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8949BC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AED0CE4">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047756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23006E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D7C6B94">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D279149">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558FEB8">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74F2B9C">
      <w:pPr>
        <w:spacing w:line="360" w:lineRule="auto"/>
        <w:jc w:val="center"/>
        <w:rPr>
          <w:rFonts w:ascii="仿宋" w:hAnsi="仿宋" w:eastAsia="仿宋" w:cs="仿宋"/>
          <w:b/>
          <w:color w:val="auto"/>
          <w:sz w:val="24"/>
          <w:highlight w:val="none"/>
        </w:rPr>
      </w:pPr>
    </w:p>
    <w:p w14:paraId="15806AAE">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30A245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D4F872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A2D07F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B8B5F55">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FCE2974">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C616CE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F769BA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46B1CE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F81CA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0DF702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5ED1CF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B69FFEE">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2211A2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71E1A0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C2A921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8899D2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8D2719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5008762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37E555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5CDACE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23D012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25EF27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AEB9DC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12AD2B5F">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08A4B89">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01F1F3D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F90284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916625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F3147D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E77BEF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CBF3DD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5E3DCC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p>
    <w:p w14:paraId="0AEE1F3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073656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9F1982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448E73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A326ED9">
      <w:p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53CBF2D9">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0F6BA92">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D922B64">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9340EF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F355FB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2F444B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7A2D56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D3B943A">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035D39A">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C766531">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5E89E58">
      <w:pPr>
        <w:spacing w:line="360" w:lineRule="auto"/>
        <w:rPr>
          <w:rFonts w:ascii="仿宋" w:hAnsi="仿宋" w:eastAsia="仿宋" w:cs="仿宋"/>
          <w:color w:val="auto"/>
          <w:sz w:val="24"/>
          <w:highlight w:val="none"/>
          <w:u w:val="single"/>
        </w:rPr>
      </w:pPr>
    </w:p>
    <w:p w14:paraId="145BA16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7FA6222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81225C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58661F3">
      <w:pPr>
        <w:spacing w:line="360" w:lineRule="auto"/>
        <w:ind w:firstLine="494"/>
        <w:rPr>
          <w:rFonts w:ascii="仿宋" w:hAnsi="仿宋" w:eastAsia="仿宋" w:cs="仿宋"/>
          <w:color w:val="auto"/>
          <w:sz w:val="24"/>
          <w:highlight w:val="none"/>
        </w:rPr>
      </w:pPr>
    </w:p>
    <w:p w14:paraId="057C09C1">
      <w:pPr>
        <w:spacing w:line="360" w:lineRule="auto"/>
        <w:ind w:firstLine="494"/>
        <w:rPr>
          <w:rFonts w:ascii="仿宋" w:hAnsi="仿宋" w:eastAsia="仿宋" w:cs="仿宋"/>
          <w:color w:val="auto"/>
          <w:sz w:val="24"/>
          <w:highlight w:val="none"/>
        </w:rPr>
      </w:pPr>
    </w:p>
    <w:p w14:paraId="10E12B4B">
      <w:pPr>
        <w:spacing w:line="360" w:lineRule="auto"/>
        <w:rPr>
          <w:rFonts w:ascii="仿宋" w:hAnsi="仿宋" w:eastAsia="仿宋" w:cs="仿宋"/>
          <w:color w:val="auto"/>
          <w:sz w:val="24"/>
          <w:highlight w:val="none"/>
        </w:rPr>
      </w:pPr>
    </w:p>
    <w:p w14:paraId="6CD20201">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90636CF">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B53BEC9">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22F88606">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89FDE88">
      <w:pPr>
        <w:autoSpaceDE w:val="0"/>
        <w:autoSpaceDN w:val="0"/>
        <w:jc w:val="center"/>
        <w:rPr>
          <w:rFonts w:ascii="仿宋" w:hAnsi="仿宋" w:eastAsia="仿宋" w:cs="仿宋"/>
          <w:b/>
          <w:color w:val="auto"/>
          <w:spacing w:val="6"/>
          <w:sz w:val="32"/>
          <w:szCs w:val="32"/>
          <w:highlight w:val="none"/>
        </w:rPr>
      </w:pPr>
    </w:p>
    <w:p w14:paraId="74C5578A">
      <w:pPr>
        <w:autoSpaceDE w:val="0"/>
        <w:autoSpaceDN w:val="0"/>
        <w:jc w:val="center"/>
        <w:rPr>
          <w:rFonts w:ascii="仿宋" w:hAnsi="仿宋" w:eastAsia="仿宋" w:cs="仿宋"/>
          <w:b/>
          <w:color w:val="auto"/>
          <w:spacing w:val="6"/>
          <w:sz w:val="32"/>
          <w:szCs w:val="32"/>
          <w:highlight w:val="none"/>
        </w:rPr>
      </w:pPr>
    </w:p>
    <w:p w14:paraId="435B85D1">
      <w:pPr>
        <w:autoSpaceDE w:val="0"/>
        <w:autoSpaceDN w:val="0"/>
        <w:jc w:val="center"/>
        <w:rPr>
          <w:rFonts w:ascii="仿宋" w:hAnsi="仿宋" w:eastAsia="仿宋" w:cs="仿宋"/>
          <w:b/>
          <w:color w:val="auto"/>
          <w:spacing w:val="6"/>
          <w:sz w:val="32"/>
          <w:szCs w:val="32"/>
          <w:highlight w:val="none"/>
        </w:rPr>
      </w:pPr>
    </w:p>
    <w:p w14:paraId="126A9E36">
      <w:pPr>
        <w:autoSpaceDE w:val="0"/>
        <w:autoSpaceDN w:val="0"/>
        <w:jc w:val="center"/>
        <w:rPr>
          <w:rFonts w:ascii="仿宋" w:hAnsi="仿宋" w:eastAsia="仿宋" w:cs="仿宋"/>
          <w:b/>
          <w:color w:val="auto"/>
          <w:spacing w:val="6"/>
          <w:sz w:val="32"/>
          <w:szCs w:val="32"/>
          <w:highlight w:val="none"/>
        </w:rPr>
      </w:pPr>
    </w:p>
    <w:p w14:paraId="2B29A029">
      <w:pPr>
        <w:autoSpaceDE w:val="0"/>
        <w:autoSpaceDN w:val="0"/>
        <w:jc w:val="center"/>
        <w:rPr>
          <w:rFonts w:ascii="仿宋" w:hAnsi="仿宋" w:eastAsia="仿宋" w:cs="仿宋"/>
          <w:b/>
          <w:color w:val="auto"/>
          <w:spacing w:val="6"/>
          <w:sz w:val="32"/>
          <w:szCs w:val="32"/>
          <w:highlight w:val="none"/>
        </w:rPr>
      </w:pPr>
    </w:p>
    <w:p w14:paraId="13FECEDB">
      <w:pPr>
        <w:autoSpaceDE w:val="0"/>
        <w:autoSpaceDN w:val="0"/>
        <w:jc w:val="center"/>
        <w:rPr>
          <w:rFonts w:ascii="仿宋" w:hAnsi="仿宋" w:eastAsia="仿宋" w:cs="仿宋"/>
          <w:b/>
          <w:color w:val="auto"/>
          <w:spacing w:val="6"/>
          <w:sz w:val="32"/>
          <w:szCs w:val="32"/>
          <w:highlight w:val="none"/>
        </w:rPr>
      </w:pPr>
    </w:p>
    <w:p w14:paraId="608AC7E9">
      <w:pPr>
        <w:autoSpaceDE w:val="0"/>
        <w:autoSpaceDN w:val="0"/>
        <w:jc w:val="center"/>
        <w:rPr>
          <w:rFonts w:ascii="仿宋" w:hAnsi="仿宋" w:eastAsia="仿宋" w:cs="仿宋"/>
          <w:b/>
          <w:color w:val="auto"/>
          <w:spacing w:val="6"/>
          <w:sz w:val="32"/>
          <w:szCs w:val="32"/>
          <w:highlight w:val="none"/>
        </w:rPr>
      </w:pPr>
    </w:p>
    <w:p w14:paraId="5FDEBC6B">
      <w:pPr>
        <w:autoSpaceDE w:val="0"/>
        <w:autoSpaceDN w:val="0"/>
        <w:jc w:val="center"/>
        <w:rPr>
          <w:rFonts w:ascii="仿宋" w:hAnsi="仿宋" w:eastAsia="仿宋" w:cs="仿宋"/>
          <w:b/>
          <w:color w:val="auto"/>
          <w:spacing w:val="6"/>
          <w:sz w:val="32"/>
          <w:szCs w:val="32"/>
          <w:highlight w:val="none"/>
        </w:rPr>
      </w:pPr>
    </w:p>
    <w:p w14:paraId="5D037BC4">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A1F8A78">
      <w:pPr>
        <w:autoSpaceDE w:val="0"/>
        <w:autoSpaceDN w:val="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32955DA1">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780362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152A0A5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0ABAE2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8510E6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4CF0C42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37643C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3B7858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4AC7C27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2D3B9B39">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97" w:name="_Hlk101131882"/>
      <w:r>
        <w:rPr>
          <w:rFonts w:hint="eastAsia" w:ascii="仿宋" w:hAnsi="仿宋" w:eastAsia="仿宋" w:cs="仿宋"/>
          <w:color w:val="auto"/>
          <w:kern w:val="0"/>
          <w:sz w:val="24"/>
          <w:highlight w:val="none"/>
          <w:u w:val="single"/>
        </w:rPr>
        <w:t>联合体成员X,……</w:t>
      </w:r>
      <w:bookmarkEnd w:id="49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98"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98"/>
      <w:r>
        <w:rPr>
          <w:rFonts w:hint="eastAsia" w:ascii="仿宋" w:hAnsi="仿宋" w:eastAsia="仿宋" w:cs="仿宋"/>
          <w:b/>
          <w:color w:val="auto"/>
          <w:kern w:val="0"/>
          <w:sz w:val="24"/>
          <w:highlight w:val="none"/>
          <w:lang w:val="zh-CN"/>
        </w:rPr>
        <w:t>）</w:t>
      </w:r>
    </w:p>
    <w:p w14:paraId="54B2FE35">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9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99"/>
    </w:p>
    <w:p w14:paraId="7EC937B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4C0E87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037DE56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3A5A46F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D9543A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5B12A45">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C0AA0E5">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B4735EB">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6E19999">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504D407">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3255FE8">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99E730C">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1443E6C8">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B956CD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BB345F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E249B0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9DFE2F5">
      <w:pPr>
        <w:pStyle w:val="3"/>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46EB3200">
      <w:pPr>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14:paraId="1FB4503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76A1D5BB">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50A421C4">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6C21BB2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83C6AAA">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481389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7DA6683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CCB24B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2D7F4B8">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0617244">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43E7BE8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C743C7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372EF7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2A1C6D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4DD23FFC">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12D141CF">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8A6A1FD">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07C41C8">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9C420C9">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4214428">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A993614">
      <w:pPr>
        <w:spacing w:line="360" w:lineRule="auto"/>
        <w:jc w:val="left"/>
        <w:outlineLvl w:val="0"/>
        <w:rPr>
          <w:rFonts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094F1BFE">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0555A5C2">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68184FA">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3F44E92">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351E17F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6AB52BF0">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2B2DE4D">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37C34CB">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0027711">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3347DBD1">
      <w:pPr>
        <w:spacing w:line="360" w:lineRule="auto"/>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w:t>
      </w:r>
    </w:p>
    <w:p w14:paraId="07E4EEC5">
      <w:pPr>
        <w:spacing w:line="360" w:lineRule="exact"/>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123A31EC">
      <w:pPr>
        <w:spacing w:line="360" w:lineRule="exact"/>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p>
    <w:p w14:paraId="2BE49165">
      <w:pPr>
        <w:spacing w:line="360" w:lineRule="exact"/>
        <w:ind w:right="42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仿宋" w:hAnsi="仿宋" w:eastAsia="仿宋" w:cs="仿宋"/>
          <w:color w:val="auto"/>
          <w:highlight w:val="none"/>
        </w:rPr>
        <w:br w:type="page"/>
      </w:r>
    </w:p>
    <w:p w14:paraId="25337C15">
      <w:pPr>
        <w:pStyle w:val="3"/>
        <w:rPr>
          <w:rFonts w:ascii="仿宋" w:eastAsia="仿宋" w:cs="仿宋"/>
          <w:color w:val="auto"/>
          <w:sz w:val="24"/>
          <w:highlight w:val="none"/>
        </w:rPr>
      </w:pPr>
      <w:r>
        <w:rPr>
          <w:rFonts w:hint="eastAsia" w:ascii="仿宋" w:eastAsia="仿宋" w:cs="仿宋"/>
          <w:color w:val="auto"/>
          <w:highlight w:val="none"/>
        </w:rPr>
        <w:t>附件</w:t>
      </w:r>
      <w:r>
        <w:rPr>
          <w:rFonts w:hint="eastAsia" w:ascii="仿宋" w:eastAsia="仿宋" w:cs="仿宋"/>
          <w:color w:val="auto"/>
          <w:highlight w:val="none"/>
          <w:lang w:val="en-US"/>
        </w:rPr>
        <w:t>8</w:t>
      </w:r>
      <w:r>
        <w:rPr>
          <w:rFonts w:hint="eastAsia" w:ascii="仿宋" w:eastAsia="仿宋" w:cs="仿宋"/>
          <w:color w:val="auto"/>
          <w:highlight w:val="none"/>
        </w:rPr>
        <w:t>样品（演示）授权委托书</w:t>
      </w:r>
    </w:p>
    <w:p w14:paraId="00CBE1EE">
      <w:pPr>
        <w:jc w:val="center"/>
        <w:rPr>
          <w:rFonts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6E5F166A">
      <w:pPr>
        <w:jc w:val="center"/>
        <w:rPr>
          <w:rFonts w:ascii="仿宋" w:hAnsi="仿宋" w:eastAsia="仿宋" w:cs="仿宋"/>
          <w:color w:val="auto"/>
          <w:sz w:val="40"/>
          <w:highlight w:val="none"/>
        </w:rPr>
      </w:pPr>
    </w:p>
    <w:p w14:paraId="3717CD68">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3C67D611">
      <w:pPr>
        <w:snapToGrid w:val="0"/>
        <w:spacing w:line="360" w:lineRule="auto"/>
        <w:ind w:left="254" w:leftChars="121" w:firstLine="420" w:firstLineChars="200"/>
        <w:rPr>
          <w:rFonts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4B5817E3">
      <w:pPr>
        <w:snapToGrid w:val="0"/>
        <w:spacing w:line="360" w:lineRule="auto"/>
        <w:ind w:left="254" w:leftChars="121" w:firstLine="420" w:firstLineChars="200"/>
        <w:rPr>
          <w:rFonts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43367460">
      <w:pPr>
        <w:snapToGrid w:val="0"/>
        <w:spacing w:line="360" w:lineRule="auto"/>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6309DF98">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7DE335D2">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0BE6BFEA">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14:paraId="6B1BD5CB">
      <w:pPr>
        <w:snapToGrid w:val="0"/>
        <w:spacing w:line="360" w:lineRule="auto"/>
        <w:ind w:right="240"/>
        <w:jc w:val="right"/>
        <w:rPr>
          <w:rFonts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6EEBFA71">
      <w:pPr>
        <w:snapToGrid w:val="0"/>
        <w:spacing w:line="360" w:lineRule="auto"/>
        <w:ind w:right="240"/>
        <w:jc w:val="right"/>
        <w:rPr>
          <w:rFonts w:ascii="仿宋" w:hAnsi="仿宋" w:eastAsia="仿宋" w:cs="仿宋"/>
          <w:color w:val="auto"/>
          <w:highlight w:val="none"/>
          <w:lang w:val="zh-CN"/>
        </w:rPr>
      </w:pPr>
    </w:p>
    <w:p w14:paraId="011438A1">
      <w:pPr>
        <w:snapToGrid w:val="0"/>
        <w:spacing w:line="360" w:lineRule="auto"/>
        <w:ind w:right="1920"/>
        <w:rPr>
          <w:rFonts w:ascii="仿宋" w:hAnsi="仿宋" w:eastAsia="仿宋" w:cs="仿宋"/>
          <w:color w:val="auto"/>
          <w:highlight w:val="none"/>
          <w:lang w:val="zh-CN"/>
        </w:rPr>
      </w:pPr>
    </w:p>
    <w:p w14:paraId="5EF5A642">
      <w:pPr>
        <w:snapToGrid w:val="0"/>
        <w:spacing w:line="360" w:lineRule="auto"/>
        <w:ind w:right="240"/>
        <w:jc w:val="right"/>
        <w:rPr>
          <w:rFonts w:ascii="仿宋" w:hAnsi="仿宋" w:eastAsia="仿宋" w:cs="仿宋"/>
          <w:color w:val="auto"/>
          <w:highlight w:val="none"/>
          <w:lang w:val="zh-CN"/>
        </w:rPr>
      </w:pPr>
    </w:p>
    <w:p w14:paraId="1F67A96C">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0CB92803">
      <w:pPr>
        <w:snapToGrid w:val="0"/>
        <w:spacing w:line="360" w:lineRule="auto"/>
        <w:ind w:right="240"/>
        <w:rPr>
          <w:rFonts w:ascii="仿宋" w:hAnsi="仿宋" w:eastAsia="仿宋" w:cs="仿宋"/>
          <w:color w:val="auto"/>
          <w:highlight w:val="none"/>
          <w:lang w:val="zh-CN"/>
        </w:rPr>
      </w:pPr>
    </w:p>
    <w:p w14:paraId="2DC99A7E">
      <w:pPr>
        <w:pStyle w:val="3"/>
        <w:rPr>
          <w:rFonts w:ascii="仿宋" w:eastAsia="仿宋" w:cs="仿宋"/>
          <w:color w:val="auto"/>
          <w:highlight w:val="none"/>
        </w:rPr>
      </w:pPr>
    </w:p>
    <w:p w14:paraId="29058E7E">
      <w:pPr>
        <w:rPr>
          <w:rFonts w:ascii="仿宋" w:hAnsi="仿宋" w:eastAsia="仿宋" w:cs="仿宋"/>
          <w:color w:val="auto"/>
          <w:highlight w:val="none"/>
          <w:lang w:val="zh-CN"/>
        </w:rPr>
      </w:pPr>
    </w:p>
    <w:p w14:paraId="4C604FAB">
      <w:pPr>
        <w:pStyle w:val="3"/>
        <w:rPr>
          <w:rFonts w:ascii="仿宋" w:eastAsia="仿宋" w:cs="仿宋"/>
          <w:color w:val="auto"/>
          <w:highlight w:val="none"/>
        </w:rPr>
      </w:pPr>
    </w:p>
    <w:p w14:paraId="68090DA6">
      <w:pPr>
        <w:rPr>
          <w:rFonts w:ascii="仿宋" w:hAnsi="仿宋" w:eastAsia="仿宋" w:cs="仿宋"/>
          <w:color w:val="auto"/>
          <w:highlight w:val="none"/>
          <w:lang w:val="zh-CN"/>
        </w:rPr>
      </w:pPr>
    </w:p>
    <w:p w14:paraId="14E1668C">
      <w:pPr>
        <w:pStyle w:val="3"/>
        <w:rPr>
          <w:color w:val="auto"/>
          <w:highlight w:val="none"/>
        </w:rPr>
      </w:pPr>
    </w:p>
    <w:p w14:paraId="16FB4634">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3EBF5BFD">
      <w:pPr>
        <w:spacing w:line="360" w:lineRule="auto"/>
        <w:rPr>
          <w:rFonts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9CFF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E63E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00" w:name="_Toc164085800"/>
    <w:bookmarkStart w:id="501" w:name="_Toc91899912"/>
    <w:bookmarkStart w:id="502" w:name="_Toc36110187"/>
    <w:bookmarkStart w:id="503" w:name="_Toc131845147"/>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1884">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5253F">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79E0EA8"/>
    <w:multiLevelType w:val="singleLevel"/>
    <w:tmpl w:val="F79E0EA8"/>
    <w:lvl w:ilvl="0" w:tentative="0">
      <w:start w:val="13"/>
      <w:numFmt w:val="decimal"/>
      <w:suff w:val="space"/>
      <w:lvlText w:val="%1."/>
      <w:lvlJc w:val="left"/>
    </w:lvl>
  </w:abstractNum>
  <w:abstractNum w:abstractNumId="5">
    <w:nsid w:val="FBFE8AFF"/>
    <w:multiLevelType w:val="singleLevel"/>
    <w:tmpl w:val="FBFE8AFF"/>
    <w:lvl w:ilvl="0" w:tentative="0">
      <w:start w:val="8"/>
      <w:numFmt w:val="decimal"/>
      <w:suff w:val="space"/>
      <w:lvlText w:val="%1."/>
      <w:lvlJc w:val="left"/>
    </w:lvl>
  </w:abstractNum>
  <w:abstractNum w:abstractNumId="6">
    <w:nsid w:val="57FF7EC6"/>
    <w:multiLevelType w:val="singleLevel"/>
    <w:tmpl w:val="57FF7EC6"/>
    <w:lvl w:ilvl="0" w:tentative="0">
      <w:start w:val="15"/>
      <w:numFmt w:val="decimal"/>
      <w:suff w:val="space"/>
      <w:lvlText w:val="%1."/>
      <w:lvlJc w:val="left"/>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Y2IxZDIwOWI0ODZjYmYwNmNlYWQ2NzA5OGE2Mz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CB7"/>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702"/>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276"/>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4"/>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242"/>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BC0"/>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632F5"/>
    <w:rsid w:val="015968E0"/>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C0202"/>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02EB7"/>
    <w:rsid w:val="1FD52DD5"/>
    <w:rsid w:val="1FE868A9"/>
    <w:rsid w:val="20034907"/>
    <w:rsid w:val="20173E4B"/>
    <w:rsid w:val="204E48BC"/>
    <w:rsid w:val="208921B3"/>
    <w:rsid w:val="20973DEB"/>
    <w:rsid w:val="20B26522"/>
    <w:rsid w:val="20B44310"/>
    <w:rsid w:val="211116EB"/>
    <w:rsid w:val="215A7013"/>
    <w:rsid w:val="216133FC"/>
    <w:rsid w:val="2185666F"/>
    <w:rsid w:val="21D56769"/>
    <w:rsid w:val="21E52EF3"/>
    <w:rsid w:val="21FB5D7B"/>
    <w:rsid w:val="22015E94"/>
    <w:rsid w:val="220B1C3D"/>
    <w:rsid w:val="221D1D20"/>
    <w:rsid w:val="22334A87"/>
    <w:rsid w:val="22BE6801"/>
    <w:rsid w:val="233500BF"/>
    <w:rsid w:val="23377FF7"/>
    <w:rsid w:val="236B425F"/>
    <w:rsid w:val="237B7388"/>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3A3AFE"/>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2F3043"/>
    <w:rsid w:val="30733ACD"/>
    <w:rsid w:val="308C3862"/>
    <w:rsid w:val="308C66AC"/>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3F12F68"/>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393E83"/>
    <w:rsid w:val="38586797"/>
    <w:rsid w:val="387E2D8D"/>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315147"/>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3FD749BE"/>
    <w:rsid w:val="400130CF"/>
    <w:rsid w:val="4019356B"/>
    <w:rsid w:val="40592157"/>
    <w:rsid w:val="406E1CAE"/>
    <w:rsid w:val="40A0133A"/>
    <w:rsid w:val="40C31A53"/>
    <w:rsid w:val="40FF545D"/>
    <w:rsid w:val="410067C8"/>
    <w:rsid w:val="41314E40"/>
    <w:rsid w:val="418F0D2A"/>
    <w:rsid w:val="41D01505"/>
    <w:rsid w:val="42474939"/>
    <w:rsid w:val="424C3C57"/>
    <w:rsid w:val="42613FF3"/>
    <w:rsid w:val="42660D96"/>
    <w:rsid w:val="428667D2"/>
    <w:rsid w:val="42CD1CE0"/>
    <w:rsid w:val="42E1381E"/>
    <w:rsid w:val="42E6187F"/>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149BF"/>
    <w:rsid w:val="460E7DA5"/>
    <w:rsid w:val="46422483"/>
    <w:rsid w:val="4659254A"/>
    <w:rsid w:val="465B0637"/>
    <w:rsid w:val="465E3F0D"/>
    <w:rsid w:val="466A16E6"/>
    <w:rsid w:val="46893F2B"/>
    <w:rsid w:val="46C4686E"/>
    <w:rsid w:val="474D4056"/>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1750B6"/>
    <w:rsid w:val="495F5B3E"/>
    <w:rsid w:val="496F77D7"/>
    <w:rsid w:val="497654FD"/>
    <w:rsid w:val="49B64211"/>
    <w:rsid w:val="49E56AF9"/>
    <w:rsid w:val="49F6167F"/>
    <w:rsid w:val="4A064FA0"/>
    <w:rsid w:val="4A16615C"/>
    <w:rsid w:val="4A370D51"/>
    <w:rsid w:val="4A4424D7"/>
    <w:rsid w:val="4AB82D0F"/>
    <w:rsid w:val="4AEB7664"/>
    <w:rsid w:val="4AFD5D93"/>
    <w:rsid w:val="4AFD7C19"/>
    <w:rsid w:val="4B0567D1"/>
    <w:rsid w:val="4B236AAE"/>
    <w:rsid w:val="4B363761"/>
    <w:rsid w:val="4B707271"/>
    <w:rsid w:val="4B9739F7"/>
    <w:rsid w:val="4BDB7684"/>
    <w:rsid w:val="4BEE2503"/>
    <w:rsid w:val="4C245A30"/>
    <w:rsid w:val="4C377B89"/>
    <w:rsid w:val="4CB6685F"/>
    <w:rsid w:val="4CC34DBA"/>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033E4B"/>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ED1546"/>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B75DCE"/>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4F4160B"/>
    <w:rsid w:val="653C3090"/>
    <w:rsid w:val="65854376"/>
    <w:rsid w:val="658767BE"/>
    <w:rsid w:val="65892531"/>
    <w:rsid w:val="66195831"/>
    <w:rsid w:val="662E75B1"/>
    <w:rsid w:val="66342C2E"/>
    <w:rsid w:val="663E784C"/>
    <w:rsid w:val="668B6A45"/>
    <w:rsid w:val="66D7118B"/>
    <w:rsid w:val="67011F07"/>
    <w:rsid w:val="672F3F24"/>
    <w:rsid w:val="673E055F"/>
    <w:rsid w:val="67551CE3"/>
    <w:rsid w:val="67A22552"/>
    <w:rsid w:val="67B22DCC"/>
    <w:rsid w:val="67BE71AA"/>
    <w:rsid w:val="67D90273"/>
    <w:rsid w:val="67DE5875"/>
    <w:rsid w:val="67E55852"/>
    <w:rsid w:val="67EB1AB4"/>
    <w:rsid w:val="67FA1285"/>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A33D00"/>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40B4A"/>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654FED"/>
    <w:rsid w:val="72864BF7"/>
    <w:rsid w:val="729023FC"/>
    <w:rsid w:val="72F35D20"/>
    <w:rsid w:val="73C0646E"/>
    <w:rsid w:val="742222F5"/>
    <w:rsid w:val="74421E21"/>
    <w:rsid w:val="74476126"/>
    <w:rsid w:val="74706664"/>
    <w:rsid w:val="747F3682"/>
    <w:rsid w:val="749C4185"/>
    <w:rsid w:val="750162FC"/>
    <w:rsid w:val="75067759"/>
    <w:rsid w:val="752E6DCD"/>
    <w:rsid w:val="7551380D"/>
    <w:rsid w:val="75600BE5"/>
    <w:rsid w:val="7564475C"/>
    <w:rsid w:val="7583797F"/>
    <w:rsid w:val="75D20F1D"/>
    <w:rsid w:val="75DA2C18"/>
    <w:rsid w:val="75F54412"/>
    <w:rsid w:val="760F1D33"/>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E5EC0"/>
    <w:rsid w:val="7DB57A34"/>
    <w:rsid w:val="7DE60973"/>
    <w:rsid w:val="7DEF0916"/>
    <w:rsid w:val="7E1E5218"/>
    <w:rsid w:val="7E4D736B"/>
    <w:rsid w:val="7E9A4E1F"/>
    <w:rsid w:val="7EA7723A"/>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92</Words>
  <Characters>115</Characters>
  <Lines>312</Lines>
  <Paragraphs>88</Paragraphs>
  <TotalTime>0</TotalTime>
  <ScaleCrop>false</ScaleCrop>
  <LinksUpToDate>false</LinksUpToDate>
  <CharactersWithSpaces>132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admin</cp:lastModifiedBy>
  <cp:lastPrinted>2024-10-21T09:29:00Z</cp:lastPrinted>
  <dcterms:modified xsi:type="dcterms:W3CDTF">2024-12-09T02:43:56Z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7CC3B7853223100FD2031667E0B452C8</vt:lpwstr>
  </property>
</Properties>
</file>