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02DCC">
      <w:pPr>
        <w:adjustRightInd/>
        <w:snapToGrid w:val="0"/>
        <w:spacing w:line="360" w:lineRule="auto"/>
        <w:jc w:val="center"/>
        <w:rPr>
          <w:rFonts w:ascii="仿宋" w:hAnsi="仿宋" w:eastAsia="仿宋" w:cs="仿宋"/>
          <w:color w:val="auto"/>
          <w:w w:val="80"/>
          <w:sz w:val="48"/>
          <w:szCs w:val="48"/>
          <w:highlight w:val="none"/>
          <w:lang w:bidi="th-TH"/>
        </w:rPr>
      </w:pPr>
      <w:r>
        <w:rPr>
          <w:rFonts w:hint="eastAsia" w:ascii="仿宋" w:hAnsi="仿宋" w:eastAsia="仿宋" w:cs="仿宋"/>
          <w:color w:val="auto"/>
          <w:w w:val="80"/>
          <w:sz w:val="48"/>
          <w:szCs w:val="48"/>
          <w:highlight w:val="none"/>
          <w:lang w:bidi="th-TH"/>
        </w:rPr>
        <w:t xml:space="preserve"> </w:t>
      </w:r>
    </w:p>
    <w:p w14:paraId="54B30D1E">
      <w:pPr>
        <w:adjustRightInd/>
        <w:snapToGrid w:val="0"/>
        <w:spacing w:line="360" w:lineRule="auto"/>
        <w:jc w:val="center"/>
        <w:rPr>
          <w:rFonts w:hint="eastAsia" w:ascii="仿宋" w:hAnsi="仿宋" w:eastAsia="仿宋" w:cs="仿宋"/>
          <w:color w:val="auto"/>
          <w:w w:val="80"/>
          <w:sz w:val="48"/>
          <w:szCs w:val="48"/>
          <w:highlight w:val="none"/>
          <w:lang w:eastAsia="zh-CN" w:bidi="th-TH"/>
        </w:rPr>
      </w:pPr>
      <w:r>
        <w:rPr>
          <w:rFonts w:hint="eastAsia" w:ascii="仿宋" w:hAnsi="仿宋" w:eastAsia="仿宋" w:cs="仿宋"/>
          <w:color w:val="auto"/>
          <w:w w:val="80"/>
          <w:sz w:val="48"/>
          <w:szCs w:val="48"/>
          <w:highlight w:val="none"/>
          <w:lang w:eastAsia="zh-CN" w:bidi="th-TH"/>
        </w:rPr>
        <w:t>国家税务总局浙江省税务局离境退税系统技术运维服务项目（重新招标）</w:t>
      </w:r>
    </w:p>
    <w:p w14:paraId="08591A4B">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pacing w:val="40"/>
          <w:w w:val="80"/>
          <w:sz w:val="96"/>
          <w:szCs w:val="96"/>
          <w:highlight w:val="none"/>
          <w:lang w:bidi="th-TH"/>
        </w:rPr>
        <w:t>招 标 文 件</w:t>
      </w:r>
    </w:p>
    <w:p w14:paraId="7479A7F2">
      <w:pPr>
        <w:adjustRightInd/>
        <w:snapToGrid w:val="0"/>
        <w:spacing w:line="360" w:lineRule="auto"/>
        <w:jc w:val="center"/>
        <w:rPr>
          <w:rFonts w:ascii="仿宋" w:hAnsi="仿宋" w:eastAsia="仿宋" w:cs="仿宋"/>
          <w:color w:val="auto"/>
          <w:w w:val="80"/>
          <w:sz w:val="48"/>
          <w:szCs w:val="48"/>
          <w:highlight w:val="none"/>
          <w:lang w:bidi="th-TH"/>
        </w:rPr>
      </w:pPr>
      <w:r>
        <w:rPr>
          <w:rFonts w:hint="eastAsia" w:ascii="仿宋" w:hAnsi="仿宋" w:eastAsia="仿宋" w:cs="仿宋"/>
          <w:color w:val="auto"/>
          <w:w w:val="80"/>
          <w:sz w:val="48"/>
          <w:szCs w:val="48"/>
          <w:highlight w:val="none"/>
          <w:lang w:bidi="th-TH"/>
        </w:rPr>
        <w:t xml:space="preserve"> （电子招投标）</w:t>
      </w:r>
    </w:p>
    <w:p w14:paraId="5A09E119">
      <w:pPr>
        <w:adjustRightInd/>
        <w:snapToGrid w:val="0"/>
        <w:spacing w:line="360" w:lineRule="auto"/>
        <w:jc w:val="center"/>
        <w:rPr>
          <w:rFonts w:hint="eastAsia" w:ascii="仿宋" w:hAnsi="仿宋" w:eastAsia="仿宋" w:cs="仿宋"/>
          <w:color w:val="auto"/>
          <w:w w:val="80"/>
          <w:sz w:val="30"/>
          <w:szCs w:val="30"/>
          <w:highlight w:val="none"/>
          <w:lang w:eastAsia="zh-CN" w:bidi="th-TH"/>
        </w:rPr>
      </w:pPr>
      <w:r>
        <w:rPr>
          <w:rFonts w:hint="eastAsia" w:ascii="仿宋" w:hAnsi="仿宋" w:eastAsia="仿宋" w:cs="仿宋"/>
          <w:color w:val="auto"/>
          <w:w w:val="80"/>
          <w:sz w:val="30"/>
          <w:szCs w:val="30"/>
          <w:highlight w:val="none"/>
          <w:lang w:bidi="th-TH"/>
        </w:rPr>
        <w:t>编号:</w:t>
      </w:r>
      <w:r>
        <w:rPr>
          <w:rFonts w:hint="eastAsia" w:ascii="仿宋" w:hAnsi="仿宋" w:eastAsia="仿宋" w:cs="仿宋"/>
          <w:color w:val="auto"/>
          <w:w w:val="80"/>
          <w:sz w:val="30"/>
          <w:szCs w:val="30"/>
          <w:highlight w:val="none"/>
          <w:lang w:eastAsia="zh-CN" w:bidi="th-TH"/>
        </w:rPr>
        <w:t>ZJ-2413575二次</w:t>
      </w:r>
    </w:p>
    <w:p w14:paraId="0CEE6729">
      <w:pPr>
        <w:adjustRightInd/>
        <w:spacing w:line="360" w:lineRule="auto"/>
        <w:rPr>
          <w:rFonts w:ascii="仿宋" w:hAnsi="仿宋" w:eastAsia="仿宋" w:cs="仿宋"/>
          <w:color w:val="auto"/>
          <w:sz w:val="28"/>
          <w:szCs w:val="20"/>
          <w:highlight w:val="none"/>
        </w:rPr>
      </w:pPr>
    </w:p>
    <w:p w14:paraId="3F3792E8">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DDF00DD">
      <w:pPr>
        <w:spacing w:line="360" w:lineRule="auto"/>
        <w:jc w:val="center"/>
        <w:rPr>
          <w:rFonts w:ascii="仿宋" w:hAnsi="仿宋" w:eastAsia="仿宋" w:cs="仿宋"/>
          <w:b/>
          <w:color w:val="auto"/>
          <w:sz w:val="44"/>
          <w:szCs w:val="44"/>
          <w:highlight w:val="none"/>
        </w:rPr>
      </w:pPr>
    </w:p>
    <w:p w14:paraId="6EA92334">
      <w:pPr>
        <w:spacing w:line="360" w:lineRule="auto"/>
        <w:jc w:val="center"/>
        <w:rPr>
          <w:rFonts w:ascii="仿宋" w:hAnsi="仿宋" w:eastAsia="仿宋" w:cs="仿宋"/>
          <w:color w:val="auto"/>
          <w:sz w:val="24"/>
          <w:highlight w:val="none"/>
        </w:rPr>
      </w:pPr>
    </w:p>
    <w:tbl>
      <w:tblPr>
        <w:tblStyle w:val="55"/>
        <w:tblW w:w="6959" w:type="dxa"/>
        <w:jc w:val="center"/>
        <w:tblLayout w:type="fixed"/>
        <w:tblCellMar>
          <w:top w:w="0" w:type="dxa"/>
          <w:left w:w="108" w:type="dxa"/>
          <w:bottom w:w="0" w:type="dxa"/>
          <w:right w:w="108" w:type="dxa"/>
        </w:tblCellMar>
      </w:tblPr>
      <w:tblGrid>
        <w:gridCol w:w="2032"/>
        <w:gridCol w:w="516"/>
        <w:gridCol w:w="4411"/>
      </w:tblGrid>
      <w:tr w14:paraId="5372F80B">
        <w:tblPrEx>
          <w:tblCellMar>
            <w:top w:w="0" w:type="dxa"/>
            <w:left w:w="108" w:type="dxa"/>
            <w:bottom w:w="0" w:type="dxa"/>
            <w:right w:w="108" w:type="dxa"/>
          </w:tblCellMar>
        </w:tblPrEx>
        <w:trPr>
          <w:trHeight w:val="680" w:hRule="atLeast"/>
          <w:jc w:val="center"/>
        </w:trPr>
        <w:tc>
          <w:tcPr>
            <w:tcW w:w="2032" w:type="dxa"/>
            <w:vAlign w:val="center"/>
          </w:tcPr>
          <w:p w14:paraId="20A76075">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w:t>
            </w:r>
          </w:p>
        </w:tc>
        <w:tc>
          <w:tcPr>
            <w:tcW w:w="516" w:type="dxa"/>
            <w:vAlign w:val="center"/>
          </w:tcPr>
          <w:p w14:paraId="0661AED8">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14:paraId="17C2814C">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国家税务总局浙江省税务局</w:t>
            </w:r>
          </w:p>
        </w:tc>
      </w:tr>
      <w:tr w14:paraId="5297306F">
        <w:tblPrEx>
          <w:tblCellMar>
            <w:top w:w="0" w:type="dxa"/>
            <w:left w:w="108" w:type="dxa"/>
            <w:bottom w:w="0" w:type="dxa"/>
            <w:right w:w="108" w:type="dxa"/>
          </w:tblCellMar>
        </w:tblPrEx>
        <w:trPr>
          <w:trHeight w:val="297" w:hRule="atLeast"/>
          <w:jc w:val="center"/>
        </w:trPr>
        <w:tc>
          <w:tcPr>
            <w:tcW w:w="2032" w:type="dxa"/>
            <w:vAlign w:val="center"/>
          </w:tcPr>
          <w:p w14:paraId="48A9475A">
            <w:pPr>
              <w:snapToGrid w:val="0"/>
              <w:jc w:val="distribute"/>
              <w:rPr>
                <w:rFonts w:ascii="仿宋" w:hAnsi="仿宋" w:eastAsia="仿宋" w:cs="仿宋"/>
                <w:color w:val="auto"/>
                <w:szCs w:val="21"/>
                <w:highlight w:val="none"/>
              </w:rPr>
            </w:pPr>
          </w:p>
        </w:tc>
        <w:tc>
          <w:tcPr>
            <w:tcW w:w="516" w:type="dxa"/>
            <w:vAlign w:val="center"/>
          </w:tcPr>
          <w:p w14:paraId="7E5F95FD">
            <w:pPr>
              <w:snapToGrid w:val="0"/>
              <w:jc w:val="distribute"/>
              <w:rPr>
                <w:rFonts w:ascii="仿宋" w:hAnsi="仿宋" w:eastAsia="仿宋" w:cs="仿宋"/>
                <w:color w:val="auto"/>
                <w:szCs w:val="21"/>
                <w:highlight w:val="none"/>
              </w:rPr>
            </w:pPr>
          </w:p>
        </w:tc>
        <w:tc>
          <w:tcPr>
            <w:tcW w:w="4411" w:type="dxa"/>
            <w:vAlign w:val="center"/>
          </w:tcPr>
          <w:p w14:paraId="48029781">
            <w:pPr>
              <w:snapToGrid w:val="0"/>
              <w:jc w:val="distribute"/>
              <w:rPr>
                <w:rFonts w:ascii="仿宋" w:hAnsi="仿宋" w:eastAsia="仿宋" w:cs="仿宋"/>
                <w:color w:val="auto"/>
                <w:szCs w:val="21"/>
                <w:highlight w:val="none"/>
              </w:rPr>
            </w:pPr>
          </w:p>
        </w:tc>
      </w:tr>
      <w:tr w14:paraId="14B82F9D">
        <w:tblPrEx>
          <w:tblCellMar>
            <w:top w:w="0" w:type="dxa"/>
            <w:left w:w="108" w:type="dxa"/>
            <w:bottom w:w="0" w:type="dxa"/>
            <w:right w:w="108" w:type="dxa"/>
          </w:tblCellMar>
        </w:tblPrEx>
        <w:trPr>
          <w:trHeight w:val="680" w:hRule="atLeast"/>
          <w:jc w:val="center"/>
        </w:trPr>
        <w:tc>
          <w:tcPr>
            <w:tcW w:w="2032" w:type="dxa"/>
            <w:vAlign w:val="center"/>
          </w:tcPr>
          <w:p w14:paraId="529AE1C9">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采购代理机构</w:t>
            </w:r>
          </w:p>
        </w:tc>
        <w:tc>
          <w:tcPr>
            <w:tcW w:w="516" w:type="dxa"/>
            <w:vAlign w:val="center"/>
          </w:tcPr>
          <w:p w14:paraId="31641EA9">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14:paraId="1E0B0FEA">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浙江国际招投标有限公司</w:t>
            </w:r>
          </w:p>
        </w:tc>
      </w:tr>
      <w:tr w14:paraId="03E8857F">
        <w:tblPrEx>
          <w:tblCellMar>
            <w:top w:w="0" w:type="dxa"/>
            <w:left w:w="108" w:type="dxa"/>
            <w:bottom w:w="0" w:type="dxa"/>
            <w:right w:w="108" w:type="dxa"/>
          </w:tblCellMar>
        </w:tblPrEx>
        <w:trPr>
          <w:trHeight w:val="680" w:hRule="atLeast"/>
          <w:jc w:val="center"/>
        </w:trPr>
        <w:tc>
          <w:tcPr>
            <w:tcW w:w="6959" w:type="dxa"/>
            <w:gridSpan w:val="3"/>
            <w:vAlign w:val="bottom"/>
          </w:tcPr>
          <w:p w14:paraId="094544AF">
            <w:pPr>
              <w:snapToGrid w:val="0"/>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月</w:t>
            </w:r>
          </w:p>
        </w:tc>
      </w:tr>
    </w:tbl>
    <w:p w14:paraId="1319D421">
      <w:pPr>
        <w:spacing w:line="360" w:lineRule="auto"/>
        <w:jc w:val="center"/>
        <w:rPr>
          <w:rFonts w:ascii="仿宋" w:hAnsi="仿宋" w:eastAsia="仿宋" w:cs="仿宋_GB2312"/>
          <w:color w:val="auto"/>
          <w:sz w:val="24"/>
          <w:highlight w:val="none"/>
        </w:rPr>
        <w:sectPr>
          <w:headerReference r:id="rId5" w:type="first"/>
          <w:headerReference r:id="rId3" w:type="default"/>
          <w:headerReference r:id="rId4" w:type="even"/>
          <w:footerReference r:id="rId6" w:type="even"/>
          <w:pgSz w:w="11906" w:h="16838"/>
          <w:pgMar w:top="1276" w:right="1418" w:bottom="1247" w:left="1418" w:header="851" w:footer="992" w:gutter="0"/>
          <w:pgBorders>
            <w:top w:val="none" w:sz="0" w:space="0"/>
            <w:left w:val="none" w:sz="0" w:space="0"/>
            <w:bottom w:val="none" w:sz="0" w:space="0"/>
            <w:right w:val="none" w:sz="0" w:space="0"/>
          </w:pgBorders>
          <w:pgNumType w:start="1"/>
          <w:cols w:space="720" w:num="1"/>
          <w:titlePg/>
          <w:docGrid w:linePitch="312" w:charSpace="0"/>
        </w:sectPr>
      </w:pPr>
      <w:bookmarkStart w:id="0" w:name="_Hlt67893495"/>
      <w:bookmarkEnd w:id="0"/>
    </w:p>
    <w:p w14:paraId="3C92AFCA">
      <w:pPr>
        <w:spacing w:line="360" w:lineRule="auto"/>
        <w:jc w:val="center"/>
        <w:rPr>
          <w:rFonts w:ascii="仿宋" w:hAnsi="仿宋" w:eastAsia="仿宋" w:cs="仿宋_GB2312"/>
          <w:b/>
          <w:color w:val="auto"/>
          <w:sz w:val="48"/>
          <w:szCs w:val="48"/>
          <w:highlight w:val="none"/>
        </w:rPr>
      </w:pPr>
    </w:p>
    <w:p w14:paraId="1B18C858">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14:paraId="60B1D118">
      <w:pPr>
        <w:spacing w:line="360" w:lineRule="auto"/>
        <w:rPr>
          <w:rFonts w:ascii="仿宋" w:hAnsi="仿宋" w:eastAsia="仿宋" w:cs="仿宋_GB2312"/>
          <w:color w:val="auto"/>
          <w:sz w:val="32"/>
          <w:szCs w:val="32"/>
          <w:highlight w:val="none"/>
        </w:rPr>
      </w:pPr>
    </w:p>
    <w:p w14:paraId="510A1F1F">
      <w:pPr>
        <w:spacing w:line="360" w:lineRule="auto"/>
        <w:rPr>
          <w:rFonts w:ascii="仿宋" w:hAnsi="仿宋" w:eastAsia="仿宋" w:cs="仿宋_GB2312"/>
          <w:color w:val="auto"/>
          <w:sz w:val="32"/>
          <w:szCs w:val="32"/>
          <w:highlight w:val="none"/>
        </w:rPr>
      </w:pPr>
    </w:p>
    <w:p w14:paraId="57B71AA4">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14:paraId="435AA531">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14:paraId="41C111CE">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14:paraId="13B75AC7">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14:paraId="6CB49169">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合同条款</w:t>
      </w:r>
    </w:p>
    <w:p w14:paraId="382778A1">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14:paraId="40276EE2">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70B205CC">
      <w:pPr>
        <w:spacing w:line="360" w:lineRule="auto"/>
        <w:ind w:firstLine="549" w:firstLineChars="229"/>
        <w:rPr>
          <w:rFonts w:ascii="仿宋" w:hAnsi="仿宋" w:eastAsia="仿宋" w:cs="仿宋_GB2312"/>
          <w:color w:val="auto"/>
          <w:sz w:val="24"/>
          <w:highlight w:val="none"/>
        </w:rPr>
      </w:pPr>
    </w:p>
    <w:p w14:paraId="702B0681">
      <w:pPr>
        <w:spacing w:line="360" w:lineRule="auto"/>
        <w:ind w:firstLine="549" w:firstLineChars="229"/>
        <w:rPr>
          <w:rFonts w:ascii="仿宋" w:hAnsi="仿宋" w:eastAsia="仿宋" w:cs="仿宋_GB2312"/>
          <w:color w:val="auto"/>
          <w:sz w:val="24"/>
          <w:highlight w:val="none"/>
        </w:rPr>
      </w:pPr>
    </w:p>
    <w:p w14:paraId="0A243C93">
      <w:pPr>
        <w:spacing w:line="360" w:lineRule="auto"/>
        <w:ind w:firstLine="549" w:firstLineChars="229"/>
        <w:rPr>
          <w:rFonts w:ascii="仿宋" w:hAnsi="仿宋" w:eastAsia="仿宋" w:cs="仿宋_GB2312"/>
          <w:color w:val="auto"/>
          <w:sz w:val="24"/>
          <w:highlight w:val="none"/>
        </w:rPr>
      </w:pPr>
    </w:p>
    <w:p w14:paraId="4CDD41B1">
      <w:pPr>
        <w:spacing w:line="360" w:lineRule="auto"/>
        <w:ind w:firstLine="549" w:firstLineChars="229"/>
        <w:rPr>
          <w:rFonts w:ascii="仿宋" w:hAnsi="仿宋" w:eastAsia="仿宋" w:cs="仿宋_GB2312"/>
          <w:color w:val="auto"/>
          <w:sz w:val="24"/>
          <w:highlight w:val="none"/>
        </w:rPr>
      </w:pPr>
    </w:p>
    <w:p w14:paraId="5B925A55">
      <w:pPr>
        <w:spacing w:line="360" w:lineRule="auto"/>
        <w:ind w:firstLine="549" w:firstLineChars="229"/>
        <w:rPr>
          <w:rFonts w:ascii="仿宋" w:hAnsi="仿宋" w:eastAsia="仿宋" w:cs="仿宋_GB2312"/>
          <w:color w:val="auto"/>
          <w:sz w:val="24"/>
          <w:highlight w:val="none"/>
        </w:rPr>
      </w:pPr>
    </w:p>
    <w:p w14:paraId="31B585FA">
      <w:pPr>
        <w:spacing w:line="360" w:lineRule="auto"/>
        <w:ind w:firstLine="549" w:firstLineChars="229"/>
        <w:rPr>
          <w:rFonts w:ascii="仿宋" w:hAnsi="仿宋" w:eastAsia="仿宋" w:cs="仿宋_GB2312"/>
          <w:color w:val="auto"/>
          <w:sz w:val="24"/>
          <w:highlight w:val="none"/>
        </w:rPr>
      </w:pPr>
    </w:p>
    <w:p w14:paraId="6F4EF0DB">
      <w:pPr>
        <w:spacing w:line="360" w:lineRule="auto"/>
        <w:ind w:firstLine="549" w:firstLineChars="229"/>
        <w:rPr>
          <w:rFonts w:ascii="仿宋" w:hAnsi="仿宋" w:eastAsia="仿宋" w:cs="仿宋_GB2312"/>
          <w:color w:val="auto"/>
          <w:sz w:val="24"/>
          <w:highlight w:val="none"/>
        </w:rPr>
      </w:pPr>
    </w:p>
    <w:p w14:paraId="04D9CD49">
      <w:pPr>
        <w:spacing w:line="360" w:lineRule="auto"/>
        <w:ind w:firstLine="549" w:firstLineChars="229"/>
        <w:rPr>
          <w:rFonts w:ascii="仿宋" w:hAnsi="仿宋" w:eastAsia="仿宋" w:cs="仿宋_GB2312"/>
          <w:color w:val="auto"/>
          <w:sz w:val="24"/>
          <w:highlight w:val="none"/>
        </w:rPr>
      </w:pPr>
    </w:p>
    <w:p w14:paraId="5B8E00D0">
      <w:pPr>
        <w:spacing w:line="360" w:lineRule="auto"/>
        <w:ind w:firstLine="549" w:firstLineChars="229"/>
        <w:rPr>
          <w:rFonts w:ascii="仿宋" w:hAnsi="仿宋" w:eastAsia="仿宋" w:cs="仿宋_GB2312"/>
          <w:color w:val="auto"/>
          <w:sz w:val="24"/>
          <w:highlight w:val="none"/>
        </w:rPr>
      </w:pPr>
    </w:p>
    <w:p w14:paraId="00D605F0">
      <w:pPr>
        <w:spacing w:line="360" w:lineRule="auto"/>
        <w:ind w:firstLine="549" w:firstLineChars="229"/>
        <w:rPr>
          <w:rFonts w:ascii="仿宋" w:hAnsi="仿宋" w:eastAsia="仿宋" w:cs="仿宋_GB2312"/>
          <w:color w:val="auto"/>
          <w:sz w:val="24"/>
          <w:highlight w:val="none"/>
        </w:rPr>
      </w:pPr>
    </w:p>
    <w:p w14:paraId="744C4EF2">
      <w:pPr>
        <w:spacing w:line="360" w:lineRule="auto"/>
        <w:rPr>
          <w:rFonts w:ascii="仿宋" w:hAnsi="仿宋" w:eastAsia="仿宋" w:cs="仿宋_GB2312"/>
          <w:color w:val="auto"/>
          <w:sz w:val="24"/>
          <w:highlight w:val="none"/>
        </w:rPr>
      </w:pPr>
    </w:p>
    <w:p w14:paraId="303B0A7F">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14:paraId="4D3E533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2714F0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国家税务总局浙江省税务局离境退税系统技术运维服务项目（重新招标）</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69"/>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lang w:val="en-US" w:eastAsia="zh-CN"/>
        </w:rPr>
        <w:t xml:space="preserve">0 </w:t>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004C86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5CD42FA2">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ZJ-2413575二次</w:t>
      </w:r>
    </w:p>
    <w:p w14:paraId="4D6B6449">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国家税务总局浙江省税务局离境退税系统技术运维服务项目（重新招标）</w:t>
      </w:r>
    </w:p>
    <w:p w14:paraId="44A47661">
      <w:pPr>
        <w:spacing w:line="360" w:lineRule="auto"/>
        <w:rPr>
          <w:rFonts w:hint="default" w:ascii="仿宋" w:hAnsi="仿宋" w:eastAsia="仿宋" w:cs="仿宋"/>
          <w:bCs/>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eastAsia="zh-CN"/>
        </w:rPr>
        <w:t>150000</w:t>
      </w:r>
    </w:p>
    <w:p w14:paraId="38059F60">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eastAsia="zh-CN"/>
        </w:rPr>
        <w:t>150000</w:t>
      </w:r>
    </w:p>
    <w:p w14:paraId="384209D0">
      <w:pPr>
        <w:pStyle w:val="15"/>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7411B099">
      <w:pPr>
        <w:pStyle w:val="15"/>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标项名称:</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eastAsia="zh-CN"/>
        </w:rPr>
        <w:t>国家税务总局浙江省税务局离境退税系统技术运维服务项目（重新招标）</w:t>
      </w:r>
      <w:r>
        <w:rPr>
          <w:rFonts w:hint="eastAsia" w:ascii="仿宋" w:hAnsi="仿宋" w:eastAsia="仿宋" w:cs="仿宋"/>
          <w:color w:val="auto"/>
          <w:sz w:val="24"/>
          <w:highlight w:val="none"/>
        </w:rPr>
        <w:t>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数量: 1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预算金额（元）: </w:t>
      </w:r>
      <w:r>
        <w:rPr>
          <w:rFonts w:hint="eastAsia" w:ascii="仿宋" w:hAnsi="仿宋" w:eastAsia="仿宋" w:cs="仿宋"/>
          <w:color w:val="auto"/>
          <w:kern w:val="2"/>
          <w:sz w:val="24"/>
          <w:szCs w:val="24"/>
          <w:highlight w:val="none"/>
          <w:lang w:eastAsia="zh-CN"/>
        </w:rPr>
        <w:t>150000</w:t>
      </w:r>
    </w:p>
    <w:p w14:paraId="1DFDE67D">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简要规格描述或项目基本概况介绍、用途：</w:t>
      </w:r>
      <w:r>
        <w:rPr>
          <w:rFonts w:hint="eastAsia" w:ascii="仿宋" w:hAnsi="仿宋" w:eastAsia="仿宋" w:cs="仿宋"/>
          <w:bCs/>
          <w:snapToGrid/>
          <w:color w:val="auto"/>
          <w:kern w:val="2"/>
          <w:sz w:val="24"/>
          <w:szCs w:val="24"/>
          <w:highlight w:val="none"/>
          <w:lang w:val="en-US" w:eastAsia="zh-CN"/>
        </w:rPr>
        <w:t>国家税务总局浙江省税务局离境退税系统技术运维服务，</w:t>
      </w:r>
      <w:r>
        <w:rPr>
          <w:rFonts w:hint="eastAsia" w:ascii="仿宋" w:hAnsi="仿宋" w:eastAsia="仿宋" w:cs="仿宋"/>
          <w:bCs/>
          <w:snapToGrid/>
          <w:color w:val="auto"/>
          <w:kern w:val="2"/>
          <w:sz w:val="24"/>
          <w:szCs w:val="24"/>
          <w:highlight w:val="none"/>
          <w:lang w:eastAsia="zh-CN"/>
        </w:rPr>
        <w:t>参与国家税务总局浙江省离境退税系统的运维工作，运行维护服务期限为合同签订之日起12个月。</w:t>
      </w:r>
      <w:r>
        <w:rPr>
          <w:rFonts w:hint="eastAsia" w:ascii="仿宋" w:hAnsi="仿宋" w:eastAsia="仿宋" w:cs="仿宋"/>
          <w:bCs/>
          <w:snapToGrid/>
          <w:color w:val="auto"/>
          <w:kern w:val="2"/>
          <w:sz w:val="24"/>
          <w:szCs w:val="24"/>
          <w:highlight w:val="none"/>
        </w:rPr>
        <w:t>详见第三部分采购需求。</w:t>
      </w:r>
    </w:p>
    <w:p w14:paraId="5D247A65">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备注：</w:t>
      </w:r>
    </w:p>
    <w:p w14:paraId="74053F82">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合同履约期限：标项1，详见采购需求。</w:t>
      </w:r>
    </w:p>
    <w:p w14:paraId="2D80E162">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本项目（否）接受联合体投标。</w:t>
      </w:r>
    </w:p>
    <w:p w14:paraId="45F00349">
      <w:pPr>
        <w:spacing w:line="360" w:lineRule="auto"/>
        <w:rPr>
          <w:rFonts w:hint="eastAsia" w:ascii="仿宋" w:hAnsi="仿宋" w:eastAsia="仿宋" w:cs="仿宋"/>
          <w:b/>
          <w:color w:val="auto"/>
          <w:sz w:val="24"/>
          <w:highlight w:val="none"/>
        </w:rPr>
      </w:pPr>
    </w:p>
    <w:p w14:paraId="0E321ED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041B303A">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CDB0235">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snapToGrid w:val="0"/>
          <w:color w:val="auto"/>
          <w:kern w:val="28"/>
          <w:sz w:val="24"/>
          <w:szCs w:val="20"/>
          <w:highlight w:val="none"/>
        </w:rPr>
        <w:t>2.落实政府采购政策需满足的资格要求：</w:t>
      </w:r>
      <w:r>
        <w:rPr>
          <w:rFonts w:hint="eastAsia" w:ascii="仿宋" w:hAnsi="仿宋" w:eastAsia="仿宋" w:cs="仿宋"/>
          <w:snapToGrid w:val="0"/>
          <w:color w:val="auto"/>
          <w:kern w:val="28"/>
          <w:sz w:val="24"/>
          <w:szCs w:val="20"/>
          <w:highlight w:val="none"/>
          <w:lang w:val="en-US" w:eastAsia="zh-CN"/>
        </w:rPr>
        <w:t>无</w:t>
      </w:r>
      <w:r>
        <w:rPr>
          <w:rFonts w:hint="eastAsia" w:ascii="仿宋" w:hAnsi="仿宋" w:eastAsia="仿宋" w:cs="仿宋"/>
          <w:snapToGrid w:val="0"/>
          <w:color w:val="auto"/>
          <w:kern w:val="28"/>
          <w:sz w:val="24"/>
          <w:szCs w:val="20"/>
          <w:highlight w:val="none"/>
          <w:lang w:eastAsia="zh-CN"/>
        </w:rPr>
        <w:t>；</w:t>
      </w:r>
    </w:p>
    <w:p w14:paraId="20A49B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3.本项目的特定资格要求：无；</w:t>
      </w:r>
    </w:p>
    <w:p w14:paraId="4769684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4A07D0D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24</w:t>
      </w:r>
      <w:bookmarkStart w:id="408" w:name="_GoBack"/>
      <w:bookmarkEnd w:id="408"/>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1FD81E3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AFACBC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7EECE5E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03E2180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0F22AD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9:30  </w:t>
      </w:r>
      <w:r>
        <w:rPr>
          <w:rFonts w:hint="eastAsia" w:ascii="仿宋" w:hAnsi="仿宋" w:eastAsia="仿宋" w:cs="仿宋"/>
          <w:color w:val="auto"/>
          <w:sz w:val="24"/>
          <w:highlight w:val="none"/>
        </w:rPr>
        <w:t>（北京时间）</w:t>
      </w:r>
    </w:p>
    <w:p w14:paraId="5EDA302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4A4F2188">
      <w:pPr>
        <w:spacing w:line="360" w:lineRule="auto"/>
        <w:ind w:firstLine="482" w:firstLineChars="200"/>
        <w:rPr>
          <w:rFonts w:hint="default" w:ascii="仿宋" w:hAnsi="仿宋" w:eastAsia="仿宋" w:cs="仿宋"/>
          <w:bCs/>
          <w:color w:val="auto"/>
          <w:sz w:val="24"/>
          <w:highlight w:val="none"/>
          <w:u w:val="single"/>
          <w:lang w:val="en-US"/>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9:30  </w:t>
      </w:r>
    </w:p>
    <w:p w14:paraId="4383D1A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093084A9">
      <w:pPr>
        <w:pStyle w:val="23"/>
        <w:rPr>
          <w:rFonts w:hint="eastAsia" w:ascii="仿宋" w:hAnsi="仿宋" w:eastAsia="仿宋" w:cs="仿宋"/>
          <w:b/>
          <w:color w:val="auto"/>
          <w:highlight w:val="none"/>
        </w:rPr>
      </w:pPr>
      <w:r>
        <w:rPr>
          <w:rFonts w:hint="eastAsia" w:ascii="仿宋" w:hAnsi="仿宋" w:eastAsia="仿宋" w:cs="仿宋"/>
          <w:b/>
          <w:bCs/>
          <w:color w:val="auto"/>
          <w:highlight w:val="none"/>
        </w:rPr>
        <w:t>五、</w:t>
      </w:r>
      <w:r>
        <w:rPr>
          <w:rFonts w:hint="eastAsia" w:ascii="仿宋" w:hAnsi="仿宋" w:eastAsia="仿宋" w:cs="仿宋"/>
          <w:b/>
          <w:color w:val="auto"/>
          <w:highlight w:val="none"/>
        </w:rPr>
        <w:t>公告期限</w:t>
      </w:r>
    </w:p>
    <w:p w14:paraId="56FDE12F">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自本公告发布之日起5个工作日。</w:t>
      </w:r>
    </w:p>
    <w:p w14:paraId="4F53A52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44002C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2C6CAB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423CE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FA12F4">
      <w:pPr>
        <w:snapToGrid w:val="0"/>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）本项目招标文件公告期限为本公告发布之日起5个工作日。</w:t>
      </w:r>
    </w:p>
    <w:p w14:paraId="0D9D25D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70B143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56D950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称：国家税务总局浙江省税务局</w:t>
      </w:r>
    </w:p>
    <w:p w14:paraId="22359B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 杭州市西湖区体环二路1号 </w:t>
      </w:r>
    </w:p>
    <w:p w14:paraId="500CCF2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6D63BADC">
      <w:pPr>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何先生</w:t>
      </w:r>
    </w:p>
    <w:p w14:paraId="33CA21AD">
      <w:pPr>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项目联系方式（询问）：0571-85270</w:t>
      </w:r>
      <w:r>
        <w:rPr>
          <w:rFonts w:hint="eastAsia" w:ascii="仿宋" w:hAnsi="仿宋" w:eastAsia="仿宋" w:cs="仿宋"/>
          <w:color w:val="auto"/>
          <w:sz w:val="24"/>
          <w:highlight w:val="none"/>
          <w:lang w:val="en-US" w:eastAsia="zh-CN"/>
        </w:rPr>
        <w:t>956</w:t>
      </w:r>
      <w:r>
        <w:rPr>
          <w:rFonts w:hint="eastAsia" w:ascii="仿宋" w:hAnsi="仿宋" w:eastAsia="仿宋" w:cs="仿宋"/>
          <w:color w:val="auto"/>
          <w:sz w:val="24"/>
          <w:highlight w:val="none"/>
        </w:rPr>
        <w:t xml:space="preserve"> </w:t>
      </w:r>
    </w:p>
    <w:p w14:paraId="30A12B0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质疑联系人：周女士    </w:t>
      </w:r>
    </w:p>
    <w:p w14:paraId="4325A41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质疑联系方式：0571-85273751（请通过以下路径在线提起质疑：政采云-项目采购-询问质疑投诉-质疑列表）</w:t>
      </w:r>
    </w:p>
    <w:p w14:paraId="261B9A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16E0450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称：浙江国际招投标有限公司</w:t>
      </w:r>
    </w:p>
    <w:p w14:paraId="1588999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址：杭州市文三路90号东部软件园1号楼3楼 </w:t>
      </w:r>
    </w:p>
    <w:p w14:paraId="177A8C5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真：0571-81061828</w:t>
      </w:r>
    </w:p>
    <w:p w14:paraId="59DC29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项目联系人（询问）：邵子野，陶云龙</w:t>
      </w:r>
    </w:p>
    <w:p w14:paraId="3C8BBA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项目联系方式（询问）：0571-81061830,81061831</w:t>
      </w:r>
    </w:p>
    <w:p w14:paraId="57E387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质疑联系人：康勤勤</w:t>
      </w:r>
    </w:p>
    <w:p w14:paraId="5439EA6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质疑联系方式：0571-81061834（请通过以下路径在线提起质疑：政采云-项目采购-询问质疑投诉-质疑列表）</w:t>
      </w:r>
    </w:p>
    <w:p w14:paraId="60C768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136BD9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称：财政部国库司              </w:t>
      </w:r>
    </w:p>
    <w:p w14:paraId="6591BC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址：北京市月坛南街26号院1号楼              </w:t>
      </w:r>
    </w:p>
    <w:p w14:paraId="186D24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：财政部政府采购投诉与受理举报窗口              </w:t>
      </w:r>
    </w:p>
    <w:p w14:paraId="2B98F6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监督投诉电话：010-68513070                  </w:t>
      </w:r>
    </w:p>
    <w:p w14:paraId="746DC88C">
      <w:pPr>
        <w:spacing w:line="360" w:lineRule="auto"/>
        <w:ind w:firstLine="480" w:firstLineChars="200"/>
        <w:rPr>
          <w:rFonts w:hint="eastAsia" w:ascii="仿宋" w:hAnsi="仿宋" w:eastAsia="仿宋" w:cs="仿宋"/>
          <w:color w:val="auto"/>
          <w:sz w:val="24"/>
          <w:highlight w:val="none"/>
        </w:rPr>
      </w:pPr>
    </w:p>
    <w:p w14:paraId="1FB22F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45884BEB">
      <w:pPr>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
          <w:color w:val="auto"/>
          <w:sz w:val="24"/>
          <w:highlight w:val="none"/>
        </w:rPr>
        <w:t>CA问题联系电话（人工）：汇信CA 400-888-4636；天谷CA 400-087-8198。</w:t>
      </w:r>
      <w:r>
        <w:rPr>
          <w:rFonts w:ascii="仿宋" w:hAnsi="仿宋" w:eastAsia="仿宋" w:cs="仿宋_GB2312"/>
          <w:color w:val="auto"/>
          <w:sz w:val="24"/>
          <w:highlight w:val="none"/>
        </w:rPr>
        <w:t xml:space="preserve">                              </w:t>
      </w:r>
    </w:p>
    <w:p w14:paraId="1A183450">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14:paraId="6D27F6D2">
      <w:pPr>
        <w:snapToGrid w:val="0"/>
        <w:spacing w:line="360" w:lineRule="auto"/>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55"/>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1DE152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noWrap w:val="0"/>
            <w:vAlign w:val="center"/>
          </w:tcPr>
          <w:p w14:paraId="56440C42">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noWrap w:val="0"/>
            <w:vAlign w:val="center"/>
          </w:tcPr>
          <w:p w14:paraId="3C507D9A">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noWrap w:val="0"/>
            <w:vAlign w:val="center"/>
          </w:tcPr>
          <w:p w14:paraId="23C44EB4">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49FED9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noWrap w:val="0"/>
            <w:vAlign w:val="center"/>
          </w:tcPr>
          <w:p w14:paraId="35F88448">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noWrap w:val="0"/>
            <w:vAlign w:val="center"/>
          </w:tcPr>
          <w:p w14:paraId="33DA1587">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noWrap w:val="0"/>
            <w:vAlign w:val="center"/>
          </w:tcPr>
          <w:p w14:paraId="2B52ADB4">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sym w:font="Wingdings" w:char="00A8"/>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64A720D">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5B1CD8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noWrap w:val="0"/>
            <w:vAlign w:val="center"/>
          </w:tcPr>
          <w:p w14:paraId="5E8924F7">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noWrap w:val="0"/>
            <w:vAlign w:val="center"/>
          </w:tcPr>
          <w:p w14:paraId="1411C384">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noWrap w:val="0"/>
            <w:vAlign w:val="center"/>
          </w:tcPr>
          <w:p w14:paraId="06AA97BD">
            <w:pPr>
              <w:rPr>
                <w:color w:val="auto"/>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eastAsia="zh-CN"/>
              </w:rPr>
              <w:t>离境退税系统技术运维服务</w:t>
            </w:r>
            <w:r>
              <w:rPr>
                <w:rFonts w:hint="eastAsia" w:ascii="仿宋" w:hAnsi="仿宋" w:eastAsia="仿宋" w:cs="仿宋"/>
                <w:color w:val="auto"/>
                <w:sz w:val="24"/>
                <w:highlight w:val="none"/>
              </w:rPr>
              <w:t>，属于</w:t>
            </w:r>
            <w:r>
              <w:rPr>
                <w:rFonts w:hint="eastAsia" w:ascii="仿宋" w:hAnsi="仿宋" w:eastAsia="仿宋" w:cs="仿宋"/>
                <w:color w:val="auto"/>
                <w:kern w:val="0"/>
                <w:sz w:val="24"/>
                <w:highlight w:val="none"/>
                <w:u w:val="single"/>
              </w:rPr>
              <w:t>软件和信息技术服务业</w:t>
            </w:r>
            <w:r>
              <w:rPr>
                <w:rFonts w:hint="eastAsia" w:ascii="仿宋" w:hAnsi="仿宋" w:eastAsia="仿宋" w:cs="仿宋"/>
                <w:color w:val="auto"/>
                <w:kern w:val="0"/>
                <w:sz w:val="24"/>
                <w:highlight w:val="none"/>
              </w:rPr>
              <w:t>行业。</w:t>
            </w:r>
          </w:p>
        </w:tc>
      </w:tr>
      <w:tr w14:paraId="37B181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noWrap w:val="0"/>
            <w:vAlign w:val="center"/>
          </w:tcPr>
          <w:p w14:paraId="7F755A98">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noWrap w:val="0"/>
            <w:vAlign w:val="center"/>
          </w:tcPr>
          <w:p w14:paraId="4246165F">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noWrap w:val="0"/>
            <w:vAlign w:val="center"/>
          </w:tcPr>
          <w:p w14:paraId="6AF2575B">
            <w:pPr>
              <w:snapToGrid w:val="0"/>
              <w:spacing w:line="400" w:lineRule="exact"/>
              <w:rPr>
                <w:rFonts w:ascii="仿宋" w:hAnsi="仿宋" w:eastAsia="仿宋" w:cs="仿宋"/>
                <w:color w:val="auto"/>
                <w:kern w:val="0"/>
                <w:sz w:val="24"/>
                <w:highlight w:val="none"/>
              </w:rPr>
            </w:pP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本项目不允许采购进口产品。</w:t>
            </w:r>
          </w:p>
          <w:p w14:paraId="31AA947D">
            <w:pPr>
              <w:snapToGrid w:val="0"/>
              <w:spacing w:line="400" w:lineRule="exact"/>
              <w:rPr>
                <w:rFonts w:ascii="仿宋" w:hAnsi="仿宋" w:eastAsia="仿宋" w:cs="仿宋"/>
                <w:color w:val="auto"/>
                <w:highlight w:val="none"/>
              </w:rPr>
            </w:pP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694513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noWrap w:val="0"/>
            <w:vAlign w:val="center"/>
          </w:tcPr>
          <w:p w14:paraId="43C08F47">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noWrap w:val="0"/>
            <w:vAlign w:val="center"/>
          </w:tcPr>
          <w:p w14:paraId="17DB95B6">
            <w:pPr>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noWrap w:val="0"/>
            <w:vAlign w:val="center"/>
          </w:tcPr>
          <w:p w14:paraId="67C02682">
            <w:pPr>
              <w:snapToGrid w:val="0"/>
              <w:spacing w:line="400" w:lineRule="exact"/>
              <w:rPr>
                <w:rFonts w:ascii="仿宋" w:hAnsi="仿宋" w:eastAsia="仿宋" w:cs="仿宋"/>
                <w:color w:val="auto"/>
                <w:sz w:val="24"/>
                <w:highlight w:val="none"/>
              </w:rPr>
            </w:pPr>
            <w:r>
              <w:rPr>
                <w:rFonts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37286182">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ascii="仿宋" w:hAnsi="仿宋" w:eastAsia="仿宋" w:cs="仿宋"/>
                <w:color w:val="auto"/>
                <w:kern w:val="0"/>
                <w:sz w:val="24"/>
                <w:highlight w:val="none"/>
              </w:rPr>
              <w:t>B</w:t>
            </w:r>
            <w:r>
              <w:rPr>
                <w:rFonts w:hint="eastAsia" w:ascii="仿宋" w:hAnsi="仿宋" w:eastAsia="仿宋" w:cs="仿宋"/>
                <w:color w:val="auto"/>
                <w:sz w:val="24"/>
                <w:highlight w:val="none"/>
              </w:rPr>
              <w:t xml:space="preserve">不同意分包。 </w:t>
            </w:r>
          </w:p>
        </w:tc>
      </w:tr>
      <w:tr w14:paraId="1AC8B0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noWrap w:val="0"/>
            <w:vAlign w:val="center"/>
          </w:tcPr>
          <w:p w14:paraId="338E8D42">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noWrap w:val="0"/>
            <w:vAlign w:val="center"/>
          </w:tcPr>
          <w:p w14:paraId="1BB2DAF2">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noWrap w:val="0"/>
            <w:vAlign w:val="center"/>
          </w:tcPr>
          <w:p w14:paraId="7B49366C">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E43499B">
            <w:pPr>
              <w:snapToGrid w:val="0"/>
              <w:spacing w:line="400" w:lineRule="exact"/>
              <w:rPr>
                <w:rFonts w:ascii="仿宋" w:hAnsi="仿宋" w:eastAsia="仿宋" w:cs="仿宋"/>
                <w:color w:val="auto"/>
                <w:sz w:val="24"/>
                <w:szCs w:val="20"/>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020A10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629" w:type="dxa"/>
            <w:noWrap w:val="0"/>
            <w:vAlign w:val="center"/>
          </w:tcPr>
          <w:p w14:paraId="32269E9D">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noWrap w:val="0"/>
            <w:vAlign w:val="center"/>
          </w:tcPr>
          <w:p w14:paraId="6619A7E8">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noWrap w:val="0"/>
            <w:vAlign w:val="center"/>
          </w:tcPr>
          <w:p w14:paraId="357F8B01">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5BF243E5">
            <w:pPr>
              <w:snapToGrid w:val="0"/>
              <w:spacing w:line="400" w:lineRule="exact"/>
              <w:rPr>
                <w:rFonts w:hint="eastAsia" w:ascii="仿宋" w:hAnsi="仿宋" w:eastAsia="仿宋" w:cs="仿宋"/>
                <w:color w:val="auto"/>
                <w:sz w:val="24"/>
                <w:highlight w:val="none"/>
              </w:rPr>
            </w:pPr>
            <w:r>
              <w:rPr>
                <w:rFonts w:ascii="Wingdings" w:hAnsi="Wingdings" w:eastAsia="仿宋" w:cs="仿宋"/>
                <w:color w:val="auto"/>
                <w:kern w:val="0"/>
                <w:sz w:val="24"/>
                <w:highlight w:val="none"/>
              </w:rPr>
              <w:sym w:font="Wingdings" w:char="00A8"/>
            </w:r>
            <w:r>
              <w:rPr>
                <w:rFonts w:hint="eastAsia" w:ascii="仿宋" w:hAnsi="仿宋" w:eastAsia="仿宋" w:cs="仿宋"/>
                <w:color w:val="auto"/>
                <w:kern w:val="0"/>
                <w:sz w:val="24"/>
                <w:highlight w:val="none"/>
              </w:rPr>
              <w:t>B要求提供</w:t>
            </w:r>
            <w:r>
              <w:rPr>
                <w:rFonts w:hint="eastAsia" w:ascii="仿宋" w:hAnsi="仿宋" w:eastAsia="仿宋" w:cs="仿宋"/>
                <w:color w:val="auto"/>
                <w:sz w:val="24"/>
                <w:highlight w:val="none"/>
              </w:rPr>
              <w:t>，</w:t>
            </w:r>
          </w:p>
          <w:p w14:paraId="73FE963C">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B59D967">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80F0BE4">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样品的评审方法以及评审标准：详见</w:t>
            </w:r>
            <w:r>
              <w:rPr>
                <w:rFonts w:hint="eastAsia" w:ascii="仿宋" w:hAnsi="仿宋" w:eastAsia="仿宋" w:cs="仿宋"/>
                <w:color w:val="auto"/>
                <w:sz w:val="24"/>
                <w:highlight w:val="none"/>
                <w:u w:val="single"/>
              </w:rPr>
              <w:t>评标办法</w:t>
            </w:r>
            <w:r>
              <w:rPr>
                <w:rFonts w:hint="eastAsia" w:ascii="仿宋" w:hAnsi="仿宋" w:eastAsia="仿宋" w:cs="仿宋"/>
                <w:color w:val="auto"/>
                <w:sz w:val="24"/>
                <w:highlight w:val="none"/>
              </w:rPr>
              <w:t>；</w:t>
            </w:r>
          </w:p>
          <w:p w14:paraId="38E3C356">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是否需要随样品提交检测报告：☐否；☐是，检测机构的要求：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；检测内容：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C726FFD">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760FAE46">
            <w:pPr>
              <w:numPr>
                <w:ilvl w:val="0"/>
                <w:numId w:val="1"/>
              </w:num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0BFDBBC">
            <w:pPr>
              <w:numPr>
                <w:ilvl w:val="0"/>
                <w:numId w:val="1"/>
              </w:numPr>
              <w:snapToGrid w:val="0"/>
              <w:spacing w:line="400" w:lineRule="exact"/>
              <w:rPr>
                <w:rFonts w:ascii="仿宋" w:hAnsi="仿宋" w:eastAsia="仿宋" w:cs="仿宋"/>
                <w:b/>
                <w:color w:val="auto"/>
                <w:sz w:val="24"/>
                <w:highlight w:val="none"/>
              </w:rPr>
            </w:pPr>
            <w:r>
              <w:rPr>
                <w:rFonts w:hint="eastAsia" w:ascii="仿宋" w:hAnsi="仿宋" w:eastAsia="仿宋" w:cs="仿宋"/>
                <w:color w:val="auto"/>
                <w:sz w:val="24"/>
                <w:highlight w:val="none"/>
              </w:rPr>
              <w:t>制作、运输、安装和保管样品所发生的一切费用由投标人自理。</w:t>
            </w:r>
          </w:p>
        </w:tc>
      </w:tr>
      <w:tr w14:paraId="283B30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noWrap w:val="0"/>
            <w:vAlign w:val="center"/>
          </w:tcPr>
          <w:p w14:paraId="0056FA8C">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noWrap w:val="0"/>
            <w:vAlign w:val="center"/>
          </w:tcPr>
          <w:p w14:paraId="582E96A8">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noWrap w:val="0"/>
            <w:vAlign w:val="center"/>
          </w:tcPr>
          <w:p w14:paraId="5045D808">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EB8C8E5">
            <w:pPr>
              <w:snapToGrid w:val="0"/>
              <w:spacing w:line="400" w:lineRule="exact"/>
              <w:rPr>
                <w:rFonts w:ascii="仿宋" w:hAnsi="仿宋" w:eastAsia="仿宋" w:cs="仿宋"/>
                <w:color w:val="auto"/>
                <w:kern w:val="0"/>
                <w:sz w:val="24"/>
                <w:highlight w:val="none"/>
              </w:rPr>
            </w:pPr>
            <w:r>
              <w:rPr>
                <w:rFonts w:ascii="Wingdings" w:hAnsi="Wingdings" w:eastAsia="仿宋" w:cs="仿宋"/>
                <w:color w:val="auto"/>
                <w:kern w:val="0"/>
                <w:sz w:val="24"/>
                <w:highlight w:val="none"/>
              </w:rPr>
              <w:sym w:font="Wingdings" w:char="00A8"/>
            </w:r>
            <w:r>
              <w:rPr>
                <w:rFonts w:hint="eastAsia" w:ascii="仿宋" w:hAnsi="仿宋" w:eastAsia="仿宋" w:cs="仿宋"/>
                <w:color w:val="auto"/>
                <w:kern w:val="0"/>
                <w:sz w:val="24"/>
                <w:highlight w:val="none"/>
              </w:rPr>
              <w:t>B组织。</w:t>
            </w:r>
          </w:p>
          <w:p w14:paraId="7854C7B7">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人。讲解演示结束后按要求解答评标委员会提问。</w:t>
            </w:r>
          </w:p>
          <w:p w14:paraId="1C50FD5B">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1E40AA73">
            <w:pPr>
              <w:snapToGrid w:val="0"/>
              <w:spacing w:line="400" w:lineRule="exac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本项目不适用</w:t>
            </w:r>
            <w:r>
              <w:rPr>
                <w:rFonts w:hint="eastAsia" w:ascii="仿宋" w:hAnsi="仿宋" w:eastAsia="仿宋" w:cs="仿宋"/>
                <w:color w:val="auto"/>
                <w:kern w:val="0"/>
                <w:sz w:val="24"/>
                <w:highlight w:val="none"/>
                <w:lang w:eastAsia="zh-CN"/>
              </w:rPr>
              <w:t>）</w:t>
            </w:r>
          </w:p>
          <w:p w14:paraId="5C94831F">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方式二：采购代理机构现场讲解演示。现场讲解地点为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杭州市西湖区文三路90号东部软件园1号楼3楼  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3D5C513E">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14:paraId="741DAE48">
            <w:pPr>
              <w:snapToGrid w:val="0"/>
              <w:spacing w:line="400" w:lineRule="exac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71D84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noWrap w:val="0"/>
            <w:vAlign w:val="center"/>
          </w:tcPr>
          <w:p w14:paraId="5B4B7E93">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noWrap w:val="0"/>
            <w:vAlign w:val="center"/>
          </w:tcPr>
          <w:p w14:paraId="657F2044">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noWrap w:val="0"/>
            <w:vAlign w:val="center"/>
          </w:tcPr>
          <w:p w14:paraId="6BC971DC">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57B3BE3D">
            <w:pPr>
              <w:snapToGrid w:val="0"/>
              <w:spacing w:line="400" w:lineRule="exact"/>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729249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39" w:hRule="atLeast"/>
        </w:trPr>
        <w:tc>
          <w:tcPr>
            <w:tcW w:w="629" w:type="dxa"/>
            <w:vMerge w:val="continue"/>
            <w:noWrap w:val="0"/>
            <w:vAlign w:val="center"/>
          </w:tcPr>
          <w:p w14:paraId="5392688A">
            <w:pPr>
              <w:snapToGrid w:val="0"/>
              <w:spacing w:line="400" w:lineRule="exact"/>
              <w:jc w:val="center"/>
              <w:rPr>
                <w:rFonts w:ascii="仿宋" w:hAnsi="仿宋" w:eastAsia="仿宋" w:cs="仿宋"/>
                <w:color w:val="auto"/>
                <w:sz w:val="24"/>
                <w:highlight w:val="none"/>
              </w:rPr>
            </w:pPr>
          </w:p>
        </w:tc>
        <w:tc>
          <w:tcPr>
            <w:tcW w:w="1843" w:type="dxa"/>
            <w:vMerge w:val="continue"/>
            <w:noWrap w:val="0"/>
            <w:vAlign w:val="center"/>
          </w:tcPr>
          <w:p w14:paraId="4E3D0CC6">
            <w:pPr>
              <w:snapToGrid w:val="0"/>
              <w:spacing w:line="400" w:lineRule="exact"/>
              <w:jc w:val="center"/>
              <w:rPr>
                <w:rFonts w:ascii="仿宋" w:hAnsi="仿宋" w:eastAsia="仿宋" w:cs="仿宋"/>
                <w:b/>
                <w:color w:val="auto"/>
                <w:sz w:val="24"/>
                <w:highlight w:val="none"/>
              </w:rPr>
            </w:pPr>
          </w:p>
        </w:tc>
        <w:tc>
          <w:tcPr>
            <w:tcW w:w="6095" w:type="dxa"/>
            <w:noWrap w:val="0"/>
            <w:vAlign w:val="center"/>
          </w:tcPr>
          <w:p w14:paraId="54FF4927">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0F4A48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noWrap w:val="0"/>
            <w:vAlign w:val="center"/>
          </w:tcPr>
          <w:p w14:paraId="034CC67B">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noWrap w:val="0"/>
            <w:vAlign w:val="center"/>
          </w:tcPr>
          <w:p w14:paraId="3AB67A8C">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noWrap w:val="0"/>
            <w:vAlign w:val="center"/>
          </w:tcPr>
          <w:p w14:paraId="6A45D3A7">
            <w:pPr>
              <w:snapToGrid w:val="0"/>
              <w:spacing w:line="400" w:lineRule="exact"/>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3A73B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noWrap w:val="0"/>
            <w:vAlign w:val="center"/>
          </w:tcPr>
          <w:p w14:paraId="5FF53918">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noWrap w:val="0"/>
            <w:vAlign w:val="center"/>
          </w:tcPr>
          <w:p w14:paraId="397F2224">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noWrap w:val="0"/>
            <w:vAlign w:val="center"/>
          </w:tcPr>
          <w:p w14:paraId="16C93802">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14:paraId="00DB4F2F">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7A991B13">
            <w:pPr>
              <w:numPr>
                <w:ilvl w:val="0"/>
                <w:numId w:val="2"/>
              </w:num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0E144CC9">
            <w:pPr>
              <w:numPr>
                <w:ilvl w:val="0"/>
                <w:numId w:val="2"/>
              </w:num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096B0E62">
            <w:pPr>
              <w:numPr>
                <w:ilvl w:val="0"/>
                <w:numId w:val="2"/>
              </w:num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0DD5A96A">
            <w:pPr>
              <w:snapToGrid w:val="0"/>
              <w:spacing w:line="400" w:lineRule="exact"/>
              <w:rPr>
                <w:rFonts w:ascii="仿宋" w:hAnsi="仿宋" w:eastAsia="仿宋" w:cs="仿宋"/>
                <w:color w:val="auto"/>
                <w:sz w:val="24"/>
                <w:highlight w:val="none"/>
              </w:rPr>
            </w:pPr>
            <w:r>
              <w:rPr>
                <w:rFonts w:hint="eastAsia" w:ascii="仿宋" w:hAnsi="仿宋" w:eastAsia="仿宋" w:cs="仿宋"/>
                <w:b/>
                <w:color w:val="auto"/>
                <w:kern w:val="0"/>
                <w:sz w:val="24"/>
                <w:highlight w:val="none"/>
              </w:rPr>
              <w:t>(4)投标人对根据修正原则修正后的报价不确认的</w:t>
            </w:r>
            <w:r>
              <w:rPr>
                <w:rFonts w:hint="eastAsia" w:ascii="仿宋" w:hAnsi="仿宋" w:eastAsia="仿宋" w:cs="仿宋"/>
                <w:b/>
                <w:color w:val="auto"/>
                <w:sz w:val="24"/>
                <w:highlight w:val="none"/>
              </w:rPr>
              <w:t>。</w:t>
            </w:r>
          </w:p>
        </w:tc>
      </w:tr>
      <w:tr w14:paraId="0FA671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088" w:hRule="atLeast"/>
        </w:trPr>
        <w:tc>
          <w:tcPr>
            <w:tcW w:w="629" w:type="dxa"/>
            <w:noWrap w:val="0"/>
            <w:vAlign w:val="center"/>
          </w:tcPr>
          <w:p w14:paraId="0AC4541A">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noWrap w:val="0"/>
            <w:vAlign w:val="center"/>
          </w:tcPr>
          <w:p w14:paraId="4C88F185">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noWrap w:val="0"/>
            <w:vAlign w:val="center"/>
          </w:tcPr>
          <w:p w14:paraId="1B3AD6F6">
            <w:pPr>
              <w:snapToGrid w:val="0"/>
              <w:spacing w:line="400" w:lineRule="exact"/>
              <w:rPr>
                <w:rFonts w:ascii="仿宋" w:hAnsi="仿宋" w:eastAsia="仿宋" w:cs="仿宋"/>
                <w:b/>
                <w:color w:val="auto"/>
                <w:kern w:val="0"/>
                <w:sz w:val="24"/>
                <w:highlight w:val="none"/>
              </w:rPr>
            </w:pPr>
            <w:r>
              <w:rPr>
                <w:rFonts w:hint="eastAsia" w:ascii="仿宋" w:hAnsi="仿宋" w:eastAsia="仿宋" w:cs="仿宋"/>
                <w:snapToGrid w:val="0"/>
                <w:color w:val="auto"/>
                <w:kern w:val="28"/>
                <w:sz w:val="24"/>
                <w:highlight w:val="none"/>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A5A58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6" w:hRule="atLeast"/>
        </w:trPr>
        <w:tc>
          <w:tcPr>
            <w:tcW w:w="629" w:type="dxa"/>
            <w:noWrap w:val="0"/>
            <w:vAlign w:val="center"/>
          </w:tcPr>
          <w:p w14:paraId="1B75D1D0">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noWrap w:val="0"/>
            <w:vAlign w:val="center"/>
          </w:tcPr>
          <w:p w14:paraId="31E73A6D">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noWrap w:val="0"/>
            <w:vAlign w:val="center"/>
          </w:tcPr>
          <w:p w14:paraId="4CE0F8B6">
            <w:pPr>
              <w:pStyle w:val="3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杭州市文三路90号东部软件园1号楼3楼325室 </w:t>
            </w:r>
            <w:r>
              <w:rPr>
                <w:rFonts w:hint="eastAsia" w:ascii="仿宋" w:hAnsi="仿宋" w:eastAsia="仿宋" w:cs="仿宋"/>
                <w:color w:val="auto"/>
                <w:kern w:val="28"/>
                <w:sz w:val="24"/>
                <w:szCs w:val="24"/>
                <w:highlight w:val="none"/>
              </w:rPr>
              <w:t>；</w:t>
            </w:r>
          </w:p>
          <w:p w14:paraId="09FFC5DE">
            <w:pPr>
              <w:pStyle w:val="30"/>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备份投标文件签收联系人：</w:t>
            </w:r>
            <w:r>
              <w:rPr>
                <w:rFonts w:hint="eastAsia" w:ascii="仿宋" w:hAnsi="仿宋" w:eastAsia="仿宋" w:cs="仿宋"/>
                <w:color w:val="auto"/>
                <w:sz w:val="24"/>
                <w:highlight w:val="none"/>
                <w:u w:val="single"/>
              </w:rPr>
              <w:t>邵子野，</w:t>
            </w:r>
            <w:r>
              <w:rPr>
                <w:rFonts w:hint="eastAsia" w:ascii="仿宋" w:hAnsi="仿宋" w:eastAsia="仿宋" w:cs="仿宋"/>
                <w:color w:val="auto"/>
                <w:sz w:val="24"/>
                <w:highlight w:val="none"/>
                <w:u w:val="single"/>
                <w:lang w:eastAsia="zh-CN"/>
              </w:rPr>
              <w:t>陶云龙</w:t>
            </w:r>
            <w:r>
              <w:rPr>
                <w:rFonts w:hint="eastAsia" w:ascii="仿宋" w:hAnsi="仿宋" w:eastAsia="仿宋" w:cs="仿宋"/>
                <w:color w:val="auto"/>
                <w:sz w:val="24"/>
                <w:highlight w:val="none"/>
                <w:u w:val="singl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highlight w:val="none"/>
                <w:u w:val="single"/>
              </w:rPr>
              <w:t xml:space="preserve">  0571-81061830/18957164355，8106183</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p>
          <w:p w14:paraId="438A4E3C">
            <w:pPr>
              <w:pStyle w:val="30"/>
              <w:snapToGrid w:val="0"/>
              <w:spacing w:line="400" w:lineRule="exact"/>
              <w:rPr>
                <w:rFonts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14:paraId="6FADAA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154" w:hRule="atLeast"/>
        </w:trPr>
        <w:tc>
          <w:tcPr>
            <w:tcW w:w="629" w:type="dxa"/>
            <w:noWrap w:val="0"/>
            <w:vAlign w:val="center"/>
          </w:tcPr>
          <w:p w14:paraId="4FBE4706">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noWrap w:val="0"/>
            <w:vAlign w:val="center"/>
          </w:tcPr>
          <w:p w14:paraId="37B4764C">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6095" w:type="dxa"/>
            <w:noWrap w:val="0"/>
            <w:vAlign w:val="center"/>
          </w:tcPr>
          <w:p w14:paraId="099825B9">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本项目的采购代理费由中标人以人民币支付，即参照《杭价费[2003]148号文件》规定服务类收费标准收取，在领取中标通知书时，中标人向采购代理机构一次性支付全额代理服务费。</w:t>
            </w:r>
          </w:p>
          <w:p w14:paraId="178D2C45">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单    位： 浙江国际招投标有限公司 </w:t>
            </w:r>
          </w:p>
          <w:p w14:paraId="4E0804AE">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 工商银行杭州武林支行</w:t>
            </w:r>
          </w:p>
          <w:p w14:paraId="0F87B494">
            <w:pPr>
              <w:pStyle w:val="3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  1202021209906782015</w:t>
            </w:r>
          </w:p>
          <w:p w14:paraId="09E879E5">
            <w:pPr>
              <w:pStyle w:val="30"/>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说明：中标、成交供应商放弃中标、成交资格导致重新采购的，应当承担支付代理费和专家评审费等费用在内的赔偿责任。</w:t>
            </w:r>
          </w:p>
        </w:tc>
      </w:tr>
      <w:tr w14:paraId="2F27F5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35" w:hRule="atLeast"/>
        </w:trPr>
        <w:tc>
          <w:tcPr>
            <w:tcW w:w="629" w:type="dxa"/>
            <w:vMerge w:val="restart"/>
            <w:noWrap w:val="0"/>
            <w:vAlign w:val="center"/>
          </w:tcPr>
          <w:p w14:paraId="4981AEDB">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p w14:paraId="2F26BB00">
            <w:pPr>
              <w:snapToGrid w:val="0"/>
              <w:spacing w:line="400" w:lineRule="exact"/>
              <w:jc w:val="center"/>
              <w:rPr>
                <w:rFonts w:hint="eastAsia" w:ascii="仿宋" w:hAnsi="仿宋" w:eastAsia="仿宋" w:cs="仿宋"/>
                <w:color w:val="auto"/>
                <w:sz w:val="24"/>
                <w:highlight w:val="none"/>
              </w:rPr>
            </w:pPr>
          </w:p>
        </w:tc>
        <w:tc>
          <w:tcPr>
            <w:tcW w:w="1843" w:type="dxa"/>
            <w:vMerge w:val="restart"/>
            <w:noWrap w:val="0"/>
            <w:vAlign w:val="center"/>
          </w:tcPr>
          <w:p w14:paraId="4C3065D7">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联合体</w:t>
            </w:r>
            <w:r>
              <w:rPr>
                <w:rFonts w:hint="eastAsia" w:ascii="仿宋" w:hAnsi="仿宋" w:eastAsia="仿宋" w:cs="仿宋"/>
                <w:b/>
                <w:color w:val="auto"/>
                <w:sz w:val="24"/>
                <w:highlight w:val="none"/>
                <w:lang w:eastAsia="zh-CN"/>
              </w:rPr>
              <w:t>（如有）</w:t>
            </w:r>
            <w:r>
              <w:rPr>
                <w:rFonts w:hint="eastAsia" w:ascii="仿宋" w:hAnsi="仿宋" w:eastAsia="仿宋" w:cs="仿宋"/>
                <w:b/>
                <w:color w:val="auto"/>
                <w:sz w:val="24"/>
                <w:highlight w:val="none"/>
              </w:rPr>
              <w:t>投标说明</w:t>
            </w:r>
          </w:p>
          <w:p w14:paraId="791B5CF6">
            <w:pPr>
              <w:snapToGrid w:val="0"/>
              <w:spacing w:line="400" w:lineRule="exact"/>
              <w:jc w:val="center"/>
              <w:rPr>
                <w:rFonts w:hint="eastAsia" w:ascii="仿宋" w:hAnsi="仿宋" w:eastAsia="仿宋" w:cs="仿宋"/>
                <w:b/>
                <w:color w:val="auto"/>
                <w:sz w:val="24"/>
                <w:highlight w:val="none"/>
              </w:rPr>
            </w:pPr>
          </w:p>
        </w:tc>
        <w:tc>
          <w:tcPr>
            <w:tcW w:w="6095" w:type="dxa"/>
            <w:noWrap w:val="0"/>
            <w:vAlign w:val="center"/>
          </w:tcPr>
          <w:p w14:paraId="10204BE4">
            <w:pPr>
              <w:pStyle w:val="3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业绩证明材料</w:t>
            </w:r>
          </w:p>
          <w:p w14:paraId="6B75C972">
            <w:pPr>
              <w:pStyle w:val="3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☐联合体投标的，按联合体协议约定的分工内容出具相应的业绩证明材料。承担相同工作的各方或工作内容存在部 分相同的，业绩数量以提供材料较少的一方为准。</w:t>
            </w:r>
          </w:p>
          <w:p w14:paraId="28145926">
            <w:pPr>
              <w:pStyle w:val="30"/>
              <w:snapToGrid w:val="0"/>
              <w:spacing w:line="400" w:lineRule="exact"/>
              <w:rPr>
                <w:rFonts w:hint="eastAsia" w:ascii="仿宋" w:hAnsi="仿宋" w:eastAsia="仿宋" w:cs="仿宋"/>
                <w:color w:val="auto"/>
                <w:kern w:val="28"/>
                <w:sz w:val="24"/>
                <w:szCs w:val="24"/>
                <w:highlight w:val="none"/>
              </w:rPr>
            </w:pPr>
            <w:r>
              <w:rPr>
                <w:rFonts w:ascii="Wingdings" w:hAnsi="Wingdings" w:eastAsia="仿宋" w:cs="仿宋"/>
                <w:color w:val="auto"/>
                <w:kern w:val="0"/>
                <w:sz w:val="24"/>
                <w:highlight w:val="none"/>
              </w:rPr>
              <w:sym w:font="Wingdings" w:char="00A8"/>
            </w:r>
            <w:r>
              <w:rPr>
                <w:rFonts w:hint="eastAsia" w:ascii="仿宋" w:hAnsi="仿宋" w:eastAsia="仿宋" w:cs="仿宋"/>
                <w:color w:val="auto"/>
                <w:kern w:val="28"/>
                <w:sz w:val="24"/>
                <w:szCs w:val="24"/>
                <w:highlight w:val="none"/>
              </w:rPr>
              <w:t>联合体投标的，由联合体牵头方出具相应的业绩证明材料。</w:t>
            </w:r>
          </w:p>
          <w:p w14:paraId="23221EAD">
            <w:pPr>
              <w:pStyle w:val="3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☐其他规定：</w:t>
            </w:r>
            <w:r>
              <w:rPr>
                <w:rFonts w:hint="eastAsia" w:ascii="仿宋" w:hAnsi="仿宋" w:eastAsia="仿宋" w:cs="仿宋"/>
                <w:color w:val="auto"/>
                <w:kern w:val="28"/>
                <w:sz w:val="24"/>
                <w:szCs w:val="24"/>
                <w:highlight w:val="none"/>
                <w:u w:val="single"/>
              </w:rPr>
              <w:t xml:space="preserve">                 </w:t>
            </w:r>
          </w:p>
        </w:tc>
      </w:tr>
      <w:tr w14:paraId="5704CC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continue"/>
            <w:noWrap w:val="0"/>
            <w:vAlign w:val="center"/>
          </w:tcPr>
          <w:p w14:paraId="1B5154C7">
            <w:pPr>
              <w:snapToGrid w:val="0"/>
              <w:spacing w:line="400" w:lineRule="exact"/>
              <w:jc w:val="center"/>
              <w:rPr>
                <w:rFonts w:hint="eastAsia" w:ascii="仿宋" w:hAnsi="仿宋" w:eastAsia="仿宋" w:cs="仿宋"/>
                <w:color w:val="auto"/>
                <w:sz w:val="24"/>
                <w:highlight w:val="none"/>
              </w:rPr>
            </w:pPr>
          </w:p>
        </w:tc>
        <w:tc>
          <w:tcPr>
            <w:tcW w:w="1843" w:type="dxa"/>
            <w:vMerge w:val="continue"/>
            <w:noWrap w:val="0"/>
            <w:vAlign w:val="center"/>
          </w:tcPr>
          <w:p w14:paraId="01AFF831">
            <w:pPr>
              <w:snapToGrid w:val="0"/>
              <w:spacing w:line="400" w:lineRule="exact"/>
              <w:jc w:val="center"/>
              <w:rPr>
                <w:rFonts w:hint="eastAsia" w:ascii="仿宋" w:hAnsi="仿宋" w:eastAsia="仿宋" w:cs="仿宋"/>
                <w:b/>
                <w:color w:val="auto"/>
                <w:sz w:val="24"/>
                <w:highlight w:val="none"/>
              </w:rPr>
            </w:pPr>
          </w:p>
        </w:tc>
        <w:tc>
          <w:tcPr>
            <w:tcW w:w="6095" w:type="dxa"/>
            <w:noWrap w:val="0"/>
            <w:vAlign w:val="center"/>
          </w:tcPr>
          <w:p w14:paraId="54B63620">
            <w:pPr>
              <w:pStyle w:val="3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其他资信证明材料</w:t>
            </w:r>
          </w:p>
          <w:p w14:paraId="0F8333E1">
            <w:pPr>
              <w:pStyle w:val="3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☐联合体投标的，联合体各方均需按招标文件第四部分评标标准要求提供资信证明文件，否则视为不符合相关要求。</w:t>
            </w:r>
          </w:p>
          <w:p w14:paraId="2BA46185">
            <w:pPr>
              <w:pStyle w:val="30"/>
              <w:snapToGrid w:val="0"/>
              <w:spacing w:line="400" w:lineRule="exact"/>
              <w:rPr>
                <w:rFonts w:hint="eastAsia" w:ascii="仿宋" w:hAnsi="仿宋" w:eastAsia="仿宋" w:cs="仿宋"/>
                <w:color w:val="auto"/>
                <w:kern w:val="28"/>
                <w:sz w:val="24"/>
                <w:szCs w:val="24"/>
                <w:highlight w:val="none"/>
              </w:rPr>
            </w:pPr>
            <w:r>
              <w:rPr>
                <w:rFonts w:ascii="Wingdings" w:hAnsi="Wingdings" w:eastAsia="仿宋" w:cs="仿宋"/>
                <w:color w:val="auto"/>
                <w:kern w:val="0"/>
                <w:sz w:val="24"/>
                <w:highlight w:val="none"/>
              </w:rPr>
              <w:sym w:font="Wingdings" w:char="00A8"/>
            </w:r>
            <w:r>
              <w:rPr>
                <w:rFonts w:hint="eastAsia" w:ascii="仿宋" w:hAnsi="仿宋" w:eastAsia="仿宋" w:cs="仿宋"/>
                <w:color w:val="auto"/>
                <w:kern w:val="28"/>
                <w:sz w:val="24"/>
                <w:szCs w:val="24"/>
                <w:highlight w:val="none"/>
              </w:rPr>
              <w:t>联合体投标的，联合体牵头方或者联合体成员根据分工按招标文件第四部分评标标准要求提供资信证明文件的，视为符合了相关要求。</w:t>
            </w:r>
          </w:p>
          <w:p w14:paraId="7CE8FEA3">
            <w:pPr>
              <w:pStyle w:val="3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☐其他规定：</w:t>
            </w:r>
            <w:r>
              <w:rPr>
                <w:rFonts w:hint="eastAsia" w:ascii="仿宋" w:hAnsi="仿宋" w:eastAsia="仿宋" w:cs="仿宋"/>
                <w:color w:val="auto"/>
                <w:kern w:val="28"/>
                <w:sz w:val="24"/>
                <w:szCs w:val="24"/>
                <w:highlight w:val="none"/>
                <w:u w:val="single"/>
              </w:rPr>
              <w:t xml:space="preserve">                 </w:t>
            </w:r>
          </w:p>
        </w:tc>
      </w:tr>
      <w:tr w14:paraId="1134E1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noWrap w:val="0"/>
            <w:vAlign w:val="center"/>
          </w:tcPr>
          <w:p w14:paraId="39BC4B3C">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noWrap w:val="0"/>
            <w:vAlign w:val="center"/>
          </w:tcPr>
          <w:p w14:paraId="17B8FF22">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noWrap w:val="0"/>
            <w:vAlign w:val="center"/>
          </w:tcPr>
          <w:p w14:paraId="72B18348">
            <w:pPr>
              <w:pStyle w:val="23"/>
              <w:autoSpaceDE/>
              <w:autoSpaceDN/>
              <w:snapToGrid w:val="0"/>
              <w:spacing w:line="400" w:lineRule="exact"/>
              <w:rPr>
                <w:rFonts w:ascii="仿宋" w:hAnsi="仿宋" w:eastAsia="仿宋" w:cs="仿宋"/>
                <w:color w:val="auto"/>
                <w:highlight w:val="none"/>
              </w:rPr>
            </w:pPr>
            <w:r>
              <w:rPr>
                <w:rFonts w:hint="eastAsia" w:ascii="仿宋" w:hAnsi="仿宋" w:eastAsia="仿宋" w:cs="仿宋"/>
                <w:color w:val="auto"/>
                <w:kern w:val="28"/>
                <w:highlight w:val="none"/>
              </w:rPr>
              <w:t>无</w:t>
            </w:r>
            <w:r>
              <w:rPr>
                <w:rFonts w:hint="eastAsia" w:ascii="仿宋" w:hAnsi="仿宋" w:eastAsia="仿宋" w:cs="仿宋"/>
                <w:bCs/>
                <w:color w:val="auto"/>
                <w:kern w:val="0"/>
                <w:highlight w:val="none"/>
              </w:rPr>
              <w:t>。</w:t>
            </w:r>
          </w:p>
        </w:tc>
      </w:tr>
    </w:tbl>
    <w:p w14:paraId="59147554">
      <w:pPr>
        <w:pStyle w:val="23"/>
        <w:rPr>
          <w:rFonts w:hint="eastAsia" w:ascii="仿宋" w:hAnsi="仿宋" w:eastAsia="仿宋" w:cs="仿宋_GB2312"/>
          <w:b/>
          <w:color w:val="auto"/>
          <w:sz w:val="32"/>
          <w:szCs w:val="20"/>
          <w:highlight w:val="none"/>
        </w:rPr>
      </w:pPr>
    </w:p>
    <w:bookmarkEnd w:id="10"/>
    <w:p w14:paraId="2A7FCEBF">
      <w:pPr>
        <w:rPr>
          <w:rFonts w:ascii="仿宋_GB2312" w:hAnsi="仿宋" w:eastAsia="仿宋_GB2312" w:cs="仿宋_GB2312"/>
          <w:b/>
          <w:color w:val="auto"/>
          <w:sz w:val="32"/>
          <w:szCs w:val="20"/>
          <w:highlight w:val="none"/>
        </w:rPr>
      </w:pPr>
      <w:bookmarkStart w:id="11" w:name="第三部分"/>
      <w:bookmarkStart w:id="12" w:name="_Toc164416483"/>
      <w:r>
        <w:rPr>
          <w:rFonts w:hint="eastAsia" w:ascii="仿宋_GB2312" w:hAnsi="仿宋" w:eastAsia="仿宋_GB2312" w:cs="仿宋_GB2312"/>
          <w:b/>
          <w:color w:val="auto"/>
          <w:sz w:val="32"/>
          <w:szCs w:val="20"/>
          <w:highlight w:val="none"/>
        </w:rPr>
        <w:br w:type="page"/>
      </w:r>
    </w:p>
    <w:p w14:paraId="58FB319A">
      <w:pPr>
        <w:adjustRightInd/>
        <w:spacing w:line="360" w:lineRule="auto"/>
        <w:jc w:val="center"/>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14:paraId="76B7AE49">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38A6CD0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8152444">
      <w:pPr>
        <w:adjustRightInd/>
        <w:spacing w:line="360" w:lineRule="auto"/>
        <w:ind w:firstLine="420"/>
        <w:outlineLvl w:val="0"/>
        <w:rPr>
          <w:rFonts w:hint="eastAsia" w:ascii="仿宋" w:hAnsi="仿宋" w:eastAsia="仿宋" w:cs="仿宋"/>
          <w:b/>
          <w:color w:val="auto"/>
          <w:sz w:val="24"/>
          <w:highlight w:val="none"/>
        </w:rPr>
      </w:pPr>
    </w:p>
    <w:p w14:paraId="20BDAE92">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41F9E0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1F6954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2E5BF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FC440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12FCB0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37101F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32E047C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 “▲” 系指实质性要求条款，“★”系产品采购项目中单一产品或核心产品，“</w:t>
      </w:r>
      <w:r>
        <w:rPr>
          <w:rFonts w:ascii="Wingdings" w:hAnsi="Wingdings" w:eastAsia="仿宋" w:cs="仿宋"/>
          <w:color w:val="auto"/>
          <w:kern w:val="0"/>
          <w:sz w:val="24"/>
          <w:highlight w:val="none"/>
        </w:rPr>
        <w:t></w:t>
      </w:r>
      <w:r>
        <w:rPr>
          <w:rFonts w:hint="eastAsia" w:ascii="仿宋" w:hAnsi="仿宋" w:eastAsia="仿宋" w:cs="仿宋"/>
          <w:b/>
          <w:bCs/>
          <w:color w:val="auto"/>
          <w:sz w:val="24"/>
          <w:highlight w:val="none"/>
        </w:rPr>
        <w:t>” 系指适用本项目的要求，“</w:t>
      </w:r>
      <w:r>
        <w:rPr>
          <w:rFonts w:hint="eastAsia" w:ascii="仿宋" w:hAnsi="仿宋" w:eastAsia="仿宋" w:cs="仿宋"/>
          <w:b/>
          <w:bCs/>
          <w:color w:val="auto"/>
          <w:kern w:val="0"/>
          <w:sz w:val="24"/>
          <w:highlight w:val="none"/>
        </w:rPr>
        <w:t>☐</w:t>
      </w:r>
      <w:r>
        <w:rPr>
          <w:rFonts w:hint="eastAsia" w:ascii="仿宋" w:hAnsi="仿宋" w:eastAsia="仿宋" w:cs="仿宋"/>
          <w:b/>
          <w:bCs/>
          <w:color w:val="auto"/>
          <w:sz w:val="24"/>
          <w:highlight w:val="none"/>
        </w:rPr>
        <w:t>” 系指不适用本项目的要求。</w:t>
      </w:r>
    </w:p>
    <w:p w14:paraId="3AE0A9F0">
      <w:pPr>
        <w:spacing w:line="360" w:lineRule="auto"/>
        <w:ind w:firstLine="241" w:firstLineChars="100"/>
        <w:rPr>
          <w:rFonts w:hint="eastAsia" w:ascii="仿宋" w:hAnsi="仿宋" w:eastAsia="仿宋" w:cs="仿宋"/>
          <w:b/>
          <w:color w:val="auto"/>
          <w:sz w:val="24"/>
          <w:highlight w:val="none"/>
        </w:rPr>
      </w:pPr>
    </w:p>
    <w:p w14:paraId="62E82DB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7E43D7DF">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FAE4D82">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C3B5860">
      <w:pPr>
        <w:spacing w:line="360" w:lineRule="auto"/>
        <w:ind w:firstLine="42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015BE4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7AEE99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B82BE65">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5FA51C8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A6A2C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5599D89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7EF1296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1BFF878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3E1F76D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14:paraId="73051F3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0AE89B2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4F019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3701A0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AF68A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D43A1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3B75C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2AB96E8D">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CE822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5EFD6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3.4.2对省级以上主管部门认定的首台套产品，自纳入《省推广应用指导目录》起三年内参加政府采购活动,视同已具备相应销售业绩,业绩分为满分。</w:t>
      </w:r>
    </w:p>
    <w:p w14:paraId="1A634B8B">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3.5中小企业信用融资：供应商中标后可在“政采云”平台申请政采贷：操作路径：登录政采云平台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xml:space="preserve">   3.6.平等对待内外资企业和符合条件的破产重整企业</w:t>
      </w:r>
    </w:p>
    <w:p w14:paraId="02A4A078">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59BA684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询问、质疑、投诉</w:t>
      </w:r>
    </w:p>
    <w:p w14:paraId="431D7ADE">
      <w:pPr>
        <w:autoSpaceDE w:val="0"/>
        <w:autoSpaceDN w:val="0"/>
        <w:spacing w:line="360" w:lineRule="auto"/>
        <w:ind w:firstLine="42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4DB94E2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A2CE71">
      <w:pPr>
        <w:autoSpaceDE w:val="0"/>
        <w:autoSpaceDN w:val="0"/>
        <w:spacing w:line="360" w:lineRule="auto"/>
        <w:ind w:firstLine="42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6148221C">
      <w:pPr>
        <w:pStyle w:val="3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96C122D">
      <w:pPr>
        <w:pStyle w:val="3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7BEF4B9">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14:paraId="73B40DF6">
      <w:pPr>
        <w:pStyle w:val="3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30E55C00">
      <w:pPr>
        <w:pStyle w:val="3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745FDBD8">
      <w:pPr>
        <w:pStyle w:val="3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5BAC6E74">
      <w:pPr>
        <w:pStyle w:val="3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14:paraId="6F30E040">
      <w:pPr>
        <w:pStyle w:val="3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14:paraId="7D656C61">
      <w:pPr>
        <w:pStyle w:val="3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14:paraId="0683AB03">
      <w:pPr>
        <w:pStyle w:val="3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14:paraId="64B62772">
      <w:pPr>
        <w:pStyle w:val="3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14:paraId="786B483C">
      <w:pPr>
        <w:pStyle w:val="30"/>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59FD05DC">
      <w:pPr>
        <w:pStyle w:val="72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3F4ABBD">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C02CC2E">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.4对同一采购程序环节的质疑，供应商须在法定质疑期内一次性提出。</w:t>
      </w:r>
    </w:p>
    <w:p w14:paraId="1AD8259E">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rPr>
        <w:t>4.2.5采购人或者采购代理机构应当在收到供应商的书面质疑后七个工作日内作出答复，并以书面形式通知质疑供应商和其他与质疑处理结果有利害关系的政府采购当事人，但答复的内容不得涉及商业秘密。</w:t>
      </w:r>
    </w:p>
    <w:p w14:paraId="15E46FA5">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068624EA">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14:paraId="461EDD56">
      <w:pPr>
        <w:pStyle w:val="72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49AF429E">
      <w:pPr>
        <w:pStyle w:val="72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6C58E800">
      <w:pPr>
        <w:pStyle w:val="72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059D2694">
      <w:pPr>
        <w:pStyle w:val="725"/>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以联合体形式参加政府采购活动的，其投诉应当由组成联合体的所有供应商共同提出。</w:t>
      </w:r>
    </w:p>
    <w:p w14:paraId="76720B7D">
      <w:pPr>
        <w:pStyle w:val="725"/>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45E0CC32">
      <w:pPr>
        <w:pStyle w:val="366"/>
        <w:snapToGrid w:val="0"/>
        <w:spacing w:before="0"/>
        <w:ind w:firstLine="360"/>
        <w:rPr>
          <w:rFonts w:hint="eastAsia" w:ascii="仿宋" w:hAnsi="仿宋" w:eastAsia="仿宋" w:cs="仿宋"/>
          <w:color w:val="auto"/>
          <w:sz w:val="18"/>
          <w:szCs w:val="18"/>
          <w:highlight w:val="none"/>
        </w:rPr>
      </w:pPr>
    </w:p>
    <w:p w14:paraId="0F4078F5">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1F9120D0">
      <w:pPr>
        <w:pStyle w:val="3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897C3A7">
      <w:pPr>
        <w:pStyle w:val="3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4599FD92">
      <w:pPr>
        <w:pStyle w:val="3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44BC7A2">
      <w:pPr>
        <w:pStyle w:val="3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6E5449F5">
      <w:pPr>
        <w:pStyle w:val="3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6C074575">
      <w:pPr>
        <w:pStyle w:val="3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BE0FE59">
      <w:pPr>
        <w:pStyle w:val="3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195D12B">
      <w:pPr>
        <w:pStyle w:val="3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54EBB04F">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4F08EF56">
      <w:pPr>
        <w:pStyle w:val="30"/>
        <w:spacing w:line="360" w:lineRule="auto"/>
        <w:rPr>
          <w:rFonts w:hint="eastAsia" w:ascii="仿宋" w:hAnsi="仿宋" w:eastAsia="仿宋" w:cs="仿宋"/>
          <w:b/>
          <w:color w:val="auto"/>
          <w:sz w:val="24"/>
          <w:szCs w:val="24"/>
          <w:highlight w:val="none"/>
        </w:rPr>
      </w:pPr>
    </w:p>
    <w:p w14:paraId="76C53E61">
      <w:pPr>
        <w:pStyle w:val="3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3AF165D">
      <w:pPr>
        <w:pStyle w:val="366"/>
        <w:snapToGrid w:val="0"/>
        <w:spacing w:before="0"/>
        <w:ind w:firstLine="420" w:firstLineChars="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0C5388BE">
      <w:pPr>
        <w:pStyle w:val="366"/>
        <w:snapToGrid w:val="0"/>
        <w:spacing w:before="0"/>
        <w:ind w:firstLine="420" w:firstLineChars="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1A3CBF">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7C461524">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4B0607CF">
      <w:pPr>
        <w:pStyle w:val="3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6782588">
      <w:pPr>
        <w:spacing w:line="360" w:lineRule="auto"/>
        <w:ind w:firstLine="42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3BB1B962">
      <w:pPr>
        <w:pStyle w:val="30"/>
        <w:spacing w:line="360" w:lineRule="auto"/>
        <w:rPr>
          <w:rFonts w:hint="eastAsia" w:ascii="仿宋" w:hAnsi="仿宋" w:eastAsia="仿宋" w:cs="仿宋"/>
          <w:b/>
          <w:color w:val="auto"/>
          <w:sz w:val="24"/>
          <w:szCs w:val="24"/>
          <w:highlight w:val="none"/>
        </w:rPr>
      </w:pPr>
    </w:p>
    <w:p w14:paraId="334842AD">
      <w:pPr>
        <w:pStyle w:val="3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42F59630">
      <w:pPr>
        <w:pStyle w:val="3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5AD6D69">
      <w:pPr>
        <w:pStyle w:val="30"/>
        <w:spacing w:line="360" w:lineRule="auto"/>
        <w:rPr>
          <w:rFonts w:hint="eastAsia" w:ascii="仿宋" w:hAnsi="仿宋" w:eastAsia="仿宋" w:cs="仿宋"/>
          <w:b/>
          <w:color w:val="auto"/>
          <w:kern w:val="28"/>
          <w:sz w:val="24"/>
          <w:szCs w:val="24"/>
          <w:highlight w:val="none"/>
        </w:rPr>
      </w:pPr>
    </w:p>
    <w:p w14:paraId="177433B7">
      <w:pPr>
        <w:pStyle w:val="30"/>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CFFCFAA">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1776F6DB">
      <w:pPr>
        <w:pStyle w:val="30"/>
        <w:spacing w:line="360" w:lineRule="auto"/>
        <w:rPr>
          <w:rFonts w:hint="eastAsia" w:ascii="仿宋" w:hAnsi="仿宋" w:eastAsia="仿宋" w:cs="仿宋"/>
          <w:b/>
          <w:color w:val="auto"/>
          <w:sz w:val="24"/>
          <w:szCs w:val="24"/>
          <w:highlight w:val="none"/>
        </w:rPr>
      </w:pPr>
    </w:p>
    <w:p w14:paraId="70590443">
      <w:pPr>
        <w:pStyle w:val="3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7EAA11BA">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396AEA55">
      <w:pPr>
        <w:pStyle w:val="30"/>
        <w:spacing w:line="360" w:lineRule="auto"/>
        <w:rPr>
          <w:rFonts w:hint="eastAsia" w:ascii="仿宋" w:hAnsi="仿宋" w:eastAsia="仿宋" w:cs="仿宋"/>
          <w:b/>
          <w:color w:val="auto"/>
          <w:sz w:val="24"/>
          <w:szCs w:val="24"/>
          <w:highlight w:val="none"/>
        </w:rPr>
      </w:pPr>
    </w:p>
    <w:p w14:paraId="25F58EC9">
      <w:pPr>
        <w:pStyle w:val="3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0CB6864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58EE7B4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293119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11.1.2联合协议；（本项目不适用）</w:t>
      </w:r>
    </w:p>
    <w:p w14:paraId="16F2E0E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11.1.3</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（本项目不适用）</w:t>
      </w:r>
    </w:p>
    <w:p w14:paraId="1405918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本项目的特定资格要求。（本项目不适用）</w:t>
      </w:r>
    </w:p>
    <w:p w14:paraId="1697EC7F">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0B4B79E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2940E9D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2DB52E6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11.2.3分包意向协议；（本项目不适用）</w:t>
      </w:r>
    </w:p>
    <w:p w14:paraId="534C23A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2ED47C4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50C21A4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5F738F7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3BF7F9F7">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政府采购供应商廉洁自律承诺书；</w:t>
      </w:r>
    </w:p>
    <w:p w14:paraId="70843368">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234F33F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6A6F40CE">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2中小企业声明函（如有）；</w:t>
      </w:r>
    </w:p>
    <w:p w14:paraId="4940323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3报价情况说明（如供应商报价低于项目预算50%的，应当提交本文档，详细阐述不影响产品质量或者诚信履约的具体原因）</w:t>
      </w:r>
    </w:p>
    <w:p w14:paraId="3C2EF2E1">
      <w:pPr>
        <w:spacing w:line="360" w:lineRule="auto"/>
        <w:ind w:firstLine="42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sz w:val="24"/>
          <w:highlight w:val="none"/>
          <w:lang w:eastAsia="zh-CN"/>
        </w:rPr>
        <w:t>。</w:t>
      </w:r>
    </w:p>
    <w:p w14:paraId="5F586028">
      <w:pPr>
        <w:spacing w:line="360" w:lineRule="auto"/>
        <w:ind w:firstLine="42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3C89DCCE">
      <w:pPr>
        <w:pStyle w:val="366"/>
        <w:snapToGrid w:val="0"/>
        <w:spacing w:before="0"/>
        <w:ind w:firstLine="482" w:firstLineChars="20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供应商应对响应文件中材料的真实性、合法性负责。</w:t>
      </w:r>
    </w:p>
    <w:p w14:paraId="2190CE6F">
      <w:pPr>
        <w:pStyle w:val="366"/>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40165338">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660D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E73A32">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73E4236">
      <w:pPr>
        <w:snapToGrid w:val="0"/>
        <w:spacing w:line="360" w:lineRule="auto"/>
        <w:rPr>
          <w:rFonts w:hint="eastAsia" w:ascii="仿宋" w:hAnsi="仿宋" w:eastAsia="仿宋" w:cs="仿宋"/>
          <w:b/>
          <w:color w:val="auto"/>
          <w:sz w:val="24"/>
          <w:highlight w:val="none"/>
        </w:rPr>
      </w:pPr>
    </w:p>
    <w:p w14:paraId="74750955">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179A9CA2">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p>
    <w:p w14:paraId="013BDCD3">
      <w:pPr>
        <w:pStyle w:val="366"/>
        <w:snapToGrid w:val="0"/>
        <w:spacing w:before="0"/>
        <w:ind w:firstLine="482"/>
        <w:rPr>
          <w:rFonts w:hint="eastAsia" w:ascii="仿宋" w:hAnsi="仿宋" w:eastAsia="仿宋" w:cs="仿宋"/>
          <w:b/>
          <w:color w:val="auto"/>
          <w:highlight w:val="none"/>
        </w:rPr>
      </w:pP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5C933674">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6F8F0C2">
      <w:pPr>
        <w:pStyle w:val="366"/>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0640122">
      <w:pPr>
        <w:pStyle w:val="366"/>
        <w:spacing w:before="0"/>
        <w:ind w:firstLine="0" w:firstLineChars="0"/>
        <w:rPr>
          <w:rFonts w:hint="eastAsia" w:ascii="仿宋" w:hAnsi="仿宋" w:eastAsia="仿宋" w:cs="仿宋"/>
          <w:b/>
          <w:color w:val="auto"/>
          <w:szCs w:val="24"/>
          <w:highlight w:val="none"/>
        </w:rPr>
      </w:pPr>
    </w:p>
    <w:p w14:paraId="5908CDC6">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 投标文件的提交、补充、修改、撤回</w:t>
      </w:r>
    </w:p>
    <w:p w14:paraId="6F63FB74">
      <w:pPr>
        <w:pStyle w:val="366"/>
        <w:spacing w:before="0"/>
        <w:ind w:firstLine="42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8DD5A8A">
      <w:pPr>
        <w:pStyle w:val="366"/>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061CCE4">
      <w:pPr>
        <w:pStyle w:val="366"/>
        <w:spacing w:before="0"/>
        <w:ind w:firstLine="42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6E6AB6B">
      <w:pPr>
        <w:pStyle w:val="30"/>
        <w:spacing w:line="360" w:lineRule="auto"/>
        <w:rPr>
          <w:rFonts w:hint="eastAsia" w:ascii="仿宋" w:hAnsi="仿宋" w:eastAsia="仿宋" w:cs="仿宋"/>
          <w:b/>
          <w:color w:val="auto"/>
          <w:sz w:val="24"/>
          <w:szCs w:val="24"/>
          <w:highlight w:val="none"/>
        </w:rPr>
      </w:pPr>
    </w:p>
    <w:p w14:paraId="1FCA3147">
      <w:pPr>
        <w:pStyle w:val="3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083C3DEF">
      <w:pPr>
        <w:pStyle w:val="30"/>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7681215B">
      <w:pPr>
        <w:pStyle w:val="30"/>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highlight w:val="none"/>
        </w:rPr>
        <w:t>或U盘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2060EE91">
      <w:pPr>
        <w:pStyle w:val="3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E482F0F">
      <w:pPr>
        <w:pStyle w:val="3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93F189E">
      <w:pPr>
        <w:pStyle w:val="3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E5B3246">
      <w:pPr>
        <w:pStyle w:val="366"/>
        <w:spacing w:before="0"/>
        <w:ind w:firstLine="0" w:firstLineChars="0"/>
        <w:rPr>
          <w:rFonts w:hint="eastAsia" w:ascii="仿宋" w:hAnsi="仿宋" w:eastAsia="仿宋" w:cs="仿宋"/>
          <w:b/>
          <w:color w:val="auto"/>
          <w:szCs w:val="24"/>
          <w:highlight w:val="none"/>
        </w:rPr>
      </w:pPr>
    </w:p>
    <w:p w14:paraId="7C54F288">
      <w:pPr>
        <w:pStyle w:val="36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5CFA1867">
      <w:pPr>
        <w:pStyle w:val="24"/>
        <w:spacing w:line="360" w:lineRule="auto"/>
        <w:ind w:firstLine="360" w:firstLineChars="15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r>
        <w:rPr>
          <w:rFonts w:hint="eastAsia" w:ascii="仿宋" w:hAnsi="仿宋" w:eastAsia="仿宋" w:cs="仿宋"/>
          <w:color w:val="auto"/>
          <w:szCs w:val="21"/>
          <w:highlight w:val="none"/>
          <w:lang w:eastAsia="zh-CN"/>
        </w:rPr>
        <w:t>。</w:t>
      </w:r>
    </w:p>
    <w:p w14:paraId="440AD5DB">
      <w:pPr>
        <w:pStyle w:val="366"/>
        <w:spacing w:before="0"/>
        <w:ind w:firstLine="0" w:firstLineChars="0"/>
        <w:rPr>
          <w:rFonts w:hint="eastAsia" w:ascii="仿宋" w:hAnsi="仿宋" w:eastAsia="仿宋" w:cs="仿宋"/>
          <w:b/>
          <w:color w:val="auto"/>
          <w:szCs w:val="24"/>
          <w:highlight w:val="none"/>
        </w:rPr>
      </w:pPr>
    </w:p>
    <w:p w14:paraId="5136A426">
      <w:pPr>
        <w:pStyle w:val="36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6606FC41">
      <w:pPr>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17.1投标有效期为从提交投标文件的截止之日起90天。</w:t>
      </w:r>
    </w:p>
    <w:p w14:paraId="45F71F27">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51A0E54C">
      <w:pPr>
        <w:pStyle w:val="36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3347049">
      <w:pPr>
        <w:pStyle w:val="366"/>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B9F17F6">
      <w:pPr>
        <w:pStyle w:val="366"/>
        <w:spacing w:before="0"/>
        <w:ind w:firstLine="480"/>
        <w:rPr>
          <w:rFonts w:hint="eastAsia" w:ascii="仿宋" w:hAnsi="仿宋" w:eastAsia="仿宋" w:cs="仿宋"/>
          <w:bCs/>
          <w:color w:val="auto"/>
          <w:sz w:val="24"/>
          <w:highlight w:val="none"/>
        </w:rPr>
      </w:pPr>
      <w:r>
        <w:rPr>
          <w:rFonts w:hint="eastAsia" w:ascii="仿宋" w:hAnsi="仿宋" w:eastAsia="仿宋" w:cs="仿宋"/>
          <w:color w:val="auto"/>
          <w:highlight w:val="none"/>
          <w:lang w:val="en-US" w:eastAsia="zh-CN"/>
        </w:rPr>
        <w:t>17.4</w:t>
      </w:r>
      <w:r>
        <w:rPr>
          <w:rFonts w:hint="eastAsia" w:ascii="仿宋" w:hAnsi="仿宋" w:eastAsia="仿宋" w:cs="仿宋"/>
          <w:bCs/>
          <w:color w:val="auto"/>
          <w:sz w:val="24"/>
          <w:highlight w:val="none"/>
        </w:rPr>
        <w:t>在投标截止时间起至投标有效期届满，供应商投标文件不可撤销。</w:t>
      </w:r>
    </w:p>
    <w:p w14:paraId="3619017D">
      <w:pPr>
        <w:pStyle w:val="366"/>
        <w:spacing w:before="0"/>
        <w:ind w:firstLine="643"/>
        <w:rPr>
          <w:rFonts w:hint="eastAsia" w:ascii="仿宋" w:hAnsi="仿宋" w:eastAsia="仿宋" w:cs="仿宋"/>
          <w:b/>
          <w:color w:val="auto"/>
          <w:sz w:val="32"/>
          <w:highlight w:val="none"/>
        </w:rPr>
      </w:pPr>
    </w:p>
    <w:p w14:paraId="664BB9B3">
      <w:pPr>
        <w:pStyle w:val="366"/>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3430114">
      <w:pPr>
        <w:pStyle w:val="896"/>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0D2AF2BF">
      <w:pPr>
        <w:pStyle w:val="896"/>
        <w:spacing w:before="0" w:line="360" w:lineRule="auto"/>
        <w:ind w:left="0" w:firstLine="42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0AB4D603">
      <w:pPr>
        <w:pStyle w:val="896"/>
        <w:spacing w:before="0" w:line="360" w:lineRule="auto"/>
        <w:ind w:left="0" w:firstLine="42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35745173">
      <w:pPr>
        <w:pStyle w:val="896"/>
        <w:spacing w:before="0" w:line="360" w:lineRule="auto"/>
        <w:ind w:left="0" w:firstLine="42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317D7C0E">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14:paraId="7EDBE02C">
      <w:pPr>
        <w:pStyle w:val="366"/>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19.1开标后，采购人或采购代理机构依据法律法规和招标文件的规定，对投标人的资格进行审查。</w:t>
      </w:r>
    </w:p>
    <w:p w14:paraId="5BE987B9">
      <w:pPr>
        <w:pStyle w:val="366"/>
        <w:spacing w:before="0"/>
        <w:ind w:firstLine="420" w:firstLineChars="0"/>
        <w:rPr>
          <w:rFonts w:hint="eastAsia" w:ascii="仿宋" w:hAnsi="仿宋" w:eastAsia="仿宋" w:cs="仿宋"/>
          <w:color w:val="auto"/>
          <w:highlight w:val="none"/>
        </w:rPr>
      </w:pPr>
      <w:r>
        <w:rPr>
          <w:rFonts w:hint="eastAsia" w:ascii="仿宋" w:hAnsi="仿宋" w:eastAsia="仿宋" w:cs="仿宋"/>
          <w:color w:val="auto"/>
          <w:kern w:val="0"/>
          <w:szCs w:val="24"/>
          <w:highlight w:val="none"/>
        </w:rPr>
        <w:t>投标人未按照招标文件要求提供与资格条件相应的有效资格证明材料的，视为投标人不具备招标文件中规定的资格要求，其投标无效</w:t>
      </w:r>
      <w:r>
        <w:rPr>
          <w:rFonts w:hint="eastAsia" w:ascii="仿宋" w:hAnsi="仿宋" w:eastAsia="仿宋" w:cs="仿宋"/>
          <w:color w:val="auto"/>
          <w:highlight w:val="none"/>
        </w:rPr>
        <w:t>。</w:t>
      </w:r>
    </w:p>
    <w:p w14:paraId="04DB85DF">
      <w:pPr>
        <w:pStyle w:val="366"/>
        <w:spacing w:before="0"/>
        <w:ind w:firstLine="420" w:firstLineChars="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对未通过资格审查的投标人，采购人或采购代理机构告知其未通过的原因。</w:t>
      </w:r>
    </w:p>
    <w:p w14:paraId="14B08943">
      <w:pPr>
        <w:pStyle w:val="366"/>
        <w:spacing w:before="0"/>
        <w:ind w:firstLine="420" w:firstLineChars="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合格投标人不足3家的，不再评标。</w:t>
      </w:r>
    </w:p>
    <w:p w14:paraId="0D1FF00C">
      <w:pPr>
        <w:pStyle w:val="366"/>
        <w:spacing w:before="0"/>
        <w:ind w:firstLine="0" w:firstLineChars="0"/>
        <w:rPr>
          <w:rFonts w:hint="eastAsia" w:ascii="仿宋" w:hAnsi="仿宋" w:eastAsia="仿宋" w:cs="仿宋"/>
          <w:b/>
          <w:color w:val="auto"/>
          <w:szCs w:val="24"/>
          <w:highlight w:val="none"/>
        </w:rPr>
      </w:pPr>
    </w:p>
    <w:p w14:paraId="4C0335C4">
      <w:pPr>
        <w:pStyle w:val="366"/>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789DEB7">
      <w:pPr>
        <w:pStyle w:val="366"/>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23658F91">
      <w:pPr>
        <w:pStyle w:val="366"/>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1B3642FA">
      <w:pPr>
        <w:pStyle w:val="366"/>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7718F9A">
      <w:pPr>
        <w:pStyle w:val="366"/>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DDDA517">
      <w:pPr>
        <w:pStyle w:val="366"/>
        <w:spacing w:before="0"/>
        <w:ind w:firstLine="0" w:firstLineChars="0"/>
        <w:rPr>
          <w:rFonts w:hint="eastAsia" w:ascii="仿宋" w:hAnsi="仿宋" w:eastAsia="仿宋" w:cs="仿宋"/>
          <w:color w:val="auto"/>
          <w:kern w:val="0"/>
          <w:szCs w:val="24"/>
          <w:highlight w:val="none"/>
        </w:rPr>
      </w:pPr>
    </w:p>
    <w:p w14:paraId="5B28889E">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0F216B5D">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26E63A42">
      <w:pPr>
        <w:spacing w:line="360" w:lineRule="auto"/>
        <w:rPr>
          <w:rFonts w:hint="eastAsia" w:ascii="仿宋" w:hAnsi="仿宋" w:eastAsia="仿宋" w:cs="仿宋"/>
          <w:b/>
          <w:color w:val="auto"/>
          <w:sz w:val="24"/>
          <w:highlight w:val="none"/>
        </w:rPr>
      </w:pPr>
    </w:p>
    <w:p w14:paraId="23F7EEB7">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014F7FE3">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1A576D9B">
      <w:pPr>
        <w:pStyle w:val="366"/>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14:paraId="31A0458E">
      <w:pPr>
        <w:pStyle w:val="366"/>
        <w:snapToGrid w:val="0"/>
        <w:spacing w:before="0"/>
        <w:ind w:firstLine="0" w:firstLineChars="0"/>
        <w:rPr>
          <w:rFonts w:hint="eastAsia" w:ascii="仿宋" w:hAnsi="仿宋" w:eastAsia="仿宋" w:cs="仿宋"/>
          <w:b/>
          <w:color w:val="auto"/>
          <w:szCs w:val="24"/>
          <w:highlight w:val="none"/>
        </w:rPr>
      </w:pPr>
    </w:p>
    <w:p w14:paraId="013DB331">
      <w:pPr>
        <w:pStyle w:val="366"/>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0A10AE89">
      <w:pPr>
        <w:widowControl/>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575B7C4">
      <w:pPr>
        <w:widowControl/>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41BB577C">
      <w:pPr>
        <w:widowControl/>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65475FD2">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272D87D2">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114B638C">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7161DAF8">
      <w:pPr>
        <w:pStyle w:val="24"/>
        <w:spacing w:line="360" w:lineRule="auto"/>
        <w:ind w:left="479" w:hanging="479" w:hangingChars="199"/>
        <w:rPr>
          <w:rFonts w:hint="eastAsia" w:ascii="仿宋" w:hAnsi="仿宋" w:eastAsia="仿宋" w:cs="仿宋"/>
          <w:b/>
          <w:color w:val="auto"/>
          <w:highlight w:val="none"/>
        </w:rPr>
      </w:pPr>
    </w:p>
    <w:p w14:paraId="6C1F414D">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39227EF9">
      <w:pPr>
        <w:widowControl/>
        <w:spacing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14:paraId="4A31617E">
      <w:pPr>
        <w:pStyle w:val="366"/>
        <w:snapToGrid w:val="0"/>
        <w:spacing w:before="0"/>
        <w:ind w:firstLine="42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E3D9301">
      <w:pPr>
        <w:pStyle w:val="366"/>
        <w:snapToGrid w:val="0"/>
        <w:spacing w:before="0"/>
        <w:ind w:firstLine="42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25.3如签订合同并生效后，供应商无故拒绝或延期，除按照合同条款处理外，列入不良行为记录一次，并给予通报。</w:t>
      </w:r>
    </w:p>
    <w:p w14:paraId="187C01EF">
      <w:pPr>
        <w:pStyle w:val="366"/>
        <w:snapToGrid w:val="0"/>
        <w:spacing w:before="0"/>
        <w:ind w:firstLine="42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25.4中标供应商拒绝与采购人签订合同的，采购人可以按照评审报告推荐的中标或者成交候选人名单排序，确定下一候选人为中标供应商，也可以重新开展政府采购活动。</w:t>
      </w:r>
    </w:p>
    <w:p w14:paraId="14AB4308">
      <w:pPr>
        <w:pStyle w:val="366"/>
        <w:snapToGrid w:val="0"/>
        <w:spacing w:before="0"/>
        <w:ind w:firstLine="42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25.5采购合同由采购人与中标供应商根据招标文件、投标文件等内容通过政府采购电子交易平台在线签订，自动备案。</w:t>
      </w:r>
    </w:p>
    <w:p w14:paraId="04E52F97">
      <w:pPr>
        <w:pStyle w:val="24"/>
        <w:spacing w:line="360" w:lineRule="auto"/>
        <w:ind w:left="479" w:hanging="479" w:hangingChars="199"/>
        <w:rPr>
          <w:rFonts w:hint="eastAsia" w:ascii="仿宋" w:hAnsi="仿宋" w:eastAsia="仿宋" w:cs="仿宋"/>
          <w:b/>
          <w:color w:val="auto"/>
          <w:highlight w:val="none"/>
        </w:rPr>
      </w:pPr>
    </w:p>
    <w:p w14:paraId="37BD4EF1">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履约保证金（如有）</w:t>
      </w:r>
    </w:p>
    <w:p w14:paraId="243F6D8F">
      <w:pPr>
        <w:shd w:val="clea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14:paraId="64EDBF00">
      <w:p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ab/>
      </w:r>
      <w:r>
        <w:rPr>
          <w:rFonts w:hint="eastAsia" w:ascii="仿宋" w:hAnsi="仿宋" w:eastAsia="仿宋" w:cs="仿宋"/>
          <w:color w:val="auto"/>
          <w:sz w:val="24"/>
          <w:szCs w:val="20"/>
          <w:highlight w:val="none"/>
        </w:rPr>
        <w:t>供应商可登录政采云平台-【金融服务】—【我的项目】—【已备案合同】以保函形式提供：</w:t>
      </w:r>
    </w:p>
    <w:p w14:paraId="145150DA">
      <w:pPr>
        <w:numPr>
          <w:ilvl w:val="0"/>
          <w:numId w:val="3"/>
        </w:num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供应商在合同列表选择需要投保的合同，点击[保函推荐]。</w:t>
      </w:r>
    </w:p>
    <w:p w14:paraId="77E99B4E">
      <w:pPr>
        <w:numPr>
          <w:ilvl w:val="0"/>
          <w:numId w:val="3"/>
        </w:numPr>
        <w:tabs>
          <w:tab w:val="left" w:pos="0"/>
        </w:tabs>
        <w:spacing w:line="360" w:lineRule="auto"/>
        <w:ind w:left="0" w:firstLine="420" w:firstLineChars="175"/>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在弹框里查看推荐的保函产品，供应商自行选择保函产品，点击[立即申请]。</w:t>
      </w:r>
    </w:p>
    <w:p w14:paraId="17FB6D98">
      <w:pPr>
        <w:numPr>
          <w:ilvl w:val="0"/>
          <w:numId w:val="3"/>
        </w:numPr>
        <w:tabs>
          <w:tab w:val="left" w:pos="0"/>
        </w:tabs>
        <w:spacing w:line="360" w:lineRule="auto"/>
        <w:ind w:left="0" w:firstLine="420" w:firstLineChars="175"/>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在弹框里填写保函申请信息。具体步骤：选择产品—填写供应商信息—选择中标项目—确认信息—等待保险/保函受理—确认保单—支付保费—成功出单。政采云金融专线400-903-9583。</w:t>
      </w:r>
    </w:p>
    <w:p w14:paraId="444DA1AB">
      <w:pPr>
        <w:snapToGrid w:val="0"/>
        <w:spacing w:line="360" w:lineRule="auto"/>
        <w:ind w:firstLine="3357" w:firstLineChars="1045"/>
        <w:rPr>
          <w:rFonts w:hint="eastAsia" w:ascii="仿宋" w:hAnsi="仿宋" w:eastAsia="仿宋" w:cs="仿宋"/>
          <w:b/>
          <w:color w:val="auto"/>
          <w:sz w:val="32"/>
          <w:highlight w:val="none"/>
        </w:rPr>
      </w:pPr>
    </w:p>
    <w:p w14:paraId="35A0FB1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36FBFC80">
      <w:pPr>
        <w:pStyle w:val="366"/>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p>
    <w:p w14:paraId="34592A8E">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2AF662F6">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6AAB45AE">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604CBD3D">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349D35F4">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17D24D12">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645736A6">
      <w:pPr>
        <w:pStyle w:val="366"/>
        <w:snapToGrid w:val="0"/>
        <w:spacing w:before="0"/>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462906E7">
      <w:pPr>
        <w:tabs>
          <w:tab w:val="left" w:pos="0"/>
        </w:tabs>
        <w:spacing w:line="360" w:lineRule="auto"/>
        <w:ind w:firstLine="480"/>
        <w:rPr>
          <w:rFonts w:hint="eastAsia" w:ascii="仿宋" w:hAnsi="仿宋" w:eastAsia="仿宋" w:cs="仿宋"/>
          <w:color w:val="auto"/>
          <w:sz w:val="24"/>
          <w:highlight w:val="none"/>
        </w:rPr>
      </w:pPr>
    </w:p>
    <w:p w14:paraId="7AE8C57A">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075B4D6F">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40616190">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78A254">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29.2采购人可以邀请参加本项目的其他投标人或者第三方机构参与验收。参与验收的投标人或者第三方机构的意见作为验收书的参考资料一并存档。</w:t>
      </w:r>
    </w:p>
    <w:p w14:paraId="143BEDAE">
      <w:pPr>
        <w:pStyle w:val="366"/>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98AA891">
      <w:pPr>
        <w:pStyle w:val="366"/>
        <w:snapToGrid w:val="0"/>
        <w:spacing w:before="0"/>
        <w:ind w:firstLine="480"/>
        <w:rPr>
          <w:rFonts w:ascii="仿宋_GB2312" w:hAnsi="仿宋" w:eastAsia="仿宋_GB2312" w:cs="仿宋_GB2312"/>
          <w:color w:val="auto"/>
          <w:highlight w:val="none"/>
        </w:rPr>
      </w:pPr>
      <w:r>
        <w:rPr>
          <w:rFonts w:hint="eastAsia" w:ascii="仿宋" w:hAnsi="仿宋" w:eastAsia="仿宋" w:cs="仿宋"/>
          <w:color w:val="auto"/>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4" w:name="_Hlt75236011"/>
      <w:bookmarkEnd w:id="14"/>
      <w:bookmarkStart w:id="15" w:name="_Hlt74714665"/>
      <w:bookmarkEnd w:id="15"/>
      <w:bookmarkStart w:id="16" w:name="_Hlt74730295"/>
      <w:bookmarkEnd w:id="16"/>
      <w:bookmarkStart w:id="17" w:name="_Hlt75236290"/>
      <w:bookmarkEnd w:id="17"/>
      <w:bookmarkStart w:id="18" w:name="_Hlt68403820"/>
      <w:bookmarkEnd w:id="18"/>
      <w:bookmarkStart w:id="19" w:name="_Hlt68072998"/>
      <w:bookmarkEnd w:id="19"/>
      <w:bookmarkStart w:id="20" w:name="_Hlt68057669"/>
      <w:bookmarkEnd w:id="20"/>
      <w:bookmarkStart w:id="21" w:name="_Hlt74707468"/>
      <w:bookmarkEnd w:id="21"/>
      <w:bookmarkStart w:id="22" w:name="_Hlt74729768"/>
      <w:bookmarkEnd w:id="22"/>
      <w:bookmarkStart w:id="23" w:name="_Hlt68072990"/>
      <w:bookmarkEnd w:id="23"/>
      <w:bookmarkStart w:id="24" w:name="_Hlt68073093"/>
      <w:bookmarkEnd w:id="24"/>
      <w:bookmarkStart w:id="25" w:name="_Hlt75236101"/>
      <w:bookmarkEnd w:id="25"/>
      <w:r>
        <w:rPr>
          <w:rFonts w:hint="eastAsia" w:ascii="仿宋_GB2312" w:hAnsi="仿宋" w:eastAsia="仿宋_GB2312" w:cs="仿宋_GB2312"/>
          <w:color w:val="auto"/>
          <w:highlight w:val="none"/>
        </w:rPr>
        <w:br w:type="page"/>
      </w:r>
    </w:p>
    <w:bookmarkEnd w:id="11"/>
    <w:bookmarkEnd w:id="12"/>
    <w:p w14:paraId="42463954">
      <w:pP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14:paraId="43CBFD2B">
      <w:pPr>
        <w:pStyle w:val="4"/>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560" w:lineRule="exact"/>
        <w:ind w:right="0" w:rightChars="0"/>
        <w:jc w:val="left"/>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（一）项目概述</w:t>
      </w:r>
    </w:p>
    <w:p w14:paraId="5405F36E">
      <w:pPr>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该项目建设以提供“离境退税系统”的技术服务工作为目标，包括“离境退税系统”的技术支持服务和“离境退税系统”客户端（商店开单客户端、海关验放客户端、代理机构退税办理客户端）的上门维修、调优、升级、操作培训（不包括离境退税商店采购的硬件维修或升级服务）。参与国家税务总局浙江省离境退税系统的运维工作，运行维护服务期限为合同签订之日起12个月。</w:t>
      </w:r>
    </w:p>
    <w:p w14:paraId="1014D8EA">
      <w:pPr>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参与运行维护的系统如下：</w:t>
      </w:r>
    </w:p>
    <w:tbl>
      <w:tblPr>
        <w:tblStyle w:val="55"/>
        <w:tblW w:w="0" w:type="auto"/>
        <w:tblInd w:w="0" w:type="dxa"/>
        <w:tblLayout w:type="fixed"/>
        <w:tblCellMar>
          <w:top w:w="0" w:type="dxa"/>
          <w:left w:w="108" w:type="dxa"/>
          <w:bottom w:w="0" w:type="dxa"/>
          <w:right w:w="108" w:type="dxa"/>
        </w:tblCellMar>
      </w:tblPr>
      <w:tblGrid>
        <w:gridCol w:w="922"/>
        <w:gridCol w:w="5582"/>
        <w:gridCol w:w="2446"/>
      </w:tblGrid>
      <w:tr w14:paraId="422A34AD">
        <w:tblPrEx>
          <w:tblCellMar>
            <w:top w:w="0" w:type="dxa"/>
            <w:left w:w="108" w:type="dxa"/>
            <w:bottom w:w="0" w:type="dxa"/>
            <w:right w:w="108" w:type="dxa"/>
          </w:tblCellMar>
        </w:tblPrEx>
        <w:trPr>
          <w:trHeight w:val="634" w:hRule="atLeast"/>
        </w:trPr>
        <w:tc>
          <w:tcPr>
            <w:tcW w:w="515" w:type="pct"/>
            <w:tcBorders>
              <w:top w:val="single" w:color="auto" w:sz="4" w:space="0"/>
              <w:left w:val="single" w:color="auto" w:sz="4" w:space="0"/>
              <w:bottom w:val="single" w:color="auto" w:sz="4" w:space="0"/>
              <w:right w:val="single" w:color="auto" w:sz="4" w:space="0"/>
            </w:tcBorders>
            <w:shd w:val="clear" w:color="auto" w:fill="C0C0C0"/>
            <w:noWrap w:val="0"/>
            <w:vAlign w:val="top"/>
          </w:tcPr>
          <w:p w14:paraId="1545C52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118" w:type="pct"/>
            <w:tcBorders>
              <w:top w:val="single" w:color="auto" w:sz="4" w:space="0"/>
              <w:left w:val="nil"/>
              <w:bottom w:val="single" w:color="auto" w:sz="4" w:space="0"/>
              <w:right w:val="single" w:color="auto" w:sz="4" w:space="0"/>
            </w:tcBorders>
            <w:shd w:val="clear" w:color="auto" w:fill="C0C0C0"/>
            <w:noWrap w:val="0"/>
            <w:vAlign w:val="top"/>
          </w:tcPr>
          <w:p w14:paraId="6A6FB2E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应用系统名称</w:t>
            </w:r>
          </w:p>
        </w:tc>
        <w:tc>
          <w:tcPr>
            <w:tcW w:w="1366" w:type="pct"/>
            <w:tcBorders>
              <w:top w:val="single" w:color="auto" w:sz="4" w:space="0"/>
              <w:left w:val="nil"/>
              <w:bottom w:val="single" w:color="auto" w:sz="4" w:space="0"/>
              <w:right w:val="single" w:color="auto" w:sz="4" w:space="0"/>
            </w:tcBorders>
            <w:shd w:val="clear" w:color="auto" w:fill="C0C0C0"/>
            <w:noWrap w:val="0"/>
            <w:vAlign w:val="top"/>
          </w:tcPr>
          <w:p w14:paraId="285A5E1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应用系统简称</w:t>
            </w:r>
          </w:p>
        </w:tc>
      </w:tr>
      <w:tr w14:paraId="6FDA1254">
        <w:tblPrEx>
          <w:tblCellMar>
            <w:top w:w="0" w:type="dxa"/>
            <w:left w:w="108" w:type="dxa"/>
            <w:bottom w:w="0" w:type="dxa"/>
            <w:right w:w="108" w:type="dxa"/>
          </w:tblCellMar>
        </w:tblPrEx>
        <w:trPr>
          <w:trHeight w:val="402" w:hRule="atLeast"/>
        </w:trPr>
        <w:tc>
          <w:tcPr>
            <w:tcW w:w="515" w:type="pct"/>
            <w:tcBorders>
              <w:top w:val="nil"/>
              <w:left w:val="single" w:color="auto" w:sz="4" w:space="0"/>
              <w:bottom w:val="single" w:color="auto" w:sz="4" w:space="0"/>
              <w:right w:val="single" w:color="auto" w:sz="4" w:space="0"/>
            </w:tcBorders>
            <w:noWrap w:val="0"/>
            <w:vAlign w:val="center"/>
          </w:tcPr>
          <w:p w14:paraId="30B6A84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18" w:type="pct"/>
            <w:tcBorders>
              <w:top w:val="nil"/>
              <w:left w:val="nil"/>
              <w:bottom w:val="single" w:color="auto" w:sz="4" w:space="0"/>
              <w:right w:val="single" w:color="auto" w:sz="4" w:space="0"/>
            </w:tcBorders>
            <w:noWrap w:val="0"/>
            <w:vAlign w:val="center"/>
          </w:tcPr>
          <w:p w14:paraId="7B3F686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国家税务总局浙江省离境退税系统</w:t>
            </w:r>
          </w:p>
          <w:p w14:paraId="34DE2EA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（含商店、海关、代理机构客户端、税局管理系统）</w:t>
            </w:r>
          </w:p>
        </w:tc>
        <w:tc>
          <w:tcPr>
            <w:tcW w:w="1366" w:type="pct"/>
            <w:tcBorders>
              <w:top w:val="nil"/>
              <w:left w:val="nil"/>
              <w:bottom w:val="single" w:color="auto" w:sz="4" w:space="0"/>
              <w:right w:val="single" w:color="auto" w:sz="4" w:space="0"/>
            </w:tcBorders>
            <w:noWrap w:val="0"/>
            <w:vAlign w:val="center"/>
          </w:tcPr>
          <w:p w14:paraId="1E2513B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离境退税系统</w:t>
            </w:r>
          </w:p>
        </w:tc>
      </w:tr>
    </w:tbl>
    <w:p w14:paraId="751DCBC7">
      <w:pPr>
        <w:pStyle w:val="4"/>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560" w:lineRule="exact"/>
        <w:ind w:right="0" w:rightChars="0" w:firstLine="482" w:firstLineChars="200"/>
        <w:jc w:val="left"/>
        <w:textAlignment w:val="auto"/>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1.项目背景</w:t>
      </w:r>
    </w:p>
    <w:p w14:paraId="7122186E">
      <w:pPr>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国家税务总局浙江省</w:t>
      </w:r>
      <w:r>
        <w:rPr>
          <w:rFonts w:hint="eastAsia" w:ascii="仿宋" w:hAnsi="仿宋" w:eastAsia="仿宋" w:cs="仿宋"/>
          <w:color w:val="auto"/>
          <w:sz w:val="24"/>
          <w:szCs w:val="24"/>
          <w:highlight w:val="none"/>
          <w:lang w:eastAsia="zh-CN"/>
        </w:rPr>
        <w:t>离境退税系统</w:t>
      </w:r>
      <w:r>
        <w:rPr>
          <w:rFonts w:hint="eastAsia" w:ascii="仿宋" w:hAnsi="仿宋" w:eastAsia="仿宋" w:cs="仿宋"/>
          <w:color w:val="auto"/>
          <w:sz w:val="24"/>
          <w:szCs w:val="24"/>
          <w:highlight w:val="none"/>
        </w:rPr>
        <w:t>，于20</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10月</w:t>
      </w:r>
      <w:r>
        <w:rPr>
          <w:rFonts w:hint="eastAsia" w:ascii="仿宋" w:hAnsi="仿宋" w:eastAsia="仿宋" w:cs="仿宋"/>
          <w:color w:val="auto"/>
          <w:sz w:val="24"/>
          <w:szCs w:val="24"/>
          <w:highlight w:val="none"/>
        </w:rPr>
        <w:t>上线使用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该系统为税务总局统一开发，服务器部署于北京，在各离境退税商店、离境退税代理机构、海关离境安检场所和各主管税务机关均部署应用终端。</w:t>
      </w:r>
      <w:r>
        <w:rPr>
          <w:rFonts w:hint="eastAsia" w:ascii="仿宋" w:hAnsi="仿宋" w:eastAsia="仿宋" w:cs="仿宋"/>
          <w:color w:val="auto"/>
          <w:sz w:val="24"/>
          <w:szCs w:val="24"/>
          <w:highlight w:val="none"/>
          <w:lang w:eastAsia="zh-CN"/>
        </w:rPr>
        <w:t>现</w:t>
      </w:r>
      <w:r>
        <w:rPr>
          <w:rFonts w:hint="eastAsia" w:ascii="仿宋" w:hAnsi="仿宋" w:eastAsia="仿宋" w:cs="仿宋"/>
          <w:color w:val="auto"/>
          <w:sz w:val="24"/>
          <w:szCs w:val="24"/>
          <w:highlight w:val="none"/>
        </w:rPr>
        <w:t>境外旅客购物离境退税政策的实施，</w:t>
      </w:r>
      <w:r>
        <w:rPr>
          <w:rFonts w:hint="eastAsia" w:ascii="仿宋" w:hAnsi="仿宋" w:eastAsia="仿宋" w:cs="仿宋"/>
          <w:color w:val="auto"/>
          <w:sz w:val="24"/>
          <w:szCs w:val="24"/>
          <w:highlight w:val="none"/>
          <w:lang w:eastAsia="zh-CN"/>
        </w:rPr>
        <w:t>主要</w:t>
      </w:r>
      <w:r>
        <w:rPr>
          <w:rFonts w:hint="eastAsia" w:ascii="仿宋" w:hAnsi="仿宋" w:eastAsia="仿宋" w:cs="仿宋"/>
          <w:color w:val="auto"/>
          <w:sz w:val="24"/>
          <w:szCs w:val="24"/>
          <w:highlight w:val="none"/>
        </w:rPr>
        <w:t>依托于</w:t>
      </w:r>
      <w:r>
        <w:rPr>
          <w:rFonts w:hint="eastAsia" w:ascii="仿宋" w:hAnsi="仿宋" w:eastAsia="仿宋" w:cs="仿宋"/>
          <w:color w:val="auto"/>
          <w:sz w:val="24"/>
          <w:szCs w:val="24"/>
          <w:highlight w:val="none"/>
          <w:lang w:eastAsia="zh-CN"/>
        </w:rPr>
        <w:t>该</w:t>
      </w:r>
      <w:r>
        <w:rPr>
          <w:rFonts w:hint="eastAsia" w:ascii="仿宋" w:hAnsi="仿宋" w:eastAsia="仿宋" w:cs="仿宋"/>
          <w:color w:val="auto"/>
          <w:sz w:val="24"/>
          <w:szCs w:val="24"/>
          <w:highlight w:val="none"/>
        </w:rPr>
        <w:t>系统</w:t>
      </w:r>
      <w:r>
        <w:rPr>
          <w:rFonts w:hint="eastAsia" w:ascii="仿宋" w:hAnsi="仿宋" w:eastAsia="仿宋" w:cs="仿宋"/>
          <w:color w:val="auto"/>
          <w:sz w:val="24"/>
          <w:szCs w:val="24"/>
          <w:highlight w:val="none"/>
          <w:lang w:eastAsia="zh-CN"/>
        </w:rPr>
        <w:t>。</w:t>
      </w:r>
    </w:p>
    <w:p w14:paraId="2D631110">
      <w:pPr>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为了进一步做好</w:t>
      </w:r>
      <w:r>
        <w:rPr>
          <w:rFonts w:hint="eastAsia" w:ascii="仿宋" w:hAnsi="仿宋" w:eastAsia="仿宋" w:cs="仿宋"/>
          <w:color w:val="auto"/>
          <w:sz w:val="24"/>
          <w:szCs w:val="24"/>
          <w:highlight w:val="none"/>
          <w:lang w:eastAsia="zh-CN"/>
        </w:rPr>
        <w:t>离境退税</w:t>
      </w:r>
      <w:r>
        <w:rPr>
          <w:rFonts w:hint="eastAsia" w:ascii="仿宋" w:hAnsi="仿宋" w:eastAsia="仿宋" w:cs="仿宋"/>
          <w:color w:val="auto"/>
          <w:sz w:val="24"/>
          <w:szCs w:val="24"/>
          <w:highlight w:val="none"/>
        </w:rPr>
        <w:t>运维服务，解决系统运行中的问题，保障系统稳定运行，优化完善系统功能，提升用户访问体验，现需要采购</w:t>
      </w:r>
      <w:r>
        <w:rPr>
          <w:rFonts w:hint="eastAsia" w:ascii="仿宋" w:hAnsi="仿宋" w:eastAsia="仿宋" w:cs="仿宋"/>
          <w:color w:val="auto"/>
          <w:sz w:val="24"/>
          <w:szCs w:val="24"/>
          <w:highlight w:val="none"/>
          <w:lang w:eastAsia="zh-CN"/>
        </w:rPr>
        <w:t>离境退税系统</w:t>
      </w:r>
      <w:r>
        <w:rPr>
          <w:rFonts w:hint="eastAsia" w:ascii="仿宋" w:hAnsi="仿宋" w:eastAsia="仿宋" w:cs="仿宋"/>
          <w:color w:val="auto"/>
          <w:sz w:val="24"/>
          <w:szCs w:val="24"/>
          <w:highlight w:val="none"/>
        </w:rPr>
        <w:t>运维服务。</w:t>
      </w:r>
    </w:p>
    <w:p w14:paraId="369E7AA1">
      <w:pPr>
        <w:pStyle w:val="4"/>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560" w:lineRule="exact"/>
        <w:ind w:right="0" w:rightChars="0" w:firstLine="482" w:firstLineChars="200"/>
        <w:jc w:val="left"/>
        <w:textAlignment w:val="auto"/>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2.系统总体架构</w:t>
      </w:r>
    </w:p>
    <w:p w14:paraId="37FADC38">
      <w:pPr>
        <w:pStyle w:val="4"/>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560" w:lineRule="exact"/>
        <w:ind w:right="0" w:rightChars="0" w:firstLine="480" w:firstLineChars="20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该系统符合业界主流和先进的系统架构，与税务常用系统架构无缝整合与链接，基于金税三期业务门户集成规范，借鉴MVC等成熟思想建立界面开发框架，充分参照主流框架如Struts、JSF、Spring等；基于数据持久思想建立持久层开发框架，充分参照主流框架如Spring、Hibernate等；异步数据交换参考业界主流和税务已使用的消息中间件，如IBM MQ;参照金税三期和税务常用的报文标准，建立离境退税业务数据交换标准。</w:t>
      </w:r>
    </w:p>
    <w:p w14:paraId="1E0E72F2">
      <w:pPr>
        <w:pStyle w:val="4"/>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560" w:lineRule="exact"/>
        <w:ind w:right="0" w:rightChars="0" w:firstLine="482" w:firstLineChars="200"/>
        <w:jc w:val="left"/>
        <w:textAlignment w:val="auto"/>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3.项目内容</w:t>
      </w:r>
    </w:p>
    <w:p w14:paraId="7896BABA">
      <w:pPr>
        <w:pStyle w:val="33"/>
        <w:keepLines w:val="0"/>
        <w:pageBreakBefore w:val="0"/>
        <w:kinsoku/>
        <w:wordWrap/>
        <w:overflowPunct/>
        <w:topLinePunct w:val="0"/>
        <w:autoSpaceDE/>
        <w:autoSpaceDN/>
        <w:bidi w:val="0"/>
        <w:adjustRightInd/>
        <w:spacing w:line="560" w:lineRule="exact"/>
        <w:ind w:firstLine="480" w:firstLineChars="200"/>
        <w:textAlignment w:val="auto"/>
        <w:outlineLvl w:val="2"/>
        <w:rPr>
          <w:rFonts w:hint="eastAsia" w:ascii="仿宋" w:hAnsi="仿宋" w:eastAsia="仿宋" w:cs="仿宋"/>
          <w:b w:val="0"/>
          <w:bCs w:val="0"/>
          <w:color w:val="auto"/>
          <w:sz w:val="24"/>
          <w:szCs w:val="24"/>
          <w:highlight w:val="none"/>
          <w:lang w:val="en-US" w:eastAsia="zh-CN" w:bidi="ar-SA"/>
        </w:rPr>
      </w:pPr>
      <w:bookmarkStart w:id="27" w:name="_Hlk168573632"/>
      <w:r>
        <w:rPr>
          <w:rFonts w:hint="eastAsia" w:ascii="仿宋" w:hAnsi="仿宋" w:eastAsia="仿宋" w:cs="仿宋"/>
          <w:b w:val="0"/>
          <w:bCs w:val="0"/>
          <w:color w:val="auto"/>
          <w:sz w:val="24"/>
          <w:szCs w:val="24"/>
          <w:highlight w:val="none"/>
          <w:lang w:val="en-US" w:eastAsia="zh-CN" w:bidi="ar-SA"/>
        </w:rPr>
        <w:t>（1）供应商应提供“离境退税系统”的技术服务工作，包括“离境退税系统”的技术支持服务和“离境退税系统”客户端（商店开单客户端、海关验放客户端、代理机构退税办理客户端）的上门维修、调优、升级、操作培训（不包括离境退税商店采购的硬件维修或升级服务）；</w:t>
      </w:r>
    </w:p>
    <w:p w14:paraId="2F1521A9">
      <w:pPr>
        <w:pStyle w:val="33"/>
        <w:keepLines w:val="0"/>
        <w:pageBreakBefore w:val="0"/>
        <w:kinsoku/>
        <w:wordWrap/>
        <w:overflowPunct/>
        <w:topLinePunct w:val="0"/>
        <w:autoSpaceDE/>
        <w:autoSpaceDN/>
        <w:bidi w:val="0"/>
        <w:adjustRightInd/>
        <w:spacing w:line="560" w:lineRule="exact"/>
        <w:ind w:firstLine="480" w:firstLineChars="200"/>
        <w:textAlignment w:val="auto"/>
        <w:outlineLvl w:val="2"/>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供应商应提供税务局端系统运维工作，对税务机关提出有关“离境退税系统”技术方面的问题及时给予解答，对商店、海关、代理机构备案、审批、变更、注销过程中出现的问题及时给予技术支持；提供协助税务局端“离境退税系统”管理员建立业务岗、审核岗、接单岗，协助系统管理员做好相关的人员维护，</w:t>
      </w:r>
      <w:bookmarkEnd w:id="27"/>
      <w:r>
        <w:rPr>
          <w:rFonts w:hint="eastAsia" w:ascii="仿宋" w:hAnsi="仿宋" w:eastAsia="仿宋" w:cs="仿宋"/>
          <w:b w:val="0"/>
          <w:bCs w:val="0"/>
          <w:color w:val="auto"/>
          <w:sz w:val="24"/>
          <w:szCs w:val="24"/>
          <w:highlight w:val="none"/>
          <w:lang w:val="en-US" w:eastAsia="zh-CN" w:bidi="ar-SA"/>
        </w:rPr>
        <w:t>协助管理员做好相关的审批流程等事项；提供税务机关、代理机构退税时出现的异常情况，及时查询问题出现的原因，并出具合理的解决办法。</w:t>
      </w:r>
    </w:p>
    <w:p w14:paraId="0AE9BAAC">
      <w:pPr>
        <w:pStyle w:val="4"/>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560" w:lineRule="exact"/>
        <w:ind w:right="0" w:rightChars="0"/>
        <w:jc w:val="left"/>
        <w:textAlignment w:val="auto"/>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（二）服务内容及技术要求</w:t>
      </w:r>
    </w:p>
    <w:p w14:paraId="032E617F">
      <w:pPr>
        <w:pStyle w:val="4"/>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560" w:lineRule="exact"/>
        <w:ind w:right="0" w:rightChars="0" w:firstLine="482" w:firstLineChars="200"/>
        <w:jc w:val="left"/>
        <w:textAlignment w:val="auto"/>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1.服务内容</w:t>
      </w:r>
    </w:p>
    <w:p w14:paraId="2FE62077">
      <w:pPr>
        <w:keepLines w:val="0"/>
        <w:pageBreakBefore w:val="0"/>
        <w:widowControl w:val="0"/>
        <w:kinsoku/>
        <w:wordWrap/>
        <w:overflowPunct/>
        <w:topLinePunct w:val="0"/>
        <w:autoSpaceDE/>
        <w:autoSpaceDN/>
        <w:bidi w:val="0"/>
        <w:adjustRightInd/>
        <w:snapToGrid w:val="0"/>
        <w:spacing w:line="560" w:lineRule="exact"/>
        <w:ind w:firstLine="482" w:firstLineChars="200"/>
        <w:jc w:val="both"/>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（1）安装服务</w:t>
      </w:r>
    </w:p>
    <w:p w14:paraId="6BFBBE74">
      <w:pPr>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 w:eastAsia="zh-CN" w:bidi="ar-SA"/>
        </w:rPr>
      </w:pPr>
      <w:r>
        <w:rPr>
          <w:rFonts w:hint="eastAsia" w:ascii="仿宋" w:hAnsi="仿宋" w:eastAsia="仿宋" w:cs="仿宋"/>
          <w:b w:val="0"/>
          <w:bCs w:val="0"/>
          <w:color w:val="auto"/>
          <w:sz w:val="24"/>
          <w:szCs w:val="24"/>
          <w:highlight w:val="none"/>
          <w:lang w:val="en-US" w:eastAsia="zh-CN" w:bidi="ar-SA"/>
        </w:rPr>
        <w:t>按照离境退税商店扩围计划要求，及时对接新增加的离境退税定点商店，做好安装服务工作。</w:t>
      </w:r>
      <w:r>
        <w:rPr>
          <w:rFonts w:hint="eastAsia" w:ascii="仿宋" w:hAnsi="仿宋" w:eastAsia="仿宋" w:cs="仿宋"/>
          <w:b/>
          <w:bCs/>
          <w:color w:val="auto"/>
          <w:sz w:val="24"/>
          <w:szCs w:val="24"/>
          <w:highlight w:val="none"/>
          <w:lang w:val="en-US" w:eastAsia="zh-CN" w:bidi="ar-SA"/>
        </w:rPr>
        <w:t>要求48小时内</w:t>
      </w:r>
      <w:r>
        <w:rPr>
          <w:rFonts w:hint="eastAsia" w:ascii="仿宋" w:hAnsi="仿宋" w:eastAsia="仿宋" w:cs="仿宋"/>
          <w:b/>
          <w:bCs/>
          <w:color w:val="auto"/>
          <w:sz w:val="24"/>
          <w:szCs w:val="24"/>
          <w:highlight w:val="none"/>
          <w:lang w:val="en" w:eastAsia="zh-CN" w:bidi="ar-SA"/>
        </w:rPr>
        <w:t>对接定点商店开展客户端安装服务，并完运行调试等一系列测试工作，确保退税商店顺利开单。</w:t>
      </w:r>
    </w:p>
    <w:p w14:paraId="08845993">
      <w:pPr>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1）在指定地址安装离境退税客户端软件，并进行联网测试。要求软件安装的完整性和准确性，无遗漏组件。</w:t>
      </w:r>
    </w:p>
    <w:p w14:paraId="1302A929">
      <w:pPr>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2）安装后根据操作流程，对安装好的软件进行调试，包括参数设置，网络连接测试，软件功能测试等。要求系统各部分之间通信顺畅，软件与硬件兼容性良好，运行稳定，无错误提示。</w:t>
      </w:r>
    </w:p>
    <w:p w14:paraId="548EB4F1">
      <w:pPr>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3）模拟退税场景，对商家或相关工作人员进行系统操作指导，包括退税软件的使用方法，退税业务流程，系统维护和常见问题处理等。要求商家或相关工作人员能够熟练掌握系统的操作技能。</w:t>
      </w:r>
    </w:p>
    <w:p w14:paraId="2D5C8168">
      <w:pPr>
        <w:keepLines w:val="0"/>
        <w:pageBreakBefore w:val="0"/>
        <w:widowControl w:val="0"/>
        <w:kinsoku/>
        <w:wordWrap/>
        <w:overflowPunct/>
        <w:topLinePunct w:val="0"/>
        <w:autoSpaceDE/>
        <w:autoSpaceDN/>
        <w:bidi w:val="0"/>
        <w:adjustRightInd/>
        <w:snapToGrid w:val="0"/>
        <w:spacing w:line="560" w:lineRule="exact"/>
        <w:ind w:firstLine="482" w:firstLineChars="200"/>
        <w:jc w:val="both"/>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（2）升级服务</w:t>
      </w:r>
    </w:p>
    <w:p w14:paraId="33705D0D">
      <w:pPr>
        <w:widowControl w:val="0"/>
        <w:snapToGrid w:val="0"/>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如系统或应用客户端补丁、版本变更时，提供及时的升级服务。</w:t>
      </w:r>
    </w:p>
    <w:p w14:paraId="5F55AAD1">
      <w:pPr>
        <w:widowControl w:val="0"/>
        <w:snapToGrid w:val="0"/>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1）在升级前制定升级计划。要求有升级进度的时间节点、任务分配、完成情况是否合格等要求，确保升级计划顺利完成。</w:t>
      </w:r>
    </w:p>
    <w:p w14:paraId="03AF1E93">
      <w:pPr>
        <w:widowControl w:val="0"/>
        <w:snapToGrid w:val="0"/>
        <w:spacing w:line="56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2）提供升级的技术支持和必要时的上门服务。要求填写升级服务单，需用户方签字确认，确保升级后系统的正常运行。</w:t>
      </w:r>
    </w:p>
    <w:p w14:paraId="00D75622">
      <w:pPr>
        <w:widowControl w:val="0"/>
        <w:snapToGrid w:val="0"/>
        <w:spacing w:line="560" w:lineRule="exact"/>
        <w:ind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要求</w:t>
      </w:r>
      <w:r>
        <w:rPr>
          <w:rFonts w:hint="eastAsia" w:ascii="仿宋" w:hAnsi="仿宋" w:eastAsia="仿宋" w:cs="仿宋"/>
          <w:b/>
          <w:bCs/>
          <w:color w:val="auto"/>
          <w:sz w:val="24"/>
          <w:szCs w:val="24"/>
          <w:highlight w:val="none"/>
        </w:rPr>
        <w:t>根据升级计划，每周反馈升级完成情况。要求提供任务完成情况报告及下周计划，升级过程存在的问题及建议。</w:t>
      </w:r>
    </w:p>
    <w:p w14:paraId="1639D963">
      <w:pPr>
        <w:keepLines w:val="0"/>
        <w:pageBreakBefore w:val="0"/>
        <w:widowControl w:val="0"/>
        <w:kinsoku/>
        <w:wordWrap/>
        <w:overflowPunct/>
        <w:topLinePunct w:val="0"/>
        <w:autoSpaceDE/>
        <w:autoSpaceDN/>
        <w:bidi w:val="0"/>
        <w:adjustRightInd/>
        <w:snapToGrid w:val="0"/>
        <w:spacing w:line="560" w:lineRule="exact"/>
        <w:ind w:firstLine="482" w:firstLineChars="200"/>
        <w:jc w:val="both"/>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 w:eastAsia="zh-CN" w:bidi="ar-SA"/>
        </w:rPr>
        <w:t>（</w:t>
      </w:r>
      <w:r>
        <w:rPr>
          <w:rFonts w:hint="eastAsia" w:ascii="仿宋" w:hAnsi="仿宋" w:eastAsia="仿宋" w:cs="仿宋"/>
          <w:b/>
          <w:bCs/>
          <w:color w:val="auto"/>
          <w:sz w:val="24"/>
          <w:szCs w:val="24"/>
          <w:highlight w:val="none"/>
          <w:lang w:val="en-US" w:eastAsia="zh-CN" w:bidi="ar-SA"/>
        </w:rPr>
        <w:t>3</w:t>
      </w:r>
      <w:r>
        <w:rPr>
          <w:rFonts w:hint="eastAsia" w:ascii="仿宋" w:hAnsi="仿宋" w:eastAsia="仿宋" w:cs="仿宋"/>
          <w:b/>
          <w:bCs/>
          <w:color w:val="auto"/>
          <w:sz w:val="24"/>
          <w:szCs w:val="24"/>
          <w:highlight w:val="none"/>
          <w:lang w:val="en" w:eastAsia="zh-CN" w:bidi="ar-SA"/>
        </w:rPr>
        <w:t>）</w:t>
      </w:r>
      <w:r>
        <w:rPr>
          <w:rFonts w:hint="eastAsia" w:ascii="仿宋" w:hAnsi="仿宋" w:eastAsia="仿宋" w:cs="仿宋"/>
          <w:b/>
          <w:bCs/>
          <w:color w:val="auto"/>
          <w:sz w:val="24"/>
          <w:szCs w:val="24"/>
          <w:highlight w:val="none"/>
          <w:lang w:val="en-US" w:eastAsia="zh-CN" w:bidi="ar-SA"/>
        </w:rPr>
        <w:t>定期巡检服务</w:t>
      </w:r>
    </w:p>
    <w:p w14:paraId="573A1ADF">
      <w:pPr>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提供每季度1次的回访服务，通过电话或微信对各网点进行回访，及时发现排查故障隐患。</w:t>
      </w:r>
    </w:p>
    <w:p w14:paraId="60E5355C">
      <w:pPr>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通过对各网点进行回访，检查系统整体运行状态，及时发现潜在故障或问题，并采取相应措施予以修复，以确保其正常运行。回访完毕后对整体回访情况进行总结，提供回访总结报告。</w:t>
      </w:r>
    </w:p>
    <w:p w14:paraId="529BB6EE">
      <w:pPr>
        <w:keepLines w:val="0"/>
        <w:pageBreakBefore w:val="0"/>
        <w:widowControl w:val="0"/>
        <w:kinsoku/>
        <w:wordWrap/>
        <w:overflowPunct/>
        <w:topLinePunct w:val="0"/>
        <w:autoSpaceDE/>
        <w:autoSpaceDN/>
        <w:bidi w:val="0"/>
        <w:adjustRightInd/>
        <w:snapToGrid w:val="0"/>
        <w:spacing w:line="560" w:lineRule="exact"/>
        <w:ind w:firstLine="482" w:firstLineChars="200"/>
        <w:jc w:val="both"/>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要求形成完善的巡检报告，报告内容需体现计算资源占用情况、任务加工完成情况等。巡检过程如发现系统存在问题，及时处理，无法处理的提供可操作性的意见建议。</w:t>
      </w:r>
    </w:p>
    <w:p w14:paraId="334EFFF4">
      <w:pPr>
        <w:keepLines w:val="0"/>
        <w:pageBreakBefore w:val="0"/>
        <w:widowControl w:val="0"/>
        <w:kinsoku/>
        <w:wordWrap/>
        <w:overflowPunct/>
        <w:topLinePunct w:val="0"/>
        <w:autoSpaceDE/>
        <w:autoSpaceDN/>
        <w:bidi w:val="0"/>
        <w:adjustRightInd/>
        <w:snapToGrid w:val="0"/>
        <w:spacing w:line="560" w:lineRule="exact"/>
        <w:ind w:firstLine="482" w:firstLineChars="200"/>
        <w:jc w:val="both"/>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 w:eastAsia="zh-CN" w:bidi="ar-SA"/>
        </w:rPr>
        <w:t>（</w:t>
      </w:r>
      <w:r>
        <w:rPr>
          <w:rFonts w:hint="eastAsia" w:ascii="仿宋" w:hAnsi="仿宋" w:eastAsia="仿宋" w:cs="仿宋"/>
          <w:b/>
          <w:bCs/>
          <w:color w:val="auto"/>
          <w:sz w:val="24"/>
          <w:szCs w:val="24"/>
          <w:highlight w:val="none"/>
          <w:lang w:val="en-US" w:eastAsia="zh-CN" w:bidi="ar-SA"/>
        </w:rPr>
        <w:t>4</w:t>
      </w:r>
      <w:r>
        <w:rPr>
          <w:rFonts w:hint="eastAsia" w:ascii="仿宋" w:hAnsi="仿宋" w:eastAsia="仿宋" w:cs="仿宋"/>
          <w:b/>
          <w:bCs/>
          <w:color w:val="auto"/>
          <w:sz w:val="24"/>
          <w:szCs w:val="24"/>
          <w:highlight w:val="none"/>
          <w:lang w:val="en" w:eastAsia="zh-CN" w:bidi="ar-SA"/>
        </w:rPr>
        <w:t>）技术咨询</w:t>
      </w:r>
      <w:r>
        <w:rPr>
          <w:rFonts w:hint="eastAsia" w:ascii="仿宋" w:hAnsi="仿宋" w:eastAsia="仿宋" w:cs="仿宋"/>
          <w:b/>
          <w:bCs/>
          <w:color w:val="auto"/>
          <w:sz w:val="24"/>
          <w:szCs w:val="24"/>
          <w:highlight w:val="none"/>
          <w:lang w:val="en-US" w:eastAsia="zh-CN" w:bidi="ar-SA"/>
        </w:rPr>
        <w:t>服务</w:t>
      </w:r>
    </w:p>
    <w:p w14:paraId="453073D7">
      <w:pPr>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根据采购人系统运行情况，提供技术咨询服务，定期进行总结分析。</w:t>
      </w:r>
    </w:p>
    <w:p w14:paraId="72AA56E8">
      <w:pPr>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向采购方及最终使用用户提供业务咨询服务，包括数据口径查询、软件相关业务咨询、软件与其他业务系统关联咨询、其他业务咨询等。</w:t>
      </w:r>
    </w:p>
    <w:p w14:paraId="7D3178B0">
      <w:pPr>
        <w:keepLines w:val="0"/>
        <w:pageBreakBefore w:val="0"/>
        <w:widowControl w:val="0"/>
        <w:kinsoku/>
        <w:wordWrap/>
        <w:overflowPunct/>
        <w:topLinePunct w:val="0"/>
        <w:autoSpaceDE/>
        <w:autoSpaceDN/>
        <w:bidi w:val="0"/>
        <w:adjustRightInd/>
        <w:snapToGrid w:val="0"/>
        <w:spacing w:line="560" w:lineRule="exact"/>
        <w:ind w:firstLine="482" w:firstLineChars="200"/>
        <w:jc w:val="both"/>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要求定期（每季度）进行系统运行数据汇总和分析，并针对存在的问题，提供优化方案，对工作效率，系统性能等方面进行优化。</w:t>
      </w:r>
    </w:p>
    <w:p w14:paraId="6E2BC478">
      <w:pPr>
        <w:keepLines w:val="0"/>
        <w:pageBreakBefore w:val="0"/>
        <w:widowControl w:val="0"/>
        <w:kinsoku/>
        <w:wordWrap/>
        <w:overflowPunct/>
        <w:topLinePunct w:val="0"/>
        <w:autoSpaceDE/>
        <w:autoSpaceDN/>
        <w:bidi w:val="0"/>
        <w:adjustRightInd/>
        <w:snapToGrid w:val="0"/>
        <w:spacing w:line="560" w:lineRule="exact"/>
        <w:ind w:firstLine="482"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投标人需根据上述4项服务内容提供相应服务方案。</w:t>
      </w:r>
    </w:p>
    <w:p w14:paraId="6A101654">
      <w:pPr>
        <w:pStyle w:val="4"/>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560" w:lineRule="exact"/>
        <w:ind w:right="0" w:rightChars="0" w:firstLine="482" w:firstLineChars="200"/>
        <w:jc w:val="left"/>
        <w:textAlignment w:val="auto"/>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 w:eastAsia="zh-CN" w:bidi="ar"/>
        </w:rPr>
        <w:t>2.</w:t>
      </w:r>
      <w:r>
        <w:rPr>
          <w:rFonts w:hint="eastAsia" w:ascii="仿宋" w:hAnsi="仿宋" w:eastAsia="仿宋" w:cs="仿宋"/>
          <w:b/>
          <w:bCs/>
          <w:color w:val="auto"/>
          <w:kern w:val="2"/>
          <w:sz w:val="24"/>
          <w:szCs w:val="24"/>
          <w:highlight w:val="none"/>
          <w:lang w:val="en-US" w:eastAsia="zh-CN" w:bidi="ar"/>
        </w:rPr>
        <w:t>技术服务要求</w:t>
      </w:r>
    </w:p>
    <w:p w14:paraId="0FD6AC3C">
      <w:pPr>
        <w:keepLines w:val="0"/>
        <w:pageBreakBefore w:val="0"/>
        <w:widowControl w:val="0"/>
        <w:kinsoku/>
        <w:wordWrap/>
        <w:overflowPunct/>
        <w:topLinePunct w:val="0"/>
        <w:autoSpaceDE/>
        <w:autoSpaceDN/>
        <w:bidi w:val="0"/>
        <w:adjustRightInd/>
        <w:snapToGrid w:val="0"/>
        <w:spacing w:line="560" w:lineRule="exact"/>
        <w:ind w:firstLine="482" w:firstLineChars="200"/>
        <w:jc w:val="both"/>
        <w:textAlignment w:val="auto"/>
        <w:rPr>
          <w:rFonts w:hint="eastAsia" w:ascii="仿宋" w:hAnsi="仿宋" w:eastAsia="仿宋" w:cs="仿宋"/>
          <w:b/>
          <w:bCs/>
          <w:color w:val="auto"/>
          <w:sz w:val="24"/>
          <w:szCs w:val="24"/>
          <w:highlight w:val="none"/>
          <w:lang w:val="en" w:eastAsia="zh-CN" w:bidi="ar-SA"/>
        </w:rPr>
      </w:pPr>
      <w:r>
        <w:rPr>
          <w:rFonts w:hint="eastAsia" w:ascii="仿宋" w:hAnsi="仿宋" w:eastAsia="仿宋" w:cs="仿宋"/>
          <w:b/>
          <w:bCs/>
          <w:color w:val="auto"/>
          <w:sz w:val="24"/>
          <w:szCs w:val="24"/>
          <w:highlight w:val="none"/>
          <w:lang w:val="en" w:eastAsia="zh-CN" w:bidi="ar-SA"/>
        </w:rPr>
        <w:t>（1）电话支持服务</w:t>
      </w:r>
    </w:p>
    <w:p w14:paraId="0BAD9150">
      <w:pPr>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在日常应用过程中，用户遇到使用中的疑难或者自己不能解决的技术问题时，通过电话或传真的方式提出服务请求。对接到技术支持的服务请求，将首先通过电话支持服务进行响应，然后根据问题现象划分的问题等级及用户要求，在规定的时间内帮助用户进行问题定位，并提出解决方案，最终指导用户解决应用问题。</w:t>
      </w:r>
    </w:p>
    <w:p w14:paraId="7DD829BC">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根据用户需求，采用一切必要手段(如现场技术支持)，以保证在规定时间内解决用户问题。</w:t>
      </w:r>
    </w:p>
    <w:p w14:paraId="4EEE2770">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1）设立运维工程师电话，提供每周7天，每天24小时电话支持服务。</w:t>
      </w:r>
    </w:p>
    <w:p w14:paraId="180B7FB9">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2）当出现技术故障或问题的时候，用户应对故障或问题现象进行仔细认真的检查和记录，然后通过电话或传真提供故障或问题的详细情况、服务请求时间、联系人和联系电话等。</w:t>
      </w:r>
    </w:p>
    <w:p w14:paraId="3DBB91E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3）接到请求后，指定专业技术人员进行电话支持，指导用户最终排除故障、解决问题。</w:t>
      </w:r>
    </w:p>
    <w:p w14:paraId="7260BAA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4）对于不同级别的问题或故障，确定相应的服务响应时间（从确认客户服务请求到进行联络的时间，注:不是指故障恢复时间）。对于系统或设备出现瘫痪、停机、系统紊乱等无法正常运行时间超过30分钟的一级故障，应立即按紧急故障排除服务程序进行处理。</w:t>
      </w:r>
    </w:p>
    <w:p w14:paraId="4392C367">
      <w:pPr>
        <w:keepLines w:val="0"/>
        <w:pageBreakBefore w:val="0"/>
        <w:widowControl w:val="0"/>
        <w:kinsoku/>
        <w:wordWrap/>
        <w:overflowPunct/>
        <w:topLinePunct w:val="0"/>
        <w:autoSpaceDE/>
        <w:autoSpaceDN/>
        <w:bidi w:val="0"/>
        <w:adjustRightInd/>
        <w:snapToGrid w:val="0"/>
        <w:spacing w:line="560" w:lineRule="exact"/>
        <w:ind w:firstLine="482" w:firstLineChars="200"/>
        <w:jc w:val="both"/>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要求工作期间，运维人员应在1小时内做出实质性响应；非工作期间，运维人员应在8小时内做出实质性响应。如遇重大问题（如硬件资源瘫痪、系统崩溃等），运维人员应提交问题处理报告，说明问题种类、问题原因、问题解决中使用的方法等情况。</w:t>
      </w:r>
    </w:p>
    <w:p w14:paraId="75A7A3D4">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jc w:val="both"/>
        <w:textAlignment w:val="auto"/>
        <w:rPr>
          <w:rFonts w:hint="eastAsia" w:ascii="仿宋" w:hAnsi="仿宋" w:eastAsia="仿宋" w:cs="仿宋"/>
          <w:b/>
          <w:bCs/>
          <w:color w:val="auto"/>
          <w:sz w:val="24"/>
          <w:szCs w:val="24"/>
          <w:highlight w:val="none"/>
          <w:lang w:val="en" w:eastAsia="zh-CN" w:bidi="ar-SA"/>
        </w:rPr>
      </w:pPr>
      <w:r>
        <w:rPr>
          <w:rFonts w:hint="eastAsia" w:ascii="仿宋" w:hAnsi="仿宋" w:eastAsia="仿宋" w:cs="仿宋"/>
          <w:b/>
          <w:bCs/>
          <w:color w:val="auto"/>
          <w:sz w:val="24"/>
          <w:szCs w:val="24"/>
          <w:highlight w:val="none"/>
          <w:lang w:val="en" w:eastAsia="zh-CN" w:bidi="ar-SA"/>
        </w:rPr>
        <w:t>（2）网络远程服务</w:t>
      </w:r>
    </w:p>
    <w:p w14:paraId="4A341F5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在日常应用过程中，用户遇到使用中的疑难或者自己不能解决的技术问题时，通过电话或传真的方式提出服务请求无仍未能解决的。对接到技术支持的服务请求，将通过网络远支持服务进行响应，然后根据问题现象划分的问题等级及用户要求，在规定的时间内帮助用户进行问题定位，并提出解决方案，最终指导用户解决应用问题。</w:t>
      </w:r>
    </w:p>
    <w:p w14:paraId="6BA4C283">
      <w:pPr>
        <w:keepLines w:val="0"/>
        <w:pageBreakBefore w:val="0"/>
        <w:widowControl w:val="0"/>
        <w:kinsoku/>
        <w:wordWrap/>
        <w:overflowPunct/>
        <w:topLinePunct w:val="0"/>
        <w:autoSpaceDE/>
        <w:autoSpaceDN/>
        <w:bidi w:val="0"/>
        <w:adjustRightInd/>
        <w:snapToGrid w:val="0"/>
        <w:spacing w:line="560" w:lineRule="exact"/>
        <w:ind w:firstLine="482" w:firstLineChars="200"/>
        <w:jc w:val="both"/>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要求开放QQ、微信等各种渠道对各级系统用户的问题作出及时反馈。对咨询内容进行整理、汇总，供其他技术人员或系统用户自行查询、学习。</w:t>
      </w:r>
    </w:p>
    <w:p w14:paraId="5E3244F9">
      <w:pPr>
        <w:keepLines w:val="0"/>
        <w:pageBreakBefore w:val="0"/>
        <w:widowControl w:val="0"/>
        <w:kinsoku/>
        <w:wordWrap/>
        <w:overflowPunct/>
        <w:topLinePunct w:val="0"/>
        <w:autoSpaceDE/>
        <w:autoSpaceDN/>
        <w:bidi w:val="0"/>
        <w:adjustRightInd/>
        <w:snapToGrid w:val="0"/>
        <w:spacing w:line="560" w:lineRule="exact"/>
        <w:ind w:firstLine="482" w:firstLineChars="200"/>
        <w:jc w:val="both"/>
        <w:textAlignment w:val="auto"/>
        <w:rPr>
          <w:rFonts w:hint="eastAsia" w:ascii="仿宋" w:hAnsi="仿宋" w:eastAsia="仿宋" w:cs="仿宋"/>
          <w:b/>
          <w:bCs/>
          <w:color w:val="auto"/>
          <w:sz w:val="24"/>
          <w:szCs w:val="24"/>
          <w:highlight w:val="none"/>
          <w:lang w:val="en" w:eastAsia="zh-CN" w:bidi="ar-SA"/>
        </w:rPr>
      </w:pPr>
      <w:r>
        <w:rPr>
          <w:rFonts w:hint="eastAsia" w:ascii="仿宋" w:hAnsi="仿宋" w:eastAsia="仿宋" w:cs="仿宋"/>
          <w:b/>
          <w:bCs/>
          <w:color w:val="auto"/>
          <w:sz w:val="24"/>
          <w:szCs w:val="24"/>
          <w:highlight w:val="none"/>
          <w:lang w:val="en" w:eastAsia="zh-CN" w:bidi="ar-SA"/>
        </w:rPr>
        <w:t>（3）现场服务</w:t>
      </w:r>
    </w:p>
    <w:p w14:paraId="499F3083">
      <w:pPr>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 xml:space="preserve">提供现场上门支持服务，现场技术人员在解决故障时，按规定的流程规范，做好故障恢复的方案，保证恢复到故障点前的业务状态。 </w:t>
      </w:r>
    </w:p>
    <w:p w14:paraId="526548CA">
      <w:pPr>
        <w:keepLines w:val="0"/>
        <w:pageBreakBefore w:val="0"/>
        <w:widowControl w:val="0"/>
        <w:kinsoku/>
        <w:wordWrap/>
        <w:overflowPunct/>
        <w:topLinePunct w:val="0"/>
        <w:autoSpaceDE/>
        <w:autoSpaceDN/>
        <w:bidi w:val="0"/>
        <w:adjustRightInd/>
        <w:snapToGrid w:val="0"/>
        <w:spacing w:line="560" w:lineRule="exact"/>
        <w:ind w:firstLine="480" w:firstLineChars="200"/>
        <w:jc w:val="both"/>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在使用系统的客户所在地提供服务支持，可对各地市提出的各种问题提供及时答复和解决。每次系统现场服务后，均应填写服务表格。服务表格内容主要包括服务内容、服务实施结果、服务确认。每次系统现场服务后，均应得到省局指定人员签署的服务确认。服务确认内容包括服务实施结果、服务满意度（满意、一般、不满意）。该服务表格一式两份，双方各执一份。</w:t>
      </w:r>
      <w:r>
        <w:rPr>
          <w:rFonts w:hint="eastAsia" w:ascii="仿宋" w:hAnsi="仿宋" w:eastAsia="仿宋" w:cs="仿宋"/>
          <w:b/>
          <w:bCs/>
          <w:color w:val="auto"/>
          <w:sz w:val="24"/>
          <w:szCs w:val="24"/>
          <w:highlight w:val="none"/>
          <w:lang w:val="en-US" w:eastAsia="zh-CN" w:bidi="ar-SA"/>
        </w:rPr>
        <w:t>要求对现场服务的重点难点进行分析，并提供合理的解决方案。</w:t>
      </w:r>
    </w:p>
    <w:p w14:paraId="6C5D9717">
      <w:pPr>
        <w:keepLines w:val="0"/>
        <w:pageBreakBefore w:val="0"/>
        <w:widowControl w:val="0"/>
        <w:kinsoku/>
        <w:wordWrap/>
        <w:overflowPunct/>
        <w:topLinePunct w:val="0"/>
        <w:autoSpaceDE/>
        <w:autoSpaceDN/>
        <w:bidi w:val="0"/>
        <w:adjustRightInd/>
        <w:snapToGrid w:val="0"/>
        <w:spacing w:line="560" w:lineRule="exact"/>
        <w:ind w:firstLine="482" w:firstLineChars="200"/>
        <w:jc w:val="both"/>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投标人需根据上述3项服务内容提供相应服务方案。</w:t>
      </w:r>
    </w:p>
    <w:p w14:paraId="524266AE">
      <w:pPr>
        <w:pStyle w:val="4"/>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560" w:lineRule="exact"/>
        <w:ind w:right="0" w:rightChars="0"/>
        <w:jc w:val="left"/>
        <w:textAlignment w:val="auto"/>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（三）项目要求</w:t>
      </w:r>
    </w:p>
    <w:p w14:paraId="0D170B88">
      <w:pPr>
        <w:keepLines w:val="0"/>
        <w:pageBreakBefore w:val="0"/>
        <w:widowControl w:val="0"/>
        <w:kinsoku/>
        <w:wordWrap/>
        <w:overflowPunct/>
        <w:topLinePunct w:val="0"/>
        <w:autoSpaceDE/>
        <w:autoSpaceDN/>
        <w:bidi w:val="0"/>
        <w:adjustRightInd/>
        <w:snapToGrid w:val="0"/>
        <w:spacing w:line="560" w:lineRule="exact"/>
        <w:ind w:firstLine="482" w:firstLineChars="200"/>
        <w:jc w:val="both"/>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1.对投标人的要求</w:t>
      </w:r>
    </w:p>
    <w:p w14:paraId="39CE70C1">
      <w:pPr>
        <w:pStyle w:val="33"/>
        <w:keepLines w:val="0"/>
        <w:pageBreakBefore w:val="0"/>
        <w:kinsoku/>
        <w:wordWrap/>
        <w:overflowPunct/>
        <w:topLinePunct w:val="0"/>
        <w:autoSpaceDE/>
        <w:autoSpaceDN/>
        <w:bidi w:val="0"/>
        <w:adjustRightInd/>
        <w:spacing w:line="560" w:lineRule="exact"/>
        <w:ind w:firstLine="480" w:firstLineChars="200"/>
        <w:textAlignment w:val="auto"/>
        <w:outlineLvl w:val="2"/>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投标人需提供一份详细的承诺函，承诺函应明确在本项目现场服务人员无法完成相关工作时，投标人应具备足够资源协助完成相关工作，并就相关问题及解决方案书面提交采购人。</w:t>
      </w:r>
    </w:p>
    <w:p w14:paraId="3582038D">
      <w:pPr>
        <w:keepLines w:val="0"/>
        <w:pageBreakBefore w:val="0"/>
        <w:widowControl w:val="0"/>
        <w:kinsoku/>
        <w:wordWrap/>
        <w:overflowPunct/>
        <w:topLinePunct w:val="0"/>
        <w:autoSpaceDE/>
        <w:autoSpaceDN/>
        <w:bidi w:val="0"/>
        <w:adjustRightInd/>
        <w:snapToGrid w:val="0"/>
        <w:spacing w:line="560" w:lineRule="exact"/>
        <w:ind w:firstLine="482" w:firstLineChars="200"/>
        <w:jc w:val="both"/>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2.对项目经理的要求</w:t>
      </w:r>
    </w:p>
    <w:p w14:paraId="55445F48">
      <w:pPr>
        <w:pStyle w:val="4"/>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560" w:lineRule="exact"/>
        <w:ind w:right="0" w:rightChars="0" w:firstLine="480" w:firstLineChars="2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项目经理需具备良好的领导力和沟通协调能力，熟悉跨境贸易相关知识，</w:t>
      </w:r>
      <w:r>
        <w:rPr>
          <w:rFonts w:hint="eastAsia" w:ascii="仿宋" w:hAnsi="仿宋" w:eastAsia="仿宋" w:cs="仿宋"/>
          <w:color w:val="auto"/>
          <w:kern w:val="0"/>
          <w:sz w:val="24"/>
          <w:szCs w:val="24"/>
          <w:highlight w:val="none"/>
          <w:lang w:val="en-US" w:eastAsia="zh-CN" w:bidi="ar"/>
        </w:rPr>
        <w:t>有较强解决问题的能力，</w:t>
      </w:r>
      <w:r>
        <w:rPr>
          <w:rFonts w:hint="eastAsia" w:ascii="仿宋" w:hAnsi="仿宋" w:eastAsia="仿宋" w:cs="仿宋"/>
          <w:b w:val="0"/>
          <w:bCs w:val="0"/>
          <w:color w:val="auto"/>
          <w:kern w:val="2"/>
          <w:sz w:val="24"/>
          <w:szCs w:val="24"/>
          <w:highlight w:val="none"/>
          <w:lang w:val="en-US" w:eastAsia="zh-CN" w:bidi="ar"/>
        </w:rPr>
        <w:t>对项目经理的要求：</w:t>
      </w:r>
    </w:p>
    <w:p w14:paraId="69A95C06">
      <w:pPr>
        <w:pStyle w:val="4"/>
        <w:keepNext w:val="0"/>
        <w:keepLines w:val="0"/>
        <w:pageBreakBefore w:val="0"/>
        <w:widowControl/>
        <w:numPr>
          <w:ilvl w:val="0"/>
          <w:numId w:val="4"/>
        </w:numPr>
        <w:kinsoku/>
        <w:wordWrap/>
        <w:overflowPunct/>
        <w:topLinePunct w:val="0"/>
        <w:autoSpaceDE/>
        <w:autoSpaceDN/>
        <w:bidi w:val="0"/>
        <w:adjustRightInd/>
        <w:spacing w:before="0" w:beforeAutospacing="0" w:after="0" w:afterAutospacing="0" w:line="560" w:lineRule="exact"/>
        <w:ind w:right="0" w:rightChars="0" w:firstLine="480" w:firstLineChars="2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具有</w:t>
      </w:r>
      <w:r>
        <w:rPr>
          <w:rFonts w:hint="eastAsia" w:ascii="仿宋" w:hAnsi="仿宋" w:eastAsia="仿宋" w:cs="仿宋"/>
          <w:b w:val="0"/>
          <w:bCs w:val="0"/>
          <w:color w:val="auto"/>
          <w:sz w:val="24"/>
          <w:szCs w:val="24"/>
          <w:highlight w:val="none"/>
          <w:lang w:val="en-US" w:eastAsia="zh-CN" w:bidi="ar-SA"/>
        </w:rPr>
        <w:t>计算机技术与软件技术资格证书中级及以上资格；</w:t>
      </w:r>
    </w:p>
    <w:p w14:paraId="20618522">
      <w:pPr>
        <w:pStyle w:val="4"/>
        <w:keepNext w:val="0"/>
        <w:keepLines w:val="0"/>
        <w:pageBreakBefore w:val="0"/>
        <w:widowControl/>
        <w:numPr>
          <w:ilvl w:val="0"/>
          <w:numId w:val="4"/>
        </w:numPr>
        <w:kinsoku/>
        <w:wordWrap/>
        <w:overflowPunct/>
        <w:topLinePunct w:val="0"/>
        <w:autoSpaceDE/>
        <w:autoSpaceDN/>
        <w:bidi w:val="0"/>
        <w:adjustRightInd/>
        <w:spacing w:before="0" w:beforeAutospacing="0" w:after="0" w:afterAutospacing="0" w:line="560" w:lineRule="exact"/>
        <w:ind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
        </w:rPr>
        <w:t>项目经理需具备两年及以上管理工作经验。</w:t>
      </w:r>
    </w:p>
    <w:p w14:paraId="01892864">
      <w:pPr>
        <w:keepLines w:val="0"/>
        <w:pageBreakBefore w:val="0"/>
        <w:widowControl w:val="0"/>
        <w:kinsoku/>
        <w:wordWrap/>
        <w:overflowPunct/>
        <w:topLinePunct w:val="0"/>
        <w:autoSpaceDE/>
        <w:autoSpaceDN/>
        <w:bidi w:val="0"/>
        <w:adjustRightInd/>
        <w:snapToGrid w:val="0"/>
        <w:spacing w:line="560" w:lineRule="exact"/>
        <w:ind w:firstLine="482" w:firstLineChars="200"/>
        <w:jc w:val="both"/>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3.对运维人员的要求</w:t>
      </w:r>
    </w:p>
    <w:p w14:paraId="18F2BC8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运维人员要求了解离境退税知识，具有良好的学习能力，能够独立分析解决问题。具有良好的语言表达能力、沟通能力和服务意识。具有高度的责任心和团队合作精神。对运维人员的要求：</w:t>
      </w:r>
    </w:p>
    <w:p w14:paraId="3F4DDD0B">
      <w:pPr>
        <w:pStyle w:val="15"/>
        <w:keepLines w:val="0"/>
        <w:pageBreakBefore w:val="0"/>
        <w:numPr>
          <w:ilvl w:val="0"/>
          <w:numId w:val="5"/>
        </w:numPr>
        <w:kinsoku/>
        <w:wordWrap/>
        <w:overflowPunct/>
        <w:topLinePunct w:val="0"/>
        <w:autoSpaceDE/>
        <w:autoSpaceDN/>
        <w:bidi w:val="0"/>
        <w:adjustRightInd/>
        <w:spacing w:line="560" w:lineRule="exact"/>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具有计算机技术与软件技术资格证书中级及以上资格；</w:t>
      </w:r>
    </w:p>
    <w:p w14:paraId="6AE60ED7">
      <w:pPr>
        <w:pStyle w:val="15"/>
        <w:keepLines w:val="0"/>
        <w:pageBreakBefore w:val="0"/>
        <w:numPr>
          <w:ilvl w:val="0"/>
          <w:numId w:val="5"/>
        </w:numPr>
        <w:kinsoku/>
        <w:wordWrap/>
        <w:overflowPunct/>
        <w:topLinePunct w:val="0"/>
        <w:autoSpaceDE/>
        <w:autoSpaceDN/>
        <w:bidi w:val="0"/>
        <w:adjustRightInd/>
        <w:spacing w:line="560" w:lineRule="exact"/>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参与本项目的运维人员需具有运维服务经验。</w:t>
      </w:r>
    </w:p>
    <w:p w14:paraId="4C6165F7">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以上证书要求需提供证书复印件，工作经验要求需相关佐证材料，如人员经历、人员简介、合同复印件、项目甲方出具的用户证明等。</w:t>
      </w:r>
    </w:p>
    <w:p w14:paraId="095CDB80">
      <w:pPr>
        <w:keepLines w:val="0"/>
        <w:pageBreakBefore w:val="0"/>
        <w:widowControl w:val="0"/>
        <w:kinsoku/>
        <w:wordWrap/>
        <w:overflowPunct/>
        <w:topLinePunct w:val="0"/>
        <w:autoSpaceDE/>
        <w:autoSpaceDN/>
        <w:bidi w:val="0"/>
        <w:adjustRightInd/>
        <w:snapToGrid w:val="0"/>
        <w:spacing w:line="560" w:lineRule="exact"/>
        <w:ind w:firstLine="482" w:firstLineChars="200"/>
        <w:jc w:val="both"/>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4.项目实施要求</w:t>
      </w:r>
    </w:p>
    <w:p w14:paraId="132C6A2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（1）项目人员管理</w:t>
      </w:r>
    </w:p>
    <w:p w14:paraId="57B1C7F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项目到场人员的管理按照《国家税务总局浙江省税务局系统外部运维人员管理制度》执行。</w:t>
      </w:r>
    </w:p>
    <w:p w14:paraId="119735E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供应商应按照项目工作特点为到场人员提供必要的工作设备。工作设备在现场服务需要接入网络应遵守采购人的安全要求。</w:t>
      </w:r>
    </w:p>
    <w:p w14:paraId="61731C3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供应商如需调整到场人员，须提前向采购人提出申请，待同意后方可实行。采购人有权要求投标人撤换不符合要求的到场人员。</w:t>
      </w:r>
    </w:p>
    <w:p w14:paraId="1B53DF1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供应商派出的到场运维人员应严格遵守采购人的出勤、安全等管理规定，服从采购人要求安排加班等工作。</w:t>
      </w:r>
    </w:p>
    <w:p w14:paraId="4437E2B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供应商、语音呼叫人员、运维人员对采购人负责，按照授权工作，不得从事不在授权内的工作内容。</w:t>
      </w:r>
    </w:p>
    <w:p w14:paraId="7926D15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（2）项目计划与总结</w:t>
      </w:r>
    </w:p>
    <w:p w14:paraId="4D42438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项目团队应做好软件系统运维服务的计划与总结，按月向采购人提交包括运行维护工作计划、值班情况、运行维护内容等报告与项目有关的文档及采购人要求提供的其他文档。</w:t>
      </w:r>
    </w:p>
    <w:p w14:paraId="01E7E0F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（3）项目运维经验的整理归集</w:t>
      </w:r>
    </w:p>
    <w:p w14:paraId="6D838F9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及时、有效、规范地总结在系统运维过程中记录的经验，做好运维知识的归集、整理工作，形成完善的文档系统，以提高相关人员进行事件处理的效率和准确性。</w:t>
      </w:r>
    </w:p>
    <w:p w14:paraId="42015450">
      <w:pPr>
        <w:pStyle w:val="4"/>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560" w:lineRule="exact"/>
        <w:ind w:right="0" w:rightChars="0"/>
        <w:jc w:val="left"/>
        <w:textAlignment w:val="auto"/>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▲（四）安全与保密要求</w:t>
      </w:r>
    </w:p>
    <w:p w14:paraId="5FFCDA4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1.供应商及其项目基础运维人员，须与采购人签订保密协议，技术运维服务人员须遵循采购人的各项安全制度，所接触的国家税务总局浙江省税务局各应用系统的相关信息只允许本人在本项目中使用，保守采购人工作秘密，保守纳税人商业秘密，不得以任何形式向他人泄露。若违反保密协议造成损失，相关责任由供应商承担。</w:t>
      </w:r>
    </w:p>
    <w:p w14:paraId="7EABAEA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2.项目的工作成果归采购人所有，未征得采购人书面同意不得将技术资料泄露给其他人员及单位。如违反上述协议内容，采购人将保留追究供应商法律责任的权利。</w:t>
      </w:r>
    </w:p>
    <w:p w14:paraId="02E3E392">
      <w:pPr>
        <w:pStyle w:val="4"/>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560" w:lineRule="exact"/>
        <w:ind w:right="0" w:rightChars="0"/>
        <w:jc w:val="left"/>
        <w:textAlignment w:val="auto"/>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（五）服务质量考核</w:t>
      </w:r>
    </w:p>
    <w:p w14:paraId="753988C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合同期内按年进行服务质量考核，考核结果以满分100分制计算，得分大于90分（含）为考核合格。</w:t>
      </w:r>
    </w:p>
    <w:tbl>
      <w:tblPr>
        <w:tblStyle w:val="55"/>
        <w:tblW w:w="4998" w:type="pct"/>
        <w:tblInd w:w="0" w:type="dxa"/>
        <w:tblLayout w:type="fixed"/>
        <w:tblCellMar>
          <w:top w:w="0" w:type="dxa"/>
          <w:left w:w="108" w:type="dxa"/>
          <w:bottom w:w="0" w:type="dxa"/>
          <w:right w:w="108" w:type="dxa"/>
        </w:tblCellMar>
      </w:tblPr>
      <w:tblGrid>
        <w:gridCol w:w="2313"/>
        <w:gridCol w:w="2315"/>
        <w:gridCol w:w="824"/>
        <w:gridCol w:w="3830"/>
      </w:tblGrid>
      <w:tr w14:paraId="224A9855">
        <w:tblPrEx>
          <w:tblCellMar>
            <w:top w:w="0" w:type="dxa"/>
            <w:left w:w="108" w:type="dxa"/>
            <w:bottom w:w="0" w:type="dxa"/>
            <w:right w:w="108" w:type="dxa"/>
          </w:tblCellMar>
        </w:tblPrEx>
        <w:trPr>
          <w:trHeight w:val="505" w:hRule="atLeast"/>
        </w:trPr>
        <w:tc>
          <w:tcPr>
            <w:tcW w:w="1246" w:type="pct"/>
            <w:tcBorders>
              <w:top w:val="single" w:color="000000" w:sz="8" w:space="0"/>
              <w:left w:val="single" w:color="000000" w:sz="8" w:space="0"/>
              <w:bottom w:val="single" w:color="000000" w:sz="8" w:space="0"/>
              <w:right w:val="single" w:color="000000" w:sz="8" w:space="0"/>
            </w:tcBorders>
            <w:noWrap w:val="0"/>
            <w:vAlign w:val="center"/>
          </w:tcPr>
          <w:p w14:paraId="1B5EEB08">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考核项</w:t>
            </w:r>
          </w:p>
        </w:tc>
        <w:tc>
          <w:tcPr>
            <w:tcW w:w="1247" w:type="pct"/>
            <w:tcBorders>
              <w:top w:val="single" w:color="000000" w:sz="8" w:space="0"/>
              <w:left w:val="nil"/>
              <w:bottom w:val="single" w:color="000000" w:sz="8" w:space="0"/>
              <w:right w:val="single" w:color="000000" w:sz="8" w:space="0"/>
            </w:tcBorders>
            <w:noWrap w:val="0"/>
            <w:vAlign w:val="center"/>
          </w:tcPr>
          <w:p w14:paraId="1C5E5BB1">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考核内容</w:t>
            </w:r>
          </w:p>
        </w:tc>
        <w:tc>
          <w:tcPr>
            <w:tcW w:w="443" w:type="pct"/>
            <w:tcBorders>
              <w:top w:val="single" w:color="000000" w:sz="8" w:space="0"/>
              <w:left w:val="nil"/>
              <w:bottom w:val="single" w:color="000000" w:sz="8" w:space="0"/>
              <w:right w:val="single" w:color="000000" w:sz="8" w:space="0"/>
            </w:tcBorders>
            <w:noWrap w:val="0"/>
            <w:vAlign w:val="center"/>
          </w:tcPr>
          <w:p w14:paraId="15F4D30B">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分值</w:t>
            </w:r>
          </w:p>
        </w:tc>
        <w:tc>
          <w:tcPr>
            <w:tcW w:w="2063" w:type="pct"/>
            <w:tcBorders>
              <w:top w:val="single" w:color="000000" w:sz="8" w:space="0"/>
              <w:left w:val="nil"/>
              <w:bottom w:val="single" w:color="000000" w:sz="8" w:space="0"/>
              <w:right w:val="single" w:color="000000" w:sz="8" w:space="0"/>
            </w:tcBorders>
            <w:noWrap w:val="0"/>
            <w:vAlign w:val="center"/>
          </w:tcPr>
          <w:p w14:paraId="0F839ADF">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备注</w:t>
            </w:r>
          </w:p>
        </w:tc>
      </w:tr>
      <w:tr w14:paraId="5903BC34">
        <w:tblPrEx>
          <w:tblCellMar>
            <w:top w:w="0" w:type="dxa"/>
            <w:left w:w="108" w:type="dxa"/>
            <w:bottom w:w="0" w:type="dxa"/>
            <w:right w:w="108" w:type="dxa"/>
          </w:tblCellMar>
        </w:tblPrEx>
        <w:trPr>
          <w:trHeight w:val="2544" w:hRule="atLeast"/>
        </w:trPr>
        <w:tc>
          <w:tcPr>
            <w:tcW w:w="1246" w:type="pct"/>
            <w:tcBorders>
              <w:top w:val="nil"/>
              <w:left w:val="single" w:color="000000" w:sz="8" w:space="0"/>
              <w:bottom w:val="single" w:color="000000" w:sz="8" w:space="0"/>
              <w:right w:val="single" w:color="000000" w:sz="8" w:space="0"/>
            </w:tcBorders>
            <w:noWrap w:val="0"/>
            <w:vAlign w:val="center"/>
          </w:tcPr>
          <w:p w14:paraId="02A23389">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按需为全省（不包括宁波）服务对象提供信息系统及相关硬件设备的现场安装调试和技术培训</w:t>
            </w:r>
          </w:p>
        </w:tc>
        <w:tc>
          <w:tcPr>
            <w:tcW w:w="1247" w:type="pct"/>
            <w:tcBorders>
              <w:top w:val="nil"/>
              <w:left w:val="nil"/>
              <w:bottom w:val="single" w:color="000000" w:sz="8" w:space="0"/>
              <w:right w:val="single" w:color="000000" w:sz="8" w:space="0"/>
            </w:tcBorders>
            <w:noWrap w:val="0"/>
            <w:vAlign w:val="center"/>
          </w:tcPr>
          <w:p w14:paraId="0BB8D4CE">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离境退税商店、税务机关、退税代理机构、海关验放网点，确保系统正常运行，符合国家网络安全和数据安全规定</w:t>
            </w:r>
          </w:p>
        </w:tc>
        <w:tc>
          <w:tcPr>
            <w:tcW w:w="443" w:type="pct"/>
            <w:tcBorders>
              <w:top w:val="nil"/>
              <w:left w:val="nil"/>
              <w:bottom w:val="single" w:color="000000" w:sz="8" w:space="0"/>
              <w:right w:val="single" w:color="000000" w:sz="8" w:space="0"/>
            </w:tcBorders>
            <w:noWrap w:val="0"/>
            <w:vAlign w:val="center"/>
          </w:tcPr>
          <w:p w14:paraId="2447C5E9">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50</w:t>
            </w:r>
          </w:p>
        </w:tc>
        <w:tc>
          <w:tcPr>
            <w:tcW w:w="2063" w:type="pct"/>
            <w:tcBorders>
              <w:top w:val="nil"/>
              <w:left w:val="nil"/>
              <w:bottom w:val="single" w:color="000000" w:sz="8" w:space="0"/>
              <w:right w:val="single" w:color="000000" w:sz="8" w:space="0"/>
            </w:tcBorders>
            <w:noWrap w:val="0"/>
            <w:vAlign w:val="center"/>
          </w:tcPr>
          <w:p w14:paraId="3C3DC261">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安装调试和技术培训客户评价，满意度有一次不满意的话，每次扣1分</w:t>
            </w:r>
          </w:p>
        </w:tc>
      </w:tr>
      <w:tr w14:paraId="3AD4D908">
        <w:tblPrEx>
          <w:tblCellMar>
            <w:top w:w="0" w:type="dxa"/>
            <w:left w:w="108" w:type="dxa"/>
            <w:bottom w:w="0" w:type="dxa"/>
            <w:right w:w="108" w:type="dxa"/>
          </w:tblCellMar>
        </w:tblPrEx>
        <w:trPr>
          <w:trHeight w:val="630" w:hRule="atLeast"/>
        </w:trPr>
        <w:tc>
          <w:tcPr>
            <w:tcW w:w="1246" w:type="pct"/>
            <w:vMerge w:val="restart"/>
            <w:tcBorders>
              <w:top w:val="nil"/>
              <w:left w:val="single" w:color="000000" w:sz="8" w:space="0"/>
              <w:bottom w:val="single" w:color="000000" w:sz="8" w:space="0"/>
              <w:right w:val="single" w:color="000000" w:sz="8" w:space="0"/>
            </w:tcBorders>
            <w:noWrap w:val="0"/>
            <w:vAlign w:val="center"/>
          </w:tcPr>
          <w:p w14:paraId="59911523">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运维服务</w:t>
            </w:r>
          </w:p>
        </w:tc>
        <w:tc>
          <w:tcPr>
            <w:tcW w:w="1247" w:type="pct"/>
            <w:tcBorders>
              <w:top w:val="nil"/>
              <w:left w:val="nil"/>
              <w:bottom w:val="single" w:color="000000" w:sz="8" w:space="0"/>
              <w:right w:val="single" w:color="000000" w:sz="8" w:space="0"/>
            </w:tcBorders>
            <w:noWrap w:val="0"/>
            <w:vAlign w:val="center"/>
          </w:tcPr>
          <w:p w14:paraId="2D612898">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热线电话服务</w:t>
            </w:r>
          </w:p>
        </w:tc>
        <w:tc>
          <w:tcPr>
            <w:tcW w:w="443" w:type="pct"/>
            <w:tcBorders>
              <w:top w:val="nil"/>
              <w:left w:val="nil"/>
              <w:bottom w:val="single" w:color="000000" w:sz="8" w:space="0"/>
              <w:right w:val="single" w:color="000000" w:sz="8" w:space="0"/>
            </w:tcBorders>
            <w:noWrap w:val="0"/>
            <w:vAlign w:val="center"/>
          </w:tcPr>
          <w:p w14:paraId="194793EE">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10</w:t>
            </w:r>
          </w:p>
        </w:tc>
        <w:tc>
          <w:tcPr>
            <w:tcW w:w="2063" w:type="pct"/>
            <w:tcBorders>
              <w:top w:val="nil"/>
              <w:left w:val="nil"/>
              <w:bottom w:val="single" w:color="000000" w:sz="8" w:space="0"/>
              <w:right w:val="single" w:color="000000" w:sz="8" w:space="0"/>
            </w:tcBorders>
            <w:noWrap w:val="0"/>
            <w:vAlign w:val="center"/>
          </w:tcPr>
          <w:p w14:paraId="4E0BAAF4">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设置统一热线电话，提供问题咨询、问题排查、用户指导、电话故障报修、投诉受理、用户回访等服务，每投诉次扣1分。不可抗拒因素除外</w:t>
            </w:r>
          </w:p>
        </w:tc>
      </w:tr>
      <w:tr w14:paraId="5359645C">
        <w:tblPrEx>
          <w:tblCellMar>
            <w:top w:w="0" w:type="dxa"/>
            <w:left w:w="108" w:type="dxa"/>
            <w:bottom w:w="0" w:type="dxa"/>
            <w:right w:w="108" w:type="dxa"/>
          </w:tblCellMar>
        </w:tblPrEx>
        <w:trPr>
          <w:trHeight w:val="1840" w:hRule="atLeast"/>
        </w:trPr>
        <w:tc>
          <w:tcPr>
            <w:tcW w:w="1246" w:type="pct"/>
            <w:vMerge w:val="continue"/>
            <w:tcBorders>
              <w:top w:val="nil"/>
              <w:left w:val="single" w:color="000000" w:sz="8" w:space="0"/>
              <w:bottom w:val="single" w:color="000000" w:sz="8" w:space="0"/>
              <w:right w:val="single" w:color="000000" w:sz="8" w:space="0"/>
            </w:tcBorders>
            <w:noWrap w:val="0"/>
            <w:vAlign w:val="center"/>
          </w:tcPr>
          <w:p w14:paraId="20BBE501">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p>
        </w:tc>
        <w:tc>
          <w:tcPr>
            <w:tcW w:w="1247" w:type="pct"/>
            <w:tcBorders>
              <w:top w:val="nil"/>
              <w:left w:val="nil"/>
              <w:bottom w:val="single" w:color="000000" w:sz="8" w:space="0"/>
              <w:right w:val="single" w:color="000000" w:sz="8" w:space="0"/>
            </w:tcBorders>
            <w:noWrap w:val="0"/>
            <w:vAlign w:val="center"/>
          </w:tcPr>
          <w:p w14:paraId="6A72289C">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远程技术支持服务</w:t>
            </w:r>
          </w:p>
        </w:tc>
        <w:tc>
          <w:tcPr>
            <w:tcW w:w="443" w:type="pct"/>
            <w:tcBorders>
              <w:top w:val="nil"/>
              <w:left w:val="nil"/>
              <w:bottom w:val="single" w:color="000000" w:sz="8" w:space="0"/>
              <w:right w:val="single" w:color="000000" w:sz="8" w:space="0"/>
            </w:tcBorders>
            <w:noWrap w:val="0"/>
            <w:vAlign w:val="center"/>
          </w:tcPr>
          <w:p w14:paraId="30140077">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w:t>
            </w:r>
          </w:p>
        </w:tc>
        <w:tc>
          <w:tcPr>
            <w:tcW w:w="2063" w:type="pct"/>
            <w:tcBorders>
              <w:top w:val="nil"/>
              <w:left w:val="nil"/>
              <w:bottom w:val="single" w:color="000000" w:sz="8" w:space="0"/>
              <w:right w:val="single" w:color="000000" w:sz="8" w:space="0"/>
            </w:tcBorders>
            <w:noWrap w:val="0"/>
            <w:vAlign w:val="center"/>
          </w:tcPr>
          <w:p w14:paraId="3948341F">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如通过电话方式的远程指导不能在30分钟内解决问题，即可为客户提供远程技术支持服务，通过网络通讯工具进行问题排查和处理，如未解决每次扣0.5分</w:t>
            </w:r>
          </w:p>
        </w:tc>
      </w:tr>
      <w:tr w14:paraId="436E7E7C">
        <w:tblPrEx>
          <w:tblCellMar>
            <w:top w:w="0" w:type="dxa"/>
            <w:left w:w="108" w:type="dxa"/>
            <w:bottom w:w="0" w:type="dxa"/>
            <w:right w:w="108" w:type="dxa"/>
          </w:tblCellMar>
        </w:tblPrEx>
        <w:trPr>
          <w:trHeight w:val="615" w:hRule="atLeast"/>
        </w:trPr>
        <w:tc>
          <w:tcPr>
            <w:tcW w:w="1246" w:type="pct"/>
            <w:vMerge w:val="continue"/>
            <w:tcBorders>
              <w:top w:val="nil"/>
              <w:left w:val="single" w:color="000000" w:sz="8" w:space="0"/>
              <w:bottom w:val="single" w:color="000000" w:sz="8" w:space="0"/>
              <w:right w:val="single" w:color="000000" w:sz="8" w:space="0"/>
            </w:tcBorders>
            <w:noWrap w:val="0"/>
            <w:vAlign w:val="center"/>
          </w:tcPr>
          <w:p w14:paraId="4E923131">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p>
        </w:tc>
        <w:tc>
          <w:tcPr>
            <w:tcW w:w="1247" w:type="pct"/>
            <w:tcBorders>
              <w:top w:val="nil"/>
              <w:left w:val="nil"/>
              <w:bottom w:val="single" w:color="000000" w:sz="8" w:space="0"/>
              <w:right w:val="single" w:color="000000" w:sz="8" w:space="0"/>
            </w:tcBorders>
            <w:noWrap w:val="0"/>
            <w:vAlign w:val="center"/>
          </w:tcPr>
          <w:p w14:paraId="3FAC7E7A">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上门维护服务</w:t>
            </w:r>
          </w:p>
        </w:tc>
        <w:tc>
          <w:tcPr>
            <w:tcW w:w="443" w:type="pct"/>
            <w:tcBorders>
              <w:top w:val="nil"/>
              <w:left w:val="nil"/>
              <w:bottom w:val="single" w:color="000000" w:sz="8" w:space="0"/>
              <w:right w:val="single" w:color="000000" w:sz="8" w:space="0"/>
            </w:tcBorders>
            <w:noWrap w:val="0"/>
            <w:vAlign w:val="center"/>
          </w:tcPr>
          <w:p w14:paraId="4AAD68D5">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10</w:t>
            </w:r>
          </w:p>
        </w:tc>
        <w:tc>
          <w:tcPr>
            <w:tcW w:w="2063" w:type="pct"/>
            <w:tcBorders>
              <w:top w:val="nil"/>
              <w:left w:val="nil"/>
              <w:bottom w:val="single" w:color="000000" w:sz="8" w:space="0"/>
              <w:right w:val="single" w:color="000000" w:sz="8" w:space="0"/>
            </w:tcBorders>
            <w:noWrap w:val="0"/>
            <w:vAlign w:val="center"/>
          </w:tcPr>
          <w:p w14:paraId="268FA8F0">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若远程技术支持服务仍然不能解决，立即无条件为该客户上门服务，无故不上门解决的1次扣1分</w:t>
            </w:r>
          </w:p>
        </w:tc>
      </w:tr>
      <w:tr w14:paraId="07232C9C">
        <w:tblPrEx>
          <w:tblCellMar>
            <w:top w:w="0" w:type="dxa"/>
            <w:left w:w="108" w:type="dxa"/>
            <w:bottom w:w="0" w:type="dxa"/>
            <w:right w:w="108" w:type="dxa"/>
          </w:tblCellMar>
        </w:tblPrEx>
        <w:trPr>
          <w:trHeight w:val="570" w:hRule="atLeast"/>
        </w:trPr>
        <w:tc>
          <w:tcPr>
            <w:tcW w:w="1246" w:type="pct"/>
            <w:vMerge w:val="continue"/>
            <w:tcBorders>
              <w:top w:val="nil"/>
              <w:left w:val="single" w:color="000000" w:sz="8" w:space="0"/>
              <w:bottom w:val="single" w:color="000000" w:sz="8" w:space="0"/>
              <w:right w:val="single" w:color="000000" w:sz="8" w:space="0"/>
            </w:tcBorders>
            <w:noWrap w:val="0"/>
            <w:vAlign w:val="center"/>
          </w:tcPr>
          <w:p w14:paraId="6D884501">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p>
        </w:tc>
        <w:tc>
          <w:tcPr>
            <w:tcW w:w="1247" w:type="pct"/>
            <w:tcBorders>
              <w:top w:val="nil"/>
              <w:left w:val="nil"/>
              <w:bottom w:val="single" w:color="000000" w:sz="8" w:space="0"/>
              <w:right w:val="single" w:color="000000" w:sz="8" w:space="0"/>
            </w:tcBorders>
            <w:noWrap w:val="0"/>
            <w:vAlign w:val="center"/>
          </w:tcPr>
          <w:p w14:paraId="18F3F913">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软件升级服务</w:t>
            </w:r>
          </w:p>
        </w:tc>
        <w:tc>
          <w:tcPr>
            <w:tcW w:w="443" w:type="pct"/>
            <w:tcBorders>
              <w:top w:val="nil"/>
              <w:left w:val="nil"/>
              <w:bottom w:val="single" w:color="000000" w:sz="8" w:space="0"/>
              <w:right w:val="single" w:color="000000" w:sz="8" w:space="0"/>
            </w:tcBorders>
            <w:noWrap w:val="0"/>
            <w:vAlign w:val="center"/>
          </w:tcPr>
          <w:p w14:paraId="39231C47">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w:t>
            </w:r>
          </w:p>
        </w:tc>
        <w:tc>
          <w:tcPr>
            <w:tcW w:w="2063" w:type="pct"/>
            <w:tcBorders>
              <w:top w:val="nil"/>
              <w:left w:val="nil"/>
              <w:bottom w:val="single" w:color="000000" w:sz="8" w:space="0"/>
              <w:right w:val="single" w:color="000000" w:sz="8" w:space="0"/>
            </w:tcBorders>
            <w:noWrap w:val="0"/>
            <w:vAlign w:val="center"/>
          </w:tcPr>
          <w:p w14:paraId="13FA242F">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发生重大升级事故，每次扣0.5分</w:t>
            </w:r>
          </w:p>
        </w:tc>
      </w:tr>
      <w:tr w14:paraId="3A43B1C9">
        <w:tblPrEx>
          <w:tblCellMar>
            <w:top w:w="0" w:type="dxa"/>
            <w:left w:w="108" w:type="dxa"/>
            <w:bottom w:w="0" w:type="dxa"/>
            <w:right w:w="108" w:type="dxa"/>
          </w:tblCellMar>
        </w:tblPrEx>
        <w:trPr>
          <w:trHeight w:val="594" w:hRule="atLeast"/>
        </w:trPr>
        <w:tc>
          <w:tcPr>
            <w:tcW w:w="1246" w:type="pct"/>
            <w:vMerge w:val="continue"/>
            <w:tcBorders>
              <w:top w:val="nil"/>
              <w:left w:val="single" w:color="000000" w:sz="8" w:space="0"/>
              <w:bottom w:val="single" w:color="000000" w:sz="8" w:space="0"/>
              <w:right w:val="single" w:color="000000" w:sz="8" w:space="0"/>
            </w:tcBorders>
            <w:noWrap w:val="0"/>
            <w:vAlign w:val="center"/>
          </w:tcPr>
          <w:p w14:paraId="31E2C598">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p>
        </w:tc>
        <w:tc>
          <w:tcPr>
            <w:tcW w:w="1247" w:type="pct"/>
            <w:tcBorders>
              <w:top w:val="nil"/>
              <w:left w:val="nil"/>
              <w:bottom w:val="single" w:color="000000" w:sz="8" w:space="0"/>
              <w:right w:val="single" w:color="000000" w:sz="8" w:space="0"/>
            </w:tcBorders>
            <w:noWrap w:val="0"/>
            <w:vAlign w:val="center"/>
          </w:tcPr>
          <w:p w14:paraId="1906DE4C">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电话巡检服务</w:t>
            </w:r>
          </w:p>
        </w:tc>
        <w:tc>
          <w:tcPr>
            <w:tcW w:w="443" w:type="pct"/>
            <w:tcBorders>
              <w:top w:val="nil"/>
              <w:left w:val="nil"/>
              <w:bottom w:val="single" w:color="000000" w:sz="8" w:space="0"/>
              <w:right w:val="single" w:color="000000" w:sz="8" w:space="0"/>
            </w:tcBorders>
            <w:noWrap w:val="0"/>
            <w:vAlign w:val="center"/>
          </w:tcPr>
          <w:p w14:paraId="1C8106BF">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w:t>
            </w:r>
          </w:p>
        </w:tc>
        <w:tc>
          <w:tcPr>
            <w:tcW w:w="2063" w:type="pct"/>
            <w:tcBorders>
              <w:top w:val="nil"/>
              <w:left w:val="nil"/>
              <w:bottom w:val="single" w:color="000000" w:sz="8" w:space="0"/>
              <w:right w:val="single" w:color="000000" w:sz="8" w:space="0"/>
            </w:tcBorders>
            <w:noWrap w:val="0"/>
            <w:vAlign w:val="center"/>
          </w:tcPr>
          <w:p w14:paraId="119B0C8A">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未按要求进行巡检，每次扣0.5分</w:t>
            </w:r>
          </w:p>
        </w:tc>
      </w:tr>
      <w:tr w14:paraId="49FFED88">
        <w:tblPrEx>
          <w:tblCellMar>
            <w:top w:w="0" w:type="dxa"/>
            <w:left w:w="108" w:type="dxa"/>
            <w:bottom w:w="0" w:type="dxa"/>
            <w:right w:w="108" w:type="dxa"/>
          </w:tblCellMar>
        </w:tblPrEx>
        <w:trPr>
          <w:trHeight w:val="1176" w:hRule="atLeast"/>
        </w:trPr>
        <w:tc>
          <w:tcPr>
            <w:tcW w:w="1246" w:type="pct"/>
            <w:vMerge w:val="continue"/>
            <w:tcBorders>
              <w:top w:val="nil"/>
              <w:left w:val="single" w:color="000000" w:sz="8" w:space="0"/>
              <w:bottom w:val="single" w:color="000000" w:sz="8" w:space="0"/>
              <w:right w:val="single" w:color="000000" w:sz="8" w:space="0"/>
            </w:tcBorders>
            <w:noWrap w:val="0"/>
            <w:vAlign w:val="center"/>
          </w:tcPr>
          <w:p w14:paraId="0F3E9D7B">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p>
        </w:tc>
        <w:tc>
          <w:tcPr>
            <w:tcW w:w="1247" w:type="pct"/>
            <w:tcBorders>
              <w:top w:val="single" w:color="000000" w:sz="8" w:space="0"/>
              <w:left w:val="nil"/>
              <w:bottom w:val="single" w:color="000000" w:sz="8" w:space="0"/>
              <w:right w:val="single" w:color="000000" w:sz="8" w:space="0"/>
            </w:tcBorders>
            <w:noWrap w:val="0"/>
            <w:vAlign w:val="center"/>
          </w:tcPr>
          <w:p w14:paraId="4682F28D">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系统稳定性</w:t>
            </w:r>
          </w:p>
        </w:tc>
        <w:tc>
          <w:tcPr>
            <w:tcW w:w="443" w:type="pct"/>
            <w:tcBorders>
              <w:top w:val="single" w:color="000000" w:sz="8" w:space="0"/>
              <w:left w:val="nil"/>
              <w:bottom w:val="single" w:color="000000" w:sz="8" w:space="0"/>
              <w:right w:val="single" w:color="000000" w:sz="8" w:space="0"/>
            </w:tcBorders>
            <w:noWrap w:val="0"/>
            <w:vAlign w:val="center"/>
          </w:tcPr>
          <w:p w14:paraId="774D0832">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7</w:t>
            </w:r>
          </w:p>
        </w:tc>
        <w:tc>
          <w:tcPr>
            <w:tcW w:w="2063" w:type="pct"/>
            <w:tcBorders>
              <w:top w:val="single" w:color="000000" w:sz="8" w:space="0"/>
              <w:left w:val="nil"/>
              <w:bottom w:val="single" w:color="000000" w:sz="8" w:space="0"/>
              <w:right w:val="single" w:color="000000" w:sz="8" w:space="0"/>
            </w:tcBorders>
            <w:noWrap w:val="0"/>
            <w:vAlign w:val="center"/>
          </w:tcPr>
          <w:p w14:paraId="4197B8FD">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发生系统故障，在4个小时内无法恢复，每次扣1分。不可抗拒因素除外</w:t>
            </w:r>
          </w:p>
        </w:tc>
      </w:tr>
      <w:tr w14:paraId="707E73B6">
        <w:tblPrEx>
          <w:tblCellMar>
            <w:top w:w="0" w:type="dxa"/>
            <w:left w:w="108" w:type="dxa"/>
            <w:bottom w:w="0" w:type="dxa"/>
            <w:right w:w="108" w:type="dxa"/>
          </w:tblCellMar>
        </w:tblPrEx>
        <w:trPr>
          <w:trHeight w:val="837" w:hRule="atLeast"/>
        </w:trPr>
        <w:tc>
          <w:tcPr>
            <w:tcW w:w="1246" w:type="pct"/>
            <w:vMerge w:val="continue"/>
            <w:tcBorders>
              <w:top w:val="nil"/>
              <w:left w:val="single" w:color="000000" w:sz="8" w:space="0"/>
              <w:bottom w:val="single" w:color="000000" w:sz="8" w:space="0"/>
              <w:right w:val="single" w:color="000000" w:sz="8" w:space="0"/>
            </w:tcBorders>
            <w:noWrap w:val="0"/>
            <w:vAlign w:val="center"/>
          </w:tcPr>
          <w:p w14:paraId="7460429A">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p>
        </w:tc>
        <w:tc>
          <w:tcPr>
            <w:tcW w:w="1247" w:type="pct"/>
            <w:tcBorders>
              <w:top w:val="nil"/>
              <w:left w:val="nil"/>
              <w:bottom w:val="single" w:color="000000" w:sz="8" w:space="0"/>
              <w:right w:val="single" w:color="000000" w:sz="8" w:space="0"/>
            </w:tcBorders>
            <w:noWrap w:val="0"/>
            <w:vAlign w:val="center"/>
          </w:tcPr>
          <w:p w14:paraId="1895E4C4">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重点时点延时服务</w:t>
            </w:r>
          </w:p>
        </w:tc>
        <w:tc>
          <w:tcPr>
            <w:tcW w:w="443" w:type="pct"/>
            <w:tcBorders>
              <w:top w:val="nil"/>
              <w:left w:val="nil"/>
              <w:bottom w:val="single" w:color="000000" w:sz="8" w:space="0"/>
              <w:right w:val="single" w:color="000000" w:sz="8" w:space="0"/>
            </w:tcBorders>
            <w:noWrap w:val="0"/>
            <w:vAlign w:val="center"/>
          </w:tcPr>
          <w:p w14:paraId="5166AC9D">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w:t>
            </w:r>
          </w:p>
        </w:tc>
        <w:tc>
          <w:tcPr>
            <w:tcW w:w="2063" w:type="pct"/>
            <w:tcBorders>
              <w:top w:val="nil"/>
              <w:left w:val="nil"/>
              <w:bottom w:val="single" w:color="000000" w:sz="8" w:space="0"/>
              <w:right w:val="single" w:color="000000" w:sz="8" w:space="0"/>
            </w:tcBorders>
            <w:noWrap w:val="0"/>
            <w:vAlign w:val="center"/>
          </w:tcPr>
          <w:p w14:paraId="53E1BA71">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未按要求提供重保服务，每次扣0.5分</w:t>
            </w:r>
          </w:p>
        </w:tc>
      </w:tr>
      <w:tr w14:paraId="31C48D28">
        <w:tblPrEx>
          <w:tblCellMar>
            <w:top w:w="0" w:type="dxa"/>
            <w:left w:w="108" w:type="dxa"/>
            <w:bottom w:w="0" w:type="dxa"/>
            <w:right w:w="108" w:type="dxa"/>
          </w:tblCellMar>
        </w:tblPrEx>
        <w:trPr>
          <w:trHeight w:val="1475" w:hRule="atLeast"/>
        </w:trPr>
        <w:tc>
          <w:tcPr>
            <w:tcW w:w="1246" w:type="pct"/>
            <w:vMerge w:val="continue"/>
            <w:tcBorders>
              <w:top w:val="nil"/>
              <w:left w:val="single" w:color="000000" w:sz="8" w:space="0"/>
              <w:bottom w:val="single" w:color="000000" w:sz="8" w:space="0"/>
              <w:right w:val="single" w:color="000000" w:sz="8" w:space="0"/>
            </w:tcBorders>
            <w:noWrap w:val="0"/>
            <w:vAlign w:val="center"/>
          </w:tcPr>
          <w:p w14:paraId="48451000">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p>
        </w:tc>
        <w:tc>
          <w:tcPr>
            <w:tcW w:w="1247" w:type="pct"/>
            <w:tcBorders>
              <w:top w:val="nil"/>
              <w:left w:val="nil"/>
              <w:bottom w:val="single" w:color="000000" w:sz="8" w:space="0"/>
              <w:right w:val="single" w:color="000000" w:sz="8" w:space="0"/>
            </w:tcBorders>
            <w:noWrap w:val="0"/>
            <w:vAlign w:val="center"/>
          </w:tcPr>
          <w:p w14:paraId="23A0DDF7">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安全保密</w:t>
            </w:r>
          </w:p>
        </w:tc>
        <w:tc>
          <w:tcPr>
            <w:tcW w:w="443" w:type="pct"/>
            <w:tcBorders>
              <w:top w:val="nil"/>
              <w:left w:val="nil"/>
              <w:bottom w:val="single" w:color="000000" w:sz="8" w:space="0"/>
              <w:right w:val="single" w:color="000000" w:sz="8" w:space="0"/>
            </w:tcBorders>
            <w:noWrap w:val="0"/>
            <w:vAlign w:val="center"/>
          </w:tcPr>
          <w:p w14:paraId="286BCD31">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w:t>
            </w:r>
          </w:p>
        </w:tc>
        <w:tc>
          <w:tcPr>
            <w:tcW w:w="2063" w:type="pct"/>
            <w:tcBorders>
              <w:top w:val="nil"/>
              <w:left w:val="nil"/>
              <w:bottom w:val="single" w:color="000000" w:sz="8" w:space="0"/>
              <w:right w:val="single" w:color="000000" w:sz="8" w:space="0"/>
            </w:tcBorders>
            <w:noWrap w:val="0"/>
            <w:vAlign w:val="center"/>
          </w:tcPr>
          <w:p w14:paraId="26A96A12">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发生信息安全事故，视严重程度，每人次扣减1分；对安全检查和测评检查中发现的问题，未能及时进行改正的，每次扣减1分。</w:t>
            </w:r>
          </w:p>
        </w:tc>
      </w:tr>
      <w:tr w14:paraId="72327F12">
        <w:tblPrEx>
          <w:tblCellMar>
            <w:top w:w="0" w:type="dxa"/>
            <w:left w:w="108" w:type="dxa"/>
            <w:bottom w:w="0" w:type="dxa"/>
            <w:right w:w="108" w:type="dxa"/>
          </w:tblCellMar>
        </w:tblPrEx>
        <w:trPr>
          <w:trHeight w:val="890" w:hRule="atLeast"/>
        </w:trPr>
        <w:tc>
          <w:tcPr>
            <w:tcW w:w="1246" w:type="pct"/>
            <w:vMerge w:val="continue"/>
            <w:tcBorders>
              <w:top w:val="nil"/>
              <w:left w:val="single" w:color="000000" w:sz="8" w:space="0"/>
              <w:bottom w:val="single" w:color="000000" w:sz="8" w:space="0"/>
              <w:right w:val="single" w:color="000000" w:sz="8" w:space="0"/>
            </w:tcBorders>
            <w:noWrap w:val="0"/>
            <w:vAlign w:val="center"/>
          </w:tcPr>
          <w:p w14:paraId="793937C9">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p>
        </w:tc>
        <w:tc>
          <w:tcPr>
            <w:tcW w:w="1247" w:type="pct"/>
            <w:tcBorders>
              <w:top w:val="nil"/>
              <w:left w:val="nil"/>
              <w:bottom w:val="single" w:color="000000" w:sz="8" w:space="0"/>
              <w:right w:val="single" w:color="000000" w:sz="8" w:space="0"/>
            </w:tcBorders>
            <w:noWrap w:val="0"/>
            <w:vAlign w:val="center"/>
          </w:tcPr>
          <w:p w14:paraId="558504C1">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文档资料</w:t>
            </w:r>
          </w:p>
        </w:tc>
        <w:tc>
          <w:tcPr>
            <w:tcW w:w="443" w:type="pct"/>
            <w:tcBorders>
              <w:top w:val="nil"/>
              <w:left w:val="nil"/>
              <w:bottom w:val="single" w:color="000000" w:sz="8" w:space="0"/>
              <w:right w:val="single" w:color="000000" w:sz="8" w:space="0"/>
            </w:tcBorders>
            <w:noWrap w:val="0"/>
            <w:vAlign w:val="center"/>
          </w:tcPr>
          <w:p w14:paraId="0F196765">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w:t>
            </w:r>
          </w:p>
        </w:tc>
        <w:tc>
          <w:tcPr>
            <w:tcW w:w="2063" w:type="pct"/>
            <w:tcBorders>
              <w:top w:val="nil"/>
              <w:left w:val="nil"/>
              <w:bottom w:val="single" w:color="000000" w:sz="8" w:space="0"/>
              <w:right w:val="single" w:color="000000" w:sz="8" w:space="0"/>
            </w:tcBorders>
            <w:noWrap w:val="0"/>
            <w:vAlign w:val="center"/>
          </w:tcPr>
          <w:p w14:paraId="1A8386FF">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文档资料不合要求的，未能按要求整改的，每次扣0.5分</w:t>
            </w:r>
          </w:p>
        </w:tc>
      </w:tr>
      <w:tr w14:paraId="6047C950">
        <w:tblPrEx>
          <w:tblCellMar>
            <w:top w:w="0" w:type="dxa"/>
            <w:left w:w="108" w:type="dxa"/>
            <w:bottom w:w="0" w:type="dxa"/>
            <w:right w:w="108" w:type="dxa"/>
          </w:tblCellMar>
        </w:tblPrEx>
        <w:trPr>
          <w:trHeight w:val="630" w:hRule="atLeast"/>
        </w:trPr>
        <w:tc>
          <w:tcPr>
            <w:tcW w:w="2493" w:type="pct"/>
            <w:gridSpan w:val="2"/>
            <w:tcBorders>
              <w:top w:val="nil"/>
              <w:left w:val="single" w:color="000000" w:sz="8" w:space="0"/>
              <w:bottom w:val="single" w:color="000000" w:sz="8" w:space="0"/>
              <w:right w:val="single" w:color="000000" w:sz="8" w:space="0"/>
            </w:tcBorders>
            <w:noWrap w:val="0"/>
            <w:vAlign w:val="center"/>
          </w:tcPr>
          <w:p w14:paraId="326DCD13">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合计</w:t>
            </w:r>
          </w:p>
        </w:tc>
        <w:tc>
          <w:tcPr>
            <w:tcW w:w="2506" w:type="pct"/>
            <w:gridSpan w:val="2"/>
            <w:tcBorders>
              <w:top w:val="nil"/>
              <w:left w:val="nil"/>
              <w:bottom w:val="single" w:color="000000" w:sz="8" w:space="0"/>
              <w:right w:val="single" w:color="000000" w:sz="8" w:space="0"/>
            </w:tcBorders>
            <w:noWrap w:val="0"/>
            <w:vAlign w:val="center"/>
          </w:tcPr>
          <w:p w14:paraId="5C13ED4A">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100</w:t>
            </w:r>
          </w:p>
        </w:tc>
      </w:tr>
    </w:tbl>
    <w:p w14:paraId="00CFBE73">
      <w:pPr>
        <w:pStyle w:val="4"/>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560" w:lineRule="exact"/>
        <w:ind w:right="0" w:rightChars="0"/>
        <w:jc w:val="left"/>
        <w:textAlignment w:val="auto"/>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（六）项目验收</w:t>
      </w:r>
    </w:p>
    <w:p w14:paraId="7CC063C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按照本项目需求开展履约验收。投标人在投标时需对项目履约及验收过程中的重点、难点进行分析并提出对应的解决措施。验收时，按照约定的税务运维服务内容对每一项服务的履约情况进行确认。验收结束后出具验收书，列明各项服务的验收情况及项目总体评价，由验收双方共同签署。履约验收的各项资料存档备查。项目验收过程中，验收组成员将按照合同内容和工作要求对该项目进行审核，要求供应商确保合同中涉及内容均已阶段性完成，完整提供交付文档和验收文档等。</w:t>
      </w:r>
    </w:p>
    <w:p w14:paraId="77AB245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验收交付物列表</w:t>
      </w:r>
    </w:p>
    <w:tbl>
      <w:tblPr>
        <w:tblStyle w:val="55"/>
        <w:tblW w:w="8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5905"/>
        <w:gridCol w:w="1467"/>
      </w:tblGrid>
      <w:tr w14:paraId="71EA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7" w:type="pct"/>
            <w:tcBorders>
              <w:top w:val="single" w:color="auto" w:sz="4" w:space="0"/>
              <w:left w:val="single" w:color="auto" w:sz="4" w:space="0"/>
              <w:bottom w:val="single" w:color="auto" w:sz="4" w:space="0"/>
              <w:right w:val="single" w:color="auto" w:sz="4" w:space="0"/>
            </w:tcBorders>
            <w:shd w:val="clear" w:color="auto" w:fill="DFDFDF"/>
            <w:noWrap w:val="0"/>
            <w:vAlign w:val="center"/>
          </w:tcPr>
          <w:p w14:paraId="6041B165">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54" w:type="pct"/>
            <w:tcBorders>
              <w:top w:val="single" w:color="auto" w:sz="4" w:space="0"/>
              <w:left w:val="single" w:color="auto" w:sz="4" w:space="0"/>
              <w:bottom w:val="single" w:color="auto" w:sz="4" w:space="0"/>
              <w:right w:val="single" w:color="auto" w:sz="4" w:space="0"/>
            </w:tcBorders>
            <w:shd w:val="clear" w:color="auto" w:fill="DFDFDF"/>
            <w:noWrap w:val="0"/>
            <w:vAlign w:val="center"/>
          </w:tcPr>
          <w:p w14:paraId="12FD85AC">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交付物名称</w:t>
            </w:r>
          </w:p>
        </w:tc>
        <w:tc>
          <w:tcPr>
            <w:tcW w:w="858" w:type="pct"/>
            <w:tcBorders>
              <w:top w:val="single" w:color="auto" w:sz="4" w:space="0"/>
              <w:left w:val="single" w:color="auto" w:sz="4" w:space="0"/>
              <w:bottom w:val="single" w:color="auto" w:sz="4" w:space="0"/>
              <w:right w:val="single" w:color="auto" w:sz="4" w:space="0"/>
            </w:tcBorders>
            <w:shd w:val="clear" w:color="auto" w:fill="DFDFDF"/>
            <w:noWrap w:val="0"/>
            <w:vAlign w:val="center"/>
          </w:tcPr>
          <w:p w14:paraId="7DEFA601">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形式</w:t>
            </w:r>
          </w:p>
        </w:tc>
      </w:tr>
      <w:tr w14:paraId="2EFB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87" w:type="pct"/>
            <w:tcBorders>
              <w:top w:val="single" w:color="auto" w:sz="4" w:space="0"/>
              <w:left w:val="single" w:color="auto" w:sz="4" w:space="0"/>
              <w:bottom w:val="single" w:color="auto" w:sz="4" w:space="0"/>
              <w:right w:val="single" w:color="auto" w:sz="4" w:space="0"/>
            </w:tcBorders>
            <w:noWrap w:val="0"/>
            <w:vAlign w:val="center"/>
          </w:tcPr>
          <w:p w14:paraId="5F5EB97F">
            <w:pPr>
              <w:keepNext w:val="0"/>
              <w:keepLines w:val="0"/>
              <w:widowControl/>
              <w:numPr>
                <w:ilvl w:val="0"/>
                <w:numId w:val="6"/>
              </w:numPr>
              <w:suppressLineNumbers w:val="0"/>
              <w:spacing w:before="0" w:beforeAutospacing="0" w:after="0" w:afterAutospacing="0" w:line="360" w:lineRule="auto"/>
              <w:ind w:right="0" w:firstLine="0"/>
              <w:rPr>
                <w:rFonts w:hint="eastAsia" w:ascii="仿宋" w:hAnsi="仿宋" w:eastAsia="仿宋" w:cs="仿宋"/>
                <w:color w:val="auto"/>
                <w:sz w:val="24"/>
                <w:szCs w:val="24"/>
                <w:highlight w:val="none"/>
              </w:rPr>
            </w:pPr>
          </w:p>
        </w:tc>
        <w:tc>
          <w:tcPr>
            <w:tcW w:w="3454" w:type="pct"/>
            <w:tcBorders>
              <w:top w:val="single" w:color="auto" w:sz="4" w:space="0"/>
              <w:left w:val="single" w:color="auto" w:sz="4" w:space="0"/>
              <w:bottom w:val="single" w:color="auto" w:sz="4" w:space="0"/>
              <w:right w:val="single" w:color="auto" w:sz="4" w:space="0"/>
            </w:tcBorders>
            <w:noWrap w:val="0"/>
            <w:vAlign w:val="center"/>
          </w:tcPr>
          <w:p w14:paraId="63CA0AE0">
            <w:pPr>
              <w:keepNext w:val="0"/>
              <w:keepLines w:val="0"/>
              <w:widowControl/>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离境退税运维服务报告</w:t>
            </w:r>
          </w:p>
        </w:tc>
        <w:tc>
          <w:tcPr>
            <w:tcW w:w="858" w:type="pct"/>
            <w:tcBorders>
              <w:top w:val="single" w:color="auto" w:sz="4" w:space="0"/>
              <w:left w:val="single" w:color="auto" w:sz="4" w:space="0"/>
              <w:bottom w:val="single" w:color="auto" w:sz="4" w:space="0"/>
              <w:right w:val="single" w:color="auto" w:sz="4" w:space="0"/>
            </w:tcBorders>
            <w:noWrap w:val="0"/>
            <w:vAlign w:val="center"/>
          </w:tcPr>
          <w:p w14:paraId="29748D99">
            <w:pPr>
              <w:keepNext w:val="0"/>
              <w:keepLines w:val="0"/>
              <w:widowControl/>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w:t>
            </w:r>
          </w:p>
        </w:tc>
      </w:tr>
      <w:tr w14:paraId="444B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87" w:type="pct"/>
            <w:tcBorders>
              <w:top w:val="single" w:color="auto" w:sz="4" w:space="0"/>
              <w:left w:val="single" w:color="auto" w:sz="4" w:space="0"/>
              <w:bottom w:val="single" w:color="auto" w:sz="4" w:space="0"/>
              <w:right w:val="single" w:color="auto" w:sz="4" w:space="0"/>
            </w:tcBorders>
            <w:noWrap w:val="0"/>
            <w:vAlign w:val="center"/>
          </w:tcPr>
          <w:p w14:paraId="56107352">
            <w:pPr>
              <w:keepNext w:val="0"/>
              <w:keepLines w:val="0"/>
              <w:widowControl/>
              <w:numPr>
                <w:ilvl w:val="0"/>
                <w:numId w:val="6"/>
              </w:numPr>
              <w:suppressLineNumbers w:val="0"/>
              <w:spacing w:before="0" w:beforeAutospacing="0" w:after="0" w:afterAutospacing="0" w:line="360" w:lineRule="auto"/>
              <w:ind w:right="0" w:firstLine="0"/>
              <w:rPr>
                <w:rFonts w:hint="eastAsia" w:ascii="仿宋" w:hAnsi="仿宋" w:eastAsia="仿宋" w:cs="仿宋"/>
                <w:color w:val="auto"/>
                <w:sz w:val="24"/>
                <w:szCs w:val="24"/>
                <w:highlight w:val="none"/>
              </w:rPr>
            </w:pPr>
          </w:p>
        </w:tc>
        <w:tc>
          <w:tcPr>
            <w:tcW w:w="3454" w:type="pct"/>
            <w:tcBorders>
              <w:top w:val="single" w:color="auto" w:sz="4" w:space="0"/>
              <w:left w:val="single" w:color="auto" w:sz="4" w:space="0"/>
              <w:bottom w:val="single" w:color="auto" w:sz="4" w:space="0"/>
              <w:right w:val="single" w:color="auto" w:sz="4" w:space="0"/>
            </w:tcBorders>
            <w:noWrap w:val="0"/>
            <w:vAlign w:val="center"/>
          </w:tcPr>
          <w:p w14:paraId="01DD289C">
            <w:pPr>
              <w:keepNext w:val="0"/>
              <w:keepLines w:val="0"/>
              <w:widowControl/>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离境退税服务运维相关文档</w:t>
            </w:r>
          </w:p>
        </w:tc>
        <w:tc>
          <w:tcPr>
            <w:tcW w:w="858" w:type="pct"/>
            <w:tcBorders>
              <w:top w:val="single" w:color="auto" w:sz="4" w:space="0"/>
              <w:left w:val="single" w:color="auto" w:sz="4" w:space="0"/>
              <w:bottom w:val="single" w:color="auto" w:sz="4" w:space="0"/>
              <w:right w:val="single" w:color="auto" w:sz="4" w:space="0"/>
            </w:tcBorders>
            <w:noWrap w:val="0"/>
            <w:vAlign w:val="center"/>
          </w:tcPr>
          <w:p w14:paraId="6F8F4800">
            <w:pPr>
              <w:keepNext w:val="0"/>
              <w:keepLines w:val="0"/>
              <w:widowControl/>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w:t>
            </w:r>
          </w:p>
        </w:tc>
      </w:tr>
    </w:tbl>
    <w:p w14:paraId="1EE090F7">
      <w:pPr>
        <w:pStyle w:val="4"/>
        <w:keepNext w:val="0"/>
        <w:keepLines w:val="0"/>
        <w:pageBreakBefore w:val="0"/>
        <w:widowControl/>
        <w:numPr>
          <w:ilvl w:val="0"/>
          <w:numId w:val="7"/>
        </w:numPr>
        <w:kinsoku/>
        <w:wordWrap/>
        <w:overflowPunct/>
        <w:topLinePunct w:val="0"/>
        <w:bidi w:val="0"/>
        <w:spacing w:before="0" w:beforeAutospacing="0" w:after="0" w:afterAutospacing="0" w:line="560" w:lineRule="exact"/>
        <w:ind w:right="0" w:rightChars="0"/>
        <w:jc w:val="left"/>
        <w:textAlignment w:val="auto"/>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商务要求表</w:t>
      </w:r>
    </w:p>
    <w:tbl>
      <w:tblPr>
        <w:tblStyle w:val="5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1316"/>
        <w:gridCol w:w="6410"/>
      </w:tblGrid>
      <w:tr w14:paraId="310D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47" w:type="pct"/>
            <w:gridSpan w:val="2"/>
            <w:vMerge w:val="restart"/>
            <w:tcBorders>
              <w:tl2br w:val="nil"/>
              <w:tr2bl w:val="nil"/>
            </w:tcBorders>
            <w:noWrap w:val="0"/>
            <w:vAlign w:val="center"/>
          </w:tcPr>
          <w:p w14:paraId="55AE05A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▲服务期及地点</w:t>
            </w:r>
          </w:p>
        </w:tc>
        <w:tc>
          <w:tcPr>
            <w:tcW w:w="3452" w:type="pct"/>
            <w:tcBorders>
              <w:tl2br w:val="nil"/>
              <w:tr2bl w:val="nil"/>
            </w:tcBorders>
            <w:noWrap w:val="0"/>
            <w:vAlign w:val="center"/>
          </w:tcPr>
          <w:p w14:paraId="2C5CF74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服务期：一年（自合同签订之日起）。</w:t>
            </w:r>
          </w:p>
        </w:tc>
      </w:tr>
      <w:tr w14:paraId="14CD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47" w:type="pct"/>
            <w:gridSpan w:val="2"/>
            <w:vMerge w:val="continue"/>
            <w:tcBorders>
              <w:tl2br w:val="nil"/>
              <w:tr2bl w:val="nil"/>
            </w:tcBorders>
            <w:noWrap w:val="0"/>
            <w:vAlign w:val="center"/>
          </w:tcPr>
          <w:p w14:paraId="48653DF8">
            <w:pPr>
              <w:keepNext w:val="0"/>
              <w:keepLines w:val="0"/>
              <w:widowControl/>
              <w:suppressLineNumbers w:val="0"/>
              <w:spacing w:before="0" w:beforeAutospacing="0" w:after="0" w:afterAutospacing="0"/>
              <w:ind w:left="0" w:right="0"/>
              <w:rPr>
                <w:rFonts w:hint="eastAsia" w:ascii="仿宋" w:hAnsi="仿宋" w:eastAsia="仿宋" w:cs="仿宋"/>
                <w:b/>
                <w:bCs/>
                <w:i w:val="0"/>
                <w:iCs w:val="0"/>
                <w:color w:val="auto"/>
                <w:sz w:val="24"/>
                <w:szCs w:val="24"/>
                <w:highlight w:val="none"/>
                <w:u w:val="none"/>
              </w:rPr>
            </w:pPr>
          </w:p>
        </w:tc>
        <w:tc>
          <w:tcPr>
            <w:tcW w:w="3452" w:type="pct"/>
            <w:tcBorders>
              <w:tl2br w:val="nil"/>
              <w:tr2bl w:val="nil"/>
            </w:tcBorders>
            <w:noWrap w:val="0"/>
            <w:vAlign w:val="center"/>
          </w:tcPr>
          <w:p w14:paraId="1F1A75C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服务地点：采购人指定的工作地点。</w:t>
            </w:r>
          </w:p>
        </w:tc>
      </w:tr>
      <w:tr w14:paraId="795D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47" w:type="pct"/>
            <w:gridSpan w:val="2"/>
            <w:vMerge w:val="restart"/>
            <w:tcBorders>
              <w:tl2br w:val="nil"/>
              <w:tr2bl w:val="nil"/>
            </w:tcBorders>
            <w:noWrap w:val="0"/>
            <w:vAlign w:val="center"/>
          </w:tcPr>
          <w:p w14:paraId="3D7148D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▲付款条件</w:t>
            </w:r>
          </w:p>
        </w:tc>
        <w:tc>
          <w:tcPr>
            <w:tcW w:w="3452" w:type="pct"/>
            <w:tcBorders>
              <w:tl2br w:val="nil"/>
              <w:tr2bl w:val="nil"/>
            </w:tcBorders>
            <w:noWrap w:val="0"/>
            <w:vAlign w:val="center"/>
          </w:tcPr>
          <w:p w14:paraId="1A44481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本采购项目无履约保证金。</w:t>
            </w:r>
          </w:p>
        </w:tc>
      </w:tr>
      <w:tr w14:paraId="067A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47" w:type="pct"/>
            <w:gridSpan w:val="2"/>
            <w:vMerge w:val="continue"/>
            <w:tcBorders>
              <w:tl2br w:val="nil"/>
              <w:tr2bl w:val="nil"/>
            </w:tcBorders>
            <w:noWrap w:val="0"/>
            <w:vAlign w:val="center"/>
          </w:tcPr>
          <w:p w14:paraId="21DA0393">
            <w:pPr>
              <w:keepNext w:val="0"/>
              <w:keepLines w:val="0"/>
              <w:widowControl/>
              <w:suppressLineNumbers w:val="0"/>
              <w:spacing w:before="0" w:beforeAutospacing="0" w:after="0" w:afterAutospacing="0"/>
              <w:ind w:left="0" w:right="0"/>
              <w:rPr>
                <w:rFonts w:hint="eastAsia" w:ascii="仿宋" w:hAnsi="仿宋" w:eastAsia="仿宋" w:cs="仿宋"/>
                <w:b/>
                <w:bCs/>
                <w:i w:val="0"/>
                <w:iCs w:val="0"/>
                <w:color w:val="auto"/>
                <w:sz w:val="24"/>
                <w:szCs w:val="24"/>
                <w:highlight w:val="none"/>
                <w:u w:val="none"/>
              </w:rPr>
            </w:pPr>
          </w:p>
        </w:tc>
        <w:tc>
          <w:tcPr>
            <w:tcW w:w="3452" w:type="pct"/>
            <w:tcBorders>
              <w:tl2br w:val="nil"/>
              <w:tr2bl w:val="nil"/>
            </w:tcBorders>
            <w:noWrap w:val="0"/>
            <w:vAlign w:val="center"/>
          </w:tcPr>
          <w:p w14:paraId="29864A3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付款方式采取按服务年度支付的办法，分三次付款：</w:t>
            </w:r>
          </w:p>
        </w:tc>
      </w:tr>
      <w:tr w14:paraId="5DBD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47" w:type="pct"/>
            <w:gridSpan w:val="2"/>
            <w:vMerge w:val="continue"/>
            <w:tcBorders>
              <w:tl2br w:val="nil"/>
              <w:tr2bl w:val="nil"/>
            </w:tcBorders>
            <w:noWrap w:val="0"/>
            <w:vAlign w:val="center"/>
          </w:tcPr>
          <w:p w14:paraId="30D6564A">
            <w:pPr>
              <w:keepNext w:val="0"/>
              <w:keepLines w:val="0"/>
              <w:widowControl/>
              <w:suppressLineNumbers w:val="0"/>
              <w:spacing w:before="0" w:beforeAutospacing="0" w:after="0" w:afterAutospacing="0"/>
              <w:ind w:left="0" w:right="0"/>
              <w:rPr>
                <w:rFonts w:hint="eastAsia" w:ascii="仿宋" w:hAnsi="仿宋" w:eastAsia="仿宋" w:cs="仿宋"/>
                <w:b/>
                <w:bCs/>
                <w:i w:val="0"/>
                <w:iCs w:val="0"/>
                <w:color w:val="auto"/>
                <w:sz w:val="24"/>
                <w:szCs w:val="24"/>
                <w:highlight w:val="none"/>
                <w:u w:val="none"/>
              </w:rPr>
            </w:pPr>
          </w:p>
        </w:tc>
        <w:tc>
          <w:tcPr>
            <w:tcW w:w="3452" w:type="pct"/>
            <w:tcBorders>
              <w:tl2br w:val="nil"/>
              <w:tr2bl w:val="nil"/>
            </w:tcBorders>
            <w:noWrap w:val="0"/>
            <w:vAlign w:val="center"/>
          </w:tcPr>
          <w:p w14:paraId="0AD6A10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（1）第一次付款：合同签订后，凭乙方书面付款申请，15个工作日内，支付合同金额的30%；</w:t>
            </w:r>
          </w:p>
        </w:tc>
      </w:tr>
      <w:tr w14:paraId="7DAB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547" w:type="pct"/>
            <w:gridSpan w:val="2"/>
            <w:vMerge w:val="continue"/>
            <w:tcBorders>
              <w:tl2br w:val="nil"/>
              <w:tr2bl w:val="nil"/>
            </w:tcBorders>
            <w:noWrap w:val="0"/>
            <w:vAlign w:val="center"/>
          </w:tcPr>
          <w:p w14:paraId="0EE69E92">
            <w:pPr>
              <w:keepNext w:val="0"/>
              <w:keepLines w:val="0"/>
              <w:widowControl/>
              <w:suppressLineNumbers w:val="0"/>
              <w:spacing w:before="0" w:beforeAutospacing="0" w:after="0" w:afterAutospacing="0"/>
              <w:ind w:left="0" w:right="0"/>
              <w:rPr>
                <w:rFonts w:hint="eastAsia" w:ascii="仿宋" w:hAnsi="仿宋" w:eastAsia="仿宋" w:cs="仿宋"/>
                <w:b/>
                <w:bCs/>
                <w:i w:val="0"/>
                <w:iCs w:val="0"/>
                <w:color w:val="auto"/>
                <w:sz w:val="24"/>
                <w:szCs w:val="24"/>
                <w:highlight w:val="none"/>
                <w:u w:val="none"/>
              </w:rPr>
            </w:pPr>
          </w:p>
        </w:tc>
        <w:tc>
          <w:tcPr>
            <w:tcW w:w="3452" w:type="pct"/>
            <w:tcBorders>
              <w:tl2br w:val="nil"/>
              <w:tr2bl w:val="nil"/>
            </w:tcBorders>
            <w:noWrap w:val="0"/>
            <w:vAlign w:val="center"/>
          </w:tcPr>
          <w:p w14:paraId="2250C7A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（2）第二次付款：合同签订并服务2个月（60天）后，验收合格后15个工作日内支付合同金额的40%；</w:t>
            </w:r>
          </w:p>
        </w:tc>
      </w:tr>
      <w:tr w14:paraId="3320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547" w:type="pct"/>
            <w:gridSpan w:val="2"/>
            <w:vMerge w:val="continue"/>
            <w:tcBorders>
              <w:tl2br w:val="nil"/>
              <w:tr2bl w:val="nil"/>
            </w:tcBorders>
            <w:noWrap w:val="0"/>
            <w:vAlign w:val="center"/>
          </w:tcPr>
          <w:p w14:paraId="06E692F0">
            <w:pPr>
              <w:keepNext w:val="0"/>
              <w:keepLines w:val="0"/>
              <w:widowControl/>
              <w:suppressLineNumbers w:val="0"/>
              <w:spacing w:before="0" w:beforeAutospacing="0" w:after="0" w:afterAutospacing="0"/>
              <w:ind w:left="0" w:right="0"/>
              <w:rPr>
                <w:rFonts w:hint="eastAsia" w:ascii="仿宋" w:hAnsi="仿宋" w:eastAsia="仿宋" w:cs="仿宋"/>
                <w:b/>
                <w:bCs/>
                <w:i w:val="0"/>
                <w:iCs w:val="0"/>
                <w:color w:val="auto"/>
                <w:sz w:val="24"/>
                <w:szCs w:val="24"/>
                <w:highlight w:val="none"/>
                <w:u w:val="none"/>
              </w:rPr>
            </w:pPr>
          </w:p>
        </w:tc>
        <w:tc>
          <w:tcPr>
            <w:tcW w:w="3452" w:type="pct"/>
            <w:tcBorders>
              <w:tl2br w:val="nil"/>
              <w:tr2bl w:val="nil"/>
            </w:tcBorders>
            <w:noWrap w:val="0"/>
            <w:vAlign w:val="center"/>
          </w:tcPr>
          <w:p w14:paraId="24C6CB1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（3）第三次付款：服务期结束验收后，凭乙方书面付款申请，15个工作日内支付合同金额的30%；</w:t>
            </w:r>
          </w:p>
        </w:tc>
      </w:tr>
      <w:tr w14:paraId="2F95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547" w:type="pct"/>
            <w:gridSpan w:val="2"/>
            <w:tcBorders>
              <w:tl2br w:val="nil"/>
              <w:tr2bl w:val="nil"/>
            </w:tcBorders>
            <w:noWrap w:val="0"/>
            <w:vAlign w:val="center"/>
          </w:tcPr>
          <w:p w14:paraId="2810036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违约责任及争议解决方式</w:t>
            </w:r>
          </w:p>
        </w:tc>
        <w:tc>
          <w:tcPr>
            <w:tcW w:w="3452" w:type="pct"/>
            <w:tcBorders>
              <w:tl2br w:val="nil"/>
              <w:tr2bl w:val="nil"/>
            </w:tcBorders>
            <w:noWrap w:val="0"/>
            <w:vAlign w:val="center"/>
          </w:tcPr>
          <w:p w14:paraId="45161E0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按照政府合同主要条款指引相关违约责任及争议解决方式内容。</w:t>
            </w:r>
          </w:p>
        </w:tc>
      </w:tr>
      <w:tr w14:paraId="7854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8" w:type="pct"/>
            <w:vMerge w:val="restart"/>
            <w:tcBorders>
              <w:tl2br w:val="nil"/>
              <w:tr2bl w:val="nil"/>
            </w:tcBorders>
            <w:noWrap w:val="0"/>
            <w:vAlign w:val="center"/>
          </w:tcPr>
          <w:p w14:paraId="3C6745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售后服务</w:t>
            </w:r>
          </w:p>
        </w:tc>
        <w:tc>
          <w:tcPr>
            <w:tcW w:w="709" w:type="pct"/>
            <w:vMerge w:val="restart"/>
            <w:tcBorders>
              <w:tl2br w:val="nil"/>
              <w:tr2bl w:val="nil"/>
            </w:tcBorders>
            <w:noWrap w:val="0"/>
            <w:vAlign w:val="center"/>
          </w:tcPr>
          <w:p w14:paraId="62C2A16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响应情况</w:t>
            </w:r>
          </w:p>
        </w:tc>
        <w:tc>
          <w:tcPr>
            <w:tcW w:w="3452" w:type="pct"/>
            <w:tcBorders>
              <w:tl2br w:val="nil"/>
              <w:tr2bl w:val="nil"/>
            </w:tcBorders>
            <w:noWrap w:val="0"/>
            <w:vAlign w:val="center"/>
          </w:tcPr>
          <w:p w14:paraId="2981195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1、服务等级要求：除故障应急处理外，其他运维事项提供7*24小时电话咨询服务。</w:t>
            </w:r>
          </w:p>
        </w:tc>
      </w:tr>
      <w:tr w14:paraId="66D9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838" w:type="pct"/>
            <w:vMerge w:val="continue"/>
            <w:tcBorders>
              <w:tl2br w:val="nil"/>
              <w:tr2bl w:val="nil"/>
            </w:tcBorders>
            <w:noWrap w:val="0"/>
            <w:vAlign w:val="center"/>
          </w:tcPr>
          <w:p w14:paraId="151B6F13">
            <w:pPr>
              <w:keepNext w:val="0"/>
              <w:keepLines w:val="0"/>
              <w:widowControl/>
              <w:suppressLineNumbers w:val="0"/>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709" w:type="pct"/>
            <w:vMerge w:val="continue"/>
            <w:tcBorders>
              <w:tl2br w:val="nil"/>
              <w:tr2bl w:val="nil"/>
            </w:tcBorders>
            <w:noWrap w:val="0"/>
            <w:vAlign w:val="center"/>
          </w:tcPr>
          <w:p w14:paraId="197C7DA5">
            <w:pPr>
              <w:keepNext w:val="0"/>
              <w:keepLines w:val="0"/>
              <w:widowControl/>
              <w:suppressLineNumbers w:val="0"/>
              <w:spacing w:before="0" w:beforeAutospacing="0" w:after="0" w:afterAutospacing="0"/>
              <w:ind w:left="0" w:right="0"/>
              <w:rPr>
                <w:rFonts w:hint="eastAsia" w:ascii="仿宋" w:hAnsi="仿宋" w:eastAsia="仿宋" w:cs="仿宋"/>
                <w:b/>
                <w:bCs/>
                <w:i w:val="0"/>
                <w:iCs w:val="0"/>
                <w:color w:val="auto"/>
                <w:sz w:val="24"/>
                <w:szCs w:val="24"/>
                <w:highlight w:val="none"/>
                <w:u w:val="none"/>
              </w:rPr>
            </w:pPr>
          </w:p>
        </w:tc>
        <w:tc>
          <w:tcPr>
            <w:tcW w:w="3452" w:type="pct"/>
            <w:tcBorders>
              <w:tl2br w:val="nil"/>
              <w:tr2bl w:val="nil"/>
            </w:tcBorders>
            <w:noWrap w:val="0"/>
            <w:vAlign w:val="center"/>
          </w:tcPr>
          <w:p w14:paraId="140F727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重大保障要求：逢大型活动、系统重大升级、节假日、紧急事件等特殊情况，供应商需按照采购人的保障方案予以配合，无论采购要求或合同约定中是否要求工程师到场服务，如果采购人要求供应商在此期间提供人员到场保障，或其他与运维工作相关的保障措施升级的要求，供应商必须予以满足。</w:t>
            </w:r>
          </w:p>
        </w:tc>
      </w:tr>
      <w:tr w14:paraId="1B6F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838" w:type="pct"/>
            <w:vMerge w:val="continue"/>
            <w:tcBorders>
              <w:tl2br w:val="nil"/>
              <w:tr2bl w:val="nil"/>
            </w:tcBorders>
            <w:noWrap w:val="0"/>
            <w:vAlign w:val="center"/>
          </w:tcPr>
          <w:p w14:paraId="1325C939">
            <w:pPr>
              <w:keepNext w:val="0"/>
              <w:keepLines w:val="0"/>
              <w:widowControl/>
              <w:suppressLineNumbers w:val="0"/>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709" w:type="pct"/>
            <w:vMerge w:val="continue"/>
            <w:tcBorders>
              <w:tl2br w:val="nil"/>
              <w:tr2bl w:val="nil"/>
            </w:tcBorders>
            <w:noWrap w:val="0"/>
            <w:vAlign w:val="center"/>
          </w:tcPr>
          <w:p w14:paraId="6D22A41F">
            <w:pPr>
              <w:keepNext w:val="0"/>
              <w:keepLines w:val="0"/>
              <w:widowControl/>
              <w:suppressLineNumbers w:val="0"/>
              <w:spacing w:before="0" w:beforeAutospacing="0" w:after="0" w:afterAutospacing="0"/>
              <w:ind w:left="0" w:right="0"/>
              <w:rPr>
                <w:rFonts w:hint="eastAsia" w:ascii="仿宋" w:hAnsi="仿宋" w:eastAsia="仿宋" w:cs="仿宋"/>
                <w:b/>
                <w:bCs/>
                <w:i w:val="0"/>
                <w:iCs w:val="0"/>
                <w:color w:val="auto"/>
                <w:sz w:val="24"/>
                <w:szCs w:val="24"/>
                <w:highlight w:val="none"/>
                <w:u w:val="none"/>
              </w:rPr>
            </w:pPr>
          </w:p>
        </w:tc>
        <w:tc>
          <w:tcPr>
            <w:tcW w:w="3452" w:type="pct"/>
            <w:tcBorders>
              <w:tl2br w:val="nil"/>
              <w:tr2bl w:val="nil"/>
            </w:tcBorders>
            <w:noWrap w:val="0"/>
            <w:vAlign w:val="center"/>
          </w:tcPr>
          <w:p w14:paraId="47D5E03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3、硬件环境优化配合：对于系统正常运行依托的硬件环境，包括云平台、网络安全设备等出现影响系统正常运行的缺陷，需要升级或者处置时，应当予以配合处置。</w:t>
            </w:r>
          </w:p>
        </w:tc>
      </w:tr>
      <w:tr w14:paraId="517F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838" w:type="pct"/>
            <w:vMerge w:val="continue"/>
            <w:tcBorders>
              <w:tl2br w:val="nil"/>
              <w:tr2bl w:val="nil"/>
            </w:tcBorders>
            <w:noWrap w:val="0"/>
            <w:vAlign w:val="center"/>
          </w:tcPr>
          <w:p w14:paraId="6AD5FB90">
            <w:pPr>
              <w:keepNext w:val="0"/>
              <w:keepLines w:val="0"/>
              <w:widowControl/>
              <w:suppressLineNumbers w:val="0"/>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709" w:type="pct"/>
            <w:tcBorders>
              <w:tl2br w:val="nil"/>
              <w:tr2bl w:val="nil"/>
            </w:tcBorders>
            <w:noWrap w:val="0"/>
            <w:vAlign w:val="center"/>
          </w:tcPr>
          <w:p w14:paraId="5E2A6FD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技术培训</w:t>
            </w:r>
          </w:p>
        </w:tc>
        <w:tc>
          <w:tcPr>
            <w:tcW w:w="3452" w:type="pct"/>
            <w:tcBorders>
              <w:tl2br w:val="nil"/>
              <w:tr2bl w:val="nil"/>
            </w:tcBorders>
            <w:noWrap w:val="0"/>
            <w:vAlign w:val="center"/>
          </w:tcPr>
          <w:p w14:paraId="756B715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按照采购人的需求制定详细的培训方案。对离境退税系统的相关操作人员（包括税务部门，退税商店，海关部门，离境退税代理机构）就系统应用、维护技巧等知识进行技术培训，但在新系统上线，或应用系统技术、业务发生重大变更时必须进行，以提高服务质量，并将培训结果上报浙江省税务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2、提供培训时间不少于5人天。</w:t>
            </w:r>
          </w:p>
        </w:tc>
      </w:tr>
      <w:tr w14:paraId="1BB4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838" w:type="pct"/>
            <w:vMerge w:val="restart"/>
            <w:tcBorders>
              <w:tl2br w:val="nil"/>
              <w:tr2bl w:val="nil"/>
            </w:tcBorders>
            <w:noWrap w:val="0"/>
            <w:vAlign w:val="center"/>
          </w:tcPr>
          <w:p w14:paraId="660EF40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履约能力</w:t>
            </w:r>
          </w:p>
        </w:tc>
        <w:tc>
          <w:tcPr>
            <w:tcW w:w="709" w:type="pct"/>
            <w:tcBorders>
              <w:tl2br w:val="nil"/>
              <w:tr2bl w:val="nil"/>
            </w:tcBorders>
            <w:noWrap w:val="0"/>
            <w:vAlign w:val="center"/>
          </w:tcPr>
          <w:p w14:paraId="3EE6064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认证证书</w:t>
            </w:r>
          </w:p>
        </w:tc>
        <w:tc>
          <w:tcPr>
            <w:tcW w:w="3452" w:type="pct"/>
            <w:tcBorders>
              <w:tl2br w:val="nil"/>
              <w:tr2bl w:val="nil"/>
            </w:tcBorders>
            <w:noWrap w:val="0"/>
            <w:vAlign w:val="center"/>
          </w:tcPr>
          <w:p w14:paraId="2F823DB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投标人具有有效ISO9001质量管理体系认证证书；ISO20000 信息技术服务管理体系认证证书；</w:t>
            </w:r>
          </w:p>
          <w:p w14:paraId="64ACC7C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ISO27001信息安全管理体系证书；</w:t>
            </w:r>
          </w:p>
          <w:p w14:paraId="4ACC4F7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ISO45001职业健康安全管理体系认证证书。</w:t>
            </w:r>
          </w:p>
          <w:p w14:paraId="454CCBD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证书颁发机构为中国国家认证认可监督管理委员会认证机构名录内的机构。</w:t>
            </w:r>
          </w:p>
        </w:tc>
      </w:tr>
      <w:tr w14:paraId="0EFE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838" w:type="pct"/>
            <w:vMerge w:val="continue"/>
            <w:tcBorders>
              <w:tl2br w:val="nil"/>
              <w:tr2bl w:val="nil"/>
            </w:tcBorders>
            <w:noWrap w:val="0"/>
            <w:vAlign w:val="center"/>
          </w:tcPr>
          <w:p w14:paraId="263148F1">
            <w:pPr>
              <w:keepNext w:val="0"/>
              <w:keepLines w:val="0"/>
              <w:widowControl/>
              <w:suppressLineNumbers w:val="0"/>
              <w:spacing w:before="0" w:beforeAutospacing="0" w:after="0" w:afterAutospacing="0"/>
              <w:ind w:left="0" w:right="0"/>
              <w:rPr>
                <w:rFonts w:hint="eastAsia" w:ascii="仿宋" w:hAnsi="仿宋" w:eastAsia="仿宋" w:cs="仿宋"/>
                <w:b/>
                <w:bCs/>
                <w:i w:val="0"/>
                <w:iCs w:val="0"/>
                <w:color w:val="auto"/>
                <w:sz w:val="24"/>
                <w:szCs w:val="24"/>
                <w:highlight w:val="none"/>
                <w:u w:val="none"/>
              </w:rPr>
            </w:pPr>
          </w:p>
        </w:tc>
        <w:tc>
          <w:tcPr>
            <w:tcW w:w="709" w:type="pct"/>
            <w:tcBorders>
              <w:tl2br w:val="nil"/>
              <w:tr2bl w:val="nil"/>
            </w:tcBorders>
            <w:noWrap w:val="0"/>
            <w:vAlign w:val="center"/>
          </w:tcPr>
          <w:p w14:paraId="22888F7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经验或业绩要求</w:t>
            </w:r>
          </w:p>
        </w:tc>
        <w:tc>
          <w:tcPr>
            <w:tcW w:w="3452" w:type="pct"/>
            <w:tcBorders>
              <w:tl2br w:val="nil"/>
              <w:tr2bl w:val="nil"/>
            </w:tcBorders>
            <w:noWrap w:val="0"/>
            <w:vAlign w:val="top"/>
          </w:tcPr>
          <w:p w14:paraId="5252A23F">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投标人自2021年1月1日以来（以合同签订日期为准）的开发或运维项目成功案例（合同项目内容至少包含有数据分析）。</w:t>
            </w:r>
          </w:p>
        </w:tc>
      </w:tr>
    </w:tbl>
    <w:p w14:paraId="44FD6775">
      <w:pPr>
        <w:pStyle w:val="4"/>
        <w:keepNext w:val="0"/>
        <w:keepLines w:val="0"/>
        <w:pageBreakBefore w:val="0"/>
        <w:widowControl/>
        <w:numPr>
          <w:ilvl w:val="0"/>
          <w:numId w:val="0"/>
        </w:numPr>
        <w:kinsoku/>
        <w:wordWrap/>
        <w:overflowPunct/>
        <w:topLinePunct w:val="0"/>
        <w:bidi w:val="0"/>
        <w:spacing w:before="0" w:beforeAutospacing="0" w:after="0" w:afterAutospacing="0" w:line="560" w:lineRule="exact"/>
        <w:ind w:right="0" w:rightChars="0"/>
        <w:jc w:val="left"/>
        <w:textAlignment w:val="auto"/>
        <w:rPr>
          <w:rFonts w:hint="eastAsia" w:ascii="仿宋_GB2312" w:hAnsi="仿宋_GB2312" w:eastAsia="仿宋_GB2312" w:cs="仿宋_GB2312"/>
          <w:b/>
          <w:bCs/>
          <w:color w:val="auto"/>
          <w:kern w:val="2"/>
          <w:sz w:val="24"/>
          <w:szCs w:val="24"/>
          <w:highlight w:val="none"/>
          <w:lang w:val="en-US" w:eastAsia="zh-CN" w:bidi="ar"/>
        </w:rPr>
      </w:pPr>
    </w:p>
    <w:p w14:paraId="75E9891C">
      <w:pPr>
        <w:rPr>
          <w:rFonts w:hint="eastAsia" w:ascii="仿宋" w:hAnsi="仿宋" w:eastAsia="仿宋" w:cs="仿宋"/>
          <w:color w:val="auto"/>
          <w:kern w:val="2"/>
          <w:sz w:val="24"/>
          <w:szCs w:val="20"/>
          <w:highlight w:val="none"/>
          <w:lang w:val="en-US" w:eastAsia="zh-CN" w:bidi="ar-SA"/>
        </w:rPr>
      </w:pPr>
    </w:p>
    <w:p w14:paraId="10DB1801">
      <w:pP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br w:type="page"/>
      </w:r>
    </w:p>
    <w:p w14:paraId="25D269D1">
      <w:pPr>
        <w:snapToGrid w:val="0"/>
        <w:spacing w:line="360" w:lineRule="auto"/>
        <w:jc w:val="center"/>
        <w:rPr>
          <w:rFonts w:hint="eastAsia" w:ascii="仿宋" w:hAnsi="仿宋" w:eastAsia="仿宋" w:cs="仿宋_GB2312"/>
          <w:b/>
          <w:color w:val="auto"/>
          <w:sz w:val="36"/>
          <w:szCs w:val="36"/>
          <w:highlight w:val="none"/>
        </w:rPr>
      </w:pPr>
    </w:p>
    <w:p w14:paraId="57A39324">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8" w:name="_Toc184312091"/>
      <w:bookmarkEnd w:id="28"/>
      <w:bookmarkStart w:id="29" w:name="_Toc184312071"/>
      <w:bookmarkEnd w:id="29"/>
      <w:bookmarkStart w:id="30" w:name="_Toc184312096"/>
      <w:bookmarkEnd w:id="30"/>
      <w:bookmarkStart w:id="31" w:name="_Toc184314469"/>
      <w:bookmarkEnd w:id="31"/>
      <w:bookmarkStart w:id="32" w:name="_Toc184314465"/>
      <w:bookmarkEnd w:id="32"/>
      <w:bookmarkStart w:id="33" w:name="_Toc184313266"/>
      <w:bookmarkEnd w:id="33"/>
      <w:bookmarkStart w:id="34" w:name="_Toc184314436"/>
      <w:bookmarkEnd w:id="34"/>
      <w:bookmarkStart w:id="35" w:name="_Toc184314445"/>
      <w:bookmarkEnd w:id="35"/>
      <w:bookmarkStart w:id="36" w:name="_Toc184312075"/>
      <w:bookmarkEnd w:id="36"/>
      <w:bookmarkStart w:id="37" w:name="_Toc184312074"/>
      <w:bookmarkEnd w:id="37"/>
      <w:bookmarkStart w:id="38" w:name="_Toc184314470"/>
      <w:bookmarkEnd w:id="38"/>
      <w:bookmarkStart w:id="39" w:name="_Toc184312138"/>
      <w:bookmarkEnd w:id="39"/>
      <w:bookmarkStart w:id="40" w:name="_Toc184312128"/>
      <w:bookmarkEnd w:id="40"/>
      <w:bookmarkStart w:id="41" w:name="_Toc184308043"/>
      <w:bookmarkEnd w:id="41"/>
      <w:bookmarkStart w:id="42" w:name="_Toc184312130"/>
      <w:bookmarkEnd w:id="42"/>
      <w:bookmarkStart w:id="43" w:name="_Toc184314427"/>
      <w:bookmarkEnd w:id="43"/>
      <w:bookmarkStart w:id="44" w:name="_Toc184313279"/>
      <w:bookmarkEnd w:id="44"/>
      <w:bookmarkStart w:id="45" w:name="_Toc184314431"/>
      <w:bookmarkEnd w:id="45"/>
      <w:bookmarkStart w:id="46" w:name="_Toc184308052"/>
      <w:bookmarkEnd w:id="46"/>
      <w:bookmarkStart w:id="47" w:name="_Toc184308075"/>
      <w:bookmarkEnd w:id="47"/>
      <w:bookmarkStart w:id="48" w:name="_Toc184314444"/>
      <w:bookmarkEnd w:id="48"/>
      <w:bookmarkStart w:id="49" w:name="_Toc184310296"/>
      <w:bookmarkEnd w:id="49"/>
      <w:bookmarkStart w:id="50" w:name="_Toc184314413"/>
      <w:bookmarkEnd w:id="50"/>
      <w:bookmarkStart w:id="51" w:name="_Toc184313285"/>
      <w:bookmarkEnd w:id="51"/>
      <w:bookmarkStart w:id="52" w:name="_Toc184312083"/>
      <w:bookmarkEnd w:id="52"/>
      <w:bookmarkStart w:id="53" w:name="_Toc184308061"/>
      <w:bookmarkEnd w:id="53"/>
      <w:bookmarkStart w:id="54" w:name="_Toc184310294"/>
      <w:bookmarkEnd w:id="54"/>
      <w:bookmarkStart w:id="55" w:name="_Toc184314443"/>
      <w:bookmarkEnd w:id="55"/>
      <w:bookmarkStart w:id="56" w:name="_Toc184310299"/>
      <w:bookmarkEnd w:id="56"/>
      <w:bookmarkStart w:id="57" w:name="_Toc184308057"/>
      <w:bookmarkEnd w:id="57"/>
      <w:bookmarkStart w:id="58" w:name="_Toc184312086"/>
      <w:bookmarkEnd w:id="58"/>
      <w:bookmarkStart w:id="59" w:name="_Toc184313240"/>
      <w:bookmarkEnd w:id="59"/>
      <w:bookmarkStart w:id="60" w:name="_Toc184312125"/>
      <w:bookmarkEnd w:id="60"/>
      <w:bookmarkStart w:id="61" w:name="_Toc184312124"/>
      <w:bookmarkEnd w:id="61"/>
      <w:bookmarkStart w:id="62" w:name="_Toc184313255"/>
      <w:bookmarkEnd w:id="62"/>
      <w:bookmarkStart w:id="63" w:name="_Toc184308083"/>
      <w:bookmarkEnd w:id="63"/>
      <w:bookmarkStart w:id="64" w:name="_Toc184308048"/>
      <w:bookmarkEnd w:id="64"/>
      <w:bookmarkStart w:id="65" w:name="_Toc184308102"/>
      <w:bookmarkEnd w:id="65"/>
      <w:bookmarkStart w:id="66" w:name="_Toc184313306"/>
      <w:bookmarkEnd w:id="66"/>
      <w:bookmarkStart w:id="67" w:name="_Toc184310291"/>
      <w:bookmarkEnd w:id="67"/>
      <w:bookmarkStart w:id="68" w:name="_Toc184313243"/>
      <w:bookmarkEnd w:id="68"/>
      <w:bookmarkStart w:id="69" w:name="_Toc184308047"/>
      <w:bookmarkEnd w:id="69"/>
      <w:bookmarkStart w:id="70" w:name="_Toc184314466"/>
      <w:bookmarkEnd w:id="70"/>
      <w:bookmarkStart w:id="71" w:name="_Toc184314416"/>
      <w:bookmarkEnd w:id="71"/>
      <w:bookmarkStart w:id="72" w:name="_Toc184310305"/>
      <w:bookmarkEnd w:id="72"/>
      <w:bookmarkStart w:id="73" w:name="_Toc184314418"/>
      <w:bookmarkEnd w:id="73"/>
      <w:bookmarkStart w:id="74" w:name="_Toc184312139"/>
      <w:bookmarkEnd w:id="74"/>
      <w:bookmarkStart w:id="75" w:name="_Toc184314420"/>
      <w:bookmarkEnd w:id="75"/>
      <w:bookmarkStart w:id="76" w:name="_Toc184313295"/>
      <w:bookmarkEnd w:id="76"/>
      <w:bookmarkStart w:id="77" w:name="_Toc184310295"/>
      <w:bookmarkEnd w:id="77"/>
      <w:bookmarkStart w:id="78" w:name="_Toc184308060"/>
      <w:bookmarkEnd w:id="78"/>
      <w:bookmarkStart w:id="79" w:name="_Toc184314437"/>
      <w:bookmarkEnd w:id="79"/>
      <w:bookmarkStart w:id="80" w:name="_Toc184310300"/>
      <w:bookmarkEnd w:id="80"/>
      <w:bookmarkStart w:id="81" w:name="_Toc184308105"/>
      <w:bookmarkEnd w:id="81"/>
      <w:bookmarkStart w:id="82" w:name="_Toc184308093"/>
      <w:bookmarkEnd w:id="82"/>
      <w:bookmarkStart w:id="83" w:name="_Toc184314451"/>
      <w:bookmarkEnd w:id="83"/>
      <w:bookmarkStart w:id="84" w:name="_Toc184314446"/>
      <w:bookmarkEnd w:id="84"/>
      <w:bookmarkStart w:id="85" w:name="_Toc184313248"/>
      <w:bookmarkEnd w:id="85"/>
      <w:bookmarkStart w:id="86" w:name="_Toc184313239"/>
      <w:bookmarkEnd w:id="86"/>
      <w:bookmarkStart w:id="87" w:name="_Toc184313242"/>
      <w:bookmarkEnd w:id="87"/>
      <w:bookmarkStart w:id="88" w:name="_Toc184314455"/>
      <w:bookmarkEnd w:id="88"/>
      <w:bookmarkStart w:id="89" w:name="_Toc184308038"/>
      <w:bookmarkEnd w:id="89"/>
      <w:bookmarkStart w:id="90" w:name="_Toc184308066"/>
      <w:bookmarkEnd w:id="90"/>
      <w:bookmarkStart w:id="91" w:name="_Toc184310326"/>
      <w:bookmarkEnd w:id="91"/>
      <w:bookmarkStart w:id="92" w:name="_Toc184310341"/>
      <w:bookmarkEnd w:id="92"/>
      <w:bookmarkStart w:id="93" w:name="_Toc184310283"/>
      <w:bookmarkEnd w:id="93"/>
      <w:bookmarkStart w:id="94" w:name="_Toc184312133"/>
      <w:bookmarkEnd w:id="94"/>
      <w:bookmarkStart w:id="95" w:name="_Toc184314468"/>
      <w:bookmarkEnd w:id="95"/>
      <w:bookmarkStart w:id="96" w:name="_Toc184308094"/>
      <w:bookmarkEnd w:id="96"/>
      <w:bookmarkStart w:id="97" w:name="_Toc184313247"/>
      <w:bookmarkEnd w:id="97"/>
      <w:bookmarkStart w:id="98" w:name="_Toc184310333"/>
      <w:bookmarkEnd w:id="98"/>
      <w:bookmarkStart w:id="99" w:name="_Toc184312076"/>
      <w:bookmarkEnd w:id="99"/>
      <w:bookmarkStart w:id="100" w:name="_Toc184314447"/>
      <w:bookmarkEnd w:id="100"/>
      <w:bookmarkStart w:id="101" w:name="_Toc184310315"/>
      <w:bookmarkEnd w:id="101"/>
      <w:bookmarkStart w:id="102" w:name="_Toc184308055"/>
      <w:bookmarkEnd w:id="102"/>
      <w:bookmarkStart w:id="103" w:name="_Toc184310279"/>
      <w:bookmarkEnd w:id="103"/>
      <w:bookmarkStart w:id="104" w:name="_Toc184308045"/>
      <w:bookmarkEnd w:id="104"/>
      <w:bookmarkStart w:id="105" w:name="_Toc184314452"/>
      <w:bookmarkEnd w:id="105"/>
      <w:bookmarkStart w:id="106" w:name="_Toc184313284"/>
      <w:bookmarkEnd w:id="106"/>
      <w:bookmarkStart w:id="107" w:name="_Toc184310297"/>
      <w:bookmarkEnd w:id="107"/>
      <w:bookmarkStart w:id="108" w:name="_Toc184312129"/>
      <w:bookmarkEnd w:id="108"/>
      <w:bookmarkStart w:id="109" w:name="_Toc184312070"/>
      <w:bookmarkEnd w:id="109"/>
      <w:bookmarkStart w:id="110" w:name="_Toc184313275"/>
      <w:bookmarkEnd w:id="110"/>
      <w:bookmarkStart w:id="111" w:name="_Toc184313301"/>
      <w:bookmarkEnd w:id="111"/>
      <w:bookmarkStart w:id="112" w:name="_Toc184314467"/>
      <w:bookmarkEnd w:id="112"/>
      <w:bookmarkStart w:id="113" w:name="_Toc184310312"/>
      <w:bookmarkEnd w:id="113"/>
      <w:bookmarkStart w:id="114" w:name="_Toc184308067"/>
      <w:bookmarkEnd w:id="114"/>
      <w:bookmarkStart w:id="115" w:name="_Toc184308040"/>
      <w:bookmarkEnd w:id="115"/>
      <w:bookmarkStart w:id="116" w:name="_Toc184313256"/>
      <w:bookmarkEnd w:id="116"/>
      <w:bookmarkStart w:id="117" w:name="_Toc184314440"/>
      <w:bookmarkEnd w:id="117"/>
      <w:bookmarkStart w:id="118" w:name="_Toc184313254"/>
      <w:bookmarkEnd w:id="118"/>
      <w:bookmarkStart w:id="119" w:name="_Toc184313263"/>
      <w:bookmarkEnd w:id="119"/>
      <w:bookmarkStart w:id="120" w:name="_Toc184313289"/>
      <w:bookmarkEnd w:id="120"/>
      <w:bookmarkStart w:id="121" w:name="_Toc184313283"/>
      <w:bookmarkEnd w:id="121"/>
      <w:bookmarkStart w:id="122" w:name="_Toc184312090"/>
      <w:bookmarkEnd w:id="122"/>
      <w:bookmarkStart w:id="123" w:name="_Toc184313297"/>
      <w:bookmarkEnd w:id="123"/>
      <w:bookmarkStart w:id="124" w:name="_Toc184314449"/>
      <w:bookmarkEnd w:id="124"/>
      <w:bookmarkStart w:id="125" w:name="_Toc184310290"/>
      <w:bookmarkEnd w:id="125"/>
      <w:bookmarkStart w:id="126" w:name="_Toc184308096"/>
      <w:bookmarkEnd w:id="126"/>
      <w:bookmarkStart w:id="127" w:name="_Toc184310285"/>
      <w:bookmarkEnd w:id="127"/>
      <w:bookmarkStart w:id="128" w:name="_Toc184313277"/>
      <w:bookmarkEnd w:id="128"/>
      <w:bookmarkStart w:id="129" w:name="_Toc184313244"/>
      <w:bookmarkEnd w:id="129"/>
      <w:bookmarkStart w:id="130" w:name="_Toc184314439"/>
      <w:bookmarkEnd w:id="130"/>
      <w:bookmarkStart w:id="131" w:name="_Toc184308097"/>
      <w:bookmarkEnd w:id="131"/>
      <w:bookmarkStart w:id="132" w:name="_Toc184312119"/>
      <w:bookmarkEnd w:id="132"/>
      <w:bookmarkStart w:id="133" w:name="_Toc184308056"/>
      <w:bookmarkEnd w:id="133"/>
      <w:bookmarkStart w:id="134" w:name="_Toc184308058"/>
      <w:bookmarkEnd w:id="134"/>
      <w:bookmarkStart w:id="135" w:name="_Toc184313245"/>
      <w:bookmarkEnd w:id="135"/>
      <w:bookmarkStart w:id="136" w:name="_Toc184308064"/>
      <w:bookmarkEnd w:id="136"/>
      <w:bookmarkStart w:id="137" w:name="_Toc184313296"/>
      <w:bookmarkEnd w:id="137"/>
      <w:bookmarkStart w:id="138" w:name="_Toc184313264"/>
      <w:bookmarkEnd w:id="138"/>
      <w:bookmarkStart w:id="139" w:name="_Toc184314417"/>
      <w:bookmarkEnd w:id="139"/>
      <w:bookmarkStart w:id="140" w:name="_Toc184312118"/>
      <w:bookmarkEnd w:id="140"/>
      <w:bookmarkStart w:id="141" w:name="_Toc184313290"/>
      <w:bookmarkEnd w:id="141"/>
      <w:bookmarkStart w:id="142" w:name="_Toc184314475"/>
      <w:bookmarkEnd w:id="142"/>
      <w:bookmarkStart w:id="143" w:name="_Toc184313292"/>
      <w:bookmarkEnd w:id="143"/>
      <w:bookmarkStart w:id="144" w:name="_Toc184314478"/>
      <w:bookmarkEnd w:id="144"/>
      <w:bookmarkStart w:id="145" w:name="_Toc184314411"/>
      <w:bookmarkEnd w:id="145"/>
      <w:bookmarkStart w:id="146" w:name="_Toc184310318"/>
      <w:bookmarkEnd w:id="146"/>
      <w:bookmarkStart w:id="147" w:name="_Toc184312080"/>
      <w:bookmarkEnd w:id="147"/>
      <w:bookmarkStart w:id="148" w:name="_Toc184313253"/>
      <w:bookmarkEnd w:id="148"/>
      <w:bookmarkStart w:id="149" w:name="_Toc184312111"/>
      <w:bookmarkEnd w:id="149"/>
      <w:bookmarkStart w:id="150" w:name="_Toc184310343"/>
      <w:bookmarkEnd w:id="150"/>
      <w:bookmarkStart w:id="151" w:name="_Toc184313241"/>
      <w:bookmarkEnd w:id="151"/>
      <w:bookmarkStart w:id="152" w:name="_Toc184312089"/>
      <w:bookmarkEnd w:id="152"/>
      <w:bookmarkStart w:id="153" w:name="_Toc184313298"/>
      <w:bookmarkEnd w:id="153"/>
      <w:bookmarkStart w:id="154" w:name="_Toc184310323"/>
      <w:bookmarkEnd w:id="154"/>
      <w:bookmarkStart w:id="155" w:name="_Toc184313294"/>
      <w:bookmarkEnd w:id="155"/>
      <w:bookmarkStart w:id="156" w:name="_Toc184312069"/>
      <w:bookmarkEnd w:id="156"/>
      <w:bookmarkStart w:id="157" w:name="_Toc184312112"/>
      <w:bookmarkEnd w:id="157"/>
      <w:bookmarkStart w:id="158" w:name="_Toc184308091"/>
      <w:bookmarkEnd w:id="158"/>
      <w:bookmarkStart w:id="159" w:name="_Toc184312134"/>
      <w:bookmarkEnd w:id="159"/>
      <w:bookmarkStart w:id="160" w:name="_Toc184310311"/>
      <w:bookmarkEnd w:id="160"/>
      <w:bookmarkStart w:id="161" w:name="_Toc184312067"/>
      <w:bookmarkEnd w:id="161"/>
      <w:bookmarkStart w:id="162" w:name="_Toc184312120"/>
      <w:bookmarkEnd w:id="162"/>
      <w:bookmarkStart w:id="163" w:name="_Toc184313259"/>
      <w:bookmarkEnd w:id="163"/>
      <w:bookmarkStart w:id="164" w:name="_Toc184308051"/>
      <w:bookmarkEnd w:id="164"/>
      <w:bookmarkStart w:id="165" w:name="_Toc184312136"/>
      <w:bookmarkEnd w:id="165"/>
      <w:bookmarkStart w:id="166" w:name="_Toc184312087"/>
      <w:bookmarkEnd w:id="166"/>
      <w:bookmarkStart w:id="167" w:name="_Toc184313273"/>
      <w:bookmarkEnd w:id="167"/>
      <w:bookmarkStart w:id="168" w:name="_Toc184310337"/>
      <w:bookmarkEnd w:id="168"/>
      <w:bookmarkStart w:id="169" w:name="_Toc184312107"/>
      <w:bookmarkEnd w:id="169"/>
      <w:bookmarkStart w:id="170" w:name="_Toc184312085"/>
      <w:bookmarkEnd w:id="170"/>
      <w:bookmarkStart w:id="171" w:name="_Toc184312114"/>
      <w:bookmarkEnd w:id="171"/>
      <w:bookmarkStart w:id="172" w:name="_Toc184308059"/>
      <w:bookmarkEnd w:id="172"/>
      <w:bookmarkStart w:id="173" w:name="_Toc184312099"/>
      <w:bookmarkEnd w:id="173"/>
      <w:bookmarkStart w:id="174" w:name="_Toc184310328"/>
      <w:bookmarkEnd w:id="174"/>
      <w:bookmarkStart w:id="175" w:name="_Toc184308049"/>
      <w:bookmarkEnd w:id="175"/>
      <w:bookmarkStart w:id="176" w:name="_Toc184308079"/>
      <w:bookmarkEnd w:id="176"/>
      <w:bookmarkStart w:id="177" w:name="_Toc184308046"/>
      <w:bookmarkEnd w:id="177"/>
      <w:bookmarkStart w:id="178" w:name="_Toc184312137"/>
      <w:bookmarkEnd w:id="178"/>
      <w:bookmarkStart w:id="179" w:name="_Toc184310329"/>
      <w:bookmarkEnd w:id="179"/>
      <w:bookmarkStart w:id="180" w:name="_Toc184314464"/>
      <w:bookmarkEnd w:id="180"/>
      <w:bookmarkStart w:id="181" w:name="_Toc184308041"/>
      <w:bookmarkEnd w:id="181"/>
      <w:bookmarkStart w:id="182" w:name="_Toc184314434"/>
      <w:bookmarkEnd w:id="182"/>
      <w:bookmarkStart w:id="183" w:name="_Toc184313309"/>
      <w:bookmarkEnd w:id="183"/>
      <w:bookmarkStart w:id="184" w:name="_Toc184308086"/>
      <w:bookmarkEnd w:id="184"/>
      <w:bookmarkStart w:id="185" w:name="_Toc184308100"/>
      <w:bookmarkEnd w:id="185"/>
      <w:bookmarkStart w:id="186" w:name="_Toc184313300"/>
      <w:bookmarkEnd w:id="186"/>
      <w:bookmarkStart w:id="187" w:name="_Toc184314430"/>
      <w:bookmarkEnd w:id="187"/>
      <w:bookmarkStart w:id="188" w:name="_Toc184310336"/>
      <w:bookmarkEnd w:id="188"/>
      <w:bookmarkStart w:id="189" w:name="_Toc184312113"/>
      <w:bookmarkEnd w:id="189"/>
      <w:bookmarkStart w:id="190" w:name="_Toc184308089"/>
      <w:bookmarkEnd w:id="190"/>
      <w:bookmarkStart w:id="191" w:name="_Toc184310334"/>
      <w:bookmarkEnd w:id="191"/>
      <w:bookmarkStart w:id="192" w:name="_Toc184312073"/>
      <w:bookmarkEnd w:id="192"/>
      <w:bookmarkStart w:id="193" w:name="_Toc184313250"/>
      <w:bookmarkEnd w:id="193"/>
      <w:bookmarkStart w:id="194" w:name="_Toc184310288"/>
      <w:bookmarkEnd w:id="194"/>
      <w:bookmarkStart w:id="195" w:name="_Toc184312098"/>
      <w:bookmarkEnd w:id="195"/>
      <w:bookmarkStart w:id="196" w:name="_Toc184314480"/>
      <w:bookmarkEnd w:id="196"/>
      <w:bookmarkStart w:id="197" w:name="_Toc184313305"/>
      <w:bookmarkEnd w:id="197"/>
      <w:bookmarkStart w:id="198" w:name="_Toc184308068"/>
      <w:bookmarkEnd w:id="198"/>
      <w:bookmarkStart w:id="199" w:name="_Toc184313287"/>
      <w:bookmarkEnd w:id="199"/>
      <w:bookmarkStart w:id="200" w:name="_Toc184310330"/>
      <w:bookmarkEnd w:id="200"/>
      <w:bookmarkStart w:id="201" w:name="_Toc184313307"/>
      <w:bookmarkEnd w:id="201"/>
      <w:bookmarkStart w:id="202" w:name="_Toc184312095"/>
      <w:bookmarkEnd w:id="202"/>
      <w:bookmarkStart w:id="203" w:name="_Toc184312126"/>
      <w:bookmarkEnd w:id="203"/>
      <w:bookmarkStart w:id="204" w:name="_Toc184310304"/>
      <w:bookmarkEnd w:id="204"/>
      <w:bookmarkStart w:id="205" w:name="_Toc184313303"/>
      <w:bookmarkEnd w:id="205"/>
      <w:bookmarkStart w:id="206" w:name="_Toc184314471"/>
      <w:bookmarkEnd w:id="206"/>
      <w:bookmarkStart w:id="207" w:name="_Toc184308069"/>
      <w:bookmarkEnd w:id="207"/>
      <w:bookmarkStart w:id="208" w:name="_Toc184314457"/>
      <w:bookmarkEnd w:id="208"/>
      <w:bookmarkStart w:id="209" w:name="_Toc184313291"/>
      <w:bookmarkEnd w:id="209"/>
      <w:bookmarkStart w:id="210" w:name="_Toc184312093"/>
      <w:bookmarkEnd w:id="210"/>
      <w:bookmarkStart w:id="211" w:name="_Toc184310274"/>
      <w:bookmarkEnd w:id="211"/>
      <w:bookmarkStart w:id="212" w:name="_Toc184312100"/>
      <w:bookmarkEnd w:id="212"/>
      <w:bookmarkStart w:id="213" w:name="_Toc184314448"/>
      <w:bookmarkEnd w:id="213"/>
      <w:bookmarkStart w:id="214" w:name="_Toc184314421"/>
      <w:bookmarkEnd w:id="214"/>
      <w:bookmarkStart w:id="215" w:name="_Toc184313276"/>
      <w:bookmarkEnd w:id="215"/>
      <w:bookmarkStart w:id="216" w:name="_Toc184313278"/>
      <w:bookmarkEnd w:id="216"/>
      <w:bookmarkStart w:id="217" w:name="_Toc184314438"/>
      <w:bookmarkEnd w:id="217"/>
      <w:bookmarkStart w:id="218" w:name="_Toc184314474"/>
      <w:bookmarkEnd w:id="218"/>
      <w:bookmarkStart w:id="219" w:name="_Toc184310332"/>
      <w:bookmarkEnd w:id="219"/>
      <w:bookmarkStart w:id="220" w:name="_Toc184313302"/>
      <w:bookmarkEnd w:id="220"/>
      <w:bookmarkStart w:id="221" w:name="_Toc184314456"/>
      <w:bookmarkEnd w:id="221"/>
      <w:bookmarkStart w:id="222" w:name="_Toc184308065"/>
      <w:bookmarkEnd w:id="222"/>
      <w:bookmarkStart w:id="223" w:name="_Toc184313252"/>
      <w:bookmarkEnd w:id="223"/>
      <w:bookmarkStart w:id="224" w:name="_Toc184308088"/>
      <w:bookmarkEnd w:id="224"/>
      <w:bookmarkStart w:id="225" w:name="_Toc184312102"/>
      <w:bookmarkEnd w:id="225"/>
      <w:bookmarkStart w:id="226" w:name="_Toc184308080"/>
      <w:bookmarkEnd w:id="226"/>
      <w:bookmarkStart w:id="227" w:name="_Toc184310298"/>
      <w:bookmarkEnd w:id="227"/>
      <w:bookmarkStart w:id="228" w:name="_Toc184310335"/>
      <w:bookmarkEnd w:id="228"/>
      <w:bookmarkStart w:id="229" w:name="_Toc184310277"/>
      <w:bookmarkEnd w:id="229"/>
      <w:bookmarkStart w:id="230" w:name="_Toc184314441"/>
      <w:bookmarkEnd w:id="230"/>
      <w:bookmarkStart w:id="231" w:name="_Toc184310309"/>
      <w:bookmarkEnd w:id="231"/>
      <w:bookmarkStart w:id="232" w:name="_Toc184314428"/>
      <w:bookmarkEnd w:id="232"/>
      <w:bookmarkStart w:id="233" w:name="_Toc184313238"/>
      <w:bookmarkEnd w:id="233"/>
      <w:bookmarkStart w:id="234" w:name="_Toc184313268"/>
      <w:bookmarkEnd w:id="234"/>
      <w:bookmarkStart w:id="235" w:name="_Toc184313260"/>
      <w:bookmarkEnd w:id="235"/>
      <w:bookmarkStart w:id="236" w:name="_Toc184314435"/>
      <w:bookmarkEnd w:id="236"/>
      <w:bookmarkStart w:id="237" w:name="_Toc184310292"/>
      <w:bookmarkEnd w:id="237"/>
      <w:bookmarkStart w:id="238" w:name="_Toc184312094"/>
      <w:bookmarkEnd w:id="238"/>
      <w:bookmarkStart w:id="239" w:name="_Toc184310321"/>
      <w:bookmarkEnd w:id="239"/>
      <w:bookmarkStart w:id="240" w:name="_Toc184313299"/>
      <w:bookmarkEnd w:id="240"/>
      <w:bookmarkStart w:id="241" w:name="_Toc184314453"/>
      <w:bookmarkEnd w:id="241"/>
      <w:bookmarkStart w:id="242" w:name="_Toc184310317"/>
      <w:bookmarkEnd w:id="242"/>
      <w:bookmarkStart w:id="243" w:name="_Toc184308077"/>
      <w:bookmarkEnd w:id="243"/>
      <w:bookmarkStart w:id="244" w:name="_Toc184314462"/>
      <w:bookmarkEnd w:id="244"/>
      <w:bookmarkStart w:id="245" w:name="_Toc184310324"/>
      <w:bookmarkEnd w:id="245"/>
      <w:bookmarkStart w:id="246" w:name="_Toc184312106"/>
      <w:bookmarkEnd w:id="246"/>
      <w:bookmarkStart w:id="247" w:name="_Toc184310278"/>
      <w:bookmarkEnd w:id="247"/>
      <w:bookmarkStart w:id="248" w:name="_Toc184312105"/>
      <w:bookmarkEnd w:id="248"/>
      <w:bookmarkStart w:id="249" w:name="_Toc184313272"/>
      <w:bookmarkEnd w:id="249"/>
      <w:bookmarkStart w:id="250" w:name="_Toc184313269"/>
      <w:bookmarkEnd w:id="250"/>
      <w:bookmarkStart w:id="251" w:name="_Toc184314424"/>
      <w:bookmarkEnd w:id="251"/>
      <w:bookmarkStart w:id="252" w:name="_Toc184312084"/>
      <w:bookmarkEnd w:id="252"/>
      <w:bookmarkStart w:id="253" w:name="_Toc184314410"/>
      <w:bookmarkEnd w:id="253"/>
      <w:bookmarkStart w:id="254" w:name="_Toc184314415"/>
      <w:bookmarkEnd w:id="254"/>
      <w:bookmarkStart w:id="255" w:name="_Toc184312108"/>
      <w:bookmarkEnd w:id="255"/>
      <w:bookmarkStart w:id="256" w:name="_Toc184312081"/>
      <w:bookmarkEnd w:id="256"/>
      <w:bookmarkStart w:id="257" w:name="_Toc184312131"/>
      <w:bookmarkEnd w:id="257"/>
      <w:bookmarkStart w:id="258" w:name="_Toc184313274"/>
      <w:bookmarkEnd w:id="258"/>
      <w:bookmarkStart w:id="259" w:name="_Toc184308070"/>
      <w:bookmarkEnd w:id="259"/>
      <w:bookmarkStart w:id="260" w:name="_Toc184310286"/>
      <w:bookmarkEnd w:id="260"/>
      <w:bookmarkStart w:id="261" w:name="_Toc184310316"/>
      <w:bookmarkEnd w:id="261"/>
      <w:bookmarkStart w:id="262" w:name="_Toc184312068"/>
      <w:bookmarkEnd w:id="262"/>
      <w:bookmarkStart w:id="263" w:name="_Toc184314429"/>
      <w:bookmarkEnd w:id="263"/>
      <w:bookmarkStart w:id="264" w:name="_Toc184314460"/>
      <w:bookmarkEnd w:id="264"/>
      <w:bookmarkStart w:id="265" w:name="_Toc184314450"/>
      <w:bookmarkEnd w:id="265"/>
      <w:bookmarkStart w:id="266" w:name="_Toc184313280"/>
      <w:bookmarkEnd w:id="266"/>
      <w:bookmarkStart w:id="267" w:name="_Toc184314422"/>
      <w:bookmarkEnd w:id="267"/>
      <w:bookmarkStart w:id="268" w:name="_Toc184313249"/>
      <w:bookmarkEnd w:id="268"/>
      <w:bookmarkStart w:id="269" w:name="_Toc184314442"/>
      <w:bookmarkEnd w:id="269"/>
      <w:bookmarkStart w:id="270" w:name="_Toc184312122"/>
      <w:bookmarkEnd w:id="270"/>
      <w:bookmarkStart w:id="271" w:name="_Toc184313262"/>
      <w:bookmarkEnd w:id="271"/>
      <w:bookmarkStart w:id="272" w:name="_Toc184314419"/>
      <w:bookmarkEnd w:id="272"/>
      <w:bookmarkStart w:id="273" w:name="_Toc184312110"/>
      <w:bookmarkEnd w:id="273"/>
      <w:bookmarkStart w:id="274" w:name="_Toc184312092"/>
      <w:bookmarkEnd w:id="274"/>
      <w:bookmarkStart w:id="275" w:name="_Toc184313257"/>
      <w:bookmarkEnd w:id="275"/>
      <w:bookmarkStart w:id="276" w:name="_Toc184310320"/>
      <w:bookmarkEnd w:id="276"/>
      <w:bookmarkStart w:id="277" w:name="_Toc184310273"/>
      <w:bookmarkEnd w:id="277"/>
      <w:bookmarkStart w:id="278" w:name="_Toc184310281"/>
      <w:bookmarkEnd w:id="278"/>
      <w:bookmarkStart w:id="279" w:name="_Toc184308104"/>
      <w:bookmarkEnd w:id="279"/>
      <w:bookmarkStart w:id="280" w:name="_Toc184310302"/>
      <w:bookmarkEnd w:id="280"/>
      <w:bookmarkStart w:id="281" w:name="_Toc184308107"/>
      <w:bookmarkEnd w:id="281"/>
      <w:bookmarkStart w:id="282" w:name="_Toc184312104"/>
      <w:bookmarkEnd w:id="282"/>
      <w:bookmarkStart w:id="283" w:name="_Toc184308036"/>
      <w:bookmarkEnd w:id="283"/>
      <w:bookmarkStart w:id="284" w:name="_Toc184308078"/>
      <w:bookmarkEnd w:id="284"/>
      <w:bookmarkStart w:id="285" w:name="_Toc184310310"/>
      <w:bookmarkEnd w:id="285"/>
      <w:bookmarkStart w:id="286" w:name="_Toc184308095"/>
      <w:bookmarkEnd w:id="286"/>
      <w:bookmarkStart w:id="287" w:name="_Toc184310306"/>
      <w:bookmarkEnd w:id="287"/>
      <w:bookmarkStart w:id="288" w:name="_Toc184312115"/>
      <w:bookmarkEnd w:id="288"/>
      <w:bookmarkStart w:id="289" w:name="_Toc184313267"/>
      <w:bookmarkEnd w:id="289"/>
      <w:bookmarkStart w:id="290" w:name="_Toc184310327"/>
      <w:bookmarkEnd w:id="290"/>
      <w:bookmarkStart w:id="291" w:name="_Toc184310338"/>
      <w:bookmarkEnd w:id="291"/>
      <w:bookmarkStart w:id="292" w:name="_Toc184308073"/>
      <w:bookmarkEnd w:id="292"/>
      <w:bookmarkStart w:id="293" w:name="_Toc184314459"/>
      <w:bookmarkEnd w:id="293"/>
      <w:bookmarkStart w:id="294" w:name="_Toc184313251"/>
      <w:bookmarkEnd w:id="294"/>
      <w:bookmarkStart w:id="295" w:name="_Toc184310280"/>
      <w:bookmarkEnd w:id="295"/>
      <w:bookmarkStart w:id="296" w:name="_Toc184308085"/>
      <w:bookmarkEnd w:id="296"/>
      <w:bookmarkStart w:id="297" w:name="_Toc184314463"/>
      <w:bookmarkEnd w:id="297"/>
      <w:bookmarkStart w:id="298" w:name="_Toc184313261"/>
      <w:bookmarkEnd w:id="298"/>
      <w:bookmarkStart w:id="299" w:name="_Toc184310322"/>
      <w:bookmarkEnd w:id="299"/>
      <w:bookmarkStart w:id="300" w:name="_Toc184313293"/>
      <w:bookmarkEnd w:id="300"/>
      <w:bookmarkStart w:id="301" w:name="_Toc184314482"/>
      <w:bookmarkEnd w:id="301"/>
      <w:bookmarkStart w:id="302" w:name="_Toc184310325"/>
      <w:bookmarkEnd w:id="302"/>
      <w:bookmarkStart w:id="303" w:name="_Toc184308050"/>
      <w:bookmarkEnd w:id="303"/>
      <w:bookmarkStart w:id="304" w:name="_Toc184308081"/>
      <w:bookmarkEnd w:id="304"/>
      <w:bookmarkStart w:id="305" w:name="_Toc184310307"/>
      <w:bookmarkEnd w:id="305"/>
      <w:bookmarkStart w:id="306" w:name="_Toc184312082"/>
      <w:bookmarkEnd w:id="306"/>
      <w:bookmarkStart w:id="307" w:name="_Toc184313304"/>
      <w:bookmarkEnd w:id="307"/>
      <w:bookmarkStart w:id="308" w:name="_Toc184314479"/>
      <w:bookmarkEnd w:id="308"/>
      <w:bookmarkStart w:id="309" w:name="_Toc184314414"/>
      <w:bookmarkEnd w:id="309"/>
      <w:bookmarkStart w:id="310" w:name="_Toc184314423"/>
      <w:bookmarkEnd w:id="310"/>
      <w:bookmarkStart w:id="311" w:name="_Toc184308044"/>
      <w:bookmarkEnd w:id="311"/>
      <w:bookmarkStart w:id="312" w:name="_Toc184314461"/>
      <w:bookmarkEnd w:id="312"/>
      <w:bookmarkStart w:id="313" w:name="_Toc184308063"/>
      <w:bookmarkEnd w:id="313"/>
      <w:bookmarkStart w:id="314" w:name="_Toc184314481"/>
      <w:bookmarkEnd w:id="314"/>
      <w:bookmarkStart w:id="315" w:name="_Toc184310276"/>
      <w:bookmarkEnd w:id="315"/>
      <w:bookmarkStart w:id="316" w:name="_Toc184312103"/>
      <w:bookmarkEnd w:id="316"/>
      <w:bookmarkStart w:id="317" w:name="_Toc184312078"/>
      <w:bookmarkEnd w:id="317"/>
      <w:bookmarkStart w:id="318" w:name="_Toc184308101"/>
      <w:bookmarkEnd w:id="318"/>
      <w:bookmarkStart w:id="319" w:name="_Toc184310342"/>
      <w:bookmarkEnd w:id="319"/>
      <w:bookmarkStart w:id="320" w:name="_Toc184310314"/>
      <w:bookmarkEnd w:id="320"/>
      <w:bookmarkStart w:id="321" w:name="_Toc184310301"/>
      <w:bookmarkEnd w:id="321"/>
      <w:bookmarkStart w:id="322" w:name="_Toc184308076"/>
      <w:bookmarkEnd w:id="322"/>
      <w:bookmarkStart w:id="323" w:name="_Toc184308087"/>
      <w:bookmarkEnd w:id="323"/>
      <w:bookmarkStart w:id="324" w:name="_Toc184310339"/>
      <w:bookmarkEnd w:id="324"/>
      <w:bookmarkStart w:id="325" w:name="_Toc184313310"/>
      <w:bookmarkEnd w:id="325"/>
      <w:bookmarkStart w:id="326" w:name="_Toc184313308"/>
      <w:bookmarkEnd w:id="326"/>
      <w:bookmarkStart w:id="327" w:name="_Toc184313246"/>
      <w:bookmarkEnd w:id="327"/>
      <w:bookmarkStart w:id="328" w:name="_Toc184312088"/>
      <w:bookmarkEnd w:id="328"/>
      <w:bookmarkStart w:id="329" w:name="_Toc184310344"/>
      <w:bookmarkEnd w:id="329"/>
      <w:bookmarkStart w:id="330" w:name="_Toc184313258"/>
      <w:bookmarkEnd w:id="330"/>
      <w:bookmarkStart w:id="331" w:name="_Toc184314476"/>
      <w:bookmarkEnd w:id="331"/>
      <w:bookmarkStart w:id="332" w:name="_Toc184308054"/>
      <w:bookmarkEnd w:id="332"/>
      <w:bookmarkStart w:id="333" w:name="_Toc184310340"/>
      <w:bookmarkEnd w:id="333"/>
      <w:bookmarkStart w:id="334" w:name="_Toc184310319"/>
      <w:bookmarkEnd w:id="334"/>
      <w:bookmarkStart w:id="335" w:name="_Toc184310331"/>
      <w:bookmarkEnd w:id="335"/>
      <w:bookmarkStart w:id="336" w:name="_Toc184308042"/>
      <w:bookmarkEnd w:id="336"/>
      <w:bookmarkStart w:id="337" w:name="_Toc184310282"/>
      <w:bookmarkEnd w:id="337"/>
      <w:bookmarkStart w:id="338" w:name="_Toc184308108"/>
      <w:bookmarkEnd w:id="338"/>
      <w:bookmarkStart w:id="339" w:name="_Toc184308092"/>
      <w:bookmarkEnd w:id="339"/>
      <w:bookmarkStart w:id="340" w:name="_Toc184310284"/>
      <w:bookmarkEnd w:id="340"/>
      <w:bookmarkStart w:id="341" w:name="_Toc184308053"/>
      <w:bookmarkEnd w:id="341"/>
      <w:bookmarkStart w:id="342" w:name="_Toc184314425"/>
      <w:bookmarkEnd w:id="342"/>
      <w:bookmarkStart w:id="343" w:name="_Toc184313282"/>
      <w:bookmarkEnd w:id="343"/>
      <w:bookmarkStart w:id="344" w:name="_Toc184314458"/>
      <w:bookmarkEnd w:id="344"/>
      <w:bookmarkStart w:id="345" w:name="_Toc184308072"/>
      <w:bookmarkEnd w:id="345"/>
      <w:bookmarkStart w:id="346" w:name="_Toc184312135"/>
      <w:bookmarkEnd w:id="346"/>
      <w:bookmarkStart w:id="347" w:name="_Toc184308099"/>
      <w:bookmarkEnd w:id="347"/>
      <w:bookmarkStart w:id="348" w:name="_Toc184312097"/>
      <w:bookmarkEnd w:id="348"/>
      <w:bookmarkStart w:id="349" w:name="_Toc184314472"/>
      <w:bookmarkEnd w:id="349"/>
      <w:bookmarkStart w:id="350" w:name="_Toc184308084"/>
      <w:bookmarkEnd w:id="350"/>
      <w:bookmarkStart w:id="351" w:name="_Toc184314477"/>
      <w:bookmarkEnd w:id="351"/>
      <w:bookmarkStart w:id="352" w:name="_Toc184308074"/>
      <w:bookmarkEnd w:id="352"/>
      <w:bookmarkStart w:id="353" w:name="_Toc184310303"/>
      <w:bookmarkEnd w:id="353"/>
      <w:bookmarkStart w:id="354" w:name="_Toc184312117"/>
      <w:bookmarkEnd w:id="354"/>
      <w:bookmarkStart w:id="355" w:name="_Toc184312123"/>
      <w:bookmarkEnd w:id="355"/>
      <w:bookmarkStart w:id="356" w:name="_Toc184313271"/>
      <w:bookmarkEnd w:id="356"/>
      <w:bookmarkStart w:id="357" w:name="_Toc184314412"/>
      <w:bookmarkEnd w:id="357"/>
      <w:bookmarkStart w:id="358" w:name="_Toc184314433"/>
      <w:bookmarkEnd w:id="358"/>
      <w:bookmarkStart w:id="359" w:name="_Toc184308106"/>
      <w:bookmarkEnd w:id="359"/>
      <w:bookmarkStart w:id="360" w:name="_Toc184312127"/>
      <w:bookmarkEnd w:id="360"/>
      <w:bookmarkStart w:id="361" w:name="_Toc184310293"/>
      <w:bookmarkEnd w:id="361"/>
      <w:bookmarkStart w:id="362" w:name="_Toc184308039"/>
      <w:bookmarkEnd w:id="362"/>
      <w:bookmarkStart w:id="363" w:name="_Toc184308090"/>
      <w:bookmarkEnd w:id="363"/>
      <w:bookmarkStart w:id="364" w:name="_Toc184312077"/>
      <w:bookmarkEnd w:id="364"/>
      <w:bookmarkStart w:id="365" w:name="_Toc184308071"/>
      <w:bookmarkEnd w:id="365"/>
      <w:bookmarkStart w:id="366" w:name="_Toc184308082"/>
      <w:bookmarkEnd w:id="366"/>
      <w:bookmarkStart w:id="367" w:name="_Toc184312132"/>
      <w:bookmarkEnd w:id="367"/>
      <w:bookmarkStart w:id="368" w:name="_Toc184312116"/>
      <w:bookmarkEnd w:id="368"/>
      <w:bookmarkStart w:id="369" w:name="_Toc184312121"/>
      <w:bookmarkEnd w:id="369"/>
      <w:bookmarkStart w:id="370" w:name="_Toc184308098"/>
      <w:bookmarkEnd w:id="370"/>
      <w:bookmarkStart w:id="371" w:name="_Toc184312101"/>
      <w:bookmarkEnd w:id="371"/>
      <w:bookmarkStart w:id="372" w:name="_Toc184310287"/>
      <w:bookmarkEnd w:id="372"/>
      <w:bookmarkStart w:id="373" w:name="_Toc184314473"/>
      <w:bookmarkEnd w:id="373"/>
      <w:bookmarkStart w:id="374" w:name="_Toc184310313"/>
      <w:bookmarkEnd w:id="374"/>
      <w:bookmarkStart w:id="375" w:name="_Toc184308103"/>
      <w:bookmarkEnd w:id="375"/>
      <w:bookmarkStart w:id="376" w:name="_Toc184310275"/>
      <w:bookmarkEnd w:id="376"/>
      <w:bookmarkStart w:id="377" w:name="_Toc184308037"/>
      <w:bookmarkEnd w:id="377"/>
      <w:bookmarkStart w:id="378" w:name="_Toc184313286"/>
      <w:bookmarkEnd w:id="378"/>
      <w:bookmarkStart w:id="379" w:name="_Toc184313288"/>
      <w:bookmarkEnd w:id="379"/>
      <w:bookmarkStart w:id="380" w:name="_Toc184310308"/>
      <w:bookmarkEnd w:id="380"/>
      <w:bookmarkStart w:id="381" w:name="_Toc184310272"/>
      <w:bookmarkEnd w:id="381"/>
      <w:bookmarkStart w:id="382" w:name="_Toc184314454"/>
      <w:bookmarkEnd w:id="382"/>
      <w:bookmarkStart w:id="383" w:name="_Toc184313281"/>
      <w:bookmarkEnd w:id="383"/>
      <w:bookmarkStart w:id="384" w:name="_Toc184313265"/>
      <w:bookmarkEnd w:id="384"/>
      <w:bookmarkStart w:id="385" w:name="_Toc184310289"/>
      <w:bookmarkEnd w:id="385"/>
      <w:bookmarkStart w:id="386" w:name="_Toc184314426"/>
      <w:bookmarkEnd w:id="386"/>
      <w:bookmarkStart w:id="387" w:name="_Toc184312072"/>
      <w:bookmarkEnd w:id="387"/>
      <w:bookmarkStart w:id="388" w:name="_Toc184314432"/>
      <w:bookmarkEnd w:id="388"/>
      <w:bookmarkStart w:id="389" w:name="_Toc184313270"/>
      <w:bookmarkEnd w:id="389"/>
      <w:bookmarkStart w:id="390" w:name="_Toc184312109"/>
      <w:bookmarkEnd w:id="390"/>
      <w:bookmarkStart w:id="391" w:name="_Toc184312079"/>
      <w:bookmarkEnd w:id="391"/>
      <w:bookmarkStart w:id="392" w:name="_Toc184308062"/>
      <w:bookmarkEnd w:id="392"/>
      <w:r>
        <w:rPr>
          <w:rFonts w:hint="eastAsia" w:ascii="仿宋" w:hAnsi="仿宋" w:eastAsia="仿宋" w:cs="仿宋_GB2312"/>
          <w:b/>
          <w:color w:val="auto"/>
          <w:sz w:val="36"/>
          <w:szCs w:val="36"/>
          <w:highlight w:val="none"/>
        </w:rPr>
        <w:t>评标办法</w:t>
      </w:r>
    </w:p>
    <w:p w14:paraId="70D9CAB7">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p w14:paraId="440A8D0D">
      <w:pPr>
        <w:pStyle w:val="828"/>
        <w:ind w:firstLine="964"/>
        <w:rPr>
          <w:rFonts w:ascii="仿宋" w:hAnsi="仿宋" w:eastAsia="仿宋" w:cs="仿宋_GB2312"/>
          <w:color w:val="auto"/>
          <w:sz w:val="32"/>
          <w:szCs w:val="20"/>
          <w:highlight w:val="none"/>
        </w:rPr>
      </w:pPr>
    </w:p>
    <w:tbl>
      <w:tblPr>
        <w:tblStyle w:val="55"/>
        <w:tblW w:w="9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4851"/>
        <w:gridCol w:w="676"/>
        <w:gridCol w:w="1643"/>
        <w:gridCol w:w="1643"/>
      </w:tblGrid>
      <w:tr w14:paraId="6D8D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98" w:type="dxa"/>
            <w:vAlign w:val="center"/>
          </w:tcPr>
          <w:p w14:paraId="66B44D89">
            <w:pPr>
              <w:snapToGrid w:val="0"/>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4851" w:type="dxa"/>
            <w:vAlign w:val="center"/>
          </w:tcPr>
          <w:p w14:paraId="699612EF">
            <w:pPr>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评标标准</w:t>
            </w:r>
          </w:p>
        </w:tc>
        <w:tc>
          <w:tcPr>
            <w:tcW w:w="676" w:type="dxa"/>
            <w:vAlign w:val="center"/>
          </w:tcPr>
          <w:p w14:paraId="7878DF23">
            <w:pPr>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权重</w:t>
            </w:r>
          </w:p>
        </w:tc>
        <w:tc>
          <w:tcPr>
            <w:tcW w:w="1643" w:type="dxa"/>
            <w:vAlign w:val="center"/>
          </w:tcPr>
          <w:p w14:paraId="0FA451F8">
            <w:pPr>
              <w:keepNext w:val="0"/>
              <w:keepLines w:val="0"/>
              <w:pageBreakBefore w:val="0"/>
              <w:widowControl w:val="0"/>
              <w:kinsoku/>
              <w:wordWrap/>
              <w:overflowPunct/>
              <w:topLinePunct w:val="0"/>
              <w:autoSpaceDE/>
              <w:autoSpaceDN/>
              <w:bidi w:val="0"/>
              <w:adjustRightInd/>
              <w:spacing w:line="240" w:lineRule="auto"/>
              <w:ind w:right="0" w:rightChars="0"/>
              <w:jc w:val="center"/>
              <w:textAlignment w:val="auto"/>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主观分/客观分属性</w:t>
            </w:r>
          </w:p>
        </w:tc>
        <w:tc>
          <w:tcPr>
            <w:tcW w:w="1643" w:type="dxa"/>
            <w:vAlign w:val="center"/>
          </w:tcPr>
          <w:p w14:paraId="08C7D97C">
            <w:pPr>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r>
              <w:rPr>
                <w:rFonts w:hint="eastAsia" w:ascii="仿宋" w:hAnsi="仿宋" w:eastAsia="仿宋" w:cs="仿宋"/>
                <w:bCs/>
                <w:color w:val="auto"/>
                <w:sz w:val="24"/>
                <w:szCs w:val="24"/>
                <w:highlight w:val="none"/>
                <w:shd w:val="clear" w:color="auto" w:fill="FFFFFF"/>
              </w:rPr>
              <w:t>*</w:t>
            </w:r>
          </w:p>
        </w:tc>
      </w:tr>
      <w:tr w14:paraId="4C71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998" w:type="dxa"/>
            <w:vAlign w:val="center"/>
          </w:tcPr>
          <w:p w14:paraId="70FA9F6C">
            <w:pPr>
              <w:snapToGrid w:val="0"/>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4851" w:type="dxa"/>
            <w:vAlign w:val="center"/>
          </w:tcPr>
          <w:p w14:paraId="49CF3651">
            <w:pPr>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方案：对需求理解充分，提供方案描述内容完整并且能够完全满足服务要求的，得5分；需求理解比较充分，提供方案描述内容较完整并且基本能够满足招标要求的，存在少量小瑕疵或缺陷，得4分；需求理解一般，提供方案描述内容不完整或存在未达到招标要求的，存在较多瑕疵，得1分；方案内容有重大缺陷，无法响应服务要求或未提供或仅复制采购文件要求的，得0分。</w:t>
            </w:r>
          </w:p>
        </w:tc>
        <w:tc>
          <w:tcPr>
            <w:tcW w:w="676" w:type="dxa"/>
            <w:vAlign w:val="center"/>
          </w:tcPr>
          <w:p w14:paraId="3F3C2CFA">
            <w:pPr>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vAlign w:val="center"/>
          </w:tcPr>
          <w:p w14:paraId="6FE1A9AE">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vAlign w:val="center"/>
          </w:tcPr>
          <w:p w14:paraId="07DD8868">
            <w:pPr>
              <w:spacing w:line="240" w:lineRule="auto"/>
              <w:jc w:val="center"/>
              <w:outlineLvl w:val="0"/>
              <w:rPr>
                <w:rFonts w:hint="eastAsia" w:ascii="仿宋" w:hAnsi="仿宋" w:eastAsia="仿宋" w:cs="仿宋"/>
                <w:bCs/>
                <w:color w:val="auto"/>
                <w:sz w:val="24"/>
                <w:szCs w:val="24"/>
                <w:highlight w:val="none"/>
              </w:rPr>
            </w:pPr>
          </w:p>
        </w:tc>
      </w:tr>
      <w:tr w14:paraId="5A68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shd w:val="clear" w:color="auto" w:fill="auto"/>
            <w:vAlign w:val="center"/>
          </w:tcPr>
          <w:p w14:paraId="75ABF37C">
            <w:pPr>
              <w:snapToGrid w:val="0"/>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1.1</w:t>
            </w:r>
          </w:p>
        </w:tc>
        <w:tc>
          <w:tcPr>
            <w:tcW w:w="4851" w:type="dxa"/>
            <w:vAlign w:val="center"/>
          </w:tcPr>
          <w:p w14:paraId="125D58D6">
            <w:pPr>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“（二）服务内容及技术要求-1、服务内容-（1）安装服务”服务方案；</w:t>
            </w:r>
          </w:p>
        </w:tc>
        <w:tc>
          <w:tcPr>
            <w:tcW w:w="676" w:type="dxa"/>
            <w:vAlign w:val="center"/>
          </w:tcPr>
          <w:p w14:paraId="573EAA9A">
            <w:pPr>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1643" w:type="dxa"/>
            <w:vAlign w:val="center"/>
          </w:tcPr>
          <w:p w14:paraId="714E34E0">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643" w:type="dxa"/>
            <w:vAlign w:val="center"/>
          </w:tcPr>
          <w:p w14:paraId="64B3BB58">
            <w:pPr>
              <w:spacing w:line="240" w:lineRule="auto"/>
              <w:jc w:val="center"/>
              <w:outlineLvl w:val="0"/>
              <w:rPr>
                <w:rFonts w:hint="eastAsia" w:ascii="仿宋" w:hAnsi="仿宋" w:eastAsia="仿宋" w:cs="仿宋"/>
                <w:bCs/>
                <w:color w:val="auto"/>
                <w:sz w:val="24"/>
                <w:szCs w:val="24"/>
                <w:highlight w:val="none"/>
              </w:rPr>
            </w:pPr>
          </w:p>
        </w:tc>
      </w:tr>
      <w:tr w14:paraId="1F91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shd w:val="clear" w:color="auto" w:fill="auto"/>
            <w:vAlign w:val="center"/>
          </w:tcPr>
          <w:p w14:paraId="2CA21C78">
            <w:pPr>
              <w:snapToGrid w:val="0"/>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1.2</w:t>
            </w:r>
          </w:p>
        </w:tc>
        <w:tc>
          <w:tcPr>
            <w:tcW w:w="4851" w:type="dxa"/>
            <w:vAlign w:val="center"/>
          </w:tcPr>
          <w:p w14:paraId="58D813E8">
            <w:pPr>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“（二）服务内容及技术要求-1、服务内容-（2）升级服务”服务方案；</w:t>
            </w:r>
          </w:p>
        </w:tc>
        <w:tc>
          <w:tcPr>
            <w:tcW w:w="676" w:type="dxa"/>
            <w:vAlign w:val="center"/>
          </w:tcPr>
          <w:p w14:paraId="569B11CB">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1643" w:type="dxa"/>
            <w:shd w:val="clear" w:color="auto" w:fill="auto"/>
            <w:vAlign w:val="center"/>
          </w:tcPr>
          <w:p w14:paraId="2C3052A8">
            <w:pPr>
              <w:spacing w:line="24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c>
          <w:tcPr>
            <w:tcW w:w="1643" w:type="dxa"/>
            <w:vAlign w:val="center"/>
          </w:tcPr>
          <w:p w14:paraId="6DE5C9F2">
            <w:pPr>
              <w:spacing w:line="240" w:lineRule="auto"/>
              <w:jc w:val="center"/>
              <w:outlineLvl w:val="0"/>
              <w:rPr>
                <w:rFonts w:hint="eastAsia" w:ascii="仿宋" w:hAnsi="仿宋" w:eastAsia="仿宋" w:cs="仿宋"/>
                <w:bCs/>
                <w:color w:val="auto"/>
                <w:sz w:val="24"/>
                <w:szCs w:val="24"/>
                <w:highlight w:val="none"/>
              </w:rPr>
            </w:pPr>
          </w:p>
        </w:tc>
      </w:tr>
      <w:tr w14:paraId="08FC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shd w:val="clear" w:color="auto" w:fill="auto"/>
            <w:vAlign w:val="center"/>
          </w:tcPr>
          <w:p w14:paraId="0200B337">
            <w:pPr>
              <w:snapToGrid w:val="0"/>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1.3</w:t>
            </w:r>
          </w:p>
        </w:tc>
        <w:tc>
          <w:tcPr>
            <w:tcW w:w="4851" w:type="dxa"/>
            <w:vAlign w:val="center"/>
          </w:tcPr>
          <w:p w14:paraId="2AD1F749">
            <w:pPr>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“（二）服务内容及技术要求-1、服务内容-（3）定期巡检服务”服务方案；</w:t>
            </w:r>
          </w:p>
        </w:tc>
        <w:tc>
          <w:tcPr>
            <w:tcW w:w="676" w:type="dxa"/>
            <w:vAlign w:val="center"/>
          </w:tcPr>
          <w:p w14:paraId="73A17C87">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1643" w:type="dxa"/>
            <w:shd w:val="clear" w:color="auto" w:fill="auto"/>
            <w:vAlign w:val="center"/>
          </w:tcPr>
          <w:p w14:paraId="037FFB23">
            <w:pPr>
              <w:spacing w:line="24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c>
          <w:tcPr>
            <w:tcW w:w="1643" w:type="dxa"/>
            <w:vAlign w:val="center"/>
          </w:tcPr>
          <w:p w14:paraId="3104CB52">
            <w:pPr>
              <w:spacing w:line="240" w:lineRule="auto"/>
              <w:jc w:val="center"/>
              <w:outlineLvl w:val="0"/>
              <w:rPr>
                <w:rFonts w:hint="eastAsia" w:ascii="仿宋" w:hAnsi="仿宋" w:eastAsia="仿宋" w:cs="仿宋"/>
                <w:bCs/>
                <w:color w:val="auto"/>
                <w:sz w:val="24"/>
                <w:szCs w:val="24"/>
                <w:highlight w:val="none"/>
              </w:rPr>
            </w:pPr>
          </w:p>
        </w:tc>
      </w:tr>
      <w:tr w14:paraId="7C28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shd w:val="clear" w:color="auto" w:fill="auto"/>
            <w:vAlign w:val="center"/>
          </w:tcPr>
          <w:p w14:paraId="6DD71A19">
            <w:pPr>
              <w:snapToGrid w:val="0"/>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1.4</w:t>
            </w:r>
          </w:p>
        </w:tc>
        <w:tc>
          <w:tcPr>
            <w:tcW w:w="4851" w:type="dxa"/>
            <w:vAlign w:val="center"/>
          </w:tcPr>
          <w:p w14:paraId="4D287BEB">
            <w:pPr>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“（二）服务内容及技术要求-1、服务内容-（4）技术咨询”服务方案。</w:t>
            </w:r>
          </w:p>
        </w:tc>
        <w:tc>
          <w:tcPr>
            <w:tcW w:w="676" w:type="dxa"/>
            <w:vAlign w:val="center"/>
          </w:tcPr>
          <w:p w14:paraId="5AB71409">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1643" w:type="dxa"/>
            <w:shd w:val="clear" w:color="auto" w:fill="auto"/>
            <w:vAlign w:val="center"/>
          </w:tcPr>
          <w:p w14:paraId="1F77D699">
            <w:pPr>
              <w:spacing w:line="24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c>
          <w:tcPr>
            <w:tcW w:w="1643" w:type="dxa"/>
            <w:vAlign w:val="center"/>
          </w:tcPr>
          <w:p w14:paraId="3E6855BD">
            <w:pPr>
              <w:spacing w:line="240" w:lineRule="auto"/>
              <w:jc w:val="center"/>
              <w:outlineLvl w:val="0"/>
              <w:rPr>
                <w:rFonts w:hint="eastAsia" w:ascii="仿宋" w:hAnsi="仿宋" w:eastAsia="仿宋" w:cs="仿宋"/>
                <w:bCs/>
                <w:color w:val="auto"/>
                <w:sz w:val="24"/>
                <w:szCs w:val="24"/>
                <w:highlight w:val="none"/>
              </w:rPr>
            </w:pPr>
          </w:p>
        </w:tc>
      </w:tr>
      <w:tr w14:paraId="4CCF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shd w:val="clear" w:color="auto" w:fill="auto"/>
            <w:vAlign w:val="center"/>
          </w:tcPr>
          <w:p w14:paraId="13C23700">
            <w:pPr>
              <w:snapToGrid w:val="0"/>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1.5</w:t>
            </w:r>
          </w:p>
        </w:tc>
        <w:tc>
          <w:tcPr>
            <w:tcW w:w="4851" w:type="dxa"/>
            <w:vAlign w:val="center"/>
          </w:tcPr>
          <w:p w14:paraId="453DE7BE">
            <w:pPr>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“（二）服务内容及技术要求-2技术服务要求-（1）电话支持服务”服务方案；</w:t>
            </w:r>
          </w:p>
        </w:tc>
        <w:tc>
          <w:tcPr>
            <w:tcW w:w="676" w:type="dxa"/>
            <w:vAlign w:val="center"/>
          </w:tcPr>
          <w:p w14:paraId="37556B99">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1643" w:type="dxa"/>
            <w:shd w:val="clear" w:color="auto" w:fill="auto"/>
            <w:vAlign w:val="center"/>
          </w:tcPr>
          <w:p w14:paraId="14A0CCF5">
            <w:pPr>
              <w:spacing w:line="24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c>
          <w:tcPr>
            <w:tcW w:w="1643" w:type="dxa"/>
            <w:vAlign w:val="center"/>
          </w:tcPr>
          <w:p w14:paraId="25F24BA4">
            <w:pPr>
              <w:spacing w:line="240" w:lineRule="auto"/>
              <w:jc w:val="center"/>
              <w:outlineLvl w:val="0"/>
              <w:rPr>
                <w:rFonts w:hint="eastAsia" w:ascii="仿宋" w:hAnsi="仿宋" w:eastAsia="仿宋" w:cs="仿宋"/>
                <w:bCs/>
                <w:color w:val="auto"/>
                <w:sz w:val="24"/>
                <w:szCs w:val="24"/>
                <w:highlight w:val="none"/>
              </w:rPr>
            </w:pPr>
          </w:p>
        </w:tc>
      </w:tr>
      <w:tr w14:paraId="30E9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shd w:val="clear" w:color="auto" w:fill="auto"/>
            <w:vAlign w:val="center"/>
          </w:tcPr>
          <w:p w14:paraId="149A7A14">
            <w:pPr>
              <w:snapToGrid w:val="0"/>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1.6</w:t>
            </w:r>
          </w:p>
        </w:tc>
        <w:tc>
          <w:tcPr>
            <w:tcW w:w="4851" w:type="dxa"/>
            <w:vAlign w:val="center"/>
          </w:tcPr>
          <w:p w14:paraId="263C89D4">
            <w:pPr>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“（二）服务内容及技术要求-2技术服务要求-（2）网络远程服务”、服务方案；</w:t>
            </w:r>
          </w:p>
        </w:tc>
        <w:tc>
          <w:tcPr>
            <w:tcW w:w="676" w:type="dxa"/>
            <w:vAlign w:val="center"/>
          </w:tcPr>
          <w:p w14:paraId="7AF9422D">
            <w:pPr>
              <w:spacing w:line="240" w:lineRule="auto"/>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1643" w:type="dxa"/>
            <w:shd w:val="clear" w:color="auto" w:fill="auto"/>
            <w:vAlign w:val="center"/>
          </w:tcPr>
          <w:p w14:paraId="18A2C4CF">
            <w:pPr>
              <w:spacing w:line="24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c>
          <w:tcPr>
            <w:tcW w:w="1643" w:type="dxa"/>
            <w:vAlign w:val="center"/>
          </w:tcPr>
          <w:p w14:paraId="5A69CF3F">
            <w:pPr>
              <w:spacing w:line="240" w:lineRule="auto"/>
              <w:jc w:val="center"/>
              <w:outlineLvl w:val="0"/>
              <w:rPr>
                <w:rFonts w:hint="eastAsia" w:ascii="仿宋" w:hAnsi="仿宋" w:eastAsia="仿宋" w:cs="仿宋"/>
                <w:bCs/>
                <w:color w:val="auto"/>
                <w:sz w:val="24"/>
                <w:szCs w:val="24"/>
                <w:highlight w:val="none"/>
              </w:rPr>
            </w:pPr>
          </w:p>
        </w:tc>
      </w:tr>
      <w:tr w14:paraId="3714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6FDCF658">
            <w:pPr>
              <w:snapToGrid w:val="0"/>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1.7</w:t>
            </w:r>
          </w:p>
        </w:tc>
        <w:tc>
          <w:tcPr>
            <w:tcW w:w="4851" w:type="dxa"/>
            <w:vAlign w:val="center"/>
          </w:tcPr>
          <w:p w14:paraId="4B11223D">
            <w:pPr>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“（二）服务内容及技术要求-2技术服务要求-（3）现场服务”服务方案；</w:t>
            </w:r>
          </w:p>
        </w:tc>
        <w:tc>
          <w:tcPr>
            <w:tcW w:w="676" w:type="dxa"/>
            <w:vAlign w:val="center"/>
          </w:tcPr>
          <w:p w14:paraId="52E2B39F">
            <w:pPr>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1643" w:type="dxa"/>
            <w:shd w:val="clear" w:color="auto" w:fill="auto"/>
            <w:vAlign w:val="center"/>
          </w:tcPr>
          <w:p w14:paraId="09EFE79B">
            <w:pPr>
              <w:spacing w:line="24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c>
          <w:tcPr>
            <w:tcW w:w="1643" w:type="dxa"/>
            <w:vAlign w:val="center"/>
          </w:tcPr>
          <w:p w14:paraId="2E687930">
            <w:pPr>
              <w:spacing w:line="240" w:lineRule="auto"/>
              <w:jc w:val="center"/>
              <w:outlineLvl w:val="0"/>
              <w:rPr>
                <w:rFonts w:hint="eastAsia" w:ascii="仿宋" w:hAnsi="仿宋" w:eastAsia="仿宋" w:cs="仿宋"/>
                <w:bCs/>
                <w:color w:val="auto"/>
                <w:sz w:val="24"/>
                <w:szCs w:val="24"/>
                <w:highlight w:val="none"/>
              </w:rPr>
            </w:pPr>
          </w:p>
        </w:tc>
      </w:tr>
      <w:tr w14:paraId="16E3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98" w:type="dxa"/>
            <w:vAlign w:val="center"/>
          </w:tcPr>
          <w:p w14:paraId="5AB1CB1E">
            <w:pPr>
              <w:snapToGrid w:val="0"/>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4851" w:type="dxa"/>
            <w:vAlign w:val="center"/>
          </w:tcPr>
          <w:p w14:paraId="33159335">
            <w:pPr>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项目要求</w:t>
            </w:r>
          </w:p>
        </w:tc>
        <w:tc>
          <w:tcPr>
            <w:tcW w:w="676" w:type="dxa"/>
            <w:vAlign w:val="center"/>
          </w:tcPr>
          <w:p w14:paraId="13C4D570">
            <w:pPr>
              <w:spacing w:line="24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643" w:type="dxa"/>
            <w:shd w:val="clear" w:color="auto" w:fill="auto"/>
            <w:vAlign w:val="center"/>
          </w:tcPr>
          <w:p w14:paraId="1F7E1F30">
            <w:pPr>
              <w:spacing w:line="240" w:lineRule="auto"/>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1643" w:type="dxa"/>
            <w:vAlign w:val="center"/>
          </w:tcPr>
          <w:p w14:paraId="2A87B1CC">
            <w:pPr>
              <w:spacing w:line="240" w:lineRule="auto"/>
              <w:jc w:val="center"/>
              <w:outlineLvl w:val="0"/>
              <w:rPr>
                <w:rFonts w:hint="eastAsia" w:ascii="仿宋" w:hAnsi="仿宋" w:eastAsia="仿宋" w:cs="仿宋"/>
                <w:bCs/>
                <w:color w:val="auto"/>
                <w:sz w:val="24"/>
                <w:szCs w:val="24"/>
                <w:highlight w:val="none"/>
              </w:rPr>
            </w:pPr>
          </w:p>
        </w:tc>
      </w:tr>
      <w:tr w14:paraId="5704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vAlign w:val="center"/>
          </w:tcPr>
          <w:p w14:paraId="35C96A86">
            <w:pPr>
              <w:snapToGrid w:val="0"/>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2.1</w:t>
            </w:r>
          </w:p>
        </w:tc>
        <w:tc>
          <w:tcPr>
            <w:tcW w:w="4851" w:type="dxa"/>
            <w:vAlign w:val="center"/>
          </w:tcPr>
          <w:p w14:paraId="61BD4777">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满足招标文件中“(三)项目要求-1、对投标人的要求”中的要求，得3分。</w:t>
            </w:r>
          </w:p>
        </w:tc>
        <w:tc>
          <w:tcPr>
            <w:tcW w:w="676" w:type="dxa"/>
            <w:vAlign w:val="center"/>
          </w:tcPr>
          <w:p w14:paraId="4F191DE0">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w:t>
            </w:r>
          </w:p>
        </w:tc>
        <w:tc>
          <w:tcPr>
            <w:tcW w:w="1643" w:type="dxa"/>
            <w:shd w:val="clear" w:color="auto" w:fill="auto"/>
            <w:vAlign w:val="center"/>
          </w:tcPr>
          <w:p w14:paraId="4204D00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客观分</w:t>
            </w:r>
          </w:p>
        </w:tc>
        <w:tc>
          <w:tcPr>
            <w:tcW w:w="1643" w:type="dxa"/>
            <w:vAlign w:val="center"/>
          </w:tcPr>
          <w:p w14:paraId="11413E68">
            <w:pPr>
              <w:spacing w:line="240" w:lineRule="auto"/>
              <w:jc w:val="center"/>
              <w:outlineLvl w:val="0"/>
              <w:rPr>
                <w:rFonts w:hint="eastAsia" w:ascii="仿宋" w:hAnsi="仿宋" w:eastAsia="仿宋" w:cs="仿宋"/>
                <w:bCs/>
                <w:color w:val="auto"/>
                <w:sz w:val="24"/>
                <w:szCs w:val="24"/>
                <w:highlight w:val="none"/>
              </w:rPr>
            </w:pPr>
          </w:p>
        </w:tc>
      </w:tr>
      <w:tr w14:paraId="1D4A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vAlign w:val="center"/>
          </w:tcPr>
          <w:p w14:paraId="3D2D8CA9">
            <w:pPr>
              <w:snapToGrid w:val="0"/>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2.2</w:t>
            </w:r>
          </w:p>
        </w:tc>
        <w:tc>
          <w:tcPr>
            <w:tcW w:w="4851" w:type="dxa"/>
            <w:vAlign w:val="center"/>
          </w:tcPr>
          <w:p w14:paraId="3AB65070">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满足招标文件中“(三)项目要求-2、对项目经理的要求”中的2项要求，每满足1项得3分，满分6分。</w:t>
            </w:r>
          </w:p>
        </w:tc>
        <w:tc>
          <w:tcPr>
            <w:tcW w:w="676" w:type="dxa"/>
            <w:vAlign w:val="center"/>
          </w:tcPr>
          <w:p w14:paraId="459927DE">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w:t>
            </w:r>
          </w:p>
        </w:tc>
        <w:tc>
          <w:tcPr>
            <w:tcW w:w="1643" w:type="dxa"/>
            <w:shd w:val="clear" w:color="auto" w:fill="auto"/>
            <w:vAlign w:val="center"/>
          </w:tcPr>
          <w:p w14:paraId="4937572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客观分</w:t>
            </w:r>
          </w:p>
        </w:tc>
        <w:tc>
          <w:tcPr>
            <w:tcW w:w="1643" w:type="dxa"/>
            <w:vAlign w:val="center"/>
          </w:tcPr>
          <w:p w14:paraId="5D47547E">
            <w:pPr>
              <w:spacing w:line="240" w:lineRule="auto"/>
              <w:jc w:val="center"/>
              <w:outlineLvl w:val="0"/>
              <w:rPr>
                <w:rFonts w:hint="eastAsia" w:ascii="仿宋" w:hAnsi="仿宋" w:eastAsia="仿宋" w:cs="仿宋"/>
                <w:bCs/>
                <w:color w:val="auto"/>
                <w:sz w:val="24"/>
                <w:szCs w:val="24"/>
                <w:highlight w:val="none"/>
              </w:rPr>
            </w:pPr>
          </w:p>
        </w:tc>
      </w:tr>
      <w:tr w14:paraId="1119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vAlign w:val="center"/>
          </w:tcPr>
          <w:p w14:paraId="65766CF1">
            <w:pPr>
              <w:snapToGrid w:val="0"/>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2.3</w:t>
            </w:r>
          </w:p>
        </w:tc>
        <w:tc>
          <w:tcPr>
            <w:tcW w:w="4851" w:type="dxa"/>
            <w:vAlign w:val="center"/>
          </w:tcPr>
          <w:p w14:paraId="7C17E1A8">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满足招标文件中“(三)项目要求-3、对运维人员的要求”中的2项要求，每满足1项得3分，满分6分。</w:t>
            </w:r>
          </w:p>
        </w:tc>
        <w:tc>
          <w:tcPr>
            <w:tcW w:w="676" w:type="dxa"/>
            <w:vAlign w:val="center"/>
          </w:tcPr>
          <w:p w14:paraId="1961AC33">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w:t>
            </w:r>
          </w:p>
        </w:tc>
        <w:tc>
          <w:tcPr>
            <w:tcW w:w="1643" w:type="dxa"/>
            <w:shd w:val="clear" w:color="auto" w:fill="auto"/>
            <w:vAlign w:val="center"/>
          </w:tcPr>
          <w:p w14:paraId="2A2288B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客观分</w:t>
            </w:r>
          </w:p>
        </w:tc>
        <w:tc>
          <w:tcPr>
            <w:tcW w:w="1643" w:type="dxa"/>
            <w:vAlign w:val="center"/>
          </w:tcPr>
          <w:p w14:paraId="47F2EAE9">
            <w:pPr>
              <w:spacing w:line="240" w:lineRule="auto"/>
              <w:jc w:val="center"/>
              <w:outlineLvl w:val="0"/>
              <w:rPr>
                <w:rFonts w:hint="eastAsia" w:ascii="仿宋" w:hAnsi="仿宋" w:eastAsia="仿宋" w:cs="仿宋"/>
                <w:bCs/>
                <w:color w:val="auto"/>
                <w:sz w:val="24"/>
                <w:szCs w:val="24"/>
                <w:highlight w:val="none"/>
              </w:rPr>
            </w:pPr>
          </w:p>
        </w:tc>
      </w:tr>
      <w:tr w14:paraId="71BE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vAlign w:val="center"/>
          </w:tcPr>
          <w:p w14:paraId="40EA691A">
            <w:pPr>
              <w:snapToGrid w:val="0"/>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2.4</w:t>
            </w:r>
          </w:p>
        </w:tc>
        <w:tc>
          <w:tcPr>
            <w:tcW w:w="4851" w:type="dxa"/>
            <w:vAlign w:val="center"/>
          </w:tcPr>
          <w:p w14:paraId="62E73F91">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满足招标文件中“(三)项目要求-4、项目实施要求”的3项要求，每满足1项得3分，满分9分。</w:t>
            </w:r>
          </w:p>
        </w:tc>
        <w:tc>
          <w:tcPr>
            <w:tcW w:w="676" w:type="dxa"/>
            <w:vAlign w:val="center"/>
          </w:tcPr>
          <w:p w14:paraId="4CDDE6B8">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w:t>
            </w:r>
          </w:p>
        </w:tc>
        <w:tc>
          <w:tcPr>
            <w:tcW w:w="1643" w:type="dxa"/>
            <w:shd w:val="clear" w:color="auto" w:fill="auto"/>
            <w:vAlign w:val="center"/>
          </w:tcPr>
          <w:p w14:paraId="747853C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客观分</w:t>
            </w:r>
          </w:p>
        </w:tc>
        <w:tc>
          <w:tcPr>
            <w:tcW w:w="1643" w:type="dxa"/>
            <w:vAlign w:val="center"/>
          </w:tcPr>
          <w:p w14:paraId="7CDC6ADB">
            <w:pPr>
              <w:spacing w:line="240" w:lineRule="auto"/>
              <w:jc w:val="center"/>
              <w:outlineLvl w:val="0"/>
              <w:rPr>
                <w:rFonts w:hint="eastAsia" w:ascii="仿宋" w:hAnsi="仿宋" w:eastAsia="仿宋" w:cs="仿宋"/>
                <w:bCs/>
                <w:color w:val="auto"/>
                <w:sz w:val="24"/>
                <w:szCs w:val="24"/>
                <w:highlight w:val="none"/>
              </w:rPr>
            </w:pPr>
          </w:p>
        </w:tc>
      </w:tr>
      <w:tr w14:paraId="2EFE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vAlign w:val="center"/>
          </w:tcPr>
          <w:p w14:paraId="58857688">
            <w:pPr>
              <w:snapToGrid w:val="0"/>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4851" w:type="dxa"/>
            <w:vAlign w:val="center"/>
          </w:tcPr>
          <w:p w14:paraId="625E4090">
            <w:pPr>
              <w:spacing w:line="240" w:lineRule="auto"/>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服务质量考核要求：</w:t>
            </w:r>
            <w:r>
              <w:rPr>
                <w:rFonts w:hint="eastAsia" w:ascii="仿宋" w:hAnsi="仿宋" w:eastAsia="仿宋" w:cs="仿宋"/>
                <w:i w:val="0"/>
                <w:iCs w:val="0"/>
                <w:color w:val="auto"/>
                <w:kern w:val="0"/>
                <w:sz w:val="24"/>
                <w:szCs w:val="24"/>
                <w:highlight w:val="none"/>
                <w:u w:val="none"/>
                <w:lang w:val="en-US" w:eastAsia="zh-CN" w:bidi="ar"/>
              </w:rPr>
              <w:t>根据投标人针对招标文件中“(五)服务质量考核”的响应情况打分，承诺完全同意服务质量考核要求的，得6分，不同意的得0分。</w:t>
            </w:r>
          </w:p>
        </w:tc>
        <w:tc>
          <w:tcPr>
            <w:tcW w:w="676" w:type="dxa"/>
            <w:vAlign w:val="center"/>
          </w:tcPr>
          <w:p w14:paraId="400DF0AE">
            <w:pPr>
              <w:spacing w:line="24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643" w:type="dxa"/>
            <w:shd w:val="clear" w:color="auto" w:fill="auto"/>
            <w:vAlign w:val="center"/>
          </w:tcPr>
          <w:p w14:paraId="264F58DC">
            <w:pPr>
              <w:spacing w:line="240" w:lineRule="auto"/>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客观分</w:t>
            </w:r>
          </w:p>
        </w:tc>
        <w:tc>
          <w:tcPr>
            <w:tcW w:w="1643" w:type="dxa"/>
            <w:vAlign w:val="center"/>
          </w:tcPr>
          <w:p w14:paraId="6C92C73D">
            <w:pPr>
              <w:spacing w:line="240" w:lineRule="auto"/>
              <w:jc w:val="center"/>
              <w:outlineLvl w:val="0"/>
              <w:rPr>
                <w:rFonts w:hint="eastAsia" w:ascii="仿宋" w:hAnsi="仿宋" w:eastAsia="仿宋" w:cs="仿宋"/>
                <w:bCs/>
                <w:color w:val="auto"/>
                <w:sz w:val="24"/>
                <w:szCs w:val="24"/>
                <w:highlight w:val="none"/>
              </w:rPr>
            </w:pPr>
          </w:p>
        </w:tc>
      </w:tr>
      <w:tr w14:paraId="3A94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98" w:type="dxa"/>
            <w:vAlign w:val="center"/>
          </w:tcPr>
          <w:p w14:paraId="163FFC0B">
            <w:pPr>
              <w:snapToGrid w:val="0"/>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c>
          <w:tcPr>
            <w:tcW w:w="4851" w:type="dxa"/>
            <w:vAlign w:val="center"/>
          </w:tcPr>
          <w:p w14:paraId="6DBEFC88">
            <w:pPr>
              <w:pStyle w:val="979"/>
              <w:spacing w:before="0" w:after="0"/>
              <w:ind w:left="0" w:leftChars="0" w:right="0" w:rightChars="0"/>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验收方案：投标人对项目履约及验收过程中的重点、难点进行分析并提出解决措施：重点、难点定位准确、分析全面合理、提出的措施得力，完全满足项目需求的得5分；重点、难点基本能够定位、提出措施解决部分问题，基本满足部门项目需求的得4分；重点、难点定位不准确，分析不合理，措施不给力的得1分；未提供相关内容的，得0分。</w:t>
            </w:r>
          </w:p>
        </w:tc>
        <w:tc>
          <w:tcPr>
            <w:tcW w:w="676" w:type="dxa"/>
            <w:vAlign w:val="center"/>
          </w:tcPr>
          <w:p w14:paraId="1F706D1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w:t>
            </w:r>
          </w:p>
        </w:tc>
        <w:tc>
          <w:tcPr>
            <w:tcW w:w="1643" w:type="dxa"/>
            <w:shd w:val="clear" w:color="auto" w:fill="auto"/>
            <w:vAlign w:val="center"/>
          </w:tcPr>
          <w:p w14:paraId="60D3BE4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主观分</w:t>
            </w:r>
          </w:p>
        </w:tc>
        <w:tc>
          <w:tcPr>
            <w:tcW w:w="1643" w:type="dxa"/>
            <w:vAlign w:val="center"/>
          </w:tcPr>
          <w:p w14:paraId="13E78370">
            <w:pPr>
              <w:spacing w:line="240" w:lineRule="auto"/>
              <w:jc w:val="center"/>
              <w:outlineLvl w:val="0"/>
              <w:rPr>
                <w:rFonts w:hint="eastAsia" w:ascii="仿宋" w:hAnsi="仿宋" w:eastAsia="仿宋" w:cs="仿宋"/>
                <w:bCs/>
                <w:color w:val="auto"/>
                <w:sz w:val="24"/>
                <w:szCs w:val="24"/>
                <w:highlight w:val="none"/>
              </w:rPr>
            </w:pPr>
          </w:p>
        </w:tc>
      </w:tr>
      <w:tr w14:paraId="5D20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39D52113">
            <w:pPr>
              <w:snapToGrid w:val="0"/>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4851" w:type="dxa"/>
            <w:vAlign w:val="center"/>
          </w:tcPr>
          <w:p w14:paraId="0630DCCE">
            <w:pPr>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售后服务响应情况：</w:t>
            </w:r>
            <w:r>
              <w:rPr>
                <w:rFonts w:hint="eastAsia" w:ascii="仿宋" w:hAnsi="仿宋" w:eastAsia="仿宋" w:cs="仿宋"/>
                <w:i w:val="0"/>
                <w:iCs w:val="0"/>
                <w:color w:val="auto"/>
                <w:kern w:val="0"/>
                <w:sz w:val="24"/>
                <w:szCs w:val="24"/>
                <w:highlight w:val="none"/>
                <w:u w:val="none"/>
                <w:lang w:val="en-US" w:eastAsia="zh-CN" w:bidi="ar"/>
              </w:rPr>
              <w:t>满足招标文件中“六、商务要求表-售后服务响应情况”中3项要求打分，每满足一项得3分，满分9分。</w:t>
            </w:r>
          </w:p>
        </w:tc>
        <w:tc>
          <w:tcPr>
            <w:tcW w:w="676" w:type="dxa"/>
            <w:vAlign w:val="center"/>
          </w:tcPr>
          <w:p w14:paraId="3D742002">
            <w:pPr>
              <w:spacing w:line="24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643" w:type="dxa"/>
            <w:shd w:val="clear" w:color="auto" w:fill="auto"/>
            <w:vAlign w:val="center"/>
          </w:tcPr>
          <w:p w14:paraId="2C9A11EB">
            <w:pPr>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客观分</w:t>
            </w:r>
          </w:p>
        </w:tc>
        <w:tc>
          <w:tcPr>
            <w:tcW w:w="1643" w:type="dxa"/>
            <w:vAlign w:val="center"/>
          </w:tcPr>
          <w:p w14:paraId="70EDC11D">
            <w:pPr>
              <w:spacing w:line="240" w:lineRule="auto"/>
              <w:jc w:val="center"/>
              <w:outlineLvl w:val="0"/>
              <w:rPr>
                <w:rFonts w:hint="eastAsia" w:ascii="仿宋" w:hAnsi="仿宋" w:eastAsia="仿宋" w:cs="仿宋"/>
                <w:bCs/>
                <w:color w:val="auto"/>
                <w:sz w:val="24"/>
                <w:szCs w:val="24"/>
                <w:highlight w:val="none"/>
              </w:rPr>
            </w:pPr>
          </w:p>
        </w:tc>
      </w:tr>
      <w:tr w14:paraId="4A53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0A992947">
            <w:pPr>
              <w:snapToGrid w:val="0"/>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4851" w:type="dxa"/>
            <w:vAlign w:val="center"/>
          </w:tcPr>
          <w:p w14:paraId="6C3F2EDE">
            <w:pPr>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技术培训：满足招标文件中“六、商务要求表-售后服务技术培训”中2项要求，每满足一项得3分，满分6分。</w:t>
            </w:r>
          </w:p>
        </w:tc>
        <w:tc>
          <w:tcPr>
            <w:tcW w:w="676" w:type="dxa"/>
            <w:vAlign w:val="center"/>
          </w:tcPr>
          <w:p w14:paraId="45C1409D">
            <w:pPr>
              <w:spacing w:line="24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643" w:type="dxa"/>
            <w:vAlign w:val="center"/>
          </w:tcPr>
          <w:p w14:paraId="2CDA047D">
            <w:pPr>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c>
          <w:tcPr>
            <w:tcW w:w="1643" w:type="dxa"/>
            <w:vAlign w:val="center"/>
          </w:tcPr>
          <w:p w14:paraId="6E547BE9">
            <w:pPr>
              <w:spacing w:line="240" w:lineRule="auto"/>
              <w:jc w:val="center"/>
              <w:outlineLvl w:val="0"/>
              <w:rPr>
                <w:rFonts w:hint="eastAsia" w:ascii="仿宋" w:hAnsi="仿宋" w:eastAsia="仿宋" w:cs="仿宋"/>
                <w:bCs/>
                <w:color w:val="auto"/>
                <w:sz w:val="24"/>
                <w:szCs w:val="24"/>
                <w:highlight w:val="none"/>
              </w:rPr>
            </w:pPr>
          </w:p>
        </w:tc>
      </w:tr>
      <w:tr w14:paraId="0E23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98" w:type="dxa"/>
            <w:vAlign w:val="center"/>
          </w:tcPr>
          <w:p w14:paraId="299E6C4D">
            <w:pPr>
              <w:snapToGrid w:val="0"/>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p>
        </w:tc>
        <w:tc>
          <w:tcPr>
            <w:tcW w:w="4851" w:type="dxa"/>
            <w:vAlign w:val="center"/>
          </w:tcPr>
          <w:p w14:paraId="4CA96381">
            <w:pPr>
              <w:spacing w:line="240" w:lineRule="auto"/>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投标人技术力量情况</w:t>
            </w:r>
          </w:p>
        </w:tc>
        <w:tc>
          <w:tcPr>
            <w:tcW w:w="676" w:type="dxa"/>
            <w:vAlign w:val="center"/>
          </w:tcPr>
          <w:p w14:paraId="4D8229BC">
            <w:pPr>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643" w:type="dxa"/>
            <w:vAlign w:val="center"/>
          </w:tcPr>
          <w:p w14:paraId="17AEA9F9">
            <w:pPr>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643" w:type="dxa"/>
            <w:vAlign w:val="center"/>
          </w:tcPr>
          <w:p w14:paraId="29E8854A">
            <w:pPr>
              <w:spacing w:line="240" w:lineRule="auto"/>
              <w:jc w:val="center"/>
              <w:outlineLvl w:val="0"/>
              <w:rPr>
                <w:rFonts w:hint="eastAsia" w:ascii="仿宋" w:hAnsi="仿宋" w:eastAsia="仿宋" w:cs="仿宋"/>
                <w:bCs/>
                <w:color w:val="auto"/>
                <w:sz w:val="24"/>
                <w:szCs w:val="24"/>
                <w:highlight w:val="none"/>
              </w:rPr>
            </w:pPr>
          </w:p>
        </w:tc>
      </w:tr>
      <w:tr w14:paraId="0EAB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02187F0A">
            <w:pPr>
              <w:snapToGrid w:val="0"/>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7.1</w:t>
            </w:r>
          </w:p>
        </w:tc>
        <w:tc>
          <w:tcPr>
            <w:tcW w:w="4851" w:type="dxa"/>
            <w:vAlign w:val="top"/>
          </w:tcPr>
          <w:p w14:paraId="6C349D7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bidi="ar"/>
              </w:rPr>
              <w:t>投标人</w:t>
            </w:r>
            <w:r>
              <w:rPr>
                <w:rFonts w:hint="eastAsia" w:ascii="仿宋" w:hAnsi="仿宋" w:eastAsia="仿宋" w:cs="仿宋"/>
                <w:color w:val="auto"/>
                <w:kern w:val="2"/>
                <w:sz w:val="24"/>
                <w:szCs w:val="24"/>
                <w:highlight w:val="none"/>
                <w:lang w:val="en-US" w:eastAsia="zh-CN" w:bidi="ar-SA"/>
              </w:rPr>
              <w:t>具备有效的</w:t>
            </w:r>
            <w:r>
              <w:rPr>
                <w:rFonts w:hint="eastAsia" w:ascii="仿宋" w:hAnsi="仿宋" w:eastAsia="仿宋" w:cs="仿宋"/>
                <w:color w:val="auto"/>
                <w:sz w:val="24"/>
                <w:szCs w:val="24"/>
                <w:highlight w:val="none"/>
                <w:lang w:bidi="ar"/>
              </w:rPr>
              <w:t>ISO9001质量管理体系认证证书，得1分。</w:t>
            </w:r>
            <w:r>
              <w:rPr>
                <w:rFonts w:hint="eastAsia" w:ascii="仿宋" w:hAnsi="仿宋" w:eastAsia="仿宋" w:cs="仿宋"/>
                <w:color w:val="auto"/>
                <w:kern w:val="2"/>
                <w:sz w:val="24"/>
                <w:szCs w:val="24"/>
                <w:highlight w:val="none"/>
                <w:lang w:val="en-US" w:eastAsia="zh-CN" w:bidi="ar"/>
              </w:rPr>
              <w:t>（证书颁发机构为中国国家认证认可监督管理委员会认证机构名录内的机构）</w:t>
            </w:r>
          </w:p>
        </w:tc>
        <w:tc>
          <w:tcPr>
            <w:tcW w:w="676" w:type="dxa"/>
            <w:vAlign w:val="center"/>
          </w:tcPr>
          <w:p w14:paraId="7FCFB834">
            <w:pPr>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643" w:type="dxa"/>
            <w:shd w:val="clear" w:color="auto" w:fill="auto"/>
            <w:vAlign w:val="center"/>
          </w:tcPr>
          <w:p w14:paraId="10A73287">
            <w:pPr>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客观分</w:t>
            </w:r>
          </w:p>
        </w:tc>
        <w:tc>
          <w:tcPr>
            <w:tcW w:w="1643" w:type="dxa"/>
            <w:vAlign w:val="center"/>
          </w:tcPr>
          <w:p w14:paraId="296897A2">
            <w:pPr>
              <w:spacing w:line="240" w:lineRule="auto"/>
              <w:jc w:val="center"/>
              <w:outlineLvl w:val="0"/>
              <w:rPr>
                <w:rFonts w:hint="eastAsia" w:ascii="仿宋" w:hAnsi="仿宋" w:eastAsia="仿宋" w:cs="仿宋"/>
                <w:bCs/>
                <w:color w:val="auto"/>
                <w:sz w:val="24"/>
                <w:szCs w:val="24"/>
                <w:highlight w:val="none"/>
              </w:rPr>
            </w:pPr>
          </w:p>
        </w:tc>
      </w:tr>
      <w:tr w14:paraId="07DC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4816B5F6">
            <w:pPr>
              <w:snapToGrid w:val="0"/>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7.2</w:t>
            </w:r>
          </w:p>
        </w:tc>
        <w:tc>
          <w:tcPr>
            <w:tcW w:w="4851" w:type="dxa"/>
            <w:vAlign w:val="top"/>
          </w:tcPr>
          <w:p w14:paraId="027FA284">
            <w:pPr>
              <w:widowControl/>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bidi="ar"/>
              </w:rPr>
              <w:t>投标人</w:t>
            </w:r>
            <w:r>
              <w:rPr>
                <w:rFonts w:hint="eastAsia" w:ascii="仿宋" w:hAnsi="仿宋" w:eastAsia="仿宋" w:cs="仿宋"/>
                <w:color w:val="auto"/>
                <w:kern w:val="2"/>
                <w:sz w:val="24"/>
                <w:szCs w:val="24"/>
                <w:highlight w:val="none"/>
                <w:lang w:val="en-US" w:eastAsia="zh-CN" w:bidi="ar-SA"/>
              </w:rPr>
              <w:t>具备有效的</w:t>
            </w:r>
            <w:r>
              <w:rPr>
                <w:rFonts w:hint="eastAsia" w:ascii="仿宋" w:hAnsi="仿宋" w:eastAsia="仿宋" w:cs="仿宋"/>
                <w:i w:val="0"/>
                <w:iCs w:val="0"/>
                <w:color w:val="auto"/>
                <w:kern w:val="0"/>
                <w:sz w:val="24"/>
                <w:szCs w:val="24"/>
                <w:highlight w:val="none"/>
                <w:u w:val="none"/>
                <w:lang w:val="en-US" w:eastAsia="zh-CN" w:bidi="ar"/>
              </w:rPr>
              <w:t>ISO20000信息技术服务管理体系认证证书</w:t>
            </w:r>
            <w:r>
              <w:rPr>
                <w:rFonts w:hint="eastAsia" w:ascii="仿宋" w:hAnsi="仿宋" w:eastAsia="仿宋" w:cs="仿宋"/>
                <w:color w:val="auto"/>
                <w:sz w:val="24"/>
                <w:szCs w:val="24"/>
                <w:highlight w:val="none"/>
                <w:lang w:bidi="ar"/>
              </w:rPr>
              <w:t>，得1分。</w:t>
            </w:r>
            <w:r>
              <w:rPr>
                <w:rFonts w:hint="eastAsia" w:ascii="仿宋" w:hAnsi="仿宋" w:eastAsia="仿宋" w:cs="仿宋"/>
                <w:color w:val="auto"/>
                <w:kern w:val="2"/>
                <w:sz w:val="24"/>
                <w:szCs w:val="24"/>
                <w:highlight w:val="none"/>
                <w:lang w:val="en-US" w:eastAsia="zh-CN" w:bidi="ar"/>
              </w:rPr>
              <w:t>（证书颁发机构为中国国家认证认可监督管理委员会认证机构名录内的机构）</w:t>
            </w:r>
          </w:p>
        </w:tc>
        <w:tc>
          <w:tcPr>
            <w:tcW w:w="676" w:type="dxa"/>
            <w:vAlign w:val="center"/>
          </w:tcPr>
          <w:p w14:paraId="5B0BE407">
            <w:pPr>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643" w:type="dxa"/>
            <w:shd w:val="clear" w:color="auto" w:fill="auto"/>
            <w:vAlign w:val="center"/>
          </w:tcPr>
          <w:p w14:paraId="60439AAE">
            <w:pPr>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客观分</w:t>
            </w:r>
          </w:p>
        </w:tc>
        <w:tc>
          <w:tcPr>
            <w:tcW w:w="1643" w:type="dxa"/>
            <w:vAlign w:val="center"/>
          </w:tcPr>
          <w:p w14:paraId="5D3C16F9">
            <w:pPr>
              <w:spacing w:line="240" w:lineRule="auto"/>
              <w:jc w:val="center"/>
              <w:outlineLvl w:val="0"/>
              <w:rPr>
                <w:rFonts w:hint="eastAsia" w:ascii="仿宋" w:hAnsi="仿宋" w:eastAsia="仿宋" w:cs="仿宋"/>
                <w:bCs/>
                <w:color w:val="auto"/>
                <w:sz w:val="24"/>
                <w:szCs w:val="24"/>
                <w:highlight w:val="none"/>
              </w:rPr>
            </w:pPr>
          </w:p>
        </w:tc>
      </w:tr>
      <w:tr w14:paraId="13EB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7AE20316">
            <w:pPr>
              <w:snapToGrid w:val="0"/>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7.3</w:t>
            </w:r>
          </w:p>
        </w:tc>
        <w:tc>
          <w:tcPr>
            <w:tcW w:w="4851" w:type="dxa"/>
            <w:vAlign w:val="top"/>
          </w:tcPr>
          <w:p w14:paraId="12B356BD">
            <w:pPr>
              <w:widowControl/>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bidi="ar"/>
              </w:rPr>
              <w:t>投标人</w:t>
            </w:r>
            <w:r>
              <w:rPr>
                <w:rFonts w:hint="eastAsia" w:ascii="仿宋" w:hAnsi="仿宋" w:eastAsia="仿宋" w:cs="仿宋"/>
                <w:color w:val="auto"/>
                <w:kern w:val="2"/>
                <w:sz w:val="24"/>
                <w:szCs w:val="24"/>
                <w:highlight w:val="none"/>
                <w:lang w:val="en-US" w:eastAsia="zh-CN" w:bidi="ar-SA"/>
              </w:rPr>
              <w:t>具备有效的</w:t>
            </w:r>
            <w:r>
              <w:rPr>
                <w:rFonts w:hint="eastAsia" w:ascii="仿宋" w:hAnsi="仿宋" w:eastAsia="仿宋" w:cs="仿宋"/>
                <w:i w:val="0"/>
                <w:iCs w:val="0"/>
                <w:color w:val="auto"/>
                <w:kern w:val="0"/>
                <w:sz w:val="24"/>
                <w:szCs w:val="24"/>
                <w:highlight w:val="none"/>
                <w:u w:val="none"/>
                <w:lang w:val="en-US" w:eastAsia="zh-CN" w:bidi="ar"/>
              </w:rPr>
              <w:t>ISO27001信息安全管理体系证书</w:t>
            </w:r>
            <w:r>
              <w:rPr>
                <w:rFonts w:hint="eastAsia" w:ascii="仿宋" w:hAnsi="仿宋" w:eastAsia="仿宋" w:cs="仿宋"/>
                <w:color w:val="auto"/>
                <w:sz w:val="24"/>
                <w:szCs w:val="24"/>
                <w:highlight w:val="none"/>
                <w:lang w:bidi="ar"/>
              </w:rPr>
              <w:t>，得1分。</w:t>
            </w:r>
            <w:r>
              <w:rPr>
                <w:rFonts w:hint="eastAsia" w:ascii="仿宋" w:hAnsi="仿宋" w:eastAsia="仿宋" w:cs="仿宋"/>
                <w:color w:val="auto"/>
                <w:kern w:val="2"/>
                <w:sz w:val="24"/>
                <w:szCs w:val="24"/>
                <w:highlight w:val="none"/>
                <w:lang w:val="en-US" w:eastAsia="zh-CN" w:bidi="ar"/>
              </w:rPr>
              <w:t>（证书颁发机构为中国国家认证认可监督管理委员会认证机构名录内的机构）</w:t>
            </w:r>
          </w:p>
        </w:tc>
        <w:tc>
          <w:tcPr>
            <w:tcW w:w="676" w:type="dxa"/>
            <w:vAlign w:val="center"/>
          </w:tcPr>
          <w:p w14:paraId="7B08BE5E">
            <w:pPr>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643" w:type="dxa"/>
            <w:shd w:val="clear" w:color="auto" w:fill="auto"/>
            <w:vAlign w:val="center"/>
          </w:tcPr>
          <w:p w14:paraId="38B3DF56">
            <w:pPr>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客观分</w:t>
            </w:r>
          </w:p>
        </w:tc>
        <w:tc>
          <w:tcPr>
            <w:tcW w:w="1643" w:type="dxa"/>
            <w:vAlign w:val="center"/>
          </w:tcPr>
          <w:p w14:paraId="3C167285">
            <w:pPr>
              <w:spacing w:line="240" w:lineRule="auto"/>
              <w:jc w:val="center"/>
              <w:outlineLvl w:val="0"/>
              <w:rPr>
                <w:rFonts w:hint="eastAsia" w:ascii="仿宋" w:hAnsi="仿宋" w:eastAsia="仿宋" w:cs="仿宋"/>
                <w:bCs/>
                <w:color w:val="auto"/>
                <w:sz w:val="24"/>
                <w:szCs w:val="24"/>
                <w:highlight w:val="none"/>
              </w:rPr>
            </w:pPr>
          </w:p>
        </w:tc>
      </w:tr>
      <w:tr w14:paraId="3B89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320FF124">
            <w:pPr>
              <w:snapToGrid w:val="0"/>
              <w:spacing w:line="240" w:lineRule="auto"/>
              <w:jc w:val="center"/>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7.4</w:t>
            </w:r>
          </w:p>
        </w:tc>
        <w:tc>
          <w:tcPr>
            <w:tcW w:w="4851" w:type="dxa"/>
            <w:vAlign w:val="top"/>
          </w:tcPr>
          <w:p w14:paraId="632EB24E">
            <w:pPr>
              <w:widowControl/>
              <w:spacing w:line="240" w:lineRule="auto"/>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投标人</w:t>
            </w:r>
            <w:r>
              <w:rPr>
                <w:rFonts w:hint="eastAsia" w:ascii="仿宋" w:hAnsi="仿宋" w:eastAsia="仿宋" w:cs="仿宋"/>
                <w:color w:val="auto"/>
                <w:kern w:val="2"/>
                <w:sz w:val="24"/>
                <w:szCs w:val="24"/>
                <w:highlight w:val="none"/>
                <w:lang w:val="en-US" w:eastAsia="zh-CN" w:bidi="ar-SA"/>
              </w:rPr>
              <w:t>具备有效的</w:t>
            </w:r>
            <w:r>
              <w:rPr>
                <w:rFonts w:hint="eastAsia" w:ascii="仿宋" w:hAnsi="仿宋" w:eastAsia="仿宋" w:cs="仿宋"/>
                <w:i w:val="0"/>
                <w:iCs w:val="0"/>
                <w:color w:val="auto"/>
                <w:kern w:val="0"/>
                <w:sz w:val="24"/>
                <w:szCs w:val="24"/>
                <w:highlight w:val="none"/>
                <w:u w:val="none"/>
                <w:lang w:val="en-US" w:eastAsia="zh-CN" w:bidi="ar"/>
              </w:rPr>
              <w:t>ISO45001职业健康安全管理体系认证证书</w:t>
            </w:r>
            <w:r>
              <w:rPr>
                <w:rFonts w:hint="eastAsia" w:ascii="仿宋" w:hAnsi="仿宋" w:eastAsia="仿宋" w:cs="仿宋"/>
                <w:color w:val="auto"/>
                <w:sz w:val="24"/>
                <w:szCs w:val="24"/>
                <w:highlight w:val="none"/>
                <w:lang w:bidi="ar"/>
              </w:rPr>
              <w:t>，得1分。</w:t>
            </w:r>
            <w:r>
              <w:rPr>
                <w:rFonts w:hint="eastAsia" w:ascii="仿宋" w:hAnsi="仿宋" w:eastAsia="仿宋" w:cs="仿宋"/>
                <w:color w:val="auto"/>
                <w:kern w:val="2"/>
                <w:sz w:val="24"/>
                <w:szCs w:val="24"/>
                <w:highlight w:val="none"/>
                <w:lang w:val="en-US" w:eastAsia="zh-CN" w:bidi="ar"/>
              </w:rPr>
              <w:t>（证书颁发机构为中国国家认证认可监督管理委员会认证机构名录内的机构）</w:t>
            </w:r>
          </w:p>
        </w:tc>
        <w:tc>
          <w:tcPr>
            <w:tcW w:w="676" w:type="dxa"/>
            <w:vAlign w:val="center"/>
          </w:tcPr>
          <w:p w14:paraId="68D2977C">
            <w:pPr>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643" w:type="dxa"/>
            <w:shd w:val="clear" w:color="auto" w:fill="auto"/>
            <w:vAlign w:val="center"/>
          </w:tcPr>
          <w:p w14:paraId="43365672">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c>
          <w:tcPr>
            <w:tcW w:w="1643" w:type="dxa"/>
            <w:vAlign w:val="center"/>
          </w:tcPr>
          <w:p w14:paraId="74F0EFA9">
            <w:pPr>
              <w:spacing w:line="240" w:lineRule="auto"/>
              <w:jc w:val="center"/>
              <w:outlineLvl w:val="0"/>
              <w:rPr>
                <w:rFonts w:hint="eastAsia" w:ascii="仿宋" w:hAnsi="仿宋" w:eastAsia="仿宋" w:cs="仿宋"/>
                <w:bCs/>
                <w:color w:val="auto"/>
                <w:sz w:val="24"/>
                <w:szCs w:val="24"/>
                <w:highlight w:val="none"/>
              </w:rPr>
            </w:pPr>
          </w:p>
        </w:tc>
      </w:tr>
      <w:tr w14:paraId="3354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vAlign w:val="center"/>
          </w:tcPr>
          <w:p w14:paraId="70E92160">
            <w:pPr>
              <w:snapToGrid w:val="0"/>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w:t>
            </w:r>
          </w:p>
        </w:tc>
        <w:tc>
          <w:tcPr>
            <w:tcW w:w="4851" w:type="dxa"/>
            <w:vAlign w:val="center"/>
          </w:tcPr>
          <w:p w14:paraId="64A8505C">
            <w:pPr>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投标人业绩：</w:t>
            </w:r>
            <w:r>
              <w:rPr>
                <w:rFonts w:hint="eastAsia" w:ascii="仿宋" w:hAnsi="仿宋" w:eastAsia="仿宋" w:cs="仿宋"/>
                <w:i w:val="0"/>
                <w:iCs w:val="0"/>
                <w:color w:val="auto"/>
                <w:kern w:val="0"/>
                <w:sz w:val="24"/>
                <w:szCs w:val="24"/>
                <w:highlight w:val="none"/>
                <w:u w:val="none"/>
                <w:lang w:val="en-US" w:eastAsia="zh-CN" w:bidi="ar"/>
              </w:rPr>
              <w:t>自2021年1月1日以来（以合同签订日期为准）的开发或运维项目成功案例（合同项目内容至少包含有数据分析），每个得0.5分，最高得1分。</w:t>
            </w:r>
          </w:p>
        </w:tc>
        <w:tc>
          <w:tcPr>
            <w:tcW w:w="676" w:type="dxa"/>
            <w:vAlign w:val="center"/>
          </w:tcPr>
          <w:p w14:paraId="5F7B5054">
            <w:pPr>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643" w:type="dxa"/>
            <w:shd w:val="clear" w:color="auto" w:fill="auto"/>
            <w:vAlign w:val="center"/>
          </w:tcPr>
          <w:p w14:paraId="0CD23F1B">
            <w:pPr>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客观分</w:t>
            </w:r>
          </w:p>
        </w:tc>
        <w:tc>
          <w:tcPr>
            <w:tcW w:w="1643" w:type="dxa"/>
            <w:vAlign w:val="center"/>
          </w:tcPr>
          <w:p w14:paraId="34F5D65A">
            <w:pPr>
              <w:spacing w:line="240" w:lineRule="auto"/>
              <w:jc w:val="center"/>
              <w:outlineLvl w:val="0"/>
              <w:rPr>
                <w:rFonts w:hint="eastAsia" w:ascii="仿宋" w:hAnsi="仿宋" w:eastAsia="仿宋" w:cs="仿宋"/>
                <w:bCs/>
                <w:color w:val="auto"/>
                <w:sz w:val="24"/>
                <w:szCs w:val="24"/>
                <w:highlight w:val="none"/>
              </w:rPr>
            </w:pPr>
          </w:p>
        </w:tc>
      </w:tr>
      <w:tr w14:paraId="0EF7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998" w:type="dxa"/>
            <w:vAlign w:val="center"/>
          </w:tcPr>
          <w:p w14:paraId="16089BF3">
            <w:pPr>
              <w:snapToGrid w:val="0"/>
              <w:spacing w:line="240" w:lineRule="auto"/>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9</w:t>
            </w:r>
          </w:p>
        </w:tc>
        <w:tc>
          <w:tcPr>
            <w:tcW w:w="4851" w:type="dxa"/>
            <w:vAlign w:val="center"/>
          </w:tcPr>
          <w:p w14:paraId="0EDF6E05">
            <w:pPr>
              <w:spacing w:line="240" w:lineRule="auto"/>
              <w:jc w:val="left"/>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有效投标报价的最低价作为评标基准价，其最低报价为满分；按［投标报价得分=（评标基准价/投标报价）*权重］的计算公式计算。</w:t>
            </w:r>
          </w:p>
          <w:p w14:paraId="3787C9CD">
            <w:pPr>
              <w:snapToGrid w:val="0"/>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评标过程中，不得去掉报价中的最高报价和最低报价。</w:t>
            </w:r>
          </w:p>
          <w:p w14:paraId="18CFF9D6">
            <w:pPr>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因落实政府采购政策需要进行价格调整的，以调整后的价格计算评标基准价和投标报价。</w:t>
            </w:r>
            <w:bookmarkStart w:id="393" w:name="_Toc8202"/>
          </w:p>
          <w:p w14:paraId="087931CC">
            <w:pPr>
              <w:pStyle w:val="24"/>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color w:val="auto"/>
                <w:sz w:val="24"/>
                <w:szCs w:val="24"/>
                <w:highlight w:val="none"/>
                <w:u w:val="single"/>
                <w:lang w:val="en-US" w:eastAsia="zh-CN"/>
              </w:rPr>
              <w:t xml:space="preserve">  15  </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szCs w:val="24"/>
                <w:highlight w:val="none"/>
                <w:u w:val="single"/>
                <w:lang w:val="en-US" w:eastAsia="zh-CN"/>
              </w:rPr>
              <w:t xml:space="preserve"> 5 </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的扣除，用扣除后的价格参加评审。</w:t>
            </w:r>
            <w:bookmarkEnd w:id="393"/>
          </w:p>
        </w:tc>
        <w:tc>
          <w:tcPr>
            <w:tcW w:w="676" w:type="dxa"/>
            <w:vAlign w:val="center"/>
          </w:tcPr>
          <w:p w14:paraId="22DC9F2A">
            <w:pPr>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w:t>
            </w:r>
          </w:p>
        </w:tc>
        <w:tc>
          <w:tcPr>
            <w:tcW w:w="1643" w:type="dxa"/>
            <w:vAlign w:val="center"/>
          </w:tcPr>
          <w:p w14:paraId="32288097">
            <w:pPr>
              <w:spacing w:line="240" w:lineRule="auto"/>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c>
          <w:tcPr>
            <w:tcW w:w="1643" w:type="dxa"/>
            <w:vAlign w:val="center"/>
          </w:tcPr>
          <w:p w14:paraId="6DD5BB26">
            <w:pPr>
              <w:spacing w:line="240" w:lineRule="auto"/>
              <w:jc w:val="center"/>
              <w:outlineLvl w:val="0"/>
              <w:rPr>
                <w:rFonts w:hint="eastAsia" w:ascii="仿宋" w:hAnsi="仿宋" w:eastAsia="仿宋" w:cs="仿宋"/>
                <w:bCs/>
                <w:color w:val="auto"/>
                <w:sz w:val="24"/>
                <w:szCs w:val="24"/>
                <w:highlight w:val="none"/>
              </w:rPr>
            </w:pPr>
          </w:p>
        </w:tc>
      </w:tr>
    </w:tbl>
    <w:p w14:paraId="2E71F996">
      <w:pPr>
        <w:snapToGrid w:val="0"/>
        <w:spacing w:line="360" w:lineRule="auto"/>
        <w:rPr>
          <w:rFonts w:ascii="仿宋_GB2312" w:hAnsi="仿宋" w:eastAsia="仿宋_GB2312" w:cs="仿宋_GB2312"/>
          <w:b/>
          <w:color w:val="auto"/>
          <w:sz w:val="32"/>
          <w:highlight w:val="none"/>
        </w:rPr>
      </w:pPr>
      <w:r>
        <w:rPr>
          <w:rFonts w:ascii="Arial" w:hAnsi="Arial" w:cs="Arial"/>
          <w:color w:val="auto"/>
          <w:szCs w:val="21"/>
          <w:highlight w:val="none"/>
          <w:shd w:val="clear" w:color="auto" w:fill="FFFFFF"/>
        </w:rPr>
        <w:t>*</w:t>
      </w:r>
      <w:r>
        <w:rPr>
          <w:rFonts w:hint="eastAsia" w:ascii="仿宋" w:hAnsi="仿宋" w:eastAsia="仿宋" w:cs="仿宋_GB2312"/>
          <w:b/>
          <w:color w:val="auto"/>
          <w:szCs w:val="21"/>
          <w:highlight w:val="none"/>
        </w:rPr>
        <w:t>备注：</w:t>
      </w:r>
      <w:r>
        <w:rPr>
          <w:rFonts w:hint="eastAsia" w:ascii="仿宋" w:hAnsi="仿宋" w:eastAsia="仿宋" w:cs="仿宋_GB2312"/>
          <w:color w:val="auto"/>
          <w:szCs w:val="21"/>
          <w:highlight w:val="none"/>
        </w:rPr>
        <w:t>投标人编制投标文件（商务技术文件部分）时，建议按此目录（序号和内容）提供评标标准相应的商务技术资料。</w:t>
      </w:r>
      <w:r>
        <w:rPr>
          <w:rFonts w:ascii="仿宋" w:hAnsi="仿宋" w:eastAsia="仿宋" w:cs="仿宋_GB2312"/>
          <w:color w:val="auto"/>
          <w:szCs w:val="21"/>
          <w:highlight w:val="none"/>
        </w:rPr>
        <w:t> </w:t>
      </w:r>
    </w:p>
    <w:p w14:paraId="4289996B">
      <w:pPr>
        <w:snapToGrid w:val="0"/>
        <w:spacing w:line="360" w:lineRule="auto"/>
        <w:rPr>
          <w:rFonts w:ascii="仿宋_GB2312" w:hAnsi="仿宋" w:eastAsia="仿宋_GB2312" w:cs="仿宋_GB2312"/>
          <w:b/>
          <w:color w:val="auto"/>
          <w:sz w:val="32"/>
          <w:highlight w:val="none"/>
        </w:rPr>
        <w:sectPr>
          <w:headerReference r:id="rId7" w:type="first"/>
          <w:footerReference r:id="rId9" w:type="first"/>
          <w:footerReference r:id="rId8" w:type="default"/>
          <w:pgSz w:w="11906" w:h="16838"/>
          <w:pgMar w:top="1276" w:right="1418" w:bottom="1247"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p w14:paraId="0D81F9D4">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14:paraId="6A614647">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33F7376B">
      <w:pPr>
        <w:snapToGrid w:val="0"/>
        <w:spacing w:line="360" w:lineRule="auto"/>
        <w:rPr>
          <w:rFonts w:hint="eastAsia"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二、评标标准</w:t>
      </w:r>
    </w:p>
    <w:p w14:paraId="5F71089C">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1DCE2023">
      <w:pPr>
        <w:snapToGrid w:val="0"/>
        <w:spacing w:line="360" w:lineRule="auto"/>
        <w:rPr>
          <w:rFonts w:hint="eastAsia"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三、评标程序</w:t>
      </w:r>
    </w:p>
    <w:p w14:paraId="43E8ED9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477B0C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7B7D8A8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23D37CD">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5C56859">
      <w:pPr>
        <w:pStyle w:val="366"/>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4EC1F68">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54FECE37">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560B78D9">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0A0AA0F4">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6649D691">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4855F5CA">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0BBF681D">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462E6AD8">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评标委员会认为投标人的报价明显低于其他通过符合性审查投标人的报价，有可能影响服务质量或者不能诚信履约的，应当要求其在合理的时间内提供书面说明，必要时提交相关证明材料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32EFA675">
      <w:pPr>
        <w:pStyle w:val="366"/>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Arial"/>
          <w:b/>
          <w:bCs/>
          <w:color w:val="auto"/>
          <w:kern w:val="0"/>
          <w:sz w:val="24"/>
          <w:highlight w:val="none"/>
          <w:lang w:val="en-US" w:eastAsia="zh-CN"/>
        </w:rPr>
        <w:t>15%</w:t>
      </w:r>
      <w:r>
        <w:rPr>
          <w:rFonts w:ascii="仿宋" w:hAnsi="仿宋" w:eastAsia="仿宋" w:cs="仿宋"/>
          <w:color w:val="auto"/>
          <w:kern w:val="0"/>
          <w:szCs w:val="24"/>
          <w:highlight w:val="none"/>
        </w:rPr>
        <w:t>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b/>
          <w:bCs/>
          <w:color w:val="auto"/>
          <w:kern w:val="0"/>
          <w:szCs w:val="24"/>
          <w:highlight w:val="none"/>
          <w:lang w:val="en-US" w:eastAsia="zh-CN"/>
        </w:rPr>
        <w:t>5</w:t>
      </w:r>
      <w:r>
        <w:rPr>
          <w:rFonts w:ascii="仿宋" w:hAnsi="仿宋" w:eastAsia="仿宋" w:cs="仿宋"/>
          <w:b/>
          <w:bCs/>
          <w:color w:val="auto"/>
          <w:kern w:val="0"/>
          <w:szCs w:val="24"/>
          <w:highlight w:val="none"/>
        </w:rPr>
        <w:t>%</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14:paraId="2AA97C2E">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4BFAD4">
      <w:pPr>
        <w:spacing w:line="360" w:lineRule="auto"/>
        <w:ind w:firstLine="42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0C7C3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F12DB37">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1E016B57">
      <w:pPr>
        <w:pStyle w:val="366"/>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F05A15">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14:paraId="629822D4">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4.2.1投标人不具备招标文件中规定的资格要求的（投标人未提供有效的资格文件的，视为投标人不具备招标文件中规定的资格要求）；</w:t>
      </w:r>
    </w:p>
    <w:p w14:paraId="73F1BC5D">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4.2.2投标文件未按照招标文件要求签署、盖章的；</w:t>
      </w:r>
    </w:p>
    <w:p w14:paraId="352F744C">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304BCEB8">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4.2.4投标文件含有采购人不能接受的附加条件的；</w:t>
      </w:r>
    </w:p>
    <w:p w14:paraId="2B70D2D3">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4.2.5投标文件中承诺的投标有效期少于招标文件中载明的投标有效期的；</w:t>
      </w:r>
    </w:p>
    <w:p w14:paraId="1FCC49B5">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4.2.6投标文件出现不是唯一的、有选择性投标报价的;</w:t>
      </w:r>
    </w:p>
    <w:p w14:paraId="3372E8B9">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4.2.7投标报价超过招标文件中规定的预算金额或者最高限价的;</w:t>
      </w:r>
    </w:p>
    <w:p w14:paraId="02EA296F">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E28037C">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4.2.9投标人对根据修正原则修正后的报价不确认的；</w:t>
      </w:r>
    </w:p>
    <w:p w14:paraId="72E6DE5D">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4.2.10投标人提供虚假材料投标的；</w:t>
      </w:r>
    </w:p>
    <w:p w14:paraId="1868A561">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4.2.11投标人有恶意串通、妨碍其他投标人的竞争行为、损害采购人或者其他投标人的合法权益情形的；</w:t>
      </w:r>
    </w:p>
    <w:p w14:paraId="508281D6">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4.2.12投标人仅提交备份投标文件，没有在电子交易平台传输递交投标文件的，投标无效；</w:t>
      </w:r>
    </w:p>
    <w:p w14:paraId="17BD1D43">
      <w:pPr>
        <w:spacing w:line="360" w:lineRule="auto"/>
        <w:ind w:firstLine="482" w:firstLineChars="200"/>
        <w:rPr>
          <w:rFonts w:hint="eastAsia" w:ascii="仿宋" w:hAnsi="仿宋" w:eastAsia="仿宋" w:cs="仿宋"/>
          <w:b/>
          <w:bCs/>
          <w:color w:val="auto"/>
          <w:kern w:val="0"/>
          <w:sz w:val="24"/>
          <w:highlight w:val="none"/>
          <w:lang w:val="en-US"/>
        </w:rPr>
      </w:pPr>
      <w:r>
        <w:rPr>
          <w:rFonts w:hint="eastAsia" w:ascii="仿宋" w:hAnsi="仿宋" w:eastAsia="仿宋" w:cs="仿宋"/>
          <w:b/>
          <w:bCs/>
          <w:color w:val="auto"/>
          <w:kern w:val="0"/>
          <w:sz w:val="24"/>
          <w:highlight w:val="none"/>
          <w:lang w:val="en-US"/>
        </w:rPr>
        <w:t>4.2.13 投标人IP、MAC、设备硬件信息一致的，相关投标人投标均无效；</w:t>
      </w:r>
    </w:p>
    <w:p w14:paraId="0664DBC1">
      <w:pPr>
        <w:spacing w:line="360" w:lineRule="auto"/>
        <w:ind w:firstLine="482" w:firstLineChars="200"/>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rPr>
        <w:t>4.2.14</w:t>
      </w:r>
      <w:r>
        <w:rPr>
          <w:rFonts w:hint="eastAsia" w:ascii="仿宋" w:hAnsi="仿宋" w:eastAsia="仿宋" w:cs="仿宋"/>
          <w:b/>
          <w:bCs/>
          <w:color w:val="auto"/>
          <w:kern w:val="0"/>
          <w:sz w:val="24"/>
          <w:highlight w:val="none"/>
          <w:lang w:val="en-US"/>
        </w:rPr>
        <w:t>投标人</w:t>
      </w:r>
      <w:r>
        <w:rPr>
          <w:rFonts w:hint="eastAsia" w:ascii="仿宋" w:hAnsi="仿宋" w:eastAsia="仿宋" w:cs="仿宋"/>
          <w:b/>
          <w:bCs/>
          <w:color w:val="auto"/>
          <w:kern w:val="0"/>
          <w:sz w:val="24"/>
          <w:highlight w:val="none"/>
        </w:rPr>
        <w:t>中小企业声明函中“企业类型（中型企业、小型企业、微型企业）”填写错误的，投标无效</w:t>
      </w:r>
      <w:r>
        <w:rPr>
          <w:rFonts w:hint="eastAsia" w:ascii="仿宋" w:hAnsi="仿宋" w:eastAsia="仿宋" w:cs="仿宋"/>
          <w:b/>
          <w:bCs/>
          <w:color w:val="auto"/>
          <w:kern w:val="0"/>
          <w:sz w:val="24"/>
          <w:highlight w:val="none"/>
          <w:lang w:eastAsia="zh-CN"/>
        </w:rPr>
        <w:t>；</w:t>
      </w:r>
    </w:p>
    <w:p w14:paraId="3048B359">
      <w:pPr>
        <w:spacing w:line="360" w:lineRule="auto"/>
        <w:ind w:firstLine="482" w:firstLineChars="200"/>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4.2.15</w:t>
      </w:r>
      <w:r>
        <w:rPr>
          <w:rFonts w:hint="eastAsia" w:ascii="仿宋" w:hAnsi="仿宋" w:eastAsia="仿宋" w:cs="仿宋"/>
          <w:b/>
          <w:bCs/>
          <w:color w:val="auto"/>
          <w:kern w:val="0"/>
          <w:sz w:val="24"/>
          <w:highlight w:val="none"/>
          <w:lang w:val="en-US"/>
        </w:rPr>
        <w:t>投标人</w:t>
      </w:r>
      <w:r>
        <w:rPr>
          <w:rFonts w:hint="eastAsia" w:ascii="仿宋" w:hAnsi="仿宋" w:eastAsia="仿宋" w:cs="仿宋"/>
          <w:b/>
          <w:bCs/>
          <w:color w:val="auto"/>
          <w:kern w:val="0"/>
          <w:sz w:val="24"/>
          <w:highlight w:val="none"/>
          <w:lang w:val="en-US" w:eastAsia="zh-CN"/>
        </w:rPr>
        <w:t>商务、技术响应情况与实际不符的，投标无效；</w:t>
      </w:r>
    </w:p>
    <w:p w14:paraId="7D6A738C">
      <w:pPr>
        <w:spacing w:line="360" w:lineRule="auto"/>
        <w:ind w:firstLine="482" w:firstLineChars="200"/>
        <w:rPr>
          <w:rFonts w:hint="eastAsia" w:ascii="仿宋" w:hAnsi="仿宋" w:eastAsia="仿宋" w:cs="仿宋"/>
          <w:b/>
          <w:bCs/>
          <w:color w:val="auto"/>
          <w:kern w:val="0"/>
          <w:sz w:val="24"/>
          <w:highlight w:val="none"/>
          <w:lang w:val="en-US"/>
        </w:rPr>
      </w:pPr>
      <w:r>
        <w:rPr>
          <w:rFonts w:hint="eastAsia" w:ascii="仿宋" w:hAnsi="仿宋" w:eastAsia="仿宋" w:cs="仿宋"/>
          <w:b/>
          <w:bCs/>
          <w:color w:val="auto"/>
          <w:kern w:val="0"/>
          <w:sz w:val="24"/>
          <w:highlight w:val="none"/>
          <w:lang w:val="en-US" w:eastAsia="zh-CN"/>
        </w:rPr>
        <w:t>4.2.16</w:t>
      </w:r>
      <w:r>
        <w:rPr>
          <w:rFonts w:hint="eastAsia" w:ascii="仿宋" w:hAnsi="仿宋" w:eastAsia="仿宋" w:cs="仿宋"/>
          <w:b/>
          <w:bCs/>
          <w:color w:val="auto"/>
          <w:kern w:val="0"/>
          <w:sz w:val="24"/>
          <w:highlight w:val="none"/>
          <w:lang w:val="en-US"/>
        </w:rPr>
        <w:t>投标文件不满足招标文件的其它实质性要求的；</w:t>
      </w:r>
    </w:p>
    <w:p w14:paraId="36A9B693">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w:t>
      </w:r>
      <w:r>
        <w:rPr>
          <w:rFonts w:hint="eastAsia" w:ascii="仿宋" w:hAnsi="仿宋" w:eastAsia="仿宋" w:cs="仿宋"/>
          <w:b/>
          <w:bCs/>
          <w:color w:val="auto"/>
          <w:kern w:val="0"/>
          <w:sz w:val="24"/>
          <w:highlight w:val="none"/>
          <w:lang w:val="en-US" w:eastAsia="zh-CN"/>
        </w:rPr>
        <w:t>7</w:t>
      </w:r>
      <w:r>
        <w:rPr>
          <w:rFonts w:hint="eastAsia" w:ascii="仿宋" w:hAnsi="仿宋" w:eastAsia="仿宋" w:cs="仿宋"/>
          <w:b/>
          <w:bCs/>
          <w:color w:val="auto"/>
          <w:kern w:val="0"/>
          <w:sz w:val="24"/>
          <w:highlight w:val="none"/>
        </w:rPr>
        <w:t>法律、法规、规章及省级以上规范性文件规定的其他无效情形。</w:t>
      </w:r>
    </w:p>
    <w:p w14:paraId="29F344BC">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1E03DEF">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1DB3D5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2096481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7A900B9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52330F9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7E5EDC27">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4D53F48">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3E2AEF55">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54449018">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708202EA">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5CC72EC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5B647C3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14:paraId="4F271E0F">
      <w:pPr>
        <w:rPr>
          <w:rFonts w:hint="eastAsia" w:ascii="仿宋" w:hAnsi="仿宋" w:eastAsia="仿宋" w:cs="仿宋"/>
          <w:color w:val="auto"/>
          <w:highlight w:val="none"/>
        </w:rPr>
      </w:pPr>
      <w:r>
        <w:rPr>
          <w:rFonts w:hint="eastAsia" w:ascii="仿宋" w:hAnsi="仿宋" w:eastAsia="仿宋" w:cs="仿宋"/>
          <w:color w:val="auto"/>
          <w:highlight w:val="none"/>
        </w:rPr>
        <w:br w:type="page"/>
      </w:r>
    </w:p>
    <w:bookmarkEnd w:id="26"/>
    <w:p w14:paraId="69FBC0A8">
      <w:pPr>
        <w:spacing w:line="360" w:lineRule="auto"/>
        <w:ind w:left="720" w:leftChars="343" w:firstLine="1084" w:firstLineChars="300"/>
        <w:outlineLvl w:val="0"/>
        <w:rPr>
          <w:rFonts w:ascii="仿宋_GB2312" w:hAnsi="仿宋" w:eastAsia="仿宋_GB2312" w:cs="仿宋_GB2312"/>
          <w:b/>
          <w:color w:val="auto"/>
          <w:sz w:val="36"/>
          <w:szCs w:val="36"/>
          <w:highlight w:val="none"/>
        </w:rPr>
      </w:pPr>
      <w:bookmarkStart w:id="394" w:name="第五部分"/>
      <w:bookmarkStart w:id="395" w:name="_Toc86217003"/>
    </w:p>
    <w:p w14:paraId="27F0FAF2">
      <w:pPr>
        <w:spacing w:line="360" w:lineRule="auto"/>
        <w:jc w:val="center"/>
        <w:outlineLvl w:val="0"/>
        <w:rPr>
          <w:rFonts w:ascii="仿宋" w:hAnsi="仿宋" w:eastAsia="仿宋"/>
          <w:b/>
          <w:color w:val="auto"/>
          <w:sz w:val="24"/>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合同条款</w:t>
      </w:r>
    </w:p>
    <w:p w14:paraId="6158D8AF">
      <w:pPr>
        <w:pStyle w:val="30"/>
        <w:jc w:val="center"/>
        <w:rPr>
          <w:rFonts w:hint="eastAsia" w:hAnsi="宋体" w:cs="宋体"/>
          <w:b/>
          <w:color w:val="auto"/>
          <w:sz w:val="96"/>
          <w:szCs w:val="96"/>
          <w:highlight w:val="none"/>
        </w:rPr>
      </w:pPr>
    </w:p>
    <w:p w14:paraId="515DE927">
      <w:pPr>
        <w:pStyle w:val="30"/>
        <w:jc w:val="center"/>
        <w:rPr>
          <w:rFonts w:hint="eastAsia" w:hAnsi="宋体" w:cs="宋体"/>
          <w:b/>
          <w:color w:val="auto"/>
          <w:sz w:val="96"/>
          <w:szCs w:val="96"/>
          <w:highlight w:val="none"/>
        </w:rPr>
      </w:pPr>
    </w:p>
    <w:p w14:paraId="30F8B78D">
      <w:pPr>
        <w:pStyle w:val="30"/>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rPr>
      </w:pPr>
      <w:r>
        <w:rPr>
          <w:rFonts w:hint="eastAsia" w:ascii="华文中宋" w:hAnsi="华文中宋" w:eastAsia="华文中宋" w:cs="华文中宋"/>
          <w:b w:val="0"/>
          <w:bCs/>
          <w:color w:val="auto"/>
          <w:sz w:val="32"/>
          <w:szCs w:val="32"/>
          <w:highlight w:val="none"/>
        </w:rPr>
        <w:t>合 同 书</w:t>
      </w:r>
    </w:p>
    <w:p w14:paraId="6F976764">
      <w:pPr>
        <w:pStyle w:val="30"/>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rPr>
      </w:pPr>
    </w:p>
    <w:p w14:paraId="79B3DA3B">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14:paraId="7AA080BC">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14:paraId="1A18B782">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14:paraId="436AEC7E">
      <w:pPr>
        <w:keepNext w:val="0"/>
        <w:keepLines w:val="0"/>
        <w:pageBreakBefore w:val="0"/>
        <w:widowControl w:val="0"/>
        <w:tabs>
          <w:tab w:val="left" w:pos="540"/>
          <w:tab w:val="left" w:pos="1080"/>
          <w:tab w:val="left" w:pos="1440"/>
        </w:tabs>
        <w:kinsoku/>
        <w:wordWrap/>
        <w:overflowPunct/>
        <w:bidi w:val="0"/>
        <w:adjustRightInd/>
        <w:snapToGrid w:val="0"/>
        <w:ind w:left="1680" w:leftChars="800"/>
        <w:jc w:val="center"/>
        <w:textAlignment w:val="auto"/>
        <w:outlineLvl w:val="9"/>
        <w:rPr>
          <w:rFonts w:hint="eastAsia" w:ascii="宋体" w:hAnsi="宋体" w:cs="宋体"/>
          <w:color w:val="auto"/>
          <w:sz w:val="32"/>
          <w:szCs w:val="32"/>
          <w:highlight w:val="none"/>
        </w:rPr>
      </w:pPr>
    </w:p>
    <w:p w14:paraId="195E59D5">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outlineLvl w:val="9"/>
        <w:rPr>
          <w:rFonts w:hint="default"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rPr>
        <w:t>项目名称：</w:t>
      </w:r>
      <w:r>
        <w:rPr>
          <w:rFonts w:hint="eastAsia" w:ascii="微软雅黑" w:hAnsi="微软雅黑" w:eastAsia="微软雅黑" w:cs="微软雅黑"/>
          <w:b w:val="0"/>
          <w:bCs/>
          <w:color w:val="auto"/>
          <w:sz w:val="24"/>
          <w:szCs w:val="24"/>
          <w:highlight w:val="none"/>
          <w:u w:val="single"/>
          <w:lang w:val="en-US" w:eastAsia="zh-CN"/>
        </w:rPr>
        <w:t xml:space="preserve">                   </w:t>
      </w:r>
    </w:p>
    <w:p w14:paraId="10F6E31B">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default"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eastAsia="zh-CN"/>
        </w:rPr>
        <w:t>包</w:t>
      </w:r>
      <w:r>
        <w:rPr>
          <w:rFonts w:hint="eastAsia" w:ascii="微软雅黑" w:hAnsi="微软雅黑" w:eastAsia="微软雅黑" w:cs="微软雅黑"/>
          <w:b w:val="0"/>
          <w:bCs/>
          <w:color w:val="auto"/>
          <w:sz w:val="24"/>
          <w:szCs w:val="24"/>
          <w:highlight w:val="none"/>
          <w:lang w:val="en-US" w:eastAsia="zh-CN"/>
        </w:rPr>
        <w:t xml:space="preserve">    </w:t>
      </w:r>
      <w:r>
        <w:rPr>
          <w:rFonts w:hint="eastAsia" w:ascii="微软雅黑" w:hAnsi="微软雅黑" w:eastAsia="微软雅黑" w:cs="微软雅黑"/>
          <w:b w:val="0"/>
          <w:bCs/>
          <w:color w:val="auto"/>
          <w:sz w:val="24"/>
          <w:szCs w:val="24"/>
          <w:highlight w:val="none"/>
          <w:lang w:eastAsia="zh-CN"/>
        </w:rPr>
        <w:t>号：</w:t>
      </w:r>
      <w:r>
        <w:rPr>
          <w:rFonts w:hint="eastAsia" w:ascii="微软雅黑" w:hAnsi="微软雅黑" w:eastAsia="微软雅黑" w:cs="微软雅黑"/>
          <w:b w:val="0"/>
          <w:bCs/>
          <w:color w:val="auto"/>
          <w:sz w:val="24"/>
          <w:szCs w:val="24"/>
          <w:highlight w:val="none"/>
          <w:u w:val="single"/>
          <w:lang w:val="en-US" w:eastAsia="zh-CN"/>
        </w:rPr>
        <w:t xml:space="preserve">                   </w:t>
      </w:r>
    </w:p>
    <w:p w14:paraId="18EC59C3">
      <w:pPr>
        <w:keepNext w:val="0"/>
        <w:keepLines w:val="0"/>
        <w:pageBreakBefore w:val="0"/>
        <w:widowControl w:val="0"/>
        <w:tabs>
          <w:tab w:val="left" w:pos="540"/>
          <w:tab w:val="left" w:pos="1080"/>
          <w:tab w:val="left" w:pos="1440"/>
        </w:tabs>
        <w:kinsoku/>
        <w:wordWrap/>
        <w:overflowPunct/>
        <w:bidi w:val="0"/>
        <w:adjustRightInd/>
        <w:snapToGrid w:val="0"/>
        <w:spacing w:line="360" w:lineRule="auto"/>
        <w:ind w:left="2100" w:leftChars="1000" w:firstLine="0" w:firstLineChars="0"/>
        <w:textAlignment w:val="auto"/>
        <w:rPr>
          <w:rFonts w:hint="default"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rPr>
        <w:t>合同编号：</w:t>
      </w:r>
      <w:r>
        <w:rPr>
          <w:rFonts w:hint="eastAsia" w:ascii="微软雅黑" w:hAnsi="微软雅黑" w:eastAsia="微软雅黑" w:cs="微软雅黑"/>
          <w:b w:val="0"/>
          <w:bCs/>
          <w:color w:val="auto"/>
          <w:sz w:val="24"/>
          <w:szCs w:val="24"/>
          <w:highlight w:val="none"/>
          <w:u w:val="single"/>
          <w:lang w:val="en-US" w:eastAsia="zh-CN"/>
        </w:rPr>
        <w:t xml:space="preserve">                   </w:t>
      </w:r>
      <w:r>
        <w:rPr>
          <w:rFonts w:hint="eastAsia" w:ascii="微软雅黑" w:hAnsi="微软雅黑" w:eastAsia="微软雅黑" w:cs="微软雅黑"/>
          <w:b w:val="0"/>
          <w:bCs/>
          <w:color w:val="auto"/>
          <w:sz w:val="24"/>
          <w:szCs w:val="24"/>
          <w:highlight w:val="none"/>
          <w:lang w:val="en-US" w:eastAsia="zh-CN"/>
        </w:rPr>
        <w:t xml:space="preserve"> </w:t>
      </w:r>
    </w:p>
    <w:p w14:paraId="02044E26">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880" w:leftChars="800" w:hanging="1200" w:hangingChars="500"/>
        <w:textAlignment w:val="auto"/>
        <w:rPr>
          <w:rFonts w:hint="eastAsia" w:ascii="微软雅黑" w:hAnsi="微软雅黑" w:eastAsia="微软雅黑" w:cs="微软雅黑"/>
          <w:b w:val="0"/>
          <w:bCs/>
          <w:color w:val="auto"/>
          <w:sz w:val="24"/>
          <w:szCs w:val="24"/>
          <w:highlight w:val="none"/>
        </w:rPr>
      </w:pPr>
    </w:p>
    <w:p w14:paraId="7B5649A1">
      <w:pPr>
        <w:pStyle w:val="30"/>
        <w:spacing w:line="460" w:lineRule="exact"/>
        <w:jc w:val="center"/>
        <w:rPr>
          <w:rFonts w:hint="eastAsia" w:ascii="微软雅黑" w:hAnsi="微软雅黑" w:eastAsia="微软雅黑" w:cs="微软雅黑"/>
          <w:b w:val="0"/>
          <w:bCs/>
          <w:color w:val="auto"/>
          <w:sz w:val="24"/>
          <w:szCs w:val="24"/>
          <w:highlight w:val="none"/>
        </w:rPr>
      </w:pPr>
    </w:p>
    <w:p w14:paraId="7936E337">
      <w:pPr>
        <w:pStyle w:val="30"/>
        <w:tabs>
          <w:tab w:val="left" w:pos="3045"/>
        </w:tabs>
        <w:spacing w:line="460" w:lineRule="exact"/>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ab/>
      </w:r>
    </w:p>
    <w:p w14:paraId="3F2BDF04">
      <w:pPr>
        <w:pStyle w:val="30"/>
        <w:spacing w:line="460" w:lineRule="exact"/>
        <w:jc w:val="both"/>
        <w:rPr>
          <w:rFonts w:hint="eastAsia" w:ascii="微软雅黑" w:hAnsi="微软雅黑" w:eastAsia="微软雅黑" w:cs="微软雅黑"/>
          <w:b w:val="0"/>
          <w:bCs/>
          <w:color w:val="auto"/>
          <w:sz w:val="24"/>
          <w:szCs w:val="24"/>
          <w:highlight w:val="none"/>
        </w:rPr>
      </w:pPr>
    </w:p>
    <w:p w14:paraId="28AEDD46">
      <w:pPr>
        <w:pStyle w:val="30"/>
        <w:spacing w:line="460" w:lineRule="exact"/>
        <w:jc w:val="center"/>
        <w:rPr>
          <w:rFonts w:hint="eastAsia" w:ascii="微软雅黑" w:hAnsi="微软雅黑" w:eastAsia="微软雅黑" w:cs="微软雅黑"/>
          <w:b w:val="0"/>
          <w:bCs/>
          <w:color w:val="auto"/>
          <w:sz w:val="24"/>
          <w:szCs w:val="24"/>
          <w:highlight w:val="none"/>
        </w:rPr>
      </w:pPr>
    </w:p>
    <w:p w14:paraId="60E8A22C">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 xml:space="preserve">甲    方： </w:t>
      </w:r>
      <w:r>
        <w:rPr>
          <w:rFonts w:hint="eastAsia" w:ascii="微软雅黑" w:hAnsi="微软雅黑" w:eastAsia="微软雅黑" w:cs="微软雅黑"/>
          <w:b w:val="0"/>
          <w:bCs/>
          <w:color w:val="auto"/>
          <w:sz w:val="24"/>
          <w:szCs w:val="24"/>
          <w:highlight w:val="none"/>
          <w:u w:val="single"/>
        </w:rPr>
        <w:t>国家税务总局</w:t>
      </w:r>
      <w:r>
        <w:rPr>
          <w:rFonts w:hint="eastAsia" w:ascii="微软雅黑" w:hAnsi="微软雅黑" w:eastAsia="微软雅黑" w:cs="微软雅黑"/>
          <w:b w:val="0"/>
          <w:bCs/>
          <w:color w:val="auto"/>
          <w:sz w:val="24"/>
          <w:szCs w:val="24"/>
          <w:highlight w:val="none"/>
          <w:u w:val="single"/>
          <w:lang w:val="en-US" w:eastAsia="zh-CN"/>
        </w:rPr>
        <w:t>浙江省税务局</w:t>
      </w:r>
    </w:p>
    <w:p w14:paraId="316BFE83">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default" w:ascii="微软雅黑" w:hAnsi="微软雅黑" w:eastAsia="微软雅黑" w:cs="微软雅黑"/>
          <w:b w:val="0"/>
          <w:bCs/>
          <w:color w:val="auto"/>
          <w:sz w:val="24"/>
          <w:szCs w:val="24"/>
          <w:highlight w:val="none"/>
          <w:u w:val="single"/>
          <w:lang w:val="en-US" w:eastAsia="zh-CN"/>
        </w:rPr>
      </w:pPr>
      <w:r>
        <w:rPr>
          <w:rFonts w:hint="eastAsia" w:ascii="微软雅黑" w:hAnsi="微软雅黑" w:eastAsia="微软雅黑" w:cs="微软雅黑"/>
          <w:b w:val="0"/>
          <w:bCs/>
          <w:color w:val="auto"/>
          <w:sz w:val="24"/>
          <w:szCs w:val="24"/>
          <w:highlight w:val="none"/>
        </w:rPr>
        <w:t xml:space="preserve">乙    方： </w:t>
      </w:r>
      <w:r>
        <w:rPr>
          <w:rFonts w:hint="eastAsia" w:ascii="微软雅黑" w:hAnsi="微软雅黑" w:eastAsia="微软雅黑" w:cs="微软雅黑"/>
          <w:b w:val="0"/>
          <w:bCs/>
          <w:color w:val="auto"/>
          <w:sz w:val="24"/>
          <w:szCs w:val="24"/>
          <w:highlight w:val="none"/>
          <w:u w:val="single"/>
          <w:lang w:val="en-US" w:eastAsia="zh-CN"/>
        </w:rPr>
        <w:t xml:space="preserve">                        </w:t>
      </w:r>
    </w:p>
    <w:p w14:paraId="5459831B">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default" w:ascii="微软雅黑" w:hAnsi="微软雅黑" w:eastAsia="微软雅黑" w:cs="微软雅黑"/>
          <w:b w:val="0"/>
          <w:bCs/>
          <w:color w:val="auto"/>
          <w:sz w:val="24"/>
          <w:szCs w:val="24"/>
          <w:highlight w:val="none"/>
          <w:u w:val="single"/>
          <w:lang w:val="en-US" w:eastAsia="zh-CN"/>
        </w:rPr>
      </w:pPr>
      <w:r>
        <w:rPr>
          <w:rFonts w:hint="eastAsia" w:ascii="微软雅黑" w:hAnsi="微软雅黑" w:eastAsia="微软雅黑" w:cs="微软雅黑"/>
          <w:b w:val="0"/>
          <w:bCs/>
          <w:color w:val="auto"/>
          <w:sz w:val="24"/>
          <w:szCs w:val="24"/>
          <w:highlight w:val="none"/>
        </w:rPr>
        <w:t xml:space="preserve">日    期： </w:t>
      </w:r>
      <w:r>
        <w:rPr>
          <w:rFonts w:hint="eastAsia" w:ascii="微软雅黑" w:hAnsi="微软雅黑" w:eastAsia="微软雅黑" w:cs="微软雅黑"/>
          <w:b w:val="0"/>
          <w:bCs/>
          <w:color w:val="auto"/>
          <w:sz w:val="24"/>
          <w:szCs w:val="24"/>
          <w:highlight w:val="none"/>
          <w:u w:val="single"/>
        </w:rPr>
        <w:t xml:space="preserve">    </w:t>
      </w:r>
      <w:r>
        <w:rPr>
          <w:rFonts w:hint="eastAsia" w:ascii="微软雅黑" w:hAnsi="微软雅黑" w:eastAsia="微软雅黑" w:cs="微软雅黑"/>
          <w:b w:val="0"/>
          <w:bCs/>
          <w:color w:val="auto"/>
          <w:sz w:val="24"/>
          <w:szCs w:val="24"/>
          <w:highlight w:val="none"/>
          <w:u w:val="single"/>
          <w:lang w:val="en-US" w:eastAsia="zh-CN"/>
        </w:rPr>
        <w:t xml:space="preserve">    </w:t>
      </w:r>
      <w:r>
        <w:rPr>
          <w:rFonts w:hint="eastAsia" w:ascii="微软雅黑" w:hAnsi="微软雅黑" w:eastAsia="微软雅黑" w:cs="微软雅黑"/>
          <w:b w:val="0"/>
          <w:bCs/>
          <w:color w:val="auto"/>
          <w:sz w:val="24"/>
          <w:szCs w:val="24"/>
          <w:highlight w:val="none"/>
          <w:u w:val="single"/>
        </w:rPr>
        <w:t>年</w:t>
      </w:r>
      <w:r>
        <w:rPr>
          <w:rFonts w:hint="eastAsia" w:ascii="微软雅黑" w:hAnsi="微软雅黑" w:eastAsia="微软雅黑" w:cs="微软雅黑"/>
          <w:b w:val="0"/>
          <w:bCs/>
          <w:color w:val="auto"/>
          <w:sz w:val="24"/>
          <w:szCs w:val="24"/>
          <w:highlight w:val="none"/>
          <w:u w:val="single"/>
          <w:lang w:val="en-US" w:eastAsia="zh-CN"/>
        </w:rPr>
        <w:t xml:space="preserve">    </w:t>
      </w:r>
      <w:r>
        <w:rPr>
          <w:rFonts w:hint="eastAsia" w:ascii="微软雅黑" w:hAnsi="微软雅黑" w:eastAsia="微软雅黑" w:cs="微软雅黑"/>
          <w:b w:val="0"/>
          <w:bCs/>
          <w:color w:val="auto"/>
          <w:sz w:val="24"/>
          <w:szCs w:val="24"/>
          <w:highlight w:val="none"/>
          <w:u w:val="single"/>
        </w:rPr>
        <w:t xml:space="preserve">月  </w:t>
      </w:r>
      <w:r>
        <w:rPr>
          <w:rFonts w:hint="eastAsia" w:ascii="微软雅黑" w:hAnsi="微软雅黑" w:eastAsia="微软雅黑" w:cs="微软雅黑"/>
          <w:b w:val="0"/>
          <w:bCs/>
          <w:color w:val="auto"/>
          <w:sz w:val="24"/>
          <w:szCs w:val="24"/>
          <w:highlight w:val="none"/>
          <w:u w:val="single"/>
          <w:lang w:val="en-US" w:eastAsia="zh-CN"/>
        </w:rPr>
        <w:t xml:space="preserve"> </w:t>
      </w:r>
      <w:r>
        <w:rPr>
          <w:rFonts w:hint="eastAsia" w:ascii="微软雅黑" w:hAnsi="微软雅黑" w:eastAsia="微软雅黑" w:cs="微软雅黑"/>
          <w:b w:val="0"/>
          <w:bCs/>
          <w:color w:val="auto"/>
          <w:sz w:val="24"/>
          <w:szCs w:val="24"/>
          <w:highlight w:val="none"/>
          <w:u w:val="single"/>
          <w:lang w:eastAsia="zh-CN"/>
        </w:rPr>
        <w:t>日</w:t>
      </w:r>
      <w:r>
        <w:rPr>
          <w:rFonts w:hint="eastAsia" w:ascii="微软雅黑" w:hAnsi="微软雅黑" w:eastAsia="微软雅黑" w:cs="微软雅黑"/>
          <w:b w:val="0"/>
          <w:bCs/>
          <w:color w:val="auto"/>
          <w:sz w:val="24"/>
          <w:szCs w:val="24"/>
          <w:highlight w:val="none"/>
          <w:u w:val="single"/>
          <w:lang w:val="en-US" w:eastAsia="zh-CN"/>
        </w:rPr>
        <w:t xml:space="preserve">   </w:t>
      </w:r>
    </w:p>
    <w:p w14:paraId="73202820">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9"/>
        <w:rPr>
          <w:rFonts w:hint="eastAsia" w:ascii="宋体" w:hAnsi="宋体" w:cs="宋体"/>
          <w:b/>
          <w:color w:val="auto"/>
          <w:sz w:val="24"/>
          <w:szCs w:val="24"/>
          <w:highlight w:val="none"/>
        </w:rPr>
      </w:pPr>
      <w:r>
        <w:rPr>
          <w:rFonts w:ascii="宋体" w:hAnsi="宋体" w:cs="宋体"/>
          <w:b/>
          <w:bCs/>
          <w:color w:val="auto"/>
          <w:sz w:val="28"/>
          <w:highlight w:val="none"/>
          <w:u w:val="single"/>
        </w:rPr>
        <w:br w:type="page"/>
      </w:r>
      <w:r>
        <w:rPr>
          <w:rFonts w:hint="eastAsia" w:ascii="宋体" w:hAnsi="宋体" w:cs="宋体"/>
          <w:b/>
          <w:color w:val="auto"/>
          <w:sz w:val="24"/>
          <w:szCs w:val="24"/>
          <w:highlight w:val="none"/>
        </w:rPr>
        <w:t>合同条款前附表</w:t>
      </w:r>
    </w:p>
    <w:tbl>
      <w:tblPr>
        <w:tblStyle w:val="55"/>
        <w:tblW w:w="882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909"/>
        <w:gridCol w:w="6264"/>
      </w:tblGrid>
      <w:tr w14:paraId="1103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62DAF276">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8173" w:type="dxa"/>
            <w:gridSpan w:val="2"/>
            <w:tcBorders>
              <w:top w:val="single" w:color="auto" w:sz="4" w:space="0"/>
              <w:left w:val="single" w:color="auto" w:sz="4" w:space="0"/>
              <w:bottom w:val="single" w:color="auto" w:sz="4" w:space="0"/>
              <w:right w:val="single" w:color="auto" w:sz="4" w:space="0"/>
            </w:tcBorders>
            <w:noWrap w:val="0"/>
            <w:vAlign w:val="center"/>
          </w:tcPr>
          <w:p w14:paraId="0154D32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        容</w:t>
            </w:r>
          </w:p>
        </w:tc>
      </w:tr>
      <w:tr w14:paraId="2D42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094E574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2C0E97EA">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87FDCE9">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bCs/>
                <w:color w:val="auto"/>
                <w:sz w:val="21"/>
                <w:szCs w:val="21"/>
                <w:highlight w:val="none"/>
              </w:rPr>
            </w:pPr>
          </w:p>
        </w:tc>
      </w:tr>
      <w:tr w14:paraId="504C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1CC5E9C1">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1853CA80">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合同编号</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392B3BED">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cs="Times New Roman"/>
                <w:bCs/>
                <w:color w:val="auto"/>
                <w:sz w:val="21"/>
                <w:szCs w:val="21"/>
                <w:highlight w:val="none"/>
              </w:rPr>
            </w:pPr>
          </w:p>
        </w:tc>
      </w:tr>
      <w:tr w14:paraId="0DFC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0B87A48A">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1B3703DE">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合同类型</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8917E1E">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货物</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服务</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工程</w:t>
            </w:r>
            <w:r>
              <w:rPr>
                <w:rFonts w:hint="eastAsia" w:ascii="Times New Roman" w:hAnsi="Times New Roman" w:cs="Times New Roman"/>
                <w:color w:val="auto"/>
                <w:sz w:val="21"/>
                <w:szCs w:val="21"/>
                <w:highlight w:val="none"/>
                <w:lang w:val="en-US" w:eastAsia="zh-CN"/>
              </w:rPr>
              <w:t xml:space="preserve"> </w:t>
            </w:r>
          </w:p>
        </w:tc>
      </w:tr>
      <w:tr w14:paraId="3D0B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14:paraId="188145EF">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6DD8C56A">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定价方式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739AE77E">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固定总价</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固定单价</w:t>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eastAsia="zh-CN"/>
              </w:rPr>
              <w:t>其他</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 xml:space="preserve"> </w:t>
            </w:r>
          </w:p>
        </w:tc>
      </w:tr>
      <w:tr w14:paraId="731A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noWrap w:val="0"/>
            <w:vAlign w:val="center"/>
          </w:tcPr>
          <w:p w14:paraId="4CCBD2FC">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5</w:t>
            </w:r>
          </w:p>
        </w:tc>
        <w:tc>
          <w:tcPr>
            <w:tcW w:w="1909" w:type="dxa"/>
            <w:tcBorders>
              <w:top w:val="single" w:color="auto" w:sz="4" w:space="0"/>
              <w:left w:val="single" w:color="auto" w:sz="4" w:space="0"/>
              <w:bottom w:val="single" w:color="auto" w:sz="6" w:space="0"/>
              <w:right w:val="single" w:color="auto" w:sz="6" w:space="0"/>
            </w:tcBorders>
            <w:noWrap w:val="0"/>
            <w:vAlign w:val="center"/>
          </w:tcPr>
          <w:p w14:paraId="00B7D21E">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甲方名称</w:t>
            </w:r>
          </w:p>
        </w:tc>
        <w:tc>
          <w:tcPr>
            <w:tcW w:w="6264" w:type="dxa"/>
            <w:tcBorders>
              <w:top w:val="single" w:color="auto" w:sz="4" w:space="0"/>
              <w:left w:val="single" w:color="auto" w:sz="6" w:space="0"/>
              <w:bottom w:val="single" w:color="auto" w:sz="6" w:space="0"/>
              <w:right w:val="single" w:color="auto" w:sz="4" w:space="0"/>
            </w:tcBorders>
            <w:noWrap w:val="0"/>
            <w:vAlign w:val="center"/>
          </w:tcPr>
          <w:p w14:paraId="7F6B55F4">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4833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32511BCC">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6" w:space="0"/>
              <w:left w:val="single" w:color="auto" w:sz="4" w:space="0"/>
              <w:bottom w:val="single" w:color="auto" w:sz="6" w:space="0"/>
              <w:right w:val="single" w:color="auto" w:sz="6" w:space="0"/>
            </w:tcBorders>
            <w:noWrap w:val="0"/>
            <w:vAlign w:val="center"/>
          </w:tcPr>
          <w:p w14:paraId="31411B73">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甲方地址</w:t>
            </w:r>
          </w:p>
        </w:tc>
        <w:tc>
          <w:tcPr>
            <w:tcW w:w="6264" w:type="dxa"/>
            <w:tcBorders>
              <w:top w:val="single" w:color="auto" w:sz="6" w:space="0"/>
              <w:left w:val="single" w:color="auto" w:sz="6" w:space="0"/>
              <w:bottom w:val="single" w:color="auto" w:sz="6" w:space="0"/>
              <w:right w:val="single" w:color="auto" w:sz="4" w:space="0"/>
            </w:tcBorders>
            <w:noWrap w:val="0"/>
            <w:vAlign w:val="center"/>
          </w:tcPr>
          <w:p w14:paraId="451BE5BA">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1679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16F56774">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6" w:space="0"/>
              <w:left w:val="single" w:color="auto" w:sz="4" w:space="0"/>
              <w:bottom w:val="single" w:color="auto" w:sz="6" w:space="0"/>
              <w:right w:val="single" w:color="auto" w:sz="6" w:space="0"/>
            </w:tcBorders>
            <w:noWrap w:val="0"/>
            <w:vAlign w:val="center"/>
          </w:tcPr>
          <w:p w14:paraId="23CAB9E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联系人</w:t>
            </w:r>
          </w:p>
        </w:tc>
        <w:tc>
          <w:tcPr>
            <w:tcW w:w="6264" w:type="dxa"/>
            <w:tcBorders>
              <w:top w:val="single" w:color="auto" w:sz="6" w:space="0"/>
              <w:left w:val="single" w:color="auto" w:sz="6" w:space="0"/>
              <w:bottom w:val="single" w:color="auto" w:sz="6" w:space="0"/>
              <w:right w:val="single" w:color="auto" w:sz="4" w:space="0"/>
            </w:tcBorders>
            <w:noWrap w:val="0"/>
            <w:vAlign w:val="center"/>
          </w:tcPr>
          <w:p w14:paraId="2FD55711">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3280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14:paraId="10743B98">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6" w:space="0"/>
              <w:left w:val="single" w:color="auto" w:sz="4" w:space="0"/>
              <w:bottom w:val="single" w:color="auto" w:sz="4" w:space="0"/>
              <w:right w:val="single" w:color="auto" w:sz="6" w:space="0"/>
            </w:tcBorders>
            <w:noWrap w:val="0"/>
            <w:vAlign w:val="center"/>
          </w:tcPr>
          <w:p w14:paraId="4226A25D">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6" w:space="0"/>
              <w:left w:val="single" w:color="auto" w:sz="6" w:space="0"/>
              <w:bottom w:val="single" w:color="auto" w:sz="4" w:space="0"/>
              <w:right w:val="single" w:color="auto" w:sz="4" w:space="0"/>
            </w:tcBorders>
            <w:noWrap w:val="0"/>
            <w:vAlign w:val="center"/>
          </w:tcPr>
          <w:p w14:paraId="60EB8C98">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0DF6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14:paraId="5348E56E">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6</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40F13D7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CCCA27D">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37A6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2937694F">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32DFDAF8">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乙方企业性质</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1E14A69">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中型企业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小型企业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微型企业    </w:t>
            </w:r>
          </w:p>
          <w:p w14:paraId="6F9C3C91">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监狱企业</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残疾人福利性单位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其他</w:t>
            </w:r>
          </w:p>
        </w:tc>
      </w:tr>
      <w:tr w14:paraId="780C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7CC8FE80">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0D02722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乙方地址</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4AF583DD">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14:paraId="0025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0740458B">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1C3BE9C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乙方联系人</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0AEA568D">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p>
        </w:tc>
      </w:tr>
      <w:tr w14:paraId="5454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0BF74284">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2CB961F2">
            <w:pPr>
              <w:keepNext w:val="0"/>
              <w:keepLines w:val="0"/>
              <w:pageBreakBefore w:val="0"/>
              <w:tabs>
                <w:tab w:val="left" w:pos="700"/>
              </w:tabs>
              <w:kinsoku/>
              <w:wordWrap/>
              <w:overflowPunct/>
              <w:bidi w:val="0"/>
              <w:adjustRightInd w:val="0"/>
              <w:snapToGrid w:val="0"/>
              <w:spacing w:line="240" w:lineRule="auto"/>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联系电话</w:t>
            </w:r>
            <w:r>
              <w:rPr>
                <w:rFonts w:hint="eastAsia" w:ascii="Times New Roman" w:hAnsi="Times New Roman" w:cs="Times New Roman"/>
                <w:color w:val="auto"/>
                <w:sz w:val="21"/>
                <w:szCs w:val="21"/>
                <w:highlight w:val="none"/>
                <w:lang w:val="en-US" w:eastAsia="zh-CN"/>
              </w:rPr>
              <w:t>/传真</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2A81E9A0">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14:paraId="715B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21D1A629">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2EC9C791">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开户银行名称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65E173AA">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47F3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14:paraId="0F71EF6B">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14:paraId="75C2AD3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银行账号</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7B7D0CAC">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2AF4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465A61D5">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7</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32A5428E">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合同金额</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3E330AD9">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tc>
      </w:tr>
      <w:tr w14:paraId="6F45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1D519D2F">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8</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2D25AFB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服务内容</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18083710">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本合同服务内容为：</w:t>
            </w:r>
          </w:p>
          <w:p w14:paraId="4AD9E5BD">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7377D628">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0AA11B7C">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650927E2">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01206196">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67558528">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13E08BCD">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6418CFE9">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p w14:paraId="7D3E1523">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506A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52CBCA3D">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9</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23F08999">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合同付款</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7197A73C">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合同以人民币结算，付款方式：</w:t>
            </w:r>
          </w:p>
          <w:p w14:paraId="7A8D6B03">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第一次付款：</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后</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个工作日内</w:t>
            </w: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凭</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14:paraId="36797FBB">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第二次付款：</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后</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个工作日内</w:t>
            </w: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凭</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p>
          <w:p w14:paraId="56E21F01">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
              </w:rPr>
              <w:t>......</w:t>
            </w:r>
          </w:p>
          <w:p w14:paraId="5FDD7AA5">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p>
        </w:tc>
      </w:tr>
      <w:tr w14:paraId="78FD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6A7D34C1">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5AB5BF16">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履约保证金及返还</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713F4488">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本</w:t>
            </w:r>
            <w:r>
              <w:rPr>
                <w:rFonts w:hint="default" w:ascii="Times New Roman" w:hAnsi="Times New Roman" w:cs="Times New Roman"/>
                <w:color w:val="auto"/>
                <w:sz w:val="21"/>
                <w:szCs w:val="21"/>
                <w:highlight w:val="none"/>
                <w:lang w:eastAsia="zh-CN"/>
              </w:rPr>
              <w:t>项目不要求提供履约保证金。</w:t>
            </w:r>
          </w:p>
          <w:p w14:paraId="58780B59">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本项目要求提供履约保证金。履约保证金为合同</w:t>
            </w:r>
            <w:r>
              <w:rPr>
                <w:rFonts w:hint="default" w:ascii="Times New Roman" w:hAnsi="Times New Roman" w:cs="Times New Roman"/>
                <w:color w:val="auto"/>
                <w:sz w:val="21"/>
                <w:szCs w:val="21"/>
                <w:highlight w:val="none"/>
                <w:lang w:eastAsia="zh-CN"/>
              </w:rPr>
              <w:t>总</w:t>
            </w:r>
            <w:r>
              <w:rPr>
                <w:rFonts w:hint="default" w:ascii="Times New Roman" w:hAnsi="Times New Roman" w:cs="Times New Roman"/>
                <w:color w:val="auto"/>
                <w:sz w:val="21"/>
                <w:szCs w:val="21"/>
                <w:highlight w:val="none"/>
              </w:rPr>
              <w:t>金额</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none"/>
                <w:lang w:val="en" w:eastAsia="zh-CN"/>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乙方应在合同签订之日起 30 日内提交甲方。提交方式为银行电汇、金融机构或担保机构出具的保函。在合同履行期满，扣除应扣除的款项（如有）且双方无争议后，无息返还。</w:t>
            </w:r>
          </w:p>
          <w:p w14:paraId="416781D6">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办理返还履约保证金时，乙方应提供履约保证金返还申请（格式另附）、</w:t>
            </w:r>
            <w:r>
              <w:rPr>
                <w:rFonts w:hint="default" w:ascii="Times New Roman" w:hAnsi="Times New Roman" w:cs="Times New Roman"/>
                <w:color w:val="auto"/>
                <w:sz w:val="21"/>
                <w:szCs w:val="21"/>
                <w:highlight w:val="none"/>
                <w:lang w:eastAsia="zh-CN"/>
              </w:rPr>
              <w:t>合同或</w:t>
            </w:r>
            <w:r>
              <w:rPr>
                <w:rFonts w:hint="default" w:ascii="Times New Roman" w:hAnsi="Times New Roman" w:cs="Times New Roman"/>
                <w:color w:val="auto"/>
                <w:sz w:val="21"/>
                <w:szCs w:val="21"/>
                <w:highlight w:val="none"/>
              </w:rPr>
              <w:t>合同关键页复印件、合同约定的其他资料。涉及验收的，应同时提交甲方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出具的项目终验意见或</w:t>
            </w:r>
            <w:r>
              <w:rPr>
                <w:rFonts w:hint="default" w:ascii="Times New Roman" w:hAnsi="Times New Roman" w:cs="Times New Roman"/>
                <w:color w:val="auto"/>
                <w:sz w:val="21"/>
                <w:szCs w:val="21"/>
                <w:highlight w:val="none"/>
                <w:lang w:eastAsia="zh-CN"/>
              </w:rPr>
              <w:t>质量保证</w:t>
            </w:r>
            <w:r>
              <w:rPr>
                <w:rFonts w:hint="default" w:ascii="Times New Roman" w:hAnsi="Times New Roman" w:cs="Times New Roman"/>
                <w:color w:val="auto"/>
                <w:sz w:val="21"/>
                <w:szCs w:val="21"/>
                <w:highlight w:val="none"/>
              </w:rPr>
              <w:t>期（服务期）满验收意见。</w:t>
            </w:r>
          </w:p>
          <w:p w14:paraId="0DB9D9A3">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满足履约保证金返还条件的，甲方在收到返还相关信息等合同约定资料后，进行核实。对核实结果无异议的，自完成核实之日起30日内，以</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方式返还履约保证金</w:t>
            </w:r>
            <w:r>
              <w:rPr>
                <w:rFonts w:hint="default" w:ascii="Times New Roman" w:hAnsi="Times New Roman" w:cs="Times New Roman"/>
                <w:color w:val="auto"/>
                <w:sz w:val="21"/>
                <w:szCs w:val="21"/>
                <w:highlight w:val="none"/>
                <w:lang w:eastAsia="zh-CN"/>
              </w:rPr>
              <w:t>或退回保函</w:t>
            </w:r>
            <w:r>
              <w:rPr>
                <w:rFonts w:hint="default" w:ascii="Times New Roman" w:hAnsi="Times New Roman" w:cs="Times New Roman"/>
                <w:color w:val="auto"/>
                <w:sz w:val="21"/>
                <w:szCs w:val="21"/>
                <w:highlight w:val="none"/>
              </w:rPr>
              <w:t>。</w:t>
            </w:r>
          </w:p>
        </w:tc>
      </w:tr>
      <w:tr w14:paraId="44DD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2945BE10">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747869A1">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合同履行期限</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5039605A">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自合同签订之日起至质量保障期</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服务期）满</w:t>
            </w:r>
            <w:r>
              <w:rPr>
                <w:rFonts w:hint="default" w:ascii="Times New Roman" w:hAnsi="Times New Roman" w:cs="Times New Roman"/>
                <w:color w:val="auto"/>
                <w:sz w:val="21"/>
                <w:szCs w:val="21"/>
                <w:highlight w:val="none"/>
                <w:lang w:eastAsia="zh-CN"/>
              </w:rPr>
              <w:t>验收合格</w:t>
            </w:r>
            <w:r>
              <w:rPr>
                <w:rFonts w:hint="default" w:ascii="Times New Roman" w:hAnsi="Times New Roman" w:cs="Times New Roman"/>
                <w:color w:val="auto"/>
                <w:sz w:val="21"/>
                <w:szCs w:val="21"/>
                <w:highlight w:val="none"/>
              </w:rPr>
              <w:t>之日止</w:t>
            </w:r>
          </w:p>
        </w:tc>
      </w:tr>
      <w:tr w14:paraId="1E1C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78881386">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7CD64E5D">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项目</w:t>
            </w:r>
            <w:r>
              <w:rPr>
                <w:rFonts w:hint="default" w:ascii="Times New Roman" w:hAnsi="Times New Roman" w:cs="Times New Roman"/>
                <w:color w:val="auto"/>
                <w:sz w:val="21"/>
                <w:szCs w:val="21"/>
                <w:highlight w:val="none"/>
              </w:rPr>
              <w:t>质量保障期</w:t>
            </w:r>
          </w:p>
          <w:p w14:paraId="5939987C">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 w:eastAsia="zh-CN"/>
              </w:rPr>
            </w:pPr>
            <w:r>
              <w:rPr>
                <w:rFonts w:hint="default" w:ascii="Times New Roman" w:hAnsi="Times New Roman" w:cs="Times New Roman"/>
                <w:color w:val="auto"/>
                <w:sz w:val="21"/>
                <w:szCs w:val="21"/>
                <w:highlight w:val="none"/>
                <w:lang w:eastAsia="zh-CN"/>
              </w:rPr>
              <w:t>（服务期）</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311FE086">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14:paraId="2D96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66D030B3">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4D2EAC04">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合同履约地点</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14ACAC95">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p>
        </w:tc>
      </w:tr>
      <w:tr w14:paraId="0EE8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14:paraId="44D4130C">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14</w:t>
            </w:r>
          </w:p>
        </w:tc>
        <w:tc>
          <w:tcPr>
            <w:tcW w:w="1909" w:type="dxa"/>
            <w:tcBorders>
              <w:top w:val="single" w:color="auto" w:sz="4" w:space="0"/>
              <w:left w:val="single" w:color="auto" w:sz="4" w:space="0"/>
              <w:bottom w:val="single" w:color="auto" w:sz="4" w:space="0"/>
              <w:right w:val="single" w:color="auto" w:sz="4" w:space="0"/>
            </w:tcBorders>
            <w:noWrap w:val="0"/>
            <w:vAlign w:val="center"/>
          </w:tcPr>
          <w:p w14:paraId="54654B32">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合同纠纷解决方式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14:paraId="04E3F5DF">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甲乙双方应首先通过友好协商解决在执行本合同中所发生的或与本合同有关的一切争端。如从协商开始</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eastAsia="zh-CN"/>
              </w:rPr>
              <w:t>天内仍不能解决，可以选择以下途径之一解决纠纷：</w:t>
            </w:r>
          </w:p>
          <w:p w14:paraId="4B01568D">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lang w:eastAsia="zh-CN"/>
              </w:rPr>
              <w:t>向甲方所在地仲裁委员会或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eastAsia="zh-CN"/>
              </w:rPr>
              <w:t>仲裁委员会申请仲裁</w:t>
            </w:r>
          </w:p>
          <w:p w14:paraId="21F0F6B7">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lang w:eastAsia="zh-CN"/>
              </w:rPr>
              <w:t>向甲方所在地人民法院或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eastAsia="zh-CN"/>
              </w:rPr>
              <w:t>人民法院提起诉讼</w:t>
            </w:r>
          </w:p>
        </w:tc>
      </w:tr>
    </w:tbl>
    <w:p w14:paraId="27C9E019">
      <w:pPr>
        <w:tabs>
          <w:tab w:val="left" w:pos="700"/>
        </w:tabs>
        <w:topLinePunct/>
        <w:autoSpaceDE w:val="0"/>
        <w:autoSpaceDN w:val="0"/>
        <w:spacing w:line="460" w:lineRule="exact"/>
        <w:rPr>
          <w:rFonts w:hint="eastAsia" w:ascii="宋体" w:hAnsi="宋体" w:cs="宋体"/>
          <w:b/>
          <w:color w:val="auto"/>
          <w:sz w:val="24"/>
          <w:highlight w:val="none"/>
        </w:rPr>
      </w:pPr>
      <w:r>
        <w:rPr>
          <w:rFonts w:hint="eastAsia" w:ascii="宋体" w:hAnsi="宋体" w:cs="宋体"/>
          <w:b/>
          <w:color w:val="auto"/>
          <w:sz w:val="28"/>
          <w:highlight w:val="none"/>
        </w:rPr>
        <w:br w:type="page"/>
      </w:r>
    </w:p>
    <w:p w14:paraId="6907A473">
      <w:pPr>
        <w:keepNext w:val="0"/>
        <w:keepLines w:val="0"/>
        <w:pageBreakBefore w:val="0"/>
        <w:widowControl w:val="0"/>
        <w:tabs>
          <w:tab w:val="left" w:pos="0"/>
        </w:tabs>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 xml:space="preserve">一   合  同 </w:t>
      </w:r>
    </w:p>
    <w:p w14:paraId="6225B597">
      <w:pPr>
        <w:tabs>
          <w:tab w:val="left" w:pos="540"/>
        </w:tabs>
        <w:topLinePunct/>
        <w:autoSpaceDE w:val="0"/>
        <w:autoSpaceDN w:val="0"/>
        <w:spacing w:line="460" w:lineRule="exact"/>
        <w:rPr>
          <w:rFonts w:hint="default" w:ascii="Times New Roman" w:hAnsi="Times New Roman" w:cs="Times New Roman"/>
          <w:b/>
          <w:color w:val="auto"/>
          <w:sz w:val="24"/>
          <w:highlight w:val="none"/>
        </w:rPr>
      </w:pPr>
    </w:p>
    <w:p w14:paraId="5879EFA2">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国家税务总局</w:t>
      </w:r>
      <w:r>
        <w:rPr>
          <w:rFonts w:hint="eastAsia" w:ascii="Times New Roman" w:hAnsi="Times New Roman" w:cs="Times New Roman"/>
          <w:color w:val="auto"/>
          <w:sz w:val="21"/>
          <w:szCs w:val="21"/>
          <w:highlight w:val="none"/>
          <w:lang w:eastAsia="zh-CN"/>
        </w:rPr>
        <w:t>浙江省税务局</w:t>
      </w:r>
      <w:r>
        <w:rPr>
          <w:rFonts w:hint="default" w:ascii="Times New Roman" w:hAnsi="Times New Roman" w:cs="Times New Roman"/>
          <w:color w:val="auto"/>
          <w:sz w:val="21"/>
          <w:szCs w:val="21"/>
          <w:highlight w:val="none"/>
        </w:rPr>
        <w:t>（以下简称“甲方”）通过</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式</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确定_</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_____公司（以下简称“乙方”）为《</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项目》</w:t>
      </w:r>
      <w:r>
        <w:rPr>
          <w:rFonts w:hint="default" w:ascii="Times New Roman" w:hAnsi="Times New Roman" w:cs="Times New Roman"/>
          <w:color w:val="auto"/>
          <w:sz w:val="21"/>
          <w:szCs w:val="21"/>
          <w:highlight w:val="none"/>
          <w:lang w:eastAsia="zh-CN"/>
        </w:rPr>
        <w:t>中标（成交）供应商</w:t>
      </w:r>
      <w:r>
        <w:rPr>
          <w:rFonts w:hint="default" w:ascii="Times New Roman" w:hAnsi="Times New Roman" w:cs="Times New Roman"/>
          <w:color w:val="auto"/>
          <w:sz w:val="21"/>
          <w:szCs w:val="21"/>
          <w:highlight w:val="none"/>
        </w:rPr>
        <w:t>。甲乙双方同意按照该项目</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约定的内容，签署《</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合同书》（合同编号：</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，以下简称“合同”)。</w:t>
      </w:r>
    </w:p>
    <w:p w14:paraId="0F5F547E">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合同文件</w:t>
      </w:r>
    </w:p>
    <w:p w14:paraId="62504802">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本合同所附下列文件是构成本合同不可分割的部分：</w:t>
      </w:r>
    </w:p>
    <w:p w14:paraId="38B3A388">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（1）合同通用条款；</w:t>
      </w:r>
    </w:p>
    <w:p w14:paraId="552AC203">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（2）报价表（总报价表和分项报价表）；</w:t>
      </w:r>
    </w:p>
    <w:p w14:paraId="06831B6C">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eastAsia="zh-CN"/>
        </w:rPr>
        <w:t>）招标（采购）文件；</w:t>
      </w:r>
    </w:p>
    <w:p w14:paraId="188D4E57">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投标（响应）</w:t>
      </w:r>
      <w:r>
        <w:rPr>
          <w:rFonts w:hint="default" w:ascii="Times New Roman" w:hAnsi="Times New Roman" w:cs="Times New Roman"/>
          <w:color w:val="auto"/>
          <w:sz w:val="21"/>
          <w:szCs w:val="21"/>
          <w:highlight w:val="none"/>
        </w:rPr>
        <w:t>文件。</w:t>
      </w:r>
    </w:p>
    <w:p w14:paraId="174C76A8">
      <w:pPr>
        <w:keepNext w:val="0"/>
        <w:keepLines w:val="0"/>
        <w:pageBreakBefore w:val="0"/>
        <w:widowControl w:val="0"/>
        <w:kinsoku/>
        <w:wordWrap/>
        <w:overflowPunct/>
        <w:topLinePunct/>
        <w:autoSpaceDE w:val="0"/>
        <w:autoSpaceDN w:val="0"/>
        <w:bidi w:val="0"/>
        <w:snapToGrid w:val="0"/>
        <w:spacing w:line="360" w:lineRule="auto"/>
        <w:ind w:left="482"/>
        <w:rPr>
          <w:rFonts w:hint="eastAsia" w:ascii="Times New Roman" w:hAnsi="Times New Roman" w:cs="Times New Roman"/>
          <w:b/>
          <w:color w:val="auto"/>
          <w:sz w:val="21"/>
          <w:szCs w:val="21"/>
          <w:highlight w:val="none"/>
          <w:lang w:val="en-US" w:eastAsia="zh-CN"/>
        </w:rPr>
      </w:pPr>
      <w:r>
        <w:rPr>
          <w:rFonts w:hint="default" w:ascii="Times New Roman" w:hAnsi="Times New Roman" w:cs="Times New Roman"/>
          <w:b/>
          <w:color w:val="auto"/>
          <w:sz w:val="21"/>
          <w:szCs w:val="21"/>
          <w:highlight w:val="none"/>
        </w:rPr>
        <w:t>2. 合同范围和条件</w:t>
      </w:r>
      <w:r>
        <w:rPr>
          <w:rFonts w:hint="eastAsia" w:ascii="Times New Roman" w:hAnsi="Times New Roman" w:cs="Times New Roman"/>
          <w:b/>
          <w:color w:val="auto"/>
          <w:sz w:val="21"/>
          <w:szCs w:val="21"/>
          <w:highlight w:val="none"/>
          <w:lang w:val="en-US" w:eastAsia="zh-CN"/>
        </w:rPr>
        <w:t xml:space="preserve"> </w:t>
      </w:r>
    </w:p>
    <w:tbl>
      <w:tblPr>
        <w:tblStyle w:val="56"/>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140"/>
        <w:gridCol w:w="900"/>
        <w:gridCol w:w="975"/>
        <w:gridCol w:w="5077"/>
      </w:tblGrid>
      <w:tr w14:paraId="3A8B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73" w:type="dxa"/>
            <w:vAlign w:val="top"/>
          </w:tcPr>
          <w:p w14:paraId="082FD155">
            <w:pPr>
              <w:pStyle w:val="2"/>
              <w:numPr>
                <w:ilvl w:val="0"/>
                <w:numId w:val="0"/>
              </w:numPr>
              <w:tabs>
                <w:tab w:val="left" w:pos="780"/>
                <w:tab w:val="clear" w:pos="1008"/>
              </w:tabs>
              <w:jc w:val="center"/>
              <w:rPr>
                <w:rFonts w:hint="eastAsia"/>
                <w:color w:val="auto"/>
                <w:highlight w:val="none"/>
                <w:vertAlign w:val="baseline"/>
                <w:lang w:eastAsia="zh-CN"/>
              </w:rPr>
            </w:pPr>
            <w:r>
              <w:rPr>
                <w:rFonts w:hint="eastAsia" w:ascii="宋体" w:hAnsi="宋体" w:eastAsia="宋体" w:cs="宋体"/>
                <w:bCs w:val="0"/>
                <w:color w:val="auto"/>
                <w:kern w:val="2"/>
                <w:sz w:val="21"/>
                <w:szCs w:val="21"/>
                <w:highlight w:val="none"/>
                <w:lang w:val="en-US" w:eastAsia="zh-CN" w:bidi="ar-SA"/>
              </w:rPr>
              <w:t>序号</w:t>
            </w:r>
          </w:p>
        </w:tc>
        <w:tc>
          <w:tcPr>
            <w:tcW w:w="1140" w:type="dxa"/>
            <w:vAlign w:val="top"/>
          </w:tcPr>
          <w:p w14:paraId="3A61719E">
            <w:pPr>
              <w:pStyle w:val="2"/>
              <w:numPr>
                <w:ilvl w:val="0"/>
                <w:numId w:val="0"/>
              </w:numPr>
              <w:tabs>
                <w:tab w:val="left" w:pos="780"/>
                <w:tab w:val="clear" w:pos="1008"/>
              </w:tabs>
              <w:jc w:val="center"/>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服务名称</w:t>
            </w:r>
          </w:p>
        </w:tc>
        <w:tc>
          <w:tcPr>
            <w:tcW w:w="900" w:type="dxa"/>
            <w:vAlign w:val="top"/>
          </w:tcPr>
          <w:p w14:paraId="6834AD60">
            <w:pPr>
              <w:pStyle w:val="2"/>
              <w:numPr>
                <w:ilvl w:val="0"/>
                <w:numId w:val="0"/>
              </w:numPr>
              <w:tabs>
                <w:tab w:val="left" w:pos="780"/>
                <w:tab w:val="clear" w:pos="1008"/>
              </w:tabs>
              <w:jc w:val="center"/>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数量</w:t>
            </w:r>
          </w:p>
        </w:tc>
        <w:tc>
          <w:tcPr>
            <w:tcW w:w="975" w:type="dxa"/>
            <w:vAlign w:val="top"/>
          </w:tcPr>
          <w:p w14:paraId="3F57126A">
            <w:pPr>
              <w:pStyle w:val="2"/>
              <w:numPr>
                <w:ilvl w:val="0"/>
                <w:numId w:val="0"/>
              </w:numPr>
              <w:tabs>
                <w:tab w:val="left" w:pos="780"/>
                <w:tab w:val="clear" w:pos="1008"/>
              </w:tabs>
              <w:jc w:val="center"/>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单位</w:t>
            </w:r>
          </w:p>
        </w:tc>
        <w:tc>
          <w:tcPr>
            <w:tcW w:w="5077" w:type="dxa"/>
            <w:vAlign w:val="top"/>
          </w:tcPr>
          <w:p w14:paraId="56B82235">
            <w:pPr>
              <w:pStyle w:val="2"/>
              <w:numPr>
                <w:ilvl w:val="0"/>
                <w:numId w:val="0"/>
              </w:numPr>
              <w:tabs>
                <w:tab w:val="left" w:pos="780"/>
                <w:tab w:val="clear" w:pos="1008"/>
              </w:tabs>
              <w:jc w:val="center"/>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具体服务承诺（包括但不限于服务内容、范围和基本要求）</w:t>
            </w:r>
          </w:p>
        </w:tc>
      </w:tr>
      <w:tr w14:paraId="7AC6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14:paraId="6FD354E7">
            <w:pPr>
              <w:pStyle w:val="2"/>
              <w:numPr>
                <w:ilvl w:val="0"/>
                <w:numId w:val="0"/>
              </w:numPr>
              <w:tabs>
                <w:tab w:val="left" w:pos="780"/>
                <w:tab w:val="clear" w:pos="1008"/>
              </w:tabs>
              <w:rPr>
                <w:rFonts w:hint="eastAsia"/>
                <w:color w:val="auto"/>
                <w:highlight w:val="none"/>
                <w:vertAlign w:val="baseline"/>
                <w:lang w:eastAsia="zh-CN"/>
              </w:rPr>
            </w:pPr>
          </w:p>
        </w:tc>
        <w:tc>
          <w:tcPr>
            <w:tcW w:w="1140" w:type="dxa"/>
          </w:tcPr>
          <w:p w14:paraId="32A0F420">
            <w:pPr>
              <w:pStyle w:val="2"/>
              <w:numPr>
                <w:ilvl w:val="0"/>
                <w:numId w:val="0"/>
              </w:numPr>
              <w:tabs>
                <w:tab w:val="left" w:pos="780"/>
                <w:tab w:val="clear" w:pos="1008"/>
              </w:tabs>
              <w:rPr>
                <w:rFonts w:hint="eastAsia"/>
                <w:color w:val="auto"/>
                <w:highlight w:val="none"/>
                <w:vertAlign w:val="baseline"/>
                <w:lang w:eastAsia="zh-CN"/>
              </w:rPr>
            </w:pPr>
          </w:p>
        </w:tc>
        <w:tc>
          <w:tcPr>
            <w:tcW w:w="900" w:type="dxa"/>
          </w:tcPr>
          <w:p w14:paraId="0BC07A32">
            <w:pPr>
              <w:pStyle w:val="2"/>
              <w:numPr>
                <w:ilvl w:val="0"/>
                <w:numId w:val="0"/>
              </w:numPr>
              <w:tabs>
                <w:tab w:val="left" w:pos="780"/>
                <w:tab w:val="clear" w:pos="1008"/>
              </w:tabs>
              <w:rPr>
                <w:rFonts w:hint="eastAsia"/>
                <w:color w:val="auto"/>
                <w:highlight w:val="none"/>
                <w:vertAlign w:val="baseline"/>
                <w:lang w:eastAsia="zh-CN"/>
              </w:rPr>
            </w:pPr>
          </w:p>
        </w:tc>
        <w:tc>
          <w:tcPr>
            <w:tcW w:w="975" w:type="dxa"/>
          </w:tcPr>
          <w:p w14:paraId="6746D13C">
            <w:pPr>
              <w:pStyle w:val="2"/>
              <w:numPr>
                <w:ilvl w:val="0"/>
                <w:numId w:val="0"/>
              </w:numPr>
              <w:tabs>
                <w:tab w:val="left" w:pos="780"/>
                <w:tab w:val="clear" w:pos="1008"/>
              </w:tabs>
              <w:rPr>
                <w:rFonts w:hint="eastAsia"/>
                <w:color w:val="auto"/>
                <w:highlight w:val="none"/>
                <w:vertAlign w:val="baseline"/>
                <w:lang w:eastAsia="zh-CN"/>
              </w:rPr>
            </w:pPr>
          </w:p>
        </w:tc>
        <w:tc>
          <w:tcPr>
            <w:tcW w:w="5077" w:type="dxa"/>
          </w:tcPr>
          <w:p w14:paraId="19F2F454">
            <w:pPr>
              <w:pStyle w:val="2"/>
              <w:numPr>
                <w:ilvl w:val="0"/>
                <w:numId w:val="0"/>
              </w:numPr>
              <w:tabs>
                <w:tab w:val="left" w:pos="780"/>
                <w:tab w:val="clear" w:pos="1008"/>
              </w:tabs>
              <w:rPr>
                <w:rFonts w:hint="eastAsia"/>
                <w:color w:val="auto"/>
                <w:highlight w:val="none"/>
                <w:vertAlign w:val="baseline"/>
                <w:lang w:eastAsia="zh-CN"/>
              </w:rPr>
            </w:pPr>
          </w:p>
        </w:tc>
      </w:tr>
      <w:tr w14:paraId="4538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14:paraId="4785D3A8">
            <w:pPr>
              <w:pStyle w:val="2"/>
              <w:numPr>
                <w:ilvl w:val="0"/>
                <w:numId w:val="0"/>
              </w:numPr>
              <w:tabs>
                <w:tab w:val="left" w:pos="780"/>
                <w:tab w:val="clear" w:pos="1008"/>
              </w:tabs>
              <w:rPr>
                <w:rFonts w:hint="eastAsia"/>
                <w:color w:val="auto"/>
                <w:highlight w:val="none"/>
                <w:vertAlign w:val="baseline"/>
                <w:lang w:eastAsia="zh-CN"/>
              </w:rPr>
            </w:pPr>
          </w:p>
        </w:tc>
        <w:tc>
          <w:tcPr>
            <w:tcW w:w="1140" w:type="dxa"/>
          </w:tcPr>
          <w:p w14:paraId="4FD770A6">
            <w:pPr>
              <w:pStyle w:val="2"/>
              <w:numPr>
                <w:ilvl w:val="0"/>
                <w:numId w:val="0"/>
              </w:numPr>
              <w:tabs>
                <w:tab w:val="left" w:pos="780"/>
                <w:tab w:val="clear" w:pos="1008"/>
              </w:tabs>
              <w:rPr>
                <w:rFonts w:hint="eastAsia"/>
                <w:color w:val="auto"/>
                <w:highlight w:val="none"/>
                <w:vertAlign w:val="baseline"/>
                <w:lang w:eastAsia="zh-CN"/>
              </w:rPr>
            </w:pPr>
          </w:p>
        </w:tc>
        <w:tc>
          <w:tcPr>
            <w:tcW w:w="900" w:type="dxa"/>
          </w:tcPr>
          <w:p w14:paraId="70E7B4A4">
            <w:pPr>
              <w:pStyle w:val="2"/>
              <w:numPr>
                <w:ilvl w:val="0"/>
                <w:numId w:val="0"/>
              </w:numPr>
              <w:tabs>
                <w:tab w:val="left" w:pos="780"/>
                <w:tab w:val="clear" w:pos="1008"/>
              </w:tabs>
              <w:rPr>
                <w:rFonts w:hint="eastAsia"/>
                <w:color w:val="auto"/>
                <w:highlight w:val="none"/>
                <w:vertAlign w:val="baseline"/>
                <w:lang w:eastAsia="zh-CN"/>
              </w:rPr>
            </w:pPr>
          </w:p>
        </w:tc>
        <w:tc>
          <w:tcPr>
            <w:tcW w:w="975" w:type="dxa"/>
          </w:tcPr>
          <w:p w14:paraId="70D08F51">
            <w:pPr>
              <w:pStyle w:val="2"/>
              <w:numPr>
                <w:ilvl w:val="0"/>
                <w:numId w:val="0"/>
              </w:numPr>
              <w:tabs>
                <w:tab w:val="left" w:pos="780"/>
                <w:tab w:val="clear" w:pos="1008"/>
              </w:tabs>
              <w:rPr>
                <w:rFonts w:hint="eastAsia"/>
                <w:color w:val="auto"/>
                <w:highlight w:val="none"/>
                <w:vertAlign w:val="baseline"/>
                <w:lang w:eastAsia="zh-CN"/>
              </w:rPr>
            </w:pPr>
          </w:p>
        </w:tc>
        <w:tc>
          <w:tcPr>
            <w:tcW w:w="5077" w:type="dxa"/>
          </w:tcPr>
          <w:p w14:paraId="5D19FEE5">
            <w:pPr>
              <w:pStyle w:val="2"/>
              <w:numPr>
                <w:ilvl w:val="0"/>
                <w:numId w:val="0"/>
              </w:numPr>
              <w:tabs>
                <w:tab w:val="left" w:pos="780"/>
                <w:tab w:val="clear" w:pos="1008"/>
              </w:tabs>
              <w:rPr>
                <w:rFonts w:hint="eastAsia"/>
                <w:color w:val="auto"/>
                <w:highlight w:val="none"/>
                <w:vertAlign w:val="baseline"/>
                <w:lang w:eastAsia="zh-CN"/>
              </w:rPr>
            </w:pPr>
          </w:p>
        </w:tc>
      </w:tr>
    </w:tbl>
    <w:p w14:paraId="05F5475F">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合同金额</w:t>
      </w:r>
    </w:p>
    <w:p w14:paraId="530B028F">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本合同金额为人民币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14:paraId="48B4E5E0">
      <w:pPr>
        <w:keepNext w:val="0"/>
        <w:keepLines w:val="0"/>
        <w:pageBreakBefore w:val="0"/>
        <w:widowControl w:val="0"/>
        <w:numPr>
          <w:ilvl w:val="0"/>
          <w:numId w:val="0"/>
        </w:numPr>
        <w:tabs>
          <w:tab w:val="left" w:pos="700"/>
        </w:tabs>
        <w:kinsoku/>
        <w:wordWrap/>
        <w:overflowPunct/>
        <w:topLinePunct/>
        <w:autoSpaceDE w:val="0"/>
        <w:autoSpaceDN w:val="0"/>
        <w:bidi w:val="0"/>
        <w:snapToGrid w:val="0"/>
        <w:spacing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
        </w:rPr>
        <w:t>4.</w:t>
      </w:r>
      <w:r>
        <w:rPr>
          <w:rFonts w:hint="default" w:ascii="Times New Roman" w:hAnsi="Times New Roman" w:cs="Times New Roman"/>
          <w:b/>
          <w:color w:val="auto"/>
          <w:sz w:val="21"/>
          <w:szCs w:val="21"/>
          <w:highlight w:val="none"/>
        </w:rPr>
        <w:t>付款条件</w:t>
      </w:r>
    </w:p>
    <w:p w14:paraId="7EE4E865">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合同以人民币结算，付款方式：</w:t>
      </w:r>
    </w:p>
    <w:p w14:paraId="64711842">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第一次付款：</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后</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个工作日内</w:t>
      </w: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凭</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14:paraId="57AFF428">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ind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第二次付款：</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后</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个工作日内</w:t>
      </w: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凭</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支付乙方合同金额</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%的款项，即人民币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元整（¥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p>
    <w:p w14:paraId="0DC467A2">
      <w:pPr>
        <w:pStyle w:val="508"/>
        <w:keepNext w:val="0"/>
        <w:keepLines w:val="0"/>
        <w:pageBreakBefore w:val="0"/>
        <w:numPr>
          <w:ilvl w:val="0"/>
          <w:numId w:val="0"/>
        </w:numPr>
        <w:tabs>
          <w:tab w:val="left" w:pos="840"/>
          <w:tab w:val="clear" w:pos="1212"/>
          <w:tab w:val="clear" w:pos="3888"/>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
        </w:rPr>
        <w:t>......</w:t>
      </w:r>
    </w:p>
    <w:p w14:paraId="6FB0BFA8">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cs="Times New Roman"/>
          <w:b/>
          <w:color w:val="auto"/>
          <w:sz w:val="21"/>
          <w:szCs w:val="21"/>
          <w:highlight w:val="none"/>
        </w:rPr>
        <w:t>5. 合同签订</w:t>
      </w:r>
      <w:r>
        <w:rPr>
          <w:rFonts w:hint="default" w:ascii="Times New Roman" w:hAnsi="Times New Roman" w:cs="Times New Roman"/>
          <w:b/>
          <w:color w:val="auto"/>
          <w:sz w:val="21"/>
          <w:szCs w:val="21"/>
          <w:highlight w:val="none"/>
          <w:lang w:eastAsia="zh-CN"/>
        </w:rPr>
        <w:t>及生效</w:t>
      </w:r>
    </w:p>
    <w:p w14:paraId="04B7FFA6">
      <w:pPr>
        <w:pStyle w:val="508"/>
        <w:keepNext w:val="0"/>
        <w:keepLines w:val="0"/>
        <w:pageBreakBefore w:val="0"/>
        <w:widowControl w:val="0"/>
        <w:numPr>
          <w:ilvl w:val="0"/>
          <w:numId w:val="0"/>
        </w:numPr>
        <w:tabs>
          <w:tab w:val="left" w:pos="840"/>
          <w:tab w:val="clear" w:pos="1212"/>
          <w:tab w:val="clear" w:pos="3888"/>
        </w:tabs>
        <w:kinsoku/>
        <w:wordWrap/>
        <w:overflowPunct/>
        <w:bidi w:val="0"/>
        <w:snapToGrid w:val="0"/>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本合同一式</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份</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由甲乙双方</w:t>
      </w:r>
      <w:r>
        <w:rPr>
          <w:rFonts w:hint="default" w:ascii="Times New Roman" w:hAnsi="Times New Roman" w:cs="Times New Roman"/>
          <w:color w:val="auto"/>
          <w:sz w:val="21"/>
          <w:szCs w:val="21"/>
          <w:highlight w:val="none"/>
          <w:lang w:eastAsia="zh-CN"/>
        </w:rPr>
        <w:t>法定代表人或被</w:t>
      </w:r>
      <w:r>
        <w:rPr>
          <w:rFonts w:hint="default" w:ascii="Times New Roman" w:hAnsi="Times New Roman" w:cs="Times New Roman"/>
          <w:color w:val="auto"/>
          <w:sz w:val="21"/>
          <w:szCs w:val="21"/>
          <w:highlight w:val="none"/>
        </w:rPr>
        <w:t>授权</w:t>
      </w:r>
      <w:r>
        <w:rPr>
          <w:rFonts w:hint="default" w:ascii="Times New Roman" w:hAnsi="Times New Roman" w:cs="Times New Roman"/>
          <w:color w:val="auto"/>
          <w:sz w:val="21"/>
          <w:szCs w:val="21"/>
          <w:highlight w:val="none"/>
          <w:lang w:eastAsia="zh-CN"/>
        </w:rPr>
        <w:t>人</w:t>
      </w:r>
      <w:r>
        <w:rPr>
          <w:rFonts w:hint="default" w:ascii="Times New Roman" w:hAnsi="Times New Roman" w:cs="Times New Roman"/>
          <w:color w:val="auto"/>
          <w:sz w:val="21"/>
          <w:szCs w:val="21"/>
          <w:highlight w:val="none"/>
        </w:rPr>
        <w:t>签字</w:t>
      </w:r>
      <w:r>
        <w:rPr>
          <w:rFonts w:hint="default" w:ascii="Times New Roman" w:hAnsi="Times New Roman" w:cs="Times New Roman"/>
          <w:color w:val="auto"/>
          <w:sz w:val="21"/>
          <w:szCs w:val="21"/>
          <w:highlight w:val="none"/>
          <w:lang w:eastAsia="zh-CN"/>
        </w:rPr>
        <w:t>并</w:t>
      </w:r>
      <w:r>
        <w:rPr>
          <w:rFonts w:hint="default" w:ascii="Times New Roman" w:hAnsi="Times New Roman" w:cs="Times New Roman"/>
          <w:color w:val="auto"/>
          <w:sz w:val="21"/>
          <w:szCs w:val="21"/>
          <w:highlight w:val="none"/>
        </w:rPr>
        <w:t>盖章</w:t>
      </w:r>
      <w:r>
        <w:rPr>
          <w:rFonts w:hint="default" w:ascii="Times New Roman" w:hAnsi="Times New Roman" w:cs="Times New Roman"/>
          <w:color w:val="auto"/>
          <w:sz w:val="21"/>
          <w:szCs w:val="21"/>
          <w:highlight w:val="none"/>
          <w:lang w:eastAsia="zh-CN"/>
        </w:rPr>
        <w:t>后生效。</w:t>
      </w:r>
    </w:p>
    <w:p w14:paraId="49D85B86">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甲方：国家税务总局</w:t>
      </w:r>
      <w:r>
        <w:rPr>
          <w:rFonts w:hint="eastAsia" w:ascii="宋体" w:hAnsi="宋体" w:cs="宋体"/>
          <w:color w:val="auto"/>
          <w:sz w:val="21"/>
          <w:szCs w:val="21"/>
          <w:highlight w:val="none"/>
          <w:lang w:eastAsia="zh-CN"/>
        </w:rPr>
        <w:t>浙江省税务局</w:t>
      </w:r>
      <w:r>
        <w:rPr>
          <w:rFonts w:hint="eastAsia" w:ascii="宋体" w:hAnsi="宋体" w:cs="宋体"/>
          <w:color w:val="auto"/>
          <w:sz w:val="21"/>
          <w:szCs w:val="21"/>
          <w:highlight w:val="none"/>
        </w:rPr>
        <w:tab/>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乙</w:t>
      </w:r>
      <w:r>
        <w:rPr>
          <w:rFonts w:hint="eastAsia" w:ascii="宋体" w:hAnsi="宋体" w:cs="宋体"/>
          <w:color w:val="auto"/>
          <w:sz w:val="21"/>
          <w:szCs w:val="21"/>
          <w:highlight w:val="none"/>
        </w:rPr>
        <w:t>方：</w:t>
      </w:r>
    </w:p>
    <w:p w14:paraId="39E363C7">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签字：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签字：</w:t>
      </w:r>
    </w:p>
    <w:p w14:paraId="70F97DFE">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盖章：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盖章： </w:t>
      </w:r>
    </w:p>
    <w:p w14:paraId="058503E1">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eastAsia="宋体" w:cs="宋体"/>
          <w:b/>
          <w:color w:val="auto"/>
          <w:sz w:val="24"/>
          <w:highlight w:val="none"/>
          <w:lang w:eastAsia="zh-CN"/>
        </w:rPr>
      </w:pPr>
      <w:r>
        <w:rPr>
          <w:rFonts w:hint="eastAsia" w:ascii="宋体" w:hAnsi="宋体" w:cs="宋体"/>
          <w:color w:val="auto"/>
          <w:sz w:val="21"/>
          <w:szCs w:val="21"/>
          <w:highlight w:val="none"/>
        </w:rPr>
        <w:t xml:space="preserve">日期：    年    月    日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日期：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月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14:paraId="13695F5D">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二   合 同 通 用 条 款</w:t>
      </w:r>
    </w:p>
    <w:p w14:paraId="4150316E">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定义</w:t>
      </w:r>
    </w:p>
    <w:p w14:paraId="284C1E0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本合同下列术语应解释为：</w:t>
      </w:r>
    </w:p>
    <w:p w14:paraId="0FD4E435">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1.1“甲方”是指国家税务总局</w:t>
      </w:r>
      <w:r>
        <w:rPr>
          <w:rFonts w:hint="eastAsia" w:ascii="Times New Roman" w:hAnsi="Times New Roman" w:cs="Times New Roman"/>
          <w:color w:val="auto"/>
          <w:sz w:val="21"/>
          <w:szCs w:val="21"/>
          <w:highlight w:val="none"/>
          <w:lang w:val="en" w:eastAsia="zh-CN"/>
        </w:rPr>
        <w:t>浙江省</w:t>
      </w:r>
      <w:r>
        <w:rPr>
          <w:rFonts w:hint="default" w:ascii="Times New Roman" w:hAnsi="Times New Roman" w:cs="Times New Roman"/>
          <w:color w:val="auto"/>
          <w:sz w:val="21"/>
          <w:szCs w:val="21"/>
          <w:highlight w:val="none"/>
          <w:lang w:val="en" w:eastAsia="zh-CN"/>
        </w:rPr>
        <w:t>税务局</w:t>
      </w:r>
      <w:r>
        <w:rPr>
          <w:rFonts w:hint="default" w:ascii="Times New Roman" w:hAnsi="Times New Roman" w:cs="Times New Roman"/>
          <w:color w:val="auto"/>
          <w:sz w:val="21"/>
          <w:szCs w:val="21"/>
          <w:highlight w:val="none"/>
        </w:rPr>
        <w:t>。</w:t>
      </w:r>
    </w:p>
    <w:p w14:paraId="46E97D11">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1.2“乙方”见“合同条款前附表”第</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项“乙方名称”。</w:t>
      </w:r>
    </w:p>
    <w:p w14:paraId="78ED707B">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 “合同”系指甲乙双方签订的、合同格式中载明的甲乙双方所达成的协议，包括所有的附件、附录和上述文件所提到的构成合同的所有文件。</w:t>
      </w:r>
    </w:p>
    <w:p w14:paraId="42885D59">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 “天”除非特别指出，“天”均为自然天。</w:t>
      </w:r>
    </w:p>
    <w:p w14:paraId="76F8976E">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标准</w:t>
      </w:r>
    </w:p>
    <w:p w14:paraId="359E26DB">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乙方为甲方</w:t>
      </w:r>
      <w:r>
        <w:rPr>
          <w:rFonts w:hint="default" w:ascii="Times New Roman" w:hAnsi="Times New Roman" w:cs="Times New Roman"/>
          <w:color w:val="auto"/>
          <w:sz w:val="21"/>
          <w:szCs w:val="21"/>
          <w:highlight w:val="none"/>
          <w:lang w:eastAsia="zh-CN"/>
        </w:rPr>
        <w:t>交付或</w:t>
      </w:r>
      <w:r>
        <w:rPr>
          <w:rFonts w:hint="default" w:ascii="Times New Roman" w:hAnsi="Times New Roman" w:cs="Times New Roman"/>
          <w:color w:val="auto"/>
          <w:sz w:val="21"/>
          <w:szCs w:val="21"/>
          <w:highlight w:val="none"/>
        </w:rPr>
        <w:t>提供的服务应符合</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所述的</w:t>
      </w:r>
      <w:r>
        <w:rPr>
          <w:rFonts w:hint="default" w:ascii="Times New Roman" w:hAnsi="Times New Roman" w:cs="Times New Roman"/>
          <w:color w:val="auto"/>
          <w:sz w:val="21"/>
          <w:szCs w:val="21"/>
          <w:highlight w:val="none"/>
          <w:lang w:eastAsia="zh-CN"/>
        </w:rPr>
        <w:t>标准</w:t>
      </w:r>
      <w:r>
        <w:rPr>
          <w:rFonts w:hint="default" w:ascii="Times New Roman" w:hAnsi="Times New Roman" w:cs="Times New Roman"/>
          <w:color w:val="auto"/>
          <w:sz w:val="21"/>
          <w:szCs w:val="21"/>
          <w:highlight w:val="none"/>
        </w:rPr>
        <w:t>，如果没有提及适用标准，则应符合相应的国家标准。这些标准必须是有关机构发布的最新版本的标准。</w:t>
      </w:r>
    </w:p>
    <w:p w14:paraId="25C8C170">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除非技术要求中另有规定，计量单位均采用中华人民共和国法定计量单位。</w:t>
      </w:r>
    </w:p>
    <w:p w14:paraId="67EB3A36">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服务</w:t>
      </w:r>
    </w:p>
    <w:p w14:paraId="5FC7DF40">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Cs/>
          <w:color w:val="auto"/>
          <w:sz w:val="21"/>
          <w:szCs w:val="21"/>
          <w:highlight w:val="none"/>
        </w:rPr>
        <w:t>3.1 本项目的“服务”见“合同条款前附表”第</w:t>
      </w:r>
      <w:r>
        <w:rPr>
          <w:rFonts w:hint="default" w:ascii="Times New Roman" w:hAnsi="Times New Roman" w:cs="Times New Roman"/>
          <w:bCs/>
          <w:color w:val="auto"/>
          <w:sz w:val="21"/>
          <w:szCs w:val="21"/>
          <w:highlight w:val="none"/>
          <w:lang w:val="en-US" w:eastAsia="zh-CN"/>
        </w:rPr>
        <w:t>8</w:t>
      </w:r>
      <w:r>
        <w:rPr>
          <w:rFonts w:hint="default" w:ascii="Times New Roman" w:hAnsi="Times New Roman" w:cs="Times New Roman"/>
          <w:bCs/>
          <w:color w:val="auto"/>
          <w:sz w:val="21"/>
          <w:szCs w:val="21"/>
          <w:highlight w:val="none"/>
        </w:rPr>
        <w:t>项“服务内容”。</w:t>
      </w:r>
    </w:p>
    <w:p w14:paraId="555C0535">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 乙方应保证所提供的服务符合合同规定的技术要求。如不符时，乙方应负全责并尽快处理解决，由此造成的损失和相关费用由乙方负责，甲方保留终止合同及索赔的权利。</w:t>
      </w:r>
    </w:p>
    <w:p w14:paraId="6973599D">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 乙方应保证通过执行合同中全部方案后，可以取得本合同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的结果，达到本合同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的预期目标。对任何情况下出现的问题，应尽快提出解决方案。</w:t>
      </w:r>
    </w:p>
    <w:p w14:paraId="6374B9A9">
      <w:pPr>
        <w:keepNext w:val="0"/>
        <w:keepLines w:val="0"/>
        <w:pageBreakBefore w:val="0"/>
        <w:widowControl w:val="0"/>
        <w:tabs>
          <w:tab w:val="left" w:pos="0"/>
          <w:tab w:val="left" w:pos="54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 如果乙方提供的服务和解决方案不符合甲方要求，或在规定的时间内没有弥补缺陷，甲方有权采取一切必要的补救措施，由此产生的费用全部由乙方负责。</w:t>
      </w:r>
    </w:p>
    <w:p w14:paraId="28A342F5">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3.5 除合同条款另行规定外，伴随服务的费用应含在合同价中，不单独进行支付。</w:t>
      </w:r>
    </w:p>
    <w:p w14:paraId="2E0E461C">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 知识产权</w:t>
      </w:r>
    </w:p>
    <w:p w14:paraId="11076F3F">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 乙方应保证所提供</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服务免受第三方提出侵犯其知识产权（专利权、商标权、</w:t>
      </w:r>
      <w:r>
        <w:rPr>
          <w:rFonts w:hint="default" w:ascii="Times New Roman" w:hAnsi="Times New Roman" w:cs="Times New Roman"/>
          <w:color w:val="auto"/>
          <w:sz w:val="21"/>
          <w:szCs w:val="21"/>
          <w:highlight w:val="none"/>
          <w:lang w:eastAsia="zh-CN"/>
        </w:rPr>
        <w:t>软件著作权、</w:t>
      </w:r>
      <w:r>
        <w:rPr>
          <w:rFonts w:hint="default" w:ascii="Times New Roman" w:hAnsi="Times New Roman" w:cs="Times New Roman"/>
          <w:color w:val="auto"/>
          <w:sz w:val="21"/>
          <w:szCs w:val="21"/>
          <w:highlight w:val="none"/>
        </w:rPr>
        <w:t>版权等）的起诉。</w:t>
      </w:r>
    </w:p>
    <w:p w14:paraId="549B7FA1">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4.2 甲方对项目实施过程中所产生的所有成果（包括发明、发现、可运行系统、源代码及相关技术资料、文档等）享有永久使用权、复制权和修改权，其专利申请权、专利权、软件著作权、技术秘密的所有权、使用权、转让权等知识产权归甲方所有。</w:t>
      </w:r>
    </w:p>
    <w:p w14:paraId="4E0A894B">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4.3 乙方不得利用本项目实施过程中所产生的成果（包括发明、发现、可运行系统、源代码及相关技术资料、文档等），另行自行开发本合同业务范围内供纳税人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使用的软件或产品，不得利用开发便利变相收费或搭车收费。</w:t>
      </w:r>
    </w:p>
    <w:p w14:paraId="0E19E917">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 保密条款</w:t>
      </w:r>
    </w:p>
    <w:p w14:paraId="23CB5F4F">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5.1 甲乙双方应对在本合同签订或履行过程中所接触的对方信息，包括但不限于知识产权、技术资料、技术诀窍、内部管理及其他相关信息，负有保密义务。</w:t>
      </w:r>
    </w:p>
    <w:p w14:paraId="155BC97E">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14:paraId="7D2F4609">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 应以审慎态度避免泄漏、公开或传播甲方的信息；</w:t>
      </w:r>
    </w:p>
    <w:p w14:paraId="35744F3C">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 在开发过程中对数据的处理方式应事先得到甲方的许可；</w:t>
      </w:r>
    </w:p>
    <w:p w14:paraId="3908602F">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 未经甲方书面许可，不得对有关信息进行修改、补充、复制；</w:t>
      </w:r>
    </w:p>
    <w:p w14:paraId="643B5F06">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 未经甲方书面许可，不得将信息以任何方式（如E-mail）携带出甲方场所；</w:t>
      </w:r>
    </w:p>
    <w:p w14:paraId="0DF8046E">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（5） 未经甲方书面许可，不得将信息透露给任何其他人； </w:t>
      </w:r>
    </w:p>
    <w:p w14:paraId="7D1F0953">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 严禁在提交的软件</w:t>
      </w:r>
      <w:r>
        <w:rPr>
          <w:rFonts w:hint="default" w:ascii="Times New Roman" w:hAnsi="Times New Roman" w:cs="Times New Roman"/>
          <w:color w:val="auto"/>
          <w:sz w:val="21"/>
          <w:szCs w:val="21"/>
          <w:highlight w:val="none"/>
          <w:lang w:eastAsia="zh-CN"/>
        </w:rPr>
        <w:t>产品</w:t>
      </w:r>
      <w:r>
        <w:rPr>
          <w:rFonts w:hint="default" w:ascii="Times New Roman" w:hAnsi="Times New Roman" w:cs="Times New Roman"/>
          <w:color w:val="auto"/>
          <w:sz w:val="21"/>
          <w:szCs w:val="21"/>
          <w:highlight w:val="none"/>
        </w:rPr>
        <w:t>中设置远程维护接口和后门程序；</w:t>
      </w:r>
    </w:p>
    <w:p w14:paraId="129B2D66">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 不得进行系统软硬件设备的远程维护；</w:t>
      </w:r>
    </w:p>
    <w:p w14:paraId="10E66519">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 甲方以书面形式提出的其他保密措施。</w:t>
      </w:r>
    </w:p>
    <w:p w14:paraId="21A82DCC">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5.3 保密期限不受合同有效期的限制，在合同有效期结束后，信息接受方仍应承担保密义务，直至该等信息成为公开信息。</w:t>
      </w:r>
    </w:p>
    <w:p w14:paraId="13BD0183">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5.4 甲乙双方如出现泄密行为，泄密方应承担相关的法律责任，包括但是不限于对由此给对方造成的经济损失进行赔偿。</w:t>
      </w:r>
    </w:p>
    <w:p w14:paraId="13D26D6C">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xml:space="preserve">. </w:t>
      </w:r>
      <w:r>
        <w:rPr>
          <w:rFonts w:hint="default" w:ascii="Times New Roman" w:hAnsi="Times New Roman" w:cs="Times New Roman"/>
          <w:b/>
          <w:color w:val="auto"/>
          <w:sz w:val="21"/>
          <w:szCs w:val="21"/>
          <w:highlight w:val="none"/>
          <w:lang w:eastAsia="zh-CN"/>
        </w:rPr>
        <w:t>履约</w:t>
      </w:r>
      <w:r>
        <w:rPr>
          <w:rFonts w:hint="default" w:ascii="Times New Roman" w:hAnsi="Times New Roman" w:cs="Times New Roman"/>
          <w:b/>
          <w:color w:val="auto"/>
          <w:sz w:val="21"/>
          <w:szCs w:val="21"/>
          <w:highlight w:val="none"/>
        </w:rPr>
        <w:t>验收要求</w:t>
      </w:r>
    </w:p>
    <w:p w14:paraId="31B1526C">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严格按照采购合同开展履约验收。验收时,</w:t>
      </w:r>
      <w:r>
        <w:rPr>
          <w:rFonts w:hint="default" w:ascii="Times New Roman" w:hAnsi="Times New Roman" w:cs="Times New Roman"/>
          <w:color w:val="auto"/>
          <w:sz w:val="21"/>
          <w:szCs w:val="21"/>
          <w:highlight w:val="none"/>
          <w:lang w:eastAsia="zh-CN"/>
        </w:rPr>
        <w:t>应当按照本合同约定的技术、服务和安全标准，对供应商各项义务履行情况进行验收确认。未约定相关标准的，应当按照国家强制性规定、政策要求、安全标准和行业有关标准进行验收确认。</w:t>
      </w:r>
      <w:r>
        <w:rPr>
          <w:rFonts w:hint="default" w:ascii="Times New Roman" w:hAnsi="Times New Roman" w:cs="Times New Roman"/>
          <w:color w:val="auto"/>
          <w:sz w:val="21"/>
          <w:szCs w:val="21"/>
          <w:highlight w:val="none"/>
        </w:rPr>
        <w:t>验收结束后</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应当出具验收意见，列明合同事项、验收标准及验收情况</w:t>
      </w:r>
      <w:r>
        <w:rPr>
          <w:rFonts w:hint="default" w:ascii="Times New Roman" w:hAnsi="Times New Roman" w:cs="Times New Roman"/>
          <w:color w:val="auto"/>
          <w:sz w:val="21"/>
          <w:szCs w:val="21"/>
          <w:highlight w:val="none"/>
          <w:lang w:eastAsia="zh-CN"/>
        </w:rPr>
        <w:t>，由全体验收人员签字</w:t>
      </w:r>
      <w:r>
        <w:rPr>
          <w:rFonts w:hint="default" w:ascii="Times New Roman" w:hAnsi="Times New Roman" w:cs="Times New Roman"/>
          <w:color w:val="auto"/>
          <w:sz w:val="21"/>
          <w:szCs w:val="21"/>
          <w:highlight w:val="none"/>
        </w:rPr>
        <w:t>。</w:t>
      </w:r>
    </w:p>
    <w:p w14:paraId="146C2891">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.2具体</w:t>
      </w:r>
      <w:r>
        <w:rPr>
          <w:rFonts w:hint="default" w:ascii="Times New Roman" w:hAnsi="Times New Roman" w:cs="Times New Roman"/>
          <w:color w:val="auto"/>
          <w:sz w:val="21"/>
          <w:szCs w:val="21"/>
          <w:highlight w:val="none"/>
          <w:lang w:eastAsia="zh-CN"/>
        </w:rPr>
        <w:t>履约</w:t>
      </w:r>
      <w:r>
        <w:rPr>
          <w:rFonts w:hint="default" w:ascii="Times New Roman" w:hAnsi="Times New Roman" w:cs="Times New Roman"/>
          <w:color w:val="auto"/>
          <w:sz w:val="21"/>
          <w:szCs w:val="21"/>
          <w:highlight w:val="none"/>
        </w:rPr>
        <w:t>验收要求详见</w:t>
      </w:r>
      <w:r>
        <w:rPr>
          <w:rFonts w:hint="default" w:ascii="Times New Roman" w:hAnsi="Times New Roman" w:cs="Times New Roman"/>
          <w:color w:val="auto"/>
          <w:sz w:val="21"/>
          <w:szCs w:val="21"/>
          <w:highlight w:val="none"/>
          <w:lang w:eastAsia="zh-CN"/>
        </w:rPr>
        <w:t>招标（</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文件。</w:t>
      </w:r>
    </w:p>
    <w:p w14:paraId="0A43E43F">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履约保证金</w:t>
      </w:r>
    </w:p>
    <w:p w14:paraId="39304AE5">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需提交履约保证金的项目，乙方应按照“合同条款前附表”第 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 xml:space="preserve"> 项“履约保证金及返还”提交履约保证金。</w:t>
      </w:r>
    </w:p>
    <w:p w14:paraId="39CE1FBB">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履约保证金的金额</w:t>
      </w:r>
      <w:r>
        <w:rPr>
          <w:rFonts w:hint="default" w:ascii="Times New Roman" w:hAnsi="Times New Roman" w:cs="Times New Roman"/>
          <w:color w:val="auto"/>
          <w:sz w:val="21"/>
          <w:szCs w:val="21"/>
          <w:highlight w:val="none"/>
          <w:lang w:eastAsia="zh-CN"/>
        </w:rPr>
        <w:t>可用于</w:t>
      </w:r>
      <w:r>
        <w:rPr>
          <w:rFonts w:hint="default" w:ascii="Times New Roman" w:hAnsi="Times New Roman" w:cs="Times New Roman"/>
          <w:color w:val="auto"/>
          <w:sz w:val="21"/>
          <w:szCs w:val="21"/>
          <w:highlight w:val="none"/>
        </w:rPr>
        <w:t>补偿甲方因乙方不能完成其合同义务而蒙受的损失。</w:t>
      </w:r>
    </w:p>
    <w:p w14:paraId="1F832EB2">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14:paraId="6D90197A">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.4 乙方不履行合同、或者履行合同义务不符合约定使得合同目的不能实现，履约保证金不予退还，给甲方造成的损失超过履约保证金数额的，还应当对超过部分予以赔偿。</w:t>
      </w:r>
    </w:p>
    <w:p w14:paraId="56F0883C">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.5 履约保证金在合同履行期满后，扣除相应款项（如有）且双方无争议后，凭返还申请等资料一次性无息返还，详见“合同条款前附表”第</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项“履约保证金及返还”。</w:t>
      </w:r>
    </w:p>
    <w:p w14:paraId="5B8E72FF">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．履约延误</w:t>
      </w:r>
    </w:p>
    <w:p w14:paraId="61E6879B">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.1 乙方应按照本合同的规定提供服务。</w:t>
      </w:r>
    </w:p>
    <w:p w14:paraId="561221AC">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14:paraId="6FE966A5">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赔偿费。</w:t>
      </w:r>
    </w:p>
    <w:p w14:paraId="73D42A86">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.4 除不可抗力和根据合同规定延期取得甲方同意而不收取误期赔偿费之外，乙方延误工期，将按合同规定被收取误期赔偿费。</w:t>
      </w:r>
    </w:p>
    <w:p w14:paraId="0C33994E">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.5 逾期退还履约保证金的违约责任。满足履约保证金返还条件的，甲方在收到返还相关信息等合同约定资料后，进行核实。对核实结果无异议的，应当自完成核实之日起30日内返还履约保证金。无特殊原因逾期退还履约保证金</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，乙方可要求</w:t>
      </w:r>
      <w:r>
        <w:rPr>
          <w:rFonts w:hint="default" w:ascii="Times New Roman" w:hAnsi="Times New Roman" w:cs="Times New Roman"/>
          <w:color w:val="auto"/>
          <w:sz w:val="21"/>
          <w:szCs w:val="21"/>
          <w:highlight w:val="none"/>
          <w:lang w:eastAsia="zh-CN"/>
        </w:rPr>
        <w:t>甲方按</w:t>
      </w:r>
      <w:r>
        <w:rPr>
          <w:rFonts w:hint="default" w:ascii="Times New Roman" w:hAnsi="Times New Roman" w:cs="Times New Roman"/>
          <w:color w:val="auto"/>
          <w:sz w:val="21"/>
          <w:szCs w:val="21"/>
          <w:highlight w:val="none"/>
        </w:rPr>
        <w:t>银行</w:t>
      </w:r>
      <w:r>
        <w:rPr>
          <w:rFonts w:hint="default" w:ascii="Times New Roman" w:hAnsi="Times New Roman" w:cs="Times New Roman"/>
          <w:color w:val="auto"/>
          <w:sz w:val="21"/>
          <w:szCs w:val="21"/>
          <w:highlight w:val="none"/>
          <w:lang w:eastAsia="zh-CN"/>
        </w:rPr>
        <w:t>同期</w:t>
      </w:r>
      <w:r>
        <w:rPr>
          <w:rFonts w:hint="default" w:ascii="Times New Roman" w:hAnsi="Times New Roman" w:cs="Times New Roman"/>
          <w:color w:val="auto"/>
          <w:sz w:val="21"/>
          <w:szCs w:val="21"/>
          <w:highlight w:val="none"/>
        </w:rPr>
        <w:t>活期存款</w:t>
      </w:r>
      <w:r>
        <w:rPr>
          <w:rFonts w:hint="default" w:ascii="Times New Roman" w:hAnsi="Times New Roman" w:cs="Times New Roman"/>
          <w:color w:val="auto"/>
          <w:sz w:val="21"/>
          <w:szCs w:val="21"/>
          <w:highlight w:val="none"/>
          <w:lang w:eastAsia="zh-CN"/>
        </w:rPr>
        <w:t>利率支付逾期利息</w:t>
      </w:r>
      <w:r>
        <w:rPr>
          <w:rFonts w:hint="default" w:ascii="Times New Roman" w:hAnsi="Times New Roman" w:cs="Times New Roman"/>
          <w:color w:val="auto"/>
          <w:sz w:val="21"/>
          <w:szCs w:val="21"/>
          <w:highlight w:val="none"/>
        </w:rPr>
        <w:t>。特殊原因逾期返还的，双方协商解决。</w:t>
      </w:r>
    </w:p>
    <w:p w14:paraId="25C66AD9">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 违约责任</w:t>
      </w:r>
    </w:p>
    <w:p w14:paraId="1C0A848A">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14:paraId="26FB4BEB">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.2 乙方没有按照时限要求提供服务，且在甲方指定的延长期限内没有采取补救措施，甲方有权自行采取其他方式进行补救，乙方除按合同第</w:t>
      </w: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条约定向甲方支付误期违约金外，另外甲方所发生的一切费用和甲方损失，甲方有权从应付的乙方的合同款项中扣除，不足扣除的乙方应另行支付。</w:t>
      </w:r>
    </w:p>
    <w:p w14:paraId="12488CB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.3 除应支付甲方违约金等外，甲方有权根据合同或有关部门出具的检验证书向乙方提出索赔。</w:t>
      </w:r>
    </w:p>
    <w:p w14:paraId="20A0229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.4 如果乙方对差异负有责任而甲方提出索赔，乙方同意按照下列方式解决索赔事宜：</w:t>
      </w:r>
    </w:p>
    <w:p w14:paraId="661F6FAB">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14:paraId="450CD824">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.5 乙方利用本项目实施过程中所产生的成果（包括发明、发现、可运行系统、源代码及相关技术资料、文档等），另行自行开发本合同业务范围内供纳税人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使用的软件或产品，或利用</w:t>
      </w:r>
      <w:r>
        <w:rPr>
          <w:rFonts w:hint="default" w:ascii="Times New Roman" w:hAnsi="Times New Roman" w:cs="Times New Roman"/>
          <w:color w:val="auto"/>
          <w:sz w:val="21"/>
          <w:szCs w:val="21"/>
          <w:highlight w:val="none"/>
          <w:lang w:eastAsia="zh-CN"/>
        </w:rPr>
        <w:t>为税务机关提供信息化服务的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r>
        <w:rPr>
          <w:rFonts w:hint="default" w:ascii="Times New Roman" w:hAnsi="Times New Roman" w:cs="Times New Roman"/>
          <w:color w:val="auto"/>
          <w:sz w:val="21"/>
          <w:szCs w:val="21"/>
          <w:highlight w:val="none"/>
        </w:rPr>
        <w:t>纳入国家税务总局失信名单。</w:t>
      </w:r>
    </w:p>
    <w:p w14:paraId="1A5E2D0F">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对于影响恶劣的严重违法失信行为，推送财政部纳入政府采购严重违法失信行为记录名单。</w:t>
      </w:r>
    </w:p>
    <w:p w14:paraId="2F59D93F">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9.6 如果乙方在本项目实施过程中发生违反网络安全规定行为造成不良后果的，自甲方做出认定之日起三年内，税务系统各单位可以拒绝乙方参与税务系统政府采购活动。</w:t>
      </w:r>
    </w:p>
    <w:p w14:paraId="0862321F">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不良后果指造成数据失窃或丢失、敏感信息泄露、主要业务系统瘫痪等网络安全事件。</w:t>
      </w:r>
    </w:p>
    <w:p w14:paraId="79A5B0FB">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 信息化服务商聘用离职税务人员的风险控制</w:t>
      </w:r>
    </w:p>
    <w:p w14:paraId="19C2869C">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9.7.1 信息化服务商是指为税务总局、各省（自治区、直辖市和计划单列市）税务局提供信息化项目承建、运维、咨询、监理服务或参加相关采购活动的单位或个人。</w:t>
      </w:r>
    </w:p>
    <w:p w14:paraId="10EA859A">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9.7.2乙方应建立防止违法违规聘用离职税务人员的风险控制制度。如乙方未建立上述风险控制制度，甲方有权要求乙方限期纠正。</w:t>
      </w:r>
    </w:p>
    <w:p w14:paraId="076D1195">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9.7.3本合同履行期间，乙方不得聘用3年内离职的原从事过税收信息化及相关信息系统业务条线的税务人员。原从事过，是指离职前3年内从事过税收信息化工作及相关信息系统业务条线工作。如果乙方有前述违约行为，甲方有权要求乙方承担下列违约责任：</w:t>
      </w:r>
    </w:p>
    <w:p w14:paraId="15306837">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9.7.3.1要求乙方限期改正并从应付款项中扣除合同总金额的百分之一（1%）作为违约金；</w:t>
      </w:r>
    </w:p>
    <w:p w14:paraId="728D5612">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9.7.3.2自甲方通报之日起三年内，所聘税务人员原单位及下属单位可以拒绝乙方参与信息化项目政府采购活动。</w:t>
      </w:r>
    </w:p>
    <w:p w14:paraId="47BDC95E">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9.8 乙方在本合同履行期间存在“围猎”甲方税务人员行为的（指以获取不正当利益为目的，采取馈赠礼品礼金、邀请娱乐旅游消费、提供便利条件等非正常交往手段“围猎”相关税务人员及亲属），自甲方认定或通报之日起三年内，甲方可以拒绝乙方参与其政府采购活动。</w:t>
      </w:r>
    </w:p>
    <w:p w14:paraId="27134D48">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9.9 甲方发票电子化改革领导小组办公室认定乙方在本合同履行期间存在失信行为的，自甲方发票电子化改革领导小组办公室做出认定并通报之日起三年内，税务系统各单位可以拒绝乙方参与信息化项目政府采购活动。</w:t>
      </w:r>
    </w:p>
    <w:p w14:paraId="0BB792B1">
      <w:pPr>
        <w:keepNext w:val="0"/>
        <w:keepLines w:val="0"/>
        <w:pageBreakBefore w:val="0"/>
        <w:widowControl w:val="0"/>
        <w:kinsoku/>
        <w:wordWrap/>
        <w:overflowPunct/>
        <w:bidi w:val="0"/>
        <w:adjustRightInd/>
        <w:snapToGrid/>
        <w:spacing w:line="360" w:lineRule="auto"/>
        <w:ind w:firstLine="441" w:firstLineChars="21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9.10 对于本协议未约定的、招标（采购）文件（技术部分）中约定的违约处理条款，按招标（采购）文件（技术部分）相关约定执行；对本协议与招标（采购）文件（技术部分）约定不同的违约处理条款，以本协议约定为准。</w:t>
      </w:r>
    </w:p>
    <w:p w14:paraId="30B8BB13">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 不可抗力</w:t>
      </w:r>
    </w:p>
    <w:p w14:paraId="32B9F71C">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本条所述的“不可抗力”系指双方不可预见、不可避免、不可克服的客观情况，但不包括双方的违约或疏忽。这些事件包括但不限于：战争、严重火灾、洪水、台风、地震等。</w:t>
      </w:r>
    </w:p>
    <w:p w14:paraId="599A982D">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如果乙方因不可抗力而导致合同实施延误或不能履行合同义务，不应承担误期赔偿或终止合同的责任。</w:t>
      </w:r>
    </w:p>
    <w:p w14:paraId="5B93F090">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14:paraId="378D9C02">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14:paraId="6F97999A">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1</w:t>
      </w:r>
      <w:r>
        <w:rPr>
          <w:rFonts w:hint="default" w:ascii="Times New Roman" w:hAnsi="Times New Roman" w:cs="Times New Roman"/>
          <w:b/>
          <w:color w:val="auto"/>
          <w:sz w:val="21"/>
          <w:szCs w:val="21"/>
          <w:highlight w:val="none"/>
        </w:rPr>
        <w:t>. 争端的解决</w:t>
      </w:r>
    </w:p>
    <w:p w14:paraId="79AE02FE">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.1 甲乙双方应</w:t>
      </w:r>
      <w:r>
        <w:rPr>
          <w:rFonts w:hint="default" w:ascii="Times New Roman" w:hAnsi="Times New Roman" w:cs="Times New Roman"/>
          <w:color w:val="auto"/>
          <w:sz w:val="21"/>
          <w:szCs w:val="21"/>
          <w:highlight w:val="none"/>
          <w:lang w:eastAsia="zh-CN"/>
        </w:rPr>
        <w:t>首先</w:t>
      </w:r>
      <w:r>
        <w:rPr>
          <w:rFonts w:hint="default" w:ascii="Times New Roman" w:hAnsi="Times New Roman" w:cs="Times New Roman"/>
          <w:color w:val="auto"/>
          <w:sz w:val="21"/>
          <w:szCs w:val="21"/>
          <w:highlight w:val="none"/>
        </w:rPr>
        <w:t>通过友好协商解决在执行本合同中所发生的或与本合同有关的一切争端。如从协商开始</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天内仍不能解决，</w:t>
      </w:r>
      <w:r>
        <w:rPr>
          <w:rFonts w:hint="default" w:ascii="Times New Roman" w:hAnsi="Times New Roman" w:cs="Times New Roman"/>
          <w:color w:val="auto"/>
          <w:sz w:val="21"/>
          <w:szCs w:val="21"/>
          <w:highlight w:val="none"/>
          <w:lang w:eastAsia="zh-CN"/>
        </w:rPr>
        <w:t>可以按合同约定的方式提起仲裁或诉讼</w:t>
      </w:r>
      <w:r>
        <w:rPr>
          <w:rFonts w:hint="default" w:ascii="Times New Roman" w:hAnsi="Times New Roman" w:cs="Times New Roman"/>
          <w:color w:val="auto"/>
          <w:sz w:val="21"/>
          <w:szCs w:val="21"/>
          <w:highlight w:val="none"/>
        </w:rPr>
        <w:t>。</w:t>
      </w:r>
    </w:p>
    <w:p w14:paraId="416E3911">
      <w:pPr>
        <w:keepNext w:val="0"/>
        <w:keepLines w:val="0"/>
        <w:pageBreakBefore w:val="0"/>
        <w:widowControl w:val="0"/>
        <w:kinsoku/>
        <w:wordWrap/>
        <w:overflowPunct/>
        <w:bidi w:val="0"/>
        <w:adjustRightInd/>
        <w:snapToGrid/>
        <w:spacing w:line="360" w:lineRule="auto"/>
        <w:ind w:left="239" w:leftChars="114" w:firstLine="210" w:firstLineChars="1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2.1</w:t>
      </w:r>
      <w:r>
        <w:rPr>
          <w:rFonts w:hint="default" w:ascii="Times New Roman" w:hAnsi="Times New Roman" w:cs="Times New Roman"/>
          <w:color w:val="auto"/>
          <w:sz w:val="21"/>
          <w:szCs w:val="21"/>
          <w:highlight w:val="none"/>
        </w:rPr>
        <w:t>仲裁应</w:t>
      </w:r>
      <w:r>
        <w:rPr>
          <w:rFonts w:hint="default" w:ascii="Times New Roman" w:hAnsi="Times New Roman" w:cs="Times New Roman"/>
          <w:color w:val="auto"/>
          <w:sz w:val="21"/>
          <w:szCs w:val="21"/>
          <w:highlight w:val="none"/>
          <w:lang w:eastAsia="zh-CN"/>
        </w:rPr>
        <w:t>向</w:t>
      </w:r>
      <w:r>
        <w:rPr>
          <w:rFonts w:hint="default" w:ascii="Times New Roman" w:hAnsi="Times New Roman" w:cs="Times New Roman"/>
          <w:color w:val="auto"/>
          <w:sz w:val="21"/>
          <w:szCs w:val="21"/>
          <w:highlight w:val="none"/>
        </w:rPr>
        <w:t>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仲裁委员会申请仲裁。</w:t>
      </w:r>
    </w:p>
    <w:p w14:paraId="2D729912">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2.2</w:t>
      </w:r>
      <w:r>
        <w:rPr>
          <w:rFonts w:hint="default" w:ascii="Times New Roman" w:hAnsi="Times New Roman" w:cs="Times New Roman"/>
          <w:color w:val="auto"/>
          <w:sz w:val="21"/>
          <w:szCs w:val="21"/>
          <w:highlight w:val="none"/>
        </w:rPr>
        <w:t xml:space="preserve"> 仲裁裁决应为最终裁决，对双方均具有约束力。</w:t>
      </w:r>
    </w:p>
    <w:p w14:paraId="796ED1CE">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2.3</w:t>
      </w:r>
      <w:r>
        <w:rPr>
          <w:rFonts w:hint="default" w:ascii="Times New Roman" w:hAnsi="Times New Roman" w:cs="Times New Roman"/>
          <w:color w:val="auto"/>
          <w:sz w:val="21"/>
          <w:szCs w:val="21"/>
          <w:highlight w:val="none"/>
        </w:rPr>
        <w:t xml:space="preserve"> 仲裁费除仲裁机关另有裁决外应由败诉方负担。</w:t>
      </w:r>
    </w:p>
    <w:p w14:paraId="4C2C128B">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2.4</w:t>
      </w:r>
      <w:r>
        <w:rPr>
          <w:rFonts w:hint="default" w:ascii="Times New Roman" w:hAnsi="Times New Roman" w:cs="Times New Roman"/>
          <w:color w:val="auto"/>
          <w:sz w:val="21"/>
          <w:szCs w:val="21"/>
          <w:highlight w:val="none"/>
        </w:rPr>
        <w:t>在仲裁期间，除正在进行仲裁部分外，本合同的其它部分应继续执行。</w:t>
      </w:r>
    </w:p>
    <w:p w14:paraId="16AD5C40">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11.3.1诉讼应向甲方所在地或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val="en-US" w:eastAsia="zh-CN"/>
        </w:rPr>
        <w:t>人民法院提起诉讼。</w:t>
      </w:r>
    </w:p>
    <w:p w14:paraId="2AA0AC5D">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11.3.2诉讼费除人民法院另有判决外，应由败诉方负担。</w:t>
      </w:r>
    </w:p>
    <w:p w14:paraId="4D93A57D">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11.3.3在诉讼期间，除正在进行诉讼部分外，本</w:t>
      </w:r>
      <w:r>
        <w:rPr>
          <w:rFonts w:hint="default" w:ascii="Times New Roman" w:hAnsi="Times New Roman" w:cs="Times New Roman"/>
          <w:color w:val="auto"/>
          <w:sz w:val="21"/>
          <w:szCs w:val="21"/>
          <w:highlight w:val="none"/>
        </w:rPr>
        <w:t>合同的其它部分应继续执行。</w:t>
      </w:r>
    </w:p>
    <w:p w14:paraId="3E2F47FA">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 违约终止合同</w:t>
      </w:r>
    </w:p>
    <w:p w14:paraId="210467D2">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14:paraId="7F19184D">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12.1.1 </w:t>
      </w:r>
      <w:r>
        <w:rPr>
          <w:rFonts w:hint="default" w:ascii="Times New Roman" w:hAnsi="Times New Roman" w:cs="Times New Roman"/>
          <w:color w:val="auto"/>
          <w:sz w:val="21"/>
          <w:szCs w:val="21"/>
          <w:highlight w:val="none"/>
          <w:lang w:eastAsia="zh-CN"/>
        </w:rPr>
        <w:t>乙方不履行合同业务或者履行合同义务不符合合同约定；</w:t>
      </w:r>
    </w:p>
    <w:p w14:paraId="4D13733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如果乙方未能在合同规定的期限或甲方同意延长的期限内提供服务；</w:t>
      </w:r>
    </w:p>
    <w:p w14:paraId="74E1F4C6">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 xml:space="preserve"> 因乙方人员自身技术能力、经验不足等问题造成甲方发生重大紧急故障，带来重大影响和损失的；</w:t>
      </w:r>
    </w:p>
    <w:p w14:paraId="0B84504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 xml:space="preserve"> 乙方对重大紧急故障没有及时响应，或不能在规定时间内解决处理故障、恢复正常运行的；</w:t>
      </w:r>
    </w:p>
    <w:p w14:paraId="01AEECCA">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 xml:space="preserve"> 不能满足本项目技术需求的管理要求和规范，且经多次整改无明显改进的</w:t>
      </w:r>
      <w:r>
        <w:rPr>
          <w:rFonts w:hint="default" w:ascii="Times New Roman" w:hAnsi="Times New Roman" w:cs="Times New Roman"/>
          <w:color w:val="auto"/>
          <w:sz w:val="21"/>
          <w:szCs w:val="21"/>
          <w:highlight w:val="none"/>
          <w:lang w:eastAsia="zh-CN"/>
        </w:rPr>
        <w:t>；</w:t>
      </w:r>
    </w:p>
    <w:p w14:paraId="6B65B83D">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 xml:space="preserve"> 在合同服务期内，同一个应用系统在升级完善、运行维护支持服务过程中，出现5次经甲乙双方确认的用户投诉的</w:t>
      </w:r>
      <w:r>
        <w:rPr>
          <w:rFonts w:hint="default" w:ascii="Times New Roman" w:hAnsi="Times New Roman" w:cs="Times New Roman"/>
          <w:color w:val="auto"/>
          <w:sz w:val="21"/>
          <w:szCs w:val="21"/>
          <w:highlight w:val="none"/>
          <w:lang w:eastAsia="zh-CN"/>
        </w:rPr>
        <w:t>；</w:t>
      </w:r>
    </w:p>
    <w:p w14:paraId="5E26D9FC">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12.1.7 </w:t>
      </w:r>
      <w:r>
        <w:rPr>
          <w:rFonts w:hint="default" w:ascii="Times New Roman" w:hAnsi="Times New Roman" w:cs="Times New Roman"/>
          <w:color w:val="auto"/>
          <w:sz w:val="21"/>
          <w:szCs w:val="21"/>
          <w:highlight w:val="none"/>
        </w:rPr>
        <w:t>乙方利用本项目实施过程中所产生的成果（包括发明、发现、可运行系统、源代码及相关技术资料、文档等），另行自行开发本合同业务范围内供纳税人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使用的软件或产品的，或利用</w:t>
      </w:r>
      <w:r>
        <w:rPr>
          <w:rFonts w:hint="default" w:ascii="Times New Roman" w:hAnsi="Times New Roman" w:cs="Times New Roman"/>
          <w:color w:val="auto"/>
          <w:sz w:val="21"/>
          <w:szCs w:val="21"/>
          <w:highlight w:val="none"/>
          <w:lang w:eastAsia="zh-CN"/>
        </w:rPr>
        <w:t>为税务机关提供信息化服务的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p>
    <w:p w14:paraId="4442F95F">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12.1.8 乙方在本项目实施过程中发生违反网络安全规定行为造成不良后果的。</w:t>
      </w:r>
    </w:p>
    <w:p w14:paraId="6550A954">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 xml:space="preserve"> 乙方提供的服务侵犯甲方、第三方知识产权等合法权益的；</w:t>
      </w:r>
    </w:p>
    <w:p w14:paraId="4E85A658">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 xml:space="preserve"> 乙方或乙方人员造成甲方或第三方经济损失而拒不赔偿的；</w:t>
      </w:r>
    </w:p>
    <w:p w14:paraId="72302E9A">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乙方转让其应履行的合同义务，或未经甲方同意采取分包方式履行合同的；</w:t>
      </w:r>
    </w:p>
    <w:p w14:paraId="2FD0539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乙方有其他严重违约行为的。</w:t>
      </w:r>
    </w:p>
    <w:p w14:paraId="1EAD34B3">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.2 如果甲方根据上述第1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.1条的规定，终止了全部或部分合同，甲方可以适当的条件和方法购买乙方未能提供的服务，乙方应对甲方购买类似服务所超出的费用负责。同时，乙方应继续执行合同中未终止的部分。</w:t>
      </w:r>
    </w:p>
    <w:p w14:paraId="2A57C688">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rPr>
        <w:t>. 破产终止合同</w:t>
      </w:r>
    </w:p>
    <w:p w14:paraId="4F31BA18">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.1 如果乙方破产或无清偿能力，甲方可在任何时候以书面形式通知乙方终止合同而不给乙方补偿。</w:t>
      </w:r>
    </w:p>
    <w:p w14:paraId="4C5E8CFD">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.2该终止合同将不损害或影响甲方已经采取或将要采取的任何行动或补救措施的权力。</w:t>
      </w:r>
    </w:p>
    <w:p w14:paraId="28192E2E">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4</w:t>
      </w:r>
      <w:r>
        <w:rPr>
          <w:rFonts w:hint="default" w:ascii="Times New Roman" w:hAnsi="Times New Roman" w:cs="Times New Roman"/>
          <w:b/>
          <w:color w:val="auto"/>
          <w:sz w:val="21"/>
          <w:szCs w:val="21"/>
          <w:highlight w:val="none"/>
        </w:rPr>
        <w:t>. 其他情况的终止合同</w:t>
      </w:r>
    </w:p>
    <w:p w14:paraId="65BFBBC1">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.1 乙方在执行合同的过程中发生重大事故或变故，对履行合同有直接影响的，甲方可以提出终止合同而不给予乙方任何补偿。</w:t>
      </w:r>
    </w:p>
    <w:p w14:paraId="2D4593B7">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.2 在服务期内，由于甲方工作计划调整，推广使用新应用系统导致本项目相关服务停止的，甲方可以提出终止合同而不给予乙方任何补偿。</w:t>
      </w:r>
    </w:p>
    <w:p w14:paraId="15590F23">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5</w:t>
      </w:r>
      <w:r>
        <w:rPr>
          <w:rFonts w:hint="default" w:ascii="Times New Roman" w:hAnsi="Times New Roman" w:cs="Times New Roman"/>
          <w:b/>
          <w:color w:val="auto"/>
          <w:sz w:val="21"/>
          <w:szCs w:val="21"/>
          <w:highlight w:val="none"/>
        </w:rPr>
        <w:t>. 合同修改或变更</w:t>
      </w:r>
    </w:p>
    <w:p w14:paraId="089936D9">
      <w:pPr>
        <w:keepNext w:val="0"/>
        <w:keepLines w:val="0"/>
        <w:pageBreakBefore w:val="0"/>
        <w:widowControl w:val="0"/>
        <w:kinsoku/>
        <w:wordWrap/>
        <w:overflowPunct/>
        <w:bidi w:val="0"/>
        <w:adjustRightInd/>
        <w:snapToGrid/>
        <w:spacing w:line="360" w:lineRule="auto"/>
        <w:ind w:firstLine="48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.1 合同如有未尽事宜，须经甲乙双方共同协商，做出补充约定，并签订书面补充合同或变更协议。补充合同或变更协议作为本合同的一部分，与本合同具有同等效力。</w:t>
      </w:r>
    </w:p>
    <w:p w14:paraId="3F1CA4E9">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.2 除了双方签署书面修改或变更协议，并成为本合同不可分割的一部分的情况之外，本合同的条款不得有任何变化或修改。</w:t>
      </w:r>
    </w:p>
    <w:p w14:paraId="048DF41E">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.3 由于采购人项目统一规划等原因导致本项目停止部分服务的，甲方将启动合同变更程序，与乙方协商变更相关合同条款。</w:t>
      </w:r>
    </w:p>
    <w:p w14:paraId="6FED6D8B">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转让和分包</w:t>
      </w:r>
    </w:p>
    <w:p w14:paraId="0B35356D">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除甲方事先书面同意外，乙方不得部分转让或全部转让其应履行的合同义务。</w:t>
      </w:r>
    </w:p>
    <w:p w14:paraId="4C28EDEE">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16.2 </w:t>
      </w:r>
      <w:r>
        <w:rPr>
          <w:rFonts w:hint="default" w:ascii="Times New Roman" w:hAnsi="Times New Roman" w:eastAsia="宋体" w:cs="Times New Roman"/>
          <w:color w:val="auto"/>
          <w:sz w:val="21"/>
          <w:szCs w:val="21"/>
          <w:highlight w:val="none"/>
          <w:lang w:val="en-US" w:eastAsia="zh-CN"/>
        </w:rPr>
        <w:t>未经甲方同意，乙方不得采取分包方式履行合同。经甲方同意分包履行合同的，乙方就采购项目及分包项目向甲方负责，分包供应商就分包项目承担责任。</w:t>
      </w:r>
    </w:p>
    <w:p w14:paraId="72AC6C10">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合同语言</w:t>
      </w:r>
    </w:p>
    <w:p w14:paraId="02805EE5">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本合同语言为中文。</w:t>
      </w:r>
    </w:p>
    <w:p w14:paraId="7D6F6F87">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双方交换的与合同有关的信件和其他文件应用合同语言书写。</w:t>
      </w:r>
    </w:p>
    <w:p w14:paraId="6A47432A">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18</w:t>
      </w:r>
      <w:r>
        <w:rPr>
          <w:rFonts w:hint="default" w:ascii="Times New Roman" w:hAnsi="Times New Roman" w:cs="Times New Roman"/>
          <w:b/>
          <w:color w:val="auto"/>
          <w:sz w:val="21"/>
          <w:szCs w:val="21"/>
          <w:highlight w:val="none"/>
        </w:rPr>
        <w:t>. 适用法律</w:t>
      </w:r>
    </w:p>
    <w:p w14:paraId="58C7449E">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.1 本合同按照中华人民共和国现行法律进行解释。</w:t>
      </w:r>
    </w:p>
    <w:p w14:paraId="42162331">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.2 本合同的履行、违约责任和解决争议的方法等适用《中华人民共和国</w:t>
      </w:r>
      <w:r>
        <w:rPr>
          <w:rFonts w:hint="default" w:ascii="Times New Roman" w:hAnsi="Times New Roman" w:cs="Times New Roman"/>
          <w:color w:val="auto"/>
          <w:sz w:val="21"/>
          <w:szCs w:val="21"/>
          <w:highlight w:val="none"/>
          <w:lang w:eastAsia="zh-CN"/>
        </w:rPr>
        <w:t>民法典（合同编）</w:t>
      </w:r>
      <w:r>
        <w:rPr>
          <w:rFonts w:hint="default" w:ascii="Times New Roman" w:hAnsi="Times New Roman" w:cs="Times New Roman"/>
          <w:color w:val="auto"/>
          <w:sz w:val="21"/>
          <w:szCs w:val="21"/>
          <w:highlight w:val="none"/>
        </w:rPr>
        <w:t>》。</w:t>
      </w:r>
    </w:p>
    <w:p w14:paraId="01798083">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19</w:t>
      </w:r>
      <w:r>
        <w:rPr>
          <w:rFonts w:hint="default" w:ascii="Times New Roman" w:hAnsi="Times New Roman" w:cs="Times New Roman"/>
          <w:b/>
          <w:color w:val="auto"/>
          <w:sz w:val="21"/>
          <w:szCs w:val="21"/>
          <w:highlight w:val="none"/>
        </w:rPr>
        <w:t>. 税费</w:t>
      </w:r>
    </w:p>
    <w:p w14:paraId="51ADC8BD">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19</w:t>
      </w:r>
      <w:r>
        <w:rPr>
          <w:rFonts w:hint="default" w:ascii="Times New Roman" w:hAnsi="Times New Roman" w:cs="Times New Roman"/>
          <w:color w:val="auto"/>
          <w:sz w:val="21"/>
          <w:szCs w:val="21"/>
          <w:highlight w:val="none"/>
        </w:rPr>
        <w:t>.1 合同服务的所有税费均已包含于合同价中，甲方不再另行支付。</w:t>
      </w:r>
    </w:p>
    <w:p w14:paraId="68262154">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20</w:t>
      </w:r>
      <w:r>
        <w:rPr>
          <w:rFonts w:hint="default" w:ascii="Times New Roman" w:hAnsi="Times New Roman" w:cs="Times New Roman"/>
          <w:b/>
          <w:color w:val="auto"/>
          <w:sz w:val="21"/>
          <w:szCs w:val="21"/>
          <w:highlight w:val="none"/>
        </w:rPr>
        <w:t>. 合同生效</w:t>
      </w:r>
    </w:p>
    <w:p w14:paraId="4C8F1E68">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.1 本合同一式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份，由甲乙双方法定代表人或被授权人签字并盖章后生效。</w:t>
      </w:r>
    </w:p>
    <w:p w14:paraId="445B6264">
      <w:pPr>
        <w:keepNext w:val="0"/>
        <w:keepLines w:val="0"/>
        <w:pageBreakBefore w:val="0"/>
        <w:widowControl w:val="0"/>
        <w:kinsoku/>
        <w:wordWrap/>
        <w:overflowPunct/>
        <w:bidi w:val="0"/>
        <w:adjustRightInd/>
        <w:snapToGrid/>
        <w:spacing w:line="360" w:lineRule="auto"/>
        <w:textAlignment w:val="auto"/>
        <w:rPr>
          <w:rFonts w:hint="default" w:ascii="Times New Roman" w:hAnsi="Times New Roman" w:cs="Times New Roman"/>
          <w:color w:val="auto"/>
          <w:sz w:val="21"/>
          <w:szCs w:val="21"/>
          <w:highlight w:val="none"/>
        </w:rPr>
        <w:sectPr>
          <w:pgSz w:w="11907" w:h="16839"/>
          <w:pgMar w:top="1440" w:right="1746" w:bottom="1440" w:left="1746" w:header="1148" w:footer="709" w:gutter="0"/>
          <w:pgBorders>
            <w:top w:val="none" w:sz="0" w:space="0"/>
            <w:left w:val="none" w:sz="0" w:space="0"/>
            <w:bottom w:val="none" w:sz="0" w:space="0"/>
            <w:right w:val="none" w:sz="0" w:space="0"/>
          </w:pgBorders>
          <w:pgNumType w:fmt="decimal"/>
          <w:cols w:space="720" w:num="1"/>
          <w:docGrid w:linePitch="360" w:charSpace="0"/>
        </w:sectPr>
      </w:pPr>
    </w:p>
    <w:p w14:paraId="6A06BED4">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三</w:t>
      </w:r>
      <w:r>
        <w:rPr>
          <w:rFonts w:hint="eastAsia" w:ascii="宋体" w:hAnsi="宋体" w:cs="宋体"/>
          <w:b/>
          <w:color w:val="auto"/>
          <w:sz w:val="24"/>
          <w:szCs w:val="24"/>
          <w:highlight w:val="none"/>
          <w:lang w:val="en-US" w:eastAsia="zh-CN"/>
        </w:rPr>
        <w:t xml:space="preserve">   招标（采购）文件及投标（响应）文件</w:t>
      </w:r>
      <w:r>
        <w:rPr>
          <w:rFonts w:hint="eastAsia" w:ascii="宋体" w:hAnsi="宋体" w:cs="宋体"/>
          <w:b/>
          <w:color w:val="auto"/>
          <w:sz w:val="24"/>
          <w:szCs w:val="24"/>
          <w:highlight w:val="none"/>
          <w:lang w:eastAsia="zh-CN"/>
        </w:rPr>
        <w:t>（如有必要，可另附）</w:t>
      </w:r>
    </w:p>
    <w:p w14:paraId="0A34E7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szCs w:val="24"/>
          <w:highlight w:val="none"/>
        </w:rPr>
      </w:pPr>
      <w:r>
        <w:rPr>
          <w:rFonts w:hint="eastAsia" w:ascii="宋体" w:hAnsi="宋体" w:cs="宋体"/>
          <w:color w:val="auto"/>
          <w:sz w:val="24"/>
          <w:highlight w:val="none"/>
        </w:rPr>
        <w:br w:type="page"/>
      </w:r>
      <w:r>
        <w:rPr>
          <w:rFonts w:hint="eastAsia" w:ascii="宋体" w:hAnsi="宋体" w:cs="宋体"/>
          <w:b/>
          <w:color w:val="auto"/>
          <w:sz w:val="24"/>
          <w:szCs w:val="24"/>
          <w:highlight w:val="none"/>
          <w:lang w:eastAsia="zh-CN"/>
        </w:rPr>
        <w:t>四</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lang w:eastAsia="zh-CN"/>
        </w:rPr>
        <w:t>报价表（总报价表和分项报价表，如有需要可另附）</w:t>
      </w:r>
    </w:p>
    <w:p w14:paraId="355B873E">
      <w:pPr>
        <w:rPr>
          <w:color w:val="auto"/>
          <w:highlight w:val="none"/>
        </w:rPr>
      </w:pPr>
    </w:p>
    <w:p w14:paraId="58746FF8">
      <w:pPr>
        <w:pStyle w:val="4"/>
        <w:widowControl w:val="0"/>
        <w:spacing w:before="120" w:beforeAutospacing="0" w:after="120" w:afterAutospacing="0" w:line="360" w:lineRule="auto"/>
        <w:ind w:firstLine="480" w:firstLineChars="200"/>
        <w:jc w:val="both"/>
        <w:rPr>
          <w:rFonts w:ascii="仿宋_GB2312" w:hAnsi="仿宋_GB2312" w:eastAsia="仿宋_GB2312" w:cs="仿宋_GB2312"/>
          <w:color w:val="auto"/>
          <w:highlight w:val="none"/>
        </w:rPr>
      </w:pPr>
    </w:p>
    <w:p w14:paraId="737996CA">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p>
    <w:p w14:paraId="1842E361">
      <w:pPr>
        <w:pStyle w:val="30"/>
        <w:snapToGrid w:val="0"/>
        <w:spacing w:before="120" w:after="120" w:line="360" w:lineRule="auto"/>
        <w:rPr>
          <w:rFonts w:hint="eastAsia" w:ascii="仿宋" w:hAnsi="仿宋" w:eastAsia="仿宋" w:cs="仿宋"/>
          <w:color w:val="auto"/>
          <w:highlight w:val="none"/>
        </w:rPr>
      </w:pPr>
      <w:bookmarkStart w:id="396" w:name="_Toc2076"/>
      <w:r>
        <w:rPr>
          <w:rFonts w:hint="eastAsia" w:ascii="仿宋" w:hAnsi="仿宋" w:eastAsia="仿宋" w:cs="仿宋"/>
          <w:color w:val="auto"/>
          <w:highlight w:val="none"/>
        </w:rPr>
        <w:t>附：保密协议</w:t>
      </w:r>
      <w:bookmarkEnd w:id="396"/>
    </w:p>
    <w:p w14:paraId="489C2670">
      <w:pPr>
        <w:spacing w:line="360" w:lineRule="auto"/>
        <w:jc w:val="center"/>
        <w:outlineLvl w:val="0"/>
        <w:rPr>
          <w:rFonts w:hint="eastAsia" w:ascii="仿宋" w:hAnsi="仿宋" w:eastAsia="仿宋" w:cs="仿宋"/>
          <w:b/>
          <w:color w:val="auto"/>
          <w:sz w:val="36"/>
          <w:szCs w:val="36"/>
          <w:highlight w:val="none"/>
        </w:rPr>
      </w:pPr>
      <w:bookmarkStart w:id="397" w:name="_Toc1094"/>
      <w:r>
        <w:rPr>
          <w:rFonts w:hint="eastAsia" w:ascii="仿宋" w:hAnsi="仿宋" w:eastAsia="仿宋" w:cs="仿宋"/>
          <w:b/>
          <w:color w:val="auto"/>
          <w:sz w:val="36"/>
          <w:szCs w:val="36"/>
          <w:highlight w:val="none"/>
        </w:rPr>
        <w:t>信息安全保密协议</w:t>
      </w:r>
      <w:bookmarkEnd w:id="397"/>
    </w:p>
    <w:p w14:paraId="596CD736">
      <w:pPr>
        <w:spacing w:line="360" w:lineRule="auto"/>
        <w:rPr>
          <w:rFonts w:hint="eastAsia" w:ascii="仿宋" w:hAnsi="仿宋" w:eastAsia="仿宋" w:cs="仿宋"/>
          <w:color w:val="auto"/>
          <w:sz w:val="24"/>
          <w:highlight w:val="none"/>
        </w:rPr>
      </w:pPr>
    </w:p>
    <w:p w14:paraId="1A41395B">
      <w:pPr>
        <w:adjustRightInd/>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甲方：</w:t>
      </w:r>
      <w:r>
        <w:rPr>
          <w:rFonts w:hint="eastAsia" w:ascii="仿宋" w:hAnsi="仿宋" w:eastAsia="仿宋" w:cs="仿宋"/>
          <w:color w:val="auto"/>
          <w:sz w:val="24"/>
          <w:highlight w:val="none"/>
          <w:u w:val="single"/>
        </w:rPr>
        <w:t>国家税务总局浙江省税务局</w:t>
      </w:r>
    </w:p>
    <w:p w14:paraId="07C7FF89">
      <w:pPr>
        <w:adjustRightInd/>
        <w:spacing w:line="360" w:lineRule="auto"/>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乙方：</w:t>
      </w:r>
      <w:r>
        <w:rPr>
          <w:rFonts w:hint="eastAsia" w:ascii="仿宋" w:hAnsi="仿宋" w:eastAsia="仿宋" w:cs="仿宋"/>
          <w:color w:val="auto"/>
          <w:sz w:val="24"/>
          <w:highlight w:val="none"/>
          <w:u w:val="single"/>
        </w:rPr>
        <w:t xml:space="preserve">                          </w:t>
      </w:r>
    </w:p>
    <w:p w14:paraId="02E97279">
      <w:pPr>
        <w:adjustRightInd/>
        <w:spacing w:line="360" w:lineRule="auto"/>
        <w:ind w:firstLine="480" w:firstLineChars="200"/>
        <w:rPr>
          <w:rFonts w:hint="eastAsia" w:ascii="仿宋" w:hAnsi="仿宋" w:eastAsia="仿宋" w:cs="仿宋"/>
          <w:color w:val="auto"/>
          <w:sz w:val="24"/>
          <w:highlight w:val="none"/>
        </w:rPr>
      </w:pPr>
    </w:p>
    <w:p w14:paraId="4ACD82C2">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为切实保障</w:t>
      </w:r>
      <w:r>
        <w:rPr>
          <w:rFonts w:hint="eastAsia" w:ascii="仿宋" w:hAnsi="仿宋" w:eastAsia="仿宋" w:cs="仿宋"/>
          <w:color w:val="auto"/>
          <w:sz w:val="24"/>
          <w:highlight w:val="none"/>
          <w:u w:val="single"/>
          <w:lang w:eastAsia="zh-CN"/>
        </w:rPr>
        <w:t>国家税务总局浙江省税务局离境退税系统技术运维服务项目（重新招标）</w:t>
      </w:r>
      <w:r>
        <w:rPr>
          <w:rFonts w:hint="eastAsia" w:ascii="仿宋" w:hAnsi="仿宋" w:eastAsia="仿宋" w:cs="仿宋"/>
          <w:color w:val="auto"/>
          <w:sz w:val="24"/>
          <w:highlight w:val="none"/>
        </w:rPr>
        <w:t>中涉及的国家秘密、工作秘密安全，根据有关法律、法规之规定，经双方同意，签订如下保密协议：</w:t>
      </w:r>
    </w:p>
    <w:p w14:paraId="047D812F">
      <w:pPr>
        <w:adjustRightInd/>
        <w:spacing w:line="360" w:lineRule="auto"/>
        <w:ind w:firstLine="482" w:firstLineChars="200"/>
        <w:rPr>
          <w:rFonts w:hint="eastAsia" w:ascii="仿宋" w:hAnsi="仿宋" w:eastAsia="仿宋" w:cs="仿宋"/>
          <w:b/>
          <w:color w:val="auto"/>
          <w:sz w:val="24"/>
          <w:highlight w:val="none"/>
        </w:rPr>
      </w:pPr>
      <w:bookmarkStart w:id="398" w:name="_Toc30629"/>
      <w:r>
        <w:rPr>
          <w:rFonts w:hint="eastAsia" w:ascii="仿宋" w:hAnsi="仿宋" w:eastAsia="仿宋" w:cs="仿宋"/>
          <w:b/>
          <w:color w:val="auto"/>
          <w:sz w:val="24"/>
          <w:highlight w:val="none"/>
        </w:rPr>
        <w:t>一、保密范围</w:t>
      </w:r>
      <w:bookmarkEnd w:id="398"/>
    </w:p>
    <w:p w14:paraId="45C67C8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乙方为建设（维护）甲方的“</w:t>
      </w:r>
      <w:r>
        <w:rPr>
          <w:rFonts w:hint="eastAsia" w:ascii="仿宋" w:hAnsi="仿宋" w:eastAsia="仿宋" w:cs="仿宋"/>
          <w:color w:val="auto"/>
          <w:sz w:val="24"/>
          <w:highlight w:val="none"/>
          <w:u w:val="single"/>
          <w:lang w:eastAsia="zh-CN"/>
        </w:rPr>
        <w:t>国家税务总局浙江省税务局离境退税系统技术运维服务项目（重新招标）</w:t>
      </w:r>
      <w:r>
        <w:rPr>
          <w:rFonts w:hint="eastAsia" w:ascii="仿宋" w:hAnsi="仿宋" w:eastAsia="仿宋" w:cs="仿宋"/>
          <w:color w:val="auto"/>
          <w:sz w:val="24"/>
          <w:highlight w:val="none"/>
        </w:rPr>
        <w:t>”项目而从甲方了解、掌握的国家秘密和工作秘密，包括项目的内容、实际用途、安全保密措施、各类设备技术参数，以及甲方建设的场地环境、硬件、软件、电子信息和其他所有需要保密的资料内容（以上简称专有信息）。</w:t>
      </w:r>
    </w:p>
    <w:p w14:paraId="3267B860">
      <w:pPr>
        <w:adjustRightInd/>
        <w:spacing w:line="360" w:lineRule="auto"/>
        <w:ind w:firstLine="482" w:firstLineChars="200"/>
        <w:rPr>
          <w:rFonts w:hint="eastAsia" w:ascii="仿宋" w:hAnsi="仿宋" w:eastAsia="仿宋" w:cs="仿宋"/>
          <w:b/>
          <w:color w:val="auto"/>
          <w:sz w:val="24"/>
          <w:highlight w:val="none"/>
        </w:rPr>
      </w:pPr>
      <w:bookmarkStart w:id="399" w:name="_Toc25377"/>
      <w:r>
        <w:rPr>
          <w:rFonts w:hint="eastAsia" w:ascii="仿宋" w:hAnsi="仿宋" w:eastAsia="仿宋" w:cs="仿宋"/>
          <w:b/>
          <w:color w:val="auto"/>
          <w:sz w:val="24"/>
          <w:highlight w:val="none"/>
        </w:rPr>
        <w:t>二、保密责任</w:t>
      </w:r>
      <w:bookmarkEnd w:id="399"/>
    </w:p>
    <w:p w14:paraId="376694F7">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1.甲方应加强对乙方及参与本项目工作人员的安全保密监管，及时发现安全保密隐患和问题。乙方应配合甲方对乙方有关人员进行审查、教育培训，及时调整不合适的人员。</w:t>
      </w:r>
    </w:p>
    <w:p w14:paraId="2E2E6063">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2.乙方必须在签订本保密协议后，才可使用甲方提供的有关专有信息，建设（维护）“</w:t>
      </w:r>
      <w:r>
        <w:rPr>
          <w:rFonts w:hint="eastAsia" w:ascii="仿宋" w:hAnsi="仿宋" w:eastAsia="仿宋" w:cs="仿宋"/>
          <w:color w:val="auto"/>
          <w:sz w:val="24"/>
          <w:highlight w:val="none"/>
          <w:u w:val="single"/>
          <w:lang w:eastAsia="zh-CN"/>
        </w:rPr>
        <w:t>国家税务总局浙江省税务局离境退税系统技术运维服务项目（重新招标）</w:t>
      </w:r>
      <w:r>
        <w:rPr>
          <w:rFonts w:hint="eastAsia" w:ascii="仿宋" w:hAnsi="仿宋" w:eastAsia="仿宋" w:cs="仿宋"/>
          <w:color w:val="auto"/>
          <w:sz w:val="24"/>
          <w:highlight w:val="none"/>
        </w:rPr>
        <w:t>”。</w:t>
      </w:r>
    </w:p>
    <w:p w14:paraId="6E10BA1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3.乙方同意严格控制甲方的专有信息，保证不向第三方泄露甲方提供的任何专有信息，并对该专有信息的保管提供良好的安全保密环境及措施。</w:t>
      </w:r>
    </w:p>
    <w:p w14:paraId="07FEBE5E">
      <w:pPr>
        <w:adjustRightInd/>
        <w:spacing w:line="360" w:lineRule="auto"/>
        <w:ind w:firstLine="508" w:firstLineChars="212"/>
        <w:rPr>
          <w:rStyle w:val="970"/>
          <w:rFonts w:hint="eastAsia" w:ascii="仿宋" w:hAnsi="仿宋" w:eastAsia="仿宋" w:cs="仿宋"/>
          <w:color w:val="auto"/>
          <w:highlight w:val="none"/>
        </w:rPr>
      </w:pPr>
      <w:r>
        <w:rPr>
          <w:rFonts w:hint="eastAsia" w:ascii="仿宋" w:hAnsi="仿宋" w:eastAsia="仿宋" w:cs="仿宋"/>
          <w:color w:val="auto"/>
          <w:sz w:val="24"/>
          <w:highlight w:val="none"/>
        </w:rPr>
        <w:t>4.乙方不得将甲方的专有信息用于其它任何目的。除乙方直接参与本项工程的人员之外，不将专有信息透露给其它任何人。乙方及其参与本项工作的人员不得在系统建设中私设“后门”、</w:t>
      </w:r>
      <w:r>
        <w:rPr>
          <w:rStyle w:val="970"/>
          <w:rFonts w:hint="eastAsia" w:ascii="仿宋" w:hAnsi="仿宋" w:eastAsia="仿宋" w:cs="仿宋"/>
          <w:color w:val="auto"/>
          <w:highlight w:val="none"/>
        </w:rPr>
        <w:t>通过互联网进行远程维护等</w:t>
      </w:r>
      <w:r>
        <w:rPr>
          <w:rFonts w:hint="eastAsia" w:ascii="仿宋" w:hAnsi="仿宋" w:eastAsia="仿宋" w:cs="仿宋"/>
          <w:color w:val="auto"/>
          <w:sz w:val="24"/>
          <w:highlight w:val="none"/>
        </w:rPr>
        <w:t>非法操作</w:t>
      </w:r>
      <w:r>
        <w:rPr>
          <w:rStyle w:val="970"/>
          <w:rFonts w:hint="eastAsia" w:ascii="仿宋" w:hAnsi="仿宋" w:eastAsia="仿宋" w:cs="仿宋"/>
          <w:color w:val="auto"/>
          <w:highlight w:val="none"/>
        </w:rPr>
        <w:t>。不得私自使用、查询、复制甲方的资料信息。</w:t>
      </w:r>
    </w:p>
    <w:p w14:paraId="435B12CC">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乙方应当告知并采取有效措施要求参与本项工作的人员遵守本协议规定。</w:t>
      </w:r>
    </w:p>
    <w:p w14:paraId="57AAB40B">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5.乙方发现保密范围内的有关事项已经泄露或可能泄露时应当及时报告甲方，并立即采取补救措施。</w:t>
      </w:r>
    </w:p>
    <w:p w14:paraId="17F7BBD9">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6.当甲方以书面形式要求乙方交回专有信息时，乙方应当立即交回所有书面或其他形式的专有信息以及所有描述和概括该专有信息的文件资料，不能以任何形式保留或擅自处理。</w:t>
      </w:r>
    </w:p>
    <w:p w14:paraId="51F3DD97">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乙方承诺严格按照GB/T22239-2019《信息安全技术网络安全等级保护基本要求》的标准研发、部署、检测、维护业务信息系统。上线运行的业务系统将向甲方提供代码审计、渗透测试、安全测评等符合性报告，主动做好风险隐患和技术漏洞的修复整改工作，符合网络安全信息系统三级等保要求。</w:t>
      </w:r>
    </w:p>
    <w:p w14:paraId="0782DAE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8.乙方承诺不利用提供产品或服务的便利条件非法获取用户数据、非法控制和操作用户设备，无正当理由不中断产品供应或者必要的技术支持服务。</w:t>
      </w:r>
    </w:p>
    <w:p w14:paraId="1708E3DC">
      <w:pPr>
        <w:adjustRightInd/>
        <w:spacing w:line="360" w:lineRule="auto"/>
        <w:ind w:firstLine="482" w:firstLineChars="200"/>
        <w:rPr>
          <w:rFonts w:hint="eastAsia" w:ascii="仿宋" w:hAnsi="仿宋" w:eastAsia="仿宋" w:cs="仿宋"/>
          <w:b/>
          <w:color w:val="auto"/>
          <w:sz w:val="24"/>
          <w:highlight w:val="none"/>
        </w:rPr>
      </w:pPr>
      <w:bookmarkStart w:id="400" w:name="_Toc6230"/>
      <w:r>
        <w:rPr>
          <w:rFonts w:hint="eastAsia" w:ascii="仿宋" w:hAnsi="仿宋" w:eastAsia="仿宋" w:cs="仿宋"/>
          <w:b/>
          <w:color w:val="auto"/>
          <w:sz w:val="24"/>
          <w:highlight w:val="none"/>
        </w:rPr>
        <w:t>三、违约责任</w:t>
      </w:r>
      <w:bookmarkEnd w:id="400"/>
    </w:p>
    <w:p w14:paraId="181AD65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乙方或参与本项目的工作人员违反本协议规定，造成泄密事件或经济损失的，乙方应承担有关法律责任，并赔偿相应经济损失。</w:t>
      </w:r>
    </w:p>
    <w:p w14:paraId="77AB20E8">
      <w:pPr>
        <w:adjustRightInd/>
        <w:spacing w:line="360" w:lineRule="auto"/>
        <w:ind w:firstLine="482" w:firstLineChars="200"/>
        <w:rPr>
          <w:rFonts w:hint="eastAsia" w:ascii="仿宋" w:hAnsi="仿宋" w:eastAsia="仿宋" w:cs="仿宋"/>
          <w:b/>
          <w:color w:val="auto"/>
          <w:sz w:val="24"/>
          <w:highlight w:val="none"/>
        </w:rPr>
      </w:pPr>
      <w:bookmarkStart w:id="401" w:name="_Toc30824"/>
      <w:r>
        <w:rPr>
          <w:rFonts w:hint="eastAsia" w:ascii="仿宋" w:hAnsi="仿宋" w:eastAsia="仿宋" w:cs="仿宋"/>
          <w:b/>
          <w:color w:val="auto"/>
          <w:sz w:val="24"/>
          <w:highlight w:val="none"/>
        </w:rPr>
        <w:t>四、保密期限</w:t>
      </w:r>
      <w:bookmarkEnd w:id="401"/>
    </w:p>
    <w:p w14:paraId="7D376FDA">
      <w:pPr>
        <w:adjustRightInd/>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自协议生效之日起，双方的合作交流都要符合协议的条款和甲方保密主管部门的相关要求。乙方必须履行保密义务，对在项目建设中获知的专有信息进行保密，除非甲方通过书面通知明确说明对本协议所涉及的某项专有信息予以解密或同意共享。保密期限不受项目建设合同有效期限的限制。</w:t>
      </w:r>
      <w:bookmarkStart w:id="402" w:name="_Toc25868"/>
    </w:p>
    <w:p w14:paraId="2AFA5AE5">
      <w:pPr>
        <w:adjustRightIn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五、附则</w:t>
      </w:r>
      <w:bookmarkEnd w:id="402"/>
    </w:p>
    <w:p w14:paraId="42F05132">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1.本协议一式三份，甲乙双方各执一份，甲方保密部门一份。</w:t>
      </w:r>
    </w:p>
    <w:p w14:paraId="372034FE">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2.本协议双方签字盖章后生效。</w:t>
      </w:r>
    </w:p>
    <w:p w14:paraId="7519D463">
      <w:pPr>
        <w:adjustRightInd/>
        <w:spacing w:line="360" w:lineRule="auto"/>
        <w:ind w:firstLine="480" w:firstLineChars="200"/>
        <w:rPr>
          <w:rFonts w:hint="eastAsia" w:ascii="仿宋" w:hAnsi="仿宋" w:eastAsia="仿宋" w:cs="仿宋"/>
          <w:color w:val="auto"/>
          <w:sz w:val="24"/>
          <w:highlight w:val="none"/>
        </w:rPr>
      </w:pPr>
    </w:p>
    <w:p w14:paraId="096D1BB9">
      <w:p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甲方代表签字：              　乙方代表签字：</w:t>
      </w:r>
    </w:p>
    <w:p w14:paraId="15EA013C">
      <w:p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　　　　　　　　　　联系电话：</w:t>
      </w:r>
    </w:p>
    <w:p w14:paraId="2E1722CB">
      <w:p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单位盖章：                    单位盖章:</w:t>
      </w:r>
    </w:p>
    <w:p w14:paraId="3BC6763D">
      <w:p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日    期：</w:t>
      </w:r>
    </w:p>
    <w:p w14:paraId="6722AE97">
      <w:pPr>
        <w:pStyle w:val="5"/>
        <w:rPr>
          <w:b w:val="0"/>
          <w:color w:val="auto"/>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8321E04">
      <w:pPr>
        <w:spacing w:line="360" w:lineRule="auto"/>
        <w:ind w:left="-420" w:leftChars="-200" w:right="-420" w:rightChars="-200" w:firstLine="480" w:firstLineChars="200"/>
        <w:jc w:val="center"/>
        <w:outlineLvl w:val="0"/>
        <w:rPr>
          <w:rFonts w:ascii="仿宋" w:hAnsi="仿宋" w:eastAsia="仿宋"/>
          <w:color w:val="auto"/>
          <w:sz w:val="24"/>
          <w:highlight w:val="none"/>
        </w:rPr>
      </w:pPr>
    </w:p>
    <w:p w14:paraId="78AE0D05">
      <w:pPr>
        <w:rPr>
          <w:rFonts w:ascii="仿宋" w:hAnsi="仿宋" w:eastAsia="仿宋" w:cs="仿宋_GB2312"/>
          <w:b/>
          <w:color w:val="auto"/>
          <w:sz w:val="36"/>
          <w:szCs w:val="20"/>
          <w:highlight w:val="none"/>
        </w:rPr>
      </w:pPr>
    </w:p>
    <w:p w14:paraId="458C8447">
      <w:pPr>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4"/>
      <w:r>
        <w:rPr>
          <w:rFonts w:ascii="仿宋" w:hAnsi="仿宋" w:eastAsia="仿宋" w:cs="仿宋_GB2312"/>
          <w:b/>
          <w:color w:val="auto"/>
          <w:sz w:val="36"/>
          <w:szCs w:val="20"/>
          <w:highlight w:val="none"/>
        </w:rPr>
        <w:t xml:space="preserve"> </w:t>
      </w:r>
      <w:bookmarkEnd w:id="395"/>
      <w:r>
        <w:rPr>
          <w:rFonts w:hint="eastAsia" w:ascii="仿宋" w:hAnsi="仿宋" w:eastAsia="仿宋" w:cs="仿宋_GB2312"/>
          <w:b/>
          <w:color w:val="auto"/>
          <w:sz w:val="36"/>
          <w:szCs w:val="20"/>
          <w:highlight w:val="none"/>
        </w:rPr>
        <w:t>应提交的有关格式范例</w:t>
      </w:r>
    </w:p>
    <w:p w14:paraId="40C257D3">
      <w:pPr>
        <w:spacing w:line="360" w:lineRule="auto"/>
        <w:jc w:val="center"/>
        <w:outlineLvl w:val="0"/>
        <w:rPr>
          <w:rFonts w:ascii="仿宋_GB2312" w:hAnsi="仿宋" w:eastAsia="仿宋_GB2312" w:cs="仿宋_GB2312"/>
          <w:b/>
          <w:color w:val="auto"/>
          <w:kern w:val="0"/>
          <w:sz w:val="36"/>
          <w:szCs w:val="36"/>
          <w:highlight w:val="none"/>
        </w:rPr>
      </w:pPr>
    </w:p>
    <w:p w14:paraId="09A4726F">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14:paraId="0FD992E1">
      <w:pPr>
        <w:bidi w:val="0"/>
        <w:jc w:val="center"/>
        <w:rPr>
          <w:color w:val="auto"/>
          <w:sz w:val="32"/>
          <w:szCs w:val="32"/>
          <w:highlight w:val="none"/>
        </w:rPr>
      </w:pPr>
      <w:r>
        <w:rPr>
          <w:rFonts w:hint="eastAsia"/>
          <w:color w:val="auto"/>
          <w:sz w:val="32"/>
          <w:szCs w:val="32"/>
          <w:highlight w:val="none"/>
        </w:rPr>
        <w:t>目录</w:t>
      </w:r>
    </w:p>
    <w:p w14:paraId="078502AA">
      <w:pPr>
        <w:bidi w:val="0"/>
        <w:rPr>
          <w:color w:val="auto"/>
          <w:highlight w:val="none"/>
        </w:rPr>
      </w:pPr>
    </w:p>
    <w:p w14:paraId="58808D54">
      <w:pPr>
        <w:pStyle w:val="24"/>
        <w:rPr>
          <w:rFonts w:hint="eastAsia" w:ascii="仿宋" w:hAnsi="仿宋" w:eastAsia="仿宋" w:cs="仿宋"/>
          <w:color w:val="auto"/>
          <w:highlight w:val="none"/>
        </w:rPr>
      </w:pPr>
    </w:p>
    <w:p w14:paraId="07046975">
      <w:pPr>
        <w:numPr>
          <w:ilvl w:val="0"/>
          <w:numId w:val="8"/>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符合参加政府采购活动应当具备的一般条件的承诺函……………（页码）</w:t>
      </w:r>
    </w:p>
    <w:p w14:paraId="4A937BD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联合协议………………………………………………………………（页码）</w:t>
      </w:r>
    </w:p>
    <w:p w14:paraId="62B8B77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）落实政府采购政策需满足的资格要求………………………………（页码）</w:t>
      </w:r>
    </w:p>
    <w:p w14:paraId="0B8FAB3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）本项目的特定资格要求………………………………………………（页码）</w:t>
      </w:r>
    </w:p>
    <w:p w14:paraId="443FD62F">
      <w:pPr>
        <w:pStyle w:val="6"/>
        <w:rPr>
          <w:rFonts w:hint="eastAsia" w:ascii="仿宋" w:hAnsi="仿宋" w:eastAsia="仿宋" w:cs="仿宋"/>
          <w:color w:val="auto"/>
          <w:highlight w:val="none"/>
        </w:rPr>
      </w:pPr>
    </w:p>
    <w:p w14:paraId="64ED7E2E">
      <w:pPr>
        <w:snapToGrid w:val="0"/>
        <w:spacing w:line="360" w:lineRule="auto"/>
        <w:ind w:firstLine="480" w:firstLineChars="200"/>
        <w:rPr>
          <w:rFonts w:hint="eastAsia" w:ascii="仿宋" w:hAnsi="仿宋" w:eastAsia="仿宋" w:cs="仿宋"/>
          <w:color w:val="auto"/>
          <w:sz w:val="24"/>
          <w:highlight w:val="none"/>
        </w:rPr>
      </w:pPr>
    </w:p>
    <w:p w14:paraId="11F7F03C">
      <w:pPr>
        <w:spacing w:line="360" w:lineRule="auto"/>
        <w:ind w:firstLine="480" w:firstLineChars="200"/>
        <w:rPr>
          <w:rFonts w:hint="eastAsia" w:ascii="仿宋" w:hAnsi="仿宋" w:eastAsia="仿宋" w:cs="仿宋"/>
          <w:color w:val="auto"/>
          <w:sz w:val="24"/>
          <w:highlight w:val="none"/>
        </w:rPr>
      </w:pPr>
    </w:p>
    <w:p w14:paraId="56785330">
      <w:pPr>
        <w:snapToGrid w:val="0"/>
        <w:spacing w:line="360" w:lineRule="auto"/>
        <w:ind w:right="480"/>
        <w:jc w:val="both"/>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14:paraId="104F196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05327E33">
      <w:pPr>
        <w:snapToGrid w:val="0"/>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14:paraId="3C8B18C7">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D05F27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C39E8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658808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4D1998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DC6598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B3A705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F9827E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C69473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BB91E3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67D0B2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81025B2">
      <w:pPr>
        <w:pStyle w:val="24"/>
        <w:rPr>
          <w:rFonts w:hint="eastAsia" w:ascii="仿宋" w:hAnsi="仿宋" w:eastAsia="仿宋" w:cs="仿宋"/>
          <w:color w:val="auto"/>
          <w:sz w:val="24"/>
          <w:highlight w:val="none"/>
        </w:rPr>
      </w:pPr>
    </w:p>
    <w:p w14:paraId="0B979503">
      <w:pPr>
        <w:rPr>
          <w:rFonts w:hint="eastAsia" w:ascii="仿宋" w:hAnsi="仿宋" w:eastAsia="仿宋" w:cs="仿宋"/>
          <w:color w:val="auto"/>
          <w:highlight w:val="none"/>
        </w:rPr>
      </w:pPr>
    </w:p>
    <w:p w14:paraId="4905D549">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A2F083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w:t>
      </w:r>
    </w:p>
    <w:p w14:paraId="75DB46B6">
      <w:pPr>
        <w:snapToGrid w:val="0"/>
        <w:spacing w:line="360" w:lineRule="auto"/>
        <w:ind w:right="480"/>
        <w:jc w:val="center"/>
        <w:rPr>
          <w:rFonts w:hint="eastAsia" w:ascii="仿宋" w:hAnsi="仿宋" w:eastAsia="仿宋" w:cs="仿宋"/>
          <w:b/>
          <w:color w:val="auto"/>
          <w:kern w:val="0"/>
          <w:sz w:val="32"/>
          <w:szCs w:val="32"/>
          <w:highlight w:val="none"/>
        </w:rPr>
      </w:pPr>
    </w:p>
    <w:p w14:paraId="46DD5A55">
      <w:pPr>
        <w:snapToGrid w:val="0"/>
        <w:spacing w:line="360" w:lineRule="auto"/>
        <w:ind w:right="480"/>
        <w:jc w:val="center"/>
        <w:rPr>
          <w:rFonts w:hint="eastAsia" w:ascii="仿宋" w:hAnsi="仿宋" w:eastAsia="仿宋" w:cs="仿宋"/>
          <w:b/>
          <w:color w:val="auto"/>
          <w:kern w:val="0"/>
          <w:sz w:val="32"/>
          <w:szCs w:val="32"/>
          <w:highlight w:val="none"/>
        </w:rPr>
      </w:pPr>
    </w:p>
    <w:p w14:paraId="3CBDF2D3">
      <w:pPr>
        <w:rPr>
          <w:rFonts w:hint="eastAsia" w:ascii="仿宋" w:hAnsi="仿宋" w:eastAsia="仿宋" w:cs="仿宋"/>
          <w:color w:val="auto"/>
          <w:highlight w:val="none"/>
        </w:rPr>
      </w:pPr>
    </w:p>
    <w:p w14:paraId="2D35FEC0">
      <w:pPr>
        <w:snapToGrid w:val="0"/>
        <w:spacing w:line="360" w:lineRule="auto"/>
        <w:ind w:right="480"/>
        <w:jc w:val="center"/>
        <w:rPr>
          <w:rFonts w:hint="eastAsia" w:ascii="仿宋" w:hAnsi="仿宋" w:eastAsia="仿宋" w:cs="仿宋"/>
          <w:b/>
          <w:color w:val="auto"/>
          <w:kern w:val="0"/>
          <w:sz w:val="32"/>
          <w:szCs w:val="32"/>
          <w:highlight w:val="none"/>
        </w:rPr>
      </w:pPr>
    </w:p>
    <w:p w14:paraId="48662C78">
      <w:pPr>
        <w:snapToGrid w:val="0"/>
        <w:spacing w:line="360" w:lineRule="auto"/>
        <w:ind w:right="480"/>
        <w:jc w:val="center"/>
        <w:rPr>
          <w:rFonts w:hint="eastAsia" w:ascii="仿宋" w:hAnsi="仿宋" w:eastAsia="仿宋" w:cs="仿宋"/>
          <w:b/>
          <w:color w:val="auto"/>
          <w:kern w:val="0"/>
          <w:sz w:val="32"/>
          <w:szCs w:val="32"/>
          <w:highlight w:val="none"/>
        </w:rPr>
      </w:pPr>
    </w:p>
    <w:p w14:paraId="06A68B91">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E2F9945">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二、联合协议（如有）</w:t>
      </w:r>
    </w:p>
    <w:p w14:paraId="35F4CA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[以联合体形式投标的，提供联合协议（附件5）；本项目不接受联合体投标或者投标人不以联合体形式投标的，则不需要提供）]</w:t>
      </w:r>
    </w:p>
    <w:p w14:paraId="1E8F107C">
      <w:pPr>
        <w:snapToGrid w:val="0"/>
        <w:spacing w:line="360" w:lineRule="auto"/>
        <w:ind w:right="480"/>
        <w:jc w:val="center"/>
        <w:rPr>
          <w:rFonts w:hint="eastAsia" w:ascii="仿宋" w:hAnsi="仿宋" w:eastAsia="仿宋" w:cs="仿宋"/>
          <w:b/>
          <w:color w:val="auto"/>
          <w:kern w:val="0"/>
          <w:sz w:val="32"/>
          <w:szCs w:val="32"/>
          <w:highlight w:val="none"/>
        </w:rPr>
      </w:pPr>
    </w:p>
    <w:p w14:paraId="00B3C10D">
      <w:pPr>
        <w:snapToGrid w:val="0"/>
        <w:spacing w:line="360" w:lineRule="auto"/>
        <w:ind w:right="480"/>
        <w:jc w:val="center"/>
        <w:rPr>
          <w:rFonts w:hint="eastAsia" w:ascii="仿宋" w:hAnsi="仿宋" w:eastAsia="仿宋" w:cs="仿宋"/>
          <w:b/>
          <w:color w:val="auto"/>
          <w:kern w:val="0"/>
          <w:sz w:val="32"/>
          <w:szCs w:val="32"/>
          <w:highlight w:val="none"/>
        </w:rPr>
      </w:pPr>
    </w:p>
    <w:p w14:paraId="68A56333">
      <w:pPr>
        <w:snapToGrid w:val="0"/>
        <w:spacing w:line="360" w:lineRule="auto"/>
        <w:ind w:right="480"/>
        <w:jc w:val="center"/>
        <w:rPr>
          <w:rFonts w:hint="eastAsia" w:ascii="仿宋" w:hAnsi="仿宋" w:eastAsia="仿宋" w:cs="仿宋"/>
          <w:b/>
          <w:color w:val="auto"/>
          <w:kern w:val="0"/>
          <w:sz w:val="32"/>
          <w:szCs w:val="32"/>
          <w:highlight w:val="none"/>
        </w:rPr>
      </w:pPr>
    </w:p>
    <w:p w14:paraId="7AF3F707">
      <w:pPr>
        <w:snapToGrid w:val="0"/>
        <w:spacing w:line="360" w:lineRule="auto"/>
        <w:ind w:right="480"/>
        <w:jc w:val="center"/>
        <w:rPr>
          <w:rFonts w:hint="eastAsia" w:ascii="仿宋" w:hAnsi="仿宋" w:eastAsia="仿宋" w:cs="仿宋"/>
          <w:b/>
          <w:color w:val="auto"/>
          <w:kern w:val="0"/>
          <w:sz w:val="32"/>
          <w:szCs w:val="32"/>
          <w:highlight w:val="none"/>
        </w:rPr>
      </w:pPr>
    </w:p>
    <w:p w14:paraId="46833B9E">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、落实政府采购政策需满足的资格要求</w:t>
      </w:r>
    </w:p>
    <w:p w14:paraId="097FA0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C2B9B23">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.专门面向中小企业，服务全部由符合政策要求的中小企业（或小微企业）承接的，提供相应的中小企业声明函</w:t>
      </w:r>
      <w:r>
        <w:rPr>
          <w:rFonts w:hint="eastAsia" w:ascii="仿宋" w:hAnsi="仿宋" w:eastAsia="仿宋" w:cs="仿宋"/>
          <w:color w:val="auto"/>
          <w:sz w:val="24"/>
          <w:highlight w:val="none"/>
          <w:lang w:eastAsia="zh-CN"/>
        </w:rPr>
        <w:t>（监狱企业及残疾人福利性单位视同小型、微型企业）</w:t>
      </w:r>
      <w:r>
        <w:rPr>
          <w:rFonts w:hint="eastAsia" w:ascii="仿宋" w:hAnsi="仿宋" w:eastAsia="仿宋" w:cs="仿宋"/>
          <w:color w:val="auto"/>
          <w:sz w:val="24"/>
          <w:highlight w:val="none"/>
        </w:rPr>
        <w:t xml:space="preserve">（附件7）。 </w:t>
      </w:r>
    </w:p>
    <w:p w14:paraId="538D9281">
      <w:pPr>
        <w:widowControl/>
        <w:spacing w:line="360" w:lineRule="auto"/>
        <w:ind w:firstLine="480"/>
        <w:jc w:val="left"/>
        <w:rPr>
          <w:rFonts w:hint="eastAsia" w:ascii="仿宋" w:hAnsi="仿宋" w:eastAsia="仿宋" w:cs="仿宋"/>
          <w:color w:val="auto"/>
          <w:sz w:val="24"/>
          <w:highlight w:val="none"/>
        </w:rPr>
      </w:pPr>
    </w:p>
    <w:p w14:paraId="2ACA2159">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13E147B2">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7D4FDE82">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 xml:space="preserve">视同符合了资格条件，无需再向中小企业分包，无需提供分包意向协议。 </w:t>
      </w:r>
    </w:p>
    <w:p w14:paraId="07CBC057">
      <w:pPr>
        <w:widowControl/>
        <w:spacing w:line="360" w:lineRule="auto"/>
        <w:ind w:firstLine="480"/>
        <w:jc w:val="left"/>
        <w:rPr>
          <w:rFonts w:ascii="仿宋_GB2312" w:hAnsi="宋体" w:eastAsia="仿宋_GB2312"/>
          <w:color w:val="auto"/>
          <w:sz w:val="24"/>
          <w:highlight w:val="none"/>
        </w:rPr>
      </w:pPr>
    </w:p>
    <w:p w14:paraId="69D61AB6">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sz w:val="24"/>
          <w:highlight w:val="none"/>
        </w:rPr>
        <w:br w:type="page"/>
      </w:r>
    </w:p>
    <w:p w14:paraId="020E2176">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eastAsia="zh-CN"/>
        </w:rPr>
        <w:t>四</w:t>
      </w:r>
      <w:r>
        <w:rPr>
          <w:rFonts w:hint="eastAsia" w:ascii="仿宋_GB2312" w:hAnsi="仿宋" w:eastAsia="仿宋_GB2312" w:cs="仿宋_GB2312"/>
          <w:b/>
          <w:color w:val="auto"/>
          <w:kern w:val="0"/>
          <w:sz w:val="32"/>
          <w:szCs w:val="32"/>
          <w:highlight w:val="none"/>
        </w:rPr>
        <w:t>、本项目的特定资格要求</w:t>
      </w:r>
    </w:p>
    <w:p w14:paraId="2EFE953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64DC9976">
      <w:pPr>
        <w:rPr>
          <w:color w:val="auto"/>
          <w:highlight w:val="none"/>
        </w:rPr>
      </w:pPr>
    </w:p>
    <w:p w14:paraId="08AD04F8">
      <w:pPr>
        <w:rPr>
          <w:rFonts w:hint="eastAsia" w:ascii="仿宋_GB2312" w:hAnsi="仿宋" w:eastAsia="仿宋_GB2312" w:cs="仿宋_GB2312"/>
          <w:b/>
          <w:color w:val="auto"/>
          <w:kern w:val="0"/>
          <w:sz w:val="36"/>
          <w:szCs w:val="36"/>
          <w:highlight w:val="none"/>
        </w:rPr>
      </w:pPr>
      <w:r>
        <w:rPr>
          <w:rFonts w:ascii="仿宋_GB2312" w:hAnsi="仿宋" w:eastAsia="仿宋_GB2312" w:cs="仿宋_GB2312"/>
          <w:b/>
          <w:color w:val="auto"/>
          <w:kern w:val="0"/>
          <w:sz w:val="32"/>
          <w:szCs w:val="32"/>
          <w:highlight w:val="none"/>
        </w:rPr>
        <w:br w:type="page"/>
      </w:r>
    </w:p>
    <w:p w14:paraId="3997CD9B">
      <w:pPr>
        <w:spacing w:line="360" w:lineRule="auto"/>
        <w:jc w:val="center"/>
        <w:outlineLvl w:val="1"/>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14:paraId="0F6D02D1">
      <w:pPr>
        <w:bidi w:val="0"/>
        <w:rPr>
          <w:color w:val="auto"/>
          <w:highlight w:val="none"/>
        </w:rPr>
      </w:pPr>
    </w:p>
    <w:p w14:paraId="15A348B6">
      <w:pPr>
        <w:bidi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14:paraId="23A1862D">
      <w:pPr>
        <w:numPr>
          <w:ilvl w:val="0"/>
          <w:numId w:val="9"/>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投标函…………………………………………………………………………（页码）</w:t>
      </w:r>
    </w:p>
    <w:p w14:paraId="3F5FB110">
      <w:pPr>
        <w:numPr>
          <w:ilvl w:val="0"/>
          <w:numId w:val="9"/>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授权委托书或法定代表人（单位负责人、自然人本人）身份证明………（页码）</w:t>
      </w:r>
    </w:p>
    <w:p w14:paraId="0D6C90BB">
      <w:pPr>
        <w:numPr>
          <w:ilvl w:val="0"/>
          <w:numId w:val="9"/>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分包意向协议…………………………………………………………………（页码）</w:t>
      </w:r>
    </w:p>
    <w:p w14:paraId="0ADE78D1">
      <w:pPr>
        <w:numPr>
          <w:ilvl w:val="0"/>
          <w:numId w:val="9"/>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符合性审查资料………………………………………………………………（页码）</w:t>
      </w:r>
    </w:p>
    <w:p w14:paraId="0EAE0DDE">
      <w:pPr>
        <w:numPr>
          <w:ilvl w:val="0"/>
          <w:numId w:val="9"/>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评标标准相应的商务技术资料………………………………………………（页码）</w:t>
      </w:r>
    </w:p>
    <w:p w14:paraId="0F15BF43">
      <w:pPr>
        <w:numPr>
          <w:ilvl w:val="0"/>
          <w:numId w:val="9"/>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投标标的清单……………………………………………………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………（页码）</w:t>
      </w:r>
    </w:p>
    <w:p w14:paraId="1B4AF61C">
      <w:pPr>
        <w:numPr>
          <w:ilvl w:val="0"/>
          <w:numId w:val="9"/>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商务技术偏离表………………………………………………………………（页码）</w:t>
      </w:r>
    </w:p>
    <w:p w14:paraId="59AE165F">
      <w:pPr>
        <w:numPr>
          <w:ilvl w:val="0"/>
          <w:numId w:val="9"/>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政府采购供应商廉洁自律承诺书</w:t>
      </w:r>
      <w:r>
        <w:rPr>
          <w:rFonts w:hint="eastAsia" w:ascii="仿宋" w:hAnsi="仿宋" w:eastAsia="仿宋" w:cs="仿宋"/>
          <w:color w:val="auto"/>
          <w:sz w:val="24"/>
          <w:szCs w:val="24"/>
          <w:highlight w:val="none"/>
        </w:rPr>
        <w:t>……………………………………………（页码）</w:t>
      </w:r>
    </w:p>
    <w:p w14:paraId="7B65990E">
      <w:pPr>
        <w:bidi w:val="0"/>
        <w:rPr>
          <w:color w:val="auto"/>
          <w:highlight w:val="none"/>
          <w:lang w:val="zh-CN"/>
        </w:rPr>
      </w:pPr>
    </w:p>
    <w:p w14:paraId="7D1EDC98">
      <w:pPr>
        <w:bidi w:val="0"/>
        <w:rPr>
          <w:color w:val="auto"/>
          <w:highlight w:val="none"/>
          <w:lang w:val="zh-CN"/>
        </w:rPr>
      </w:pPr>
    </w:p>
    <w:p w14:paraId="40FF0C59">
      <w:pP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14:paraId="74549BD4">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14:paraId="436167C6">
      <w:p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6A85010C">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国家税务总局浙江省税务局离境退税系统技术运维服务项目（重新招标）</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ZJ-2413575二次</w:t>
      </w:r>
      <w:r>
        <w:rPr>
          <w:rFonts w:hint="eastAsia" w:ascii="仿宋" w:hAnsi="仿宋" w:eastAsia="仿宋" w:cs="仿宋"/>
          <w:color w:val="auto"/>
          <w:sz w:val="24"/>
          <w:highlight w:val="none"/>
        </w:rPr>
        <w:t>】招标的有关活动，并对此项目进行投标。为此：</w:t>
      </w:r>
    </w:p>
    <w:p w14:paraId="2B7EFF7F">
      <w:pPr>
        <w:snapToGrid w:val="0"/>
        <w:spacing w:line="40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9E0C4EF">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78391CCE">
      <w:pPr>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65D9323">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0375C52C">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2.1.2联合协议；（本项目不适用）</w:t>
      </w:r>
    </w:p>
    <w:p w14:paraId="51858163">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2.1.3</w:t>
      </w:r>
      <w:r>
        <w:rPr>
          <w:rFonts w:hint="eastAsia" w:ascii="仿宋" w:hAnsi="仿宋" w:eastAsia="仿宋" w:cs="仿宋"/>
          <w:color w:val="auto"/>
          <w:sz w:val="24"/>
          <w:highlight w:val="none"/>
        </w:rPr>
        <w:t>落实政府采购政策需满足的资格要求；（本项目不适用）</w:t>
      </w:r>
    </w:p>
    <w:p w14:paraId="79D91147">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本项目的特定资格要求。（本项目不适用）</w:t>
      </w:r>
    </w:p>
    <w:p w14:paraId="4C5E04A4">
      <w:pPr>
        <w:snapToGrid w:val="0"/>
        <w:spacing w:line="40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96786B9">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7EE58CA">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58710B2">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2.2.3分包意向协议；（本项目不适用）</w:t>
      </w:r>
    </w:p>
    <w:p w14:paraId="3A07899E">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p>
    <w:p w14:paraId="5AC2DACE">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w:t>
      </w:r>
    </w:p>
    <w:p w14:paraId="3D73E437">
      <w:pPr>
        <w:snapToGrid w:val="0"/>
        <w:spacing w:line="400" w:lineRule="exact"/>
        <w:ind w:left="420" w:leftChars="20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投标标的清单</w:t>
      </w:r>
      <w:r>
        <w:rPr>
          <w:rFonts w:hint="eastAsia" w:ascii="仿宋" w:hAnsi="仿宋" w:eastAsia="仿宋" w:cs="仿宋"/>
          <w:color w:val="auto"/>
          <w:sz w:val="24"/>
          <w:highlight w:val="none"/>
          <w:lang w:eastAsia="zh-CN"/>
        </w:rPr>
        <w:t>；</w:t>
      </w:r>
    </w:p>
    <w:p w14:paraId="45BF6E3A">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2.2.7</w:t>
      </w:r>
      <w:r>
        <w:rPr>
          <w:rFonts w:hint="eastAsia" w:ascii="仿宋" w:hAnsi="仿宋" w:eastAsia="仿宋" w:cs="仿宋"/>
          <w:color w:val="auto"/>
          <w:sz w:val="24"/>
          <w:highlight w:val="none"/>
        </w:rPr>
        <w:t>商务技术偏离表；</w:t>
      </w:r>
    </w:p>
    <w:p w14:paraId="5E72E974">
      <w:pPr>
        <w:snapToGrid w:val="0"/>
        <w:spacing w:line="400" w:lineRule="exact"/>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政府采购供应商廉洁自律承诺书；</w:t>
      </w:r>
    </w:p>
    <w:p w14:paraId="07B056A7">
      <w:pPr>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1F5344D">
      <w:pPr>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061004C">
      <w:pPr>
        <w:snapToGrid w:val="0"/>
        <w:spacing w:line="400" w:lineRule="exact"/>
        <w:ind w:left="420" w:leftChars="20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2.3.2中小企业声明函（如有）</w:t>
      </w:r>
      <w:r>
        <w:rPr>
          <w:rFonts w:hint="eastAsia" w:ascii="仿宋" w:hAnsi="仿宋" w:eastAsia="仿宋" w:cs="仿宋"/>
          <w:color w:val="auto"/>
          <w:sz w:val="24"/>
          <w:highlight w:val="none"/>
        </w:rPr>
        <w:t>；</w:t>
      </w:r>
    </w:p>
    <w:p w14:paraId="6FCF9A43">
      <w:pPr>
        <w:snapToGrid w:val="0"/>
        <w:spacing w:line="400" w:lineRule="exact"/>
        <w:ind w:left="420" w:leftChars="20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3报价情况说明（如供应商报价低于项目预算50%的，应当提交本文档，详细阐述不影响产品质量或者诚信履约的具体原因）</w:t>
      </w:r>
    </w:p>
    <w:p w14:paraId="13A196A7">
      <w:pPr>
        <w:snapToGrid w:val="0"/>
        <w:spacing w:line="40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21105B4E">
      <w:pPr>
        <w:snapToGrid w:val="0"/>
        <w:spacing w:line="40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2F9E3C0">
      <w:pPr>
        <w:snapToGrid w:val="0"/>
        <w:spacing w:line="400" w:lineRule="exact"/>
        <w:ind w:left="210" w:leftChars="10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2DA83040">
      <w:pPr>
        <w:snapToGrid w:val="0"/>
        <w:spacing w:line="400" w:lineRule="exact"/>
        <w:ind w:left="210" w:leftChars="10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039F195E">
      <w:pPr>
        <w:snapToGrid w:val="0"/>
        <w:spacing w:line="400" w:lineRule="exact"/>
        <w:ind w:left="210" w:leftChars="10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1508C2E3">
      <w:pPr>
        <w:snapToGrid w:val="0"/>
        <w:spacing w:line="400" w:lineRule="exact"/>
        <w:ind w:left="210" w:leftChars="10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BCA760A">
      <w:pPr>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（如有）。</w:t>
      </w:r>
    </w:p>
    <w:p w14:paraId="0EDED067">
      <w:pPr>
        <w:snapToGrid w:val="0"/>
        <w:spacing w:line="40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4CA2036D">
      <w:pPr>
        <w:snapToGrid w:val="0"/>
        <w:spacing w:line="400" w:lineRule="exact"/>
        <w:jc w:val="center"/>
        <w:rPr>
          <w:rFonts w:hint="eastAsia" w:ascii="仿宋" w:hAnsi="仿宋" w:eastAsia="仿宋" w:cs="仿宋"/>
          <w:color w:val="auto"/>
          <w:kern w:val="0"/>
          <w:sz w:val="24"/>
          <w:highlight w:val="none"/>
          <w:u w:val="single"/>
          <w:lang w:val="zh-CN"/>
        </w:rPr>
      </w:pPr>
      <w:r>
        <w:rPr>
          <w:rFonts w:hint="eastAsia" w:ascii="仿宋" w:hAnsi="仿宋" w:eastAsia="仿宋" w:cs="仿宋"/>
          <w:color w:val="auto"/>
          <w:sz w:val="24"/>
          <w:highlight w:val="none"/>
        </w:rPr>
        <w:t xml:space="preserve">     日期：  年   月   日</w:t>
      </w:r>
    </w:p>
    <w:p w14:paraId="7B83A1FF">
      <w:pP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14:paraId="672AC8E6">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14:paraId="111791B3">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14:paraId="2FCBB013">
      <w:pPr>
        <w:snapToGrid w:val="0"/>
        <w:spacing w:line="360" w:lineRule="auto"/>
        <w:ind w:left="0" w:leftChars="0" w:firstLine="0" w:firstLineChars="0"/>
        <w:jc w:val="center"/>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p>
    <w:p w14:paraId="3EED61B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4D83438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6228C9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日止。</w:t>
      </w:r>
    </w:p>
    <w:p w14:paraId="285019D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D8ED6C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6DA1F0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12F8989D">
      <w:pPr>
        <w:snapToGrid w:val="0"/>
        <w:spacing w:line="360" w:lineRule="auto"/>
        <w:rPr>
          <w:rFonts w:hint="eastAsia" w:ascii="仿宋" w:hAnsi="仿宋" w:eastAsia="仿宋" w:cs="仿宋"/>
          <w:color w:val="auto"/>
          <w:sz w:val="24"/>
          <w:highlight w:val="none"/>
        </w:rPr>
      </w:pPr>
    </w:p>
    <w:p w14:paraId="48161252">
      <w:pPr>
        <w:snapToGrid w:val="0"/>
        <w:spacing w:line="360" w:lineRule="auto"/>
        <w:rPr>
          <w:rFonts w:hint="eastAsia" w:ascii="仿宋" w:hAnsi="仿宋" w:eastAsia="仿宋" w:cs="仿宋"/>
          <w:color w:val="auto"/>
          <w:sz w:val="24"/>
          <w:highlight w:val="none"/>
        </w:rPr>
      </w:pPr>
    </w:p>
    <w:p w14:paraId="6D9F4837">
      <w:pPr>
        <w:snapToGrid w:val="0"/>
        <w:spacing w:line="360" w:lineRule="auto"/>
        <w:rPr>
          <w:rFonts w:hint="eastAsia" w:ascii="仿宋" w:hAnsi="仿宋" w:eastAsia="仿宋" w:cs="仿宋"/>
          <w:color w:val="auto"/>
          <w:sz w:val="24"/>
          <w:highlight w:val="none"/>
        </w:rPr>
      </w:pPr>
    </w:p>
    <w:p w14:paraId="13C9541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2B9D2FB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C22DBFA">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C2F277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eastAsia="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日止。</w:t>
      </w:r>
    </w:p>
    <w:p w14:paraId="6F5169C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6BEF86F">
      <w:pPr>
        <w:jc w:val="center"/>
        <w:rPr>
          <w:rFonts w:hint="eastAsia" w:ascii="仿宋" w:hAnsi="仿宋" w:eastAsia="仿宋" w:cs="仿宋"/>
          <w:b/>
          <w:color w:val="auto"/>
          <w:kern w:val="0"/>
          <w:sz w:val="32"/>
          <w:szCs w:val="32"/>
          <w:highlight w:val="none"/>
        </w:rPr>
      </w:pPr>
    </w:p>
    <w:p w14:paraId="14DCD02D">
      <w:pPr>
        <w:jc w:val="center"/>
        <w:rPr>
          <w:rFonts w:hint="eastAsia" w:ascii="仿宋" w:hAnsi="仿宋" w:eastAsia="仿宋" w:cs="仿宋"/>
          <w:b/>
          <w:color w:val="auto"/>
          <w:kern w:val="0"/>
          <w:sz w:val="32"/>
          <w:szCs w:val="32"/>
          <w:highlight w:val="none"/>
        </w:rPr>
      </w:pPr>
    </w:p>
    <w:p w14:paraId="01CFDE5F">
      <w:pPr>
        <w:rPr>
          <w:rFonts w:hint="eastAsia" w:ascii="仿宋" w:hAnsi="仿宋" w:eastAsia="仿宋" w:cs="仿宋"/>
          <w:color w:val="auto"/>
          <w:highlight w:val="none"/>
        </w:rPr>
      </w:pPr>
    </w:p>
    <w:p w14:paraId="7B30894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FABC74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5E37977">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60A5175">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4161CC26">
      <w:pP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14:paraId="505427B5">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14:paraId="216E4A33">
      <w:pPr>
        <w:pStyle w:val="42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ABC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F46F0CB">
            <w:pPr>
              <w:pStyle w:val="422"/>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D4C6703">
            <w:pPr>
              <w:pStyle w:val="422"/>
              <w:adjustRightInd w:val="0"/>
              <w:spacing w:line="360" w:lineRule="auto"/>
              <w:rPr>
                <w:rFonts w:hint="eastAsia" w:ascii="仿宋" w:hAnsi="仿宋" w:eastAsia="仿宋" w:cs="仿宋"/>
                <w:bCs/>
                <w:color w:val="auto"/>
                <w:sz w:val="24"/>
                <w:highlight w:val="none"/>
              </w:rPr>
            </w:pPr>
          </w:p>
        </w:tc>
      </w:tr>
    </w:tbl>
    <w:p w14:paraId="7FC8188D">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CF60F67">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612D299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04FEC28E">
      <w:pPr>
        <w:jc w:val="center"/>
        <w:rPr>
          <w:rFonts w:ascii="仿宋_GB2312" w:hAnsi="仿宋" w:eastAsia="仿宋_GB2312" w:cs="仿宋_GB2312"/>
          <w:b/>
          <w:color w:val="auto"/>
          <w:kern w:val="0"/>
          <w:sz w:val="32"/>
          <w:szCs w:val="32"/>
          <w:highlight w:val="none"/>
        </w:rPr>
      </w:pPr>
    </w:p>
    <w:p w14:paraId="0BC984DD">
      <w:pPr>
        <w:jc w:val="center"/>
        <w:rPr>
          <w:rFonts w:ascii="仿宋_GB2312" w:hAnsi="仿宋" w:eastAsia="仿宋_GB2312" w:cs="仿宋_GB2312"/>
          <w:b/>
          <w:color w:val="auto"/>
          <w:kern w:val="0"/>
          <w:sz w:val="32"/>
          <w:szCs w:val="32"/>
          <w:highlight w:val="none"/>
        </w:rPr>
      </w:pPr>
    </w:p>
    <w:p w14:paraId="3A5F8EF4">
      <w:pPr>
        <w:jc w:val="center"/>
        <w:rPr>
          <w:rFonts w:ascii="仿宋_GB2312" w:hAnsi="仿宋" w:eastAsia="仿宋_GB2312" w:cs="仿宋_GB2312"/>
          <w:b/>
          <w:color w:val="auto"/>
          <w:kern w:val="0"/>
          <w:sz w:val="32"/>
          <w:szCs w:val="32"/>
          <w:highlight w:val="none"/>
        </w:rPr>
      </w:pPr>
    </w:p>
    <w:p w14:paraId="342D1C32">
      <w:pPr>
        <w:jc w:val="center"/>
        <w:rPr>
          <w:rFonts w:ascii="仿宋_GB2312" w:hAnsi="仿宋" w:eastAsia="仿宋_GB2312" w:cs="仿宋_GB2312"/>
          <w:b/>
          <w:color w:val="auto"/>
          <w:kern w:val="0"/>
          <w:sz w:val="32"/>
          <w:szCs w:val="32"/>
          <w:highlight w:val="none"/>
        </w:rPr>
      </w:pPr>
    </w:p>
    <w:p w14:paraId="013EDE4D">
      <w:pPr>
        <w:jc w:val="center"/>
        <w:rPr>
          <w:rFonts w:ascii="仿宋_GB2312" w:hAnsi="仿宋" w:eastAsia="仿宋_GB2312" w:cs="仿宋_GB2312"/>
          <w:b/>
          <w:color w:val="auto"/>
          <w:kern w:val="0"/>
          <w:sz w:val="32"/>
          <w:szCs w:val="32"/>
          <w:highlight w:val="none"/>
        </w:rPr>
      </w:pPr>
    </w:p>
    <w:p w14:paraId="5083C3AD">
      <w:pPr>
        <w:jc w:val="center"/>
        <w:rPr>
          <w:rFonts w:ascii="仿宋_GB2312" w:hAnsi="仿宋" w:eastAsia="仿宋_GB2312" w:cs="仿宋_GB2312"/>
          <w:b/>
          <w:color w:val="auto"/>
          <w:kern w:val="0"/>
          <w:sz w:val="32"/>
          <w:szCs w:val="32"/>
          <w:highlight w:val="none"/>
        </w:rPr>
      </w:pPr>
    </w:p>
    <w:p w14:paraId="06175FE5">
      <w:pPr>
        <w:jc w:val="center"/>
        <w:rPr>
          <w:rFonts w:ascii="仿宋_GB2312" w:hAnsi="仿宋" w:eastAsia="仿宋_GB2312" w:cs="仿宋_GB2312"/>
          <w:b/>
          <w:color w:val="auto"/>
          <w:kern w:val="0"/>
          <w:sz w:val="32"/>
          <w:szCs w:val="32"/>
          <w:highlight w:val="none"/>
        </w:rPr>
      </w:pPr>
    </w:p>
    <w:p w14:paraId="2FD9A67F">
      <w:pPr>
        <w:jc w:val="center"/>
        <w:rPr>
          <w:rFonts w:ascii="仿宋_GB2312" w:hAnsi="仿宋" w:eastAsia="仿宋_GB2312" w:cs="仿宋_GB2312"/>
          <w:b/>
          <w:color w:val="auto"/>
          <w:kern w:val="0"/>
          <w:sz w:val="32"/>
          <w:szCs w:val="32"/>
          <w:highlight w:val="none"/>
        </w:rPr>
      </w:pPr>
    </w:p>
    <w:p w14:paraId="481CE402">
      <w:pPr>
        <w:jc w:val="center"/>
        <w:rPr>
          <w:rFonts w:ascii="仿宋_GB2312" w:hAnsi="仿宋" w:eastAsia="仿宋_GB2312" w:cs="仿宋_GB2312"/>
          <w:b/>
          <w:color w:val="auto"/>
          <w:kern w:val="0"/>
          <w:sz w:val="32"/>
          <w:szCs w:val="32"/>
          <w:highlight w:val="none"/>
        </w:rPr>
      </w:pPr>
    </w:p>
    <w:p w14:paraId="39A8E427">
      <w:pPr>
        <w:jc w:val="center"/>
        <w:rPr>
          <w:rFonts w:ascii="仿宋_GB2312" w:hAnsi="仿宋" w:eastAsia="仿宋_GB2312" w:cs="仿宋_GB2312"/>
          <w:b/>
          <w:color w:val="auto"/>
          <w:kern w:val="0"/>
          <w:sz w:val="32"/>
          <w:szCs w:val="32"/>
          <w:highlight w:val="none"/>
        </w:rPr>
      </w:pPr>
    </w:p>
    <w:p w14:paraId="048C06E3">
      <w:pPr>
        <w:jc w:val="center"/>
        <w:rPr>
          <w:rFonts w:ascii="仿宋_GB2312" w:hAnsi="仿宋" w:eastAsia="仿宋_GB2312" w:cs="仿宋_GB2312"/>
          <w:b/>
          <w:color w:val="auto"/>
          <w:kern w:val="0"/>
          <w:sz w:val="32"/>
          <w:szCs w:val="32"/>
          <w:highlight w:val="none"/>
        </w:rPr>
      </w:pPr>
    </w:p>
    <w:p w14:paraId="1FCB2752">
      <w:pPr>
        <w:jc w:val="center"/>
        <w:rPr>
          <w:rFonts w:ascii="仿宋_GB2312" w:hAnsi="仿宋" w:eastAsia="仿宋_GB2312" w:cs="仿宋_GB2312"/>
          <w:b/>
          <w:color w:val="auto"/>
          <w:kern w:val="0"/>
          <w:sz w:val="32"/>
          <w:szCs w:val="32"/>
          <w:highlight w:val="none"/>
        </w:rPr>
      </w:pPr>
    </w:p>
    <w:p w14:paraId="254E9B11">
      <w:pPr>
        <w:jc w:val="center"/>
        <w:rPr>
          <w:rFonts w:ascii="仿宋_GB2312" w:hAnsi="仿宋" w:eastAsia="仿宋_GB2312" w:cs="仿宋_GB2312"/>
          <w:b/>
          <w:color w:val="auto"/>
          <w:kern w:val="0"/>
          <w:sz w:val="32"/>
          <w:szCs w:val="32"/>
          <w:highlight w:val="none"/>
        </w:rPr>
      </w:pPr>
    </w:p>
    <w:p w14:paraId="25A08B78">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42036C65">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三、分包意向协议（如有）</w:t>
      </w:r>
    </w:p>
    <w:p w14:paraId="7586CB48">
      <w:pPr>
        <w:widowControl/>
        <w:spacing w:line="360" w:lineRule="auto"/>
        <w:ind w:firstLine="482"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[中标后以分包方式履行合同的，提供分包意向协议(附件6)；采购人不同意分包或者投标人中标后不以分包方式履行合同的，则不需要提供。]</w:t>
      </w:r>
    </w:p>
    <w:p w14:paraId="52B93D58">
      <w:pP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14:paraId="40FFB3FF">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四、符合性审查资料</w:t>
      </w:r>
    </w:p>
    <w:p w14:paraId="7444047E">
      <w:pPr>
        <w:jc w:val="center"/>
        <w:rPr>
          <w:rFonts w:ascii="仿宋_GB2312" w:hAnsi="仿宋" w:eastAsia="仿宋_GB2312" w:cs="仿宋_GB2312"/>
          <w:b/>
          <w:color w:val="auto"/>
          <w:kern w:val="0"/>
          <w:sz w:val="32"/>
          <w:szCs w:val="32"/>
          <w:highlight w:val="none"/>
        </w:rPr>
      </w:pPr>
    </w:p>
    <w:tbl>
      <w:tblPr>
        <w:tblStyle w:val="5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27B0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8551B6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245" w:type="dxa"/>
            <w:vAlign w:val="center"/>
          </w:tcPr>
          <w:p w14:paraId="7F5A3AB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3C2E45A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672" w:type="dxa"/>
            <w:vAlign w:val="center"/>
          </w:tcPr>
          <w:p w14:paraId="158D9A6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14:paraId="2CA4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53EC6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w:t>
            </w:r>
          </w:p>
        </w:tc>
        <w:tc>
          <w:tcPr>
            <w:tcW w:w="4245" w:type="dxa"/>
            <w:vAlign w:val="center"/>
          </w:tcPr>
          <w:p w14:paraId="1D53039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04150CBA">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672" w:type="dxa"/>
            <w:vAlign w:val="center"/>
          </w:tcPr>
          <w:p w14:paraId="7FCE4463">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p>
          <w:p w14:paraId="74103093">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2B55F6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DF1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6D824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2</w:t>
            </w:r>
          </w:p>
        </w:tc>
        <w:tc>
          <w:tcPr>
            <w:tcW w:w="4245" w:type="dxa"/>
            <w:vAlign w:val="center"/>
          </w:tcPr>
          <w:p w14:paraId="6B3EF315">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52AE1A4">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672" w:type="dxa"/>
            <w:vAlign w:val="center"/>
          </w:tcPr>
          <w:p w14:paraId="71796574">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A803DCA">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3FC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DF63D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3</w:t>
            </w:r>
          </w:p>
        </w:tc>
        <w:tc>
          <w:tcPr>
            <w:tcW w:w="4245" w:type="dxa"/>
            <w:vAlign w:val="center"/>
          </w:tcPr>
          <w:p w14:paraId="61C9CF5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5D67FFA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672" w:type="dxa"/>
            <w:vAlign w:val="center"/>
          </w:tcPr>
          <w:p w14:paraId="5A2197F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575ACB75">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4A932BA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130FF39">
      <w:pPr>
        <w:jc w:val="center"/>
        <w:rPr>
          <w:rFonts w:ascii="仿宋_GB2312" w:hAnsi="仿宋" w:eastAsia="仿宋_GB2312" w:cs="仿宋_GB2312"/>
          <w:b/>
          <w:color w:val="auto"/>
          <w:kern w:val="0"/>
          <w:sz w:val="32"/>
          <w:szCs w:val="32"/>
          <w:highlight w:val="none"/>
        </w:rPr>
      </w:pPr>
    </w:p>
    <w:p w14:paraId="077D3420">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14:paraId="5A53BFCE">
      <w:pPr>
        <w:jc w:val="center"/>
        <w:rPr>
          <w:rFonts w:ascii="仿宋_GB2312" w:hAnsi="仿宋" w:eastAsia="仿宋_GB2312" w:cs="仿宋_GB2312"/>
          <w:b/>
          <w:color w:val="auto"/>
          <w:kern w:val="0"/>
          <w:sz w:val="32"/>
          <w:szCs w:val="32"/>
          <w:highlight w:val="none"/>
        </w:rPr>
      </w:pPr>
    </w:p>
    <w:p w14:paraId="67CE121D">
      <w:pPr>
        <w:jc w:val="center"/>
        <w:rPr>
          <w:rFonts w:ascii="仿宋_GB2312" w:hAnsi="仿宋" w:eastAsia="仿宋_GB2312" w:cs="仿宋_GB2312"/>
          <w:b/>
          <w:color w:val="auto"/>
          <w:kern w:val="0"/>
          <w:sz w:val="32"/>
          <w:szCs w:val="32"/>
          <w:highlight w:val="none"/>
        </w:rPr>
      </w:pPr>
    </w:p>
    <w:p w14:paraId="5BD2478C">
      <w:pPr>
        <w:jc w:val="center"/>
        <w:rPr>
          <w:rFonts w:ascii="仿宋_GB2312" w:hAnsi="仿宋" w:eastAsia="仿宋_GB2312" w:cs="仿宋_GB2312"/>
          <w:b/>
          <w:color w:val="auto"/>
          <w:kern w:val="0"/>
          <w:sz w:val="32"/>
          <w:szCs w:val="32"/>
          <w:highlight w:val="none"/>
        </w:rPr>
      </w:pPr>
    </w:p>
    <w:p w14:paraId="1874F49F">
      <w:pPr>
        <w:jc w:val="center"/>
        <w:rPr>
          <w:rFonts w:ascii="仿宋_GB2312" w:hAnsi="仿宋" w:eastAsia="仿宋_GB2312" w:cs="仿宋_GB2312"/>
          <w:b/>
          <w:color w:val="auto"/>
          <w:kern w:val="0"/>
          <w:sz w:val="32"/>
          <w:szCs w:val="32"/>
          <w:highlight w:val="none"/>
        </w:rPr>
      </w:pPr>
    </w:p>
    <w:p w14:paraId="61FBA58E">
      <w:pPr>
        <w:jc w:val="center"/>
        <w:rPr>
          <w:rFonts w:ascii="仿宋_GB2312" w:hAnsi="仿宋" w:eastAsia="仿宋_GB2312" w:cs="仿宋_GB2312"/>
          <w:b/>
          <w:color w:val="auto"/>
          <w:kern w:val="0"/>
          <w:sz w:val="32"/>
          <w:szCs w:val="32"/>
          <w:highlight w:val="none"/>
        </w:rPr>
      </w:pPr>
    </w:p>
    <w:p w14:paraId="5E0BEC51">
      <w:pPr>
        <w:jc w:val="center"/>
        <w:rPr>
          <w:rFonts w:ascii="仿宋_GB2312" w:hAnsi="仿宋" w:eastAsia="仿宋_GB2312" w:cs="仿宋_GB2312"/>
          <w:b/>
          <w:color w:val="auto"/>
          <w:kern w:val="0"/>
          <w:sz w:val="32"/>
          <w:szCs w:val="32"/>
          <w:highlight w:val="none"/>
        </w:rPr>
      </w:pPr>
    </w:p>
    <w:p w14:paraId="2EB5D094">
      <w:pPr>
        <w:jc w:val="center"/>
        <w:rPr>
          <w:rFonts w:ascii="仿宋_GB2312" w:hAnsi="仿宋" w:eastAsia="仿宋_GB2312" w:cs="仿宋_GB2312"/>
          <w:b/>
          <w:color w:val="auto"/>
          <w:kern w:val="0"/>
          <w:sz w:val="32"/>
          <w:szCs w:val="32"/>
          <w:highlight w:val="none"/>
        </w:rPr>
      </w:pPr>
    </w:p>
    <w:p w14:paraId="7468831F">
      <w:pPr>
        <w:jc w:val="center"/>
        <w:rPr>
          <w:rFonts w:ascii="仿宋_GB2312" w:hAnsi="仿宋" w:eastAsia="仿宋_GB2312" w:cs="仿宋_GB2312"/>
          <w:b/>
          <w:color w:val="auto"/>
          <w:kern w:val="0"/>
          <w:sz w:val="32"/>
          <w:szCs w:val="32"/>
          <w:highlight w:val="none"/>
        </w:rPr>
      </w:pPr>
    </w:p>
    <w:p w14:paraId="16FED3EC">
      <w:pPr>
        <w:jc w:val="center"/>
        <w:rPr>
          <w:rFonts w:ascii="仿宋_GB2312" w:hAnsi="仿宋" w:eastAsia="仿宋_GB2312" w:cs="仿宋_GB2312"/>
          <w:b/>
          <w:color w:val="auto"/>
          <w:kern w:val="0"/>
          <w:sz w:val="32"/>
          <w:szCs w:val="32"/>
          <w:highlight w:val="none"/>
        </w:rPr>
      </w:pPr>
    </w:p>
    <w:p w14:paraId="13AA587F">
      <w:pPr>
        <w:jc w:val="center"/>
        <w:rPr>
          <w:rFonts w:ascii="仿宋_GB2312" w:hAnsi="仿宋" w:eastAsia="仿宋_GB2312" w:cs="仿宋_GB2312"/>
          <w:b/>
          <w:color w:val="auto"/>
          <w:kern w:val="0"/>
          <w:sz w:val="32"/>
          <w:szCs w:val="32"/>
          <w:highlight w:val="none"/>
        </w:rPr>
      </w:pPr>
    </w:p>
    <w:p w14:paraId="6A68D729">
      <w:pPr>
        <w:jc w:val="center"/>
        <w:rPr>
          <w:rFonts w:ascii="仿宋_GB2312" w:hAnsi="仿宋" w:eastAsia="仿宋_GB2312" w:cs="仿宋_GB2312"/>
          <w:b/>
          <w:color w:val="auto"/>
          <w:kern w:val="0"/>
          <w:sz w:val="32"/>
          <w:szCs w:val="32"/>
          <w:highlight w:val="none"/>
        </w:rPr>
      </w:pPr>
    </w:p>
    <w:p w14:paraId="28A35A55">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27DEADFF">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五、评标标准相应的商务技术资料</w:t>
      </w:r>
    </w:p>
    <w:p w14:paraId="5784F567">
      <w:pPr>
        <w:snapToGrid w:val="0"/>
        <w:spacing w:line="360" w:lineRule="auto"/>
        <w:jc w:val="left"/>
        <w:rPr>
          <w:rFonts w:hint="eastAsia" w:ascii="仿宋_GB2312" w:hAnsi="仿宋" w:eastAsia="仿宋_GB2312" w:cs="仿宋_GB2312"/>
          <w:b/>
          <w:color w:val="auto"/>
          <w:sz w:val="24"/>
          <w:highlight w:val="none"/>
        </w:rPr>
      </w:pPr>
    </w:p>
    <w:p w14:paraId="0EE7DA74">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14:paraId="13DEBEE0">
      <w:pPr>
        <w:jc w:val="center"/>
        <w:rPr>
          <w:rFonts w:ascii="仿宋_GB2312" w:hAnsi="仿宋" w:eastAsia="仿宋_GB2312" w:cs="仿宋_GB2312"/>
          <w:b/>
          <w:color w:val="auto"/>
          <w:kern w:val="0"/>
          <w:sz w:val="32"/>
          <w:szCs w:val="32"/>
          <w:highlight w:val="none"/>
        </w:rPr>
      </w:pPr>
    </w:p>
    <w:p w14:paraId="0878D214">
      <w:pPr>
        <w:jc w:val="center"/>
        <w:rPr>
          <w:rFonts w:ascii="仿宋_GB2312" w:hAnsi="仿宋" w:eastAsia="仿宋_GB2312" w:cs="仿宋_GB2312"/>
          <w:b/>
          <w:color w:val="auto"/>
          <w:kern w:val="0"/>
          <w:sz w:val="32"/>
          <w:szCs w:val="32"/>
          <w:highlight w:val="none"/>
        </w:rPr>
      </w:pPr>
    </w:p>
    <w:p w14:paraId="1581E437">
      <w:pPr>
        <w:jc w:val="center"/>
        <w:rPr>
          <w:rFonts w:ascii="仿宋_GB2312" w:hAnsi="仿宋" w:eastAsia="仿宋_GB2312" w:cs="仿宋_GB2312"/>
          <w:b/>
          <w:color w:val="auto"/>
          <w:kern w:val="0"/>
          <w:sz w:val="32"/>
          <w:szCs w:val="32"/>
          <w:highlight w:val="none"/>
        </w:rPr>
      </w:pPr>
    </w:p>
    <w:p w14:paraId="12ADC8D7">
      <w:pPr>
        <w:jc w:val="center"/>
        <w:rPr>
          <w:rFonts w:ascii="仿宋_GB2312" w:hAnsi="仿宋" w:eastAsia="仿宋_GB2312" w:cs="仿宋_GB2312"/>
          <w:b/>
          <w:color w:val="auto"/>
          <w:kern w:val="0"/>
          <w:sz w:val="32"/>
          <w:szCs w:val="32"/>
          <w:highlight w:val="none"/>
        </w:rPr>
      </w:pPr>
    </w:p>
    <w:p w14:paraId="52CE44B4">
      <w:pPr>
        <w:jc w:val="center"/>
        <w:rPr>
          <w:rFonts w:ascii="仿宋_GB2312" w:hAnsi="仿宋" w:eastAsia="仿宋_GB2312" w:cs="仿宋_GB2312"/>
          <w:b/>
          <w:color w:val="auto"/>
          <w:kern w:val="0"/>
          <w:sz w:val="32"/>
          <w:szCs w:val="32"/>
          <w:highlight w:val="none"/>
        </w:rPr>
      </w:pPr>
    </w:p>
    <w:p w14:paraId="141CD0BF">
      <w:pPr>
        <w:jc w:val="center"/>
        <w:rPr>
          <w:rFonts w:ascii="仿宋_GB2312" w:hAnsi="仿宋" w:eastAsia="仿宋_GB2312" w:cs="仿宋_GB2312"/>
          <w:b/>
          <w:color w:val="auto"/>
          <w:kern w:val="0"/>
          <w:sz w:val="32"/>
          <w:szCs w:val="32"/>
          <w:highlight w:val="none"/>
        </w:rPr>
      </w:pPr>
    </w:p>
    <w:p w14:paraId="09986F99">
      <w:pPr>
        <w:jc w:val="center"/>
        <w:rPr>
          <w:rFonts w:ascii="仿宋_GB2312" w:hAnsi="仿宋" w:eastAsia="仿宋_GB2312" w:cs="仿宋_GB2312"/>
          <w:b/>
          <w:color w:val="auto"/>
          <w:kern w:val="0"/>
          <w:sz w:val="32"/>
          <w:szCs w:val="32"/>
          <w:highlight w:val="none"/>
        </w:rPr>
      </w:pPr>
    </w:p>
    <w:p w14:paraId="093A90E1">
      <w:pPr>
        <w:jc w:val="center"/>
        <w:rPr>
          <w:rFonts w:ascii="仿宋_GB2312" w:hAnsi="仿宋" w:eastAsia="仿宋_GB2312" w:cs="仿宋_GB2312"/>
          <w:b/>
          <w:color w:val="auto"/>
          <w:kern w:val="0"/>
          <w:sz w:val="32"/>
          <w:szCs w:val="32"/>
          <w:highlight w:val="none"/>
        </w:rPr>
      </w:pPr>
    </w:p>
    <w:p w14:paraId="6DCA3ED2">
      <w:pPr>
        <w:jc w:val="center"/>
        <w:rPr>
          <w:rFonts w:ascii="仿宋_GB2312" w:hAnsi="仿宋" w:eastAsia="仿宋_GB2312" w:cs="仿宋_GB2312"/>
          <w:b/>
          <w:color w:val="auto"/>
          <w:kern w:val="0"/>
          <w:sz w:val="32"/>
          <w:szCs w:val="32"/>
          <w:highlight w:val="none"/>
        </w:rPr>
      </w:pPr>
    </w:p>
    <w:p w14:paraId="737E5659">
      <w:pPr>
        <w:jc w:val="center"/>
        <w:rPr>
          <w:rFonts w:ascii="仿宋_GB2312" w:hAnsi="仿宋" w:eastAsia="仿宋_GB2312" w:cs="仿宋_GB2312"/>
          <w:b/>
          <w:color w:val="auto"/>
          <w:kern w:val="0"/>
          <w:sz w:val="32"/>
          <w:szCs w:val="32"/>
          <w:highlight w:val="none"/>
        </w:rPr>
      </w:pPr>
    </w:p>
    <w:p w14:paraId="142473FD">
      <w:pPr>
        <w:jc w:val="center"/>
        <w:rPr>
          <w:rFonts w:ascii="仿宋_GB2312" w:hAnsi="仿宋" w:eastAsia="仿宋_GB2312" w:cs="仿宋_GB2312"/>
          <w:b/>
          <w:color w:val="auto"/>
          <w:kern w:val="0"/>
          <w:sz w:val="32"/>
          <w:szCs w:val="32"/>
          <w:highlight w:val="none"/>
        </w:rPr>
      </w:pPr>
    </w:p>
    <w:p w14:paraId="636AB8F3">
      <w:pPr>
        <w:jc w:val="center"/>
        <w:rPr>
          <w:rFonts w:ascii="仿宋_GB2312" w:hAnsi="仿宋" w:eastAsia="仿宋_GB2312" w:cs="仿宋_GB2312"/>
          <w:b/>
          <w:color w:val="auto"/>
          <w:kern w:val="0"/>
          <w:sz w:val="32"/>
          <w:szCs w:val="32"/>
          <w:highlight w:val="none"/>
        </w:rPr>
      </w:pPr>
    </w:p>
    <w:p w14:paraId="4F4AB44D">
      <w:pPr>
        <w:jc w:val="center"/>
        <w:rPr>
          <w:rFonts w:ascii="仿宋_GB2312" w:hAnsi="仿宋" w:eastAsia="仿宋_GB2312" w:cs="仿宋_GB2312"/>
          <w:b/>
          <w:color w:val="auto"/>
          <w:kern w:val="0"/>
          <w:sz w:val="32"/>
          <w:szCs w:val="32"/>
          <w:highlight w:val="none"/>
        </w:rPr>
      </w:pPr>
    </w:p>
    <w:p w14:paraId="40E4F8C1">
      <w:pPr>
        <w:jc w:val="center"/>
        <w:rPr>
          <w:rFonts w:ascii="仿宋_GB2312" w:hAnsi="仿宋" w:eastAsia="仿宋_GB2312" w:cs="仿宋_GB2312"/>
          <w:b/>
          <w:color w:val="auto"/>
          <w:kern w:val="0"/>
          <w:sz w:val="32"/>
          <w:szCs w:val="32"/>
          <w:highlight w:val="none"/>
        </w:rPr>
      </w:pPr>
    </w:p>
    <w:p w14:paraId="25E99CB6">
      <w:pPr>
        <w:jc w:val="center"/>
        <w:rPr>
          <w:rFonts w:ascii="仿宋_GB2312" w:hAnsi="仿宋" w:eastAsia="仿宋_GB2312" w:cs="仿宋_GB2312"/>
          <w:b/>
          <w:color w:val="auto"/>
          <w:kern w:val="0"/>
          <w:sz w:val="32"/>
          <w:szCs w:val="32"/>
          <w:highlight w:val="none"/>
        </w:rPr>
      </w:pPr>
    </w:p>
    <w:p w14:paraId="134C102E">
      <w:pPr>
        <w:jc w:val="center"/>
        <w:rPr>
          <w:rFonts w:ascii="仿宋_GB2312" w:hAnsi="仿宋" w:eastAsia="仿宋_GB2312" w:cs="仿宋_GB2312"/>
          <w:b/>
          <w:color w:val="auto"/>
          <w:kern w:val="0"/>
          <w:sz w:val="32"/>
          <w:szCs w:val="32"/>
          <w:highlight w:val="none"/>
        </w:rPr>
      </w:pPr>
    </w:p>
    <w:p w14:paraId="1280C8F3">
      <w:pPr>
        <w:jc w:val="center"/>
        <w:rPr>
          <w:rFonts w:ascii="仿宋_GB2312" w:hAnsi="仿宋" w:eastAsia="仿宋_GB2312" w:cs="仿宋_GB2312"/>
          <w:b/>
          <w:color w:val="auto"/>
          <w:kern w:val="0"/>
          <w:sz w:val="32"/>
          <w:szCs w:val="32"/>
          <w:highlight w:val="none"/>
        </w:rPr>
      </w:pPr>
    </w:p>
    <w:p w14:paraId="225803DA">
      <w:pPr>
        <w:jc w:val="center"/>
        <w:rPr>
          <w:rFonts w:ascii="仿宋_GB2312" w:hAnsi="仿宋" w:eastAsia="仿宋_GB2312" w:cs="仿宋_GB2312"/>
          <w:b/>
          <w:color w:val="auto"/>
          <w:kern w:val="0"/>
          <w:sz w:val="32"/>
          <w:szCs w:val="32"/>
          <w:highlight w:val="none"/>
        </w:rPr>
      </w:pPr>
    </w:p>
    <w:p w14:paraId="158B00ED">
      <w:pPr>
        <w:jc w:val="center"/>
        <w:rPr>
          <w:rFonts w:ascii="仿宋_GB2312" w:hAnsi="仿宋" w:eastAsia="仿宋_GB2312" w:cs="仿宋_GB2312"/>
          <w:b/>
          <w:color w:val="auto"/>
          <w:kern w:val="0"/>
          <w:sz w:val="32"/>
          <w:szCs w:val="32"/>
          <w:highlight w:val="none"/>
        </w:rPr>
      </w:pPr>
    </w:p>
    <w:p w14:paraId="633D300D">
      <w:pPr>
        <w:jc w:val="center"/>
        <w:rPr>
          <w:rFonts w:ascii="仿宋_GB2312" w:hAnsi="仿宋" w:eastAsia="仿宋_GB2312" w:cs="仿宋_GB2312"/>
          <w:b/>
          <w:color w:val="auto"/>
          <w:kern w:val="0"/>
          <w:sz w:val="32"/>
          <w:szCs w:val="32"/>
          <w:highlight w:val="none"/>
        </w:rPr>
      </w:pPr>
    </w:p>
    <w:p w14:paraId="3EA37650">
      <w:pPr>
        <w:jc w:val="center"/>
        <w:rPr>
          <w:rFonts w:ascii="仿宋_GB2312" w:hAnsi="仿宋" w:eastAsia="仿宋_GB2312" w:cs="仿宋_GB2312"/>
          <w:b/>
          <w:color w:val="auto"/>
          <w:kern w:val="0"/>
          <w:sz w:val="32"/>
          <w:szCs w:val="32"/>
          <w:highlight w:val="none"/>
        </w:rPr>
      </w:pPr>
    </w:p>
    <w:p w14:paraId="5FFD616A">
      <w:pPr>
        <w:jc w:val="center"/>
        <w:rPr>
          <w:rFonts w:ascii="仿宋_GB2312" w:hAnsi="仿宋" w:eastAsia="仿宋_GB2312" w:cs="仿宋_GB2312"/>
          <w:b/>
          <w:color w:val="auto"/>
          <w:kern w:val="0"/>
          <w:sz w:val="32"/>
          <w:szCs w:val="32"/>
          <w:highlight w:val="none"/>
        </w:rPr>
      </w:pPr>
    </w:p>
    <w:p w14:paraId="5FEFAF0B">
      <w:pPr>
        <w:jc w:val="center"/>
        <w:rPr>
          <w:rFonts w:ascii="仿宋_GB2312" w:hAnsi="仿宋" w:eastAsia="仿宋_GB2312" w:cs="仿宋_GB2312"/>
          <w:b/>
          <w:color w:val="auto"/>
          <w:kern w:val="0"/>
          <w:sz w:val="32"/>
          <w:szCs w:val="32"/>
          <w:highlight w:val="none"/>
        </w:rPr>
      </w:pPr>
    </w:p>
    <w:p w14:paraId="178D381A">
      <w:pPr>
        <w:jc w:val="center"/>
        <w:rPr>
          <w:rFonts w:ascii="仿宋_GB2312" w:hAnsi="仿宋" w:eastAsia="仿宋_GB2312" w:cs="仿宋_GB2312"/>
          <w:b/>
          <w:color w:val="auto"/>
          <w:kern w:val="0"/>
          <w:sz w:val="32"/>
          <w:szCs w:val="32"/>
          <w:highlight w:val="none"/>
        </w:rPr>
      </w:pPr>
    </w:p>
    <w:p w14:paraId="4ACF817B">
      <w:pPr>
        <w:jc w:val="center"/>
        <w:rPr>
          <w:rFonts w:ascii="仿宋_GB2312" w:hAnsi="仿宋" w:eastAsia="仿宋_GB2312" w:cs="仿宋_GB2312"/>
          <w:b/>
          <w:color w:val="auto"/>
          <w:kern w:val="0"/>
          <w:sz w:val="32"/>
          <w:szCs w:val="32"/>
          <w:highlight w:val="none"/>
        </w:rPr>
      </w:pPr>
    </w:p>
    <w:p w14:paraId="07ADE0FD">
      <w:pPr>
        <w:jc w:val="center"/>
        <w:rPr>
          <w:rFonts w:ascii="仿宋_GB2312" w:hAnsi="仿宋" w:eastAsia="仿宋_GB2312" w:cs="仿宋_GB2312"/>
          <w:b/>
          <w:color w:val="auto"/>
          <w:kern w:val="0"/>
          <w:sz w:val="32"/>
          <w:szCs w:val="32"/>
          <w:highlight w:val="none"/>
        </w:rPr>
      </w:pPr>
    </w:p>
    <w:p w14:paraId="76A9E74C">
      <w:pPr>
        <w:jc w:val="center"/>
        <w:rPr>
          <w:rFonts w:ascii="仿宋_GB2312" w:hAnsi="仿宋" w:eastAsia="仿宋_GB2312" w:cs="仿宋_GB2312"/>
          <w:b/>
          <w:color w:val="auto"/>
          <w:kern w:val="0"/>
          <w:sz w:val="32"/>
          <w:szCs w:val="32"/>
          <w:highlight w:val="none"/>
        </w:rPr>
      </w:pPr>
    </w:p>
    <w:p w14:paraId="3A5700C0">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63EDD113">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六、投标标的清单</w:t>
      </w:r>
    </w:p>
    <w:tbl>
      <w:tblPr>
        <w:tblStyle w:val="5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D05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059C3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52D3BD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36AE362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1CB679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2045A0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8B2DDC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9173D8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备注</w:t>
            </w:r>
            <w:r>
              <w:rPr>
                <w:rFonts w:hint="eastAsia" w:ascii="仿宋" w:hAnsi="仿宋" w:eastAsia="仿宋" w:cs="仿宋"/>
                <w:b/>
                <w:color w:val="auto"/>
                <w:sz w:val="24"/>
                <w:highlight w:val="none"/>
                <w:lang w:eastAsia="zh-CN"/>
              </w:rPr>
              <w:t>（如果有）</w:t>
            </w:r>
          </w:p>
        </w:tc>
      </w:tr>
      <w:tr w14:paraId="4042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2FE9A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821D82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422D0B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D860DD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7810E5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71DBC8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54CC63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r w14:paraId="4361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FC795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81F6F6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C3842A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6AF4C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40FF37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CE80A9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F0DAD1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r w14:paraId="5BA6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3E8A9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5F7D95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2591A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A3C0D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72EA0E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4C252D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438424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bl>
    <w:p w14:paraId="5D16DF2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0D41B14">
      <w:pPr>
        <w:bidi w:val="0"/>
        <w:rPr>
          <w:rFonts w:hint="eastAsia" w:ascii="仿宋" w:hAnsi="仿宋" w:eastAsia="仿宋" w:cs="仿宋"/>
          <w:color w:val="auto"/>
          <w:highlight w:val="none"/>
          <w:lang w:val="zh-CN"/>
        </w:rPr>
      </w:pPr>
    </w:p>
    <w:p w14:paraId="19C76D52">
      <w:pPr>
        <w:bidi w:val="0"/>
        <w:rPr>
          <w:rFonts w:hint="eastAsia" w:ascii="仿宋" w:hAnsi="仿宋" w:eastAsia="仿宋" w:cs="仿宋"/>
          <w:color w:val="auto"/>
          <w:highlight w:val="none"/>
          <w:lang w:val="zh-CN"/>
        </w:rPr>
      </w:pPr>
    </w:p>
    <w:p w14:paraId="57D6FC3E">
      <w:pPr>
        <w:bidi w:val="0"/>
        <w:rPr>
          <w:rFonts w:hint="eastAsia" w:ascii="仿宋" w:hAnsi="仿宋" w:eastAsia="仿宋" w:cs="仿宋"/>
          <w:color w:val="auto"/>
          <w:highlight w:val="none"/>
          <w:lang w:val="zh-CN"/>
        </w:rPr>
      </w:pPr>
    </w:p>
    <w:p w14:paraId="6046E6FE">
      <w:pPr>
        <w:bidi w:val="0"/>
        <w:rPr>
          <w:rFonts w:hint="eastAsia" w:ascii="仿宋" w:hAnsi="仿宋" w:eastAsia="仿宋" w:cs="仿宋"/>
          <w:color w:val="auto"/>
          <w:highlight w:val="none"/>
          <w:lang w:val="zh-CN"/>
        </w:rPr>
      </w:pPr>
    </w:p>
    <w:p w14:paraId="2323E765">
      <w:pPr>
        <w:bidi w:val="0"/>
        <w:rPr>
          <w:rFonts w:hint="eastAsia" w:ascii="仿宋" w:hAnsi="仿宋" w:eastAsia="仿宋" w:cs="仿宋"/>
          <w:color w:val="auto"/>
          <w:highlight w:val="none"/>
          <w:lang w:val="zh-CN"/>
        </w:rPr>
      </w:pPr>
    </w:p>
    <w:p w14:paraId="51BF46D5">
      <w:pPr>
        <w:bidi w:val="0"/>
        <w:rPr>
          <w:rFonts w:hint="eastAsia" w:ascii="仿宋" w:hAnsi="仿宋" w:eastAsia="仿宋" w:cs="仿宋"/>
          <w:color w:val="auto"/>
          <w:highlight w:val="none"/>
          <w:lang w:val="zh-CN"/>
        </w:rPr>
      </w:pPr>
    </w:p>
    <w:p w14:paraId="337298E8">
      <w:pPr>
        <w:bidi w:val="0"/>
        <w:rPr>
          <w:rFonts w:hint="eastAsia" w:ascii="仿宋" w:hAnsi="仿宋" w:eastAsia="仿宋" w:cs="仿宋"/>
          <w:color w:val="auto"/>
          <w:highlight w:val="none"/>
          <w:lang w:val="zh-CN"/>
        </w:rPr>
      </w:pPr>
    </w:p>
    <w:p w14:paraId="052C718E">
      <w:pPr>
        <w:bidi w:val="0"/>
        <w:rPr>
          <w:rFonts w:hint="eastAsia" w:ascii="仿宋" w:hAnsi="仿宋" w:eastAsia="仿宋" w:cs="仿宋"/>
          <w:color w:val="auto"/>
          <w:highlight w:val="none"/>
          <w:lang w:val="zh-CN"/>
        </w:rPr>
      </w:pPr>
    </w:p>
    <w:p w14:paraId="481C6E0E">
      <w:pPr>
        <w:bidi w:val="0"/>
        <w:rPr>
          <w:rFonts w:hint="eastAsia" w:ascii="仿宋" w:hAnsi="仿宋" w:eastAsia="仿宋" w:cs="仿宋"/>
          <w:color w:val="auto"/>
          <w:highlight w:val="none"/>
          <w:lang w:val="zh-CN"/>
        </w:rPr>
      </w:pPr>
    </w:p>
    <w:p w14:paraId="33314E55">
      <w:pPr>
        <w:rPr>
          <w:rFonts w:hint="eastAsia" w:ascii="仿宋" w:hAnsi="仿宋" w:eastAsia="仿宋" w:cs="仿宋"/>
          <w:color w:val="auto"/>
          <w:highlight w:val="none"/>
          <w:lang w:val="zh-CN"/>
        </w:rPr>
      </w:pPr>
    </w:p>
    <w:p w14:paraId="5B10D3A8">
      <w:pPr>
        <w:snapToGrid w:val="0"/>
        <w:spacing w:line="360" w:lineRule="auto"/>
        <w:jc w:val="center"/>
        <w:outlineLvl w:val="1"/>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七、商务技术偏离表</w:t>
      </w:r>
    </w:p>
    <w:p w14:paraId="1097561A">
      <w:pPr>
        <w:jc w:val="center"/>
        <w:rPr>
          <w:rFonts w:hint="eastAsia" w:ascii="仿宋" w:hAnsi="仿宋" w:eastAsia="仿宋" w:cs="仿宋"/>
          <w:b/>
          <w:bCs/>
          <w:color w:val="auto"/>
          <w:sz w:val="24"/>
          <w:highlight w:val="none"/>
        </w:rPr>
      </w:pPr>
    </w:p>
    <w:tbl>
      <w:tblPr>
        <w:tblStyle w:val="5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42B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B77D86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14:paraId="14E1EF9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center"/>
          </w:tcPr>
          <w:p w14:paraId="044A84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center"/>
          </w:tcPr>
          <w:p w14:paraId="01D7520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0051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B92FD4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14:paraId="767DB6A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3546" w:type="dxa"/>
            <w:vAlign w:val="center"/>
          </w:tcPr>
          <w:p w14:paraId="02DC773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1276" w:type="dxa"/>
            <w:vAlign w:val="center"/>
          </w:tcPr>
          <w:p w14:paraId="6241323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r>
      <w:tr w14:paraId="7B9D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A963D9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14:paraId="0A5E062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3546" w:type="dxa"/>
            <w:vAlign w:val="center"/>
          </w:tcPr>
          <w:p w14:paraId="2F6D102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1276" w:type="dxa"/>
            <w:vAlign w:val="center"/>
          </w:tcPr>
          <w:p w14:paraId="6324AE8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r>
      <w:tr w14:paraId="5B89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AD9434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14:paraId="3F15B9C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3546" w:type="dxa"/>
            <w:vAlign w:val="center"/>
          </w:tcPr>
          <w:p w14:paraId="45043A3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c>
          <w:tcPr>
            <w:tcW w:w="1276" w:type="dxa"/>
            <w:vAlign w:val="center"/>
          </w:tcPr>
          <w:p w14:paraId="0B12A1C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0"/>
                <w:sz w:val="32"/>
                <w:szCs w:val="32"/>
                <w:highlight w:val="none"/>
              </w:rPr>
            </w:pPr>
          </w:p>
        </w:tc>
      </w:tr>
    </w:tbl>
    <w:p w14:paraId="44069994">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BE7B642">
      <w:pPr>
        <w:jc w:val="center"/>
        <w:rPr>
          <w:rFonts w:hint="eastAsia" w:ascii="仿宋" w:hAnsi="仿宋" w:eastAsia="仿宋" w:cs="仿宋"/>
          <w:b/>
          <w:color w:val="auto"/>
          <w:kern w:val="0"/>
          <w:sz w:val="32"/>
          <w:szCs w:val="32"/>
          <w:highlight w:val="none"/>
        </w:rPr>
      </w:pPr>
    </w:p>
    <w:p w14:paraId="773C0F3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EDA42C1">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1E610EF8">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八、政府采购供应商廉洁自律承诺书</w:t>
      </w:r>
    </w:p>
    <w:p w14:paraId="5DF984AD">
      <w:pPr>
        <w:snapToGrid w:val="0"/>
        <w:spacing w:line="360" w:lineRule="auto"/>
        <w:rPr>
          <w:rFonts w:ascii="仿宋_GB2312" w:hAnsi="仿宋" w:eastAsia="仿宋_GB2312" w:cs="仿宋_GB2312"/>
          <w:color w:val="auto"/>
          <w:sz w:val="24"/>
          <w:highlight w:val="none"/>
        </w:rPr>
      </w:pPr>
    </w:p>
    <w:p w14:paraId="14EC700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70E4E2F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2F2144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13C1AC9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B88FD3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0786FE9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8256EB6">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1662A5C">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6F1361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E5033F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213B1641">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9818A5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04E219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3DEA407">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6293186C">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2C19894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A6DDC0E">
      <w:pPr>
        <w:spacing w:line="360" w:lineRule="auto"/>
        <w:ind w:left="4620" w:leftChars="2200"/>
        <w:rPr>
          <w:color w:val="auto"/>
          <w:sz w:val="24"/>
          <w:highlight w:val="none"/>
        </w:rPr>
      </w:pPr>
    </w:p>
    <w:p w14:paraId="557B2F2B">
      <w:pP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br w:type="page"/>
      </w:r>
    </w:p>
    <w:p w14:paraId="1AD5EA99">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14:paraId="6F45FA52">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14:paraId="5511A677">
      <w:pPr>
        <w:spacing w:line="360" w:lineRule="auto"/>
        <w:jc w:val="center"/>
        <w:outlineLvl w:val="0"/>
        <w:rPr>
          <w:rFonts w:ascii="仿宋_GB2312" w:hAnsi="仿宋" w:eastAsia="仿宋_GB2312" w:cs="仿宋_GB2312"/>
          <w:b/>
          <w:color w:val="auto"/>
          <w:kern w:val="0"/>
          <w:sz w:val="36"/>
          <w:szCs w:val="36"/>
          <w:highlight w:val="none"/>
        </w:rPr>
      </w:pPr>
    </w:p>
    <w:p w14:paraId="263D00C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300D88B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（2）报价情况说明………………………………………………………………（页码）</w:t>
      </w:r>
    </w:p>
    <w:p w14:paraId="559E8649">
      <w:pPr>
        <w:snapToGrid w:val="0"/>
        <w:spacing w:line="360" w:lineRule="auto"/>
        <w:ind w:right="480"/>
        <w:jc w:val="center"/>
        <w:rPr>
          <w:rFonts w:ascii="仿宋_GB2312" w:hAnsi="仿宋" w:eastAsia="仿宋_GB2312" w:cs="仿宋_GB2312"/>
          <w:b/>
          <w:color w:val="auto"/>
          <w:kern w:val="0"/>
          <w:sz w:val="32"/>
          <w:szCs w:val="32"/>
          <w:highlight w:val="none"/>
        </w:rPr>
      </w:pPr>
    </w:p>
    <w:p w14:paraId="15AAF23E">
      <w:pPr>
        <w:snapToGrid w:val="0"/>
        <w:spacing w:line="360" w:lineRule="auto"/>
        <w:ind w:right="480"/>
        <w:jc w:val="center"/>
        <w:rPr>
          <w:rFonts w:ascii="仿宋_GB2312" w:hAnsi="仿宋" w:eastAsia="仿宋_GB2312" w:cs="仿宋_GB2312"/>
          <w:b/>
          <w:color w:val="auto"/>
          <w:kern w:val="0"/>
          <w:sz w:val="32"/>
          <w:szCs w:val="32"/>
          <w:highlight w:val="none"/>
        </w:rPr>
      </w:pPr>
    </w:p>
    <w:p w14:paraId="222F9E8E">
      <w:pPr>
        <w:snapToGrid w:val="0"/>
        <w:spacing w:line="360" w:lineRule="auto"/>
        <w:ind w:right="480"/>
        <w:jc w:val="center"/>
        <w:rPr>
          <w:rFonts w:ascii="仿宋_GB2312" w:hAnsi="仿宋" w:eastAsia="仿宋_GB2312" w:cs="仿宋_GB2312"/>
          <w:b/>
          <w:color w:val="auto"/>
          <w:kern w:val="0"/>
          <w:sz w:val="32"/>
          <w:szCs w:val="32"/>
          <w:highlight w:val="none"/>
        </w:rPr>
      </w:pPr>
    </w:p>
    <w:p w14:paraId="37606833">
      <w:pPr>
        <w:snapToGrid w:val="0"/>
        <w:spacing w:line="360" w:lineRule="auto"/>
        <w:ind w:right="480"/>
        <w:jc w:val="center"/>
        <w:rPr>
          <w:rFonts w:ascii="仿宋_GB2312" w:hAnsi="仿宋" w:eastAsia="仿宋_GB2312" w:cs="仿宋_GB2312"/>
          <w:b/>
          <w:color w:val="auto"/>
          <w:kern w:val="0"/>
          <w:sz w:val="32"/>
          <w:szCs w:val="32"/>
          <w:highlight w:val="none"/>
        </w:rPr>
      </w:pPr>
    </w:p>
    <w:p w14:paraId="5A6F06E7">
      <w:pPr>
        <w:snapToGrid w:val="0"/>
        <w:spacing w:line="360" w:lineRule="auto"/>
        <w:ind w:right="480"/>
        <w:jc w:val="center"/>
        <w:rPr>
          <w:rFonts w:ascii="仿宋_GB2312" w:hAnsi="仿宋" w:eastAsia="仿宋_GB2312" w:cs="仿宋_GB2312"/>
          <w:b/>
          <w:color w:val="auto"/>
          <w:kern w:val="0"/>
          <w:sz w:val="32"/>
          <w:szCs w:val="32"/>
          <w:highlight w:val="none"/>
        </w:rPr>
      </w:pPr>
    </w:p>
    <w:p w14:paraId="7C1C5B55">
      <w:pPr>
        <w:snapToGrid w:val="0"/>
        <w:spacing w:line="360" w:lineRule="auto"/>
        <w:ind w:right="480"/>
        <w:jc w:val="center"/>
        <w:rPr>
          <w:rFonts w:ascii="仿宋_GB2312" w:hAnsi="仿宋" w:eastAsia="仿宋_GB2312" w:cs="仿宋_GB2312"/>
          <w:b/>
          <w:color w:val="auto"/>
          <w:kern w:val="0"/>
          <w:sz w:val="32"/>
          <w:szCs w:val="32"/>
          <w:highlight w:val="none"/>
        </w:rPr>
      </w:pPr>
    </w:p>
    <w:p w14:paraId="3A4A4B60">
      <w:pPr>
        <w:snapToGrid w:val="0"/>
        <w:spacing w:line="360" w:lineRule="auto"/>
        <w:ind w:right="480"/>
        <w:jc w:val="center"/>
        <w:rPr>
          <w:rFonts w:ascii="仿宋_GB2312" w:hAnsi="仿宋" w:eastAsia="仿宋_GB2312" w:cs="仿宋_GB2312"/>
          <w:b/>
          <w:color w:val="auto"/>
          <w:kern w:val="0"/>
          <w:sz w:val="32"/>
          <w:szCs w:val="32"/>
          <w:highlight w:val="none"/>
        </w:rPr>
      </w:pPr>
    </w:p>
    <w:p w14:paraId="37116728">
      <w:pPr>
        <w:snapToGrid w:val="0"/>
        <w:spacing w:line="360" w:lineRule="auto"/>
        <w:ind w:right="480"/>
        <w:jc w:val="center"/>
        <w:rPr>
          <w:rFonts w:ascii="仿宋_GB2312" w:hAnsi="仿宋" w:eastAsia="仿宋_GB2312" w:cs="仿宋_GB2312"/>
          <w:b/>
          <w:color w:val="auto"/>
          <w:kern w:val="0"/>
          <w:sz w:val="32"/>
          <w:szCs w:val="32"/>
          <w:highlight w:val="none"/>
        </w:rPr>
      </w:pPr>
    </w:p>
    <w:p w14:paraId="70813603">
      <w:pPr>
        <w:snapToGrid w:val="0"/>
        <w:spacing w:line="360" w:lineRule="auto"/>
        <w:ind w:right="480"/>
        <w:jc w:val="center"/>
        <w:rPr>
          <w:rFonts w:ascii="仿宋_GB2312" w:hAnsi="仿宋" w:eastAsia="仿宋_GB2312" w:cs="仿宋_GB2312"/>
          <w:b/>
          <w:color w:val="auto"/>
          <w:kern w:val="0"/>
          <w:sz w:val="32"/>
          <w:szCs w:val="32"/>
          <w:highlight w:val="none"/>
        </w:rPr>
      </w:pPr>
    </w:p>
    <w:p w14:paraId="72EE1AE0">
      <w:pPr>
        <w:snapToGrid w:val="0"/>
        <w:spacing w:line="360" w:lineRule="auto"/>
        <w:ind w:right="480"/>
        <w:jc w:val="center"/>
        <w:rPr>
          <w:rFonts w:ascii="仿宋_GB2312" w:hAnsi="仿宋" w:eastAsia="仿宋_GB2312" w:cs="仿宋_GB2312"/>
          <w:b/>
          <w:color w:val="auto"/>
          <w:kern w:val="0"/>
          <w:sz w:val="32"/>
          <w:szCs w:val="32"/>
          <w:highlight w:val="none"/>
        </w:rPr>
      </w:pPr>
    </w:p>
    <w:p w14:paraId="64BE1370">
      <w:pPr>
        <w:snapToGrid w:val="0"/>
        <w:spacing w:line="360" w:lineRule="auto"/>
        <w:ind w:right="480"/>
        <w:jc w:val="center"/>
        <w:rPr>
          <w:rFonts w:ascii="仿宋_GB2312" w:hAnsi="仿宋" w:eastAsia="仿宋_GB2312" w:cs="仿宋_GB2312"/>
          <w:b/>
          <w:color w:val="auto"/>
          <w:kern w:val="0"/>
          <w:sz w:val="32"/>
          <w:szCs w:val="32"/>
          <w:highlight w:val="none"/>
        </w:rPr>
      </w:pPr>
    </w:p>
    <w:p w14:paraId="51982C6C">
      <w:pPr>
        <w:snapToGrid w:val="0"/>
        <w:spacing w:line="360" w:lineRule="auto"/>
        <w:ind w:right="480"/>
        <w:jc w:val="center"/>
        <w:rPr>
          <w:rFonts w:ascii="仿宋_GB2312" w:hAnsi="仿宋" w:eastAsia="仿宋_GB2312" w:cs="仿宋_GB2312"/>
          <w:b/>
          <w:color w:val="auto"/>
          <w:kern w:val="0"/>
          <w:sz w:val="32"/>
          <w:szCs w:val="32"/>
          <w:highlight w:val="none"/>
        </w:rPr>
      </w:pPr>
    </w:p>
    <w:p w14:paraId="406B840E">
      <w:pPr>
        <w:snapToGrid w:val="0"/>
        <w:spacing w:line="360" w:lineRule="auto"/>
        <w:ind w:right="480"/>
        <w:jc w:val="center"/>
        <w:rPr>
          <w:rFonts w:ascii="仿宋_GB2312" w:hAnsi="仿宋" w:eastAsia="仿宋_GB2312" w:cs="仿宋_GB2312"/>
          <w:b/>
          <w:color w:val="auto"/>
          <w:kern w:val="0"/>
          <w:sz w:val="32"/>
          <w:szCs w:val="32"/>
          <w:highlight w:val="none"/>
        </w:rPr>
      </w:pPr>
    </w:p>
    <w:p w14:paraId="3B82D4EC">
      <w:pPr>
        <w:snapToGrid w:val="0"/>
        <w:spacing w:line="360" w:lineRule="auto"/>
        <w:ind w:right="480"/>
        <w:jc w:val="center"/>
        <w:rPr>
          <w:rFonts w:ascii="仿宋_GB2312" w:hAnsi="仿宋" w:eastAsia="仿宋_GB2312" w:cs="仿宋_GB2312"/>
          <w:b/>
          <w:color w:val="auto"/>
          <w:kern w:val="0"/>
          <w:sz w:val="32"/>
          <w:szCs w:val="32"/>
          <w:highlight w:val="none"/>
        </w:rPr>
      </w:pPr>
    </w:p>
    <w:p w14:paraId="42B1A892">
      <w:pPr>
        <w:snapToGrid w:val="0"/>
        <w:spacing w:line="360" w:lineRule="auto"/>
        <w:ind w:right="480"/>
        <w:jc w:val="center"/>
        <w:rPr>
          <w:rFonts w:ascii="仿宋_GB2312" w:hAnsi="仿宋" w:eastAsia="仿宋_GB2312" w:cs="仿宋_GB2312"/>
          <w:b/>
          <w:color w:val="auto"/>
          <w:kern w:val="0"/>
          <w:sz w:val="32"/>
          <w:szCs w:val="32"/>
          <w:highlight w:val="none"/>
        </w:rPr>
      </w:pPr>
    </w:p>
    <w:p w14:paraId="1B74B9FB">
      <w:pPr>
        <w:pStyle w:val="927"/>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FD37797">
      <w:pPr>
        <w:snapToGrid w:val="0"/>
        <w:spacing w:line="360" w:lineRule="auto"/>
        <w:jc w:val="center"/>
        <w:outlineLvl w:val="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一、开标一览表（报价表）</w:t>
      </w:r>
    </w:p>
    <w:p w14:paraId="6C4B921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051793B4">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7ADF5A06">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5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B47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23CB66C">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417" w:type="dxa"/>
            <w:vAlign w:val="center"/>
          </w:tcPr>
          <w:p w14:paraId="0F994D69">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vAlign w:val="center"/>
          </w:tcPr>
          <w:p w14:paraId="4F1CFC1F">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3118" w:type="dxa"/>
            <w:vAlign w:val="center"/>
          </w:tcPr>
          <w:p w14:paraId="24FC68EC">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规格型号（或具体服务）</w:t>
            </w:r>
          </w:p>
        </w:tc>
        <w:tc>
          <w:tcPr>
            <w:tcW w:w="993" w:type="dxa"/>
            <w:vAlign w:val="center"/>
          </w:tcPr>
          <w:p w14:paraId="2BCDA684">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vAlign w:val="center"/>
          </w:tcPr>
          <w:p w14:paraId="4063F364">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vAlign w:val="center"/>
          </w:tcPr>
          <w:p w14:paraId="1C122388">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vAlign w:val="center"/>
          </w:tcPr>
          <w:p w14:paraId="1A004DF8">
            <w:pPr>
              <w:snapToGrid w:val="0"/>
              <w:spacing w:line="400" w:lineRule="exact"/>
              <w:jc w:val="center"/>
              <w:rPr>
                <w:rFonts w:ascii="仿宋_GB2312" w:hAnsi="仿宋" w:eastAsia="仿宋_GB2312"/>
                <w:b/>
                <w:color w:val="auto"/>
                <w:sz w:val="24"/>
                <w:highlight w:val="none"/>
              </w:rPr>
            </w:pPr>
          </w:p>
          <w:p w14:paraId="554181CB">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14:paraId="3DDC3B5D">
            <w:pPr>
              <w:snapToGrid w:val="0"/>
              <w:spacing w:line="400" w:lineRule="exact"/>
              <w:jc w:val="center"/>
              <w:rPr>
                <w:rFonts w:ascii="仿宋_GB2312" w:hAnsi="仿宋" w:eastAsia="仿宋_GB2312"/>
                <w:b/>
                <w:color w:val="auto"/>
                <w:sz w:val="24"/>
                <w:highlight w:val="none"/>
              </w:rPr>
            </w:pPr>
          </w:p>
        </w:tc>
      </w:tr>
      <w:tr w14:paraId="231F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A232E4">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417" w:type="dxa"/>
            <w:vAlign w:val="center"/>
          </w:tcPr>
          <w:p w14:paraId="04D8EEB4">
            <w:pPr>
              <w:snapToGrid w:val="0"/>
              <w:spacing w:line="400" w:lineRule="exact"/>
              <w:jc w:val="center"/>
              <w:rPr>
                <w:rFonts w:ascii="仿宋_GB2312" w:hAnsi="仿宋" w:eastAsia="仿宋_GB2312" w:cs="仿宋_GB2312"/>
                <w:color w:val="auto"/>
                <w:sz w:val="24"/>
                <w:highlight w:val="none"/>
              </w:rPr>
            </w:pPr>
          </w:p>
        </w:tc>
        <w:tc>
          <w:tcPr>
            <w:tcW w:w="1843" w:type="dxa"/>
            <w:vAlign w:val="center"/>
          </w:tcPr>
          <w:p w14:paraId="722DF9E0">
            <w:pPr>
              <w:snapToGrid w:val="0"/>
              <w:spacing w:line="400" w:lineRule="exact"/>
              <w:jc w:val="center"/>
              <w:rPr>
                <w:rFonts w:ascii="仿宋_GB2312" w:hAnsi="仿宋" w:eastAsia="仿宋_GB2312" w:cs="仿宋_GB2312"/>
                <w:color w:val="auto"/>
                <w:sz w:val="24"/>
                <w:highlight w:val="none"/>
              </w:rPr>
            </w:pPr>
          </w:p>
        </w:tc>
        <w:tc>
          <w:tcPr>
            <w:tcW w:w="3118" w:type="dxa"/>
            <w:vAlign w:val="center"/>
          </w:tcPr>
          <w:p w14:paraId="7642B629">
            <w:pPr>
              <w:snapToGrid w:val="0"/>
              <w:spacing w:line="400" w:lineRule="exact"/>
              <w:jc w:val="center"/>
              <w:rPr>
                <w:rFonts w:ascii="仿宋_GB2312" w:hAnsi="仿宋" w:eastAsia="仿宋_GB2312" w:cs="仿宋_GB2312"/>
                <w:color w:val="auto"/>
                <w:sz w:val="24"/>
                <w:highlight w:val="none"/>
              </w:rPr>
            </w:pPr>
          </w:p>
        </w:tc>
        <w:tc>
          <w:tcPr>
            <w:tcW w:w="993" w:type="dxa"/>
            <w:vAlign w:val="center"/>
          </w:tcPr>
          <w:p w14:paraId="5E18F49F">
            <w:pPr>
              <w:snapToGrid w:val="0"/>
              <w:spacing w:line="400" w:lineRule="exact"/>
              <w:jc w:val="center"/>
              <w:rPr>
                <w:rFonts w:ascii="仿宋_GB2312" w:hAnsi="仿宋" w:eastAsia="仿宋_GB2312" w:cs="仿宋_GB2312"/>
                <w:color w:val="auto"/>
                <w:sz w:val="24"/>
                <w:highlight w:val="none"/>
              </w:rPr>
            </w:pPr>
          </w:p>
        </w:tc>
        <w:tc>
          <w:tcPr>
            <w:tcW w:w="1559" w:type="dxa"/>
            <w:vAlign w:val="center"/>
          </w:tcPr>
          <w:p w14:paraId="622B426A">
            <w:pPr>
              <w:snapToGrid w:val="0"/>
              <w:spacing w:line="400" w:lineRule="exact"/>
              <w:jc w:val="center"/>
              <w:rPr>
                <w:rFonts w:ascii="仿宋_GB2312" w:hAnsi="仿宋" w:eastAsia="仿宋_GB2312" w:cs="仿宋_GB2312"/>
                <w:color w:val="auto"/>
                <w:sz w:val="24"/>
                <w:highlight w:val="none"/>
              </w:rPr>
            </w:pPr>
          </w:p>
        </w:tc>
        <w:tc>
          <w:tcPr>
            <w:tcW w:w="1984" w:type="dxa"/>
            <w:vAlign w:val="center"/>
          </w:tcPr>
          <w:p w14:paraId="1295815D">
            <w:pPr>
              <w:snapToGrid w:val="0"/>
              <w:spacing w:line="400" w:lineRule="exact"/>
              <w:jc w:val="center"/>
              <w:rPr>
                <w:rFonts w:ascii="仿宋_GB2312" w:hAnsi="仿宋" w:eastAsia="仿宋_GB2312" w:cs="仿宋_GB2312"/>
                <w:color w:val="auto"/>
                <w:sz w:val="24"/>
                <w:highlight w:val="none"/>
              </w:rPr>
            </w:pPr>
          </w:p>
        </w:tc>
        <w:tc>
          <w:tcPr>
            <w:tcW w:w="3119" w:type="dxa"/>
            <w:vAlign w:val="center"/>
          </w:tcPr>
          <w:p w14:paraId="24F4C62B">
            <w:pPr>
              <w:snapToGrid w:val="0"/>
              <w:spacing w:line="400" w:lineRule="exact"/>
              <w:jc w:val="center"/>
              <w:rPr>
                <w:rFonts w:ascii="仿宋_GB2312" w:hAnsi="仿宋" w:eastAsia="仿宋_GB2312" w:cs="仿宋_GB2312"/>
                <w:color w:val="auto"/>
                <w:sz w:val="24"/>
                <w:highlight w:val="none"/>
              </w:rPr>
            </w:pPr>
          </w:p>
        </w:tc>
      </w:tr>
      <w:tr w14:paraId="0E00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8128044">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417" w:type="dxa"/>
            <w:vAlign w:val="center"/>
          </w:tcPr>
          <w:p w14:paraId="59E7AE3E">
            <w:pPr>
              <w:snapToGrid w:val="0"/>
              <w:spacing w:line="400" w:lineRule="exact"/>
              <w:jc w:val="center"/>
              <w:rPr>
                <w:rFonts w:ascii="仿宋_GB2312" w:hAnsi="仿宋" w:eastAsia="仿宋_GB2312" w:cs="仿宋_GB2312"/>
                <w:color w:val="auto"/>
                <w:sz w:val="24"/>
                <w:highlight w:val="none"/>
              </w:rPr>
            </w:pPr>
          </w:p>
        </w:tc>
        <w:tc>
          <w:tcPr>
            <w:tcW w:w="1843" w:type="dxa"/>
            <w:vAlign w:val="center"/>
          </w:tcPr>
          <w:p w14:paraId="16EA5559">
            <w:pPr>
              <w:snapToGrid w:val="0"/>
              <w:spacing w:line="400" w:lineRule="exact"/>
              <w:jc w:val="center"/>
              <w:rPr>
                <w:rFonts w:ascii="仿宋_GB2312" w:hAnsi="仿宋" w:eastAsia="仿宋_GB2312" w:cs="仿宋_GB2312"/>
                <w:color w:val="auto"/>
                <w:sz w:val="24"/>
                <w:highlight w:val="none"/>
              </w:rPr>
            </w:pPr>
          </w:p>
        </w:tc>
        <w:tc>
          <w:tcPr>
            <w:tcW w:w="3118" w:type="dxa"/>
            <w:vAlign w:val="center"/>
          </w:tcPr>
          <w:p w14:paraId="6A4EB040">
            <w:pPr>
              <w:snapToGrid w:val="0"/>
              <w:spacing w:line="400" w:lineRule="exact"/>
              <w:jc w:val="center"/>
              <w:rPr>
                <w:rFonts w:ascii="仿宋_GB2312" w:hAnsi="仿宋" w:eastAsia="仿宋_GB2312" w:cs="仿宋_GB2312"/>
                <w:color w:val="auto"/>
                <w:sz w:val="24"/>
                <w:highlight w:val="none"/>
              </w:rPr>
            </w:pPr>
          </w:p>
        </w:tc>
        <w:tc>
          <w:tcPr>
            <w:tcW w:w="993" w:type="dxa"/>
            <w:vAlign w:val="center"/>
          </w:tcPr>
          <w:p w14:paraId="6D0D45B2">
            <w:pPr>
              <w:snapToGrid w:val="0"/>
              <w:spacing w:line="400" w:lineRule="exact"/>
              <w:jc w:val="center"/>
              <w:rPr>
                <w:rFonts w:ascii="仿宋_GB2312" w:hAnsi="仿宋" w:eastAsia="仿宋_GB2312" w:cs="仿宋_GB2312"/>
                <w:color w:val="auto"/>
                <w:sz w:val="24"/>
                <w:highlight w:val="none"/>
              </w:rPr>
            </w:pPr>
          </w:p>
        </w:tc>
        <w:tc>
          <w:tcPr>
            <w:tcW w:w="1559" w:type="dxa"/>
            <w:vAlign w:val="center"/>
          </w:tcPr>
          <w:p w14:paraId="078991B1">
            <w:pPr>
              <w:snapToGrid w:val="0"/>
              <w:spacing w:line="400" w:lineRule="exact"/>
              <w:jc w:val="center"/>
              <w:rPr>
                <w:rFonts w:ascii="仿宋_GB2312" w:hAnsi="仿宋" w:eastAsia="仿宋_GB2312" w:cs="仿宋_GB2312"/>
                <w:color w:val="auto"/>
                <w:sz w:val="24"/>
                <w:highlight w:val="none"/>
              </w:rPr>
            </w:pPr>
          </w:p>
        </w:tc>
        <w:tc>
          <w:tcPr>
            <w:tcW w:w="1984" w:type="dxa"/>
            <w:vAlign w:val="center"/>
          </w:tcPr>
          <w:p w14:paraId="33CF182D">
            <w:pPr>
              <w:snapToGrid w:val="0"/>
              <w:spacing w:line="400" w:lineRule="exact"/>
              <w:jc w:val="center"/>
              <w:rPr>
                <w:rFonts w:ascii="仿宋_GB2312" w:hAnsi="仿宋" w:eastAsia="仿宋_GB2312" w:cs="仿宋_GB2312"/>
                <w:color w:val="auto"/>
                <w:sz w:val="24"/>
                <w:highlight w:val="none"/>
              </w:rPr>
            </w:pPr>
          </w:p>
        </w:tc>
        <w:tc>
          <w:tcPr>
            <w:tcW w:w="3119" w:type="dxa"/>
            <w:vAlign w:val="center"/>
          </w:tcPr>
          <w:p w14:paraId="50969143">
            <w:pPr>
              <w:snapToGrid w:val="0"/>
              <w:spacing w:line="400" w:lineRule="exact"/>
              <w:jc w:val="center"/>
              <w:rPr>
                <w:rFonts w:ascii="仿宋_GB2312" w:hAnsi="仿宋" w:eastAsia="仿宋_GB2312" w:cs="仿宋_GB2312"/>
                <w:color w:val="auto"/>
                <w:sz w:val="24"/>
                <w:highlight w:val="none"/>
              </w:rPr>
            </w:pPr>
          </w:p>
        </w:tc>
      </w:tr>
      <w:tr w14:paraId="6DA7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EDB1183">
            <w:pPr>
              <w:snapToGrid w:val="0"/>
              <w:spacing w:line="400" w:lineRule="exact"/>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417" w:type="dxa"/>
            <w:vAlign w:val="center"/>
          </w:tcPr>
          <w:p w14:paraId="1144947C">
            <w:pPr>
              <w:snapToGrid w:val="0"/>
              <w:spacing w:line="400" w:lineRule="exact"/>
              <w:jc w:val="center"/>
              <w:rPr>
                <w:rFonts w:ascii="仿宋_GB2312" w:hAnsi="仿宋" w:eastAsia="仿宋_GB2312" w:cs="仿宋_GB2312"/>
                <w:color w:val="auto"/>
                <w:sz w:val="24"/>
                <w:highlight w:val="none"/>
              </w:rPr>
            </w:pPr>
          </w:p>
        </w:tc>
        <w:tc>
          <w:tcPr>
            <w:tcW w:w="1843" w:type="dxa"/>
            <w:vAlign w:val="center"/>
          </w:tcPr>
          <w:p w14:paraId="6D24DCC1">
            <w:pPr>
              <w:snapToGrid w:val="0"/>
              <w:spacing w:line="400" w:lineRule="exact"/>
              <w:jc w:val="center"/>
              <w:rPr>
                <w:rFonts w:ascii="仿宋_GB2312" w:hAnsi="仿宋" w:eastAsia="仿宋_GB2312" w:cs="仿宋_GB2312"/>
                <w:color w:val="auto"/>
                <w:sz w:val="24"/>
                <w:highlight w:val="none"/>
              </w:rPr>
            </w:pPr>
          </w:p>
        </w:tc>
        <w:tc>
          <w:tcPr>
            <w:tcW w:w="3118" w:type="dxa"/>
            <w:vAlign w:val="center"/>
          </w:tcPr>
          <w:p w14:paraId="6FCCD9F4">
            <w:pPr>
              <w:snapToGrid w:val="0"/>
              <w:spacing w:line="400" w:lineRule="exact"/>
              <w:jc w:val="center"/>
              <w:rPr>
                <w:rFonts w:ascii="仿宋_GB2312" w:hAnsi="仿宋" w:eastAsia="仿宋_GB2312" w:cs="仿宋_GB2312"/>
                <w:color w:val="auto"/>
                <w:sz w:val="24"/>
                <w:highlight w:val="none"/>
              </w:rPr>
            </w:pPr>
          </w:p>
        </w:tc>
        <w:tc>
          <w:tcPr>
            <w:tcW w:w="993" w:type="dxa"/>
            <w:vAlign w:val="center"/>
          </w:tcPr>
          <w:p w14:paraId="7CC833D8">
            <w:pPr>
              <w:snapToGrid w:val="0"/>
              <w:spacing w:line="400" w:lineRule="exact"/>
              <w:jc w:val="center"/>
              <w:rPr>
                <w:rFonts w:ascii="仿宋_GB2312" w:hAnsi="仿宋" w:eastAsia="仿宋_GB2312" w:cs="仿宋_GB2312"/>
                <w:color w:val="auto"/>
                <w:sz w:val="24"/>
                <w:highlight w:val="none"/>
              </w:rPr>
            </w:pPr>
          </w:p>
        </w:tc>
        <w:tc>
          <w:tcPr>
            <w:tcW w:w="1559" w:type="dxa"/>
            <w:vAlign w:val="center"/>
          </w:tcPr>
          <w:p w14:paraId="3816F1F6">
            <w:pPr>
              <w:snapToGrid w:val="0"/>
              <w:spacing w:line="400" w:lineRule="exact"/>
              <w:jc w:val="center"/>
              <w:rPr>
                <w:rFonts w:ascii="仿宋_GB2312" w:hAnsi="仿宋" w:eastAsia="仿宋_GB2312" w:cs="仿宋_GB2312"/>
                <w:color w:val="auto"/>
                <w:sz w:val="24"/>
                <w:highlight w:val="none"/>
              </w:rPr>
            </w:pPr>
          </w:p>
        </w:tc>
        <w:tc>
          <w:tcPr>
            <w:tcW w:w="1984" w:type="dxa"/>
            <w:vAlign w:val="center"/>
          </w:tcPr>
          <w:p w14:paraId="2285940F">
            <w:pPr>
              <w:snapToGrid w:val="0"/>
              <w:spacing w:line="400" w:lineRule="exact"/>
              <w:jc w:val="center"/>
              <w:rPr>
                <w:rFonts w:ascii="仿宋_GB2312" w:hAnsi="仿宋" w:eastAsia="仿宋_GB2312" w:cs="仿宋_GB2312"/>
                <w:color w:val="auto"/>
                <w:sz w:val="24"/>
                <w:highlight w:val="none"/>
              </w:rPr>
            </w:pPr>
          </w:p>
        </w:tc>
        <w:tc>
          <w:tcPr>
            <w:tcW w:w="3119" w:type="dxa"/>
            <w:vAlign w:val="center"/>
          </w:tcPr>
          <w:p w14:paraId="7053E262">
            <w:pPr>
              <w:snapToGrid w:val="0"/>
              <w:spacing w:line="400" w:lineRule="exact"/>
              <w:jc w:val="center"/>
              <w:rPr>
                <w:rFonts w:ascii="仿宋_GB2312" w:hAnsi="仿宋" w:eastAsia="仿宋_GB2312" w:cs="仿宋_GB2312"/>
                <w:color w:val="auto"/>
                <w:sz w:val="24"/>
                <w:highlight w:val="none"/>
              </w:rPr>
            </w:pPr>
          </w:p>
        </w:tc>
      </w:tr>
      <w:tr w14:paraId="004C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77AF0B8">
            <w:pPr>
              <w:snapToGrid w:val="0"/>
              <w:spacing w:line="400" w:lineRule="exact"/>
              <w:jc w:val="center"/>
              <w:rPr>
                <w:rFonts w:ascii="仿宋_GB2312" w:hAnsi="仿宋" w:eastAsia="仿宋_GB2312" w:cs="仿宋_GB2312"/>
                <w:color w:val="auto"/>
                <w:sz w:val="24"/>
                <w:highlight w:val="none"/>
              </w:rPr>
            </w:pPr>
          </w:p>
        </w:tc>
        <w:tc>
          <w:tcPr>
            <w:tcW w:w="1417" w:type="dxa"/>
            <w:vAlign w:val="center"/>
          </w:tcPr>
          <w:p w14:paraId="72EB45C7">
            <w:pPr>
              <w:snapToGrid w:val="0"/>
              <w:spacing w:line="400" w:lineRule="exact"/>
              <w:jc w:val="center"/>
              <w:rPr>
                <w:rFonts w:ascii="仿宋_GB2312" w:hAnsi="仿宋" w:eastAsia="仿宋_GB2312" w:cs="仿宋_GB2312"/>
                <w:color w:val="auto"/>
                <w:sz w:val="24"/>
                <w:highlight w:val="none"/>
              </w:rPr>
            </w:pPr>
          </w:p>
        </w:tc>
        <w:tc>
          <w:tcPr>
            <w:tcW w:w="1843" w:type="dxa"/>
            <w:vAlign w:val="center"/>
          </w:tcPr>
          <w:p w14:paraId="5E4554FC">
            <w:pPr>
              <w:snapToGrid w:val="0"/>
              <w:spacing w:line="400" w:lineRule="exact"/>
              <w:jc w:val="center"/>
              <w:rPr>
                <w:rFonts w:ascii="仿宋_GB2312" w:hAnsi="仿宋" w:eastAsia="仿宋_GB2312" w:cs="仿宋_GB2312"/>
                <w:color w:val="auto"/>
                <w:sz w:val="24"/>
                <w:highlight w:val="none"/>
              </w:rPr>
            </w:pPr>
          </w:p>
        </w:tc>
        <w:tc>
          <w:tcPr>
            <w:tcW w:w="3118" w:type="dxa"/>
            <w:vAlign w:val="center"/>
          </w:tcPr>
          <w:p w14:paraId="202E9286">
            <w:pPr>
              <w:snapToGrid w:val="0"/>
              <w:spacing w:line="400" w:lineRule="exact"/>
              <w:jc w:val="center"/>
              <w:rPr>
                <w:rFonts w:ascii="仿宋_GB2312" w:hAnsi="仿宋" w:eastAsia="仿宋_GB2312" w:cs="仿宋_GB2312"/>
                <w:color w:val="auto"/>
                <w:sz w:val="24"/>
                <w:highlight w:val="none"/>
              </w:rPr>
            </w:pPr>
          </w:p>
        </w:tc>
        <w:tc>
          <w:tcPr>
            <w:tcW w:w="993" w:type="dxa"/>
            <w:vAlign w:val="center"/>
          </w:tcPr>
          <w:p w14:paraId="00E859EA">
            <w:pPr>
              <w:snapToGrid w:val="0"/>
              <w:spacing w:line="400" w:lineRule="exact"/>
              <w:jc w:val="center"/>
              <w:rPr>
                <w:rFonts w:ascii="仿宋_GB2312" w:hAnsi="仿宋" w:eastAsia="仿宋_GB2312" w:cs="仿宋_GB2312"/>
                <w:color w:val="auto"/>
                <w:sz w:val="24"/>
                <w:highlight w:val="none"/>
              </w:rPr>
            </w:pPr>
          </w:p>
        </w:tc>
        <w:tc>
          <w:tcPr>
            <w:tcW w:w="1559" w:type="dxa"/>
            <w:vAlign w:val="center"/>
          </w:tcPr>
          <w:p w14:paraId="3A71A367">
            <w:pPr>
              <w:snapToGrid w:val="0"/>
              <w:spacing w:line="400" w:lineRule="exact"/>
              <w:jc w:val="center"/>
              <w:rPr>
                <w:rFonts w:ascii="仿宋_GB2312" w:hAnsi="仿宋" w:eastAsia="仿宋_GB2312" w:cs="仿宋_GB2312"/>
                <w:color w:val="auto"/>
                <w:sz w:val="24"/>
                <w:highlight w:val="none"/>
              </w:rPr>
            </w:pPr>
          </w:p>
        </w:tc>
        <w:tc>
          <w:tcPr>
            <w:tcW w:w="1984" w:type="dxa"/>
            <w:vAlign w:val="center"/>
          </w:tcPr>
          <w:p w14:paraId="6FEC6B63">
            <w:pPr>
              <w:snapToGrid w:val="0"/>
              <w:spacing w:line="400" w:lineRule="exact"/>
              <w:jc w:val="center"/>
              <w:rPr>
                <w:rFonts w:ascii="仿宋_GB2312" w:hAnsi="仿宋" w:eastAsia="仿宋_GB2312" w:cs="仿宋_GB2312"/>
                <w:color w:val="auto"/>
                <w:sz w:val="24"/>
                <w:highlight w:val="none"/>
              </w:rPr>
            </w:pPr>
          </w:p>
        </w:tc>
        <w:tc>
          <w:tcPr>
            <w:tcW w:w="3119" w:type="dxa"/>
            <w:vAlign w:val="center"/>
          </w:tcPr>
          <w:p w14:paraId="75D7929C">
            <w:pPr>
              <w:snapToGrid w:val="0"/>
              <w:spacing w:line="400" w:lineRule="exact"/>
              <w:jc w:val="center"/>
              <w:rPr>
                <w:rFonts w:ascii="仿宋_GB2312" w:hAnsi="仿宋" w:eastAsia="仿宋_GB2312" w:cs="仿宋_GB2312"/>
                <w:color w:val="auto"/>
                <w:sz w:val="24"/>
                <w:highlight w:val="none"/>
              </w:rPr>
            </w:pPr>
          </w:p>
        </w:tc>
      </w:tr>
      <w:tr w14:paraId="2A39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E0DB8A6">
            <w:pPr>
              <w:snapToGrid w:val="0"/>
              <w:spacing w:line="400" w:lineRule="exact"/>
              <w:jc w:val="center"/>
              <w:rPr>
                <w:rFonts w:ascii="仿宋_GB2312" w:hAnsi="仿宋" w:eastAsia="仿宋_GB2312" w:cs="仿宋_GB2312"/>
                <w:color w:val="auto"/>
                <w:sz w:val="24"/>
                <w:highlight w:val="none"/>
              </w:rPr>
            </w:pPr>
          </w:p>
        </w:tc>
        <w:tc>
          <w:tcPr>
            <w:tcW w:w="1417" w:type="dxa"/>
            <w:vAlign w:val="center"/>
          </w:tcPr>
          <w:p w14:paraId="657AD9C4">
            <w:pPr>
              <w:snapToGrid w:val="0"/>
              <w:spacing w:line="400" w:lineRule="exact"/>
              <w:jc w:val="center"/>
              <w:rPr>
                <w:rFonts w:ascii="仿宋_GB2312" w:hAnsi="仿宋" w:eastAsia="仿宋_GB2312" w:cs="仿宋_GB2312"/>
                <w:color w:val="auto"/>
                <w:sz w:val="24"/>
                <w:highlight w:val="none"/>
              </w:rPr>
            </w:pPr>
          </w:p>
        </w:tc>
        <w:tc>
          <w:tcPr>
            <w:tcW w:w="1843" w:type="dxa"/>
            <w:vAlign w:val="center"/>
          </w:tcPr>
          <w:p w14:paraId="7A3D181D">
            <w:pPr>
              <w:snapToGrid w:val="0"/>
              <w:spacing w:line="400" w:lineRule="exact"/>
              <w:jc w:val="center"/>
              <w:rPr>
                <w:rFonts w:ascii="仿宋_GB2312" w:hAnsi="仿宋" w:eastAsia="仿宋_GB2312" w:cs="仿宋_GB2312"/>
                <w:color w:val="auto"/>
                <w:sz w:val="24"/>
                <w:highlight w:val="none"/>
              </w:rPr>
            </w:pPr>
          </w:p>
        </w:tc>
        <w:tc>
          <w:tcPr>
            <w:tcW w:w="3118" w:type="dxa"/>
            <w:vAlign w:val="center"/>
          </w:tcPr>
          <w:p w14:paraId="47DA6EAF">
            <w:pPr>
              <w:snapToGrid w:val="0"/>
              <w:spacing w:line="400" w:lineRule="exact"/>
              <w:jc w:val="center"/>
              <w:rPr>
                <w:rFonts w:ascii="仿宋_GB2312" w:hAnsi="仿宋" w:eastAsia="仿宋_GB2312" w:cs="仿宋_GB2312"/>
                <w:color w:val="auto"/>
                <w:sz w:val="24"/>
                <w:highlight w:val="none"/>
              </w:rPr>
            </w:pPr>
          </w:p>
        </w:tc>
        <w:tc>
          <w:tcPr>
            <w:tcW w:w="993" w:type="dxa"/>
            <w:vAlign w:val="center"/>
          </w:tcPr>
          <w:p w14:paraId="33A1C5BE">
            <w:pPr>
              <w:snapToGrid w:val="0"/>
              <w:spacing w:line="400" w:lineRule="exact"/>
              <w:jc w:val="center"/>
              <w:rPr>
                <w:rFonts w:ascii="仿宋_GB2312" w:hAnsi="仿宋" w:eastAsia="仿宋_GB2312" w:cs="仿宋_GB2312"/>
                <w:color w:val="auto"/>
                <w:sz w:val="24"/>
                <w:highlight w:val="none"/>
              </w:rPr>
            </w:pPr>
          </w:p>
        </w:tc>
        <w:tc>
          <w:tcPr>
            <w:tcW w:w="1559" w:type="dxa"/>
            <w:vAlign w:val="center"/>
          </w:tcPr>
          <w:p w14:paraId="1E67CC8F">
            <w:pPr>
              <w:snapToGrid w:val="0"/>
              <w:spacing w:line="400" w:lineRule="exact"/>
              <w:jc w:val="center"/>
              <w:rPr>
                <w:rFonts w:ascii="仿宋_GB2312" w:hAnsi="仿宋" w:eastAsia="仿宋_GB2312" w:cs="仿宋_GB2312"/>
                <w:color w:val="auto"/>
                <w:sz w:val="24"/>
                <w:highlight w:val="none"/>
              </w:rPr>
            </w:pPr>
          </w:p>
        </w:tc>
        <w:tc>
          <w:tcPr>
            <w:tcW w:w="1984" w:type="dxa"/>
            <w:vAlign w:val="center"/>
          </w:tcPr>
          <w:p w14:paraId="00558116">
            <w:pPr>
              <w:snapToGrid w:val="0"/>
              <w:spacing w:line="400" w:lineRule="exact"/>
              <w:jc w:val="center"/>
              <w:rPr>
                <w:rFonts w:ascii="仿宋_GB2312" w:hAnsi="仿宋" w:eastAsia="仿宋_GB2312" w:cs="仿宋_GB2312"/>
                <w:color w:val="auto"/>
                <w:sz w:val="24"/>
                <w:highlight w:val="none"/>
              </w:rPr>
            </w:pPr>
          </w:p>
        </w:tc>
        <w:tc>
          <w:tcPr>
            <w:tcW w:w="3119" w:type="dxa"/>
            <w:vAlign w:val="center"/>
          </w:tcPr>
          <w:p w14:paraId="74A6A06E">
            <w:pPr>
              <w:snapToGrid w:val="0"/>
              <w:spacing w:line="400" w:lineRule="exact"/>
              <w:jc w:val="center"/>
              <w:rPr>
                <w:rFonts w:ascii="仿宋_GB2312" w:hAnsi="仿宋" w:eastAsia="仿宋_GB2312" w:cs="仿宋_GB2312"/>
                <w:color w:val="auto"/>
                <w:sz w:val="24"/>
                <w:highlight w:val="none"/>
              </w:rPr>
            </w:pPr>
          </w:p>
        </w:tc>
      </w:tr>
      <w:tr w14:paraId="7794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EEAF313">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vAlign w:val="center"/>
          </w:tcPr>
          <w:p w14:paraId="1B7CE42D">
            <w:pPr>
              <w:snapToGrid w:val="0"/>
              <w:spacing w:line="400" w:lineRule="exact"/>
              <w:jc w:val="center"/>
              <w:rPr>
                <w:rFonts w:ascii="仿宋_GB2312" w:hAnsi="仿宋" w:eastAsia="仿宋_GB2312" w:cs="仿宋_GB2312"/>
                <w:color w:val="auto"/>
                <w:sz w:val="24"/>
                <w:highlight w:val="none"/>
              </w:rPr>
            </w:pPr>
          </w:p>
        </w:tc>
      </w:tr>
      <w:tr w14:paraId="19BC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58B7FAF">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4"/>
            <w:vAlign w:val="center"/>
          </w:tcPr>
          <w:p w14:paraId="01CED3FC">
            <w:pPr>
              <w:snapToGrid w:val="0"/>
              <w:spacing w:line="400" w:lineRule="exact"/>
              <w:jc w:val="center"/>
              <w:rPr>
                <w:rFonts w:ascii="仿宋_GB2312" w:hAnsi="仿宋" w:eastAsia="仿宋_GB2312" w:cs="仿宋_GB2312"/>
                <w:color w:val="auto"/>
                <w:sz w:val="24"/>
                <w:highlight w:val="none"/>
              </w:rPr>
            </w:pPr>
          </w:p>
        </w:tc>
      </w:tr>
    </w:tbl>
    <w:p w14:paraId="19B11CBB">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14:paraId="5B1302F0">
      <w:pPr>
        <w:keepNext w:val="0"/>
        <w:keepLines w:val="0"/>
        <w:pageBreakBefore w:val="0"/>
        <w:widowControl w:val="0"/>
        <w:kinsoku/>
        <w:wordWrap/>
        <w:overflowPunct/>
        <w:topLinePunct w:val="0"/>
        <w:autoSpaceDE/>
        <w:autoSpaceDN/>
        <w:bidi w:val="0"/>
        <w:adjustRightInd w:val="0"/>
        <w:snapToGrid w:val="0"/>
        <w:spacing w:line="360" w:lineRule="auto"/>
        <w:ind w:left="-2" w:leftChars="-1" w:firstLine="480" w:firstLineChars="200"/>
        <w:textAlignment w:val="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w:t>
      </w:r>
      <w:r>
        <w:rPr>
          <w:rFonts w:hint="eastAsia" w:ascii="仿宋_GB2312" w:hAnsi="仿宋" w:eastAsia="仿宋_GB2312" w:cs="仿宋_GB2312"/>
          <w:color w:val="auto"/>
          <w:kern w:val="0"/>
          <w:sz w:val="24"/>
          <w:highlight w:val="none"/>
          <w:lang w:val="zh-CN"/>
        </w:rPr>
        <w:t>投标人需按本表格式填写，</w:t>
      </w:r>
      <w:r>
        <w:rPr>
          <w:rFonts w:hint="eastAsia" w:ascii="仿宋_GB2312" w:hAnsi="仿宋" w:eastAsia="仿宋_GB2312" w:cs="仿宋_GB2312"/>
          <w:b/>
          <w:bCs/>
          <w:color w:val="auto"/>
          <w:kern w:val="0"/>
          <w:sz w:val="24"/>
          <w:highlight w:val="none"/>
          <w:lang w:val="zh-CN"/>
        </w:rPr>
        <w:t>否则视为投标文件含有采购人不能接受的附加条件，投标无效</w:t>
      </w:r>
      <w:r>
        <w:rPr>
          <w:rFonts w:ascii="仿宋_GB2312" w:hAnsi="仿宋" w:eastAsia="仿宋_GB2312" w:cs="仿宋_GB2312"/>
          <w:color w:val="auto"/>
          <w:kern w:val="0"/>
          <w:sz w:val="24"/>
          <w:highlight w:val="none"/>
          <w:lang w:val="zh-CN"/>
        </w:rPr>
        <w:t>。</w:t>
      </w:r>
    </w:p>
    <w:p w14:paraId="78E2F1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 w:eastAsia="仿宋_GB2312" w:cs="仿宋_GB2312"/>
          <w:b/>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color w:val="auto"/>
          <w:kern w:val="0"/>
          <w:sz w:val="21"/>
          <w:szCs w:val="21"/>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报价明细表中部分产品、服务单价为零的，视作已包含在总价中。采购内容未包含在《报价一览表》名称栏中，供应商不能作出合理解释的，视为投标文件含有采购人不能接受的附加条件的，响应无效</w:t>
      </w:r>
    </w:p>
    <w:p w14:paraId="4E2E90A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 w:eastAsia="仿宋_GB2312" w:cs="仿宋_GB2312"/>
          <w:b/>
          <w:bCs/>
          <w:color w:val="auto"/>
          <w:kern w:val="0"/>
          <w:sz w:val="24"/>
          <w:highlight w:val="none"/>
          <w:lang w:val="en-US" w:eastAsia="zh-CN"/>
        </w:rPr>
      </w:pPr>
      <w:r>
        <w:rPr>
          <w:rFonts w:hint="eastAsia" w:ascii="仿宋_GB2312" w:hAnsi="仿宋" w:eastAsia="仿宋_GB2312" w:cs="仿宋_GB2312"/>
          <w:b/>
          <w:bCs/>
          <w:color w:val="auto"/>
          <w:kern w:val="0"/>
          <w:sz w:val="24"/>
          <w:highlight w:val="none"/>
          <w:lang w:val="en-US" w:eastAsia="zh-CN"/>
        </w:rPr>
        <w:t>3、</w:t>
      </w:r>
      <w:r>
        <w:rPr>
          <w:rFonts w:hint="eastAsia" w:ascii="仿宋_GB2312" w:hAnsi="仿宋" w:eastAsia="仿宋_GB2312" w:cs="仿宋_GB2312"/>
          <w:b/>
          <w:bCs/>
          <w:color w:val="auto"/>
          <w:kern w:val="0"/>
          <w:sz w:val="24"/>
          <w:highlight w:val="none"/>
          <w:lang w:val="zh-CN"/>
        </w:rPr>
        <w:t>报价低于项目预算50%的，应当在报价文件中详细阐述不影响产品质量或者诚信履约的具体原因。</w:t>
      </w:r>
    </w:p>
    <w:p w14:paraId="34FD36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4</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47F2EE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en-US" w:eastAsia="zh-CN"/>
        </w:rPr>
        <w:t>5</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提供的《中小企业声明函》中，“企业类型（中型企业、小型企业、微型企业）”填写错误的，声明函无效。构成“虚假材料谋取中标、成交的”，依法承担法律责任。</w:t>
      </w:r>
    </w:p>
    <w:p w14:paraId="3C7E279B">
      <w:pPr>
        <w:snapToGrid w:val="0"/>
        <w:spacing w:line="360" w:lineRule="auto"/>
        <w:ind w:firstLine="480" w:firstLineChars="200"/>
        <w:jc w:val="left"/>
        <w:rPr>
          <w:rFonts w:hint="eastAsia" w:ascii="仿宋" w:hAnsi="仿宋" w:eastAsia="仿宋" w:cs="仿宋"/>
          <w:color w:val="auto"/>
          <w:kern w:val="0"/>
          <w:sz w:val="24"/>
          <w:highlight w:val="none"/>
          <w:lang w:val="zh-CN"/>
        </w:rPr>
      </w:pPr>
    </w:p>
    <w:p w14:paraId="78D38F81">
      <w:pPr>
        <w:pStyle w:val="828"/>
        <w:ind w:left="0" w:leftChars="0" w:firstLine="643" w:firstLineChars="200"/>
        <w:rPr>
          <w:rFonts w:ascii="仿宋_GB2312" w:hAnsi="仿宋" w:eastAsia="仿宋_GB2312" w:cs="仿宋_GB2312"/>
          <w:color w:val="auto"/>
          <w:sz w:val="32"/>
          <w:szCs w:val="32"/>
          <w:highlight w:val="none"/>
        </w:rPr>
      </w:pPr>
    </w:p>
    <w:p w14:paraId="3D1B6631">
      <w:pPr>
        <w:pStyle w:val="927"/>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E68D9DA">
      <w:pPr>
        <w:pStyle w:val="927"/>
        <w:keepNext w:val="0"/>
        <w:pageBreakBefore w:val="0"/>
        <w:tabs>
          <w:tab w:val="clear" w:pos="720"/>
        </w:tabs>
        <w:snapToGrid w:val="0"/>
        <w:spacing w:before="120" w:after="120"/>
        <w:ind w:firstLine="643"/>
        <w:outlineLvl w:val="9"/>
        <w:rPr>
          <w:rFonts w:hint="eastAsia" w:ascii="仿宋_GB2312" w:hAnsi="宋体" w:eastAsia="仿宋_GB2312"/>
          <w:color w:val="auto"/>
          <w:sz w:val="32"/>
          <w:szCs w:val="32"/>
          <w:highlight w:val="none"/>
          <w:lang w:eastAsia="zh-CN"/>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如有</w:t>
      </w:r>
      <w:r>
        <w:rPr>
          <w:rFonts w:hint="eastAsia" w:ascii="仿宋_GB2312" w:hAnsi="宋体" w:eastAsia="仿宋_GB2312"/>
          <w:color w:val="auto"/>
          <w:sz w:val="32"/>
          <w:szCs w:val="32"/>
          <w:highlight w:val="none"/>
          <w:lang w:eastAsia="zh-CN"/>
        </w:rPr>
        <w:t>）</w:t>
      </w:r>
    </w:p>
    <w:p w14:paraId="188D0C0D">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_GB2312" w:hAnsi="仿宋" w:eastAsia="仿宋_GB2312" w:cs="仿宋_GB2312"/>
          <w:b/>
          <w:color w:val="auto"/>
          <w:sz w:val="24"/>
          <w:highlight w:val="none"/>
          <w:lang w:val="en-US" w:eastAsia="zh-CN"/>
        </w:rPr>
        <w:t>7</w:t>
      </w:r>
      <w:r>
        <w:rPr>
          <w:rFonts w:ascii="仿宋_GB2312" w:hAnsi="仿宋" w:eastAsia="仿宋_GB2312" w:cs="仿宋_GB2312"/>
          <w:b/>
          <w:color w:val="auto"/>
          <w:sz w:val="24"/>
          <w:highlight w:val="none"/>
        </w:rPr>
        <w:t>）。</w:t>
      </w:r>
      <w:r>
        <w:rPr>
          <w:rFonts w:hint="eastAsia" w:ascii="仿宋_GB2312" w:hAnsi="仿宋" w:eastAsia="仿宋_GB2312" w:cs="仿宋_GB2312"/>
          <w:b/>
          <w:color w:val="auto"/>
          <w:sz w:val="24"/>
          <w:highlight w:val="none"/>
        </w:rPr>
        <w:t>]</w:t>
      </w:r>
    </w:p>
    <w:p w14:paraId="2D59E72F">
      <w:pP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br w:type="page"/>
      </w:r>
    </w:p>
    <w:p w14:paraId="214D4C6B">
      <w:pPr>
        <w:snapToGrid w:val="0"/>
        <w:spacing w:line="360" w:lineRule="auto"/>
        <w:jc w:val="center"/>
        <w:outlineLvl w:val="1"/>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附件</w:t>
      </w:r>
    </w:p>
    <w:p w14:paraId="142C4715">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14:paraId="61ECA9D6">
      <w:pPr>
        <w:spacing w:line="360" w:lineRule="auto"/>
        <w:jc w:val="center"/>
        <w:rPr>
          <w:rFonts w:ascii="仿宋_GB2312" w:hAnsi="仿宋" w:eastAsia="仿宋_GB2312"/>
          <w:b/>
          <w:color w:val="auto"/>
          <w:spacing w:val="6"/>
          <w:sz w:val="32"/>
          <w:szCs w:val="32"/>
          <w:highlight w:val="none"/>
        </w:rPr>
      </w:pPr>
      <w:bookmarkStart w:id="403" w:name="OLE_LINK14"/>
      <w:bookmarkStart w:id="404" w:name="OLE_LINK13"/>
      <w:r>
        <w:rPr>
          <w:rFonts w:hint="eastAsia" w:ascii="仿宋_GB2312" w:hAnsi="仿宋" w:eastAsia="仿宋_GB2312"/>
          <w:b/>
          <w:color w:val="auto"/>
          <w:spacing w:val="6"/>
          <w:sz w:val="32"/>
          <w:szCs w:val="32"/>
          <w:highlight w:val="none"/>
        </w:rPr>
        <w:t>残疾人福利性单位声明函</w:t>
      </w:r>
    </w:p>
    <w:bookmarkEnd w:id="403"/>
    <w:bookmarkEnd w:id="404"/>
    <w:p w14:paraId="57B1981A">
      <w:pPr>
        <w:spacing w:line="360" w:lineRule="auto"/>
        <w:rPr>
          <w:rFonts w:ascii="仿宋_GB2312" w:hAnsi="仿宋" w:eastAsia="仿宋_GB2312"/>
          <w:b/>
          <w:color w:val="auto"/>
          <w:spacing w:val="6"/>
          <w:sz w:val="30"/>
          <w:szCs w:val="30"/>
          <w:highlight w:val="none"/>
        </w:rPr>
      </w:pPr>
    </w:p>
    <w:p w14:paraId="35ABA69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（采购人）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337A8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1C08436">
      <w:pPr>
        <w:spacing w:line="360" w:lineRule="auto"/>
        <w:ind w:firstLine="480" w:firstLineChars="200"/>
        <w:rPr>
          <w:rFonts w:hint="eastAsia" w:ascii="仿宋" w:hAnsi="仿宋" w:eastAsia="仿宋" w:cs="仿宋"/>
          <w:color w:val="auto"/>
          <w:sz w:val="24"/>
          <w:highlight w:val="none"/>
        </w:rPr>
      </w:pPr>
    </w:p>
    <w:p w14:paraId="33246D2B">
      <w:pPr>
        <w:spacing w:line="360" w:lineRule="auto"/>
        <w:ind w:firstLine="480" w:firstLineChars="200"/>
        <w:rPr>
          <w:rFonts w:hint="eastAsia" w:ascii="仿宋" w:hAnsi="仿宋" w:eastAsia="仿宋" w:cs="仿宋"/>
          <w:color w:val="auto"/>
          <w:sz w:val="24"/>
          <w:highlight w:val="none"/>
        </w:rPr>
      </w:pPr>
    </w:p>
    <w:p w14:paraId="3115FBC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492D088B">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2F02469">
      <w:pPr>
        <w:spacing w:line="360" w:lineRule="auto"/>
        <w:ind w:firstLine="480" w:firstLineChars="200"/>
        <w:rPr>
          <w:rFonts w:ascii="仿宋_GB2312" w:hAnsi="仿宋" w:eastAsia="仿宋_GB2312" w:cs="仿宋_GB2312"/>
          <w:color w:val="auto"/>
          <w:sz w:val="24"/>
          <w:highlight w:val="none"/>
        </w:rPr>
      </w:pPr>
    </w:p>
    <w:p w14:paraId="72308E79">
      <w:pPr>
        <w:rPr>
          <w:rFonts w:hint="eastAsia"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br w:type="page"/>
      </w:r>
    </w:p>
    <w:p w14:paraId="231B3C60">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14:paraId="72FC1565">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16E1A8E1">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BA219F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BBF3EE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D11D54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0BE815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1CAFD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881314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9410C5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2DCE1A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DDBC72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4B87E0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AFCB2A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B5D22C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E42E57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428E52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DCC18A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98B023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29F37E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A269EE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43F5C1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92444E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7E1FA0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A6BB3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06411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A39D86B">
      <w:pPr>
        <w:spacing w:line="360" w:lineRule="auto"/>
        <w:jc w:val="center"/>
        <w:rPr>
          <w:rFonts w:hint="eastAsia" w:ascii="仿宋" w:hAnsi="仿宋" w:eastAsia="仿宋" w:cs="仿宋"/>
          <w:b/>
          <w:bCs/>
          <w:color w:val="auto"/>
          <w:sz w:val="24"/>
          <w:highlight w:val="none"/>
        </w:rPr>
      </w:pPr>
    </w:p>
    <w:p w14:paraId="2AC9BE26">
      <w:pPr>
        <w:spacing w:line="360" w:lineRule="auto"/>
        <w:rPr>
          <w:rFonts w:hint="eastAsia" w:ascii="仿宋" w:hAnsi="仿宋" w:eastAsia="仿宋" w:cs="仿宋"/>
          <w:b/>
          <w:color w:val="auto"/>
          <w:sz w:val="24"/>
          <w:highlight w:val="none"/>
        </w:rPr>
      </w:pPr>
    </w:p>
    <w:p w14:paraId="3B898EA4">
      <w:pPr>
        <w:spacing w:line="360" w:lineRule="auto"/>
        <w:rPr>
          <w:rFonts w:hint="eastAsia" w:ascii="仿宋" w:hAnsi="仿宋" w:eastAsia="仿宋" w:cs="仿宋"/>
          <w:b/>
          <w:color w:val="auto"/>
          <w:sz w:val="24"/>
          <w:highlight w:val="none"/>
        </w:rPr>
      </w:pPr>
    </w:p>
    <w:p w14:paraId="10A29B86">
      <w:pPr>
        <w:spacing w:line="360" w:lineRule="auto"/>
        <w:rPr>
          <w:rFonts w:hint="eastAsia" w:ascii="仿宋" w:hAnsi="仿宋" w:eastAsia="仿宋" w:cs="仿宋"/>
          <w:b/>
          <w:color w:val="auto"/>
          <w:sz w:val="24"/>
          <w:highlight w:val="none"/>
        </w:rPr>
      </w:pPr>
    </w:p>
    <w:p w14:paraId="1F7FA5D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8345F5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B000C7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CCD7C0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DE7338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F998E4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1CE82A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B0B7D2F">
      <w:pPr>
        <w:widowControl/>
        <w:spacing w:line="360" w:lineRule="auto"/>
        <w:ind w:firstLine="600" w:firstLineChars="200"/>
        <w:jc w:val="left"/>
        <w:rPr>
          <w:rFonts w:hint="eastAsia" w:ascii="仿宋" w:hAnsi="仿宋" w:eastAsia="仿宋" w:cs="仿宋"/>
          <w:color w:val="auto"/>
          <w:sz w:val="30"/>
          <w:szCs w:val="30"/>
          <w:highlight w:val="none"/>
        </w:rPr>
      </w:pPr>
    </w:p>
    <w:p w14:paraId="03350E89">
      <w:pPr>
        <w:spacing w:line="360" w:lineRule="auto"/>
        <w:jc w:val="center"/>
        <w:rPr>
          <w:rFonts w:hint="eastAsia" w:ascii="仿宋" w:hAnsi="仿宋" w:eastAsia="仿宋" w:cs="仿宋"/>
          <w:b/>
          <w:color w:val="auto"/>
          <w:spacing w:val="6"/>
          <w:sz w:val="32"/>
          <w:szCs w:val="32"/>
          <w:highlight w:val="none"/>
        </w:rPr>
      </w:pPr>
    </w:p>
    <w:p w14:paraId="5A6056E0">
      <w:pPr>
        <w:spacing w:line="360" w:lineRule="auto"/>
        <w:jc w:val="center"/>
        <w:rPr>
          <w:rFonts w:hint="eastAsia" w:ascii="仿宋" w:hAnsi="仿宋" w:eastAsia="仿宋" w:cs="仿宋"/>
          <w:b/>
          <w:color w:val="auto"/>
          <w:spacing w:val="6"/>
          <w:sz w:val="32"/>
          <w:szCs w:val="32"/>
          <w:highlight w:val="none"/>
        </w:rPr>
      </w:pPr>
    </w:p>
    <w:p w14:paraId="104FB0BA">
      <w:pPr>
        <w:spacing w:line="360" w:lineRule="auto"/>
        <w:jc w:val="center"/>
        <w:rPr>
          <w:rFonts w:hint="eastAsia" w:ascii="仿宋" w:hAnsi="仿宋" w:eastAsia="仿宋" w:cs="仿宋"/>
          <w:b/>
          <w:color w:val="auto"/>
          <w:spacing w:val="6"/>
          <w:sz w:val="32"/>
          <w:szCs w:val="32"/>
          <w:highlight w:val="none"/>
        </w:rPr>
      </w:pPr>
    </w:p>
    <w:p w14:paraId="5AFAC65F">
      <w:pPr>
        <w:spacing w:line="360" w:lineRule="auto"/>
        <w:jc w:val="center"/>
        <w:rPr>
          <w:rFonts w:hint="eastAsia" w:ascii="仿宋" w:hAnsi="仿宋" w:eastAsia="仿宋" w:cs="仿宋"/>
          <w:b/>
          <w:color w:val="auto"/>
          <w:spacing w:val="6"/>
          <w:sz w:val="32"/>
          <w:szCs w:val="32"/>
          <w:highlight w:val="none"/>
        </w:rPr>
      </w:pPr>
    </w:p>
    <w:p w14:paraId="590621DC">
      <w:pPr>
        <w:spacing w:line="360" w:lineRule="auto"/>
        <w:jc w:val="center"/>
        <w:rPr>
          <w:rFonts w:hint="eastAsia" w:ascii="仿宋" w:hAnsi="仿宋" w:eastAsia="仿宋" w:cs="仿宋"/>
          <w:b/>
          <w:color w:val="auto"/>
          <w:spacing w:val="6"/>
          <w:sz w:val="32"/>
          <w:szCs w:val="32"/>
          <w:highlight w:val="none"/>
        </w:rPr>
      </w:pPr>
    </w:p>
    <w:p w14:paraId="19B1E157">
      <w:pPr>
        <w:spacing w:line="360" w:lineRule="auto"/>
        <w:jc w:val="center"/>
        <w:rPr>
          <w:rFonts w:hint="eastAsia" w:ascii="仿宋" w:hAnsi="仿宋" w:eastAsia="仿宋" w:cs="仿宋"/>
          <w:b/>
          <w:color w:val="auto"/>
          <w:spacing w:val="6"/>
          <w:sz w:val="32"/>
          <w:szCs w:val="32"/>
          <w:highlight w:val="none"/>
        </w:rPr>
      </w:pPr>
    </w:p>
    <w:p w14:paraId="618002BA">
      <w:pPr>
        <w:spacing w:line="360" w:lineRule="auto"/>
        <w:jc w:val="center"/>
        <w:rPr>
          <w:rFonts w:hint="eastAsia" w:ascii="仿宋" w:hAnsi="仿宋" w:eastAsia="仿宋" w:cs="仿宋"/>
          <w:b/>
          <w:color w:val="auto"/>
          <w:spacing w:val="6"/>
          <w:sz w:val="32"/>
          <w:szCs w:val="32"/>
          <w:highlight w:val="none"/>
        </w:rPr>
      </w:pPr>
    </w:p>
    <w:p w14:paraId="5A7EA5A8">
      <w:pPr>
        <w:spacing w:line="360" w:lineRule="auto"/>
        <w:jc w:val="center"/>
        <w:rPr>
          <w:rFonts w:hint="eastAsia" w:ascii="仿宋" w:hAnsi="仿宋" w:eastAsia="仿宋" w:cs="仿宋"/>
          <w:b/>
          <w:color w:val="auto"/>
          <w:spacing w:val="6"/>
          <w:sz w:val="32"/>
          <w:szCs w:val="32"/>
          <w:highlight w:val="none"/>
        </w:rPr>
      </w:pPr>
    </w:p>
    <w:p w14:paraId="388B261E">
      <w:pPr>
        <w:spacing w:line="360" w:lineRule="auto"/>
        <w:jc w:val="center"/>
        <w:rPr>
          <w:rFonts w:hint="eastAsia" w:ascii="仿宋" w:hAnsi="仿宋" w:eastAsia="仿宋" w:cs="仿宋"/>
          <w:b/>
          <w:color w:val="auto"/>
          <w:spacing w:val="6"/>
          <w:sz w:val="32"/>
          <w:szCs w:val="32"/>
          <w:highlight w:val="none"/>
        </w:rPr>
      </w:pPr>
    </w:p>
    <w:p w14:paraId="316CEB49">
      <w:pPr>
        <w:spacing w:line="360" w:lineRule="auto"/>
        <w:jc w:val="center"/>
        <w:rPr>
          <w:rFonts w:hint="eastAsia" w:ascii="仿宋" w:hAnsi="仿宋" w:eastAsia="仿宋" w:cs="仿宋"/>
          <w:b/>
          <w:color w:val="auto"/>
          <w:spacing w:val="6"/>
          <w:sz w:val="32"/>
          <w:szCs w:val="32"/>
          <w:highlight w:val="none"/>
        </w:rPr>
      </w:pPr>
    </w:p>
    <w:p w14:paraId="41E55518">
      <w:pPr>
        <w:spacing w:line="360" w:lineRule="auto"/>
        <w:jc w:val="center"/>
        <w:rPr>
          <w:rFonts w:hint="eastAsia" w:ascii="仿宋" w:hAnsi="仿宋" w:eastAsia="仿宋" w:cs="仿宋"/>
          <w:b/>
          <w:color w:val="auto"/>
          <w:spacing w:val="6"/>
          <w:sz w:val="32"/>
          <w:szCs w:val="32"/>
          <w:highlight w:val="none"/>
        </w:rPr>
      </w:pPr>
    </w:p>
    <w:p w14:paraId="77008BAB">
      <w:pPr>
        <w:spacing w:line="360" w:lineRule="auto"/>
        <w:jc w:val="center"/>
        <w:rPr>
          <w:rFonts w:hint="eastAsia" w:ascii="仿宋" w:hAnsi="仿宋" w:eastAsia="仿宋" w:cs="仿宋"/>
          <w:b/>
          <w:color w:val="auto"/>
          <w:spacing w:val="6"/>
          <w:sz w:val="32"/>
          <w:szCs w:val="32"/>
          <w:highlight w:val="none"/>
        </w:rPr>
      </w:pPr>
    </w:p>
    <w:p w14:paraId="7D3AF2DD">
      <w:pPr>
        <w:spacing w:line="360" w:lineRule="auto"/>
        <w:jc w:val="left"/>
        <w:rPr>
          <w:rFonts w:hint="eastAsia" w:ascii="仿宋" w:hAnsi="仿宋" w:eastAsia="仿宋" w:cs="仿宋"/>
          <w:b/>
          <w:color w:val="auto"/>
          <w:spacing w:val="6"/>
          <w:sz w:val="32"/>
          <w:szCs w:val="32"/>
          <w:highlight w:val="none"/>
        </w:rPr>
      </w:pPr>
    </w:p>
    <w:p w14:paraId="6CBAE7D5">
      <w:pPr>
        <w:spacing w:line="360" w:lineRule="auto"/>
        <w:jc w:val="left"/>
        <w:rPr>
          <w:rFonts w:hint="eastAsia" w:ascii="仿宋" w:hAnsi="仿宋" w:eastAsia="仿宋" w:cs="仿宋"/>
          <w:b/>
          <w:color w:val="auto"/>
          <w:spacing w:val="6"/>
          <w:sz w:val="32"/>
          <w:szCs w:val="32"/>
          <w:highlight w:val="none"/>
        </w:rPr>
      </w:pPr>
    </w:p>
    <w:p w14:paraId="3A9CA49F">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6DB5439">
      <w:pPr>
        <w:spacing w:line="360" w:lineRule="auto"/>
        <w:jc w:val="center"/>
        <w:rPr>
          <w:rFonts w:hint="eastAsia" w:ascii="仿宋" w:hAnsi="仿宋" w:eastAsia="仿宋" w:cs="仿宋"/>
          <w:b/>
          <w:color w:val="auto"/>
          <w:sz w:val="24"/>
          <w:highlight w:val="none"/>
        </w:rPr>
      </w:pPr>
    </w:p>
    <w:p w14:paraId="062ED76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4E932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568C55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0713BA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1D405D7">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9FADCF6">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D9479E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29A07D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17C5F2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03A660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803DC7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FBBC8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1068E9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F81DB9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30022C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79C9FA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B9119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3CD220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E8E3A9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C1C8C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DC940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DBF782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4C656C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856E4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823126E">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E439CC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D75570C">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0FFB56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4A110B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F424A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96D16C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426906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4CEAD1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D6E44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1B6E63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E29DE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58A505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8E5F66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B5D44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0C9AB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DB32442">
      <w:pPr>
        <w:spacing w:line="360" w:lineRule="auto"/>
        <w:rPr>
          <w:rFonts w:hint="eastAsia" w:ascii="仿宋" w:hAnsi="仿宋" w:eastAsia="仿宋" w:cs="仿宋"/>
          <w:b/>
          <w:color w:val="auto"/>
          <w:sz w:val="24"/>
          <w:highlight w:val="none"/>
        </w:rPr>
      </w:pPr>
    </w:p>
    <w:p w14:paraId="2EBAFBDC">
      <w:pPr>
        <w:spacing w:line="360" w:lineRule="auto"/>
        <w:rPr>
          <w:rFonts w:hint="eastAsia" w:ascii="仿宋" w:hAnsi="仿宋" w:eastAsia="仿宋" w:cs="仿宋"/>
          <w:b/>
          <w:color w:val="auto"/>
          <w:sz w:val="24"/>
          <w:highlight w:val="none"/>
        </w:rPr>
      </w:pPr>
    </w:p>
    <w:p w14:paraId="30E8DD4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59BF694">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815E47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A4CCE1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9BAEC6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CF0500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1E89E8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7B9E62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828F9FE">
      <w:pPr>
        <w:spacing w:line="360" w:lineRule="auto"/>
        <w:rPr>
          <w:rFonts w:hint="eastAsia" w:ascii="仿宋" w:hAnsi="仿宋" w:eastAsia="仿宋" w:cs="仿宋"/>
          <w:b/>
          <w:color w:val="auto"/>
          <w:sz w:val="24"/>
          <w:highlight w:val="none"/>
        </w:rPr>
      </w:pPr>
    </w:p>
    <w:p w14:paraId="3D42A70A">
      <w:pPr>
        <w:autoSpaceDE w:val="0"/>
        <w:autoSpaceDN w:val="0"/>
        <w:jc w:val="center"/>
        <w:rPr>
          <w:rFonts w:hint="eastAsia" w:ascii="仿宋" w:hAnsi="仿宋" w:eastAsia="仿宋" w:cs="仿宋"/>
          <w:b/>
          <w:color w:val="auto"/>
          <w:spacing w:val="6"/>
          <w:sz w:val="32"/>
          <w:szCs w:val="32"/>
          <w:highlight w:val="none"/>
        </w:rPr>
      </w:pPr>
    </w:p>
    <w:p w14:paraId="32CF0D51">
      <w:pPr>
        <w:autoSpaceDE w:val="0"/>
        <w:autoSpaceDN w:val="0"/>
        <w:jc w:val="center"/>
        <w:rPr>
          <w:rFonts w:hint="eastAsia" w:ascii="仿宋" w:hAnsi="仿宋" w:eastAsia="仿宋" w:cs="仿宋"/>
          <w:b/>
          <w:color w:val="auto"/>
          <w:spacing w:val="6"/>
          <w:sz w:val="32"/>
          <w:szCs w:val="32"/>
          <w:highlight w:val="none"/>
        </w:rPr>
      </w:pPr>
    </w:p>
    <w:p w14:paraId="35F17B9B">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47ABD8A4">
      <w:pPr>
        <w:spacing w:line="360" w:lineRule="auto"/>
        <w:rPr>
          <w:rFonts w:hint="eastAsia" w:ascii="仿宋" w:hAnsi="仿宋" w:eastAsia="仿宋" w:cs="仿宋"/>
          <w:color w:val="auto"/>
          <w:sz w:val="24"/>
          <w:highlight w:val="none"/>
          <w:u w:val="single"/>
        </w:rPr>
      </w:pPr>
    </w:p>
    <w:p w14:paraId="52F00A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DC6231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C6713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FDF03E2">
      <w:pPr>
        <w:spacing w:line="360" w:lineRule="auto"/>
        <w:ind w:firstLine="494"/>
        <w:rPr>
          <w:rFonts w:ascii="仿宋" w:hAnsi="仿宋" w:eastAsia="仿宋" w:cs="宋体"/>
          <w:color w:val="auto"/>
          <w:sz w:val="24"/>
          <w:highlight w:val="none"/>
        </w:rPr>
      </w:pPr>
    </w:p>
    <w:p w14:paraId="759D77DC">
      <w:pPr>
        <w:spacing w:line="360" w:lineRule="auto"/>
        <w:ind w:firstLine="494"/>
        <w:rPr>
          <w:rFonts w:ascii="仿宋" w:hAnsi="仿宋" w:eastAsia="仿宋" w:cs="宋体"/>
          <w:color w:val="auto"/>
          <w:sz w:val="24"/>
          <w:highlight w:val="none"/>
        </w:rPr>
      </w:pPr>
    </w:p>
    <w:p w14:paraId="650C9B49">
      <w:pPr>
        <w:spacing w:line="360" w:lineRule="auto"/>
        <w:ind w:firstLine="494"/>
        <w:rPr>
          <w:rFonts w:ascii="仿宋" w:hAnsi="仿宋" w:eastAsia="仿宋" w:cs="宋体"/>
          <w:color w:val="auto"/>
          <w:sz w:val="24"/>
          <w:highlight w:val="none"/>
        </w:rPr>
      </w:pPr>
    </w:p>
    <w:p w14:paraId="2CB3C99D">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09EF3624">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年</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月</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日</w:t>
      </w:r>
    </w:p>
    <w:p w14:paraId="07D1DA5C">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4063EB14">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14:paraId="4F10653F">
      <w:pPr>
        <w:autoSpaceDE w:val="0"/>
        <w:autoSpaceDN w:val="0"/>
        <w:jc w:val="center"/>
        <w:rPr>
          <w:rFonts w:ascii="仿宋" w:hAnsi="仿宋" w:eastAsia="仿宋"/>
          <w:b/>
          <w:color w:val="auto"/>
          <w:spacing w:val="6"/>
          <w:sz w:val="32"/>
          <w:szCs w:val="32"/>
          <w:highlight w:val="none"/>
        </w:rPr>
      </w:pPr>
    </w:p>
    <w:p w14:paraId="75CBEF40">
      <w:pPr>
        <w:autoSpaceDE w:val="0"/>
        <w:autoSpaceDN w:val="0"/>
        <w:jc w:val="center"/>
        <w:rPr>
          <w:rFonts w:ascii="仿宋" w:hAnsi="仿宋" w:eastAsia="仿宋"/>
          <w:b/>
          <w:color w:val="auto"/>
          <w:spacing w:val="6"/>
          <w:sz w:val="32"/>
          <w:szCs w:val="32"/>
          <w:highlight w:val="none"/>
        </w:rPr>
      </w:pPr>
    </w:p>
    <w:p w14:paraId="7D8F69DE">
      <w:pPr>
        <w:autoSpaceDE w:val="0"/>
        <w:autoSpaceDN w:val="0"/>
        <w:jc w:val="center"/>
        <w:rPr>
          <w:rFonts w:ascii="仿宋" w:hAnsi="仿宋" w:eastAsia="仿宋"/>
          <w:b/>
          <w:color w:val="auto"/>
          <w:spacing w:val="6"/>
          <w:sz w:val="32"/>
          <w:szCs w:val="32"/>
          <w:highlight w:val="none"/>
        </w:rPr>
      </w:pPr>
    </w:p>
    <w:p w14:paraId="7E2934BB">
      <w:pPr>
        <w:autoSpaceDE w:val="0"/>
        <w:autoSpaceDN w:val="0"/>
        <w:jc w:val="center"/>
        <w:rPr>
          <w:rFonts w:ascii="仿宋" w:hAnsi="仿宋" w:eastAsia="仿宋"/>
          <w:b/>
          <w:color w:val="auto"/>
          <w:spacing w:val="6"/>
          <w:sz w:val="32"/>
          <w:szCs w:val="32"/>
          <w:highlight w:val="none"/>
        </w:rPr>
      </w:pPr>
    </w:p>
    <w:p w14:paraId="03AD6FC7">
      <w:pPr>
        <w:autoSpaceDE w:val="0"/>
        <w:autoSpaceDN w:val="0"/>
        <w:jc w:val="center"/>
        <w:rPr>
          <w:rFonts w:ascii="仿宋" w:hAnsi="仿宋" w:eastAsia="仿宋"/>
          <w:b/>
          <w:color w:val="auto"/>
          <w:spacing w:val="6"/>
          <w:sz w:val="32"/>
          <w:szCs w:val="32"/>
          <w:highlight w:val="none"/>
        </w:rPr>
      </w:pPr>
    </w:p>
    <w:p w14:paraId="1FF70AD4">
      <w:pPr>
        <w:autoSpaceDE w:val="0"/>
        <w:autoSpaceDN w:val="0"/>
        <w:jc w:val="center"/>
        <w:rPr>
          <w:rFonts w:ascii="仿宋" w:hAnsi="仿宋" w:eastAsia="仿宋"/>
          <w:b/>
          <w:color w:val="auto"/>
          <w:spacing w:val="6"/>
          <w:sz w:val="32"/>
          <w:szCs w:val="32"/>
          <w:highlight w:val="none"/>
        </w:rPr>
      </w:pPr>
    </w:p>
    <w:p w14:paraId="2A647EBD">
      <w:pPr>
        <w:autoSpaceDE w:val="0"/>
        <w:autoSpaceDN w:val="0"/>
        <w:jc w:val="center"/>
        <w:rPr>
          <w:rFonts w:ascii="仿宋" w:hAnsi="仿宋" w:eastAsia="仿宋"/>
          <w:b/>
          <w:color w:val="auto"/>
          <w:spacing w:val="6"/>
          <w:sz w:val="32"/>
          <w:szCs w:val="32"/>
          <w:highlight w:val="none"/>
        </w:rPr>
      </w:pPr>
    </w:p>
    <w:p w14:paraId="7E8DA208">
      <w:pPr>
        <w:autoSpaceDE w:val="0"/>
        <w:autoSpaceDN w:val="0"/>
        <w:jc w:val="center"/>
        <w:rPr>
          <w:rFonts w:ascii="仿宋" w:hAnsi="仿宋" w:eastAsia="仿宋"/>
          <w:b/>
          <w:color w:val="auto"/>
          <w:spacing w:val="6"/>
          <w:sz w:val="32"/>
          <w:szCs w:val="32"/>
          <w:highlight w:val="none"/>
        </w:rPr>
      </w:pPr>
    </w:p>
    <w:p w14:paraId="7425FC78">
      <w:pPr>
        <w:autoSpaceDE w:val="0"/>
        <w:autoSpaceDN w:val="0"/>
        <w:jc w:val="center"/>
        <w:rPr>
          <w:rFonts w:ascii="仿宋" w:hAnsi="仿宋" w:eastAsia="仿宋"/>
          <w:b/>
          <w:color w:val="auto"/>
          <w:spacing w:val="6"/>
          <w:sz w:val="32"/>
          <w:szCs w:val="32"/>
          <w:highlight w:val="none"/>
        </w:rPr>
      </w:pPr>
    </w:p>
    <w:p w14:paraId="68ED3E25">
      <w:pPr>
        <w:autoSpaceDE w:val="0"/>
        <w:autoSpaceDN w:val="0"/>
        <w:jc w:val="center"/>
        <w:rPr>
          <w:rFonts w:ascii="仿宋" w:hAnsi="仿宋" w:eastAsia="仿宋"/>
          <w:b/>
          <w:color w:val="auto"/>
          <w:spacing w:val="6"/>
          <w:sz w:val="32"/>
          <w:szCs w:val="32"/>
          <w:highlight w:val="none"/>
        </w:rPr>
      </w:pPr>
    </w:p>
    <w:p w14:paraId="1A1D128D">
      <w:pPr>
        <w:autoSpaceDE w:val="0"/>
        <w:autoSpaceDN w:val="0"/>
        <w:jc w:val="center"/>
        <w:rPr>
          <w:rFonts w:ascii="仿宋" w:hAnsi="仿宋" w:eastAsia="仿宋"/>
          <w:b/>
          <w:color w:val="auto"/>
          <w:spacing w:val="6"/>
          <w:sz w:val="32"/>
          <w:szCs w:val="32"/>
          <w:highlight w:val="none"/>
        </w:rPr>
      </w:pPr>
    </w:p>
    <w:p w14:paraId="63089AB7">
      <w:pPr>
        <w:autoSpaceDE w:val="0"/>
        <w:autoSpaceDN w:val="0"/>
        <w:jc w:val="center"/>
        <w:rPr>
          <w:rFonts w:ascii="仿宋" w:hAnsi="仿宋" w:eastAsia="仿宋"/>
          <w:b/>
          <w:color w:val="auto"/>
          <w:spacing w:val="6"/>
          <w:sz w:val="32"/>
          <w:szCs w:val="32"/>
          <w:highlight w:val="none"/>
        </w:rPr>
      </w:pPr>
    </w:p>
    <w:p w14:paraId="51F26128">
      <w:pPr>
        <w:autoSpaceDE w:val="0"/>
        <w:autoSpaceDN w:val="0"/>
        <w:jc w:val="center"/>
        <w:rPr>
          <w:rFonts w:hint="eastAsia" w:ascii="仿宋" w:hAnsi="仿宋" w:eastAsia="仿宋"/>
          <w:b/>
          <w:color w:val="auto"/>
          <w:spacing w:val="6"/>
          <w:sz w:val="32"/>
          <w:szCs w:val="32"/>
          <w:highlight w:val="none"/>
        </w:rPr>
      </w:pPr>
    </w:p>
    <w:p w14:paraId="062B11E7">
      <w:pP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14:paraId="440AF494">
      <w:pPr>
        <w:autoSpaceDE w:val="0"/>
        <w:autoSpaceDN w:val="0"/>
        <w:jc w:val="center"/>
        <w:rPr>
          <w:rFonts w:ascii="宋体" w:hAnsi="宋体" w:cs="宋体"/>
          <w:b/>
          <w:color w:val="auto"/>
          <w:kern w:val="0"/>
          <w:sz w:val="32"/>
          <w:szCs w:val="32"/>
          <w:highlight w:val="none"/>
          <w:lang w:val="zh-CN"/>
        </w:rPr>
      </w:pPr>
      <w:r>
        <w:rPr>
          <w:rFonts w:hint="eastAsia" w:ascii="仿宋" w:hAnsi="仿宋" w:eastAsia="仿宋"/>
          <w:b/>
          <w:bCs/>
          <w:color w:val="auto"/>
          <w:sz w:val="32"/>
          <w:szCs w:val="32"/>
          <w:highlight w:val="none"/>
        </w:rPr>
        <w:t>附件5：</w:t>
      </w:r>
      <w:r>
        <w:rPr>
          <w:rFonts w:hint="eastAsia" w:ascii="仿宋" w:hAnsi="仿宋" w:eastAsia="仿宋"/>
          <w:b/>
          <w:bCs/>
          <w:color w:val="auto"/>
          <w:sz w:val="32"/>
          <w:szCs w:val="32"/>
          <w:highlight w:val="none"/>
          <w:lang w:val="zh-CN"/>
        </w:rPr>
        <w:t>联合协议</w:t>
      </w:r>
    </w:p>
    <w:p w14:paraId="3506E9BE">
      <w:pPr>
        <w:widowControl/>
        <w:spacing w:line="360" w:lineRule="auto"/>
        <w:ind w:firstLine="482" w:firstLineChars="200"/>
        <w:jc w:val="left"/>
        <w:rPr>
          <w:rFonts w:hint="eastAsia" w:ascii="仿宋" w:hAnsi="仿宋" w:eastAsia="仿宋" w:cs="仿宋"/>
          <w:b/>
          <w:color w:val="auto"/>
          <w:sz w:val="24"/>
          <w:highlight w:val="none"/>
        </w:rPr>
      </w:pPr>
    </w:p>
    <w:p w14:paraId="723C05F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4BB821FD">
      <w:pPr>
        <w:pStyle w:val="6"/>
        <w:rPr>
          <w:rFonts w:hint="eastAsia"/>
          <w:color w:val="auto"/>
          <w:highlight w:val="none"/>
        </w:rPr>
      </w:pPr>
    </w:p>
    <w:p w14:paraId="2FA1415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6B3FB0F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A82DDC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246075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5EF08D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FD5AC4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00BF95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714F65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9DA7248">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05" w:name="_Hlk101131882"/>
      <w:r>
        <w:rPr>
          <w:rFonts w:hint="eastAsia" w:ascii="仿宋" w:hAnsi="仿宋" w:eastAsia="仿宋" w:cs="仿宋"/>
          <w:color w:val="auto"/>
          <w:kern w:val="0"/>
          <w:sz w:val="24"/>
          <w:highlight w:val="none"/>
          <w:u w:val="single"/>
        </w:rPr>
        <w:t>联合体成员X,……</w:t>
      </w:r>
      <w:bookmarkEnd w:id="405"/>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06"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06"/>
      <w:r>
        <w:rPr>
          <w:rFonts w:hint="eastAsia" w:ascii="仿宋" w:hAnsi="仿宋" w:eastAsia="仿宋" w:cs="仿宋"/>
          <w:b/>
          <w:color w:val="auto"/>
          <w:kern w:val="0"/>
          <w:sz w:val="24"/>
          <w:highlight w:val="none"/>
          <w:lang w:val="zh-CN"/>
        </w:rPr>
        <w:t>）</w:t>
      </w:r>
    </w:p>
    <w:p w14:paraId="76FA780F">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7"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7"/>
    </w:p>
    <w:p w14:paraId="39D60B9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9AD293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081DD0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9B24E9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CF1AE3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4378BB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31EF11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B0F35E9">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66F9037">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D6311D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71C87A1">
      <w:pPr>
        <w:autoSpaceDE w:val="0"/>
        <w:autoSpaceDN w:val="0"/>
        <w:jc w:val="center"/>
        <w:rPr>
          <w:rFonts w:hint="eastAsia" w:ascii="仿宋" w:hAnsi="仿宋" w:eastAsia="仿宋" w:cs="仿宋"/>
          <w:b/>
          <w:color w:val="auto"/>
          <w:spacing w:val="6"/>
          <w:sz w:val="32"/>
          <w:szCs w:val="32"/>
          <w:highlight w:val="none"/>
        </w:rPr>
      </w:pPr>
    </w:p>
    <w:p w14:paraId="12D23A8C">
      <w:pPr>
        <w:autoSpaceDE w:val="0"/>
        <w:autoSpaceDN w:val="0"/>
        <w:jc w:val="center"/>
        <w:rPr>
          <w:rFonts w:hint="eastAsia" w:ascii="仿宋" w:hAnsi="仿宋" w:eastAsia="仿宋" w:cs="仿宋"/>
          <w:b/>
          <w:color w:val="auto"/>
          <w:spacing w:val="6"/>
          <w:sz w:val="32"/>
          <w:szCs w:val="32"/>
          <w:highlight w:val="none"/>
        </w:rPr>
      </w:pPr>
    </w:p>
    <w:p w14:paraId="61C6617F">
      <w:pPr>
        <w:widowControl/>
        <w:adjustRightInd/>
        <w:jc w:val="left"/>
        <w:rPr>
          <w:rFonts w:hint="eastAsia" w:ascii="仿宋" w:hAnsi="仿宋" w:eastAsia="仿宋" w:cs="仿宋"/>
          <w:b/>
          <w:color w:val="auto"/>
          <w:spacing w:val="6"/>
          <w:sz w:val="32"/>
          <w:szCs w:val="32"/>
          <w:highlight w:val="none"/>
        </w:rPr>
      </w:pPr>
    </w:p>
    <w:p w14:paraId="22B28B91">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D6D5363">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1564F27D">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1AAC6C11">
      <w:pPr>
        <w:pStyle w:val="6"/>
        <w:rPr>
          <w:rFonts w:hint="eastAsia"/>
          <w:color w:val="auto"/>
          <w:highlight w:val="none"/>
        </w:rPr>
      </w:pPr>
    </w:p>
    <w:p w14:paraId="38D1DF7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1A2652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EC57F7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5BA458B3">
      <w:pPr>
        <w:pStyle w:val="6"/>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39F8697">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4A0DF04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34D5CC4A">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581BBF39">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040F144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02B52C9F">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5BDB4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972229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0C729B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68E45B1">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71A101F">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EF9D13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247DD2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1AAE5F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4F61E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7DD89B7C">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2DB2B334">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2E44D58">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54487AF">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85F92F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4C1B1A7">
      <w:pP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14:paraId="719E78EC">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hint="eastAsia" w:ascii="仿宋" w:hAnsi="仿宋" w:eastAsia="仿宋"/>
          <w:b/>
          <w:color w:val="auto"/>
          <w:spacing w:val="6"/>
          <w:sz w:val="32"/>
          <w:szCs w:val="32"/>
          <w:highlight w:val="none"/>
          <w:lang w:val="en-US" w:eastAsia="zh-CN"/>
        </w:rPr>
        <w:t>7</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14:paraId="206F0A7A">
      <w:pPr>
        <w:spacing w:line="360" w:lineRule="auto"/>
        <w:jc w:val="center"/>
        <w:rPr>
          <w:rFonts w:ascii="仿宋" w:hAnsi="仿宋" w:eastAsia="仿宋" w:cs="仿宋_GB2312"/>
          <w:color w:val="auto"/>
          <w:sz w:val="24"/>
          <w:highlight w:val="none"/>
          <w:u w:val="single"/>
        </w:rPr>
      </w:pPr>
    </w:p>
    <w:p w14:paraId="4411692E">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14:paraId="52ECD9AB">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国家税务总局浙江省税务局</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离境退税系统技术运维服务项目（重新招标）</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751F2BB1">
      <w:pPr>
        <w:spacing w:line="360" w:lineRule="auto"/>
        <w:ind w:firstLine="420" w:firstLineChars="200"/>
        <w:jc w:val="left"/>
        <w:rPr>
          <w:rFonts w:hint="eastAsia" w:ascii="仿宋" w:hAnsi="仿宋" w:eastAsia="仿宋" w:cs="仿宋"/>
          <w:color w:val="auto"/>
          <w:sz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lang w:eastAsia="zh-CN"/>
        </w:rPr>
        <w:t>离境退税系统技术运维服务</w:t>
      </w:r>
      <w:r>
        <w:rPr>
          <w:rFonts w:hint="eastAsia" w:ascii="仿宋" w:hAnsi="仿宋" w:eastAsia="仿宋" w:cs="仿宋"/>
          <w:color w:val="auto"/>
          <w:sz w:val="24"/>
          <w:highlight w:val="none"/>
        </w:rPr>
        <w:t>，属于</w:t>
      </w:r>
      <w:r>
        <w:rPr>
          <w:rFonts w:hint="eastAsia" w:ascii="仿宋" w:hAnsi="仿宋" w:eastAsia="仿宋" w:cs="仿宋"/>
          <w:color w:val="auto"/>
          <w:kern w:val="0"/>
          <w:sz w:val="24"/>
          <w:highlight w:val="none"/>
          <w:u w:val="single"/>
        </w:rPr>
        <w:t>软件和信息技术服务业</w:t>
      </w:r>
      <w:r>
        <w:rPr>
          <w:rFonts w:hint="eastAsia" w:ascii="仿宋" w:hAnsi="仿宋" w:eastAsia="仿宋" w:cs="仿宋"/>
          <w:color w:val="auto"/>
          <w:kern w:val="0"/>
          <w:sz w:val="24"/>
          <w:highlight w:val="none"/>
        </w:rPr>
        <w:t>行业</w:t>
      </w:r>
      <w:r>
        <w:rPr>
          <w:rFonts w:hint="eastAsia" w:ascii="仿宋" w:hAnsi="仿宋" w:eastAsia="仿宋" w:cs="仿宋"/>
          <w:color w:val="auto"/>
          <w:sz w:val="24"/>
          <w:highlight w:val="none"/>
        </w:rPr>
        <w:t xml:space="preserve">；承接企业为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填写</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val="0"/>
          <w:bCs w:val="0"/>
          <w:color w:val="auto"/>
          <w:sz w:val="24"/>
          <w:highlight w:val="none"/>
          <w:u w:val="single"/>
        </w:rPr>
        <w:t>（</w:t>
      </w:r>
      <w:r>
        <w:rPr>
          <w:rFonts w:hint="eastAsia" w:ascii="仿宋" w:hAnsi="仿宋" w:eastAsia="仿宋" w:cs="仿宋"/>
          <w:b w:val="0"/>
          <w:bCs w:val="0"/>
          <w:color w:val="auto"/>
          <w:sz w:val="24"/>
          <w:highlight w:val="none"/>
          <w:u w:val="single"/>
          <w:lang w:eastAsia="zh-CN"/>
        </w:rPr>
        <w:t>填写</w:t>
      </w:r>
      <w:r>
        <w:rPr>
          <w:rFonts w:hint="eastAsia" w:ascii="仿宋" w:hAnsi="仿宋" w:eastAsia="仿宋" w:cs="仿宋"/>
          <w:b w:val="0"/>
          <w:bCs w:val="0"/>
          <w:color w:val="auto"/>
          <w:sz w:val="24"/>
          <w:highlight w:val="none"/>
          <w:u w:val="single"/>
        </w:rPr>
        <w:t>中型企业、小型企业、微型企业</w:t>
      </w:r>
      <w:r>
        <w:rPr>
          <w:rFonts w:hint="eastAsia" w:ascii="仿宋" w:hAnsi="仿宋" w:eastAsia="仿宋" w:cs="仿宋"/>
          <w:b w:val="0"/>
          <w:bCs w:val="0"/>
          <w:color w:val="auto"/>
          <w:sz w:val="24"/>
          <w:highlight w:val="none"/>
          <w:u w:val="single"/>
          <w:lang w:eastAsia="zh-CN"/>
        </w:rPr>
        <w:t>其中一种</w:t>
      </w:r>
      <w:r>
        <w:rPr>
          <w:rFonts w:hint="eastAsia" w:ascii="仿宋" w:hAnsi="仿宋" w:eastAsia="仿宋" w:cs="仿宋"/>
          <w:b w:val="0"/>
          <w:bCs w:val="0"/>
          <w:color w:val="auto"/>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643335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2D3C32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80C731D">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0A83BBD">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19ADEA0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r>
        <w:rPr>
          <w:rFonts w:hint="eastAsia" w:ascii="仿宋" w:hAnsi="仿宋" w:eastAsia="仿宋" w:cs="仿宋"/>
          <w:b/>
          <w:bCs/>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中，“企业类型（中型企业、小型企业、微型企业）”填写错误的，声明函无效。构成“虚假材料谋取中标、成交的”，依法承担法律责任。</w:t>
      </w:r>
    </w:p>
    <w:p w14:paraId="3506470D">
      <w:pPr>
        <w:spacing w:line="360" w:lineRule="auto"/>
        <w:ind w:right="420"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C448809">
      <w:pPr>
        <w:spacing w:line="360" w:lineRule="auto"/>
        <w:ind w:right="420"/>
        <w:rPr>
          <w:rFonts w:ascii="仿宋_GB2312" w:hAnsi="仿宋" w:eastAsia="仿宋_GB2312" w:cs="仿宋_GB2312"/>
          <w:color w:val="auto"/>
          <w:sz w:val="24"/>
          <w:highlight w:val="none"/>
        </w:rPr>
        <w:sectPr>
          <w:headerReference r:id="rId11" w:type="first"/>
          <w:footerReference r:id="rId14" w:type="first"/>
          <w:headerReference r:id="rId10" w:type="default"/>
          <w:footerReference r:id="rId12" w:type="default"/>
          <w:footerReference r:id="rId13"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92A325B">
      <w:pPr>
        <w:spacing w:line="360" w:lineRule="auto"/>
        <w:rPr>
          <w:rFonts w:ascii="仿宋" w:hAnsi="仿宋" w:eastAsia="仿宋"/>
          <w:bCs/>
          <w:color w:val="auto"/>
          <w:sz w:val="24"/>
          <w:highlight w:val="none"/>
        </w:rPr>
      </w:pPr>
      <w:r>
        <w:rPr>
          <w:color w:val="auto"/>
          <w:highlight w:val="none"/>
        </w:rPr>
        <w:drawing>
          <wp:inline distT="0" distB="0" distL="0" distR="0">
            <wp:extent cx="8667750" cy="52482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srcRect/>
                    <a:stretch>
                      <a:fillRect/>
                    </a:stretch>
                  </pic:blipFill>
                  <pic:spPr>
                    <a:xfrm>
                      <a:off x="0" y="0"/>
                      <a:ext cx="8667750" cy="5248275"/>
                    </a:xfrm>
                    <a:prstGeom prst="rect">
                      <a:avLst/>
                    </a:prstGeom>
                    <a:noFill/>
                    <a:ln w="9525">
                      <a:noFill/>
                      <a:miter lim="800000"/>
                      <a:headEnd/>
                      <a:tailEnd/>
                    </a:ln>
                  </pic:spPr>
                </pic:pic>
              </a:graphicData>
            </a:graphic>
          </wp:inline>
        </w:drawing>
      </w:r>
    </w:p>
    <w:sectPr>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8AD1D6B-C4C4-4348-9CC4-3AD088ED57C5}"/>
  </w:font>
  <w:font w:name="Arial">
    <w:panose1 w:val="020B0604020202020204"/>
    <w:charset w:val="01"/>
    <w:family w:val="swiss"/>
    <w:pitch w:val="default"/>
    <w:sig w:usb0="E0002AFF" w:usb1="C0007843" w:usb2="00000009" w:usb3="00000000" w:csb0="400001FF" w:csb1="FFFF0000"/>
    <w:embedRegular r:id="rId2" w:fontKey="{127DDB64-8A81-40F6-A261-E568F7E63D3A}"/>
  </w:font>
  <w:font w:name="黑体">
    <w:panose1 w:val="02010609060101010101"/>
    <w:charset w:val="86"/>
    <w:family w:val="auto"/>
    <w:pitch w:val="default"/>
    <w:sig w:usb0="800002BF" w:usb1="38CF7CFA" w:usb2="00000016" w:usb3="00000000" w:csb0="00040001" w:csb1="00000000"/>
    <w:embedRegular r:id="rId3" w:fontKey="{FA7BBECE-9A2A-4F89-A0F7-F7B87CE4A15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726E572D-2084-4014-B43F-D23E4D87A77A}"/>
  </w:font>
  <w:font w:name="仿宋">
    <w:panose1 w:val="02010609060101010101"/>
    <w:charset w:val="86"/>
    <w:family w:val="auto"/>
    <w:pitch w:val="default"/>
    <w:sig w:usb0="800002BF" w:usb1="38CF7CFA" w:usb2="00000016" w:usb3="00000000" w:csb0="00040001" w:csb1="00000000"/>
    <w:embedRegular r:id="rId5" w:fontKey="{DFE8F70E-63C8-4ED2-82E4-88D3BB0877F1}"/>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embedRegular r:id="rId6" w:fontKey="{A02B3318-CA2D-4FD6-A3A1-C76D36669945}"/>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7" w:fontKey="{B98BF0DA-2F31-48F1-9648-0E95FAC4212B}"/>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Futura Bk">
    <w:altName w:val="Segoe Print"/>
    <w:panose1 w:val="00000000000000000000"/>
    <w:charset w:val="00"/>
    <w:family w:val="swiss"/>
    <w:pitch w:val="default"/>
    <w:sig w:usb0="00000000" w:usb1="00000000" w:usb2="00000000" w:usb3="00000000" w:csb0="00000011" w:csb1="00000000"/>
  </w:font>
  <w:font w:name="Helvetica">
    <w:altName w:val="Arial"/>
    <w:panose1 w:val="020B0604020202020204"/>
    <w:charset w:val="00"/>
    <w:family w:val="swiss"/>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1FB"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幼圆">
    <w:altName w:val="宋体"/>
    <w:panose1 w:val="0201050906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PingFang SC">
    <w:altName w:val="宋体"/>
    <w:panose1 w:val="00000000000000000000"/>
    <w:charset w:val="86"/>
    <w:family w:val="modern"/>
    <w:pitch w:val="default"/>
    <w:sig w:usb0="00000000" w:usb1="00000000" w:usb2="00000000" w:usb3="00000000" w:csb0="00040001" w:csb1="00000000"/>
  </w:font>
  <w:font w:name="Aldine401 BT">
    <w:altName w:val="Segoe Print"/>
    <w:panose1 w:val="00000000000000000000"/>
    <w:charset w:val="00"/>
    <w:family w:val="roman"/>
    <w:pitch w:val="default"/>
    <w:sig w:usb0="00000000" w:usb1="00000000" w:usb2="00000000" w:usb3="00000000" w:csb0="00000011" w:csb1="00000000"/>
  </w:font>
  <w:font w:name="Wingdings 2">
    <w:panose1 w:val="05020102010507070707"/>
    <w:charset w:val="02"/>
    <w:family w:val="roman"/>
    <w:pitch w:val="default"/>
    <w:sig w:usb0="00000000" w:usb1="00000000" w:usb2="00000000" w:usb3="00000000" w:csb0="80000000" w:csb1="00000000"/>
    <w:embedRegular r:id="rId8" w:fontKey="{75B1C9B6-FC97-49F2-9878-EFEF6E5B2D5A}"/>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1E934">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57D03">
    <w:pPr>
      <w:rPr>
        <w:rFonts w:ascii="仿宋_GB2312" w:eastAsia="仿宋_GB2312"/>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803F8">
                          <w:pPr>
                            <w:pStyle w:val="3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D803F8">
                    <w:pPr>
                      <w:pStyle w:val="3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3A317">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C7FA4">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DDC7FA4">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9C0E9">
    <w:pPr>
      <w:pStyle w:val="36"/>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4FAC9">
                          <w:pPr>
                            <w:pStyle w:val="36"/>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574FAC9">
                    <w:pPr>
                      <w:pStyle w:val="36"/>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D6A72">
    <w:pPr>
      <w:pStyle w:val="36"/>
      <w:framePr w:wrap="around" w:vAnchor="text" w:hAnchor="margin" w:xAlign="right" w:y="1"/>
      <w:rPr>
        <w:rStyle w:val="65"/>
      </w:rPr>
    </w:pPr>
    <w:r>
      <w:fldChar w:fldCharType="begin"/>
    </w:r>
    <w:r>
      <w:rPr>
        <w:rStyle w:val="65"/>
      </w:rPr>
      <w:instrText xml:space="preserve">PAGE  </w:instrText>
    </w:r>
    <w:r>
      <w:fldChar w:fldCharType="end"/>
    </w:r>
  </w:p>
  <w:p w14:paraId="7D7F006F">
    <w:pPr>
      <w:pStyle w:val="3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E9ED">
    <w:pPr>
      <w:pStyle w:val="36"/>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31FD2">
                          <w:pPr>
                            <w:pStyle w:val="36"/>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131FD2">
                    <w:pPr>
                      <w:pStyle w:val="36"/>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B4F7">
    <w:pPr>
      <w:pStyle w:val="37"/>
      <w:pBdr>
        <w:bottom w:val="single" w:color="auto" w:sz="4" w:space="0"/>
      </w:pBdr>
      <w:tabs>
        <w:tab w:val="center" w:pos="4535"/>
        <w:tab w:val="right" w:pos="9070"/>
        <w:tab w:val="clear" w:pos="4153"/>
        <w:tab w:val="clear" w:pos="8306"/>
      </w:tabs>
      <w:jc w:val="right"/>
      <w:rPr>
        <w:rFonts w:ascii="仿宋_GB2312" w:eastAsia="仿宋_GB2312"/>
        <w:b/>
        <w:i/>
        <w:u w:val="single"/>
      </w:rPr>
    </w:pPr>
    <w:r>
      <w:rPr>
        <w:rFonts w:hint="eastAsia"/>
        <w:lang w:eastAsia="zh-CN"/>
      </w:rPr>
      <w:t>国家税务总局浙江省税务局离境退税系统技术运维服务项目（重新招标）</w:t>
    </w:r>
    <w:r>
      <w:t>招标文</w:t>
    </w:r>
    <w:r>
      <w:rPr>
        <w:rFonts w:hint="eastAsia"/>
      </w:rPr>
      <w:t>件</w:t>
    </w:r>
  </w:p>
  <w:p w14:paraId="3B2D4254">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440FF">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15D11">
    <w:pPr>
      <w:pStyle w:val="3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346DB">
    <w:pPr>
      <w:pStyle w:val="37"/>
      <w:pBdr>
        <w:bottom w:val="single" w:color="auto" w:sz="4" w:space="0"/>
      </w:pBdr>
      <w:tabs>
        <w:tab w:val="center" w:pos="4535"/>
        <w:tab w:val="right" w:pos="9070"/>
        <w:tab w:val="clear" w:pos="4153"/>
        <w:tab w:val="clear" w:pos="8306"/>
      </w:tabs>
      <w:jc w:val="right"/>
    </w:pPr>
    <w:r>
      <w:rPr>
        <w:rFonts w:hint="eastAsia"/>
        <w:lang w:eastAsia="zh-CN"/>
      </w:rPr>
      <w:t>国家税务总局浙江省税务局离境退税系统技术运维服务项目（重新招标）</w:t>
    </w:r>
    <w:r>
      <w:t>招标文</w:t>
    </w:r>
    <w:r>
      <w:rPr>
        <w:rFonts w:hint="eastAsia"/>
      </w:rPr>
      <w:t>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ABA9A">
    <w:pPr>
      <w:pStyle w:val="37"/>
      <w:pBdr>
        <w:bottom w:val="single" w:color="auto" w:sz="4" w:space="0"/>
      </w:pBdr>
      <w:tabs>
        <w:tab w:val="center" w:pos="4535"/>
        <w:tab w:val="right" w:pos="9070"/>
        <w:tab w:val="clear" w:pos="4153"/>
        <w:tab w:val="clear" w:pos="8306"/>
      </w:tabs>
      <w:jc w:val="right"/>
    </w:pPr>
    <w:r>
      <w:rPr>
        <w:rFonts w:hint="eastAsia"/>
        <w:lang w:eastAsia="zh-CN"/>
      </w:rPr>
      <w:t>国家税务总局浙江省税务局离境退税系统技术运维服务项目（重新招标）</w:t>
    </w:r>
    <w:r>
      <w:t>招标文</w:t>
    </w:r>
    <w:r>
      <w:rPr>
        <w:rFonts w:hint="eastAsia"/>
      </w:rPr>
      <w:t>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1C7E0">
    <w:pPr>
      <w:pStyle w:val="37"/>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34150"/>
    <w:multiLevelType w:val="singleLevel"/>
    <w:tmpl w:val="9D934150"/>
    <w:lvl w:ilvl="0" w:tentative="0">
      <w:start w:val="6"/>
      <w:numFmt w:val="chineseCounting"/>
      <w:suff w:val="nothing"/>
      <w:lvlText w:val="%1、"/>
      <w:lvlJc w:val="left"/>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CDB3996B"/>
    <w:multiLevelType w:val="singleLevel"/>
    <w:tmpl w:val="CDB3996B"/>
    <w:lvl w:ilvl="0" w:tentative="0">
      <w:start w:val="1"/>
      <w:numFmt w:val="decimal"/>
      <w:suff w:val="nothing"/>
      <w:lvlText w:val="%1、"/>
      <w:lvlJc w:val="left"/>
      <w:pPr>
        <w:ind w:left="420" w:firstLine="0"/>
      </w:pPr>
    </w:lvl>
  </w:abstractNum>
  <w:abstractNum w:abstractNumId="3">
    <w:nsid w:val="D9EC99C5"/>
    <w:multiLevelType w:val="singleLevel"/>
    <w:tmpl w:val="D9EC99C5"/>
    <w:lvl w:ilvl="0" w:tentative="0">
      <w:start w:val="1"/>
      <w:numFmt w:val="decimal"/>
      <w:lvlText w:val="(%1)"/>
      <w:lvlJc w:val="left"/>
      <w:pPr>
        <w:ind w:left="425" w:hanging="425"/>
      </w:pPr>
      <w:rPr>
        <w:rFonts w:hint="default"/>
      </w:rPr>
    </w:lvl>
  </w:abstractNum>
  <w:abstractNum w:abstractNumId="4">
    <w:nsid w:val="01824C56"/>
    <w:multiLevelType w:val="singleLevel"/>
    <w:tmpl w:val="01824C56"/>
    <w:lvl w:ilvl="0" w:tentative="0">
      <w:start w:val="1"/>
      <w:numFmt w:val="decimal"/>
      <w:suff w:val="nothing"/>
      <w:lvlText w:val="（%1）"/>
      <w:lvlJc w:val="left"/>
    </w:lvl>
  </w:abstractNum>
  <w:abstractNum w:abstractNumId="5">
    <w:nsid w:val="13830638"/>
    <w:multiLevelType w:val="singleLevel"/>
    <w:tmpl w:val="13830638"/>
    <w:lvl w:ilvl="0" w:tentative="0">
      <w:start w:val="1"/>
      <w:numFmt w:val="decimal"/>
      <w:suff w:val="nothing"/>
      <w:lvlText w:val="（%1）"/>
      <w:lvlJc w:val="left"/>
    </w:lvl>
  </w:abstractNum>
  <w:abstractNum w:abstractNumId="6">
    <w:nsid w:val="3657659C"/>
    <w:multiLevelType w:val="singleLevel"/>
    <w:tmpl w:val="3657659C"/>
    <w:lvl w:ilvl="0" w:tentative="0">
      <w:start w:val="1"/>
      <w:numFmt w:val="decimal"/>
      <w:suff w:val="nothing"/>
      <w:lvlText w:val="（%1）"/>
      <w:lvlJc w:val="left"/>
    </w:lvl>
  </w:abstractNum>
  <w:abstractNum w:abstractNumId="7">
    <w:nsid w:val="513F8985"/>
    <w:multiLevelType w:val="singleLevel"/>
    <w:tmpl w:val="513F8985"/>
    <w:lvl w:ilvl="0" w:tentative="0">
      <w:start w:val="1"/>
      <w:numFmt w:val="decimal"/>
      <w:lvlText w:val="(%1)"/>
      <w:lvlJc w:val="left"/>
      <w:pPr>
        <w:ind w:left="425" w:hanging="425"/>
      </w:pPr>
      <w:rPr>
        <w:rFonts w:hint="default"/>
      </w:rPr>
    </w:lvl>
  </w:abstractNum>
  <w:abstractNum w:abstractNumId="8">
    <w:nsid w:val="73D86BA9"/>
    <w:multiLevelType w:val="multilevel"/>
    <w:tmpl w:val="73D86B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6"/>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Dg3NWJmZmNlYTBkM2I2ZDdhMGZkZDNlNTQ3OWYifQ=="/>
    <w:docVar w:name="KSO_WPS_MARK_KEY" w:val="91c9c22c-89cd-4cd1-9e1d-ed3f7d2a8b6c"/>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4D0"/>
    <w:rsid w:val="000336D4"/>
    <w:rsid w:val="00034FA7"/>
    <w:rsid w:val="00035188"/>
    <w:rsid w:val="0003533D"/>
    <w:rsid w:val="000357E4"/>
    <w:rsid w:val="00035ACA"/>
    <w:rsid w:val="00040447"/>
    <w:rsid w:val="00040494"/>
    <w:rsid w:val="00040B70"/>
    <w:rsid w:val="0004126F"/>
    <w:rsid w:val="00042441"/>
    <w:rsid w:val="00042533"/>
    <w:rsid w:val="00042DBB"/>
    <w:rsid w:val="00042E65"/>
    <w:rsid w:val="0004347C"/>
    <w:rsid w:val="00043907"/>
    <w:rsid w:val="00044F48"/>
    <w:rsid w:val="00047354"/>
    <w:rsid w:val="00047F18"/>
    <w:rsid w:val="00050656"/>
    <w:rsid w:val="00050A19"/>
    <w:rsid w:val="000511B6"/>
    <w:rsid w:val="00051B00"/>
    <w:rsid w:val="00051C72"/>
    <w:rsid w:val="00052192"/>
    <w:rsid w:val="0005238F"/>
    <w:rsid w:val="00052787"/>
    <w:rsid w:val="00052BB8"/>
    <w:rsid w:val="00053619"/>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0CD1"/>
    <w:rsid w:val="00071CD8"/>
    <w:rsid w:val="00071DB2"/>
    <w:rsid w:val="00072AED"/>
    <w:rsid w:val="00072B56"/>
    <w:rsid w:val="00072D2B"/>
    <w:rsid w:val="00072D51"/>
    <w:rsid w:val="000730B1"/>
    <w:rsid w:val="00073860"/>
    <w:rsid w:val="000738EA"/>
    <w:rsid w:val="00074078"/>
    <w:rsid w:val="00074B81"/>
    <w:rsid w:val="00075B15"/>
    <w:rsid w:val="00075D0E"/>
    <w:rsid w:val="00075F6A"/>
    <w:rsid w:val="00076159"/>
    <w:rsid w:val="0007616C"/>
    <w:rsid w:val="000763B5"/>
    <w:rsid w:val="000763F3"/>
    <w:rsid w:val="000766D2"/>
    <w:rsid w:val="00076801"/>
    <w:rsid w:val="00077577"/>
    <w:rsid w:val="00077607"/>
    <w:rsid w:val="00077756"/>
    <w:rsid w:val="00077B7F"/>
    <w:rsid w:val="00077C60"/>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A65"/>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24B"/>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55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39"/>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7AB"/>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9E0"/>
    <w:rsid w:val="0012153F"/>
    <w:rsid w:val="0012159D"/>
    <w:rsid w:val="00121804"/>
    <w:rsid w:val="00121EC9"/>
    <w:rsid w:val="001224FE"/>
    <w:rsid w:val="00122609"/>
    <w:rsid w:val="001231D3"/>
    <w:rsid w:val="001232A7"/>
    <w:rsid w:val="00123F7C"/>
    <w:rsid w:val="0012419E"/>
    <w:rsid w:val="0012450E"/>
    <w:rsid w:val="001248EF"/>
    <w:rsid w:val="00124AC0"/>
    <w:rsid w:val="00124FC4"/>
    <w:rsid w:val="001253AB"/>
    <w:rsid w:val="0012574C"/>
    <w:rsid w:val="001259B8"/>
    <w:rsid w:val="001264B9"/>
    <w:rsid w:val="0012690D"/>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2B6"/>
    <w:rsid w:val="00147EA7"/>
    <w:rsid w:val="001506AB"/>
    <w:rsid w:val="00151820"/>
    <w:rsid w:val="00151B2F"/>
    <w:rsid w:val="001524DC"/>
    <w:rsid w:val="001525E5"/>
    <w:rsid w:val="00153859"/>
    <w:rsid w:val="00153915"/>
    <w:rsid w:val="001539F0"/>
    <w:rsid w:val="00153C63"/>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565"/>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0FBA"/>
    <w:rsid w:val="00191459"/>
    <w:rsid w:val="00191603"/>
    <w:rsid w:val="0019173E"/>
    <w:rsid w:val="0019174E"/>
    <w:rsid w:val="0019196B"/>
    <w:rsid w:val="001923D5"/>
    <w:rsid w:val="001924F9"/>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F34"/>
    <w:rsid w:val="001A3335"/>
    <w:rsid w:val="001A4548"/>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251"/>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325"/>
    <w:rsid w:val="002204BC"/>
    <w:rsid w:val="00220F7B"/>
    <w:rsid w:val="002213CE"/>
    <w:rsid w:val="00221AF7"/>
    <w:rsid w:val="00222494"/>
    <w:rsid w:val="00222775"/>
    <w:rsid w:val="00222A31"/>
    <w:rsid w:val="00222CF6"/>
    <w:rsid w:val="00224037"/>
    <w:rsid w:val="002244E4"/>
    <w:rsid w:val="00224D2A"/>
    <w:rsid w:val="00224D8D"/>
    <w:rsid w:val="0022555A"/>
    <w:rsid w:val="00225FF6"/>
    <w:rsid w:val="00226B71"/>
    <w:rsid w:val="00227214"/>
    <w:rsid w:val="00227DDC"/>
    <w:rsid w:val="0023079F"/>
    <w:rsid w:val="00231135"/>
    <w:rsid w:val="00231B0B"/>
    <w:rsid w:val="00231F40"/>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4AE"/>
    <w:rsid w:val="00255784"/>
    <w:rsid w:val="00255A29"/>
    <w:rsid w:val="0025631F"/>
    <w:rsid w:val="00256986"/>
    <w:rsid w:val="00256D61"/>
    <w:rsid w:val="00256E23"/>
    <w:rsid w:val="00257246"/>
    <w:rsid w:val="00257438"/>
    <w:rsid w:val="0026119C"/>
    <w:rsid w:val="0026195B"/>
    <w:rsid w:val="00261AFE"/>
    <w:rsid w:val="0026212A"/>
    <w:rsid w:val="002621D7"/>
    <w:rsid w:val="00262996"/>
    <w:rsid w:val="00262FE6"/>
    <w:rsid w:val="00263044"/>
    <w:rsid w:val="00263759"/>
    <w:rsid w:val="002638BD"/>
    <w:rsid w:val="0026470B"/>
    <w:rsid w:val="0026486D"/>
    <w:rsid w:val="00264C4B"/>
    <w:rsid w:val="00264ED0"/>
    <w:rsid w:val="00265346"/>
    <w:rsid w:val="00266045"/>
    <w:rsid w:val="002660C3"/>
    <w:rsid w:val="00266C21"/>
    <w:rsid w:val="00266DE1"/>
    <w:rsid w:val="00267A92"/>
    <w:rsid w:val="00267E30"/>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ACB"/>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716"/>
    <w:rsid w:val="002B2906"/>
    <w:rsid w:val="002B2C66"/>
    <w:rsid w:val="002B34E3"/>
    <w:rsid w:val="002B51B6"/>
    <w:rsid w:val="002B5A94"/>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763"/>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3E3"/>
    <w:rsid w:val="003066C6"/>
    <w:rsid w:val="003066FA"/>
    <w:rsid w:val="00306AD6"/>
    <w:rsid w:val="003077F4"/>
    <w:rsid w:val="00307DC7"/>
    <w:rsid w:val="00307FF2"/>
    <w:rsid w:val="00310EDB"/>
    <w:rsid w:val="00311C51"/>
    <w:rsid w:val="00311D56"/>
    <w:rsid w:val="00312016"/>
    <w:rsid w:val="00312203"/>
    <w:rsid w:val="00312340"/>
    <w:rsid w:val="00312DFC"/>
    <w:rsid w:val="0031318C"/>
    <w:rsid w:val="00313C9D"/>
    <w:rsid w:val="0031430C"/>
    <w:rsid w:val="0031479F"/>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175"/>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AA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B0D"/>
    <w:rsid w:val="0035455F"/>
    <w:rsid w:val="00355A37"/>
    <w:rsid w:val="00355D75"/>
    <w:rsid w:val="00355D8F"/>
    <w:rsid w:val="00356A73"/>
    <w:rsid w:val="00356F84"/>
    <w:rsid w:val="00356FF0"/>
    <w:rsid w:val="003577EF"/>
    <w:rsid w:val="00357A60"/>
    <w:rsid w:val="00360304"/>
    <w:rsid w:val="00360A78"/>
    <w:rsid w:val="00361750"/>
    <w:rsid w:val="00363894"/>
    <w:rsid w:val="00363B2A"/>
    <w:rsid w:val="00363BF1"/>
    <w:rsid w:val="0036616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A74"/>
    <w:rsid w:val="00374677"/>
    <w:rsid w:val="0037510C"/>
    <w:rsid w:val="00375850"/>
    <w:rsid w:val="0037632F"/>
    <w:rsid w:val="00377B26"/>
    <w:rsid w:val="00381014"/>
    <w:rsid w:val="00381604"/>
    <w:rsid w:val="00381C68"/>
    <w:rsid w:val="00381F60"/>
    <w:rsid w:val="00383204"/>
    <w:rsid w:val="00383AB0"/>
    <w:rsid w:val="003847BB"/>
    <w:rsid w:val="00384814"/>
    <w:rsid w:val="00384AB8"/>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1F32"/>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424"/>
    <w:rsid w:val="003B5531"/>
    <w:rsid w:val="003B636A"/>
    <w:rsid w:val="003B69CE"/>
    <w:rsid w:val="003B7403"/>
    <w:rsid w:val="003B7CED"/>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7A3"/>
    <w:rsid w:val="003E3E2F"/>
    <w:rsid w:val="003E4048"/>
    <w:rsid w:val="003E4CE5"/>
    <w:rsid w:val="003E604C"/>
    <w:rsid w:val="003E60DA"/>
    <w:rsid w:val="003E6E00"/>
    <w:rsid w:val="003E7111"/>
    <w:rsid w:val="003E7940"/>
    <w:rsid w:val="003F01BD"/>
    <w:rsid w:val="003F0486"/>
    <w:rsid w:val="003F048E"/>
    <w:rsid w:val="003F09FA"/>
    <w:rsid w:val="003F0AFF"/>
    <w:rsid w:val="003F0D65"/>
    <w:rsid w:val="003F1AA2"/>
    <w:rsid w:val="003F26DC"/>
    <w:rsid w:val="003F42FF"/>
    <w:rsid w:val="003F4B48"/>
    <w:rsid w:val="003F4DDC"/>
    <w:rsid w:val="003F56B8"/>
    <w:rsid w:val="003F5F1A"/>
    <w:rsid w:val="003F6327"/>
    <w:rsid w:val="003F6921"/>
    <w:rsid w:val="003F7425"/>
    <w:rsid w:val="003F765B"/>
    <w:rsid w:val="003F7CB8"/>
    <w:rsid w:val="00400CB4"/>
    <w:rsid w:val="00401386"/>
    <w:rsid w:val="004013E6"/>
    <w:rsid w:val="00401E31"/>
    <w:rsid w:val="00402BBA"/>
    <w:rsid w:val="004035D0"/>
    <w:rsid w:val="0040361D"/>
    <w:rsid w:val="00403795"/>
    <w:rsid w:val="004041FB"/>
    <w:rsid w:val="0040424C"/>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392"/>
    <w:rsid w:val="004126B5"/>
    <w:rsid w:val="00412A0F"/>
    <w:rsid w:val="00414909"/>
    <w:rsid w:val="00415034"/>
    <w:rsid w:val="00415B1A"/>
    <w:rsid w:val="00415DFD"/>
    <w:rsid w:val="00416208"/>
    <w:rsid w:val="0041690F"/>
    <w:rsid w:val="004169D3"/>
    <w:rsid w:val="00416A74"/>
    <w:rsid w:val="00416C2B"/>
    <w:rsid w:val="00416D41"/>
    <w:rsid w:val="00416E70"/>
    <w:rsid w:val="00417264"/>
    <w:rsid w:val="00420FEA"/>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6FD"/>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D0A"/>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F18"/>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2FA0"/>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45"/>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A20"/>
    <w:rsid w:val="004F1CE1"/>
    <w:rsid w:val="004F1F9E"/>
    <w:rsid w:val="004F286A"/>
    <w:rsid w:val="004F2CB6"/>
    <w:rsid w:val="004F2E6E"/>
    <w:rsid w:val="004F3015"/>
    <w:rsid w:val="004F313F"/>
    <w:rsid w:val="004F367F"/>
    <w:rsid w:val="004F3EEF"/>
    <w:rsid w:val="004F43A7"/>
    <w:rsid w:val="004F447B"/>
    <w:rsid w:val="004F4815"/>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5F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1B5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3F"/>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C1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D30"/>
    <w:rsid w:val="005E5FF0"/>
    <w:rsid w:val="005E642A"/>
    <w:rsid w:val="005E65A7"/>
    <w:rsid w:val="005E721E"/>
    <w:rsid w:val="005F0857"/>
    <w:rsid w:val="005F1396"/>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E42"/>
    <w:rsid w:val="00601F66"/>
    <w:rsid w:val="00602764"/>
    <w:rsid w:val="00602B29"/>
    <w:rsid w:val="00602DAD"/>
    <w:rsid w:val="00603373"/>
    <w:rsid w:val="006036D0"/>
    <w:rsid w:val="00603B1C"/>
    <w:rsid w:val="006042CD"/>
    <w:rsid w:val="00604CC3"/>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47B"/>
    <w:rsid w:val="006416E7"/>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ADD"/>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A7F2D"/>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6E3"/>
    <w:rsid w:val="006B6ED2"/>
    <w:rsid w:val="006B7F74"/>
    <w:rsid w:val="006C0230"/>
    <w:rsid w:val="006C05C7"/>
    <w:rsid w:val="006C25AB"/>
    <w:rsid w:val="006C2DA6"/>
    <w:rsid w:val="006C2E7E"/>
    <w:rsid w:val="006C3581"/>
    <w:rsid w:val="006C39A0"/>
    <w:rsid w:val="006C3EFE"/>
    <w:rsid w:val="006C46C7"/>
    <w:rsid w:val="006C4767"/>
    <w:rsid w:val="006C4A1A"/>
    <w:rsid w:val="006C4D02"/>
    <w:rsid w:val="006C53A4"/>
    <w:rsid w:val="006C54DF"/>
    <w:rsid w:val="006C5D5D"/>
    <w:rsid w:val="006C627E"/>
    <w:rsid w:val="006C6303"/>
    <w:rsid w:val="006C68AA"/>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802"/>
    <w:rsid w:val="006F2F59"/>
    <w:rsid w:val="006F311E"/>
    <w:rsid w:val="006F3442"/>
    <w:rsid w:val="006F36A5"/>
    <w:rsid w:val="006F41F4"/>
    <w:rsid w:val="006F4576"/>
    <w:rsid w:val="006F5813"/>
    <w:rsid w:val="006F59A8"/>
    <w:rsid w:val="006F5A1D"/>
    <w:rsid w:val="006F6D5C"/>
    <w:rsid w:val="006F71A6"/>
    <w:rsid w:val="006F7974"/>
    <w:rsid w:val="006F7C2C"/>
    <w:rsid w:val="006F7FD5"/>
    <w:rsid w:val="00700405"/>
    <w:rsid w:val="00700D18"/>
    <w:rsid w:val="0070168D"/>
    <w:rsid w:val="00701C36"/>
    <w:rsid w:val="00701DDC"/>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2F48"/>
    <w:rsid w:val="00713A6B"/>
    <w:rsid w:val="00713CB5"/>
    <w:rsid w:val="0071499C"/>
    <w:rsid w:val="00714F9D"/>
    <w:rsid w:val="007154D8"/>
    <w:rsid w:val="007154F6"/>
    <w:rsid w:val="00715577"/>
    <w:rsid w:val="0071604D"/>
    <w:rsid w:val="00716C67"/>
    <w:rsid w:val="007170AB"/>
    <w:rsid w:val="0071779C"/>
    <w:rsid w:val="00717808"/>
    <w:rsid w:val="00717843"/>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BF"/>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4B"/>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2F34"/>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08B"/>
    <w:rsid w:val="007A01C3"/>
    <w:rsid w:val="007A0789"/>
    <w:rsid w:val="007A130E"/>
    <w:rsid w:val="007A13E2"/>
    <w:rsid w:val="007A18B1"/>
    <w:rsid w:val="007A1BBD"/>
    <w:rsid w:val="007A1F08"/>
    <w:rsid w:val="007A2555"/>
    <w:rsid w:val="007A25FA"/>
    <w:rsid w:val="007A2DB8"/>
    <w:rsid w:val="007A2FCB"/>
    <w:rsid w:val="007A3520"/>
    <w:rsid w:val="007A3604"/>
    <w:rsid w:val="007A3878"/>
    <w:rsid w:val="007A3D85"/>
    <w:rsid w:val="007A3E0D"/>
    <w:rsid w:val="007A436D"/>
    <w:rsid w:val="007A4F99"/>
    <w:rsid w:val="007A54F6"/>
    <w:rsid w:val="007A55FE"/>
    <w:rsid w:val="007A582C"/>
    <w:rsid w:val="007A5950"/>
    <w:rsid w:val="007A6D91"/>
    <w:rsid w:val="007A7618"/>
    <w:rsid w:val="007B00C9"/>
    <w:rsid w:val="007B02C7"/>
    <w:rsid w:val="007B0306"/>
    <w:rsid w:val="007B08E4"/>
    <w:rsid w:val="007B0D86"/>
    <w:rsid w:val="007B28C3"/>
    <w:rsid w:val="007B2C3D"/>
    <w:rsid w:val="007B3A8E"/>
    <w:rsid w:val="007B3B46"/>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91D"/>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93E"/>
    <w:rsid w:val="007E347E"/>
    <w:rsid w:val="007E41A4"/>
    <w:rsid w:val="007E43E3"/>
    <w:rsid w:val="007E54B8"/>
    <w:rsid w:val="007E5D12"/>
    <w:rsid w:val="007E6420"/>
    <w:rsid w:val="007E677F"/>
    <w:rsid w:val="007E6B25"/>
    <w:rsid w:val="007E6E06"/>
    <w:rsid w:val="007E6F4A"/>
    <w:rsid w:val="007E79CC"/>
    <w:rsid w:val="007F0E4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BB4"/>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BA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284"/>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E93"/>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02"/>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6B0"/>
    <w:rsid w:val="008D7247"/>
    <w:rsid w:val="008D7567"/>
    <w:rsid w:val="008E0A5E"/>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9E2"/>
    <w:rsid w:val="008E6109"/>
    <w:rsid w:val="008E6A39"/>
    <w:rsid w:val="008E76BB"/>
    <w:rsid w:val="008F1764"/>
    <w:rsid w:val="008F19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502"/>
    <w:rsid w:val="00903C83"/>
    <w:rsid w:val="00903D77"/>
    <w:rsid w:val="0090408F"/>
    <w:rsid w:val="0090446A"/>
    <w:rsid w:val="00904537"/>
    <w:rsid w:val="00904BF0"/>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48"/>
    <w:rsid w:val="009159C2"/>
    <w:rsid w:val="0091627F"/>
    <w:rsid w:val="00916E45"/>
    <w:rsid w:val="0092077A"/>
    <w:rsid w:val="00920C8C"/>
    <w:rsid w:val="00920DC0"/>
    <w:rsid w:val="009219F3"/>
    <w:rsid w:val="009221CB"/>
    <w:rsid w:val="00922320"/>
    <w:rsid w:val="00923643"/>
    <w:rsid w:val="00923730"/>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39EF"/>
    <w:rsid w:val="009441DB"/>
    <w:rsid w:val="00944834"/>
    <w:rsid w:val="00946128"/>
    <w:rsid w:val="0094633F"/>
    <w:rsid w:val="00947BA5"/>
    <w:rsid w:val="00950805"/>
    <w:rsid w:val="009517E4"/>
    <w:rsid w:val="009518D4"/>
    <w:rsid w:val="009520BC"/>
    <w:rsid w:val="009520E0"/>
    <w:rsid w:val="009521D2"/>
    <w:rsid w:val="00952403"/>
    <w:rsid w:val="00952589"/>
    <w:rsid w:val="00952BD8"/>
    <w:rsid w:val="00953573"/>
    <w:rsid w:val="009537C0"/>
    <w:rsid w:val="00954549"/>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191"/>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937"/>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D66"/>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5F5"/>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B0B"/>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737"/>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FF3"/>
    <w:rsid w:val="009F56C0"/>
    <w:rsid w:val="009F5C76"/>
    <w:rsid w:val="009F6DE2"/>
    <w:rsid w:val="009F713E"/>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94B"/>
    <w:rsid w:val="00A03A7C"/>
    <w:rsid w:val="00A044AA"/>
    <w:rsid w:val="00A0700C"/>
    <w:rsid w:val="00A102F8"/>
    <w:rsid w:val="00A108D5"/>
    <w:rsid w:val="00A10A20"/>
    <w:rsid w:val="00A117D5"/>
    <w:rsid w:val="00A11C11"/>
    <w:rsid w:val="00A12720"/>
    <w:rsid w:val="00A12CD4"/>
    <w:rsid w:val="00A12ED1"/>
    <w:rsid w:val="00A13121"/>
    <w:rsid w:val="00A131F5"/>
    <w:rsid w:val="00A133C1"/>
    <w:rsid w:val="00A13414"/>
    <w:rsid w:val="00A13675"/>
    <w:rsid w:val="00A138B7"/>
    <w:rsid w:val="00A13E6C"/>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B6C"/>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81"/>
    <w:rsid w:val="00A803A6"/>
    <w:rsid w:val="00A8073D"/>
    <w:rsid w:val="00A80D02"/>
    <w:rsid w:val="00A81469"/>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20D"/>
    <w:rsid w:val="00A8733A"/>
    <w:rsid w:val="00A900A7"/>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242"/>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B98"/>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0E"/>
    <w:rsid w:val="00AF14FC"/>
    <w:rsid w:val="00AF1ED2"/>
    <w:rsid w:val="00AF1F4E"/>
    <w:rsid w:val="00AF2302"/>
    <w:rsid w:val="00AF262A"/>
    <w:rsid w:val="00AF3557"/>
    <w:rsid w:val="00AF3F86"/>
    <w:rsid w:val="00AF4178"/>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B3D"/>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D03"/>
    <w:rsid w:val="00B20760"/>
    <w:rsid w:val="00B2125C"/>
    <w:rsid w:val="00B21676"/>
    <w:rsid w:val="00B219E1"/>
    <w:rsid w:val="00B21ECF"/>
    <w:rsid w:val="00B22150"/>
    <w:rsid w:val="00B226DE"/>
    <w:rsid w:val="00B22FB5"/>
    <w:rsid w:val="00B241D5"/>
    <w:rsid w:val="00B24BE9"/>
    <w:rsid w:val="00B25246"/>
    <w:rsid w:val="00B2551D"/>
    <w:rsid w:val="00B25F8C"/>
    <w:rsid w:val="00B260BE"/>
    <w:rsid w:val="00B26677"/>
    <w:rsid w:val="00B26A96"/>
    <w:rsid w:val="00B274E3"/>
    <w:rsid w:val="00B2765C"/>
    <w:rsid w:val="00B27C4B"/>
    <w:rsid w:val="00B30563"/>
    <w:rsid w:val="00B3069E"/>
    <w:rsid w:val="00B30A76"/>
    <w:rsid w:val="00B30B0D"/>
    <w:rsid w:val="00B31246"/>
    <w:rsid w:val="00B32295"/>
    <w:rsid w:val="00B33AB5"/>
    <w:rsid w:val="00B3412E"/>
    <w:rsid w:val="00B3439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ABA"/>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7F2"/>
    <w:rsid w:val="00B65788"/>
    <w:rsid w:val="00B65844"/>
    <w:rsid w:val="00B66054"/>
    <w:rsid w:val="00B6677F"/>
    <w:rsid w:val="00B66C7A"/>
    <w:rsid w:val="00B672EA"/>
    <w:rsid w:val="00B6747B"/>
    <w:rsid w:val="00B70200"/>
    <w:rsid w:val="00B702D7"/>
    <w:rsid w:val="00B70389"/>
    <w:rsid w:val="00B70E01"/>
    <w:rsid w:val="00B71956"/>
    <w:rsid w:val="00B72CF0"/>
    <w:rsid w:val="00B7380E"/>
    <w:rsid w:val="00B740F6"/>
    <w:rsid w:val="00B74615"/>
    <w:rsid w:val="00B74789"/>
    <w:rsid w:val="00B755B6"/>
    <w:rsid w:val="00B75977"/>
    <w:rsid w:val="00B75A48"/>
    <w:rsid w:val="00B75CC0"/>
    <w:rsid w:val="00B76021"/>
    <w:rsid w:val="00B76299"/>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F4D"/>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CB5"/>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6D0"/>
    <w:rsid w:val="00BB27CC"/>
    <w:rsid w:val="00BB2ACE"/>
    <w:rsid w:val="00BB2E4E"/>
    <w:rsid w:val="00BB2E62"/>
    <w:rsid w:val="00BB36C9"/>
    <w:rsid w:val="00BB3A66"/>
    <w:rsid w:val="00BB40D1"/>
    <w:rsid w:val="00BB4ADA"/>
    <w:rsid w:val="00BB777D"/>
    <w:rsid w:val="00BB7EC0"/>
    <w:rsid w:val="00BB7F88"/>
    <w:rsid w:val="00BC0207"/>
    <w:rsid w:val="00BC089F"/>
    <w:rsid w:val="00BC0A0C"/>
    <w:rsid w:val="00BC0A5A"/>
    <w:rsid w:val="00BC0E64"/>
    <w:rsid w:val="00BC25D1"/>
    <w:rsid w:val="00BC2B15"/>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A1D"/>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0B2"/>
    <w:rsid w:val="00BF01F3"/>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2F6F"/>
    <w:rsid w:val="00C0378E"/>
    <w:rsid w:val="00C04314"/>
    <w:rsid w:val="00C04B25"/>
    <w:rsid w:val="00C04BD0"/>
    <w:rsid w:val="00C053D4"/>
    <w:rsid w:val="00C05730"/>
    <w:rsid w:val="00C05AF4"/>
    <w:rsid w:val="00C05AFD"/>
    <w:rsid w:val="00C05E97"/>
    <w:rsid w:val="00C0661C"/>
    <w:rsid w:val="00C0675F"/>
    <w:rsid w:val="00C0702A"/>
    <w:rsid w:val="00C0724C"/>
    <w:rsid w:val="00C07C11"/>
    <w:rsid w:val="00C07E10"/>
    <w:rsid w:val="00C10015"/>
    <w:rsid w:val="00C100F6"/>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E9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48F"/>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8F1"/>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45E"/>
    <w:rsid w:val="00C868A7"/>
    <w:rsid w:val="00C86ABA"/>
    <w:rsid w:val="00C86BF7"/>
    <w:rsid w:val="00C87164"/>
    <w:rsid w:val="00C8786A"/>
    <w:rsid w:val="00C87BBA"/>
    <w:rsid w:val="00C87BD0"/>
    <w:rsid w:val="00C905E5"/>
    <w:rsid w:val="00C90754"/>
    <w:rsid w:val="00C90B95"/>
    <w:rsid w:val="00C90BC4"/>
    <w:rsid w:val="00C90CA9"/>
    <w:rsid w:val="00C91802"/>
    <w:rsid w:val="00C9249D"/>
    <w:rsid w:val="00C92E41"/>
    <w:rsid w:val="00C92F62"/>
    <w:rsid w:val="00C93097"/>
    <w:rsid w:val="00C93B40"/>
    <w:rsid w:val="00C93DB5"/>
    <w:rsid w:val="00C94CB9"/>
    <w:rsid w:val="00C95853"/>
    <w:rsid w:val="00C95C2F"/>
    <w:rsid w:val="00C95F87"/>
    <w:rsid w:val="00C96035"/>
    <w:rsid w:val="00C968EF"/>
    <w:rsid w:val="00C972CE"/>
    <w:rsid w:val="00CA01F0"/>
    <w:rsid w:val="00CA0492"/>
    <w:rsid w:val="00CA05B0"/>
    <w:rsid w:val="00CA0632"/>
    <w:rsid w:val="00CA0A04"/>
    <w:rsid w:val="00CA2528"/>
    <w:rsid w:val="00CA3CAB"/>
    <w:rsid w:val="00CA3FC0"/>
    <w:rsid w:val="00CA5685"/>
    <w:rsid w:val="00CA5DCC"/>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CEB"/>
    <w:rsid w:val="00CF7DF5"/>
    <w:rsid w:val="00D001D2"/>
    <w:rsid w:val="00D02A80"/>
    <w:rsid w:val="00D0352D"/>
    <w:rsid w:val="00D04F01"/>
    <w:rsid w:val="00D04F8B"/>
    <w:rsid w:val="00D054EF"/>
    <w:rsid w:val="00D05637"/>
    <w:rsid w:val="00D05BA9"/>
    <w:rsid w:val="00D05EB1"/>
    <w:rsid w:val="00D0650B"/>
    <w:rsid w:val="00D06745"/>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7E8"/>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28F"/>
    <w:rsid w:val="00D815E6"/>
    <w:rsid w:val="00D81A28"/>
    <w:rsid w:val="00D81BDE"/>
    <w:rsid w:val="00D8201D"/>
    <w:rsid w:val="00D82B00"/>
    <w:rsid w:val="00D82B04"/>
    <w:rsid w:val="00D82BE4"/>
    <w:rsid w:val="00D82E05"/>
    <w:rsid w:val="00D83C0D"/>
    <w:rsid w:val="00D83C80"/>
    <w:rsid w:val="00D83F5B"/>
    <w:rsid w:val="00D84061"/>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1B"/>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44"/>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5B77"/>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78"/>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397"/>
    <w:rsid w:val="00E1720B"/>
    <w:rsid w:val="00E17E76"/>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240"/>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652"/>
    <w:rsid w:val="00E519FE"/>
    <w:rsid w:val="00E5206C"/>
    <w:rsid w:val="00E52AAB"/>
    <w:rsid w:val="00E5351C"/>
    <w:rsid w:val="00E5448E"/>
    <w:rsid w:val="00E54E0D"/>
    <w:rsid w:val="00E55247"/>
    <w:rsid w:val="00E558E5"/>
    <w:rsid w:val="00E55B3C"/>
    <w:rsid w:val="00E56795"/>
    <w:rsid w:val="00E57932"/>
    <w:rsid w:val="00E57FDA"/>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05"/>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C94"/>
    <w:rsid w:val="00E97DC6"/>
    <w:rsid w:val="00E97F7A"/>
    <w:rsid w:val="00EA0010"/>
    <w:rsid w:val="00EA0143"/>
    <w:rsid w:val="00EA089B"/>
    <w:rsid w:val="00EA1ACC"/>
    <w:rsid w:val="00EA2E21"/>
    <w:rsid w:val="00EA2EAA"/>
    <w:rsid w:val="00EA380C"/>
    <w:rsid w:val="00EA4DEA"/>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E71"/>
    <w:rsid w:val="00EE13DA"/>
    <w:rsid w:val="00EE1595"/>
    <w:rsid w:val="00EE1E71"/>
    <w:rsid w:val="00EE2087"/>
    <w:rsid w:val="00EE20C2"/>
    <w:rsid w:val="00EE2A9D"/>
    <w:rsid w:val="00EE3384"/>
    <w:rsid w:val="00EE499F"/>
    <w:rsid w:val="00EE56E2"/>
    <w:rsid w:val="00EE5FCD"/>
    <w:rsid w:val="00EE63BF"/>
    <w:rsid w:val="00EE6D45"/>
    <w:rsid w:val="00EE6E89"/>
    <w:rsid w:val="00EF0C0A"/>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D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923"/>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084"/>
    <w:rsid w:val="00F33262"/>
    <w:rsid w:val="00F343EE"/>
    <w:rsid w:val="00F353F4"/>
    <w:rsid w:val="00F35494"/>
    <w:rsid w:val="00F35607"/>
    <w:rsid w:val="00F359AB"/>
    <w:rsid w:val="00F35DBA"/>
    <w:rsid w:val="00F3619D"/>
    <w:rsid w:val="00F36DDE"/>
    <w:rsid w:val="00F3722A"/>
    <w:rsid w:val="00F37366"/>
    <w:rsid w:val="00F374EF"/>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797"/>
    <w:rsid w:val="00F62CA8"/>
    <w:rsid w:val="00F62F92"/>
    <w:rsid w:val="00F630B4"/>
    <w:rsid w:val="00F6344B"/>
    <w:rsid w:val="00F635EF"/>
    <w:rsid w:val="00F63BF4"/>
    <w:rsid w:val="00F63C55"/>
    <w:rsid w:val="00F63C60"/>
    <w:rsid w:val="00F64991"/>
    <w:rsid w:val="00F65BA9"/>
    <w:rsid w:val="00F65BC8"/>
    <w:rsid w:val="00F65EEA"/>
    <w:rsid w:val="00F66205"/>
    <w:rsid w:val="00F6630F"/>
    <w:rsid w:val="00F66419"/>
    <w:rsid w:val="00F67079"/>
    <w:rsid w:val="00F67B58"/>
    <w:rsid w:val="00F67C1B"/>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5E2"/>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57C"/>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7F3"/>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3A2"/>
    <w:rsid w:val="00FF2A7B"/>
    <w:rsid w:val="00FF3627"/>
    <w:rsid w:val="00FF3D2B"/>
    <w:rsid w:val="00FF49B4"/>
    <w:rsid w:val="00FF49F4"/>
    <w:rsid w:val="00FF5C6A"/>
    <w:rsid w:val="00FF651D"/>
    <w:rsid w:val="00FF6843"/>
    <w:rsid w:val="00FF6C25"/>
    <w:rsid w:val="010651D9"/>
    <w:rsid w:val="011F6449"/>
    <w:rsid w:val="01236AFB"/>
    <w:rsid w:val="01563449"/>
    <w:rsid w:val="019F7441"/>
    <w:rsid w:val="01B15858"/>
    <w:rsid w:val="01B37585"/>
    <w:rsid w:val="01D55165"/>
    <w:rsid w:val="01DF6BF8"/>
    <w:rsid w:val="01EC2C57"/>
    <w:rsid w:val="026B2E25"/>
    <w:rsid w:val="02824D4D"/>
    <w:rsid w:val="028C6502"/>
    <w:rsid w:val="028E7FF9"/>
    <w:rsid w:val="028F2495"/>
    <w:rsid w:val="02AC6E57"/>
    <w:rsid w:val="02DC4B10"/>
    <w:rsid w:val="02DD76CE"/>
    <w:rsid w:val="02F36323"/>
    <w:rsid w:val="02F5619C"/>
    <w:rsid w:val="0326446A"/>
    <w:rsid w:val="032D5555"/>
    <w:rsid w:val="036634D2"/>
    <w:rsid w:val="036E200B"/>
    <w:rsid w:val="03BA7B3D"/>
    <w:rsid w:val="03DD35E4"/>
    <w:rsid w:val="03F127CD"/>
    <w:rsid w:val="04076900"/>
    <w:rsid w:val="04185926"/>
    <w:rsid w:val="041A5A3B"/>
    <w:rsid w:val="042311BA"/>
    <w:rsid w:val="042B157A"/>
    <w:rsid w:val="048F763B"/>
    <w:rsid w:val="049F330E"/>
    <w:rsid w:val="04A616BB"/>
    <w:rsid w:val="04AA775C"/>
    <w:rsid w:val="04AF1889"/>
    <w:rsid w:val="04F66F48"/>
    <w:rsid w:val="05251E14"/>
    <w:rsid w:val="054E0D40"/>
    <w:rsid w:val="05700CD7"/>
    <w:rsid w:val="057E74F5"/>
    <w:rsid w:val="057F1302"/>
    <w:rsid w:val="05A16594"/>
    <w:rsid w:val="05A7762D"/>
    <w:rsid w:val="060E5941"/>
    <w:rsid w:val="06110FAF"/>
    <w:rsid w:val="06493CA7"/>
    <w:rsid w:val="065A6178"/>
    <w:rsid w:val="066F1CF3"/>
    <w:rsid w:val="06930BB8"/>
    <w:rsid w:val="07245D42"/>
    <w:rsid w:val="07264C62"/>
    <w:rsid w:val="072C70D0"/>
    <w:rsid w:val="074724B3"/>
    <w:rsid w:val="0779354C"/>
    <w:rsid w:val="07B45BF7"/>
    <w:rsid w:val="07FE52DA"/>
    <w:rsid w:val="08061376"/>
    <w:rsid w:val="08452D77"/>
    <w:rsid w:val="086401F8"/>
    <w:rsid w:val="08751CAA"/>
    <w:rsid w:val="087E4C40"/>
    <w:rsid w:val="087F57FC"/>
    <w:rsid w:val="08C843DA"/>
    <w:rsid w:val="08D66AD6"/>
    <w:rsid w:val="08DA33A3"/>
    <w:rsid w:val="08E80F13"/>
    <w:rsid w:val="09335624"/>
    <w:rsid w:val="09411985"/>
    <w:rsid w:val="0944690F"/>
    <w:rsid w:val="09535675"/>
    <w:rsid w:val="095F057D"/>
    <w:rsid w:val="09642282"/>
    <w:rsid w:val="09733572"/>
    <w:rsid w:val="09772C16"/>
    <w:rsid w:val="098353B5"/>
    <w:rsid w:val="09A83C6D"/>
    <w:rsid w:val="09A92330"/>
    <w:rsid w:val="09B06B87"/>
    <w:rsid w:val="09B604B6"/>
    <w:rsid w:val="09C13146"/>
    <w:rsid w:val="09E04166"/>
    <w:rsid w:val="0A1C0718"/>
    <w:rsid w:val="0A264FB4"/>
    <w:rsid w:val="0A2F1A39"/>
    <w:rsid w:val="0A3E7710"/>
    <w:rsid w:val="0A5B7E63"/>
    <w:rsid w:val="0AA374A5"/>
    <w:rsid w:val="0AA5065A"/>
    <w:rsid w:val="0AAB7649"/>
    <w:rsid w:val="0ABC5606"/>
    <w:rsid w:val="0AF37CD8"/>
    <w:rsid w:val="0B0C6E84"/>
    <w:rsid w:val="0B30404E"/>
    <w:rsid w:val="0B4C6C14"/>
    <w:rsid w:val="0B5F1DB6"/>
    <w:rsid w:val="0B631A88"/>
    <w:rsid w:val="0B683D45"/>
    <w:rsid w:val="0B7F3F11"/>
    <w:rsid w:val="0B884417"/>
    <w:rsid w:val="0BA75291"/>
    <w:rsid w:val="0BE34A3F"/>
    <w:rsid w:val="0BF44DFD"/>
    <w:rsid w:val="0BF6188C"/>
    <w:rsid w:val="0BF73C91"/>
    <w:rsid w:val="0BFF4208"/>
    <w:rsid w:val="0C170175"/>
    <w:rsid w:val="0C4A73E4"/>
    <w:rsid w:val="0C571A41"/>
    <w:rsid w:val="0C5C1171"/>
    <w:rsid w:val="0C5E1CBC"/>
    <w:rsid w:val="0C615B50"/>
    <w:rsid w:val="0C650825"/>
    <w:rsid w:val="0C8445DA"/>
    <w:rsid w:val="0C87121B"/>
    <w:rsid w:val="0C8C4DAC"/>
    <w:rsid w:val="0CBA1BD6"/>
    <w:rsid w:val="0CC007F7"/>
    <w:rsid w:val="0CFD604F"/>
    <w:rsid w:val="0CFE707A"/>
    <w:rsid w:val="0D040C62"/>
    <w:rsid w:val="0D063BDA"/>
    <w:rsid w:val="0D08375F"/>
    <w:rsid w:val="0D184CFB"/>
    <w:rsid w:val="0D3A1F53"/>
    <w:rsid w:val="0D4A7419"/>
    <w:rsid w:val="0D6661C7"/>
    <w:rsid w:val="0D6C66D1"/>
    <w:rsid w:val="0D827401"/>
    <w:rsid w:val="0D84094E"/>
    <w:rsid w:val="0D8A00E9"/>
    <w:rsid w:val="0D8D589E"/>
    <w:rsid w:val="0D9A1C9E"/>
    <w:rsid w:val="0DA01C73"/>
    <w:rsid w:val="0DD63300"/>
    <w:rsid w:val="0DF50604"/>
    <w:rsid w:val="0DF702FE"/>
    <w:rsid w:val="0E060E51"/>
    <w:rsid w:val="0E332694"/>
    <w:rsid w:val="0E5604B2"/>
    <w:rsid w:val="0E566669"/>
    <w:rsid w:val="0E6D5D79"/>
    <w:rsid w:val="0E95470D"/>
    <w:rsid w:val="0E9D0089"/>
    <w:rsid w:val="0EA139E1"/>
    <w:rsid w:val="0EB803EE"/>
    <w:rsid w:val="0EDB7766"/>
    <w:rsid w:val="0EF94D4B"/>
    <w:rsid w:val="0F034513"/>
    <w:rsid w:val="0F4958DC"/>
    <w:rsid w:val="0F515DF7"/>
    <w:rsid w:val="0F596BA8"/>
    <w:rsid w:val="0F6248D2"/>
    <w:rsid w:val="0F693536"/>
    <w:rsid w:val="0F7B0511"/>
    <w:rsid w:val="0F7B76D9"/>
    <w:rsid w:val="0F816ACD"/>
    <w:rsid w:val="0F9832DB"/>
    <w:rsid w:val="0FBF3FD2"/>
    <w:rsid w:val="0FBF7FF3"/>
    <w:rsid w:val="100C0B4A"/>
    <w:rsid w:val="10646583"/>
    <w:rsid w:val="107D4B15"/>
    <w:rsid w:val="1082651A"/>
    <w:rsid w:val="108A3C80"/>
    <w:rsid w:val="10B1336A"/>
    <w:rsid w:val="10C26171"/>
    <w:rsid w:val="10DB57FB"/>
    <w:rsid w:val="10F33360"/>
    <w:rsid w:val="10FC16EA"/>
    <w:rsid w:val="110F1D40"/>
    <w:rsid w:val="11266F33"/>
    <w:rsid w:val="113D18E2"/>
    <w:rsid w:val="11586D0A"/>
    <w:rsid w:val="118963A1"/>
    <w:rsid w:val="11C6522A"/>
    <w:rsid w:val="11E104CC"/>
    <w:rsid w:val="11E20309"/>
    <w:rsid w:val="12255233"/>
    <w:rsid w:val="122C63ED"/>
    <w:rsid w:val="12530213"/>
    <w:rsid w:val="127723A9"/>
    <w:rsid w:val="12862074"/>
    <w:rsid w:val="12883966"/>
    <w:rsid w:val="129E45B4"/>
    <w:rsid w:val="12D81596"/>
    <w:rsid w:val="12E94387"/>
    <w:rsid w:val="13072A44"/>
    <w:rsid w:val="131F1749"/>
    <w:rsid w:val="135F4BE2"/>
    <w:rsid w:val="139B1A0A"/>
    <w:rsid w:val="139D25C7"/>
    <w:rsid w:val="13BC5100"/>
    <w:rsid w:val="13BF3CE4"/>
    <w:rsid w:val="13C0543A"/>
    <w:rsid w:val="141008D8"/>
    <w:rsid w:val="14125FE6"/>
    <w:rsid w:val="14302FE1"/>
    <w:rsid w:val="145D3E07"/>
    <w:rsid w:val="146D271E"/>
    <w:rsid w:val="14982588"/>
    <w:rsid w:val="149A5AD9"/>
    <w:rsid w:val="14A7619D"/>
    <w:rsid w:val="150536C3"/>
    <w:rsid w:val="150C1963"/>
    <w:rsid w:val="151447A0"/>
    <w:rsid w:val="154A6454"/>
    <w:rsid w:val="156D670B"/>
    <w:rsid w:val="15702B3A"/>
    <w:rsid w:val="15762120"/>
    <w:rsid w:val="158A7C3F"/>
    <w:rsid w:val="15FF4447"/>
    <w:rsid w:val="16A377C0"/>
    <w:rsid w:val="16A8729C"/>
    <w:rsid w:val="16B33777"/>
    <w:rsid w:val="16BC70A7"/>
    <w:rsid w:val="16C6339E"/>
    <w:rsid w:val="17000FF1"/>
    <w:rsid w:val="172F2D79"/>
    <w:rsid w:val="17357CC9"/>
    <w:rsid w:val="17557BEF"/>
    <w:rsid w:val="17845099"/>
    <w:rsid w:val="178A5072"/>
    <w:rsid w:val="179E5F3A"/>
    <w:rsid w:val="17D349C1"/>
    <w:rsid w:val="18177852"/>
    <w:rsid w:val="1828039A"/>
    <w:rsid w:val="1830729E"/>
    <w:rsid w:val="18556234"/>
    <w:rsid w:val="1870062C"/>
    <w:rsid w:val="18817102"/>
    <w:rsid w:val="18830A15"/>
    <w:rsid w:val="18852B28"/>
    <w:rsid w:val="188B5321"/>
    <w:rsid w:val="18D47627"/>
    <w:rsid w:val="18F728C6"/>
    <w:rsid w:val="190056A7"/>
    <w:rsid w:val="19187DB0"/>
    <w:rsid w:val="191A3096"/>
    <w:rsid w:val="19932372"/>
    <w:rsid w:val="19A20DD5"/>
    <w:rsid w:val="19AE03F1"/>
    <w:rsid w:val="19C92FDD"/>
    <w:rsid w:val="19D1619B"/>
    <w:rsid w:val="19E66E16"/>
    <w:rsid w:val="1A071A03"/>
    <w:rsid w:val="1A1F16AE"/>
    <w:rsid w:val="1A3816AF"/>
    <w:rsid w:val="1A3B5C77"/>
    <w:rsid w:val="1A3C3DCF"/>
    <w:rsid w:val="1A7E012B"/>
    <w:rsid w:val="1A851899"/>
    <w:rsid w:val="1A953C5E"/>
    <w:rsid w:val="1A984BAD"/>
    <w:rsid w:val="1AB15A25"/>
    <w:rsid w:val="1AB8220E"/>
    <w:rsid w:val="1AB91220"/>
    <w:rsid w:val="1ABB3A93"/>
    <w:rsid w:val="1AC03C93"/>
    <w:rsid w:val="1AE4166C"/>
    <w:rsid w:val="1AF06CFB"/>
    <w:rsid w:val="1AF11B8D"/>
    <w:rsid w:val="1B0C4A6E"/>
    <w:rsid w:val="1B11359C"/>
    <w:rsid w:val="1B2A271F"/>
    <w:rsid w:val="1B4743CB"/>
    <w:rsid w:val="1B530544"/>
    <w:rsid w:val="1B583B08"/>
    <w:rsid w:val="1B713184"/>
    <w:rsid w:val="1BA209CF"/>
    <w:rsid w:val="1BB04214"/>
    <w:rsid w:val="1BB4777D"/>
    <w:rsid w:val="1BD75AB8"/>
    <w:rsid w:val="1BEA2B59"/>
    <w:rsid w:val="1C0459C2"/>
    <w:rsid w:val="1C1B3B4A"/>
    <w:rsid w:val="1C762010"/>
    <w:rsid w:val="1C88086E"/>
    <w:rsid w:val="1CE67A02"/>
    <w:rsid w:val="1D263C76"/>
    <w:rsid w:val="1D266CE1"/>
    <w:rsid w:val="1D3169AC"/>
    <w:rsid w:val="1D3963AF"/>
    <w:rsid w:val="1D5142C7"/>
    <w:rsid w:val="1D6A673C"/>
    <w:rsid w:val="1D785FBD"/>
    <w:rsid w:val="1D7A45EE"/>
    <w:rsid w:val="1D9247AE"/>
    <w:rsid w:val="1DB45D52"/>
    <w:rsid w:val="1DB567EC"/>
    <w:rsid w:val="1DE972FF"/>
    <w:rsid w:val="1DF51A98"/>
    <w:rsid w:val="1E21179F"/>
    <w:rsid w:val="1E3D060F"/>
    <w:rsid w:val="1E3F7D2E"/>
    <w:rsid w:val="1E4134E4"/>
    <w:rsid w:val="1E49004B"/>
    <w:rsid w:val="1E5062B3"/>
    <w:rsid w:val="1E523514"/>
    <w:rsid w:val="1E714A66"/>
    <w:rsid w:val="1E802593"/>
    <w:rsid w:val="1EA703CC"/>
    <w:rsid w:val="1EB7330C"/>
    <w:rsid w:val="1EBA1146"/>
    <w:rsid w:val="1EE406B7"/>
    <w:rsid w:val="1EE83E29"/>
    <w:rsid w:val="1F0A0FF3"/>
    <w:rsid w:val="1F3C7DAD"/>
    <w:rsid w:val="1F5771FF"/>
    <w:rsid w:val="1F7F60B9"/>
    <w:rsid w:val="1FA0050C"/>
    <w:rsid w:val="1FA46401"/>
    <w:rsid w:val="1FAE2303"/>
    <w:rsid w:val="1FB56DC7"/>
    <w:rsid w:val="1FE868A9"/>
    <w:rsid w:val="20034907"/>
    <w:rsid w:val="20173E4B"/>
    <w:rsid w:val="204E48BC"/>
    <w:rsid w:val="206C39B9"/>
    <w:rsid w:val="208921B3"/>
    <w:rsid w:val="20973DEB"/>
    <w:rsid w:val="20AE0339"/>
    <w:rsid w:val="20B26522"/>
    <w:rsid w:val="20B44310"/>
    <w:rsid w:val="20D75E7F"/>
    <w:rsid w:val="20E16435"/>
    <w:rsid w:val="211116EB"/>
    <w:rsid w:val="211D4710"/>
    <w:rsid w:val="216133FC"/>
    <w:rsid w:val="21676FF7"/>
    <w:rsid w:val="21B94897"/>
    <w:rsid w:val="21D56769"/>
    <w:rsid w:val="21D61F1E"/>
    <w:rsid w:val="21E003A8"/>
    <w:rsid w:val="21E52EF3"/>
    <w:rsid w:val="21FB5D7B"/>
    <w:rsid w:val="220B1C3D"/>
    <w:rsid w:val="221D1D20"/>
    <w:rsid w:val="22334A87"/>
    <w:rsid w:val="224F1BA5"/>
    <w:rsid w:val="22BE6801"/>
    <w:rsid w:val="22C14A45"/>
    <w:rsid w:val="22D44236"/>
    <w:rsid w:val="22D622C7"/>
    <w:rsid w:val="22E85BC9"/>
    <w:rsid w:val="22FF3902"/>
    <w:rsid w:val="233026C4"/>
    <w:rsid w:val="233500BF"/>
    <w:rsid w:val="23377FF7"/>
    <w:rsid w:val="236B425F"/>
    <w:rsid w:val="23836192"/>
    <w:rsid w:val="238D51E5"/>
    <w:rsid w:val="23901F29"/>
    <w:rsid w:val="239C0061"/>
    <w:rsid w:val="23B908A4"/>
    <w:rsid w:val="23DA2D13"/>
    <w:rsid w:val="23E95BEF"/>
    <w:rsid w:val="23FD0064"/>
    <w:rsid w:val="24260CBC"/>
    <w:rsid w:val="245375B0"/>
    <w:rsid w:val="24563E3E"/>
    <w:rsid w:val="24642C0A"/>
    <w:rsid w:val="24B22173"/>
    <w:rsid w:val="24B60145"/>
    <w:rsid w:val="24B95AD9"/>
    <w:rsid w:val="24BE24DA"/>
    <w:rsid w:val="24CF5825"/>
    <w:rsid w:val="24D663E6"/>
    <w:rsid w:val="24D77F2B"/>
    <w:rsid w:val="251C31E3"/>
    <w:rsid w:val="25253C07"/>
    <w:rsid w:val="2569699E"/>
    <w:rsid w:val="258B00E2"/>
    <w:rsid w:val="25A917A6"/>
    <w:rsid w:val="25BE27CC"/>
    <w:rsid w:val="25F74A5C"/>
    <w:rsid w:val="261F3CCA"/>
    <w:rsid w:val="2628662C"/>
    <w:rsid w:val="262D45DE"/>
    <w:rsid w:val="26A53EF9"/>
    <w:rsid w:val="26A94201"/>
    <w:rsid w:val="26AC274F"/>
    <w:rsid w:val="26CB6B22"/>
    <w:rsid w:val="26E065DB"/>
    <w:rsid w:val="27044A29"/>
    <w:rsid w:val="271D34C8"/>
    <w:rsid w:val="27521201"/>
    <w:rsid w:val="275935BC"/>
    <w:rsid w:val="276142BF"/>
    <w:rsid w:val="276235F7"/>
    <w:rsid w:val="27783712"/>
    <w:rsid w:val="27907362"/>
    <w:rsid w:val="279818B7"/>
    <w:rsid w:val="27F8367C"/>
    <w:rsid w:val="28056080"/>
    <w:rsid w:val="280E68D2"/>
    <w:rsid w:val="280F3B2C"/>
    <w:rsid w:val="283029D7"/>
    <w:rsid w:val="28333E1D"/>
    <w:rsid w:val="28454BD6"/>
    <w:rsid w:val="28455253"/>
    <w:rsid w:val="28532DF1"/>
    <w:rsid w:val="28551971"/>
    <w:rsid w:val="285B1C53"/>
    <w:rsid w:val="289F7086"/>
    <w:rsid w:val="28C32028"/>
    <w:rsid w:val="28CC490F"/>
    <w:rsid w:val="28DE40AA"/>
    <w:rsid w:val="2901727A"/>
    <w:rsid w:val="29345E77"/>
    <w:rsid w:val="294C65AD"/>
    <w:rsid w:val="29591D17"/>
    <w:rsid w:val="297B340B"/>
    <w:rsid w:val="29806583"/>
    <w:rsid w:val="29860829"/>
    <w:rsid w:val="298B3C4C"/>
    <w:rsid w:val="29B05A93"/>
    <w:rsid w:val="29E90619"/>
    <w:rsid w:val="29F26D24"/>
    <w:rsid w:val="2A15033F"/>
    <w:rsid w:val="2A1662C1"/>
    <w:rsid w:val="2A1C7367"/>
    <w:rsid w:val="2A2815FA"/>
    <w:rsid w:val="2A4E45E1"/>
    <w:rsid w:val="2A557F75"/>
    <w:rsid w:val="2A6D6092"/>
    <w:rsid w:val="2A7A0F46"/>
    <w:rsid w:val="2A7D76B4"/>
    <w:rsid w:val="2A8820F8"/>
    <w:rsid w:val="2AA643B9"/>
    <w:rsid w:val="2ACF5D02"/>
    <w:rsid w:val="2ADD3095"/>
    <w:rsid w:val="2AFA0C1B"/>
    <w:rsid w:val="2AFB3104"/>
    <w:rsid w:val="2B232DAC"/>
    <w:rsid w:val="2B437463"/>
    <w:rsid w:val="2B5350A3"/>
    <w:rsid w:val="2B7807EE"/>
    <w:rsid w:val="2BBF00EC"/>
    <w:rsid w:val="2BC37CFD"/>
    <w:rsid w:val="2BD5237F"/>
    <w:rsid w:val="2BE536CE"/>
    <w:rsid w:val="2BE758D9"/>
    <w:rsid w:val="2C09049E"/>
    <w:rsid w:val="2C0A653C"/>
    <w:rsid w:val="2C191F85"/>
    <w:rsid w:val="2CAE13F8"/>
    <w:rsid w:val="2CE82D6F"/>
    <w:rsid w:val="2CFD7BC7"/>
    <w:rsid w:val="2D343236"/>
    <w:rsid w:val="2DC65BE3"/>
    <w:rsid w:val="2DD15014"/>
    <w:rsid w:val="2DF72DE4"/>
    <w:rsid w:val="2E0220AF"/>
    <w:rsid w:val="2E112C5C"/>
    <w:rsid w:val="2E4571C0"/>
    <w:rsid w:val="2E4B082A"/>
    <w:rsid w:val="2E4B5137"/>
    <w:rsid w:val="2E5D4E86"/>
    <w:rsid w:val="2E5D790B"/>
    <w:rsid w:val="2E9A3C18"/>
    <w:rsid w:val="2E9C0115"/>
    <w:rsid w:val="2EBB0FEE"/>
    <w:rsid w:val="2EC63002"/>
    <w:rsid w:val="2F0A6B38"/>
    <w:rsid w:val="2F38513E"/>
    <w:rsid w:val="2F915EF6"/>
    <w:rsid w:val="2F946CCB"/>
    <w:rsid w:val="2FA31C3F"/>
    <w:rsid w:val="2FB27C17"/>
    <w:rsid w:val="2FBE480E"/>
    <w:rsid w:val="2FC33BA1"/>
    <w:rsid w:val="2FD25781"/>
    <w:rsid w:val="2FD858D0"/>
    <w:rsid w:val="2FE84F99"/>
    <w:rsid w:val="2FFD7934"/>
    <w:rsid w:val="301422BC"/>
    <w:rsid w:val="301B5B64"/>
    <w:rsid w:val="3030139E"/>
    <w:rsid w:val="3062651E"/>
    <w:rsid w:val="30733ACD"/>
    <w:rsid w:val="308C3862"/>
    <w:rsid w:val="309379D8"/>
    <w:rsid w:val="30A270F7"/>
    <w:rsid w:val="30BF0AD4"/>
    <w:rsid w:val="30D67F93"/>
    <w:rsid w:val="30D763AD"/>
    <w:rsid w:val="30DF1478"/>
    <w:rsid w:val="30EC586F"/>
    <w:rsid w:val="31053DEC"/>
    <w:rsid w:val="31143E12"/>
    <w:rsid w:val="315326B8"/>
    <w:rsid w:val="315C42DF"/>
    <w:rsid w:val="31742B56"/>
    <w:rsid w:val="319C6071"/>
    <w:rsid w:val="319F35C1"/>
    <w:rsid w:val="31A727F2"/>
    <w:rsid w:val="31AC537E"/>
    <w:rsid w:val="31E3679B"/>
    <w:rsid w:val="31E732FD"/>
    <w:rsid w:val="322A0160"/>
    <w:rsid w:val="32517576"/>
    <w:rsid w:val="3271788B"/>
    <w:rsid w:val="32901591"/>
    <w:rsid w:val="329E52C3"/>
    <w:rsid w:val="32B04FBF"/>
    <w:rsid w:val="32BE5C2C"/>
    <w:rsid w:val="32E90716"/>
    <w:rsid w:val="32FB6478"/>
    <w:rsid w:val="33102536"/>
    <w:rsid w:val="33263B3F"/>
    <w:rsid w:val="335263B0"/>
    <w:rsid w:val="336963EB"/>
    <w:rsid w:val="33816EEB"/>
    <w:rsid w:val="3388702F"/>
    <w:rsid w:val="33BC6877"/>
    <w:rsid w:val="33EB55CD"/>
    <w:rsid w:val="33EC4C02"/>
    <w:rsid w:val="33F85F41"/>
    <w:rsid w:val="340D2360"/>
    <w:rsid w:val="3410665D"/>
    <w:rsid w:val="34211214"/>
    <w:rsid w:val="342E63AB"/>
    <w:rsid w:val="343520A9"/>
    <w:rsid w:val="344850C2"/>
    <w:rsid w:val="347814D6"/>
    <w:rsid w:val="34950E68"/>
    <w:rsid w:val="34986E94"/>
    <w:rsid w:val="34A02734"/>
    <w:rsid w:val="34AF62C9"/>
    <w:rsid w:val="34CB4388"/>
    <w:rsid w:val="34FA6E12"/>
    <w:rsid w:val="35213875"/>
    <w:rsid w:val="35812566"/>
    <w:rsid w:val="35895BB5"/>
    <w:rsid w:val="358D5588"/>
    <w:rsid w:val="35B31F66"/>
    <w:rsid w:val="35BF235A"/>
    <w:rsid w:val="36393AA7"/>
    <w:rsid w:val="363A3B40"/>
    <w:rsid w:val="365302AE"/>
    <w:rsid w:val="36607A0A"/>
    <w:rsid w:val="366E227C"/>
    <w:rsid w:val="366F2E0D"/>
    <w:rsid w:val="367B6A5C"/>
    <w:rsid w:val="367E5524"/>
    <w:rsid w:val="36A74ADA"/>
    <w:rsid w:val="36AD60D5"/>
    <w:rsid w:val="36B224F9"/>
    <w:rsid w:val="36BD11B6"/>
    <w:rsid w:val="36EC0CC9"/>
    <w:rsid w:val="36FE7E85"/>
    <w:rsid w:val="370842CD"/>
    <w:rsid w:val="3733252E"/>
    <w:rsid w:val="373F410B"/>
    <w:rsid w:val="374472D6"/>
    <w:rsid w:val="374721C9"/>
    <w:rsid w:val="378353EA"/>
    <w:rsid w:val="37B00EE0"/>
    <w:rsid w:val="37D3276D"/>
    <w:rsid w:val="37EE7094"/>
    <w:rsid w:val="38296C89"/>
    <w:rsid w:val="383002EB"/>
    <w:rsid w:val="384C66CB"/>
    <w:rsid w:val="38586797"/>
    <w:rsid w:val="388D27C1"/>
    <w:rsid w:val="38A85F49"/>
    <w:rsid w:val="38BC0149"/>
    <w:rsid w:val="38CA283D"/>
    <w:rsid w:val="38D44413"/>
    <w:rsid w:val="38D87D1C"/>
    <w:rsid w:val="391D35EA"/>
    <w:rsid w:val="39636459"/>
    <w:rsid w:val="396B7F6C"/>
    <w:rsid w:val="39B417A9"/>
    <w:rsid w:val="39C0017B"/>
    <w:rsid w:val="39FC5695"/>
    <w:rsid w:val="3A006D8E"/>
    <w:rsid w:val="3A3651E5"/>
    <w:rsid w:val="3A5A11D0"/>
    <w:rsid w:val="3A6136F1"/>
    <w:rsid w:val="3A744481"/>
    <w:rsid w:val="3A8A1C4F"/>
    <w:rsid w:val="3A8C7BEF"/>
    <w:rsid w:val="3A906246"/>
    <w:rsid w:val="3AA0348E"/>
    <w:rsid w:val="3B2349B7"/>
    <w:rsid w:val="3B616CFF"/>
    <w:rsid w:val="3B6259F6"/>
    <w:rsid w:val="3B976654"/>
    <w:rsid w:val="3BB07244"/>
    <w:rsid w:val="3BB54D17"/>
    <w:rsid w:val="3BC01EFC"/>
    <w:rsid w:val="3BC561FE"/>
    <w:rsid w:val="3BCA786A"/>
    <w:rsid w:val="3BD31E2F"/>
    <w:rsid w:val="3BF15831"/>
    <w:rsid w:val="3BF95755"/>
    <w:rsid w:val="3C105946"/>
    <w:rsid w:val="3C4523F1"/>
    <w:rsid w:val="3C471448"/>
    <w:rsid w:val="3C544463"/>
    <w:rsid w:val="3C5F759A"/>
    <w:rsid w:val="3C6C525A"/>
    <w:rsid w:val="3C7906D5"/>
    <w:rsid w:val="3C7922A5"/>
    <w:rsid w:val="3C7D25A0"/>
    <w:rsid w:val="3C8B2AD6"/>
    <w:rsid w:val="3C944192"/>
    <w:rsid w:val="3C9562F3"/>
    <w:rsid w:val="3CCE23CB"/>
    <w:rsid w:val="3CD17D17"/>
    <w:rsid w:val="3D232B08"/>
    <w:rsid w:val="3D263F64"/>
    <w:rsid w:val="3D3C7F39"/>
    <w:rsid w:val="3D440F09"/>
    <w:rsid w:val="3D4504A0"/>
    <w:rsid w:val="3D6E4A5D"/>
    <w:rsid w:val="3D8734BB"/>
    <w:rsid w:val="3D9A11D4"/>
    <w:rsid w:val="3DA16D89"/>
    <w:rsid w:val="3DA364BE"/>
    <w:rsid w:val="3DA4412F"/>
    <w:rsid w:val="3DE041CB"/>
    <w:rsid w:val="3DF762F8"/>
    <w:rsid w:val="3E0D48F6"/>
    <w:rsid w:val="3E171CB9"/>
    <w:rsid w:val="3E1868B4"/>
    <w:rsid w:val="3E233977"/>
    <w:rsid w:val="3E377251"/>
    <w:rsid w:val="3E42664B"/>
    <w:rsid w:val="3E5A7334"/>
    <w:rsid w:val="3E6B2874"/>
    <w:rsid w:val="3E7B5D6B"/>
    <w:rsid w:val="3E843E66"/>
    <w:rsid w:val="3E8F51FE"/>
    <w:rsid w:val="3E926F87"/>
    <w:rsid w:val="3E9A59DE"/>
    <w:rsid w:val="3EAF4836"/>
    <w:rsid w:val="3EC33DFA"/>
    <w:rsid w:val="3F02101D"/>
    <w:rsid w:val="3F060E16"/>
    <w:rsid w:val="3F1D1096"/>
    <w:rsid w:val="3F2E3FF4"/>
    <w:rsid w:val="3F2F0234"/>
    <w:rsid w:val="3F4429AE"/>
    <w:rsid w:val="3F456198"/>
    <w:rsid w:val="3F6363FE"/>
    <w:rsid w:val="3F756B8F"/>
    <w:rsid w:val="3F95482B"/>
    <w:rsid w:val="3FD63AFD"/>
    <w:rsid w:val="40023CA2"/>
    <w:rsid w:val="400C1B30"/>
    <w:rsid w:val="4019356B"/>
    <w:rsid w:val="402517AD"/>
    <w:rsid w:val="40402CCB"/>
    <w:rsid w:val="40592157"/>
    <w:rsid w:val="406E1CAE"/>
    <w:rsid w:val="40786BEE"/>
    <w:rsid w:val="407A6AC7"/>
    <w:rsid w:val="40A0133A"/>
    <w:rsid w:val="40A17524"/>
    <w:rsid w:val="40A966B3"/>
    <w:rsid w:val="40C31A53"/>
    <w:rsid w:val="40DE6ABE"/>
    <w:rsid w:val="40FF545D"/>
    <w:rsid w:val="410067C8"/>
    <w:rsid w:val="410B5E2C"/>
    <w:rsid w:val="410F056A"/>
    <w:rsid w:val="412F7EB3"/>
    <w:rsid w:val="413665DA"/>
    <w:rsid w:val="417B24EB"/>
    <w:rsid w:val="418F0D2A"/>
    <w:rsid w:val="41D01505"/>
    <w:rsid w:val="4220508D"/>
    <w:rsid w:val="42237A41"/>
    <w:rsid w:val="42474939"/>
    <w:rsid w:val="424C3C57"/>
    <w:rsid w:val="42613FF3"/>
    <w:rsid w:val="42660D96"/>
    <w:rsid w:val="428667D2"/>
    <w:rsid w:val="428E770C"/>
    <w:rsid w:val="42C6711C"/>
    <w:rsid w:val="42CD1CE0"/>
    <w:rsid w:val="42E1381E"/>
    <w:rsid w:val="42ED6459"/>
    <w:rsid w:val="42FE58DD"/>
    <w:rsid w:val="43174B3D"/>
    <w:rsid w:val="433616D0"/>
    <w:rsid w:val="4343670C"/>
    <w:rsid w:val="434A043B"/>
    <w:rsid w:val="434B790E"/>
    <w:rsid w:val="435B2EBB"/>
    <w:rsid w:val="4360274F"/>
    <w:rsid w:val="438751EB"/>
    <w:rsid w:val="43977AB6"/>
    <w:rsid w:val="43A3342B"/>
    <w:rsid w:val="43C77C27"/>
    <w:rsid w:val="43DE09EE"/>
    <w:rsid w:val="44002FAD"/>
    <w:rsid w:val="440F5251"/>
    <w:rsid w:val="445F0B62"/>
    <w:rsid w:val="44645195"/>
    <w:rsid w:val="449101DD"/>
    <w:rsid w:val="4492209A"/>
    <w:rsid w:val="44DE1391"/>
    <w:rsid w:val="44E4034E"/>
    <w:rsid w:val="44E623E5"/>
    <w:rsid w:val="451B225C"/>
    <w:rsid w:val="452410C9"/>
    <w:rsid w:val="45317DFB"/>
    <w:rsid w:val="453855CF"/>
    <w:rsid w:val="454245ED"/>
    <w:rsid w:val="456D3CE4"/>
    <w:rsid w:val="4579042C"/>
    <w:rsid w:val="457C2402"/>
    <w:rsid w:val="457F0571"/>
    <w:rsid w:val="45851176"/>
    <w:rsid w:val="45C63B94"/>
    <w:rsid w:val="460E7DA5"/>
    <w:rsid w:val="462359FB"/>
    <w:rsid w:val="46422483"/>
    <w:rsid w:val="464B585C"/>
    <w:rsid w:val="4659254A"/>
    <w:rsid w:val="465B0637"/>
    <w:rsid w:val="465E3F0D"/>
    <w:rsid w:val="466A16E6"/>
    <w:rsid w:val="46870DB1"/>
    <w:rsid w:val="4687265B"/>
    <w:rsid w:val="46893F2B"/>
    <w:rsid w:val="46B34549"/>
    <w:rsid w:val="46C4686E"/>
    <w:rsid w:val="47716DCA"/>
    <w:rsid w:val="477B778F"/>
    <w:rsid w:val="478203EC"/>
    <w:rsid w:val="478B2433"/>
    <w:rsid w:val="47B025FA"/>
    <w:rsid w:val="47D976B0"/>
    <w:rsid w:val="47E66FFA"/>
    <w:rsid w:val="4809698F"/>
    <w:rsid w:val="4811697D"/>
    <w:rsid w:val="487A3E25"/>
    <w:rsid w:val="488B5503"/>
    <w:rsid w:val="48937E21"/>
    <w:rsid w:val="489A0361"/>
    <w:rsid w:val="48B94FF3"/>
    <w:rsid w:val="48CE4EBF"/>
    <w:rsid w:val="48E37AAB"/>
    <w:rsid w:val="48E742F5"/>
    <w:rsid w:val="48E94A67"/>
    <w:rsid w:val="48FB45C6"/>
    <w:rsid w:val="48FD4B4C"/>
    <w:rsid w:val="490A68E0"/>
    <w:rsid w:val="491055FE"/>
    <w:rsid w:val="495F5B3E"/>
    <w:rsid w:val="496F77D7"/>
    <w:rsid w:val="4974659B"/>
    <w:rsid w:val="497624B9"/>
    <w:rsid w:val="497654FD"/>
    <w:rsid w:val="49B64211"/>
    <w:rsid w:val="49F6167F"/>
    <w:rsid w:val="49FC4951"/>
    <w:rsid w:val="4A064FA0"/>
    <w:rsid w:val="4A16615C"/>
    <w:rsid w:val="4A221DB6"/>
    <w:rsid w:val="4A4424D7"/>
    <w:rsid w:val="4A526090"/>
    <w:rsid w:val="4A82130D"/>
    <w:rsid w:val="4AB82D0F"/>
    <w:rsid w:val="4AD70209"/>
    <w:rsid w:val="4AEB7664"/>
    <w:rsid w:val="4AFD7C19"/>
    <w:rsid w:val="4B037313"/>
    <w:rsid w:val="4B0567D1"/>
    <w:rsid w:val="4B094133"/>
    <w:rsid w:val="4B236AAE"/>
    <w:rsid w:val="4B26198D"/>
    <w:rsid w:val="4B707271"/>
    <w:rsid w:val="4B753F88"/>
    <w:rsid w:val="4B7D1430"/>
    <w:rsid w:val="4B907811"/>
    <w:rsid w:val="4B9739F7"/>
    <w:rsid w:val="4B9E03BB"/>
    <w:rsid w:val="4BD42F98"/>
    <w:rsid w:val="4BEE2503"/>
    <w:rsid w:val="4BF80CFD"/>
    <w:rsid w:val="4C245A30"/>
    <w:rsid w:val="4CA45D4B"/>
    <w:rsid w:val="4CB6685F"/>
    <w:rsid w:val="4CC367FE"/>
    <w:rsid w:val="4D0147F7"/>
    <w:rsid w:val="4D077F3C"/>
    <w:rsid w:val="4D0B7988"/>
    <w:rsid w:val="4D123355"/>
    <w:rsid w:val="4D2A3B31"/>
    <w:rsid w:val="4D2B3854"/>
    <w:rsid w:val="4D312C52"/>
    <w:rsid w:val="4D3A32CE"/>
    <w:rsid w:val="4D530B87"/>
    <w:rsid w:val="4D55587D"/>
    <w:rsid w:val="4D5B38D6"/>
    <w:rsid w:val="4D5E728F"/>
    <w:rsid w:val="4D794760"/>
    <w:rsid w:val="4D905305"/>
    <w:rsid w:val="4D964A72"/>
    <w:rsid w:val="4D9C1254"/>
    <w:rsid w:val="4DA409CF"/>
    <w:rsid w:val="4E1C1473"/>
    <w:rsid w:val="4E4C6215"/>
    <w:rsid w:val="4E557B21"/>
    <w:rsid w:val="4E63224C"/>
    <w:rsid w:val="4E793892"/>
    <w:rsid w:val="4E800872"/>
    <w:rsid w:val="4EAD157E"/>
    <w:rsid w:val="4EC569ED"/>
    <w:rsid w:val="4ED50EA1"/>
    <w:rsid w:val="4EEC050C"/>
    <w:rsid w:val="4F104EC3"/>
    <w:rsid w:val="4F2806C9"/>
    <w:rsid w:val="4F47354A"/>
    <w:rsid w:val="4F7B67F9"/>
    <w:rsid w:val="4F911C54"/>
    <w:rsid w:val="4FE625E0"/>
    <w:rsid w:val="50084580"/>
    <w:rsid w:val="50151DD1"/>
    <w:rsid w:val="5021480F"/>
    <w:rsid w:val="50962ECB"/>
    <w:rsid w:val="50A42E38"/>
    <w:rsid w:val="50A4577F"/>
    <w:rsid w:val="50B54ABE"/>
    <w:rsid w:val="50B6619A"/>
    <w:rsid w:val="50B73D1F"/>
    <w:rsid w:val="50BD4E64"/>
    <w:rsid w:val="50BD5BC9"/>
    <w:rsid w:val="50C11EEE"/>
    <w:rsid w:val="50E97CFC"/>
    <w:rsid w:val="50FA4028"/>
    <w:rsid w:val="510D65B7"/>
    <w:rsid w:val="511157AB"/>
    <w:rsid w:val="511A3010"/>
    <w:rsid w:val="5142540C"/>
    <w:rsid w:val="518832C8"/>
    <w:rsid w:val="51980E3F"/>
    <w:rsid w:val="51A0432A"/>
    <w:rsid w:val="51A86090"/>
    <w:rsid w:val="51B7396D"/>
    <w:rsid w:val="51BE1E8B"/>
    <w:rsid w:val="51C86856"/>
    <w:rsid w:val="51C97B74"/>
    <w:rsid w:val="51E14751"/>
    <w:rsid w:val="51F4464E"/>
    <w:rsid w:val="52172090"/>
    <w:rsid w:val="522E4CC3"/>
    <w:rsid w:val="5244713B"/>
    <w:rsid w:val="52615633"/>
    <w:rsid w:val="527E6E22"/>
    <w:rsid w:val="528D66C5"/>
    <w:rsid w:val="52977FD4"/>
    <w:rsid w:val="52A25790"/>
    <w:rsid w:val="52A96B6F"/>
    <w:rsid w:val="52B13963"/>
    <w:rsid w:val="52B45975"/>
    <w:rsid w:val="52C7409F"/>
    <w:rsid w:val="52D94AA4"/>
    <w:rsid w:val="52EA3A62"/>
    <w:rsid w:val="52F50BB8"/>
    <w:rsid w:val="53097272"/>
    <w:rsid w:val="53544462"/>
    <w:rsid w:val="5397158E"/>
    <w:rsid w:val="53C20C47"/>
    <w:rsid w:val="53DA77DC"/>
    <w:rsid w:val="54013861"/>
    <w:rsid w:val="54487265"/>
    <w:rsid w:val="544D6070"/>
    <w:rsid w:val="54605E1E"/>
    <w:rsid w:val="54856F80"/>
    <w:rsid w:val="549B5ED8"/>
    <w:rsid w:val="54AF17D0"/>
    <w:rsid w:val="54B3506A"/>
    <w:rsid w:val="54CA0D16"/>
    <w:rsid w:val="54DD4057"/>
    <w:rsid w:val="54E7490F"/>
    <w:rsid w:val="54EF6277"/>
    <w:rsid w:val="550764A4"/>
    <w:rsid w:val="550B2BF6"/>
    <w:rsid w:val="55145AF0"/>
    <w:rsid w:val="55214EB5"/>
    <w:rsid w:val="55364EFD"/>
    <w:rsid w:val="555D4828"/>
    <w:rsid w:val="555F6F41"/>
    <w:rsid w:val="557A4C8B"/>
    <w:rsid w:val="558568C7"/>
    <w:rsid w:val="558931E1"/>
    <w:rsid w:val="55923347"/>
    <w:rsid w:val="55925180"/>
    <w:rsid w:val="55983B1B"/>
    <w:rsid w:val="55A45F6C"/>
    <w:rsid w:val="55A65CA2"/>
    <w:rsid w:val="55A8376B"/>
    <w:rsid w:val="55A92F19"/>
    <w:rsid w:val="55D27867"/>
    <w:rsid w:val="55DC29B6"/>
    <w:rsid w:val="55DD4241"/>
    <w:rsid w:val="561F1951"/>
    <w:rsid w:val="5632548A"/>
    <w:rsid w:val="563D573E"/>
    <w:rsid w:val="566B6D1E"/>
    <w:rsid w:val="568C2C54"/>
    <w:rsid w:val="56AA48B1"/>
    <w:rsid w:val="56FA0D1F"/>
    <w:rsid w:val="57032A2C"/>
    <w:rsid w:val="570F5219"/>
    <w:rsid w:val="574A05B2"/>
    <w:rsid w:val="575D12B5"/>
    <w:rsid w:val="57610A87"/>
    <w:rsid w:val="577B1140"/>
    <w:rsid w:val="577B7F21"/>
    <w:rsid w:val="577F181B"/>
    <w:rsid w:val="57921984"/>
    <w:rsid w:val="579737F0"/>
    <w:rsid w:val="57A8352A"/>
    <w:rsid w:val="57AB7B30"/>
    <w:rsid w:val="57AF5251"/>
    <w:rsid w:val="57B26373"/>
    <w:rsid w:val="57B63F04"/>
    <w:rsid w:val="57CD20C2"/>
    <w:rsid w:val="57D675AB"/>
    <w:rsid w:val="57D95FDD"/>
    <w:rsid w:val="57E5500E"/>
    <w:rsid w:val="57F65AD2"/>
    <w:rsid w:val="5845093A"/>
    <w:rsid w:val="587406E3"/>
    <w:rsid w:val="58917D2F"/>
    <w:rsid w:val="5894085C"/>
    <w:rsid w:val="58AE4F0C"/>
    <w:rsid w:val="58B85899"/>
    <w:rsid w:val="58E23D0F"/>
    <w:rsid w:val="58E363A9"/>
    <w:rsid w:val="59080896"/>
    <w:rsid w:val="595E1678"/>
    <w:rsid w:val="596B0920"/>
    <w:rsid w:val="596D5BD4"/>
    <w:rsid w:val="597E3DD8"/>
    <w:rsid w:val="59E23158"/>
    <w:rsid w:val="59E53864"/>
    <w:rsid w:val="59F80043"/>
    <w:rsid w:val="5A070EBE"/>
    <w:rsid w:val="5A09252F"/>
    <w:rsid w:val="5A0B2778"/>
    <w:rsid w:val="5A2A7C7B"/>
    <w:rsid w:val="5A3E2560"/>
    <w:rsid w:val="5A5D3B6E"/>
    <w:rsid w:val="5A637A76"/>
    <w:rsid w:val="5A6D33BA"/>
    <w:rsid w:val="5A792B1F"/>
    <w:rsid w:val="5A874767"/>
    <w:rsid w:val="5A99563C"/>
    <w:rsid w:val="5AAD6F28"/>
    <w:rsid w:val="5AD63A24"/>
    <w:rsid w:val="5AEB58A3"/>
    <w:rsid w:val="5B2E1A1D"/>
    <w:rsid w:val="5B7B4424"/>
    <w:rsid w:val="5B843A1C"/>
    <w:rsid w:val="5B873E3F"/>
    <w:rsid w:val="5B891EC4"/>
    <w:rsid w:val="5B954CC1"/>
    <w:rsid w:val="5C02690E"/>
    <w:rsid w:val="5C177B3C"/>
    <w:rsid w:val="5C196DA7"/>
    <w:rsid w:val="5C1F1C0F"/>
    <w:rsid w:val="5C2A048C"/>
    <w:rsid w:val="5C80234E"/>
    <w:rsid w:val="5C8A680C"/>
    <w:rsid w:val="5C8A70A2"/>
    <w:rsid w:val="5CAE12C5"/>
    <w:rsid w:val="5CD4361D"/>
    <w:rsid w:val="5D0C4701"/>
    <w:rsid w:val="5D0F0395"/>
    <w:rsid w:val="5D221076"/>
    <w:rsid w:val="5D397964"/>
    <w:rsid w:val="5D5A391C"/>
    <w:rsid w:val="5D5F10C0"/>
    <w:rsid w:val="5D891B7B"/>
    <w:rsid w:val="5DAD38EE"/>
    <w:rsid w:val="5DD144C4"/>
    <w:rsid w:val="5DD61D79"/>
    <w:rsid w:val="5E006862"/>
    <w:rsid w:val="5E0207B9"/>
    <w:rsid w:val="5E022DFE"/>
    <w:rsid w:val="5E06328F"/>
    <w:rsid w:val="5E1834A1"/>
    <w:rsid w:val="5E261785"/>
    <w:rsid w:val="5E4A7017"/>
    <w:rsid w:val="5E552BBA"/>
    <w:rsid w:val="5E572153"/>
    <w:rsid w:val="5E611C10"/>
    <w:rsid w:val="5E817DB0"/>
    <w:rsid w:val="5E896574"/>
    <w:rsid w:val="5E9C6C24"/>
    <w:rsid w:val="5EA701D2"/>
    <w:rsid w:val="5EDB7F5F"/>
    <w:rsid w:val="5EFC7377"/>
    <w:rsid w:val="5F06174D"/>
    <w:rsid w:val="5F2D0CB2"/>
    <w:rsid w:val="5F315E5A"/>
    <w:rsid w:val="5F3A3602"/>
    <w:rsid w:val="5F6277C6"/>
    <w:rsid w:val="5F664C5B"/>
    <w:rsid w:val="5F6D0B1D"/>
    <w:rsid w:val="5F850159"/>
    <w:rsid w:val="5F8D0B82"/>
    <w:rsid w:val="5F964898"/>
    <w:rsid w:val="5FCC5339"/>
    <w:rsid w:val="5FE34A5B"/>
    <w:rsid w:val="5FFE018B"/>
    <w:rsid w:val="5FFE1E36"/>
    <w:rsid w:val="60232584"/>
    <w:rsid w:val="60451B4C"/>
    <w:rsid w:val="60561859"/>
    <w:rsid w:val="607330CE"/>
    <w:rsid w:val="60825176"/>
    <w:rsid w:val="60962352"/>
    <w:rsid w:val="609F2AC4"/>
    <w:rsid w:val="60A235AF"/>
    <w:rsid w:val="60B1344C"/>
    <w:rsid w:val="60B41824"/>
    <w:rsid w:val="60CB6E24"/>
    <w:rsid w:val="60DF7FBD"/>
    <w:rsid w:val="60FA2EE8"/>
    <w:rsid w:val="61054A27"/>
    <w:rsid w:val="610A52BC"/>
    <w:rsid w:val="611D2366"/>
    <w:rsid w:val="61421856"/>
    <w:rsid w:val="615227C4"/>
    <w:rsid w:val="615670CF"/>
    <w:rsid w:val="615A7958"/>
    <w:rsid w:val="61654E3F"/>
    <w:rsid w:val="616A5529"/>
    <w:rsid w:val="6182292A"/>
    <w:rsid w:val="618D5C6B"/>
    <w:rsid w:val="619F7F92"/>
    <w:rsid w:val="61D403A9"/>
    <w:rsid w:val="61D61C17"/>
    <w:rsid w:val="61F94C26"/>
    <w:rsid w:val="62000E56"/>
    <w:rsid w:val="62125FDE"/>
    <w:rsid w:val="624C69D5"/>
    <w:rsid w:val="624F3E49"/>
    <w:rsid w:val="62632286"/>
    <w:rsid w:val="62782E58"/>
    <w:rsid w:val="62885958"/>
    <w:rsid w:val="62F40B65"/>
    <w:rsid w:val="62FC2CFE"/>
    <w:rsid w:val="63024505"/>
    <w:rsid w:val="63584057"/>
    <w:rsid w:val="635B1DB5"/>
    <w:rsid w:val="63711FED"/>
    <w:rsid w:val="63880DDC"/>
    <w:rsid w:val="638D750D"/>
    <w:rsid w:val="63AC6CC0"/>
    <w:rsid w:val="63E1530A"/>
    <w:rsid w:val="64055776"/>
    <w:rsid w:val="64074D89"/>
    <w:rsid w:val="64151F48"/>
    <w:rsid w:val="64227A28"/>
    <w:rsid w:val="64240056"/>
    <w:rsid w:val="64271FB8"/>
    <w:rsid w:val="643E143A"/>
    <w:rsid w:val="64583316"/>
    <w:rsid w:val="646D5618"/>
    <w:rsid w:val="646F3406"/>
    <w:rsid w:val="64796C8E"/>
    <w:rsid w:val="64891A9D"/>
    <w:rsid w:val="648B6EEF"/>
    <w:rsid w:val="64AA091B"/>
    <w:rsid w:val="64AC670C"/>
    <w:rsid w:val="64C158BF"/>
    <w:rsid w:val="64CE2EAA"/>
    <w:rsid w:val="653C3090"/>
    <w:rsid w:val="655D1847"/>
    <w:rsid w:val="65661CED"/>
    <w:rsid w:val="657D688B"/>
    <w:rsid w:val="65854376"/>
    <w:rsid w:val="658767BE"/>
    <w:rsid w:val="65892531"/>
    <w:rsid w:val="65CF7287"/>
    <w:rsid w:val="66195831"/>
    <w:rsid w:val="661B5EF5"/>
    <w:rsid w:val="662C3C2F"/>
    <w:rsid w:val="662E75B1"/>
    <w:rsid w:val="66342C2E"/>
    <w:rsid w:val="663E784C"/>
    <w:rsid w:val="665C5F32"/>
    <w:rsid w:val="66721502"/>
    <w:rsid w:val="668B6A45"/>
    <w:rsid w:val="66D103A8"/>
    <w:rsid w:val="672F3F24"/>
    <w:rsid w:val="67387A63"/>
    <w:rsid w:val="673E055F"/>
    <w:rsid w:val="67551CE3"/>
    <w:rsid w:val="67A22552"/>
    <w:rsid w:val="67AD0B50"/>
    <w:rsid w:val="67B22DCC"/>
    <w:rsid w:val="67BE71AA"/>
    <w:rsid w:val="67C9438E"/>
    <w:rsid w:val="67D71682"/>
    <w:rsid w:val="67D90273"/>
    <w:rsid w:val="67DE5875"/>
    <w:rsid w:val="67E55852"/>
    <w:rsid w:val="67EB1AB4"/>
    <w:rsid w:val="67F52CF1"/>
    <w:rsid w:val="67FA1285"/>
    <w:rsid w:val="68143D96"/>
    <w:rsid w:val="6840595D"/>
    <w:rsid w:val="68513C9B"/>
    <w:rsid w:val="68551F4F"/>
    <w:rsid w:val="68760762"/>
    <w:rsid w:val="687C10C9"/>
    <w:rsid w:val="68840C16"/>
    <w:rsid w:val="68876EFB"/>
    <w:rsid w:val="68884654"/>
    <w:rsid w:val="688D069B"/>
    <w:rsid w:val="688F5152"/>
    <w:rsid w:val="689B6592"/>
    <w:rsid w:val="689F444F"/>
    <w:rsid w:val="68A33B4B"/>
    <w:rsid w:val="68B96DBB"/>
    <w:rsid w:val="68CA2805"/>
    <w:rsid w:val="68E937A3"/>
    <w:rsid w:val="69024E06"/>
    <w:rsid w:val="692E57B8"/>
    <w:rsid w:val="693E15D3"/>
    <w:rsid w:val="695256CD"/>
    <w:rsid w:val="69627681"/>
    <w:rsid w:val="6977531D"/>
    <w:rsid w:val="69B606F3"/>
    <w:rsid w:val="69CC2BFF"/>
    <w:rsid w:val="69E11704"/>
    <w:rsid w:val="69E22293"/>
    <w:rsid w:val="69FD55B8"/>
    <w:rsid w:val="6A00305C"/>
    <w:rsid w:val="6A0B1C62"/>
    <w:rsid w:val="6A2406C8"/>
    <w:rsid w:val="6A3E39A7"/>
    <w:rsid w:val="6A415844"/>
    <w:rsid w:val="6AA41154"/>
    <w:rsid w:val="6ADE0BD1"/>
    <w:rsid w:val="6AE16982"/>
    <w:rsid w:val="6AE96859"/>
    <w:rsid w:val="6B106E26"/>
    <w:rsid w:val="6B147746"/>
    <w:rsid w:val="6B246C0A"/>
    <w:rsid w:val="6B24787C"/>
    <w:rsid w:val="6B573233"/>
    <w:rsid w:val="6B5B6274"/>
    <w:rsid w:val="6B916484"/>
    <w:rsid w:val="6B935D53"/>
    <w:rsid w:val="6C196F71"/>
    <w:rsid w:val="6C226FCB"/>
    <w:rsid w:val="6C31226F"/>
    <w:rsid w:val="6C416227"/>
    <w:rsid w:val="6C552F0B"/>
    <w:rsid w:val="6C5C4BB7"/>
    <w:rsid w:val="6C7360AF"/>
    <w:rsid w:val="6C8C67B7"/>
    <w:rsid w:val="6C8D64A3"/>
    <w:rsid w:val="6C9D2ADA"/>
    <w:rsid w:val="6C9D744C"/>
    <w:rsid w:val="6CE022C1"/>
    <w:rsid w:val="6D167928"/>
    <w:rsid w:val="6D26299B"/>
    <w:rsid w:val="6D4772EC"/>
    <w:rsid w:val="6D4847CA"/>
    <w:rsid w:val="6D9078AF"/>
    <w:rsid w:val="6DAA3FEF"/>
    <w:rsid w:val="6DC0172B"/>
    <w:rsid w:val="6DCB690C"/>
    <w:rsid w:val="6DD41A5B"/>
    <w:rsid w:val="6DF43C2E"/>
    <w:rsid w:val="6DF51CA3"/>
    <w:rsid w:val="6E3F11BA"/>
    <w:rsid w:val="6E4F7879"/>
    <w:rsid w:val="6E54107E"/>
    <w:rsid w:val="6E82467D"/>
    <w:rsid w:val="6E8335BD"/>
    <w:rsid w:val="6E8E12EF"/>
    <w:rsid w:val="6E972936"/>
    <w:rsid w:val="6EBC193D"/>
    <w:rsid w:val="6ED2018D"/>
    <w:rsid w:val="6ED446C5"/>
    <w:rsid w:val="6EDA2F7B"/>
    <w:rsid w:val="6F070D24"/>
    <w:rsid w:val="6F1A6237"/>
    <w:rsid w:val="6F2A7D94"/>
    <w:rsid w:val="6F6570BF"/>
    <w:rsid w:val="6F8331F1"/>
    <w:rsid w:val="6F983994"/>
    <w:rsid w:val="6FAE1A09"/>
    <w:rsid w:val="6FC21A38"/>
    <w:rsid w:val="6FD75BF8"/>
    <w:rsid w:val="701C7C24"/>
    <w:rsid w:val="70296951"/>
    <w:rsid w:val="70410ACD"/>
    <w:rsid w:val="704434CC"/>
    <w:rsid w:val="70460FAF"/>
    <w:rsid w:val="707723D0"/>
    <w:rsid w:val="70E30236"/>
    <w:rsid w:val="70F5661B"/>
    <w:rsid w:val="710250C1"/>
    <w:rsid w:val="7129466B"/>
    <w:rsid w:val="71360107"/>
    <w:rsid w:val="713B688E"/>
    <w:rsid w:val="71C6289D"/>
    <w:rsid w:val="71CB2979"/>
    <w:rsid w:val="71D43752"/>
    <w:rsid w:val="71F1796A"/>
    <w:rsid w:val="72154626"/>
    <w:rsid w:val="72262B5D"/>
    <w:rsid w:val="72283FF7"/>
    <w:rsid w:val="722E7212"/>
    <w:rsid w:val="723A0474"/>
    <w:rsid w:val="72541F53"/>
    <w:rsid w:val="725923E4"/>
    <w:rsid w:val="72760055"/>
    <w:rsid w:val="72864BF7"/>
    <w:rsid w:val="729023FC"/>
    <w:rsid w:val="72B0060B"/>
    <w:rsid w:val="72EC22A8"/>
    <w:rsid w:val="738A200A"/>
    <w:rsid w:val="73AD59E0"/>
    <w:rsid w:val="73C0646E"/>
    <w:rsid w:val="73FB4CB6"/>
    <w:rsid w:val="74087C20"/>
    <w:rsid w:val="742222F5"/>
    <w:rsid w:val="74476126"/>
    <w:rsid w:val="74672CB3"/>
    <w:rsid w:val="746B721B"/>
    <w:rsid w:val="74706664"/>
    <w:rsid w:val="747F3682"/>
    <w:rsid w:val="74853A32"/>
    <w:rsid w:val="749C4185"/>
    <w:rsid w:val="75067759"/>
    <w:rsid w:val="75137373"/>
    <w:rsid w:val="752961DC"/>
    <w:rsid w:val="752E6DCD"/>
    <w:rsid w:val="753723C8"/>
    <w:rsid w:val="7551380D"/>
    <w:rsid w:val="75600BE5"/>
    <w:rsid w:val="7564475C"/>
    <w:rsid w:val="7583797F"/>
    <w:rsid w:val="75C409C3"/>
    <w:rsid w:val="75D20F1D"/>
    <w:rsid w:val="75DA2C18"/>
    <w:rsid w:val="75F54412"/>
    <w:rsid w:val="761A6C69"/>
    <w:rsid w:val="761D08E0"/>
    <w:rsid w:val="765D347C"/>
    <w:rsid w:val="76604E8E"/>
    <w:rsid w:val="76826699"/>
    <w:rsid w:val="76BB790E"/>
    <w:rsid w:val="76C87133"/>
    <w:rsid w:val="76CD08D5"/>
    <w:rsid w:val="76DB4B92"/>
    <w:rsid w:val="77052AA4"/>
    <w:rsid w:val="77136511"/>
    <w:rsid w:val="771E3606"/>
    <w:rsid w:val="77340A39"/>
    <w:rsid w:val="77351FD0"/>
    <w:rsid w:val="77472422"/>
    <w:rsid w:val="776C7AFE"/>
    <w:rsid w:val="777D6059"/>
    <w:rsid w:val="777F31F2"/>
    <w:rsid w:val="77805DEC"/>
    <w:rsid w:val="77CC407F"/>
    <w:rsid w:val="77D1700D"/>
    <w:rsid w:val="77E872FF"/>
    <w:rsid w:val="77EC04CC"/>
    <w:rsid w:val="783647E4"/>
    <w:rsid w:val="78404BA3"/>
    <w:rsid w:val="78775729"/>
    <w:rsid w:val="789D27E0"/>
    <w:rsid w:val="78A42DB0"/>
    <w:rsid w:val="78A656AB"/>
    <w:rsid w:val="78B2245C"/>
    <w:rsid w:val="78E172CC"/>
    <w:rsid w:val="78E328A8"/>
    <w:rsid w:val="78EA1D1F"/>
    <w:rsid w:val="7904172F"/>
    <w:rsid w:val="79050C3D"/>
    <w:rsid w:val="790F7E27"/>
    <w:rsid w:val="791A69E7"/>
    <w:rsid w:val="792A231A"/>
    <w:rsid w:val="792B3C7D"/>
    <w:rsid w:val="79316829"/>
    <w:rsid w:val="797E66A9"/>
    <w:rsid w:val="79A97383"/>
    <w:rsid w:val="79E11CF2"/>
    <w:rsid w:val="79E27E8B"/>
    <w:rsid w:val="79F850CE"/>
    <w:rsid w:val="79FA7488"/>
    <w:rsid w:val="79FB4AF6"/>
    <w:rsid w:val="79FD443C"/>
    <w:rsid w:val="7A0B4B56"/>
    <w:rsid w:val="7A1D1975"/>
    <w:rsid w:val="7A3E5150"/>
    <w:rsid w:val="7A4670D6"/>
    <w:rsid w:val="7A534B63"/>
    <w:rsid w:val="7A615382"/>
    <w:rsid w:val="7A67303B"/>
    <w:rsid w:val="7AAB1D04"/>
    <w:rsid w:val="7ABA4368"/>
    <w:rsid w:val="7AD05746"/>
    <w:rsid w:val="7AD4093F"/>
    <w:rsid w:val="7B257FFD"/>
    <w:rsid w:val="7B343476"/>
    <w:rsid w:val="7B5A2978"/>
    <w:rsid w:val="7B5A7E4C"/>
    <w:rsid w:val="7B667AF9"/>
    <w:rsid w:val="7B7468F8"/>
    <w:rsid w:val="7BEE0103"/>
    <w:rsid w:val="7C0A0FE4"/>
    <w:rsid w:val="7C254906"/>
    <w:rsid w:val="7C590818"/>
    <w:rsid w:val="7C7C10F6"/>
    <w:rsid w:val="7C853BEA"/>
    <w:rsid w:val="7C881368"/>
    <w:rsid w:val="7CC26420"/>
    <w:rsid w:val="7CE27788"/>
    <w:rsid w:val="7D0C32F1"/>
    <w:rsid w:val="7D0F408D"/>
    <w:rsid w:val="7D2D5568"/>
    <w:rsid w:val="7D491C6C"/>
    <w:rsid w:val="7D5429C0"/>
    <w:rsid w:val="7D597A11"/>
    <w:rsid w:val="7D6E6D43"/>
    <w:rsid w:val="7D7D7EBE"/>
    <w:rsid w:val="7D8C4BD1"/>
    <w:rsid w:val="7DB57A34"/>
    <w:rsid w:val="7DE60973"/>
    <w:rsid w:val="7DEF0916"/>
    <w:rsid w:val="7E1E5218"/>
    <w:rsid w:val="7E9A4E1F"/>
    <w:rsid w:val="7EA7723A"/>
    <w:rsid w:val="7ECF1219"/>
    <w:rsid w:val="7EF56FBB"/>
    <w:rsid w:val="7F0768EB"/>
    <w:rsid w:val="7F143BEC"/>
    <w:rsid w:val="7F6914D0"/>
    <w:rsid w:val="7F715AF2"/>
    <w:rsid w:val="7F886E69"/>
    <w:rsid w:val="7FA23A5C"/>
    <w:rsid w:val="7FF620D6"/>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76"/>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2">
    <w:name w:val="heading 5"/>
    <w:basedOn w:val="3"/>
    <w:next w:val="4"/>
    <w:link w:val="77"/>
    <w:qFormat/>
    <w:uiPriority w:val="9"/>
    <w:pPr>
      <w:keepNext/>
      <w:keepLines/>
      <w:tabs>
        <w:tab w:val="left" w:pos="1008"/>
        <w:tab w:val="left" w:pos="1697"/>
      </w:tabs>
      <w:spacing w:before="280" w:after="290" w:line="376" w:lineRule="auto"/>
      <w:ind w:left="1008" w:hanging="1008"/>
      <w:outlineLvl w:val="4"/>
    </w:pPr>
    <w:rPr>
      <w:b/>
      <w:bCs/>
      <w:sz w:val="28"/>
      <w:szCs w:val="28"/>
    </w:rPr>
  </w:style>
  <w:style w:type="paragraph" w:styleId="9">
    <w:name w:val="heading 6"/>
    <w:basedOn w:val="1"/>
    <w:next w:val="1"/>
    <w:link w:val="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7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4">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7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8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4"/>
    <w:qFormat/>
    <w:uiPriority w:val="0"/>
    <w:pPr>
      <w:shd w:val="clear" w:color="auto" w:fill="000080"/>
    </w:pPr>
  </w:style>
  <w:style w:type="paragraph" w:styleId="19">
    <w:name w:val="annotation text"/>
    <w:basedOn w:val="1"/>
    <w:link w:val="85"/>
    <w:qFormat/>
    <w:uiPriority w:val="0"/>
    <w:pPr>
      <w:widowControl/>
      <w:jc w:val="left"/>
    </w:pPr>
    <w:rPr>
      <w:kern w:val="0"/>
      <w:sz w:val="24"/>
    </w:rPr>
  </w:style>
  <w:style w:type="paragraph" w:styleId="20">
    <w:name w:val="Salutation"/>
    <w:basedOn w:val="1"/>
    <w:next w:val="1"/>
    <w:link w:val="86"/>
    <w:qFormat/>
    <w:uiPriority w:val="0"/>
    <w:rPr>
      <w:rFonts w:ascii="仿宋_GB2312" w:eastAsia="仿宋_GB2312"/>
      <w:sz w:val="28"/>
      <w:szCs w:val="20"/>
    </w:rPr>
  </w:style>
  <w:style w:type="paragraph" w:styleId="21">
    <w:name w:val="Body Text 3"/>
    <w:basedOn w:val="1"/>
    <w:link w:val="8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7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8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89"/>
    <w:qFormat/>
    <w:uiPriority w:val="0"/>
    <w:pPr>
      <w:widowControl/>
      <w:adjustRightInd/>
      <w:ind w:firstLine="200" w:firstLineChars="200"/>
      <w:jc w:val="left"/>
    </w:pPr>
    <w:rPr>
      <w:rFonts w:ascii="宋体" w:hAnsi="宋体"/>
      <w:i/>
      <w:iCs/>
      <w:kern w:val="0"/>
      <w:sz w:val="24"/>
    </w:rPr>
  </w:style>
  <w:style w:type="paragraph" w:styleId="30">
    <w:name w:val="Plain Text"/>
    <w:basedOn w:val="1"/>
    <w:link w:val="92"/>
    <w:qFormat/>
    <w:uiPriority w:val="0"/>
    <w:rPr>
      <w:rFonts w:ascii="宋体" w:hAnsi="Courier New" w:cs="Arial"/>
      <w:snapToGrid w:val="0"/>
      <w:szCs w:val="21"/>
    </w:rPr>
  </w:style>
  <w:style w:type="paragraph" w:styleId="31">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2">
    <w:name w:val="Date"/>
    <w:basedOn w:val="1"/>
    <w:next w:val="1"/>
    <w:link w:val="94"/>
    <w:qFormat/>
    <w:uiPriority w:val="0"/>
    <w:pPr>
      <w:ind w:left="100" w:leftChars="2500"/>
    </w:pPr>
    <w:rPr>
      <w:rFonts w:ascii="宋体"/>
      <w:sz w:val="24"/>
      <w:szCs w:val="21"/>
      <w:lang w:val="zh-CN"/>
    </w:rPr>
  </w:style>
  <w:style w:type="paragraph" w:styleId="33">
    <w:name w:val="Body Text Indent 2"/>
    <w:basedOn w:val="1"/>
    <w:link w:val="95"/>
    <w:qFormat/>
    <w:uiPriority w:val="0"/>
    <w:pPr>
      <w:spacing w:line="360" w:lineRule="auto"/>
      <w:ind w:firstLine="601"/>
      <w:textAlignment w:val="baseline"/>
    </w:pPr>
    <w:rPr>
      <w:rFonts w:ascii="宋体"/>
      <w:kern w:val="0"/>
      <w:sz w:val="28"/>
      <w:szCs w:val="20"/>
    </w:rPr>
  </w:style>
  <w:style w:type="paragraph" w:styleId="34">
    <w:name w:val="endnote text"/>
    <w:basedOn w:val="1"/>
    <w:link w:val="96"/>
    <w:qFormat/>
    <w:uiPriority w:val="0"/>
    <w:rPr>
      <w:lang w:val="zh-CN"/>
    </w:rPr>
  </w:style>
  <w:style w:type="paragraph" w:styleId="35">
    <w:name w:val="Balloon Text"/>
    <w:basedOn w:val="1"/>
    <w:link w:val="97"/>
    <w:qFormat/>
    <w:uiPriority w:val="0"/>
    <w:rPr>
      <w:sz w:val="18"/>
      <w:szCs w:val="18"/>
    </w:rPr>
  </w:style>
  <w:style w:type="paragraph" w:styleId="36">
    <w:name w:val="footer"/>
    <w:basedOn w:val="1"/>
    <w:link w:val="98"/>
    <w:qFormat/>
    <w:uiPriority w:val="99"/>
    <w:pPr>
      <w:tabs>
        <w:tab w:val="center" w:pos="4153"/>
        <w:tab w:val="right" w:pos="8306"/>
      </w:tabs>
      <w:snapToGrid w:val="0"/>
      <w:jc w:val="left"/>
    </w:pPr>
    <w:rPr>
      <w:sz w:val="18"/>
      <w:szCs w:val="18"/>
    </w:rPr>
  </w:style>
  <w:style w:type="paragraph" w:styleId="37">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00"/>
    <w:qFormat/>
    <w:uiPriority w:val="0"/>
    <w:pPr>
      <w:spacing w:after="600" w:line="312" w:lineRule="atLeast"/>
      <w:jc w:val="center"/>
      <w:textAlignment w:val="baseline"/>
    </w:pPr>
    <w:rPr>
      <w:rFonts w:eastAsia="仿宋_GB2312"/>
      <w:kern w:val="0"/>
      <w:sz w:val="24"/>
      <w:szCs w:val="20"/>
    </w:rPr>
  </w:style>
  <w:style w:type="paragraph" w:styleId="39">
    <w:name w:val="toc 1"/>
    <w:basedOn w:val="1"/>
    <w:next w:val="1"/>
    <w:qFormat/>
    <w:uiPriority w:val="0"/>
    <w:pPr>
      <w:widowControl/>
      <w:jc w:val="left"/>
    </w:pPr>
    <w:rPr>
      <w:kern w:val="0"/>
      <w:sz w:val="24"/>
    </w:rPr>
  </w:style>
  <w:style w:type="paragraph" w:styleId="40">
    <w:name w:val="index heading"/>
    <w:basedOn w:val="1"/>
    <w:next w:val="41"/>
    <w:qFormat/>
    <w:uiPriority w:val="0"/>
    <w:pPr>
      <w:adjustRightInd/>
      <w:ind w:firstLine="200" w:firstLineChars="200"/>
    </w:pPr>
  </w:style>
  <w:style w:type="paragraph" w:styleId="41">
    <w:name w:val="index 1"/>
    <w:basedOn w:val="1"/>
    <w:next w:val="1"/>
    <w:qFormat/>
    <w:uiPriority w:val="0"/>
    <w:pPr>
      <w:adjustRightInd/>
      <w:spacing w:line="360" w:lineRule="auto"/>
      <w:ind w:firstLine="200" w:firstLineChars="200"/>
      <w:jc w:val="center"/>
    </w:pPr>
    <w:rPr>
      <w:sz w:val="24"/>
      <w:szCs w:val="20"/>
    </w:rPr>
  </w:style>
  <w:style w:type="paragraph" w:styleId="42">
    <w:name w:val="Subtitle"/>
    <w:link w:val="10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3">
    <w:name w:val="List Number 5"/>
    <w:basedOn w:val="1"/>
    <w:qFormat/>
    <w:uiPriority w:val="0"/>
    <w:pPr>
      <w:tabs>
        <w:tab w:val="left" w:pos="902"/>
      </w:tabs>
      <w:adjustRightInd/>
      <w:spacing w:line="400" w:lineRule="exact"/>
      <w:ind w:left="902" w:hanging="420"/>
    </w:pPr>
    <w:rPr>
      <w:sz w:val="24"/>
      <w:szCs w:val="20"/>
    </w:rPr>
  </w:style>
  <w:style w:type="paragraph" w:styleId="44">
    <w:name w:val="List"/>
    <w:basedOn w:val="1"/>
    <w:qFormat/>
    <w:uiPriority w:val="0"/>
    <w:pPr>
      <w:ind w:left="200" w:hanging="200" w:hangingChars="200"/>
    </w:pPr>
  </w:style>
  <w:style w:type="paragraph" w:styleId="45">
    <w:name w:val="footnote text"/>
    <w:basedOn w:val="15"/>
    <w:link w:val="104"/>
    <w:qFormat/>
    <w:uiPriority w:val="0"/>
    <w:pPr>
      <w:adjustRightInd/>
      <w:snapToGrid/>
      <w:spacing w:before="60" w:after="60" w:line="300" w:lineRule="exact"/>
      <w:ind w:firstLine="0"/>
    </w:pPr>
    <w:rPr>
      <w:rFonts w:ascii="Times New Roman"/>
      <w:snapToGrid/>
      <w:color w:val="0000FF"/>
      <w:kern w:val="0"/>
      <w:sz w:val="21"/>
    </w:rPr>
  </w:style>
  <w:style w:type="paragraph" w:styleId="46">
    <w:name w:val="toc 6"/>
    <w:basedOn w:val="1"/>
    <w:next w:val="1"/>
    <w:qFormat/>
    <w:uiPriority w:val="0"/>
    <w:pPr>
      <w:ind w:left="2100" w:leftChars="1000"/>
    </w:pPr>
  </w:style>
  <w:style w:type="paragraph" w:styleId="47">
    <w:name w:val="List 5"/>
    <w:basedOn w:val="1"/>
    <w:qFormat/>
    <w:uiPriority w:val="0"/>
    <w:pPr>
      <w:adjustRightInd/>
      <w:ind w:left="100" w:leftChars="800" w:hanging="200" w:hangingChars="200"/>
    </w:pPr>
  </w:style>
  <w:style w:type="paragraph" w:styleId="48">
    <w:name w:val="Body Text Indent 3"/>
    <w:basedOn w:val="1"/>
    <w:link w:val="106"/>
    <w:qFormat/>
    <w:uiPriority w:val="0"/>
    <w:pPr>
      <w:spacing w:line="360" w:lineRule="auto"/>
      <w:ind w:firstLine="420"/>
    </w:pPr>
    <w:rPr>
      <w:sz w:val="24"/>
      <w:szCs w:val="20"/>
    </w:rPr>
  </w:style>
  <w:style w:type="paragraph" w:styleId="49">
    <w:name w:val="Body Text 2"/>
    <w:basedOn w:val="1"/>
    <w:link w:val="109"/>
    <w:qFormat/>
    <w:uiPriority w:val="0"/>
    <w:pPr>
      <w:spacing w:after="120" w:line="480" w:lineRule="auto"/>
    </w:pPr>
  </w:style>
  <w:style w:type="paragraph" w:styleId="50">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1">
    <w:name w:val="Title"/>
    <w:basedOn w:val="1"/>
    <w:link w:val="111"/>
    <w:qFormat/>
    <w:uiPriority w:val="10"/>
    <w:pPr>
      <w:widowControl/>
      <w:overflowPunct w:val="0"/>
      <w:autoSpaceDE w:val="0"/>
      <w:autoSpaceDN w:val="0"/>
      <w:jc w:val="center"/>
      <w:textAlignment w:val="baseline"/>
    </w:pPr>
    <w:rPr>
      <w:b/>
      <w:kern w:val="0"/>
      <w:sz w:val="24"/>
      <w:szCs w:val="20"/>
      <w:lang w:val="en-GB"/>
    </w:rPr>
  </w:style>
  <w:style w:type="paragraph" w:styleId="52">
    <w:name w:val="annotation subject"/>
    <w:basedOn w:val="19"/>
    <w:next w:val="19"/>
    <w:link w:val="112"/>
    <w:qFormat/>
    <w:uiPriority w:val="0"/>
    <w:rPr>
      <w:b/>
      <w:bCs/>
    </w:rPr>
  </w:style>
  <w:style w:type="paragraph" w:styleId="53">
    <w:name w:val="Body Text First Indent"/>
    <w:basedOn w:val="23"/>
    <w:next w:val="46"/>
    <w:qFormat/>
    <w:uiPriority w:val="0"/>
    <w:pPr>
      <w:ind w:firstLine="420"/>
    </w:pPr>
    <w:rPr>
      <w:rFonts w:hAnsi="Calibri" w:cs="Times New Roman"/>
      <w:snapToGrid/>
      <w:szCs w:val="20"/>
    </w:rPr>
  </w:style>
  <w:style w:type="paragraph" w:styleId="54">
    <w:name w:val="Body Text First Indent 2"/>
    <w:basedOn w:val="24"/>
    <w:next w:val="1"/>
    <w:link w:val="972"/>
    <w:qFormat/>
    <w:uiPriority w:val="0"/>
    <w:pPr>
      <w:ind w:firstLine="420"/>
    </w:p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7">
    <w:name w:val="Table Theme"/>
    <w:basedOn w:val="5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8">
    <w:name w:val="Table Elegant"/>
    <w:basedOn w:val="5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9">
    <w:name w:val="Table Grid 5"/>
    <w:basedOn w:val="5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0">
    <w:name w:val="Table Grid 8"/>
    <w:basedOn w:val="5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1">
    <w:name w:val="Table Professional"/>
    <w:basedOn w:val="5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qFormat/>
    <w:uiPriority w:val="0"/>
    <w:rPr>
      <w:rFonts w:ascii="Arial" w:hAnsi="Arial" w:eastAsia="黑体" w:cs="Arial"/>
      <w:snapToGrid w:val="0"/>
      <w:kern w:val="0"/>
      <w:szCs w:val="21"/>
    </w:rPr>
  </w:style>
  <w:style w:type="character" w:styleId="66">
    <w:name w:val="FollowedHyperlink"/>
    <w:basedOn w:val="62"/>
    <w:qFormat/>
    <w:uiPriority w:val="99"/>
    <w:rPr>
      <w:color w:val="800080"/>
      <w:u w:val="single"/>
    </w:rPr>
  </w:style>
  <w:style w:type="character" w:styleId="67">
    <w:name w:val="Emphasis"/>
    <w:qFormat/>
    <w:uiPriority w:val="20"/>
    <w:rPr>
      <w:color w:val="CC0033"/>
    </w:rPr>
  </w:style>
  <w:style w:type="character" w:styleId="68">
    <w:name w:val="line number"/>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正文首行缩进2字符"/>
    <w:qFormat/>
    <w:locked/>
    <w:uiPriority w:val="0"/>
    <w:pPr>
      <w:spacing w:line="360" w:lineRule="auto"/>
      <w:ind w:firstLine="480" w:firstLineChars="200"/>
    </w:pPr>
    <w:rPr>
      <w:rFonts w:ascii="Calibri" w:hAnsi="Calibri" w:eastAsia="宋体" w:cs="Times New Roman"/>
      <w:sz w:val="24"/>
      <w:lang w:val="en-US" w:eastAsia="zh-CN" w:bidi="ar-SA"/>
    </w:rPr>
  </w:style>
  <w:style w:type="character" w:customStyle="1" w:styleId="7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74">
    <w:name w:val="标题 1 Char"/>
    <w:link w:val="5"/>
    <w:qFormat/>
    <w:uiPriority w:val="9"/>
    <w:rPr>
      <w:b/>
      <w:bCs/>
      <w:kern w:val="44"/>
      <w:sz w:val="44"/>
      <w:szCs w:val="44"/>
    </w:rPr>
  </w:style>
  <w:style w:type="character" w:customStyle="1" w:styleId="75">
    <w:name w:val="正文缩进 Char2"/>
    <w:link w:val="15"/>
    <w:qFormat/>
    <w:uiPriority w:val="0"/>
    <w:rPr>
      <w:rFonts w:ascii="宋体" w:eastAsia="宋体"/>
      <w:snapToGrid w:val="0"/>
      <w:color w:val="000000"/>
      <w:kern w:val="28"/>
      <w:sz w:val="28"/>
      <w:lang w:val="en-US" w:eastAsia="zh-CN" w:bidi="ar-SA"/>
    </w:rPr>
  </w:style>
  <w:style w:type="character" w:customStyle="1" w:styleId="76">
    <w:name w:val="标题 4 Char2"/>
    <w:link w:val="8"/>
    <w:qFormat/>
    <w:uiPriority w:val="9"/>
    <w:rPr>
      <w:rFonts w:ascii="Arial" w:hAnsi="Arial" w:eastAsia="黑体"/>
      <w:b/>
      <w:bCs/>
      <w:kern w:val="2"/>
      <w:sz w:val="28"/>
      <w:szCs w:val="28"/>
      <w:lang w:val="zh-CN"/>
    </w:rPr>
  </w:style>
  <w:style w:type="character" w:customStyle="1" w:styleId="77">
    <w:name w:val="标题 5 Char"/>
    <w:link w:val="2"/>
    <w:qFormat/>
    <w:uiPriority w:val="9"/>
    <w:rPr>
      <w:b/>
      <w:bCs/>
      <w:kern w:val="2"/>
      <w:sz w:val="28"/>
      <w:szCs w:val="28"/>
    </w:rPr>
  </w:style>
  <w:style w:type="character" w:customStyle="1" w:styleId="78">
    <w:name w:val="标题 6 Char"/>
    <w:link w:val="9"/>
    <w:qFormat/>
    <w:uiPriority w:val="0"/>
    <w:rPr>
      <w:rFonts w:ascii="Arial" w:hAnsi="Arial" w:eastAsia="黑体"/>
      <w:b/>
      <w:bCs/>
      <w:kern w:val="2"/>
      <w:sz w:val="24"/>
      <w:szCs w:val="24"/>
    </w:rPr>
  </w:style>
  <w:style w:type="character" w:customStyle="1" w:styleId="79">
    <w:name w:val="标题 7 Char"/>
    <w:link w:val="10"/>
    <w:qFormat/>
    <w:uiPriority w:val="0"/>
    <w:rPr>
      <w:b/>
      <w:bCs/>
      <w:kern w:val="2"/>
      <w:sz w:val="24"/>
      <w:szCs w:val="24"/>
    </w:rPr>
  </w:style>
  <w:style w:type="character" w:customStyle="1" w:styleId="80">
    <w:name w:val="标题 8 Char"/>
    <w:link w:val="11"/>
    <w:qFormat/>
    <w:uiPriority w:val="0"/>
    <w:rPr>
      <w:rFonts w:ascii="Arial" w:hAnsi="Arial" w:eastAsia="黑体"/>
      <w:kern w:val="2"/>
      <w:sz w:val="24"/>
      <w:szCs w:val="24"/>
    </w:rPr>
  </w:style>
  <w:style w:type="character" w:customStyle="1" w:styleId="81">
    <w:name w:val="标题 9 Char"/>
    <w:link w:val="12"/>
    <w:qFormat/>
    <w:uiPriority w:val="0"/>
    <w:rPr>
      <w:rFonts w:ascii="Arial" w:hAnsi="Arial" w:eastAsia="黑体"/>
      <w:kern w:val="2"/>
      <w:sz w:val="21"/>
      <w:szCs w:val="21"/>
    </w:rPr>
  </w:style>
  <w:style w:type="paragraph" w:customStyle="1" w:styleId="82">
    <w:name w:val="目录 71"/>
    <w:basedOn w:val="1"/>
    <w:next w:val="1"/>
    <w:qFormat/>
    <w:uiPriority w:val="0"/>
    <w:pPr>
      <w:ind w:left="2520" w:leftChars="1200"/>
    </w:pPr>
  </w:style>
  <w:style w:type="character" w:customStyle="1" w:styleId="83">
    <w:name w:val="题注 Char"/>
    <w:link w:val="16"/>
    <w:qFormat/>
    <w:uiPriority w:val="0"/>
    <w:rPr>
      <w:b/>
      <w:kern w:val="2"/>
      <w:sz w:val="28"/>
    </w:rPr>
  </w:style>
  <w:style w:type="character" w:customStyle="1" w:styleId="84">
    <w:name w:val="文档结构图 Char1"/>
    <w:link w:val="18"/>
    <w:qFormat/>
    <w:uiPriority w:val="0"/>
    <w:rPr>
      <w:kern w:val="2"/>
      <w:sz w:val="21"/>
      <w:szCs w:val="24"/>
      <w:shd w:val="clear" w:color="auto" w:fill="000080"/>
    </w:rPr>
  </w:style>
  <w:style w:type="character" w:customStyle="1" w:styleId="85">
    <w:name w:val="批注文字 Char1"/>
    <w:link w:val="19"/>
    <w:qFormat/>
    <w:uiPriority w:val="0"/>
    <w:rPr>
      <w:kern w:val="2"/>
      <w:sz w:val="21"/>
      <w:szCs w:val="24"/>
    </w:rPr>
  </w:style>
  <w:style w:type="character" w:customStyle="1" w:styleId="86">
    <w:name w:val="称呼 Char"/>
    <w:link w:val="20"/>
    <w:qFormat/>
    <w:uiPriority w:val="0"/>
    <w:rPr>
      <w:rFonts w:ascii="仿宋_GB2312" w:eastAsia="仿宋_GB2312"/>
      <w:kern w:val="2"/>
      <w:sz w:val="28"/>
    </w:rPr>
  </w:style>
  <w:style w:type="character" w:customStyle="1" w:styleId="87">
    <w:name w:val="正文文本 3 Char"/>
    <w:link w:val="21"/>
    <w:qFormat/>
    <w:uiPriority w:val="0"/>
    <w:rPr>
      <w:kern w:val="2"/>
      <w:sz w:val="21"/>
    </w:rPr>
  </w:style>
  <w:style w:type="character" w:customStyle="1" w:styleId="88">
    <w:name w:val="正文文本缩进 Char3"/>
    <w:link w:val="24"/>
    <w:qFormat/>
    <w:uiPriority w:val="0"/>
    <w:rPr>
      <w:rFonts w:ascii="宋体" w:hAnsi="宋体"/>
      <w:kern w:val="2"/>
      <w:sz w:val="24"/>
      <w:szCs w:val="24"/>
    </w:rPr>
  </w:style>
  <w:style w:type="character" w:customStyle="1" w:styleId="89">
    <w:name w:val="HTML 地址 Char"/>
    <w:link w:val="29"/>
    <w:qFormat/>
    <w:uiPriority w:val="0"/>
    <w:rPr>
      <w:rFonts w:ascii="宋体" w:hAnsi="宋体"/>
      <w:i/>
      <w:iCs/>
      <w:sz w:val="24"/>
      <w:szCs w:val="24"/>
    </w:rPr>
  </w:style>
  <w:style w:type="paragraph" w:customStyle="1" w:styleId="90">
    <w:name w:val="目录 51"/>
    <w:basedOn w:val="1"/>
    <w:next w:val="1"/>
    <w:qFormat/>
    <w:uiPriority w:val="0"/>
    <w:pPr>
      <w:ind w:left="1680" w:leftChars="800"/>
    </w:pPr>
  </w:style>
  <w:style w:type="paragraph" w:customStyle="1" w:styleId="91">
    <w:name w:val="目录 31"/>
    <w:basedOn w:val="1"/>
    <w:next w:val="1"/>
    <w:qFormat/>
    <w:uiPriority w:val="0"/>
    <w:pPr>
      <w:tabs>
        <w:tab w:val="right" w:leader="dot" w:pos="8268"/>
      </w:tabs>
      <w:spacing w:line="460" w:lineRule="exact"/>
      <w:ind w:left="840" w:leftChars="400" w:firstLine="482"/>
    </w:pPr>
    <w:rPr>
      <w:rFonts w:ascii="宋体" w:hAnsi="宋体"/>
    </w:rPr>
  </w:style>
  <w:style w:type="character" w:customStyle="1" w:styleId="92">
    <w:name w:val="纯文本 Char"/>
    <w:link w:val="30"/>
    <w:qFormat/>
    <w:uiPriority w:val="0"/>
    <w:rPr>
      <w:rFonts w:ascii="宋体" w:hAnsi="Courier New" w:eastAsia="宋体" w:cs="Arial"/>
      <w:snapToGrid w:val="0"/>
      <w:kern w:val="2"/>
      <w:sz w:val="21"/>
      <w:szCs w:val="21"/>
      <w:lang w:val="en-US" w:eastAsia="zh-CN" w:bidi="ar-SA"/>
    </w:rPr>
  </w:style>
  <w:style w:type="paragraph" w:customStyle="1" w:styleId="93">
    <w:name w:val="目录 81"/>
    <w:basedOn w:val="1"/>
    <w:next w:val="1"/>
    <w:qFormat/>
    <w:uiPriority w:val="0"/>
    <w:pPr>
      <w:ind w:left="2940" w:leftChars="1400"/>
    </w:pPr>
  </w:style>
  <w:style w:type="character" w:customStyle="1" w:styleId="94">
    <w:name w:val="日期 Char"/>
    <w:link w:val="32"/>
    <w:qFormat/>
    <w:uiPriority w:val="0"/>
    <w:rPr>
      <w:rFonts w:ascii="宋体"/>
      <w:kern w:val="2"/>
      <w:sz w:val="24"/>
      <w:szCs w:val="21"/>
      <w:lang w:val="zh-CN"/>
    </w:rPr>
  </w:style>
  <w:style w:type="character" w:customStyle="1" w:styleId="95">
    <w:name w:val="正文文本缩进 2 Char"/>
    <w:link w:val="33"/>
    <w:qFormat/>
    <w:uiPriority w:val="0"/>
    <w:rPr>
      <w:rFonts w:ascii="宋体"/>
      <w:sz w:val="28"/>
    </w:rPr>
  </w:style>
  <w:style w:type="character" w:customStyle="1" w:styleId="96">
    <w:name w:val="尾注文本 Char"/>
    <w:link w:val="34"/>
    <w:qFormat/>
    <w:uiPriority w:val="0"/>
    <w:rPr>
      <w:kern w:val="2"/>
      <w:sz w:val="21"/>
      <w:szCs w:val="24"/>
      <w:lang w:val="zh-CN"/>
    </w:rPr>
  </w:style>
  <w:style w:type="character" w:customStyle="1" w:styleId="97">
    <w:name w:val="批注框文本 Char"/>
    <w:link w:val="35"/>
    <w:qFormat/>
    <w:uiPriority w:val="0"/>
    <w:rPr>
      <w:kern w:val="2"/>
      <w:sz w:val="18"/>
      <w:szCs w:val="18"/>
    </w:rPr>
  </w:style>
  <w:style w:type="character" w:customStyle="1" w:styleId="98">
    <w:name w:val="页脚 Char2"/>
    <w:link w:val="36"/>
    <w:qFormat/>
    <w:locked/>
    <w:uiPriority w:val="99"/>
    <w:rPr>
      <w:kern w:val="2"/>
      <w:sz w:val="18"/>
      <w:szCs w:val="18"/>
    </w:rPr>
  </w:style>
  <w:style w:type="character" w:customStyle="1" w:styleId="99">
    <w:name w:val="页眉 Char2"/>
    <w:link w:val="37"/>
    <w:qFormat/>
    <w:uiPriority w:val="99"/>
    <w:rPr>
      <w:kern w:val="2"/>
      <w:sz w:val="18"/>
      <w:szCs w:val="18"/>
    </w:rPr>
  </w:style>
  <w:style w:type="character" w:customStyle="1" w:styleId="100">
    <w:name w:val="签名 Char"/>
    <w:link w:val="38"/>
    <w:qFormat/>
    <w:uiPriority w:val="0"/>
    <w:rPr>
      <w:rFonts w:eastAsia="仿宋_GB2312"/>
      <w:sz w:val="24"/>
    </w:rPr>
  </w:style>
  <w:style w:type="paragraph" w:customStyle="1" w:styleId="101">
    <w:name w:val="目录 11"/>
    <w:basedOn w:val="1"/>
    <w:next w:val="1"/>
    <w:qFormat/>
    <w:uiPriority w:val="0"/>
  </w:style>
  <w:style w:type="paragraph" w:customStyle="1" w:styleId="102">
    <w:name w:val="目录 41"/>
    <w:basedOn w:val="1"/>
    <w:next w:val="1"/>
    <w:qFormat/>
    <w:uiPriority w:val="0"/>
    <w:pPr>
      <w:ind w:left="1260" w:leftChars="600"/>
    </w:pPr>
  </w:style>
  <w:style w:type="character" w:customStyle="1" w:styleId="103">
    <w:name w:val="副标题 Char"/>
    <w:link w:val="42"/>
    <w:qFormat/>
    <w:uiPriority w:val="0"/>
    <w:rPr>
      <w:rFonts w:ascii="Arial" w:hAnsi="Arial" w:eastAsia="隶书"/>
      <w:b/>
      <w:bCs/>
      <w:kern w:val="28"/>
      <w:sz w:val="44"/>
      <w:szCs w:val="32"/>
      <w:lang w:val="en-US" w:eastAsia="zh-CN" w:bidi="ar-SA"/>
    </w:rPr>
  </w:style>
  <w:style w:type="character" w:customStyle="1" w:styleId="104">
    <w:name w:val="脚注文本 Char"/>
    <w:link w:val="45"/>
    <w:qFormat/>
    <w:uiPriority w:val="0"/>
    <w:rPr>
      <w:color w:val="0000FF"/>
      <w:sz w:val="21"/>
    </w:rPr>
  </w:style>
  <w:style w:type="paragraph" w:customStyle="1" w:styleId="105">
    <w:name w:val="目录 61"/>
    <w:basedOn w:val="1"/>
    <w:next w:val="1"/>
    <w:qFormat/>
    <w:uiPriority w:val="0"/>
    <w:pPr>
      <w:ind w:left="2100" w:leftChars="1000"/>
    </w:pPr>
  </w:style>
  <w:style w:type="character" w:customStyle="1" w:styleId="106">
    <w:name w:val="正文文本缩进 3 Char"/>
    <w:link w:val="48"/>
    <w:qFormat/>
    <w:uiPriority w:val="0"/>
    <w:rPr>
      <w:kern w:val="2"/>
      <w:sz w:val="24"/>
    </w:rPr>
  </w:style>
  <w:style w:type="paragraph" w:customStyle="1" w:styleId="107">
    <w:name w:val="目录 21"/>
    <w:basedOn w:val="1"/>
    <w:next w:val="1"/>
    <w:qFormat/>
    <w:uiPriority w:val="0"/>
    <w:pPr>
      <w:ind w:left="420" w:leftChars="200"/>
    </w:pPr>
  </w:style>
  <w:style w:type="paragraph" w:customStyle="1" w:styleId="108">
    <w:name w:val="目录 91"/>
    <w:basedOn w:val="1"/>
    <w:next w:val="1"/>
    <w:qFormat/>
    <w:uiPriority w:val="0"/>
    <w:pPr>
      <w:ind w:left="3360" w:leftChars="1600"/>
    </w:pPr>
  </w:style>
  <w:style w:type="character" w:customStyle="1" w:styleId="109">
    <w:name w:val="正文文本 2 Char1"/>
    <w:link w:val="49"/>
    <w:qFormat/>
    <w:uiPriority w:val="0"/>
    <w:rPr>
      <w:kern w:val="2"/>
      <w:sz w:val="21"/>
      <w:szCs w:val="24"/>
    </w:rPr>
  </w:style>
  <w:style w:type="character" w:customStyle="1" w:styleId="110">
    <w:name w:val="HTML 预设格式 Char"/>
    <w:link w:val="50"/>
    <w:qFormat/>
    <w:uiPriority w:val="0"/>
    <w:rPr>
      <w:rFonts w:ascii="黑体" w:hAnsi="Courier New" w:eastAsia="黑体"/>
    </w:rPr>
  </w:style>
  <w:style w:type="character" w:customStyle="1" w:styleId="111">
    <w:name w:val="标题 Char2"/>
    <w:link w:val="51"/>
    <w:qFormat/>
    <w:uiPriority w:val="10"/>
    <w:rPr>
      <w:b/>
      <w:sz w:val="24"/>
      <w:lang w:val="en-GB"/>
    </w:rPr>
  </w:style>
  <w:style w:type="character" w:customStyle="1" w:styleId="112">
    <w:name w:val="批注主题 Char1"/>
    <w:link w:val="52"/>
    <w:qFormat/>
    <w:uiPriority w:val="0"/>
    <w:rPr>
      <w:b/>
      <w:bCs/>
      <w:kern w:val="2"/>
      <w:sz w:val="21"/>
      <w:szCs w:val="24"/>
    </w:rPr>
  </w:style>
  <w:style w:type="paragraph" w:customStyle="1" w:styleId="113">
    <w:name w:val="正文文本首行缩进"/>
    <w:basedOn w:val="23"/>
    <w:link w:val="114"/>
    <w:qFormat/>
    <w:uiPriority w:val="0"/>
    <w:pPr>
      <w:ind w:firstLine="420"/>
    </w:pPr>
    <w:rPr>
      <w:rFonts w:hAnsi="Times New Roman" w:cs="Times New Roman"/>
      <w:snapToGrid/>
      <w:szCs w:val="20"/>
    </w:rPr>
  </w:style>
  <w:style w:type="character" w:customStyle="1" w:styleId="114">
    <w:name w:val="正文文本首行缩进 字符"/>
    <w:link w:val="113"/>
    <w:qFormat/>
    <w:uiPriority w:val="0"/>
    <w:rPr>
      <w:rFonts w:ascii="宋体"/>
      <w:kern w:val="2"/>
      <w:sz w:val="24"/>
      <w:lang w:val="zh-CN"/>
    </w:rPr>
  </w:style>
  <w:style w:type="paragraph" w:customStyle="1" w:styleId="115">
    <w:name w:val="正文文本首行缩进 2"/>
    <w:basedOn w:val="24"/>
    <w:link w:val="116"/>
    <w:qFormat/>
    <w:uiPriority w:val="0"/>
    <w:pPr>
      <w:adjustRightInd/>
      <w:spacing w:after="120" w:line="240" w:lineRule="auto"/>
      <w:ind w:left="420" w:leftChars="200" w:firstLine="210"/>
    </w:pPr>
    <w:rPr>
      <w:sz w:val="21"/>
    </w:rPr>
  </w:style>
  <w:style w:type="character" w:customStyle="1" w:styleId="116">
    <w:name w:val="正文文本首行缩进 2 字符"/>
    <w:link w:val="115"/>
    <w:qFormat/>
    <w:uiPriority w:val="0"/>
    <w:rPr>
      <w:rFonts w:ascii="宋体" w:hAnsi="宋体"/>
      <w:kern w:val="2"/>
      <w:sz w:val="21"/>
      <w:szCs w:val="24"/>
    </w:rPr>
  </w:style>
  <w:style w:type="character" w:customStyle="1" w:styleId="117">
    <w:name w:val="访问过的超链接1"/>
    <w:qFormat/>
    <w:uiPriority w:val="99"/>
    <w:rPr>
      <w:rFonts w:ascii="Arial" w:hAnsi="Arial" w:eastAsia="黑体" w:cs="Arial"/>
      <w:snapToGrid w:val="0"/>
      <w:color w:val="000000"/>
      <w:kern w:val="0"/>
      <w:sz w:val="18"/>
      <w:szCs w:val="18"/>
      <w:u w:val="none"/>
    </w:rPr>
  </w:style>
  <w:style w:type="character" w:customStyle="1" w:styleId="118">
    <w:name w:val="正文文本 2 Char"/>
    <w:qFormat/>
    <w:uiPriority w:val="0"/>
    <w:rPr>
      <w:rFonts w:eastAsia="宋体"/>
      <w:kern w:val="2"/>
      <w:sz w:val="21"/>
      <w:szCs w:val="24"/>
      <w:lang w:val="en-US" w:eastAsia="zh-CN" w:bidi="ar-SA"/>
    </w:rPr>
  </w:style>
  <w:style w:type="character" w:customStyle="1" w:styleId="119">
    <w:name w:val="No Spacing Char"/>
    <w:link w:val="120"/>
    <w:qFormat/>
    <w:uiPriority w:val="1"/>
    <w:rPr>
      <w:sz w:val="22"/>
      <w:szCs w:val="22"/>
      <w:lang w:val="en-US" w:eastAsia="zh-CN" w:bidi="ar-SA"/>
    </w:rPr>
  </w:style>
  <w:style w:type="paragraph" w:customStyle="1" w:styleId="120">
    <w:name w:val="无间隔1"/>
    <w:link w:val="119"/>
    <w:qFormat/>
    <w:uiPriority w:val="1"/>
    <w:rPr>
      <w:rFonts w:ascii="Times New Roman" w:hAnsi="Times New Roman" w:eastAsia="宋体" w:cs="Times New Roman"/>
      <w:sz w:val="22"/>
      <w:szCs w:val="22"/>
      <w:lang w:val="en-US" w:eastAsia="zh-CN" w:bidi="ar-SA"/>
    </w:rPr>
  </w:style>
  <w:style w:type="character" w:customStyle="1" w:styleId="121">
    <w:name w:val="Document Map Char"/>
    <w:qFormat/>
    <w:locked/>
    <w:uiPriority w:val="0"/>
    <w:rPr>
      <w:rFonts w:eastAsia="宋体"/>
      <w:kern w:val="2"/>
      <w:sz w:val="21"/>
      <w:szCs w:val="24"/>
      <w:lang w:val="en-US" w:eastAsia="zh-CN" w:bidi="ar-SA"/>
    </w:rPr>
  </w:style>
  <w:style w:type="character" w:customStyle="1" w:styleId="122">
    <w:name w:val="纯文本 Char1"/>
    <w:link w:val="123"/>
    <w:qFormat/>
    <w:uiPriority w:val="0"/>
    <w:rPr>
      <w:rFonts w:ascii="宋体" w:hAnsi="Courier New"/>
    </w:rPr>
  </w:style>
  <w:style w:type="paragraph" w:customStyle="1" w:styleId="123">
    <w:name w:val="纯文本1"/>
    <w:basedOn w:val="1"/>
    <w:link w:val="122"/>
    <w:qFormat/>
    <w:uiPriority w:val="0"/>
    <w:pPr>
      <w:adjustRightInd/>
    </w:pPr>
    <w:rPr>
      <w:rFonts w:ascii="宋体" w:hAnsi="Courier New"/>
      <w:kern w:val="0"/>
      <w:sz w:val="20"/>
      <w:szCs w:val="20"/>
    </w:rPr>
  </w:style>
  <w:style w:type="character" w:customStyle="1" w:styleId="124">
    <w:name w:val="Char Char72"/>
    <w:qFormat/>
    <w:uiPriority w:val="0"/>
    <w:rPr>
      <w:rFonts w:eastAsia="宋体"/>
      <w:kern w:val="2"/>
      <w:sz w:val="21"/>
      <w:szCs w:val="24"/>
      <w:lang w:val="en-US" w:eastAsia="zh-CN" w:bidi="ar-SA"/>
    </w:rPr>
  </w:style>
  <w:style w:type="character" w:customStyle="1" w:styleId="125">
    <w:name w:val="t21"/>
    <w:qFormat/>
    <w:uiPriority w:val="0"/>
    <w:rPr>
      <w:rFonts w:ascii="仿宋_GB2312" w:eastAsia="微软雅黑"/>
      <w:b/>
      <w:kern w:val="2"/>
      <w:sz w:val="23"/>
      <w:szCs w:val="23"/>
      <w:lang w:val="en-US" w:eastAsia="zh-CN" w:bidi="ar-SA"/>
    </w:rPr>
  </w:style>
  <w:style w:type="character" w:customStyle="1" w:styleId="126">
    <w:name w:val="tw4winTerm"/>
    <w:qFormat/>
    <w:uiPriority w:val="0"/>
    <w:rPr>
      <w:color w:val="0000FF"/>
    </w:rPr>
  </w:style>
  <w:style w:type="character" w:customStyle="1" w:styleId="127">
    <w:name w:val="样式7 Char"/>
    <w:qFormat/>
    <w:uiPriority w:val="0"/>
    <w:rPr>
      <w:rFonts w:ascii="仿宋_GB2312" w:hAnsi="仿宋" w:eastAsia="仿宋_GB2312"/>
      <w:b/>
      <w:kern w:val="2"/>
      <w:sz w:val="24"/>
      <w:szCs w:val="24"/>
    </w:rPr>
  </w:style>
  <w:style w:type="character" w:customStyle="1" w:styleId="1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9">
    <w:name w:val="正文缩进 Char3"/>
    <w:qFormat/>
    <w:uiPriority w:val="0"/>
    <w:rPr>
      <w:rFonts w:ascii="宋体" w:eastAsia="宋体"/>
      <w:snapToGrid w:val="0"/>
      <w:color w:val="000000"/>
      <w:kern w:val="28"/>
      <w:sz w:val="28"/>
      <w:lang w:val="en-US" w:eastAsia="zh-CN" w:bidi="ar-SA"/>
    </w:rPr>
  </w:style>
  <w:style w:type="character" w:customStyle="1" w:styleId="130">
    <w:name w:val="Char Char101"/>
    <w:qFormat/>
    <w:uiPriority w:val="6"/>
    <w:rPr>
      <w:rFonts w:ascii="宋体" w:hAnsi="宋体"/>
      <w:kern w:val="2"/>
      <w:sz w:val="21"/>
      <w:szCs w:val="24"/>
      <w:lang w:val="en-US" w:eastAsia="zh-CN"/>
    </w:rPr>
  </w:style>
  <w:style w:type="character" w:customStyle="1" w:styleId="131">
    <w:name w:val="正文文字缩进 2 Char Char"/>
    <w:qFormat/>
    <w:uiPriority w:val="0"/>
    <w:rPr>
      <w:rFonts w:ascii="宋体"/>
      <w:sz w:val="28"/>
    </w:rPr>
  </w:style>
  <w:style w:type="character" w:customStyle="1" w:styleId="132">
    <w:name w:val="Char Char212"/>
    <w:qFormat/>
    <w:uiPriority w:val="0"/>
    <w:rPr>
      <w:rFonts w:eastAsia="宋体"/>
      <w:b/>
      <w:bCs/>
      <w:kern w:val="2"/>
      <w:sz w:val="21"/>
      <w:szCs w:val="24"/>
      <w:lang w:val="en-US" w:eastAsia="zh-CN" w:bidi="ar-SA"/>
    </w:rPr>
  </w:style>
  <w:style w:type="character" w:customStyle="1" w:styleId="133">
    <w:name w:val="正文文本缩进 字符"/>
    <w:qFormat/>
    <w:uiPriority w:val="0"/>
    <w:rPr>
      <w:rFonts w:ascii="Century Gothic" w:hAnsi="Century Gothic" w:eastAsia="Century Gothic"/>
      <w:kern w:val="2"/>
      <w:sz w:val="24"/>
      <w:lang w:val="en-US" w:eastAsia="zh-CN" w:bidi="ar-SA"/>
    </w:rPr>
  </w:style>
  <w:style w:type="character" w:customStyle="1" w:styleId="134">
    <w:name w:val="Char Char13"/>
    <w:qFormat/>
    <w:uiPriority w:val="6"/>
    <w:rPr>
      <w:rFonts w:ascii="宋体" w:hAnsi="宋体"/>
      <w:kern w:val="1"/>
      <w:sz w:val="21"/>
      <w:szCs w:val="24"/>
    </w:rPr>
  </w:style>
  <w:style w:type="character" w:customStyle="1" w:styleId="135">
    <w:name w:val="表格名称[858D7CFB-ED40-4347-BF05-701D383B685F]"/>
    <w:link w:val="136"/>
    <w:qFormat/>
    <w:uiPriority w:val="0"/>
    <w:rPr>
      <w:sz w:val="32"/>
    </w:rPr>
  </w:style>
  <w:style w:type="paragraph" w:customStyle="1" w:styleId="136">
    <w:name w:val="表格名称"/>
    <w:basedOn w:val="6"/>
    <w:link w:val="135"/>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137">
    <w:name w:val="style1"/>
    <w:qFormat/>
    <w:uiPriority w:val="0"/>
    <w:rPr>
      <w:rFonts w:ascii="Arial" w:hAnsi="Arial" w:eastAsia="黑体" w:cs="Arial"/>
      <w:snapToGrid w:val="0"/>
      <w:kern w:val="0"/>
      <w:szCs w:val="21"/>
    </w:rPr>
  </w:style>
  <w:style w:type="character" w:customStyle="1" w:styleId="138">
    <w:name w:val="Char Char19"/>
    <w:qFormat/>
    <w:uiPriority w:val="6"/>
    <w:rPr>
      <w:rFonts w:ascii="宋体" w:hAnsi="宋体"/>
      <w:i/>
      <w:sz w:val="24"/>
      <w:szCs w:val="24"/>
    </w:rPr>
  </w:style>
  <w:style w:type="character" w:customStyle="1" w:styleId="139">
    <w:name w:val="h4 Char"/>
    <w:qFormat/>
    <w:uiPriority w:val="0"/>
    <w:rPr>
      <w:rFonts w:ascii="Arial" w:hAnsi="Arial" w:eastAsia="黑体"/>
      <w:b/>
      <w:bCs/>
      <w:kern w:val="2"/>
      <w:sz w:val="28"/>
      <w:szCs w:val="28"/>
      <w:lang w:val="zh-CN" w:eastAsia="zh-CN" w:bidi="ar-SA"/>
    </w:rPr>
  </w:style>
  <w:style w:type="character" w:customStyle="1" w:styleId="140">
    <w:name w:val="font31"/>
    <w:qFormat/>
    <w:uiPriority w:val="0"/>
    <w:rPr>
      <w:rFonts w:hint="eastAsia" w:ascii="仿宋" w:hAnsi="仿宋" w:eastAsia="仿宋" w:cs="仿宋"/>
      <w:color w:val="000000"/>
      <w:sz w:val="20"/>
      <w:szCs w:val="20"/>
      <w:u w:val="none"/>
    </w:rPr>
  </w:style>
  <w:style w:type="character" w:customStyle="1" w:styleId="141">
    <w:name w:val="冯 Char"/>
    <w:link w:val="142"/>
    <w:qFormat/>
    <w:uiPriority w:val="0"/>
    <w:rPr>
      <w:rFonts w:ascii="宋体" w:hAnsi="宋体"/>
      <w:color w:val="000000"/>
      <w:sz w:val="24"/>
      <w:szCs w:val="24"/>
    </w:rPr>
  </w:style>
  <w:style w:type="paragraph" w:customStyle="1" w:styleId="142">
    <w:name w:val="冯"/>
    <w:basedOn w:val="1"/>
    <w:link w:val="141"/>
    <w:qFormat/>
    <w:uiPriority w:val="0"/>
    <w:pPr>
      <w:widowControl/>
      <w:adjustRightInd/>
      <w:spacing w:line="360" w:lineRule="auto"/>
      <w:ind w:firstLine="480" w:firstLineChars="200"/>
    </w:pPr>
    <w:rPr>
      <w:rFonts w:ascii="宋体" w:hAnsi="宋体"/>
      <w:color w:val="000000"/>
      <w:kern w:val="0"/>
      <w:sz w:val="24"/>
    </w:rPr>
  </w:style>
  <w:style w:type="character" w:customStyle="1" w:styleId="143">
    <w:name w:val="Char Char91"/>
    <w:qFormat/>
    <w:uiPriority w:val="0"/>
    <w:rPr>
      <w:rFonts w:eastAsia="宋体"/>
      <w:kern w:val="2"/>
      <w:sz w:val="18"/>
      <w:szCs w:val="18"/>
      <w:lang w:val="en-US" w:eastAsia="zh-CN" w:bidi="ar-SA"/>
    </w:rPr>
  </w:style>
  <w:style w:type="character" w:customStyle="1" w:styleId="144">
    <w:name w:val="Char Char34"/>
    <w:qFormat/>
    <w:uiPriority w:val="6"/>
    <w:rPr>
      <w:b/>
      <w:kern w:val="1"/>
      <w:sz w:val="28"/>
      <w:szCs w:val="28"/>
    </w:rPr>
  </w:style>
  <w:style w:type="character" w:customStyle="1" w:styleId="145">
    <w:name w:val="Char Char14"/>
    <w:qFormat/>
    <w:uiPriority w:val="6"/>
    <w:rPr>
      <w:rFonts w:ascii="黑体" w:hAnsi="黑体" w:eastAsia="黑体"/>
    </w:rPr>
  </w:style>
  <w:style w:type="character" w:customStyle="1" w:styleId="146">
    <w:name w:val="正文（绿盟科技） Char"/>
    <w:link w:val="147"/>
    <w:qFormat/>
    <w:uiPriority w:val="0"/>
    <w:rPr>
      <w:rFonts w:ascii="Arial" w:hAnsi="Arial"/>
      <w:sz w:val="21"/>
      <w:szCs w:val="21"/>
      <w:lang w:val="en-US" w:eastAsia="zh-CN" w:bidi="ar-SA"/>
    </w:rPr>
  </w:style>
  <w:style w:type="paragraph" w:customStyle="1" w:styleId="147">
    <w:name w:val="正文（绿盟科技）"/>
    <w:link w:val="146"/>
    <w:qFormat/>
    <w:uiPriority w:val="0"/>
    <w:pPr>
      <w:spacing w:line="300" w:lineRule="auto"/>
    </w:pPr>
    <w:rPr>
      <w:rFonts w:ascii="Arial" w:hAnsi="Arial" w:eastAsia="宋体" w:cs="Times New Roman"/>
      <w:sz w:val="21"/>
      <w:szCs w:val="21"/>
      <w:lang w:val="en-US" w:eastAsia="zh-CN" w:bidi="ar-SA"/>
    </w:rPr>
  </w:style>
  <w:style w:type="character" w:customStyle="1" w:styleId="148">
    <w:name w:val="Char Char71"/>
    <w:semiHidden/>
    <w:qFormat/>
    <w:uiPriority w:val="0"/>
    <w:rPr>
      <w:rFonts w:eastAsia="宋体"/>
      <w:kern w:val="2"/>
      <w:sz w:val="21"/>
      <w:szCs w:val="24"/>
      <w:lang w:val="en-US" w:eastAsia="zh-CN" w:bidi="ar-SA"/>
    </w:rPr>
  </w:style>
  <w:style w:type="character" w:customStyle="1" w:styleId="149">
    <w:name w:val="h3 Char"/>
    <w:qFormat/>
    <w:uiPriority w:val="0"/>
    <w:rPr>
      <w:rFonts w:eastAsia="宋体"/>
      <w:b/>
      <w:kern w:val="2"/>
      <w:sz w:val="32"/>
      <w:lang w:val="en-US" w:eastAsia="zh-CN" w:bidi="ar-SA"/>
    </w:rPr>
  </w:style>
  <w:style w:type="character" w:customStyle="1" w:styleId="150">
    <w:name w:val="pt9"/>
    <w:qFormat/>
    <w:uiPriority w:val="0"/>
    <w:rPr>
      <w:rFonts w:ascii="仿宋_GB2312" w:eastAsia="微软雅黑"/>
      <w:b/>
      <w:kern w:val="2"/>
      <w:sz w:val="32"/>
      <w:szCs w:val="32"/>
      <w:lang w:val="en-US" w:eastAsia="zh-CN" w:bidi="ar-SA"/>
    </w:rPr>
  </w:style>
  <w:style w:type="character" w:customStyle="1" w:styleId="151">
    <w:name w:val="Footer-Even Char1"/>
    <w:qFormat/>
    <w:uiPriority w:val="0"/>
    <w:rPr>
      <w:rFonts w:eastAsia="宋体"/>
      <w:kern w:val="2"/>
      <w:sz w:val="18"/>
      <w:szCs w:val="18"/>
      <w:lang w:val="en-US" w:eastAsia="zh-CN" w:bidi="ar-SA"/>
    </w:rPr>
  </w:style>
  <w:style w:type="character" w:customStyle="1" w:styleId="152">
    <w:name w:val="标书表格字体格式 Char"/>
    <w:qFormat/>
    <w:uiPriority w:val="0"/>
    <w:rPr>
      <w:kern w:val="2"/>
      <w:sz w:val="21"/>
      <w:szCs w:val="24"/>
      <w:lang w:bidi="ar-SA"/>
    </w:rPr>
  </w:style>
  <w:style w:type="character" w:customStyle="1" w:styleId="153">
    <w:name w:val="带编号样式 Char"/>
    <w:qFormat/>
    <w:uiPriority w:val="0"/>
    <w:rPr>
      <w:rFonts w:ascii="仿宋_GB2312" w:eastAsia="仿宋_GB2312"/>
      <w:color w:val="000000"/>
      <w:sz w:val="24"/>
      <w:lang w:bidi="ar-SA"/>
    </w:rPr>
  </w:style>
  <w:style w:type="character" w:customStyle="1" w:styleId="154">
    <w:name w:val="样式8 Char"/>
    <w:qFormat/>
    <w:uiPriority w:val="0"/>
    <w:rPr>
      <w:rFonts w:ascii="仿宋_GB2312" w:hAnsi="宋体" w:eastAsia="仿宋_GB2312"/>
      <w:b/>
      <w:bCs/>
      <w:kern w:val="2"/>
      <w:sz w:val="24"/>
      <w:szCs w:val="24"/>
    </w:rPr>
  </w:style>
  <w:style w:type="character" w:customStyle="1" w:styleId="155">
    <w:name w:val="标题 3 Char2"/>
    <w:qFormat/>
    <w:uiPriority w:val="0"/>
    <w:rPr>
      <w:rFonts w:eastAsia="宋体"/>
      <w:b/>
      <w:bCs/>
      <w:kern w:val="2"/>
      <w:sz w:val="32"/>
      <w:szCs w:val="32"/>
      <w:lang w:val="en-US" w:eastAsia="zh-CN" w:bidi="ar-SA"/>
    </w:rPr>
  </w:style>
  <w:style w:type="character" w:customStyle="1" w:styleId="156">
    <w:name w:val="副标题 Char2"/>
    <w:qFormat/>
    <w:uiPriority w:val="0"/>
    <w:rPr>
      <w:rFonts w:ascii="Cambria" w:hAnsi="Cambria" w:eastAsia="宋体" w:cs="Times New Roman"/>
      <w:b/>
      <w:bCs/>
      <w:snapToGrid w:val="0"/>
      <w:kern w:val="28"/>
      <w:sz w:val="32"/>
      <w:szCs w:val="32"/>
    </w:rPr>
  </w:style>
  <w:style w:type="character" w:customStyle="1" w:styleId="157">
    <w:name w:val="正文首行缩进两字 Char"/>
    <w:qFormat/>
    <w:uiPriority w:val="0"/>
    <w:rPr>
      <w:sz w:val="24"/>
      <w:szCs w:val="24"/>
      <w:lang w:val="en-US" w:eastAsia="zh-CN" w:bidi="ar-SA"/>
    </w:rPr>
  </w:style>
  <w:style w:type="character" w:customStyle="1" w:styleId="158">
    <w:name w:val="Comment Text Char"/>
    <w:qFormat/>
    <w:locked/>
    <w:uiPriority w:val="0"/>
    <w:rPr>
      <w:rFonts w:ascii="宋体" w:hAnsi="宋体" w:eastAsia="宋体"/>
      <w:kern w:val="2"/>
      <w:sz w:val="24"/>
      <w:lang w:val="en-US" w:eastAsia="zh-CN" w:bidi="ar-SA"/>
    </w:rPr>
  </w:style>
  <w:style w:type="character" w:customStyle="1" w:styleId="159">
    <w:name w:val="正文文本缩进 Char1"/>
    <w:qFormat/>
    <w:uiPriority w:val="0"/>
    <w:rPr>
      <w:rFonts w:ascii="Calibri" w:hAnsi="Calibri"/>
      <w:sz w:val="28"/>
    </w:rPr>
  </w:style>
  <w:style w:type="character" w:customStyle="1" w:styleId="160">
    <w:name w:val="myp1111"/>
    <w:qFormat/>
    <w:uiPriority w:val="0"/>
    <w:rPr>
      <w:rFonts w:hint="default" w:ascii="ˎ̥" w:hAnsi="ˎ̥"/>
      <w:color w:val="000000"/>
      <w:sz w:val="20"/>
      <w:szCs w:val="20"/>
      <w:u w:val="none"/>
    </w:rPr>
  </w:style>
  <w:style w:type="character" w:customStyle="1" w:styleId="161">
    <w:name w:val="font51"/>
    <w:basedOn w:val="62"/>
    <w:qFormat/>
    <w:uiPriority w:val="0"/>
    <w:rPr>
      <w:rFonts w:hint="eastAsia" w:ascii="仿宋" w:hAnsi="仿宋" w:eastAsia="仿宋" w:cs="仿宋"/>
      <w:color w:val="000000"/>
      <w:sz w:val="20"/>
      <w:szCs w:val="20"/>
      <w:u w:val="none"/>
    </w:rPr>
  </w:style>
  <w:style w:type="character" w:customStyle="1" w:styleId="162">
    <w:name w:val="批注文字 Char2"/>
    <w:qFormat/>
    <w:uiPriority w:val="99"/>
    <w:rPr>
      <w:rFonts w:ascii="Times New Roman" w:hAnsi="Times New Roman" w:eastAsia="宋体" w:cs="Times New Roman"/>
      <w:snapToGrid w:val="0"/>
      <w:kern w:val="0"/>
      <w:szCs w:val="24"/>
    </w:rPr>
  </w:style>
  <w:style w:type="character" w:customStyle="1" w:styleId="163">
    <w:name w:val="标题 4 字符"/>
    <w:qFormat/>
    <w:uiPriority w:val="9"/>
    <w:rPr>
      <w:rFonts w:ascii="等线 Light" w:hAnsi="等线 Light" w:eastAsia="等线 Light" w:cs="Times New Roman"/>
      <w:b/>
      <w:bCs/>
      <w:snapToGrid w:val="0"/>
      <w:kern w:val="0"/>
      <w:sz w:val="28"/>
      <w:szCs w:val="28"/>
    </w:rPr>
  </w:style>
  <w:style w:type="character" w:customStyle="1" w:styleId="164">
    <w:name w:val="bulletintext1"/>
    <w:qFormat/>
    <w:uiPriority w:val="0"/>
    <w:rPr>
      <w:color w:val="000000"/>
      <w:sz w:val="18"/>
    </w:rPr>
  </w:style>
  <w:style w:type="character" w:customStyle="1" w:styleId="165">
    <w:name w:val="正文文本 Char"/>
    <w:qFormat/>
    <w:uiPriority w:val="0"/>
    <w:rPr>
      <w:rFonts w:eastAsia="宋体"/>
      <w:kern w:val="2"/>
      <w:sz w:val="24"/>
      <w:szCs w:val="24"/>
      <w:lang w:val="en-US" w:eastAsia="zh-CN" w:bidi="ar-SA"/>
    </w:rPr>
  </w:style>
  <w:style w:type="character" w:customStyle="1" w:styleId="166">
    <w:name w:val="apple-converted-space"/>
    <w:qFormat/>
    <w:uiPriority w:val="0"/>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列出段落 Char2"/>
    <w:qFormat/>
    <w:uiPriority w:val="34"/>
    <w:rPr>
      <w:rFonts w:ascii="Calibri" w:hAnsi="Calibri"/>
      <w:kern w:val="2"/>
      <w:sz w:val="28"/>
    </w:rPr>
  </w:style>
  <w:style w:type="character" w:customStyle="1" w:styleId="169">
    <w:name w:val="b11_01b Char"/>
    <w:link w:val="170"/>
    <w:qFormat/>
    <w:uiPriority w:val="0"/>
    <w:rPr>
      <w:rFonts w:ascii="Verdana" w:hAnsi="Verdana"/>
      <w:b/>
      <w:bCs/>
      <w:color w:val="4A82CA"/>
      <w:sz w:val="17"/>
      <w:szCs w:val="17"/>
    </w:rPr>
  </w:style>
  <w:style w:type="paragraph" w:customStyle="1" w:styleId="170">
    <w:name w:val="b11_01b"/>
    <w:basedOn w:val="1"/>
    <w:next w:val="1"/>
    <w:link w:val="16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71">
    <w:name w:val="16"/>
    <w:qFormat/>
    <w:uiPriority w:val="0"/>
    <w:rPr>
      <w:rFonts w:hint="eastAsia" w:ascii="宋体" w:hAnsi="宋体" w:eastAsia="宋体"/>
      <w:color w:val="000000"/>
      <w:sz w:val="20"/>
      <w:szCs w:val="20"/>
    </w:rPr>
  </w:style>
  <w:style w:type="character" w:customStyle="1" w:styleId="172">
    <w:name w:val="Char Char11"/>
    <w:qFormat/>
    <w:locked/>
    <w:uiPriority w:val="0"/>
    <w:rPr>
      <w:rFonts w:ascii="宋体" w:hAnsi="宋体" w:eastAsia="宋体"/>
      <w:b/>
      <w:kern w:val="2"/>
      <w:sz w:val="24"/>
      <w:szCs w:val="24"/>
      <w:lang w:val="en-US" w:eastAsia="zh-CN" w:bidi="ar-SA"/>
    </w:rPr>
  </w:style>
  <w:style w:type="character" w:customStyle="1" w:styleId="173">
    <w:name w:val="ksfind_class_select1"/>
    <w:qFormat/>
    <w:uiPriority w:val="0"/>
    <w:rPr>
      <w:color w:val="000000"/>
      <w:shd w:val="clear" w:color="auto" w:fill="EFD200"/>
    </w:rPr>
  </w:style>
  <w:style w:type="character" w:customStyle="1" w:styleId="174">
    <w:name w:val="正文样式 Char"/>
    <w:link w:val="175"/>
    <w:qFormat/>
    <w:uiPriority w:val="0"/>
    <w:rPr>
      <w:rFonts w:ascii="Calibri" w:hAnsi="Calibri"/>
      <w:sz w:val="24"/>
      <w:szCs w:val="24"/>
    </w:rPr>
  </w:style>
  <w:style w:type="paragraph" w:customStyle="1" w:styleId="175">
    <w:name w:val="正文样式"/>
    <w:basedOn w:val="1"/>
    <w:link w:val="174"/>
    <w:qFormat/>
    <w:uiPriority w:val="0"/>
    <w:pPr>
      <w:adjustRightInd/>
      <w:spacing w:line="360" w:lineRule="auto"/>
      <w:ind w:firstLine="480" w:firstLineChars="200"/>
    </w:pPr>
    <w:rPr>
      <w:rFonts w:ascii="Calibri" w:hAnsi="Calibri"/>
      <w:kern w:val="0"/>
      <w:sz w:val="24"/>
    </w:rPr>
  </w:style>
  <w:style w:type="character" w:customStyle="1" w:styleId="176">
    <w:name w:val="标题4-dyf Char"/>
    <w:link w:val="177"/>
    <w:qFormat/>
    <w:uiPriority w:val="0"/>
    <w:rPr>
      <w:rFonts w:ascii="Cambria" w:hAnsi="Cambria"/>
      <w:b/>
      <w:bCs/>
      <w:color w:val="000000"/>
      <w:kern w:val="2"/>
      <w:sz w:val="21"/>
      <w:szCs w:val="21"/>
    </w:rPr>
  </w:style>
  <w:style w:type="paragraph" w:customStyle="1" w:styleId="177">
    <w:name w:val="标题4-dyf"/>
    <w:basedOn w:val="8"/>
    <w:link w:val="17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78">
    <w:name w:val="content"/>
    <w:qFormat/>
    <w:uiPriority w:val="0"/>
  </w:style>
  <w:style w:type="character" w:customStyle="1" w:styleId="179">
    <w:name w:val="标题 Char"/>
    <w:qFormat/>
    <w:uiPriority w:val="0"/>
    <w:rPr>
      <w:rFonts w:eastAsia="宋体"/>
      <w:b/>
      <w:sz w:val="24"/>
      <w:lang w:val="en-GB" w:eastAsia="zh-CN" w:bidi="ar-SA"/>
    </w:rPr>
  </w:style>
  <w:style w:type="character" w:customStyle="1" w:styleId="180">
    <w:name w:val="Char Char5"/>
    <w:qFormat/>
    <w:uiPriority w:val="0"/>
    <w:rPr>
      <w:rFonts w:ascii="宋体" w:hAnsi="Courier New" w:eastAsia="宋体"/>
      <w:kern w:val="2"/>
      <w:sz w:val="21"/>
      <w:lang w:val="en-US" w:eastAsia="zh-CN"/>
    </w:rPr>
  </w:style>
  <w:style w:type="character" w:customStyle="1" w:styleId="181">
    <w:name w:val="Ò³Ã¼ Char Char1"/>
    <w:qFormat/>
    <w:uiPriority w:val="0"/>
    <w:rPr>
      <w:rFonts w:eastAsia="宋体"/>
      <w:kern w:val="2"/>
      <w:sz w:val="18"/>
      <w:szCs w:val="18"/>
      <w:lang w:val="en-US" w:eastAsia="zh-CN" w:bidi="ar-SA"/>
    </w:rPr>
  </w:style>
  <w:style w:type="character" w:customStyle="1" w:styleId="182">
    <w:name w:val="纯文本 Char2"/>
    <w:semiHidden/>
    <w:qFormat/>
    <w:uiPriority w:val="99"/>
    <w:rPr>
      <w:rFonts w:ascii="宋体" w:hAnsi="Courier New" w:eastAsia="宋体" w:cs="Courier New"/>
    </w:rPr>
  </w:style>
  <w:style w:type="character" w:customStyle="1" w:styleId="183">
    <w:name w:val="普通文字 Char1"/>
    <w:qFormat/>
    <w:uiPriority w:val="0"/>
    <w:rPr>
      <w:rFonts w:ascii="宋体" w:hAnsi="Courier New" w:eastAsia="宋体"/>
      <w:kern w:val="2"/>
      <w:sz w:val="21"/>
      <w:lang w:val="en-US" w:eastAsia="zh-CN"/>
    </w:rPr>
  </w:style>
  <w:style w:type="character" w:customStyle="1" w:styleId="18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85">
    <w:name w:val="Default Char"/>
    <w:link w:val="186"/>
    <w:qFormat/>
    <w:uiPriority w:val="0"/>
    <w:rPr>
      <w:rFonts w:ascii="仿宋_GB2312" w:eastAsia="仿宋_GB2312" w:cs="仿宋_GB2312"/>
      <w:color w:val="000000"/>
      <w:sz w:val="24"/>
      <w:szCs w:val="24"/>
      <w:lang w:val="en-US" w:eastAsia="zh-CN" w:bidi="ar-SA"/>
    </w:rPr>
  </w:style>
  <w:style w:type="paragraph" w:customStyle="1" w:styleId="186">
    <w:name w:val="Default"/>
    <w:link w:val="18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87">
    <w:name w:val="Table Text Char"/>
    <w:link w:val="188"/>
    <w:qFormat/>
    <w:uiPriority w:val="0"/>
    <w:rPr>
      <w:sz w:val="24"/>
      <w:szCs w:val="24"/>
    </w:rPr>
  </w:style>
  <w:style w:type="paragraph" w:customStyle="1" w:styleId="188">
    <w:name w:val="Table Text"/>
    <w:basedOn w:val="1"/>
    <w:link w:val="187"/>
    <w:qFormat/>
    <w:uiPriority w:val="0"/>
    <w:pPr>
      <w:widowControl/>
      <w:spacing w:before="60" w:after="60"/>
      <w:jc w:val="left"/>
    </w:pPr>
    <w:rPr>
      <w:kern w:val="0"/>
      <w:sz w:val="24"/>
    </w:rPr>
  </w:style>
  <w:style w:type="character" w:customStyle="1" w:styleId="189">
    <w:name w:val="批注文字 Char"/>
    <w:qFormat/>
    <w:uiPriority w:val="99"/>
    <w:rPr>
      <w:kern w:val="2"/>
      <w:sz w:val="21"/>
      <w:szCs w:val="24"/>
    </w:rPr>
  </w:style>
  <w:style w:type="character" w:customStyle="1" w:styleId="190">
    <w:name w:val="font81"/>
    <w:qFormat/>
    <w:uiPriority w:val="0"/>
    <w:rPr>
      <w:rFonts w:ascii="微软雅黑" w:hAnsi="微软雅黑" w:eastAsia="微软雅黑" w:cs="微软雅黑"/>
      <w:color w:val="000000"/>
      <w:sz w:val="20"/>
      <w:szCs w:val="20"/>
      <w:u w:val="none"/>
    </w:rPr>
  </w:style>
  <w:style w:type="character" w:customStyle="1" w:styleId="191">
    <w:name w:val="blue1"/>
    <w:qFormat/>
    <w:uiPriority w:val="0"/>
    <w:rPr>
      <w:rFonts w:ascii="Arial" w:hAnsi="Arial" w:eastAsia="黑体" w:cs="Arial"/>
      <w:snapToGrid w:val="0"/>
      <w:kern w:val="0"/>
      <w:szCs w:val="21"/>
    </w:rPr>
  </w:style>
  <w:style w:type="character" w:customStyle="1" w:styleId="192">
    <w:name w:val="无间隔 Char"/>
    <w:link w:val="193"/>
    <w:qFormat/>
    <w:uiPriority w:val="99"/>
    <w:rPr>
      <w:kern w:val="2"/>
      <w:sz w:val="21"/>
      <w:szCs w:val="22"/>
    </w:rPr>
  </w:style>
  <w:style w:type="paragraph" w:styleId="193">
    <w:name w:val="No Spacing"/>
    <w:basedOn w:val="1"/>
    <w:link w:val="192"/>
    <w:qFormat/>
    <w:uiPriority w:val="99"/>
    <w:rPr>
      <w:szCs w:val="22"/>
    </w:rPr>
  </w:style>
  <w:style w:type="character" w:customStyle="1" w:styleId="194">
    <w:name w:val="标题 1 字符"/>
    <w:qFormat/>
    <w:uiPriority w:val="9"/>
    <w:rPr>
      <w:rFonts w:ascii="Arial" w:hAnsi="Arial" w:eastAsia="黑体" w:cs="Arial"/>
      <w:b/>
      <w:bCs/>
      <w:snapToGrid w:val="0"/>
      <w:kern w:val="44"/>
      <w:sz w:val="44"/>
      <w:szCs w:val="44"/>
    </w:rPr>
  </w:style>
  <w:style w:type="character" w:customStyle="1" w:styleId="195">
    <w:name w:val="edui-unclickable"/>
    <w:qFormat/>
    <w:uiPriority w:val="0"/>
    <w:rPr>
      <w:color w:val="808080"/>
    </w:rPr>
  </w:style>
  <w:style w:type="character" w:customStyle="1" w:styleId="196">
    <w:name w:val="文档结构图 字符1"/>
    <w:qFormat/>
    <w:uiPriority w:val="0"/>
    <w:rPr>
      <w:rFonts w:ascii="宋体" w:hAnsi="Calibri" w:eastAsia="黑体" w:cs="Arial"/>
      <w:snapToGrid w:val="0"/>
      <w:kern w:val="2"/>
      <w:sz w:val="18"/>
      <w:szCs w:val="18"/>
    </w:rPr>
  </w:style>
  <w:style w:type="character" w:customStyle="1" w:styleId="197">
    <w:name w:val="正文文本缩进 2 Char1"/>
    <w:semiHidden/>
    <w:qFormat/>
    <w:uiPriority w:val="99"/>
    <w:rPr>
      <w:rFonts w:ascii="Times New Roman" w:hAnsi="Times New Roman" w:eastAsia="宋体" w:cs="Times New Roman"/>
      <w:szCs w:val="24"/>
    </w:rPr>
  </w:style>
  <w:style w:type="character" w:customStyle="1" w:styleId="198">
    <w:name w:val="仿宋正文 Char"/>
    <w:link w:val="199"/>
    <w:qFormat/>
    <w:uiPriority w:val="0"/>
    <w:rPr>
      <w:rFonts w:ascii="仿宋_GB2312" w:eastAsia="仿宋_GB2312"/>
      <w:kern w:val="2"/>
      <w:sz w:val="24"/>
      <w:lang w:val="en-US" w:eastAsia="zh-CN" w:bidi="ar-SA"/>
    </w:rPr>
  </w:style>
  <w:style w:type="paragraph" w:customStyle="1" w:styleId="199">
    <w:name w:val="仿宋正文"/>
    <w:basedOn w:val="1"/>
    <w:link w:val="198"/>
    <w:qFormat/>
    <w:uiPriority w:val="0"/>
    <w:pPr>
      <w:adjustRightInd/>
      <w:spacing w:line="360" w:lineRule="auto"/>
      <w:ind w:firstLine="480" w:firstLineChars="200"/>
    </w:pPr>
    <w:rPr>
      <w:rFonts w:ascii="仿宋_GB2312" w:eastAsia="仿宋_GB2312"/>
      <w:sz w:val="24"/>
      <w:szCs w:val="20"/>
    </w:rPr>
  </w:style>
  <w:style w:type="character" w:customStyle="1" w:styleId="200">
    <w:name w:val="哈哈正文 Char Char"/>
    <w:qFormat/>
    <w:uiPriority w:val="0"/>
    <w:rPr>
      <w:rFonts w:ascii="宋体" w:hAnsi="宋体" w:eastAsia="宋体" w:cs="宋体"/>
      <w:kern w:val="2"/>
      <w:sz w:val="24"/>
      <w:lang w:val="en-US" w:eastAsia="zh-CN" w:bidi="ar-SA"/>
    </w:rPr>
  </w:style>
  <w:style w:type="character" w:customStyle="1" w:styleId="201">
    <w:name w:val="标准正文格式 Char"/>
    <w:qFormat/>
    <w:uiPriority w:val="0"/>
    <w:rPr>
      <w:rFonts w:ascii="宋体" w:eastAsia="仿宋_GB2312" w:cs="宋体"/>
      <w:color w:val="000000"/>
      <w:sz w:val="24"/>
      <w:lang w:val="en-US" w:eastAsia="zh-CN" w:bidi="ar-SA"/>
    </w:rPr>
  </w:style>
  <w:style w:type="character" w:customStyle="1" w:styleId="202">
    <w:name w:val="Bold"/>
    <w:qFormat/>
    <w:uiPriority w:val="0"/>
    <w:rPr>
      <w:rFonts w:ascii="Arial" w:hAnsi="Arial" w:eastAsia="黑体" w:cs="Times New Roman"/>
      <w:b/>
      <w:kern w:val="2"/>
      <w:sz w:val="32"/>
      <w:szCs w:val="32"/>
      <w:lang w:val="en-US" w:eastAsia="zh-CN" w:bidi="ar-SA"/>
    </w:rPr>
  </w:style>
  <w:style w:type="character" w:customStyle="1" w:styleId="203">
    <w:name w:val="FA正文 Char Char"/>
    <w:qFormat/>
    <w:uiPriority w:val="0"/>
    <w:rPr>
      <w:rFonts w:hAnsi="宋体"/>
      <w:kern w:val="2"/>
      <w:sz w:val="24"/>
      <w:lang w:bidi="ar-SA"/>
    </w:rPr>
  </w:style>
  <w:style w:type="character" w:customStyle="1" w:styleId="204">
    <w:name w:val="正文 项目2 Char"/>
    <w:qFormat/>
    <w:uiPriority w:val="0"/>
    <w:rPr>
      <w:rFonts w:ascii="仿宋_GB2312" w:hAnsi="仿宋_GB2312" w:eastAsia="仿宋_GB2312"/>
      <w:kern w:val="2"/>
      <w:sz w:val="24"/>
      <w:lang w:bidi="ar-SA"/>
    </w:rPr>
  </w:style>
  <w:style w:type="character" w:customStyle="1" w:styleId="205">
    <w:name w:val="正文 项目 Char"/>
    <w:qFormat/>
    <w:uiPriority w:val="0"/>
    <w:rPr>
      <w:rFonts w:ascii="仿宋_GB2312" w:hAnsi="仿宋_GB2312" w:eastAsia="仿宋_GB2312"/>
      <w:kern w:val="2"/>
      <w:sz w:val="24"/>
      <w:lang w:bidi="ar-SA"/>
    </w:rPr>
  </w:style>
  <w:style w:type="character" w:customStyle="1" w:styleId="206">
    <w:name w:val="Char Char29"/>
    <w:qFormat/>
    <w:uiPriority w:val="6"/>
    <w:rPr>
      <w:rFonts w:ascii="Arial" w:hAnsi="Arial" w:eastAsia="微软雅黑"/>
      <w:b/>
      <w:kern w:val="1"/>
      <w:sz w:val="44"/>
      <w:szCs w:val="32"/>
      <w:lang w:val="en-US" w:eastAsia="zh-CN" w:bidi="ar-SA"/>
    </w:rPr>
  </w:style>
  <w:style w:type="character" w:customStyle="1" w:styleId="207">
    <w:name w:val="未用 Char"/>
    <w:qFormat/>
    <w:uiPriority w:val="0"/>
    <w:rPr>
      <w:rFonts w:ascii="Arial" w:hAnsi="Arial" w:eastAsia="黑体"/>
      <w:kern w:val="2"/>
      <w:sz w:val="21"/>
      <w:szCs w:val="21"/>
      <w:lang w:val="en-US" w:eastAsia="zh-CN" w:bidi="ar-SA"/>
    </w:rPr>
  </w:style>
  <w:style w:type="character" w:customStyle="1" w:styleId="208">
    <w:name w:val="标题 6 Char1"/>
    <w:qFormat/>
    <w:uiPriority w:val="0"/>
    <w:rPr>
      <w:rFonts w:ascii="Arial" w:hAnsi="Arial" w:eastAsia="黑体" w:cs="Times New Roman"/>
      <w:b/>
      <w:sz w:val="24"/>
      <w:szCs w:val="20"/>
      <w:lang w:bidi="ar-SA"/>
    </w:rPr>
  </w:style>
  <w:style w:type="character" w:customStyle="1" w:styleId="209">
    <w:name w:val="列出段落 Char"/>
    <w:qFormat/>
    <w:uiPriority w:val="0"/>
    <w:rPr>
      <w:rFonts w:eastAsia="楷体_GB2312" w:cs="Lucida Sans"/>
      <w:kern w:val="2"/>
      <w:sz w:val="24"/>
      <w:szCs w:val="24"/>
      <w:lang w:val="en-US" w:eastAsia="zh-CN" w:bidi="ar-SA"/>
    </w:rPr>
  </w:style>
  <w:style w:type="character" w:customStyle="1" w:styleId="210">
    <w:name w:val="正文文本 3 Char1"/>
    <w:semiHidden/>
    <w:qFormat/>
    <w:uiPriority w:val="99"/>
    <w:rPr>
      <w:rFonts w:ascii="Times New Roman" w:hAnsi="Times New Roman" w:eastAsia="宋体" w:cs="Times New Roman"/>
      <w:sz w:val="16"/>
      <w:szCs w:val="16"/>
    </w:rPr>
  </w:style>
  <w:style w:type="character" w:customStyle="1" w:styleId="211">
    <w:name w:val="zbggtop11 style5"/>
    <w:qFormat/>
    <w:uiPriority w:val="0"/>
    <w:rPr>
      <w:rFonts w:ascii="Arial" w:hAnsi="Arial" w:eastAsia="黑体" w:cs="Arial"/>
      <w:snapToGrid w:val="0"/>
      <w:kern w:val="0"/>
      <w:szCs w:val="21"/>
    </w:rPr>
  </w:style>
  <w:style w:type="character" w:customStyle="1" w:styleId="212">
    <w:name w:val="此正文 Char"/>
    <w:link w:val="213"/>
    <w:qFormat/>
    <w:uiPriority w:val="0"/>
    <w:rPr>
      <w:kern w:val="2"/>
      <w:sz w:val="24"/>
      <w:szCs w:val="24"/>
    </w:rPr>
  </w:style>
  <w:style w:type="paragraph" w:customStyle="1" w:styleId="213">
    <w:name w:val="此正文"/>
    <w:basedOn w:val="1"/>
    <w:link w:val="212"/>
    <w:qFormat/>
    <w:uiPriority w:val="0"/>
    <w:pPr>
      <w:adjustRightInd/>
      <w:spacing w:line="360" w:lineRule="auto"/>
      <w:ind w:firstLine="200" w:firstLineChars="200"/>
    </w:pPr>
    <w:rPr>
      <w:sz w:val="24"/>
    </w:rPr>
  </w:style>
  <w:style w:type="character" w:customStyle="1" w:styleId="214">
    <w:name w:val="c7 style3"/>
    <w:qFormat/>
    <w:uiPriority w:val="0"/>
  </w:style>
  <w:style w:type="character" w:customStyle="1" w:styleId="215">
    <w:name w:val="15"/>
    <w:qFormat/>
    <w:uiPriority w:val="0"/>
    <w:rPr>
      <w:rFonts w:hint="default" w:ascii="Calibri" w:hAnsi="Calibri"/>
      <w:color w:val="0000FF"/>
      <w:u w:val="single"/>
    </w:rPr>
  </w:style>
  <w:style w:type="character" w:customStyle="1" w:styleId="216">
    <w:name w:val="首行缩进 Char"/>
    <w:qFormat/>
    <w:uiPriority w:val="0"/>
    <w:rPr>
      <w:rFonts w:ascii="宋体" w:eastAsia="宋体"/>
      <w:kern w:val="2"/>
      <w:sz w:val="24"/>
      <w:lang w:val="en-US" w:eastAsia="zh-CN" w:bidi="ar-SA"/>
    </w:rPr>
  </w:style>
  <w:style w:type="character" w:customStyle="1" w:styleId="217">
    <w:name w:val="正文1 Char1"/>
    <w:qFormat/>
    <w:uiPriority w:val="0"/>
    <w:rPr>
      <w:rFonts w:ascii="仿宋_GB2312" w:hAnsi="Courier New" w:eastAsia="仿宋_GB2312"/>
      <w:kern w:val="28"/>
      <w:sz w:val="24"/>
      <w:szCs w:val="24"/>
      <w:lang w:val="en-US" w:eastAsia="zh-CN"/>
    </w:rPr>
  </w:style>
  <w:style w:type="character" w:customStyle="1" w:styleId="218">
    <w:name w:val="Char Char21"/>
    <w:qFormat/>
    <w:uiPriority w:val="6"/>
    <w:rPr>
      <w:rFonts w:ascii="宋体" w:hAnsi="宋体"/>
      <w:kern w:val="1"/>
      <w:sz w:val="24"/>
      <w:szCs w:val="21"/>
      <w:lang w:val="zh-CN"/>
    </w:rPr>
  </w:style>
  <w:style w:type="character" w:customStyle="1" w:styleId="219">
    <w:name w:val="Char Char24"/>
    <w:qFormat/>
    <w:uiPriority w:val="6"/>
    <w:rPr>
      <w:kern w:val="1"/>
      <w:sz w:val="21"/>
    </w:rPr>
  </w:style>
  <w:style w:type="character" w:customStyle="1" w:styleId="220">
    <w:name w:val="正文非缩进 Char3"/>
    <w:qFormat/>
    <w:uiPriority w:val="0"/>
    <w:rPr>
      <w:rFonts w:ascii="宋体" w:eastAsia="宋体"/>
      <w:snapToGrid w:val="0"/>
      <w:color w:val="000000"/>
      <w:kern w:val="28"/>
      <w:sz w:val="28"/>
      <w:lang w:val="en-US" w:eastAsia="zh-CN" w:bidi="ar-SA"/>
    </w:rPr>
  </w:style>
  <w:style w:type="character" w:customStyle="1" w:styleId="221">
    <w:name w:val="md"/>
    <w:qFormat/>
    <w:uiPriority w:val="0"/>
    <w:rPr>
      <w:rFonts w:ascii="Arial" w:hAnsi="Arial" w:eastAsia="黑体" w:cs="Arial"/>
      <w:snapToGrid w:val="0"/>
      <w:kern w:val="0"/>
      <w:szCs w:val="21"/>
    </w:rPr>
  </w:style>
  <w:style w:type="character" w:customStyle="1" w:styleId="222">
    <w:name w:val="标题 3 字符"/>
    <w:qFormat/>
    <w:uiPriority w:val="9"/>
    <w:rPr>
      <w:b/>
      <w:bCs/>
      <w:kern w:val="2"/>
      <w:sz w:val="32"/>
      <w:szCs w:val="32"/>
    </w:rPr>
  </w:style>
  <w:style w:type="character" w:customStyle="1" w:styleId="223">
    <w:name w:val="Item List Char"/>
    <w:link w:val="224"/>
    <w:qFormat/>
    <w:uiPriority w:val="0"/>
    <w:rPr>
      <w:rFonts w:ascii="Arial"/>
      <w:bCs/>
      <w:sz w:val="21"/>
      <w:szCs w:val="21"/>
      <w:lang w:val="en-US" w:eastAsia="zh-CN" w:bidi="ar-SA"/>
    </w:rPr>
  </w:style>
  <w:style w:type="paragraph" w:customStyle="1" w:styleId="224">
    <w:name w:val="Item List"/>
    <w:link w:val="2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25">
    <w:name w:val="H5 Char"/>
    <w:qFormat/>
    <w:uiPriority w:val="0"/>
    <w:rPr>
      <w:b/>
      <w:bCs/>
      <w:kern w:val="2"/>
      <w:sz w:val="28"/>
      <w:szCs w:val="28"/>
    </w:rPr>
  </w:style>
  <w:style w:type="character" w:customStyle="1" w:styleId="226">
    <w:name w:val="Heading 7 Char"/>
    <w:qFormat/>
    <w:locked/>
    <w:uiPriority w:val="0"/>
    <w:rPr>
      <w:rFonts w:ascii="宋体" w:hAnsi="宋体" w:eastAsia="宋体"/>
      <w:b/>
      <w:bCs/>
      <w:kern w:val="2"/>
      <w:sz w:val="24"/>
      <w:szCs w:val="24"/>
      <w:lang w:val="en-US" w:eastAsia="zh-CN" w:bidi="ar-SA"/>
    </w:rPr>
  </w:style>
  <w:style w:type="character" w:customStyle="1" w:styleId="227">
    <w:name w:val="my正文 Char"/>
    <w:link w:val="228"/>
    <w:qFormat/>
    <w:locked/>
    <w:uiPriority w:val="0"/>
    <w:rPr>
      <w:rFonts w:ascii="Tahoma" w:hAnsi="Tahoma"/>
      <w:sz w:val="24"/>
      <w:szCs w:val="24"/>
    </w:rPr>
  </w:style>
  <w:style w:type="paragraph" w:customStyle="1" w:styleId="228">
    <w:name w:val="my正文"/>
    <w:basedOn w:val="1"/>
    <w:link w:val="227"/>
    <w:qFormat/>
    <w:uiPriority w:val="0"/>
    <w:pPr>
      <w:adjustRightInd/>
      <w:spacing w:line="360" w:lineRule="auto"/>
      <w:ind w:firstLine="480" w:firstLineChars="200"/>
    </w:pPr>
    <w:rPr>
      <w:rFonts w:ascii="Tahoma" w:hAnsi="Tahoma"/>
      <w:kern w:val="0"/>
      <w:sz w:val="24"/>
    </w:rPr>
  </w:style>
  <w:style w:type="character" w:customStyle="1" w:styleId="229">
    <w:name w:val="Char Char9"/>
    <w:qFormat/>
    <w:uiPriority w:val="0"/>
    <w:rPr>
      <w:rFonts w:eastAsia="宋体"/>
      <w:kern w:val="2"/>
      <w:sz w:val="18"/>
      <w:szCs w:val="18"/>
      <w:lang w:val="en-US" w:eastAsia="zh-CN" w:bidi="ar-SA"/>
    </w:rPr>
  </w:style>
  <w:style w:type="character" w:customStyle="1" w:styleId="23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231">
    <w:name w:val="question-title2"/>
    <w:qFormat/>
    <w:uiPriority w:val="6"/>
    <w:rPr>
      <w:rFonts w:ascii="Arial" w:hAnsi="Arial" w:eastAsia="黑体" w:cs="Arial"/>
      <w:snapToGrid w:val="0"/>
      <w:kern w:val="0"/>
      <w:szCs w:val="21"/>
    </w:rPr>
  </w:style>
  <w:style w:type="character" w:customStyle="1" w:styleId="232">
    <w:name w:val="tw4winExternal"/>
    <w:qFormat/>
    <w:uiPriority w:val="0"/>
    <w:rPr>
      <w:rFonts w:ascii="Courier New" w:hAnsi="Courier New" w:cs="Courier New"/>
      <w:color w:val="808080"/>
      <w:lang w:val="en-US" w:eastAsia="zh-CN"/>
    </w:rPr>
  </w:style>
  <w:style w:type="character" w:customStyle="1" w:styleId="233">
    <w:name w:val="tw4winInternal"/>
    <w:qFormat/>
    <w:uiPriority w:val="0"/>
    <w:rPr>
      <w:rFonts w:ascii="Courier New" w:hAnsi="Courier New" w:cs="Courier New"/>
      <w:color w:val="FF0000"/>
      <w:lang w:val="en-US" w:eastAsia="zh-CN"/>
    </w:rPr>
  </w:style>
  <w:style w:type="character" w:customStyle="1" w:styleId="234">
    <w:name w:val="Footer-Even Char"/>
    <w:qFormat/>
    <w:uiPriority w:val="0"/>
    <w:rPr>
      <w:rFonts w:eastAsia="宋体"/>
      <w:kern w:val="2"/>
      <w:sz w:val="18"/>
      <w:lang w:val="en-US" w:eastAsia="zh-CN" w:bidi="ar-SA"/>
    </w:rPr>
  </w:style>
  <w:style w:type="character" w:customStyle="1" w:styleId="235">
    <w:name w:val="tw4winPopup"/>
    <w:qFormat/>
    <w:uiPriority w:val="0"/>
    <w:rPr>
      <w:rFonts w:ascii="Courier New" w:hAnsi="Courier New" w:cs="Courier New"/>
      <w:color w:val="008000"/>
      <w:lang w:val="en-US" w:eastAsia="zh-CN"/>
    </w:rPr>
  </w:style>
  <w:style w:type="character" w:customStyle="1" w:styleId="236">
    <w:name w:val="表格 Char Char"/>
    <w:qFormat/>
    <w:uiPriority w:val="0"/>
    <w:rPr>
      <w:rFonts w:ascii="宋体" w:hAnsi="宋体" w:eastAsia="宋体"/>
      <w:lang w:bidi="ar-SA"/>
    </w:rPr>
  </w:style>
  <w:style w:type="character" w:customStyle="1" w:styleId="237">
    <w:name w:val="Font Style82"/>
    <w:qFormat/>
    <w:uiPriority w:val="99"/>
    <w:rPr>
      <w:rFonts w:ascii="宋体" w:eastAsia="宋体" w:cs="宋体"/>
      <w:color w:val="000000"/>
      <w:sz w:val="14"/>
      <w:szCs w:val="14"/>
    </w:rPr>
  </w:style>
  <w:style w:type="character" w:customStyle="1" w:styleId="238">
    <w:name w:val="标题 2 Char"/>
    <w:qFormat/>
    <w:uiPriority w:val="0"/>
    <w:rPr>
      <w:rFonts w:ascii="Arial" w:hAnsi="Arial" w:eastAsia="黑体"/>
      <w:b/>
      <w:kern w:val="2"/>
      <w:sz w:val="32"/>
      <w:lang w:val="en-US" w:eastAsia="zh-CN"/>
    </w:rPr>
  </w:style>
  <w:style w:type="character" w:customStyle="1" w:styleId="239">
    <w:name w:val="style36"/>
    <w:qFormat/>
    <w:uiPriority w:val="0"/>
    <w:rPr>
      <w:rFonts w:ascii="Arial" w:hAnsi="Arial" w:eastAsia="黑体" w:cs="Arial"/>
      <w:snapToGrid w:val="0"/>
      <w:kern w:val="0"/>
      <w:szCs w:val="21"/>
    </w:rPr>
  </w:style>
  <w:style w:type="character" w:customStyle="1" w:styleId="240">
    <w:name w:val="font12gray1"/>
    <w:qFormat/>
    <w:uiPriority w:val="0"/>
    <w:rPr>
      <w:rFonts w:ascii="仿宋_GB2312" w:eastAsia="微软雅黑"/>
      <w:b/>
      <w:spacing w:val="300"/>
      <w:kern w:val="2"/>
      <w:sz w:val="18"/>
      <w:szCs w:val="18"/>
      <w:lang w:val="en-US" w:eastAsia="zh-CN" w:bidi="ar-SA"/>
    </w:rPr>
  </w:style>
  <w:style w:type="character" w:customStyle="1" w:styleId="241">
    <w:name w:val="签名 Char1"/>
    <w:qFormat/>
    <w:uiPriority w:val="0"/>
    <w:rPr>
      <w:rFonts w:ascii="Times New Roman" w:hAnsi="Times New Roman" w:eastAsia="宋体" w:cs="Times New Roman"/>
      <w:szCs w:val="24"/>
    </w:rPr>
  </w:style>
  <w:style w:type="character" w:customStyle="1" w:styleId="242">
    <w:name w:val="文本正文 Char Char"/>
    <w:qFormat/>
    <w:locked/>
    <w:uiPriority w:val="0"/>
    <w:rPr>
      <w:sz w:val="24"/>
      <w:lang w:bidi="ar-SA"/>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h Char Char1"/>
    <w:qFormat/>
    <w:uiPriority w:val="0"/>
    <w:rPr>
      <w:rFonts w:eastAsia="宋体"/>
      <w:kern w:val="2"/>
      <w:sz w:val="18"/>
      <w:szCs w:val="18"/>
      <w:lang w:val="en-US" w:eastAsia="zh-CN" w:bidi="ar-SA"/>
    </w:rPr>
  </w:style>
  <w:style w:type="character" w:customStyle="1" w:styleId="245">
    <w:name w:val="big1"/>
    <w:qFormat/>
    <w:uiPriority w:val="0"/>
    <w:rPr>
      <w:rFonts w:hint="eastAsia" w:ascii="宋体" w:hAnsi="宋体" w:eastAsia="宋体"/>
      <w:color w:val="333333"/>
      <w:sz w:val="22"/>
      <w:szCs w:val="22"/>
    </w:rPr>
  </w:style>
  <w:style w:type="character" w:customStyle="1" w:styleId="246">
    <w:name w:val="页眉 Char"/>
    <w:qFormat/>
    <w:uiPriority w:val="0"/>
    <w:rPr>
      <w:rFonts w:eastAsia="仿宋_GB2312"/>
      <w:kern w:val="2"/>
      <w:sz w:val="18"/>
      <w:lang w:val="en-US" w:eastAsia="zh-CN"/>
    </w:rPr>
  </w:style>
  <w:style w:type="character" w:customStyle="1" w:styleId="247">
    <w:name w:val="Char Char611"/>
    <w:qFormat/>
    <w:uiPriority w:val="0"/>
    <w:rPr>
      <w:rFonts w:eastAsia="宋体"/>
      <w:kern w:val="2"/>
      <w:sz w:val="21"/>
      <w:szCs w:val="24"/>
      <w:lang w:val="en-US" w:eastAsia="zh-CN" w:bidi="ar-SA"/>
    </w:rPr>
  </w:style>
  <w:style w:type="character" w:customStyle="1" w:styleId="248">
    <w:name w:val="Header Char"/>
    <w:qFormat/>
    <w:locked/>
    <w:uiPriority w:val="0"/>
    <w:rPr>
      <w:rFonts w:eastAsia="宋体"/>
      <w:kern w:val="2"/>
      <w:sz w:val="18"/>
      <w:szCs w:val="18"/>
      <w:lang w:val="en-US" w:eastAsia="zh-CN" w:bidi="ar-SA"/>
    </w:rPr>
  </w:style>
  <w:style w:type="character" w:customStyle="1" w:styleId="249">
    <w:name w:val="px14"/>
    <w:qFormat/>
    <w:uiPriority w:val="0"/>
    <w:rPr>
      <w:rFonts w:ascii="仿宋_GB2312" w:eastAsia="微软雅黑" w:cs="Times New Roman"/>
      <w:b/>
      <w:kern w:val="2"/>
      <w:sz w:val="32"/>
      <w:szCs w:val="32"/>
      <w:lang w:val="en-US" w:eastAsia="zh-CN" w:bidi="ar-SA"/>
    </w:rPr>
  </w:style>
  <w:style w:type="character" w:customStyle="1" w:styleId="250">
    <w:name w:val="solutionfonts"/>
    <w:qFormat/>
    <w:uiPriority w:val="0"/>
  </w:style>
  <w:style w:type="character" w:customStyle="1" w:styleId="251">
    <w:name w:val="正文缩进 Char1"/>
    <w:qFormat/>
    <w:uiPriority w:val="0"/>
    <w:rPr>
      <w:rFonts w:ascii="宋体" w:eastAsia="宋体"/>
      <w:snapToGrid w:val="0"/>
      <w:color w:val="000000"/>
      <w:kern w:val="28"/>
      <w:sz w:val="28"/>
      <w:lang w:val="en-US" w:eastAsia="zh-CN" w:bidi="ar-SA"/>
    </w:rPr>
  </w:style>
  <w:style w:type="character" w:customStyle="1" w:styleId="252">
    <w:name w:val="Char Char25"/>
    <w:qFormat/>
    <w:uiPriority w:val="6"/>
    <w:rPr>
      <w:rFonts w:ascii="宋体" w:hAnsi="宋体"/>
      <w:kern w:val="1"/>
      <w:sz w:val="24"/>
      <w:lang w:val="zh-CN"/>
    </w:rPr>
  </w:style>
  <w:style w:type="character" w:customStyle="1" w:styleId="253">
    <w:name w:val="maywed421"/>
    <w:qFormat/>
    <w:uiPriority w:val="0"/>
    <w:rPr>
      <w:color w:val="366FB6"/>
      <w:u w:val="none"/>
    </w:rPr>
  </w:style>
  <w:style w:type="character" w:customStyle="1" w:styleId="254">
    <w:name w:val="PI Char"/>
    <w:qFormat/>
    <w:uiPriority w:val="0"/>
    <w:rPr>
      <w:rFonts w:ascii="宋体" w:hAnsi="宋体" w:eastAsia="宋体"/>
      <w:kern w:val="2"/>
      <w:sz w:val="24"/>
      <w:szCs w:val="24"/>
      <w:lang w:val="en-US" w:eastAsia="zh-CN" w:bidi="ar-SA"/>
    </w:rPr>
  </w:style>
  <w:style w:type="character" w:customStyle="1" w:styleId="255">
    <w:name w:val="Char Char161"/>
    <w:qFormat/>
    <w:uiPriority w:val="0"/>
    <w:rPr>
      <w:rFonts w:eastAsia="宋体"/>
      <w:b/>
      <w:kern w:val="2"/>
      <w:sz w:val="32"/>
      <w:lang w:val="en-US" w:eastAsia="zh-CN"/>
    </w:rPr>
  </w:style>
  <w:style w:type="character" w:customStyle="1" w:styleId="256">
    <w:name w:val="批注文字 字符"/>
    <w:qFormat/>
    <w:uiPriority w:val="0"/>
    <w:rPr>
      <w:rFonts w:ascii="Arial" w:hAnsi="Arial" w:eastAsia="黑体" w:cs="Arial"/>
      <w:snapToGrid w:val="0"/>
      <w:kern w:val="0"/>
      <w:szCs w:val="21"/>
    </w:rPr>
  </w:style>
  <w:style w:type="character" w:customStyle="1" w:styleId="257">
    <w:name w:val="页脚 Char"/>
    <w:qFormat/>
    <w:uiPriority w:val="0"/>
    <w:rPr>
      <w:rFonts w:eastAsia="仿宋_GB2312"/>
      <w:kern w:val="2"/>
      <w:sz w:val="18"/>
      <w:lang w:val="en-US" w:eastAsia="zh-CN"/>
    </w:rPr>
  </w:style>
  <w:style w:type="character" w:customStyle="1" w:styleId="258">
    <w:name w:val="Char Char411"/>
    <w:qFormat/>
    <w:uiPriority w:val="0"/>
    <w:rPr>
      <w:rFonts w:eastAsia="宋体"/>
      <w:b/>
      <w:sz w:val="24"/>
      <w:lang w:val="en-GB" w:eastAsia="zh-CN" w:bidi="ar-SA"/>
    </w:rPr>
  </w:style>
  <w:style w:type="character" w:customStyle="1" w:styleId="259">
    <w:name w:val="公文正文 Char"/>
    <w:qFormat/>
    <w:uiPriority w:val="0"/>
    <w:rPr>
      <w:rFonts w:ascii="仿宋_GB2312" w:eastAsia="仿宋_GB2312"/>
      <w:kern w:val="2"/>
      <w:sz w:val="24"/>
      <w:szCs w:val="24"/>
      <w:lang w:val="en-US" w:eastAsia="zh-CN" w:bidi="ar-SA"/>
    </w:rPr>
  </w:style>
  <w:style w:type="character" w:customStyle="1" w:styleId="260">
    <w:name w:val="冯广丽 Char"/>
    <w:link w:val="261"/>
    <w:qFormat/>
    <w:uiPriority w:val="0"/>
    <w:rPr>
      <w:rFonts w:ascii="宋体" w:hAnsi="宋体"/>
      <w:kern w:val="2"/>
      <w:sz w:val="24"/>
      <w:szCs w:val="22"/>
    </w:rPr>
  </w:style>
  <w:style w:type="paragraph" w:customStyle="1" w:styleId="261">
    <w:name w:val="冯广丽"/>
    <w:basedOn w:val="1"/>
    <w:link w:val="260"/>
    <w:qFormat/>
    <w:uiPriority w:val="0"/>
    <w:pPr>
      <w:adjustRightInd/>
      <w:spacing w:line="360" w:lineRule="auto"/>
      <w:ind w:firstLine="480" w:firstLineChars="200"/>
    </w:pPr>
    <w:rPr>
      <w:rFonts w:ascii="宋体" w:hAnsi="宋体"/>
      <w:sz w:val="24"/>
      <w:szCs w:val="22"/>
    </w:rPr>
  </w:style>
  <w:style w:type="character" w:customStyle="1" w:styleId="262">
    <w:name w:val="未处理的提及1"/>
    <w:qFormat/>
    <w:uiPriority w:val="0"/>
    <w:rPr>
      <w:color w:val="808080"/>
      <w:shd w:val="clear" w:color="auto" w:fill="E6E6E6"/>
    </w:rPr>
  </w:style>
  <w:style w:type="character" w:customStyle="1" w:styleId="263">
    <w:name w:val="param-name"/>
    <w:qFormat/>
    <w:uiPriority w:val="99"/>
    <w:rPr>
      <w:rFonts w:ascii="Arial" w:hAnsi="Arial" w:eastAsia="黑体" w:cs="Arial"/>
      <w:snapToGrid w:val="0"/>
      <w:kern w:val="0"/>
      <w:szCs w:val="21"/>
    </w:rPr>
  </w:style>
  <w:style w:type="character" w:customStyle="1" w:styleId="264">
    <w:name w:val="页脚 Char1"/>
    <w:qFormat/>
    <w:uiPriority w:val="0"/>
    <w:rPr>
      <w:rFonts w:eastAsia="宋体"/>
      <w:kern w:val="2"/>
      <w:sz w:val="18"/>
      <w:szCs w:val="18"/>
      <w:lang w:val="en-US" w:eastAsia="zh-CN" w:bidi="ar-SA"/>
    </w:rPr>
  </w:style>
  <w:style w:type="character" w:customStyle="1" w:styleId="265">
    <w:name w:val="Char Char81"/>
    <w:qFormat/>
    <w:uiPriority w:val="6"/>
    <w:rPr>
      <w:rFonts w:eastAsia="宋体"/>
      <w:b/>
      <w:sz w:val="24"/>
      <w:lang w:val="en-GB" w:eastAsia="zh-CN"/>
    </w:rPr>
  </w:style>
  <w:style w:type="character" w:customStyle="1" w:styleId="266">
    <w:name w:val="普通文字 Char3"/>
    <w:qFormat/>
    <w:uiPriority w:val="0"/>
    <w:rPr>
      <w:rFonts w:ascii="宋体" w:hAnsi="Courier New" w:eastAsia="宋体"/>
      <w:kern w:val="2"/>
      <w:sz w:val="21"/>
      <w:lang w:val="en-US" w:eastAsia="zh-CN" w:bidi="ar-SA"/>
    </w:rPr>
  </w:style>
  <w:style w:type="character" w:customStyle="1" w:styleId="267">
    <w:name w:val="Char Char4"/>
    <w:qFormat/>
    <w:uiPriority w:val="0"/>
    <w:rPr>
      <w:rFonts w:eastAsia="宋体"/>
      <w:b/>
      <w:sz w:val="24"/>
      <w:lang w:val="en-GB" w:eastAsia="zh-CN" w:bidi="ar-SA"/>
    </w:rPr>
  </w:style>
  <w:style w:type="character" w:customStyle="1" w:styleId="268">
    <w:name w:val="hei16b1"/>
    <w:qFormat/>
    <w:uiPriority w:val="0"/>
    <w:rPr>
      <w:rFonts w:hint="default" w:ascii="Arial" w:hAnsi="Arial" w:cs="Arial"/>
      <w:b/>
      <w:bCs/>
      <w:color w:val="000000"/>
      <w:sz w:val="24"/>
      <w:szCs w:val="24"/>
    </w:rPr>
  </w:style>
  <w:style w:type="character" w:customStyle="1" w:styleId="269">
    <w:name w:val="插图说明 Char"/>
    <w:qFormat/>
    <w:uiPriority w:val="0"/>
    <w:rPr>
      <w:rFonts w:eastAsia="黑体"/>
      <w:sz w:val="24"/>
      <w:lang w:val="en-US" w:eastAsia="zh-CN"/>
    </w:rPr>
  </w:style>
  <w:style w:type="character" w:customStyle="1" w:styleId="270">
    <w:name w:val="Char Char1211"/>
    <w:qFormat/>
    <w:uiPriority w:val="0"/>
    <w:rPr>
      <w:rFonts w:ascii="仿宋_GB2312" w:eastAsia="仿宋_GB2312"/>
      <w:b/>
      <w:bCs/>
      <w:kern w:val="2"/>
      <w:sz w:val="24"/>
      <w:szCs w:val="24"/>
      <w:lang w:val="zh-CN" w:eastAsia="zh-CN" w:bidi="ar-SA"/>
    </w:rPr>
  </w:style>
  <w:style w:type="character" w:customStyle="1" w:styleId="271">
    <w:name w:val="表正文 Char"/>
    <w:qFormat/>
    <w:uiPriority w:val="0"/>
    <w:rPr>
      <w:rFonts w:ascii="宋体" w:eastAsia="宋体"/>
      <w:snapToGrid w:val="0"/>
      <w:color w:val="000000"/>
      <w:kern w:val="28"/>
      <w:sz w:val="28"/>
      <w:lang w:val="en-US" w:eastAsia="zh-CN" w:bidi="ar-SA"/>
    </w:rPr>
  </w:style>
  <w:style w:type="character" w:customStyle="1" w:styleId="272">
    <w:name w:val="正文文本 2 字符"/>
    <w:qFormat/>
    <w:uiPriority w:val="0"/>
    <w:rPr>
      <w:rFonts w:ascii="Arial" w:hAnsi="Arial" w:eastAsia="宋体"/>
      <w:kern w:val="2"/>
      <w:sz w:val="24"/>
      <w:szCs w:val="24"/>
      <w:lang w:val="en-US" w:eastAsia="zh-CN" w:bidi="ar-SA"/>
    </w:rPr>
  </w:style>
  <w:style w:type="character" w:customStyle="1" w:styleId="273">
    <w:name w:val="正文首行缩进 Char Char Char Char Char Char1"/>
    <w:qFormat/>
    <w:uiPriority w:val="0"/>
    <w:rPr>
      <w:rFonts w:ascii="宋体" w:eastAsia="宋体"/>
      <w:kern w:val="2"/>
      <w:sz w:val="24"/>
      <w:szCs w:val="24"/>
      <w:lang w:val="zh-CN" w:bidi="ar-SA"/>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正文 编号 Char"/>
    <w:qFormat/>
    <w:uiPriority w:val="0"/>
    <w:rPr>
      <w:rFonts w:ascii="仿宋_GB2312" w:hAnsi="仿宋_GB2312" w:eastAsia="仿宋_GB2312"/>
      <w:kern w:val="2"/>
      <w:sz w:val="24"/>
      <w:lang w:bidi="ar-SA"/>
    </w:rPr>
  </w:style>
  <w:style w:type="character" w:customStyle="1" w:styleId="276">
    <w:name w:val="Char Char102"/>
    <w:semiHidden/>
    <w:qFormat/>
    <w:uiPriority w:val="0"/>
    <w:rPr>
      <w:rFonts w:ascii="宋体" w:hAnsi="宋体"/>
      <w:kern w:val="2"/>
      <w:sz w:val="21"/>
      <w:szCs w:val="24"/>
      <w:lang w:val="en-US" w:eastAsia="zh-CN"/>
    </w:rPr>
  </w:style>
  <w:style w:type="character" w:customStyle="1" w:styleId="277">
    <w:name w:val="链接"/>
    <w:qFormat/>
    <w:uiPriority w:val="0"/>
    <w:rPr>
      <w:color w:val="0000FF"/>
      <w:sz w:val="21"/>
      <w:szCs w:val="21"/>
      <w:u w:val="single"/>
    </w:rPr>
  </w:style>
  <w:style w:type="character" w:customStyle="1" w:styleId="278">
    <w:name w:val="DO_NOT_TRANSLATE"/>
    <w:qFormat/>
    <w:uiPriority w:val="0"/>
    <w:rPr>
      <w:rFonts w:ascii="Courier New" w:hAnsi="Courier New" w:cs="Courier New"/>
      <w:color w:val="800000"/>
      <w:lang w:val="en-US" w:eastAsia="zh-CN"/>
    </w:rPr>
  </w:style>
  <w:style w:type="character" w:customStyle="1" w:styleId="279">
    <w:name w:val="标准文本 Char Char"/>
    <w:link w:val="280"/>
    <w:qFormat/>
    <w:uiPriority w:val="0"/>
    <w:rPr>
      <w:rFonts w:cs="宋体"/>
      <w:kern w:val="2"/>
      <w:sz w:val="24"/>
    </w:rPr>
  </w:style>
  <w:style w:type="paragraph" w:customStyle="1" w:styleId="280">
    <w:name w:val="标准文本"/>
    <w:basedOn w:val="1"/>
    <w:link w:val="279"/>
    <w:qFormat/>
    <w:uiPriority w:val="0"/>
    <w:pPr>
      <w:adjustRightInd/>
      <w:spacing w:line="360" w:lineRule="auto"/>
      <w:ind w:firstLine="480" w:firstLineChars="200"/>
    </w:pPr>
    <w:rPr>
      <w:sz w:val="24"/>
      <w:szCs w:val="20"/>
    </w:rPr>
  </w:style>
  <w:style w:type="character" w:customStyle="1" w:styleId="281">
    <w:name w:val="dandyren_title1"/>
    <w:qFormat/>
    <w:uiPriority w:val="0"/>
    <w:rPr>
      <w:b/>
      <w:bCs/>
      <w:color w:val="FF6633"/>
      <w:sz w:val="18"/>
      <w:szCs w:val="18"/>
    </w:rPr>
  </w:style>
  <w:style w:type="character" w:customStyle="1" w:styleId="282">
    <w:name w:val="javascript"/>
    <w:qFormat/>
    <w:uiPriority w:val="0"/>
  </w:style>
  <w:style w:type="character" w:customStyle="1" w:styleId="283">
    <w:name w:val="Char Char8"/>
    <w:qFormat/>
    <w:uiPriority w:val="0"/>
    <w:rPr>
      <w:rFonts w:eastAsia="宋体"/>
      <w:b/>
      <w:sz w:val="24"/>
      <w:lang w:val="en-GB" w:eastAsia="zh-CN"/>
    </w:rPr>
  </w:style>
  <w:style w:type="character" w:customStyle="1" w:styleId="284">
    <w:name w:val="正文说明 Char"/>
    <w:link w:val="285"/>
    <w:qFormat/>
    <w:uiPriority w:val="0"/>
    <w:rPr>
      <w:sz w:val="24"/>
      <w:szCs w:val="24"/>
    </w:rPr>
  </w:style>
  <w:style w:type="paragraph" w:customStyle="1" w:styleId="285">
    <w:name w:val="正文说明"/>
    <w:basedOn w:val="1"/>
    <w:link w:val="284"/>
    <w:qFormat/>
    <w:uiPriority w:val="0"/>
    <w:pPr>
      <w:adjustRightInd/>
      <w:spacing w:line="360" w:lineRule="auto"/>
    </w:pPr>
    <w:rPr>
      <w:kern w:val="0"/>
      <w:sz w:val="24"/>
    </w:rPr>
  </w:style>
  <w:style w:type="character" w:customStyle="1" w:styleId="286">
    <w:name w:val="Char Char10"/>
    <w:semiHidden/>
    <w:qFormat/>
    <w:uiPriority w:val="0"/>
    <w:rPr>
      <w:rFonts w:ascii="宋体" w:hAnsi="宋体"/>
      <w:kern w:val="2"/>
      <w:sz w:val="21"/>
      <w:szCs w:val="24"/>
      <w:lang w:val="en-US" w:eastAsia="zh-CN"/>
    </w:rPr>
  </w:style>
  <w:style w:type="character" w:customStyle="1" w:styleId="287">
    <w:name w:val="页眉 字符"/>
    <w:qFormat/>
    <w:uiPriority w:val="99"/>
    <w:rPr>
      <w:kern w:val="2"/>
      <w:sz w:val="18"/>
      <w:szCs w:val="18"/>
    </w:rPr>
  </w:style>
  <w:style w:type="character" w:customStyle="1" w:styleId="288">
    <w:name w:val="tpc_content1"/>
    <w:qFormat/>
    <w:uiPriority w:val="0"/>
    <w:rPr>
      <w:sz w:val="20"/>
      <w:szCs w:val="20"/>
    </w:rPr>
  </w:style>
  <w:style w:type="character" w:customStyle="1" w:styleId="289">
    <w:name w:val="标书正文格式 Char"/>
    <w:qFormat/>
    <w:uiPriority w:val="0"/>
    <w:rPr>
      <w:rFonts w:eastAsia="楷体_GB2312"/>
      <w:kern w:val="2"/>
      <w:sz w:val="24"/>
      <w:szCs w:val="24"/>
      <w:lang w:bidi="ar-SA"/>
    </w:rPr>
  </w:style>
  <w:style w:type="character" w:customStyle="1" w:styleId="290">
    <w:name w:val="hui3"/>
    <w:qFormat/>
    <w:uiPriority w:val="0"/>
    <w:rPr>
      <w:color w:val="333333"/>
    </w:rPr>
  </w:style>
  <w:style w:type="character" w:customStyle="1" w:styleId="291">
    <w:name w:val="Char Char"/>
    <w:qFormat/>
    <w:uiPriority w:val="0"/>
    <w:rPr>
      <w:rFonts w:ascii="宋体" w:hAnsi="Courier New" w:eastAsia="宋体"/>
      <w:kern w:val="2"/>
      <w:sz w:val="21"/>
      <w:lang w:val="en-US" w:eastAsia="zh-CN" w:bidi="ar-SA"/>
    </w:rPr>
  </w:style>
  <w:style w:type="character" w:customStyle="1" w:styleId="292">
    <w:name w:val="方案正文 Char"/>
    <w:qFormat/>
    <w:uiPriority w:val="0"/>
    <w:rPr>
      <w:rFonts w:ascii="仿宋_GB2312" w:eastAsia="仿宋_GB2312"/>
      <w:b/>
      <w:color w:val="000000"/>
      <w:kern w:val="2"/>
      <w:sz w:val="24"/>
      <w:lang w:val="en-US" w:eastAsia="zh-CN" w:bidi="ar-SA"/>
    </w:rPr>
  </w:style>
  <w:style w:type="character" w:customStyle="1" w:styleId="293">
    <w:name w:val="正文首行缩进 Char Char Char Char Char Char"/>
    <w:qFormat/>
    <w:uiPriority w:val="0"/>
    <w:rPr>
      <w:rFonts w:ascii="宋体" w:eastAsia="宋体"/>
      <w:kern w:val="2"/>
      <w:sz w:val="24"/>
      <w:lang w:val="zh-CN" w:bidi="ar-SA"/>
    </w:rPr>
  </w:style>
  <w:style w:type="character" w:customStyle="1" w:styleId="294">
    <w:name w:val="Char Char23"/>
    <w:qFormat/>
    <w:uiPriority w:val="6"/>
    <w:rPr>
      <w:color w:val="0000FF"/>
      <w:sz w:val="21"/>
    </w:rPr>
  </w:style>
  <w:style w:type="character" w:customStyle="1" w:styleId="295">
    <w:name w:val="tw4winError"/>
    <w:qFormat/>
    <w:uiPriority w:val="0"/>
    <w:rPr>
      <w:rFonts w:ascii="Courier New" w:hAnsi="Courier New" w:cs="Courier New"/>
      <w:color w:val="00FF00"/>
      <w:sz w:val="40"/>
      <w:szCs w:val="40"/>
    </w:rPr>
  </w:style>
  <w:style w:type="character" w:customStyle="1" w:styleId="296">
    <w:name w:val="Char Char12"/>
    <w:qFormat/>
    <w:uiPriority w:val="0"/>
    <w:rPr>
      <w:rFonts w:ascii="仿宋_GB2312" w:eastAsia="仿宋_GB2312"/>
      <w:b/>
      <w:bCs/>
      <w:kern w:val="2"/>
      <w:sz w:val="24"/>
      <w:szCs w:val="24"/>
      <w:lang w:val="zh-CN" w:eastAsia="zh-CN" w:bidi="ar-SA"/>
    </w:rPr>
  </w:style>
  <w:style w:type="character" w:customStyle="1" w:styleId="297">
    <w:name w:val="Char Char35"/>
    <w:qFormat/>
    <w:uiPriority w:val="6"/>
    <w:rPr>
      <w:rFonts w:ascii="Arial" w:hAnsi="Arial" w:eastAsia="黑体"/>
      <w:b/>
      <w:kern w:val="1"/>
      <w:sz w:val="28"/>
      <w:szCs w:val="28"/>
      <w:lang w:val="zh-CN"/>
    </w:rPr>
  </w:style>
  <w:style w:type="character" w:customStyle="1" w:styleId="298">
    <w:name w:val="Used by Word for text of Help footnotes Char Char1"/>
    <w:qFormat/>
    <w:uiPriority w:val="0"/>
    <w:rPr>
      <w:color w:val="0000FF"/>
      <w:sz w:val="21"/>
    </w:rPr>
  </w:style>
  <w:style w:type="character" w:customStyle="1" w:styleId="299">
    <w:name w:val="*正文 Char"/>
    <w:link w:val="300"/>
    <w:qFormat/>
    <w:locked/>
    <w:uiPriority w:val="0"/>
    <w:rPr>
      <w:rFonts w:ascii="宋体" w:hAnsi="宋体"/>
      <w:sz w:val="24"/>
    </w:rPr>
  </w:style>
  <w:style w:type="paragraph" w:customStyle="1" w:styleId="300">
    <w:name w:val="*正文"/>
    <w:basedOn w:val="1"/>
    <w:link w:val="299"/>
    <w:qFormat/>
    <w:uiPriority w:val="0"/>
    <w:pPr>
      <w:snapToGrid w:val="0"/>
      <w:spacing w:line="360" w:lineRule="auto"/>
      <w:ind w:firstLine="482"/>
      <w:jc w:val="left"/>
    </w:pPr>
    <w:rPr>
      <w:rFonts w:ascii="宋体" w:hAnsi="宋体"/>
      <w:kern w:val="0"/>
      <w:sz w:val="24"/>
      <w:szCs w:val="20"/>
    </w:rPr>
  </w:style>
  <w:style w:type="character" w:customStyle="1" w:styleId="301">
    <w:name w:val="Char Char41"/>
    <w:qFormat/>
    <w:uiPriority w:val="0"/>
    <w:rPr>
      <w:rFonts w:eastAsia="宋体"/>
      <w:b/>
      <w:sz w:val="24"/>
      <w:lang w:val="en-GB" w:eastAsia="zh-CN" w:bidi="ar-SA"/>
    </w:rPr>
  </w:style>
  <w:style w:type="character" w:customStyle="1" w:styleId="302">
    <w:name w:val="pt141"/>
    <w:qFormat/>
    <w:uiPriority w:val="0"/>
    <w:rPr>
      <w:color w:val="330066"/>
      <w:sz w:val="22"/>
      <w:szCs w:val="22"/>
    </w:rPr>
  </w:style>
  <w:style w:type="character" w:customStyle="1" w:styleId="303">
    <w:name w:val="表名 Char"/>
    <w:qFormat/>
    <w:uiPriority w:val="0"/>
    <w:rPr>
      <w:rFonts w:eastAsia="宋体"/>
      <w:b/>
      <w:bCs/>
      <w:kern w:val="2"/>
      <w:sz w:val="24"/>
      <w:szCs w:val="24"/>
      <w:lang w:val="en-US" w:eastAsia="zh-CN" w:bidi="ar-SA"/>
    </w:rPr>
  </w:style>
  <w:style w:type="character" w:customStyle="1" w:styleId="304">
    <w:name w:val="Heading 1 Char"/>
    <w:qFormat/>
    <w:uiPriority w:val="6"/>
    <w:rPr>
      <w:rFonts w:ascii="Times New Roman" w:hAnsi="Times New Roman" w:eastAsia="黑体" w:cs="Times New Roman"/>
      <w:b/>
      <w:kern w:val="0"/>
      <w:sz w:val="24"/>
      <w:szCs w:val="24"/>
    </w:rPr>
  </w:style>
  <w:style w:type="character" w:customStyle="1" w:styleId="305">
    <w:name w:val="Char Char311"/>
    <w:qFormat/>
    <w:uiPriority w:val="0"/>
    <w:rPr>
      <w:rFonts w:eastAsia="宋体"/>
      <w:kern w:val="2"/>
      <w:sz w:val="21"/>
      <w:szCs w:val="24"/>
      <w:lang w:val="en-US" w:eastAsia="zh-CN" w:bidi="ar-SA"/>
    </w:rPr>
  </w:style>
  <w:style w:type="character" w:customStyle="1" w:styleId="306">
    <w:name w:val="公文正文 Char Char"/>
    <w:link w:val="307"/>
    <w:qFormat/>
    <w:uiPriority w:val="0"/>
    <w:rPr>
      <w:rFonts w:ascii="仿宋_GB2312" w:eastAsia="仿宋_GB2312"/>
      <w:kern w:val="2"/>
      <w:sz w:val="24"/>
      <w:szCs w:val="24"/>
    </w:rPr>
  </w:style>
  <w:style w:type="paragraph" w:customStyle="1" w:styleId="307">
    <w:name w:val="公文正文"/>
    <w:basedOn w:val="1"/>
    <w:link w:val="306"/>
    <w:qFormat/>
    <w:uiPriority w:val="0"/>
    <w:pPr>
      <w:adjustRightInd/>
      <w:spacing w:before="156" w:line="360" w:lineRule="auto"/>
      <w:ind w:firstLine="360" w:firstLineChars="200"/>
    </w:pPr>
    <w:rPr>
      <w:rFonts w:ascii="仿宋_GB2312" w:eastAsia="仿宋_GB2312"/>
      <w:sz w:val="24"/>
    </w:rPr>
  </w:style>
  <w:style w:type="character" w:customStyle="1" w:styleId="308">
    <w:name w:val="Table Text Char1"/>
    <w:qFormat/>
    <w:uiPriority w:val="0"/>
    <w:rPr>
      <w:rFonts w:eastAsia="宋体"/>
      <w:sz w:val="24"/>
      <w:szCs w:val="24"/>
      <w:lang w:val="en-US" w:eastAsia="zh-CN" w:bidi="ar-SA"/>
    </w:rPr>
  </w:style>
  <w:style w:type="character" w:customStyle="1" w:styleId="309">
    <w:name w:val="文档结构图 Char"/>
    <w:qFormat/>
    <w:uiPriority w:val="0"/>
    <w:rPr>
      <w:rFonts w:eastAsia="宋体"/>
      <w:kern w:val="2"/>
      <w:sz w:val="21"/>
      <w:szCs w:val="24"/>
      <w:lang w:val="en-US" w:eastAsia="zh-CN" w:bidi="ar-SA"/>
    </w:rPr>
  </w:style>
  <w:style w:type="character" w:customStyle="1" w:styleId="310">
    <w:name w:val="ca-131"/>
    <w:qFormat/>
    <w:uiPriority w:val="0"/>
    <w:rPr>
      <w:rFonts w:hint="eastAsia" w:ascii="仿宋_GB2312" w:eastAsia="仿宋_GB2312"/>
      <w:b/>
      <w:bCs/>
      <w:color w:val="000000"/>
      <w:spacing w:val="-20"/>
      <w:sz w:val="24"/>
      <w:szCs w:val="24"/>
    </w:rPr>
  </w:style>
  <w:style w:type="character" w:customStyle="1" w:styleId="311">
    <w:name w:val="Ò³Ã¼ Char Char"/>
    <w:qFormat/>
    <w:uiPriority w:val="0"/>
    <w:rPr>
      <w:rFonts w:eastAsia="宋体"/>
      <w:kern w:val="2"/>
      <w:sz w:val="18"/>
      <w:lang w:val="en-US" w:eastAsia="zh-CN" w:bidi="ar-SA"/>
    </w:rPr>
  </w:style>
  <w:style w:type="character" w:customStyle="1" w:styleId="312">
    <w:name w:val="Char Char33"/>
    <w:qFormat/>
    <w:uiPriority w:val="6"/>
    <w:rPr>
      <w:rFonts w:ascii="Arial" w:hAnsi="Arial" w:eastAsia="黑体"/>
      <w:b/>
      <w:kern w:val="1"/>
      <w:sz w:val="24"/>
      <w:szCs w:val="24"/>
    </w:rPr>
  </w:style>
  <w:style w:type="character" w:customStyle="1" w:styleId="313">
    <w:name w:val="message1"/>
    <w:qFormat/>
    <w:uiPriority w:val="0"/>
    <w:rPr>
      <w:rFonts w:hint="default" w:ascii="Tahoma" w:hAnsi="Tahoma" w:cs="Tahoma"/>
      <w:sz w:val="18"/>
      <w:szCs w:val="18"/>
    </w:rPr>
  </w:style>
  <w:style w:type="character" w:customStyle="1" w:styleId="314">
    <w:name w:val="gf正文1 Char"/>
    <w:qFormat/>
    <w:uiPriority w:val="0"/>
    <w:rPr>
      <w:rFonts w:ascii="宋体" w:hAnsi="宋体" w:eastAsia="宋体" w:cs="宋体"/>
      <w:kern w:val="2"/>
      <w:sz w:val="24"/>
      <w:szCs w:val="24"/>
      <w:lang w:val="en-US" w:eastAsia="zh-CN" w:bidi="ar-SA"/>
    </w:rPr>
  </w:style>
  <w:style w:type="character" w:customStyle="1" w:styleId="315">
    <w:name w:val="font21"/>
    <w:basedOn w:val="62"/>
    <w:qFormat/>
    <w:uiPriority w:val="0"/>
    <w:rPr>
      <w:rFonts w:hint="eastAsia" w:ascii="宋体" w:hAnsi="宋体" w:eastAsia="宋体"/>
      <w:kern w:val="2"/>
      <w:sz w:val="28"/>
      <w:szCs w:val="28"/>
      <w:lang w:val="en-US" w:eastAsia="zh-CN" w:bidi="ar-SA"/>
    </w:rPr>
  </w:style>
  <w:style w:type="character" w:customStyle="1" w:styleId="316">
    <w:name w:val="页脚 字符"/>
    <w:qFormat/>
    <w:uiPriority w:val="99"/>
    <w:rPr>
      <w:kern w:val="2"/>
      <w:sz w:val="18"/>
      <w:szCs w:val="18"/>
    </w:rPr>
  </w:style>
  <w:style w:type="character" w:customStyle="1" w:styleId="317">
    <w:name w:val="正文文本缩进 3 Char1"/>
    <w:semiHidden/>
    <w:qFormat/>
    <w:uiPriority w:val="99"/>
    <w:rPr>
      <w:rFonts w:ascii="Times New Roman" w:hAnsi="Times New Roman" w:eastAsia="宋体" w:cs="Times New Roman"/>
      <w:sz w:val="16"/>
      <w:szCs w:val="16"/>
    </w:rPr>
  </w:style>
  <w:style w:type="character" w:customStyle="1" w:styleId="318">
    <w:name w:val="样式 样式 标题 4h4H4Fab-4T5Ref Heading 1rh1Heading sqlsect 1.2.3.... +... Char"/>
    <w:link w:val="319"/>
    <w:qFormat/>
    <w:uiPriority w:val="0"/>
    <w:rPr>
      <w:rFonts w:ascii="微软雅黑" w:hAnsi="微软雅黑" w:eastAsia="微软雅黑"/>
      <w:b/>
      <w:bCs/>
      <w:kern w:val="2"/>
      <w:sz w:val="24"/>
      <w:szCs w:val="28"/>
    </w:rPr>
  </w:style>
  <w:style w:type="paragraph" w:customStyle="1" w:styleId="319">
    <w:name w:val="样式 样式 标题 4h4H4Fab-4T5Ref Heading 1rh1Heading sqlsect 1.2.3.... +..."/>
    <w:basedOn w:val="320"/>
    <w:link w:val="318"/>
    <w:qFormat/>
    <w:uiPriority w:val="0"/>
    <w:pPr>
      <w:tabs>
        <w:tab w:val="left" w:pos="2356"/>
      </w:tabs>
    </w:pPr>
  </w:style>
  <w:style w:type="paragraph" w:customStyle="1" w:styleId="320">
    <w:name w:val="样式 标题 4h4H4Fab-4T5Ref Heading 1rh1Heading sqlsect 1.2.3...."/>
    <w:basedOn w:val="8"/>
    <w:link w:val="3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1">
    <w:name w:val="样式 标题 4h4H4Fab-4T5Ref Heading 1rh1Heading sqlsect 1.2.3.... Char"/>
    <w:link w:val="320"/>
    <w:qFormat/>
    <w:uiPriority w:val="0"/>
    <w:rPr>
      <w:rFonts w:ascii="微软雅黑" w:hAnsi="微软雅黑" w:eastAsia="微软雅黑"/>
      <w:b/>
      <w:bCs/>
      <w:kern w:val="2"/>
      <w:sz w:val="24"/>
      <w:szCs w:val="28"/>
    </w:rPr>
  </w:style>
  <w:style w:type="character" w:customStyle="1" w:styleId="322">
    <w:name w:val="交叉引用"/>
    <w:qFormat/>
    <w:uiPriority w:val="1"/>
    <w:rPr>
      <w:rFonts w:ascii="Arial" w:hAnsi="Arial" w:eastAsia="黑体"/>
      <w:snapToGrid w:val="0"/>
      <w:color w:val="0000FF"/>
      <w:kern w:val="0"/>
      <w:sz w:val="20"/>
      <w:szCs w:val="21"/>
      <w:u w:val="single"/>
      <w:lang w:val="en-US" w:eastAsia="zh-CN"/>
    </w:rPr>
  </w:style>
  <w:style w:type="character" w:customStyle="1" w:styleId="323">
    <w:name w:val="h Char1"/>
    <w:qFormat/>
    <w:uiPriority w:val="0"/>
    <w:rPr>
      <w:sz w:val="18"/>
      <w:szCs w:val="18"/>
    </w:rPr>
  </w:style>
  <w:style w:type="character" w:customStyle="1" w:styleId="324">
    <w:name w:val="gray6"/>
    <w:qFormat/>
    <w:uiPriority w:val="0"/>
    <w:rPr>
      <w:rFonts w:ascii="Arial" w:hAnsi="Arial" w:eastAsia="黑体" w:cs="Arial"/>
      <w:snapToGrid w:val="0"/>
      <w:kern w:val="0"/>
      <w:szCs w:val="21"/>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Char Char27"/>
    <w:qFormat/>
    <w:uiPriority w:val="6"/>
    <w:rPr>
      <w:rFonts w:ascii="宋体" w:hAnsi="宋体" w:eastAsia="宋体"/>
      <w:color w:val="000000"/>
      <w:kern w:val="1"/>
      <w:sz w:val="28"/>
      <w:lang w:val="en-US" w:eastAsia="zh-CN" w:bidi="ar-SA"/>
    </w:rPr>
  </w:style>
  <w:style w:type="character" w:customStyle="1" w:styleId="327">
    <w:name w:val="gf正文1 Char Char"/>
    <w:link w:val="328"/>
    <w:qFormat/>
    <w:uiPriority w:val="0"/>
    <w:rPr>
      <w:rFonts w:ascii="宋体" w:hAnsi="宋体" w:cs="宋体"/>
      <w:kern w:val="2"/>
      <w:sz w:val="24"/>
      <w:szCs w:val="24"/>
    </w:rPr>
  </w:style>
  <w:style w:type="paragraph" w:customStyle="1" w:styleId="328">
    <w:name w:val="gf正文1"/>
    <w:basedOn w:val="1"/>
    <w:link w:val="32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329">
    <w:name w:val="Char Char30"/>
    <w:qFormat/>
    <w:uiPriority w:val="6"/>
    <w:rPr>
      <w:rFonts w:ascii="Arial" w:hAnsi="Arial" w:eastAsia="黑体"/>
      <w:kern w:val="1"/>
      <w:sz w:val="21"/>
      <w:szCs w:val="21"/>
    </w:rPr>
  </w:style>
  <w:style w:type="character" w:customStyle="1" w:styleId="330">
    <w:name w:val="段落 Char Char"/>
    <w:link w:val="331"/>
    <w:qFormat/>
    <w:uiPriority w:val="0"/>
    <w:rPr>
      <w:rFonts w:ascii="宋体" w:hAnsi="宋体"/>
      <w:sz w:val="24"/>
    </w:rPr>
  </w:style>
  <w:style w:type="paragraph" w:customStyle="1" w:styleId="331">
    <w:name w:val="段落"/>
    <w:basedOn w:val="1"/>
    <w:link w:val="330"/>
    <w:qFormat/>
    <w:uiPriority w:val="0"/>
    <w:pPr>
      <w:adjustRightInd/>
      <w:spacing w:line="360" w:lineRule="auto"/>
      <w:ind w:firstLine="480" w:firstLineChars="200"/>
    </w:pPr>
    <w:rPr>
      <w:rFonts w:ascii="宋体" w:hAnsi="宋体"/>
      <w:kern w:val="0"/>
      <w:sz w:val="24"/>
      <w:szCs w:val="20"/>
    </w:rPr>
  </w:style>
  <w:style w:type="character" w:customStyle="1" w:styleId="332">
    <w:name w:val="Char Char31"/>
    <w:qFormat/>
    <w:uiPriority w:val="6"/>
    <w:rPr>
      <w:rFonts w:ascii="Arial" w:hAnsi="Arial" w:eastAsia="黑体"/>
      <w:kern w:val="1"/>
      <w:sz w:val="24"/>
      <w:szCs w:val="24"/>
    </w:rPr>
  </w:style>
  <w:style w:type="character" w:customStyle="1" w:styleId="333">
    <w:name w:val="Balloon Text Char"/>
    <w:qFormat/>
    <w:locked/>
    <w:uiPriority w:val="0"/>
    <w:rPr>
      <w:rFonts w:eastAsia="宋体"/>
      <w:kern w:val="2"/>
      <w:sz w:val="18"/>
      <w:szCs w:val="18"/>
      <w:lang w:val="en-US" w:eastAsia="zh-CN" w:bidi="ar-SA"/>
    </w:rPr>
  </w:style>
  <w:style w:type="character" w:customStyle="1" w:styleId="334">
    <w:name w:val="页脚 字符1"/>
    <w:qFormat/>
    <w:locked/>
    <w:uiPriority w:val="99"/>
    <w:rPr>
      <w:kern w:val="2"/>
      <w:sz w:val="18"/>
      <w:szCs w:val="18"/>
    </w:rPr>
  </w:style>
  <w:style w:type="character" w:customStyle="1" w:styleId="335">
    <w:name w:val="页眉 字符1"/>
    <w:qFormat/>
    <w:uiPriority w:val="99"/>
    <w:rPr>
      <w:kern w:val="2"/>
      <w:sz w:val="18"/>
      <w:szCs w:val="18"/>
    </w:rPr>
  </w:style>
  <w:style w:type="character" w:customStyle="1" w:styleId="336">
    <w:name w:val="正文段 Char"/>
    <w:link w:val="337"/>
    <w:qFormat/>
    <w:uiPriority w:val="0"/>
    <w:rPr>
      <w:sz w:val="24"/>
    </w:rPr>
  </w:style>
  <w:style w:type="paragraph" w:customStyle="1" w:styleId="337">
    <w:name w:val="正文段"/>
    <w:basedOn w:val="1"/>
    <w:link w:val="336"/>
    <w:qFormat/>
    <w:uiPriority w:val="0"/>
    <w:pPr>
      <w:widowControl/>
      <w:snapToGrid w:val="0"/>
      <w:spacing w:afterLines="50"/>
      <w:ind w:firstLine="200" w:firstLineChars="200"/>
    </w:pPr>
    <w:rPr>
      <w:kern w:val="0"/>
      <w:sz w:val="24"/>
      <w:szCs w:val="20"/>
    </w:rPr>
  </w:style>
  <w:style w:type="character" w:customStyle="1" w:styleId="338">
    <w:name w:val="二级标题 Char Char"/>
    <w:qFormat/>
    <w:uiPriority w:val="0"/>
    <w:rPr>
      <w:rFonts w:ascii="宋体" w:hAnsi="宋体" w:eastAsia="宋体"/>
      <w:b/>
      <w:snapToGrid w:val="0"/>
      <w:kern w:val="2"/>
      <w:sz w:val="24"/>
      <w:szCs w:val="24"/>
      <w:lang w:val="en-US" w:eastAsia="zh-CN" w:bidi="ar-SA"/>
    </w:rPr>
  </w:style>
  <w:style w:type="character" w:customStyle="1" w:styleId="339">
    <w:name w:val="edui-clickable2"/>
    <w:qFormat/>
    <w:uiPriority w:val="0"/>
    <w:rPr>
      <w:color w:val="0000FF"/>
      <w:u w:val="single"/>
    </w:rPr>
  </w:style>
  <w:style w:type="character" w:customStyle="1" w:styleId="340">
    <w:name w:val="Char Char2"/>
    <w:qFormat/>
    <w:uiPriority w:val="0"/>
    <w:rPr>
      <w:rFonts w:eastAsia="宋体"/>
      <w:b/>
      <w:bCs/>
      <w:kern w:val="2"/>
      <w:sz w:val="21"/>
      <w:szCs w:val="24"/>
      <w:lang w:val="en-US" w:eastAsia="zh-CN" w:bidi="ar-SA"/>
    </w:rPr>
  </w:style>
  <w:style w:type="character" w:customStyle="1" w:styleId="341">
    <w:name w:val="style91"/>
    <w:qFormat/>
    <w:uiPriority w:val="0"/>
    <w:rPr>
      <w:color w:val="333333"/>
    </w:rPr>
  </w:style>
  <w:style w:type="character" w:customStyle="1" w:styleId="342">
    <w:name w:val="txt"/>
    <w:qFormat/>
    <w:uiPriority w:val="0"/>
    <w:rPr>
      <w:rFonts w:ascii="仿宋_GB2312" w:eastAsia="微软雅黑"/>
      <w:b/>
      <w:kern w:val="2"/>
      <w:sz w:val="32"/>
      <w:szCs w:val="32"/>
      <w:lang w:val="en-US" w:eastAsia="zh-CN" w:bidi="ar-SA"/>
    </w:rPr>
  </w:style>
  <w:style w:type="character" w:customStyle="1" w:styleId="343">
    <w:name w:val="图名 Char"/>
    <w:qFormat/>
    <w:uiPriority w:val="0"/>
    <w:rPr>
      <w:rFonts w:ascii="Arial" w:hAnsi="Arial" w:eastAsia="黑体"/>
      <w:kern w:val="2"/>
      <w:sz w:val="24"/>
      <w:szCs w:val="24"/>
      <w:lang w:val="en-US" w:eastAsia="zh-CN" w:bidi="ar-SA"/>
    </w:rPr>
  </w:style>
  <w:style w:type="character" w:customStyle="1" w:styleId="344">
    <w:name w:val="Char Char32"/>
    <w:qFormat/>
    <w:uiPriority w:val="6"/>
    <w:rPr>
      <w:b/>
      <w:kern w:val="1"/>
      <w:sz w:val="24"/>
      <w:szCs w:val="24"/>
    </w:rPr>
  </w:style>
  <w:style w:type="character" w:customStyle="1" w:styleId="345">
    <w:name w:val="样式2 Char"/>
    <w:qFormat/>
    <w:uiPriority w:val="0"/>
    <w:rPr>
      <w:rFonts w:ascii="仿宋_GB2312" w:hAnsi="仿宋" w:eastAsia="仿宋_GB2312" w:cs="仿宋_GB2312"/>
      <w:b/>
      <w:bCs/>
      <w:sz w:val="32"/>
      <w:szCs w:val="30"/>
      <w:lang w:val="zh-CN"/>
    </w:rPr>
  </w:style>
  <w:style w:type="character" w:customStyle="1" w:styleId="346">
    <w:name w:val="3级 Char"/>
    <w:link w:val="347"/>
    <w:qFormat/>
    <w:uiPriority w:val="0"/>
    <w:rPr>
      <w:rFonts w:ascii="宋体" w:hAnsi="宋体"/>
      <w:b/>
      <w:bCs/>
      <w:snapToGrid/>
      <w:sz w:val="28"/>
    </w:rPr>
  </w:style>
  <w:style w:type="paragraph" w:customStyle="1" w:styleId="347">
    <w:name w:val="3级"/>
    <w:basedOn w:val="348"/>
    <w:link w:val="346"/>
    <w:qFormat/>
    <w:uiPriority w:val="0"/>
    <w:pPr>
      <w:ind w:left="0" w:right="466" w:firstLine="288"/>
    </w:pPr>
    <w:rPr>
      <w:rFonts w:hAnsi="宋体"/>
      <w:snapToGrid/>
    </w:rPr>
  </w:style>
  <w:style w:type="paragraph" w:customStyle="1" w:styleId="348">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49">
    <w:name w:val="Char Char51"/>
    <w:qFormat/>
    <w:uiPriority w:val="0"/>
    <w:rPr>
      <w:rFonts w:ascii="宋体" w:hAnsi="Courier New" w:eastAsia="宋体"/>
      <w:kern w:val="2"/>
      <w:sz w:val="21"/>
      <w:lang w:val="en-US" w:eastAsia="zh-CN"/>
    </w:rPr>
  </w:style>
  <w:style w:type="character" w:customStyle="1" w:styleId="350">
    <w:name w:val="large1"/>
    <w:qFormat/>
    <w:uiPriority w:val="0"/>
    <w:rPr>
      <w:rFonts w:hint="eastAsia" w:ascii="宋体" w:hAnsi="宋体" w:eastAsia="宋体"/>
      <w:sz w:val="21"/>
      <w:szCs w:val="21"/>
    </w:rPr>
  </w:style>
  <w:style w:type="character" w:customStyle="1" w:styleId="351">
    <w:name w:val="apple-style-span"/>
    <w:qFormat/>
    <w:uiPriority w:val="0"/>
    <w:rPr>
      <w:rFonts w:ascii="Arial" w:hAnsi="Arial" w:eastAsia="黑体" w:cs="Arial"/>
      <w:snapToGrid w:val="0"/>
      <w:kern w:val="0"/>
      <w:szCs w:val="21"/>
    </w:rPr>
  </w:style>
  <w:style w:type="character" w:customStyle="1" w:styleId="352">
    <w:name w:val="标书1 Char"/>
    <w:qFormat/>
    <w:uiPriority w:val="0"/>
    <w:rPr>
      <w:rFonts w:eastAsia="宋体"/>
      <w:b/>
      <w:bCs/>
      <w:kern w:val="44"/>
      <w:sz w:val="44"/>
      <w:szCs w:val="44"/>
      <w:lang w:val="en-US" w:eastAsia="zh-CN" w:bidi="ar-SA"/>
    </w:rPr>
  </w:style>
  <w:style w:type="character" w:customStyle="1" w:styleId="353">
    <w:name w:val="标书1 Char1"/>
    <w:qFormat/>
    <w:uiPriority w:val="0"/>
    <w:rPr>
      <w:rFonts w:eastAsia="宋体"/>
      <w:b/>
      <w:bCs/>
      <w:kern w:val="44"/>
      <w:sz w:val="44"/>
      <w:szCs w:val="44"/>
      <w:lang w:val="en-US" w:eastAsia="zh-CN" w:bidi="ar-SA"/>
    </w:rPr>
  </w:style>
  <w:style w:type="character" w:customStyle="1" w:styleId="354">
    <w:name w:val="称呼 Char1"/>
    <w:qFormat/>
    <w:uiPriority w:val="0"/>
    <w:rPr>
      <w:rFonts w:ascii="Times New Roman" w:hAnsi="Times New Roman" w:eastAsia="宋体" w:cs="Times New Roman"/>
      <w:szCs w:val="24"/>
    </w:rPr>
  </w:style>
  <w:style w:type="character" w:customStyle="1" w:styleId="355">
    <w:name w:val="Char Char20"/>
    <w:qFormat/>
    <w:uiPriority w:val="6"/>
    <w:rPr>
      <w:kern w:val="1"/>
      <w:sz w:val="24"/>
    </w:rPr>
  </w:style>
  <w:style w:type="character" w:customStyle="1" w:styleId="356">
    <w:name w:val="正文文本 Char2"/>
    <w:semiHidden/>
    <w:qFormat/>
    <w:uiPriority w:val="99"/>
    <w:rPr>
      <w:rFonts w:ascii="Times New Roman" w:hAnsi="Times New Roman" w:eastAsia="宋体" w:cs="Times New Roman"/>
      <w:snapToGrid w:val="0"/>
      <w:kern w:val="0"/>
      <w:szCs w:val="24"/>
    </w:rPr>
  </w:style>
  <w:style w:type="character" w:customStyle="1" w:styleId="357">
    <w:name w:val="tw4winJump"/>
    <w:qFormat/>
    <w:uiPriority w:val="0"/>
    <w:rPr>
      <w:rFonts w:ascii="Courier New" w:hAnsi="Courier New" w:cs="Courier New"/>
      <w:color w:val="008080"/>
      <w:lang w:val="en-US" w:eastAsia="zh-CN"/>
    </w:rPr>
  </w:style>
  <w:style w:type="character" w:customStyle="1" w:styleId="358">
    <w:name w:val="Char Char52"/>
    <w:qFormat/>
    <w:uiPriority w:val="0"/>
    <w:rPr>
      <w:rFonts w:ascii="宋体" w:hAnsi="Courier New" w:eastAsia="宋体"/>
      <w:kern w:val="2"/>
      <w:sz w:val="21"/>
      <w:lang w:val="en-US" w:eastAsia="zh-CN"/>
    </w:rPr>
  </w:style>
  <w:style w:type="character" w:customStyle="1" w:styleId="359">
    <w:name w:val="样式5 Char"/>
    <w:qFormat/>
    <w:uiPriority w:val="0"/>
    <w:rPr>
      <w:rFonts w:ascii="仿宋_GB2312" w:hAnsi="仿宋" w:eastAsia="仿宋_GB2312"/>
      <w:kern w:val="2"/>
      <w:sz w:val="24"/>
      <w:szCs w:val="24"/>
    </w:rPr>
  </w:style>
  <w:style w:type="character" w:customStyle="1" w:styleId="360">
    <w:name w:val="PI Char1"/>
    <w:qFormat/>
    <w:uiPriority w:val="0"/>
    <w:rPr>
      <w:rFonts w:ascii="宋体" w:hAnsi="宋体"/>
      <w:kern w:val="2"/>
      <w:sz w:val="24"/>
      <w:szCs w:val="24"/>
    </w:rPr>
  </w:style>
  <w:style w:type="character" w:customStyle="1" w:styleId="361">
    <w:name w:val="Char Char312"/>
    <w:qFormat/>
    <w:uiPriority w:val="0"/>
    <w:rPr>
      <w:rFonts w:ascii="Times New Roman" w:hAnsi="Times New Roman" w:eastAsia="宋体" w:cs="Times New Roman"/>
      <w:b/>
      <w:kern w:val="2"/>
      <w:sz w:val="32"/>
      <w:szCs w:val="24"/>
      <w:lang w:val="en-US" w:eastAsia="zh-CN" w:bidi="ar-SA"/>
    </w:rPr>
  </w:style>
  <w:style w:type="character" w:customStyle="1" w:styleId="362">
    <w:name w:val="正文缩进 Char"/>
    <w:qFormat/>
    <w:uiPriority w:val="0"/>
    <w:rPr>
      <w:rFonts w:eastAsia="宋体"/>
      <w:kern w:val="2"/>
      <w:sz w:val="21"/>
      <w:lang w:val="en-US" w:eastAsia="zh-CN"/>
    </w:rPr>
  </w:style>
  <w:style w:type="character" w:customStyle="1" w:styleId="363">
    <w:name w:val="Char Char26"/>
    <w:qFormat/>
    <w:uiPriority w:val="6"/>
    <w:rPr>
      <w:kern w:val="1"/>
      <w:sz w:val="21"/>
      <w:szCs w:val="24"/>
    </w:rPr>
  </w:style>
  <w:style w:type="character" w:customStyle="1" w:styleId="364">
    <w:name w:val="正文首行缩进 Char Char Char Char Char"/>
    <w:qFormat/>
    <w:uiPriority w:val="0"/>
    <w:rPr>
      <w:rFonts w:ascii="宋体"/>
      <w:kern w:val="2"/>
      <w:sz w:val="24"/>
      <w:lang w:val="zh-CN"/>
    </w:rPr>
  </w:style>
  <w:style w:type="character" w:customStyle="1" w:styleId="365">
    <w:name w:val="正文2 Char Char"/>
    <w:link w:val="366"/>
    <w:qFormat/>
    <w:uiPriority w:val="0"/>
    <w:rPr>
      <w:rFonts w:eastAsia="宋体"/>
      <w:kern w:val="2"/>
      <w:sz w:val="24"/>
      <w:lang w:val="en-US" w:eastAsia="zh-CN" w:bidi="ar-SA"/>
    </w:rPr>
  </w:style>
  <w:style w:type="paragraph" w:customStyle="1" w:styleId="366">
    <w:name w:val="正文2"/>
    <w:basedOn w:val="1"/>
    <w:link w:val="365"/>
    <w:qFormat/>
    <w:uiPriority w:val="0"/>
    <w:pPr>
      <w:spacing w:before="156" w:line="360" w:lineRule="auto"/>
      <w:ind w:firstLine="510" w:firstLineChars="200"/>
    </w:pPr>
    <w:rPr>
      <w:sz w:val="24"/>
      <w:szCs w:val="20"/>
    </w:rPr>
  </w:style>
  <w:style w:type="character" w:customStyle="1" w:styleId="367">
    <w:name w:val="font61"/>
    <w:qFormat/>
    <w:uiPriority w:val="0"/>
    <w:rPr>
      <w:rFonts w:hint="eastAsia" w:ascii="仿宋" w:hAnsi="仿宋" w:eastAsia="仿宋" w:cs="仿宋"/>
      <w:color w:val="000000"/>
      <w:sz w:val="20"/>
      <w:szCs w:val="20"/>
      <w:u w:val="none"/>
    </w:rPr>
  </w:style>
  <w:style w:type="character" w:customStyle="1" w:styleId="368">
    <w:name w:val="正文缩进 字符1"/>
    <w:qFormat/>
    <w:uiPriority w:val="0"/>
    <w:rPr>
      <w:rFonts w:ascii="宋体" w:eastAsia="宋体"/>
      <w:snapToGrid w:val="0"/>
      <w:color w:val="000000"/>
      <w:kern w:val="28"/>
      <w:sz w:val="28"/>
      <w:lang w:val="en-US" w:eastAsia="zh-CN" w:bidi="ar-SA"/>
    </w:rPr>
  </w:style>
  <w:style w:type="character" w:customStyle="1" w:styleId="369">
    <w:name w:val="Footer Char"/>
    <w:qFormat/>
    <w:locked/>
    <w:uiPriority w:val="0"/>
    <w:rPr>
      <w:rFonts w:eastAsia="宋体"/>
      <w:kern w:val="2"/>
      <w:sz w:val="18"/>
      <w:lang w:val="en-US" w:eastAsia="zh-CN" w:bidi="ar-SA"/>
    </w:rPr>
  </w:style>
  <w:style w:type="character" w:customStyle="1" w:styleId="37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371">
    <w:name w:val="Used by Word for text of Help footnotes Char Char"/>
    <w:qFormat/>
    <w:uiPriority w:val="0"/>
    <w:rPr>
      <w:rFonts w:ascii="Times New Roman" w:hAnsi="Times New Roman" w:eastAsia="宋体" w:cs="Times New Roman"/>
      <w:sz w:val="20"/>
      <w:szCs w:val="20"/>
    </w:rPr>
  </w:style>
  <w:style w:type="character" w:customStyle="1" w:styleId="372">
    <w:name w:val="副标题 Char1"/>
    <w:qFormat/>
    <w:uiPriority w:val="0"/>
    <w:rPr>
      <w:rFonts w:ascii="Cambria" w:hAnsi="Cambria" w:eastAsia="宋体" w:cs="Times New Roman"/>
      <w:b/>
      <w:bCs/>
      <w:snapToGrid w:val="0"/>
      <w:kern w:val="28"/>
      <w:sz w:val="32"/>
      <w:szCs w:val="32"/>
    </w:rPr>
  </w:style>
  <w:style w:type="character" w:customStyle="1" w:styleId="373">
    <w:name w:val="Char Char17"/>
    <w:qFormat/>
    <w:uiPriority w:val="6"/>
    <w:rPr>
      <w:rFonts w:eastAsia="仿宋_GB2312"/>
      <w:sz w:val="24"/>
    </w:rPr>
  </w:style>
  <w:style w:type="character" w:customStyle="1" w:styleId="374">
    <w:name w:val="普通文字 Char1 Char"/>
    <w:qFormat/>
    <w:uiPriority w:val="0"/>
    <w:rPr>
      <w:rFonts w:ascii="宋体" w:hAnsi="Courier New" w:eastAsia="宋体"/>
      <w:kern w:val="2"/>
      <w:sz w:val="21"/>
      <w:szCs w:val="24"/>
      <w:lang w:val="en-US" w:eastAsia="zh-CN" w:bidi="ar-SA"/>
    </w:rPr>
  </w:style>
  <w:style w:type="character" w:customStyle="1" w:styleId="375">
    <w:name w:val="正文文本缩进 Char2"/>
    <w:qFormat/>
    <w:uiPriority w:val="0"/>
    <w:rPr>
      <w:rFonts w:ascii="Times New Roman" w:hAnsi="Times New Roman" w:eastAsia="宋体" w:cs="Times New Roman"/>
      <w:snapToGrid w:val="0"/>
      <w:kern w:val="0"/>
      <w:szCs w:val="24"/>
    </w:rPr>
  </w:style>
  <w:style w:type="character" w:customStyle="1" w:styleId="376">
    <w:name w:val="Char Char213"/>
    <w:qFormat/>
    <w:uiPriority w:val="0"/>
    <w:rPr>
      <w:rFonts w:eastAsia="Century Gothic"/>
      <w:b/>
      <w:bCs/>
      <w:kern w:val="44"/>
      <w:sz w:val="32"/>
      <w:szCs w:val="44"/>
      <w:lang w:val="en-US" w:eastAsia="zh-CN" w:bidi="ar-SA"/>
    </w:rPr>
  </w:style>
  <w:style w:type="character" w:customStyle="1" w:styleId="37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378">
    <w:name w:val="Char Char18"/>
    <w:qFormat/>
    <w:uiPriority w:val="6"/>
    <w:rPr>
      <w:rFonts w:ascii="宋体" w:hAnsi="宋体"/>
      <w:sz w:val="28"/>
    </w:rPr>
  </w:style>
  <w:style w:type="character" w:customStyle="1" w:styleId="379">
    <w:name w:val="标题 1 Char Char"/>
    <w:qFormat/>
    <w:uiPriority w:val="0"/>
    <w:rPr>
      <w:rFonts w:hint="eastAsia" w:ascii="宋体" w:hAnsi="宋体" w:eastAsia="宋体"/>
      <w:b/>
      <w:spacing w:val="-2"/>
      <w:sz w:val="24"/>
      <w:lang w:val="en-US" w:eastAsia="zh-CN" w:bidi="ar-SA"/>
    </w:rPr>
  </w:style>
  <w:style w:type="character" w:customStyle="1" w:styleId="380">
    <w:name w:val="mdeck"/>
    <w:qFormat/>
    <w:uiPriority w:val="0"/>
    <w:rPr>
      <w:rFonts w:ascii="仿宋_GB2312" w:eastAsia="微软雅黑"/>
      <w:b/>
      <w:kern w:val="2"/>
      <w:sz w:val="32"/>
      <w:szCs w:val="32"/>
      <w:lang w:val="en-US" w:eastAsia="zh-CN" w:bidi="ar-SA"/>
    </w:rPr>
  </w:style>
  <w:style w:type="character" w:customStyle="1" w:styleId="381">
    <w:name w:val="普通文字 Char Char1"/>
    <w:qFormat/>
    <w:uiPriority w:val="0"/>
    <w:rPr>
      <w:rFonts w:ascii="宋体" w:hAnsi="Courier New"/>
      <w:kern w:val="2"/>
      <w:sz w:val="21"/>
    </w:rPr>
  </w:style>
  <w:style w:type="character" w:customStyle="1" w:styleId="382">
    <w:name w:val="Char Char7"/>
    <w:semiHidden/>
    <w:qFormat/>
    <w:uiPriority w:val="0"/>
    <w:rPr>
      <w:rFonts w:eastAsia="宋体"/>
      <w:kern w:val="2"/>
      <w:sz w:val="21"/>
      <w:szCs w:val="24"/>
      <w:lang w:val="en-US" w:eastAsia="zh-CN" w:bidi="ar-SA"/>
    </w:rPr>
  </w:style>
  <w:style w:type="character" w:customStyle="1" w:styleId="383">
    <w:name w:val="unnamed11"/>
    <w:qFormat/>
    <w:uiPriority w:val="0"/>
    <w:rPr>
      <w:sz w:val="20"/>
      <w:szCs w:val="20"/>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h Char Char"/>
    <w:qFormat/>
    <w:uiPriority w:val="0"/>
    <w:rPr>
      <w:rFonts w:eastAsia="宋体"/>
      <w:kern w:val="2"/>
      <w:sz w:val="18"/>
      <w:lang w:val="en-US" w:eastAsia="zh-CN" w:bidi="ar-SA"/>
    </w:rPr>
  </w:style>
  <w:style w:type="character" w:customStyle="1" w:styleId="386">
    <w:name w:val="font11"/>
    <w:basedOn w:val="62"/>
    <w:qFormat/>
    <w:uiPriority w:val="0"/>
    <w:rPr>
      <w:rFonts w:hint="default" w:ascii="Times New Roman" w:hAnsi="Times New Roman" w:cs="Times New Roman"/>
      <w:color w:val="000000"/>
      <w:sz w:val="22"/>
      <w:szCs w:val="22"/>
      <w:u w:val="none"/>
    </w:rPr>
  </w:style>
  <w:style w:type="character" w:customStyle="1" w:styleId="387">
    <w:name w:val="样式3 Char"/>
    <w:qFormat/>
    <w:uiPriority w:val="0"/>
    <w:rPr>
      <w:rFonts w:ascii="仿宋_GB2312" w:hAnsi="仿宋" w:eastAsia="仿宋_GB2312" w:cs="仿宋_GB2312"/>
      <w:b/>
      <w:bCs/>
      <w:sz w:val="32"/>
      <w:szCs w:val="30"/>
      <w:lang w:val="zh-CN"/>
    </w:rPr>
  </w:style>
  <w:style w:type="character" w:customStyle="1" w:styleId="388">
    <w:name w:val="Char Char82"/>
    <w:qFormat/>
    <w:uiPriority w:val="0"/>
    <w:rPr>
      <w:rFonts w:eastAsia="宋体"/>
      <w:b/>
      <w:sz w:val="24"/>
      <w:lang w:val="en-GB" w:eastAsia="zh-CN"/>
    </w:rPr>
  </w:style>
  <w:style w:type="character" w:customStyle="1" w:styleId="389">
    <w:name w:val="编号，小四 Char"/>
    <w:link w:val="390"/>
    <w:qFormat/>
    <w:uiPriority w:val="0"/>
    <w:rPr>
      <w:rFonts w:ascii="Arial" w:hAnsi="Arial"/>
      <w:sz w:val="24"/>
    </w:rPr>
  </w:style>
  <w:style w:type="paragraph" w:customStyle="1" w:styleId="390">
    <w:name w:val="编号，小四"/>
    <w:basedOn w:val="1"/>
    <w:link w:val="389"/>
    <w:qFormat/>
    <w:uiPriority w:val="0"/>
    <w:pPr>
      <w:tabs>
        <w:tab w:val="left" w:pos="432"/>
      </w:tabs>
      <w:adjustRightInd/>
      <w:spacing w:line="360" w:lineRule="auto"/>
      <w:ind w:left="432" w:hanging="432"/>
    </w:pPr>
    <w:rPr>
      <w:rFonts w:ascii="Arial" w:hAnsi="Arial"/>
      <w:kern w:val="0"/>
      <w:sz w:val="24"/>
      <w:szCs w:val="20"/>
    </w:rPr>
  </w:style>
  <w:style w:type="character" w:customStyle="1" w:styleId="391">
    <w:name w:val="脚注文本 Char1"/>
    <w:qFormat/>
    <w:uiPriority w:val="0"/>
    <w:rPr>
      <w:rFonts w:ascii="Times New Roman" w:hAnsi="Times New Roman" w:eastAsia="宋体" w:cs="Times New Roman"/>
      <w:sz w:val="18"/>
      <w:szCs w:val="18"/>
    </w:rPr>
  </w:style>
  <w:style w:type="character" w:customStyle="1" w:styleId="392">
    <w:name w:val="Char Char6"/>
    <w:qFormat/>
    <w:uiPriority w:val="0"/>
    <w:rPr>
      <w:rFonts w:eastAsia="宋体"/>
      <w:kern w:val="2"/>
      <w:sz w:val="21"/>
      <w:szCs w:val="24"/>
      <w:lang w:val="en-US" w:eastAsia="zh-CN" w:bidi="ar-SA"/>
    </w:rPr>
  </w:style>
  <w:style w:type="character" w:customStyle="1" w:styleId="393">
    <w:name w:val="正文非缩进 Char"/>
    <w:qFormat/>
    <w:uiPriority w:val="0"/>
    <w:rPr>
      <w:rFonts w:ascii="宋体" w:eastAsia="宋体"/>
      <w:snapToGrid w:val="0"/>
      <w:color w:val="000000"/>
      <w:kern w:val="28"/>
      <w:sz w:val="28"/>
      <w:lang w:val="en-US" w:eastAsia="zh-CN" w:bidi="ar-SA"/>
    </w:rPr>
  </w:style>
  <w:style w:type="character" w:customStyle="1" w:styleId="394">
    <w:name w:val="font71"/>
    <w:qFormat/>
    <w:uiPriority w:val="0"/>
    <w:rPr>
      <w:rFonts w:hint="eastAsia" w:ascii="宋体" w:hAnsi="宋体" w:eastAsia="宋体" w:cs="宋体"/>
      <w:color w:val="000000"/>
      <w:sz w:val="22"/>
      <w:szCs w:val="22"/>
      <w:u w:val="none"/>
    </w:rPr>
  </w:style>
  <w:style w:type="character" w:customStyle="1" w:styleId="395">
    <w:name w:val="h3 Char1"/>
    <w:qFormat/>
    <w:uiPriority w:val="0"/>
    <w:rPr>
      <w:rFonts w:eastAsia="宋体"/>
      <w:b/>
      <w:bCs/>
      <w:kern w:val="2"/>
      <w:sz w:val="32"/>
      <w:szCs w:val="32"/>
      <w:lang w:bidi="ar-SA"/>
    </w:rPr>
  </w:style>
  <w:style w:type="character" w:customStyle="1" w:styleId="396">
    <w:name w:val="标题 4 Char1"/>
    <w:qFormat/>
    <w:uiPriority w:val="9"/>
    <w:rPr>
      <w:rFonts w:ascii="Cambria" w:hAnsi="Cambria" w:eastAsia="宋体" w:cs="Times New Roman"/>
      <w:b/>
      <w:bCs/>
      <w:kern w:val="2"/>
      <w:sz w:val="28"/>
      <w:szCs w:val="28"/>
    </w:rPr>
  </w:style>
  <w:style w:type="character" w:customStyle="1" w:styleId="397">
    <w:name w:val="unnamed31"/>
    <w:qFormat/>
    <w:uiPriority w:val="0"/>
    <w:rPr>
      <w:rFonts w:ascii="Tahoma" w:hAnsi="Tahoma" w:eastAsia="宋体"/>
      <w:b/>
      <w:kern w:val="2"/>
      <w:sz w:val="24"/>
      <w:szCs w:val="32"/>
      <w:u w:val="none"/>
      <w:lang w:val="en-US" w:eastAsia="zh-CN" w:bidi="ar-SA"/>
    </w:rPr>
  </w:style>
  <w:style w:type="character" w:customStyle="1" w:styleId="398">
    <w:name w:val="font41"/>
    <w:qFormat/>
    <w:uiPriority w:val="0"/>
    <w:rPr>
      <w:rFonts w:hint="eastAsia" w:ascii="仿宋_GB2312" w:eastAsia="仿宋_GB2312" w:cs="仿宋_GB2312"/>
      <w:color w:val="000000"/>
      <w:sz w:val="22"/>
      <w:szCs w:val="22"/>
      <w:u w:val="none"/>
    </w:rPr>
  </w:style>
  <w:style w:type="character" w:customStyle="1" w:styleId="399">
    <w:name w:val="H6 Char"/>
    <w:qFormat/>
    <w:uiPriority w:val="0"/>
    <w:rPr>
      <w:rFonts w:ascii="Arial" w:hAnsi="Arial" w:eastAsia="黑体"/>
      <w:b/>
      <w:bCs/>
      <w:kern w:val="2"/>
      <w:sz w:val="24"/>
      <w:szCs w:val="24"/>
    </w:rPr>
  </w:style>
  <w:style w:type="character" w:customStyle="1" w:styleId="400">
    <w:name w:val="日期 Char1"/>
    <w:semiHidden/>
    <w:qFormat/>
    <w:uiPriority w:val="99"/>
    <w:rPr>
      <w:rFonts w:ascii="Times New Roman" w:hAnsi="Times New Roman" w:eastAsia="宋体" w:cs="Times New Roman"/>
      <w:szCs w:val="24"/>
    </w:rPr>
  </w:style>
  <w:style w:type="character" w:customStyle="1" w:styleId="401">
    <w:name w:val="Char Char37"/>
    <w:qFormat/>
    <w:uiPriority w:val="6"/>
    <w:rPr>
      <w:b/>
      <w:kern w:val="1"/>
      <w:sz w:val="44"/>
      <w:szCs w:val="44"/>
    </w:rPr>
  </w:style>
  <w:style w:type="character" w:customStyle="1" w:styleId="402">
    <w:name w:val="表正文 Char3"/>
    <w:qFormat/>
    <w:uiPriority w:val="0"/>
    <w:rPr>
      <w:rFonts w:eastAsia="宋体"/>
    </w:rPr>
  </w:style>
  <w:style w:type="character" w:customStyle="1" w:styleId="403">
    <w:name w:val="标题 2 Char Char"/>
    <w:qFormat/>
    <w:uiPriority w:val="0"/>
    <w:rPr>
      <w:rFonts w:ascii="楷体_GB2312" w:hAnsi="Arial" w:eastAsia="楷体_GB2312"/>
      <w:b/>
      <w:bCs/>
      <w:kern w:val="2"/>
      <w:sz w:val="24"/>
      <w:szCs w:val="32"/>
      <w:lang w:val="en-US" w:eastAsia="zh-CN" w:bidi="ar-SA"/>
    </w:rPr>
  </w:style>
  <w:style w:type="character" w:customStyle="1" w:styleId="404">
    <w:name w:val="highlight1"/>
    <w:qFormat/>
    <w:uiPriority w:val="0"/>
    <w:rPr>
      <w:rFonts w:ascii="仿宋_GB2312" w:eastAsia="微软雅黑"/>
      <w:b/>
      <w:kern w:val="2"/>
      <w:sz w:val="23"/>
      <w:szCs w:val="23"/>
      <w:lang w:val="en-US" w:eastAsia="zh-CN" w:bidi="ar-SA"/>
    </w:rPr>
  </w:style>
  <w:style w:type="character" w:customStyle="1" w:styleId="405">
    <w:name w:val="Heading 2 Hidden Char"/>
    <w:qFormat/>
    <w:uiPriority w:val="0"/>
    <w:rPr>
      <w:rFonts w:ascii="仿宋_GB2312" w:eastAsia="仿宋_GB2312"/>
      <w:b/>
      <w:bCs/>
      <w:kern w:val="2"/>
      <w:sz w:val="24"/>
      <w:szCs w:val="24"/>
      <w:lang w:val="zh-CN" w:eastAsia="zh-CN" w:bidi="ar-SA"/>
    </w:rPr>
  </w:style>
  <w:style w:type="character" w:customStyle="1" w:styleId="406">
    <w:name w:val="HTML 地址 Char1"/>
    <w:qFormat/>
    <w:uiPriority w:val="0"/>
    <w:rPr>
      <w:rFonts w:ascii="Times New Roman" w:hAnsi="Times New Roman" w:eastAsia="宋体" w:cs="Times New Roman"/>
      <w:i/>
      <w:iCs/>
      <w:szCs w:val="24"/>
    </w:rPr>
  </w:style>
  <w:style w:type="character" w:customStyle="1" w:styleId="407">
    <w:name w:val="正文缩进 字符"/>
    <w:qFormat/>
    <w:uiPriority w:val="0"/>
    <w:rPr>
      <w:rFonts w:ascii="宋体" w:eastAsia="宋体"/>
      <w:snapToGrid w:val="0"/>
      <w:color w:val="000000"/>
      <w:kern w:val="28"/>
      <w:sz w:val="28"/>
      <w:lang w:val="en-US" w:eastAsia="zh-CN" w:bidi="ar-SA"/>
    </w:rPr>
  </w:style>
  <w:style w:type="character" w:customStyle="1" w:styleId="408">
    <w:name w:val="zbggmain style9"/>
    <w:qFormat/>
    <w:uiPriority w:val="0"/>
  </w:style>
  <w:style w:type="character" w:customStyle="1" w:styleId="409">
    <w:name w:val="正文1 Char"/>
    <w:qFormat/>
    <w:uiPriority w:val="0"/>
    <w:rPr>
      <w:rFonts w:ascii="宋体" w:eastAsia="宋体"/>
      <w:snapToGrid w:val="0"/>
      <w:color w:val="000000"/>
      <w:kern w:val="28"/>
      <w:sz w:val="28"/>
      <w:lang w:val="en-US" w:eastAsia="zh-CN" w:bidi="ar-SA"/>
    </w:rPr>
  </w:style>
  <w:style w:type="character" w:customStyle="1" w:styleId="410">
    <w:name w:val="Char Char28"/>
    <w:qFormat/>
    <w:uiPriority w:val="6"/>
    <w:rPr>
      <w:rFonts w:ascii="仿宋_GB2312" w:hAnsi="仿宋_GB2312" w:eastAsia="仿宋_GB2312"/>
      <w:kern w:val="1"/>
      <w:sz w:val="28"/>
    </w:rPr>
  </w:style>
  <w:style w:type="character" w:customStyle="1" w:styleId="411">
    <w:name w:val="Char Char211"/>
    <w:qFormat/>
    <w:uiPriority w:val="0"/>
    <w:rPr>
      <w:rFonts w:eastAsia="宋体"/>
      <w:b/>
      <w:bCs/>
      <w:kern w:val="2"/>
      <w:sz w:val="21"/>
      <w:szCs w:val="24"/>
      <w:lang w:val="en-US" w:eastAsia="zh-CN" w:bidi="ar-SA"/>
    </w:rPr>
  </w:style>
  <w:style w:type="character" w:customStyle="1" w:styleId="412">
    <w:name w:val="font01"/>
    <w:qFormat/>
    <w:uiPriority w:val="0"/>
    <w:rPr>
      <w:rFonts w:hint="eastAsia" w:ascii="微软雅黑" w:hAnsi="微软雅黑" w:eastAsia="微软雅黑" w:cs="微软雅黑"/>
      <w:color w:val="000000"/>
      <w:sz w:val="20"/>
      <w:szCs w:val="20"/>
      <w:u w:val="none"/>
    </w:rPr>
  </w:style>
  <w:style w:type="character" w:customStyle="1" w:styleId="413">
    <w:name w:val="正文文本 字符1"/>
    <w:qFormat/>
    <w:uiPriority w:val="0"/>
    <w:rPr>
      <w:rFonts w:ascii="Calibri" w:hAnsi="Calibri" w:eastAsia="黑体" w:cs="Arial"/>
      <w:snapToGrid w:val="0"/>
      <w:kern w:val="2"/>
      <w:sz w:val="28"/>
      <w:szCs w:val="21"/>
    </w:rPr>
  </w:style>
  <w:style w:type="character" w:customStyle="1" w:styleId="414">
    <w:name w:val="正文（缩进2汉字） Char"/>
    <w:link w:val="415"/>
    <w:qFormat/>
    <w:uiPriority w:val="0"/>
    <w:rPr>
      <w:rFonts w:ascii="宋体"/>
    </w:rPr>
  </w:style>
  <w:style w:type="paragraph" w:customStyle="1" w:styleId="415">
    <w:name w:val="正文（缩进2汉字）"/>
    <w:basedOn w:val="1"/>
    <w:link w:val="41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416">
    <w:name w:val="列表段落 字符"/>
    <w:qFormat/>
    <w:uiPriority w:val="99"/>
  </w:style>
  <w:style w:type="character" w:customStyle="1" w:styleId="417">
    <w:name w:val="Body Text(ch) Char Char"/>
    <w:qFormat/>
    <w:uiPriority w:val="0"/>
    <w:rPr>
      <w:rFonts w:ascii="宋体"/>
      <w:kern w:val="2"/>
      <w:sz w:val="24"/>
      <w:szCs w:val="21"/>
      <w:lang w:val="zh-CN"/>
    </w:rPr>
  </w:style>
  <w:style w:type="character" w:customStyle="1" w:styleId="418">
    <w:name w:val="表正文 Char1"/>
    <w:qFormat/>
    <w:uiPriority w:val="0"/>
    <w:rPr>
      <w:rFonts w:ascii="宋体" w:eastAsia="宋体"/>
      <w:snapToGrid w:val="0"/>
      <w:color w:val="000000"/>
      <w:kern w:val="28"/>
      <w:sz w:val="28"/>
    </w:rPr>
  </w:style>
  <w:style w:type="character" w:customStyle="1" w:styleId="419">
    <w:name w:val="纯文本 字符"/>
    <w:qFormat/>
    <w:uiPriority w:val="0"/>
    <w:rPr>
      <w:rFonts w:ascii="宋体" w:hAnsi="Courier New" w:eastAsia="宋体" w:cs="Arial"/>
      <w:snapToGrid w:val="0"/>
      <w:kern w:val="2"/>
      <w:sz w:val="21"/>
      <w:szCs w:val="21"/>
      <w:lang w:val="en-US" w:eastAsia="zh-CN" w:bidi="ar-SA"/>
    </w:rPr>
  </w:style>
  <w:style w:type="character" w:customStyle="1" w:styleId="420">
    <w:name w:val="样式6 Char"/>
    <w:qFormat/>
    <w:uiPriority w:val="0"/>
    <w:rPr>
      <w:rFonts w:ascii="仿宋_GB2312" w:hAnsi="宋体" w:eastAsia="仿宋_GB2312"/>
      <w:b/>
      <w:bCs/>
      <w:kern w:val="2"/>
      <w:sz w:val="24"/>
      <w:szCs w:val="24"/>
      <w:lang w:val="en-US" w:eastAsia="zh-CN" w:bidi="ar-SA"/>
    </w:rPr>
  </w:style>
  <w:style w:type="character" w:customStyle="1" w:styleId="421">
    <w:name w:val="纯文本 Char_0"/>
    <w:link w:val="422"/>
    <w:qFormat/>
    <w:uiPriority w:val="0"/>
    <w:rPr>
      <w:rFonts w:ascii="宋体" w:hAnsi="Courier New"/>
      <w:kern w:val="2"/>
      <w:sz w:val="21"/>
      <w:szCs w:val="21"/>
      <w:lang w:val="en-US" w:eastAsia="zh-CN"/>
    </w:rPr>
  </w:style>
  <w:style w:type="paragraph" w:customStyle="1" w:styleId="422">
    <w:name w:val="纯文本_0_0"/>
    <w:basedOn w:val="423"/>
    <w:link w:val="421"/>
    <w:qFormat/>
    <w:uiPriority w:val="0"/>
    <w:rPr>
      <w:rFonts w:ascii="宋体" w:hAnsi="Courier New"/>
      <w:szCs w:val="21"/>
    </w:rPr>
  </w:style>
  <w:style w:type="paragraph" w:customStyle="1" w:styleId="42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4">
    <w:name w:val="样式 宋体"/>
    <w:qFormat/>
    <w:uiPriority w:val="0"/>
    <w:rPr>
      <w:rFonts w:ascii="宋体" w:hAnsi="宋体"/>
      <w:sz w:val="24"/>
    </w:rPr>
  </w:style>
  <w:style w:type="character" w:customStyle="1" w:styleId="425">
    <w:name w:val="shadow11"/>
    <w:qFormat/>
    <w:uiPriority w:val="0"/>
    <w:rPr>
      <w:color w:val="000000"/>
      <w:sz w:val="21"/>
    </w:rPr>
  </w:style>
  <w:style w:type="character" w:customStyle="1" w:styleId="426">
    <w:name w:val="Char Char3"/>
    <w:qFormat/>
    <w:uiPriority w:val="0"/>
    <w:rPr>
      <w:rFonts w:eastAsia="宋体"/>
      <w:kern w:val="2"/>
      <w:sz w:val="21"/>
      <w:szCs w:val="24"/>
      <w:lang w:val="en-US" w:eastAsia="zh-CN" w:bidi="ar-SA"/>
    </w:rPr>
  </w:style>
  <w:style w:type="character" w:customStyle="1" w:styleId="427">
    <w:name w:val="Char Char36"/>
    <w:qFormat/>
    <w:uiPriority w:val="6"/>
    <w:rPr>
      <w:rFonts w:ascii="仿宋_GB2312" w:hAnsi="仿宋_GB2312" w:eastAsia="仿宋_GB2312" w:cs="Arial"/>
      <w:b/>
      <w:kern w:val="1"/>
      <w:sz w:val="32"/>
      <w:szCs w:val="32"/>
      <w:lang w:val="zh-CN" w:eastAsia="zh-CN" w:bidi="ar-SA"/>
    </w:rPr>
  </w:style>
  <w:style w:type="character" w:customStyle="1" w:styleId="428">
    <w:name w:val="HTML 预设格式 Char1"/>
    <w:qFormat/>
    <w:uiPriority w:val="0"/>
    <w:rPr>
      <w:rFonts w:ascii="Courier New" w:hAnsi="Courier New" w:eastAsia="宋体" w:cs="Courier New"/>
      <w:sz w:val="20"/>
      <w:szCs w:val="20"/>
    </w:rPr>
  </w:style>
  <w:style w:type="character" w:customStyle="1" w:styleId="429">
    <w:name w:val="列出段落 Char1"/>
    <w:link w:val="430"/>
    <w:qFormat/>
    <w:uiPriority w:val="0"/>
    <w:rPr>
      <w:rFonts w:ascii="Calibri" w:hAnsi="Calibri"/>
      <w:sz w:val="24"/>
      <w:lang w:eastAsia="en-US"/>
    </w:rPr>
  </w:style>
  <w:style w:type="paragraph" w:customStyle="1" w:styleId="430">
    <w:name w:val="列表1"/>
    <w:basedOn w:val="1"/>
    <w:next w:val="431"/>
    <w:link w:val="429"/>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customStyle="1" w:styleId="431">
    <w:name w:val="列表段落"/>
    <w:basedOn w:val="1"/>
    <w:qFormat/>
    <w:uiPriority w:val="34"/>
    <w:pPr>
      <w:spacing w:line="360" w:lineRule="auto"/>
      <w:ind w:firstLine="200" w:firstLineChars="200"/>
    </w:pPr>
    <w:rPr>
      <w:rFonts w:eastAsia="楷体_GB2312" w:cs="Lucida Sans"/>
      <w:sz w:val="24"/>
    </w:rPr>
  </w:style>
  <w:style w:type="character" w:customStyle="1" w:styleId="432">
    <w:name w:val="正文文本缩进 Char"/>
    <w:qFormat/>
    <w:uiPriority w:val="0"/>
    <w:rPr>
      <w:rFonts w:ascii="宋体" w:hAnsi="宋体"/>
      <w:kern w:val="2"/>
      <w:sz w:val="24"/>
      <w:szCs w:val="24"/>
    </w:rPr>
  </w:style>
  <w:style w:type="character" w:customStyle="1" w:styleId="433">
    <w:name w:val="Char Char16"/>
    <w:qFormat/>
    <w:uiPriority w:val="6"/>
    <w:rPr>
      <w:kern w:val="1"/>
      <w:sz w:val="18"/>
      <w:szCs w:val="18"/>
    </w:rPr>
  </w:style>
  <w:style w:type="character" w:customStyle="1" w:styleId="434">
    <w:name w:val="标题 4 Char"/>
    <w:qFormat/>
    <w:uiPriority w:val="0"/>
    <w:rPr>
      <w:rFonts w:ascii="Arial" w:hAnsi="Arial" w:eastAsia="黑体"/>
      <w:b/>
      <w:kern w:val="2"/>
      <w:sz w:val="28"/>
    </w:rPr>
  </w:style>
  <w:style w:type="character" w:customStyle="1" w:styleId="435">
    <w:name w:val="Normal Indent Char Char"/>
    <w:qFormat/>
    <w:uiPriority w:val="0"/>
    <w:rPr>
      <w:rFonts w:eastAsia="宋体"/>
      <w:kern w:val="2"/>
      <w:sz w:val="21"/>
      <w:lang w:val="en-US" w:eastAsia="zh-CN" w:bidi="ar-SA"/>
    </w:rPr>
  </w:style>
  <w:style w:type="character" w:customStyle="1" w:styleId="436">
    <w:name w:val="f141"/>
    <w:qFormat/>
    <w:uiPriority w:val="0"/>
    <w:rPr>
      <w:rFonts w:ascii="Tahoma" w:hAnsi="Tahoma" w:eastAsia="宋体"/>
      <w:b/>
      <w:kern w:val="2"/>
      <w:sz w:val="21"/>
      <w:szCs w:val="21"/>
      <w:lang w:val="en-US" w:eastAsia="zh-CN" w:bidi="ar-SA"/>
    </w:rPr>
  </w:style>
  <w:style w:type="character" w:customStyle="1" w:styleId="437">
    <w:name w:val="标题 Char1"/>
    <w:qFormat/>
    <w:uiPriority w:val="0"/>
    <w:rPr>
      <w:rFonts w:ascii="Cambria" w:hAnsi="Cambria" w:eastAsia="宋体" w:cs="Times New Roman"/>
      <w:b/>
      <w:bCs/>
      <w:sz w:val="32"/>
      <w:szCs w:val="32"/>
      <w:lang w:bidi="ar-SA"/>
    </w:rPr>
  </w:style>
  <w:style w:type="character" w:customStyle="1" w:styleId="438">
    <w:name w:val="Char Char121"/>
    <w:qFormat/>
    <w:uiPriority w:val="6"/>
    <w:rPr>
      <w:rFonts w:ascii="仿宋_GB2312" w:eastAsia="仿宋_GB2312"/>
      <w:b/>
      <w:bCs/>
      <w:kern w:val="2"/>
      <w:sz w:val="24"/>
      <w:szCs w:val="24"/>
      <w:lang w:val="zh-CN" w:eastAsia="zh-CN" w:bidi="ar-SA"/>
    </w:rPr>
  </w:style>
  <w:style w:type="character" w:customStyle="1" w:styleId="439">
    <w:name w:val="myp11"/>
    <w:qFormat/>
    <w:uiPriority w:val="0"/>
    <w:rPr>
      <w:rFonts w:ascii="仿宋_GB2312" w:eastAsia="微软雅黑"/>
      <w:b/>
      <w:kern w:val="2"/>
      <w:sz w:val="32"/>
      <w:szCs w:val="32"/>
      <w:lang w:val="en-US" w:eastAsia="zh-CN" w:bidi="ar-SA"/>
    </w:rPr>
  </w:style>
  <w:style w:type="character" w:customStyle="1" w:styleId="440">
    <w:name w:val="表格非标题文字 Char"/>
    <w:link w:val="441"/>
    <w:qFormat/>
    <w:uiPriority w:val="0"/>
    <w:rPr>
      <w:rFonts w:ascii="Futura Bk" w:hAnsi="Futura Bk"/>
      <w:kern w:val="2"/>
      <w:sz w:val="18"/>
      <w:szCs w:val="21"/>
      <w:lang w:val="en-US" w:eastAsia="zh-CN" w:bidi="ar-SA"/>
    </w:rPr>
  </w:style>
  <w:style w:type="paragraph" w:customStyle="1" w:styleId="441">
    <w:name w:val="表格非标题文字"/>
    <w:link w:val="44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42">
    <w:name w:val="正文首行缩进 2 Char1"/>
    <w:qFormat/>
    <w:uiPriority w:val="0"/>
    <w:rPr>
      <w:rFonts w:ascii="Times New Roman" w:hAnsi="Times New Roman" w:eastAsia="宋体" w:cs="Times New Roman"/>
      <w:kern w:val="2"/>
      <w:sz w:val="24"/>
      <w:szCs w:val="24"/>
    </w:rPr>
  </w:style>
  <w:style w:type="character" w:customStyle="1" w:styleId="443">
    <w:name w:val="5正文 Char"/>
    <w:link w:val="444"/>
    <w:qFormat/>
    <w:uiPriority w:val="0"/>
    <w:rPr>
      <w:rFonts w:ascii="仿宋_GB2312" w:hAnsi="微软雅黑" w:eastAsia="仿宋_GB2312"/>
      <w:sz w:val="28"/>
      <w:szCs w:val="21"/>
    </w:rPr>
  </w:style>
  <w:style w:type="paragraph" w:customStyle="1" w:styleId="444">
    <w:name w:val="5正文"/>
    <w:basedOn w:val="1"/>
    <w:link w:val="44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445">
    <w:name w:val="正文首行缩进 Char1"/>
    <w:qFormat/>
    <w:uiPriority w:val="0"/>
    <w:rPr>
      <w:rFonts w:ascii="宋体" w:hAnsi="Times New Roman" w:eastAsia="宋体" w:cs="Times New Roman"/>
      <w:snapToGrid w:val="0"/>
      <w:kern w:val="2"/>
      <w:sz w:val="24"/>
      <w:szCs w:val="21"/>
      <w:lang w:val="zh-CN"/>
    </w:rPr>
  </w:style>
  <w:style w:type="character" w:customStyle="1" w:styleId="446">
    <w:name w:val="tw4winMark"/>
    <w:qFormat/>
    <w:uiPriority w:val="0"/>
    <w:rPr>
      <w:rFonts w:ascii="Courier New" w:hAnsi="Courier New" w:cs="Courier New"/>
      <w:vanish/>
      <w:color w:val="800080"/>
      <w:sz w:val="24"/>
      <w:szCs w:val="24"/>
      <w:vertAlign w:val="subscript"/>
    </w:rPr>
  </w:style>
  <w:style w:type="character" w:customStyle="1" w:styleId="447">
    <w:name w:val="正文2 Char"/>
    <w:qFormat/>
    <w:uiPriority w:val="0"/>
    <w:rPr>
      <w:rFonts w:eastAsia="宋体"/>
      <w:kern w:val="2"/>
      <w:sz w:val="24"/>
      <w:lang w:val="en-US" w:eastAsia="zh-CN" w:bidi="ar-SA"/>
    </w:rPr>
  </w:style>
  <w:style w:type="character" w:customStyle="1" w:styleId="448">
    <w:name w:val="样式4 Char"/>
    <w:qFormat/>
    <w:uiPriority w:val="0"/>
    <w:rPr>
      <w:rFonts w:ascii="仿宋_GB2312" w:hAnsi="仿宋" w:eastAsia="仿宋_GB2312"/>
      <w:b/>
      <w:kern w:val="2"/>
      <w:sz w:val="32"/>
      <w:szCs w:val="32"/>
      <w:lang w:bidi="ar-SA"/>
    </w:rPr>
  </w:style>
  <w:style w:type="character" w:customStyle="1" w:styleId="449">
    <w:name w:val="hui"/>
    <w:qFormat/>
    <w:uiPriority w:val="0"/>
    <w:rPr>
      <w:rFonts w:ascii="Arial" w:hAnsi="Arial" w:eastAsia="黑体" w:cs="Arial"/>
      <w:snapToGrid w:val="0"/>
      <w:kern w:val="0"/>
      <w:szCs w:val="21"/>
    </w:rPr>
  </w:style>
  <w:style w:type="character" w:customStyle="1" w:styleId="450">
    <w:name w:val="Char Char22"/>
    <w:qFormat/>
    <w:uiPriority w:val="6"/>
    <w:rPr>
      <w:rFonts w:ascii="宋体" w:hAnsi="宋体"/>
      <w:kern w:val="1"/>
      <w:sz w:val="24"/>
      <w:szCs w:val="24"/>
    </w:rPr>
  </w:style>
  <w:style w:type="character" w:customStyle="1" w:styleId="451">
    <w:name w:val="纯文本 Char Char Char"/>
    <w:qFormat/>
    <w:uiPriority w:val="0"/>
    <w:rPr>
      <w:rFonts w:ascii="宋体" w:hAnsi="Courier New" w:eastAsia="宋体"/>
      <w:kern w:val="2"/>
      <w:sz w:val="21"/>
      <w:lang w:val="en-US" w:eastAsia="zh-CN" w:bidi="ar-SA"/>
    </w:rPr>
  </w:style>
  <w:style w:type="character" w:customStyle="1" w:styleId="452">
    <w:name w:val="批注主题 Char"/>
    <w:qFormat/>
    <w:uiPriority w:val="0"/>
    <w:rPr>
      <w:rFonts w:eastAsia="宋体"/>
      <w:b/>
      <w:bCs/>
      <w:kern w:val="2"/>
      <w:sz w:val="21"/>
      <w:szCs w:val="24"/>
      <w:lang w:val="en-US" w:eastAsia="zh-CN" w:bidi="ar-SA"/>
    </w:rPr>
  </w:style>
  <w:style w:type="character" w:customStyle="1" w:styleId="453">
    <w:name w:val="页眉 Char1"/>
    <w:qFormat/>
    <w:uiPriority w:val="0"/>
    <w:rPr>
      <w:rFonts w:eastAsia="宋体"/>
      <w:kern w:val="2"/>
      <w:sz w:val="18"/>
      <w:szCs w:val="18"/>
      <w:lang w:val="en-US" w:eastAsia="zh-CN" w:bidi="ar-SA"/>
    </w:rPr>
  </w:style>
  <w:style w:type="character" w:customStyle="1" w:styleId="454">
    <w:name w:val="U_正文 Char"/>
    <w:link w:val="455"/>
    <w:qFormat/>
    <w:uiPriority w:val="0"/>
    <w:rPr>
      <w:sz w:val="24"/>
      <w:szCs w:val="24"/>
    </w:rPr>
  </w:style>
  <w:style w:type="paragraph" w:customStyle="1" w:styleId="455">
    <w:name w:val="U_正文"/>
    <w:basedOn w:val="1"/>
    <w:link w:val="454"/>
    <w:qFormat/>
    <w:uiPriority w:val="0"/>
    <w:pPr>
      <w:adjustRightInd/>
      <w:spacing w:beforeLines="20" w:afterLines="20" w:line="300" w:lineRule="auto"/>
      <w:ind w:firstLine="200" w:firstLineChars="200"/>
    </w:pPr>
    <w:rPr>
      <w:kern w:val="0"/>
      <w:sz w:val="24"/>
    </w:rPr>
  </w:style>
  <w:style w:type="character" w:customStyle="1" w:styleId="456">
    <w:name w:val="哈哈正文 Char"/>
    <w:link w:val="457"/>
    <w:qFormat/>
    <w:uiPriority w:val="0"/>
    <w:rPr>
      <w:rFonts w:ascii="宋体" w:hAnsi="宋体" w:eastAsia="宋体"/>
      <w:kern w:val="2"/>
      <w:sz w:val="24"/>
      <w:lang w:bidi="ar-SA"/>
    </w:rPr>
  </w:style>
  <w:style w:type="paragraph" w:customStyle="1" w:styleId="457">
    <w:name w:val="哈哈正文"/>
    <w:basedOn w:val="1"/>
    <w:link w:val="456"/>
    <w:qFormat/>
    <w:uiPriority w:val="0"/>
    <w:pPr>
      <w:adjustRightInd/>
      <w:spacing w:line="360" w:lineRule="auto"/>
      <w:ind w:firstLine="200" w:firstLineChars="200"/>
    </w:pPr>
    <w:rPr>
      <w:rFonts w:ascii="宋体" w:hAnsi="宋体"/>
      <w:sz w:val="24"/>
      <w:szCs w:val="20"/>
    </w:rPr>
  </w:style>
  <w:style w:type="character" w:customStyle="1" w:styleId="458">
    <w:name w:val="样式 正文缩进 + 首行缩进:  2 字符 Char Char"/>
    <w:link w:val="459"/>
    <w:qFormat/>
    <w:uiPriority w:val="0"/>
    <w:rPr>
      <w:rFonts w:cs="宋体"/>
      <w:kern w:val="2"/>
      <w:sz w:val="24"/>
    </w:rPr>
  </w:style>
  <w:style w:type="paragraph" w:customStyle="1" w:styleId="459">
    <w:name w:val="样式 正文缩进 + 首行缩进:  2 字符"/>
    <w:basedOn w:val="15"/>
    <w:link w:val="458"/>
    <w:qFormat/>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460">
    <w:name w:val="Char Char15"/>
    <w:qFormat/>
    <w:uiPriority w:val="6"/>
    <w:rPr>
      <w:rFonts w:ascii="宋体" w:hAnsi="宋体"/>
      <w:kern w:val="1"/>
      <w:sz w:val="21"/>
    </w:rPr>
  </w:style>
  <w:style w:type="character" w:customStyle="1" w:styleId="461">
    <w:name w:val="font91"/>
    <w:qFormat/>
    <w:uiPriority w:val="0"/>
    <w:rPr>
      <w:rFonts w:hint="eastAsia" w:ascii="仿宋" w:hAnsi="仿宋" w:eastAsia="仿宋" w:cs="仿宋"/>
      <w:color w:val="000000"/>
      <w:sz w:val="22"/>
      <w:szCs w:val="22"/>
      <w:u w:val="none"/>
    </w:rPr>
  </w:style>
  <w:style w:type="paragraph" w:customStyle="1" w:styleId="46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3">
    <w:name w:val="Char2 Char Char Char1"/>
    <w:basedOn w:val="1"/>
    <w:qFormat/>
    <w:uiPriority w:val="6"/>
    <w:rPr>
      <w:rFonts w:ascii="仿宋_GB2312" w:eastAsia="仿宋_GB2312"/>
      <w:b/>
      <w:sz w:val="32"/>
      <w:szCs w:val="32"/>
    </w:rPr>
  </w:style>
  <w:style w:type="paragraph" w:customStyle="1" w:styleId="46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65">
    <w:name w:val="Char Char1 Char"/>
    <w:basedOn w:val="1"/>
    <w:qFormat/>
    <w:uiPriority w:val="0"/>
    <w:rPr>
      <w:rFonts w:ascii="仿宋_GB2312" w:eastAsia="仿宋_GB2312"/>
      <w:b/>
      <w:sz w:val="32"/>
      <w:szCs w:val="32"/>
    </w:rPr>
  </w:style>
  <w:style w:type="paragraph" w:customStyle="1" w:styleId="46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467">
    <w:name w:val="Char Char4 Char Char"/>
    <w:basedOn w:val="1"/>
    <w:qFormat/>
    <w:uiPriority w:val="0"/>
    <w:pPr>
      <w:widowControl/>
      <w:adjustRightInd/>
      <w:spacing w:after="160" w:line="240" w:lineRule="exact"/>
      <w:jc w:val="left"/>
    </w:pPr>
  </w:style>
  <w:style w:type="paragraph" w:customStyle="1" w:styleId="46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6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47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7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7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7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7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4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78">
    <w:name w:val="Char111"/>
    <w:basedOn w:val="1"/>
    <w:qFormat/>
    <w:uiPriority w:val="0"/>
    <w:rPr>
      <w:rFonts w:ascii="仿宋_GB2312" w:eastAsia="仿宋_GB2312"/>
      <w:b/>
      <w:sz w:val="32"/>
      <w:szCs w:val="32"/>
    </w:rPr>
  </w:style>
  <w:style w:type="paragraph" w:customStyle="1" w:styleId="479">
    <w:name w:val="Char Char1 Char Char1 Char Char1"/>
    <w:basedOn w:val="1"/>
    <w:qFormat/>
    <w:uiPriority w:val="0"/>
    <w:pPr>
      <w:tabs>
        <w:tab w:val="left" w:pos="840"/>
      </w:tabs>
      <w:ind w:left="840" w:hanging="420"/>
    </w:pPr>
    <w:rPr>
      <w:rFonts w:ascii="Tahoma" w:hAnsi="Tahoma"/>
      <w:sz w:val="24"/>
    </w:rPr>
  </w:style>
  <w:style w:type="paragraph" w:customStyle="1" w:styleId="480">
    <w:name w:val="_Style 5"/>
    <w:basedOn w:val="1"/>
    <w:qFormat/>
    <w:uiPriority w:val="34"/>
    <w:pPr>
      <w:adjustRightInd/>
      <w:ind w:firstLine="420" w:firstLineChars="200"/>
    </w:pPr>
    <w:rPr>
      <w:rFonts w:eastAsia="仿宋_GB2312"/>
      <w:sz w:val="28"/>
    </w:rPr>
  </w:style>
  <w:style w:type="paragraph" w:customStyle="1" w:styleId="48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82">
    <w:name w:val="Char Char11 Char Char Char Char Char Char Char Char Char11"/>
    <w:basedOn w:val="1"/>
    <w:qFormat/>
    <w:uiPriority w:val="0"/>
    <w:pPr>
      <w:spacing w:line="360" w:lineRule="auto"/>
    </w:pPr>
    <w:rPr>
      <w:szCs w:val="20"/>
    </w:rPr>
  </w:style>
  <w:style w:type="paragraph" w:customStyle="1" w:styleId="48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4">
    <w:name w:val="Thf"/>
    <w:basedOn w:val="485"/>
    <w:qFormat/>
    <w:uiPriority w:val="0"/>
    <w:pPr>
      <w:ind w:left="0"/>
    </w:pPr>
  </w:style>
  <w:style w:type="paragraph" w:customStyle="1" w:styleId="48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8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48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8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489">
    <w:name w:val="正文 内标 序号标"/>
    <w:basedOn w:val="490"/>
    <w:qFormat/>
    <w:uiPriority w:val="0"/>
    <w:pPr>
      <w:tabs>
        <w:tab w:val="left" w:pos="0"/>
      </w:tabs>
      <w:adjustRightInd/>
      <w:spacing w:before="0"/>
      <w:ind w:firstLine="482"/>
    </w:pPr>
    <w:rPr>
      <w:rFonts w:ascii="微软雅黑" w:hAnsi="微软雅黑"/>
      <w:sz w:val="24"/>
      <w:szCs w:val="24"/>
    </w:rPr>
  </w:style>
  <w:style w:type="paragraph" w:customStyle="1" w:styleId="490">
    <w:name w:val="My正文"/>
    <w:basedOn w:val="1"/>
    <w:qFormat/>
    <w:uiPriority w:val="0"/>
    <w:pPr>
      <w:spacing w:before="120" w:line="360" w:lineRule="auto"/>
      <w:ind w:firstLine="567"/>
    </w:pPr>
    <w:rPr>
      <w:rFonts w:ascii="Arial" w:hAnsi="Arial"/>
      <w:sz w:val="20"/>
      <w:szCs w:val="20"/>
    </w:rPr>
  </w:style>
  <w:style w:type="paragraph" w:customStyle="1" w:styleId="491">
    <w:name w:val="MM Topic 2"/>
    <w:basedOn w:val="6"/>
    <w:qFormat/>
    <w:uiPriority w:val="0"/>
    <w:pPr>
      <w:tabs>
        <w:tab w:val="left" w:pos="1260"/>
      </w:tabs>
      <w:ind w:left="1260" w:hanging="420"/>
    </w:pPr>
    <w:rPr>
      <w:rFonts w:ascii="Arial" w:hAnsi="Arial" w:eastAsia="黑体"/>
      <w:lang w:val="en-US"/>
    </w:rPr>
  </w:style>
  <w:style w:type="paragraph" w:customStyle="1" w:styleId="492">
    <w:name w:val="Char Char Char1 Char1"/>
    <w:basedOn w:val="1"/>
    <w:qFormat/>
    <w:uiPriority w:val="6"/>
    <w:rPr>
      <w:szCs w:val="20"/>
    </w:rPr>
  </w:style>
  <w:style w:type="paragraph" w:customStyle="1" w:styleId="49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9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95">
    <w:name w:val="单元格左对齐"/>
    <w:basedOn w:val="1"/>
    <w:qFormat/>
    <w:uiPriority w:val="0"/>
    <w:pPr>
      <w:adjustRightInd/>
      <w:spacing w:line="360" w:lineRule="auto"/>
    </w:pPr>
    <w:rPr>
      <w:sz w:val="24"/>
    </w:rPr>
  </w:style>
  <w:style w:type="paragraph" w:customStyle="1" w:styleId="49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97">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表格"/>
    <w:basedOn w:val="1"/>
    <w:qFormat/>
    <w:uiPriority w:val="0"/>
    <w:pPr>
      <w:snapToGrid w:val="0"/>
      <w:ind w:firstLine="42" w:firstLineChars="21"/>
    </w:pPr>
    <w:rPr>
      <w:rFonts w:ascii="宋体" w:hAnsi="宋体"/>
      <w:kern w:val="0"/>
      <w:sz w:val="20"/>
      <w:szCs w:val="20"/>
    </w:rPr>
  </w:style>
  <w:style w:type="paragraph" w:customStyle="1" w:styleId="49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0">
    <w:name w:val="_Style 94"/>
    <w:basedOn w:val="1"/>
    <w:next w:val="431"/>
    <w:qFormat/>
    <w:uiPriority w:val="34"/>
    <w:pPr>
      <w:adjustRightInd/>
      <w:spacing w:line="360" w:lineRule="auto"/>
      <w:ind w:firstLine="200" w:firstLineChars="200"/>
    </w:pPr>
    <w:rPr>
      <w:rFonts w:ascii="Calibri" w:hAnsi="Calibri"/>
      <w:sz w:val="28"/>
      <w:szCs w:val="20"/>
    </w:rPr>
  </w:style>
  <w:style w:type="paragraph" w:customStyle="1" w:styleId="501">
    <w:name w:val="三级条标题"/>
    <w:basedOn w:val="502"/>
    <w:next w:val="505"/>
    <w:qFormat/>
    <w:uiPriority w:val="0"/>
    <w:pPr>
      <w:tabs>
        <w:tab w:val="left" w:pos="1260"/>
        <w:tab w:val="left" w:pos="1680"/>
        <w:tab w:val="left" w:pos="2100"/>
        <w:tab w:val="left" w:pos="2520"/>
      </w:tabs>
      <w:ind w:left="2520"/>
      <w:outlineLvl w:val="4"/>
    </w:pPr>
  </w:style>
  <w:style w:type="paragraph" w:customStyle="1" w:styleId="502">
    <w:name w:val="二级条标题"/>
    <w:basedOn w:val="503"/>
    <w:next w:val="505"/>
    <w:qFormat/>
    <w:uiPriority w:val="0"/>
    <w:pPr>
      <w:tabs>
        <w:tab w:val="left" w:pos="1260"/>
        <w:tab w:val="left" w:pos="1680"/>
        <w:tab w:val="left" w:pos="2100"/>
      </w:tabs>
      <w:ind w:left="0"/>
      <w:outlineLvl w:val="3"/>
    </w:pPr>
  </w:style>
  <w:style w:type="paragraph" w:customStyle="1" w:styleId="503">
    <w:name w:val="一级条标题"/>
    <w:basedOn w:val="504"/>
    <w:next w:val="505"/>
    <w:qFormat/>
    <w:uiPriority w:val="0"/>
    <w:pPr>
      <w:tabs>
        <w:tab w:val="left" w:pos="1260"/>
        <w:tab w:val="left" w:pos="1680"/>
      </w:tabs>
      <w:spacing w:beforeLines="0" w:afterLines="0"/>
      <w:ind w:left="1680"/>
      <w:outlineLvl w:val="2"/>
    </w:pPr>
  </w:style>
  <w:style w:type="paragraph" w:customStyle="1" w:styleId="504">
    <w:name w:val="章标题"/>
    <w:next w:val="50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0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6">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07">
    <w:name w:val="样式1 + (中宋体"/>
    <w:basedOn w:val="508"/>
    <w:qFormat/>
    <w:uiPriority w:val="0"/>
    <w:pPr>
      <w:widowControl w:val="0"/>
      <w:tabs>
        <w:tab w:val="left" w:pos="1200"/>
        <w:tab w:val="left" w:pos="1212"/>
        <w:tab w:val="left" w:pos="3888"/>
      </w:tabs>
      <w:adjustRightInd/>
      <w:snapToGrid/>
      <w:spacing w:line="360" w:lineRule="auto"/>
      <w:ind w:left="1200" w:hanging="360" w:firstLineChars="200"/>
      <w:jc w:val="both"/>
    </w:pPr>
    <w:rPr>
      <w:kern w:val="2"/>
      <w:szCs w:val="24"/>
    </w:rPr>
  </w:style>
  <w:style w:type="paragraph" w:customStyle="1" w:styleId="5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0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0">
    <w:name w:val="2级标题"/>
    <w:basedOn w:val="511"/>
    <w:qFormat/>
    <w:uiPriority w:val="0"/>
    <w:pPr>
      <w:jc w:val="left"/>
      <w:outlineLvl w:val="1"/>
    </w:pPr>
    <w:rPr>
      <w:rFonts w:ascii="Times New Roman" w:hAnsi="Times New Roman" w:eastAsia="仿宋"/>
      <w:sz w:val="30"/>
    </w:rPr>
  </w:style>
  <w:style w:type="paragraph" w:customStyle="1" w:styleId="51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512">
    <w:name w:val="Char Char Char Char Char Char Char Char1"/>
    <w:basedOn w:val="1"/>
    <w:qFormat/>
    <w:uiPriority w:val="0"/>
    <w:pPr>
      <w:tabs>
        <w:tab w:val="left" w:pos="360"/>
      </w:tabs>
    </w:pPr>
    <w:rPr>
      <w:sz w:val="24"/>
      <w:szCs w:val="20"/>
    </w:rPr>
  </w:style>
  <w:style w:type="paragraph" w:customStyle="1" w:styleId="513">
    <w:name w:val="0"/>
    <w:basedOn w:val="1"/>
    <w:qFormat/>
    <w:uiPriority w:val="0"/>
    <w:pPr>
      <w:widowControl/>
    </w:pPr>
    <w:rPr>
      <w:kern w:val="0"/>
      <w:sz w:val="24"/>
      <w:szCs w:val="20"/>
    </w:rPr>
  </w:style>
  <w:style w:type="paragraph" w:customStyle="1" w:styleId="5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1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1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17">
    <w:name w:val="Char Char11 Char Char Char1"/>
    <w:basedOn w:val="1"/>
    <w:qFormat/>
    <w:uiPriority w:val="6"/>
    <w:pPr>
      <w:spacing w:line="360" w:lineRule="auto"/>
    </w:pPr>
    <w:rPr>
      <w:szCs w:val="20"/>
    </w:rPr>
  </w:style>
  <w:style w:type="paragraph" w:customStyle="1" w:styleId="518">
    <w:name w:val="数字标题3"/>
    <w:basedOn w:val="7"/>
    <w:next w:val="1"/>
    <w:qFormat/>
    <w:uiPriority w:val="0"/>
    <w:pPr>
      <w:spacing w:line="240" w:lineRule="auto"/>
    </w:pPr>
    <w:rPr>
      <w:sz w:val="28"/>
      <w:szCs w:val="28"/>
    </w:rPr>
  </w:style>
  <w:style w:type="paragraph" w:customStyle="1" w:styleId="51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2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2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22">
    <w:name w:val="Char2"/>
    <w:basedOn w:val="1"/>
    <w:qFormat/>
    <w:uiPriority w:val="0"/>
    <w:rPr>
      <w:rFonts w:ascii="仿宋_GB2312" w:eastAsia="仿宋_GB2312"/>
      <w:b/>
      <w:sz w:val="32"/>
      <w:szCs w:val="32"/>
    </w:rPr>
  </w:style>
  <w:style w:type="paragraph" w:customStyle="1" w:styleId="52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524">
    <w:name w:val="Bulleting First Indent 1"/>
    <w:basedOn w:val="11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527">
    <w:name w:val="Char Char11 Char Char Char Char Char Char Char Char Char1"/>
    <w:basedOn w:val="1"/>
    <w:qFormat/>
    <w:uiPriority w:val="6"/>
    <w:pPr>
      <w:spacing w:line="360" w:lineRule="auto"/>
    </w:pPr>
    <w:rPr>
      <w:szCs w:val="20"/>
    </w:rPr>
  </w:style>
  <w:style w:type="paragraph" w:customStyle="1" w:styleId="52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2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3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31">
    <w:name w:val="带编号样式"/>
    <w:basedOn w:val="532"/>
    <w:qFormat/>
    <w:uiPriority w:val="0"/>
    <w:pPr>
      <w:tabs>
        <w:tab w:val="left" w:pos="840"/>
      </w:tabs>
      <w:snapToGrid w:val="0"/>
      <w:ind w:left="840" w:hanging="420" w:firstLineChars="0"/>
    </w:pPr>
    <w:rPr>
      <w:rFonts w:ascii="仿宋_GB2312" w:eastAsia="仿宋_GB2312"/>
      <w:color w:val="000000"/>
    </w:rPr>
  </w:style>
  <w:style w:type="paragraph" w:customStyle="1" w:styleId="532">
    <w:name w:val="文本正文 Char"/>
    <w:basedOn w:val="1"/>
    <w:qFormat/>
    <w:uiPriority w:val="0"/>
    <w:pPr>
      <w:spacing w:line="360" w:lineRule="auto"/>
      <w:ind w:firstLine="200" w:firstLineChars="200"/>
    </w:pPr>
    <w:rPr>
      <w:kern w:val="0"/>
      <w:sz w:val="24"/>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标题3"/>
    <w:basedOn w:val="7"/>
    <w:next w:val="48"/>
    <w:qFormat/>
    <w:uiPriority w:val="0"/>
    <w:pPr>
      <w:tabs>
        <w:tab w:val="clear" w:pos="900"/>
      </w:tabs>
      <w:spacing w:after="0" w:line="360" w:lineRule="auto"/>
    </w:pPr>
    <w:rPr>
      <w:rFonts w:ascii="仿宋" w:hAnsi="仿宋" w:eastAsia="仿宋" w:cs="仿宋"/>
    </w:rPr>
  </w:style>
  <w:style w:type="paragraph" w:customStyle="1" w:styleId="537">
    <w:name w:val="Blockquote"/>
    <w:basedOn w:val="1"/>
    <w:qFormat/>
    <w:uiPriority w:val="0"/>
    <w:pPr>
      <w:autoSpaceDE w:val="0"/>
      <w:autoSpaceDN w:val="0"/>
      <w:spacing w:before="100" w:after="100"/>
      <w:ind w:left="360" w:right="360"/>
      <w:jc w:val="left"/>
    </w:pPr>
    <w:rPr>
      <w:kern w:val="0"/>
      <w:sz w:val="24"/>
      <w:szCs w:val="20"/>
    </w:rPr>
  </w:style>
  <w:style w:type="paragraph" w:customStyle="1" w:styleId="53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3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4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44">
    <w:name w:val="批注框文本 Char Char"/>
    <w:basedOn w:val="1"/>
    <w:qFormat/>
    <w:uiPriority w:val="0"/>
    <w:pPr>
      <w:adjustRightInd/>
    </w:pPr>
    <w:rPr>
      <w:sz w:val="18"/>
      <w:szCs w:val="20"/>
    </w:rPr>
  </w:style>
  <w:style w:type="paragraph" w:customStyle="1" w:styleId="545">
    <w:name w:val="修订1"/>
    <w:qFormat/>
    <w:uiPriority w:val="3"/>
    <w:rPr>
      <w:rFonts w:ascii="Times New Roman" w:hAnsi="Times New Roman" w:eastAsia="宋体" w:cs="Times New Roman"/>
      <w:color w:val="000000"/>
      <w:kern w:val="1"/>
      <w:sz w:val="21"/>
      <w:lang w:val="en-US" w:eastAsia="zh-CN" w:bidi="ar-SA"/>
    </w:rPr>
  </w:style>
  <w:style w:type="paragraph" w:customStyle="1" w:styleId="5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547">
    <w:name w:val="Char Char Char1 Char"/>
    <w:basedOn w:val="1"/>
    <w:qFormat/>
    <w:uiPriority w:val="0"/>
    <w:rPr>
      <w:szCs w:val="20"/>
    </w:rPr>
  </w:style>
  <w:style w:type="paragraph" w:customStyle="1" w:styleId="54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49">
    <w:name w:val="样式6"/>
    <w:basedOn w:val="30"/>
    <w:qFormat/>
    <w:uiPriority w:val="0"/>
    <w:pPr>
      <w:spacing w:line="460" w:lineRule="exact"/>
      <w:outlineLvl w:val="2"/>
    </w:pPr>
    <w:rPr>
      <w:rFonts w:ascii="仿宋_GB2312" w:hAnsi="宋体" w:eastAsia="仿宋_GB2312"/>
      <w:b/>
      <w:bCs/>
      <w:sz w:val="24"/>
      <w:szCs w:val="24"/>
    </w:rPr>
  </w:style>
  <w:style w:type="paragraph" w:customStyle="1" w:styleId="550">
    <w:name w:val="trademark"/>
    <w:qFormat/>
    <w:uiPriority w:val="0"/>
    <w:pPr>
      <w:spacing w:after="60"/>
    </w:pPr>
    <w:rPr>
      <w:rFonts w:ascii="Futura Bk" w:hAnsi="Futura Bk" w:eastAsia="宋体" w:cs="Times New Roman"/>
      <w:sz w:val="15"/>
      <w:lang w:val="en-US" w:eastAsia="en-US" w:bidi="ar-SA"/>
    </w:rPr>
  </w:style>
  <w:style w:type="paragraph" w:customStyle="1" w:styleId="551">
    <w:name w:val="Char Char Char Char Char Char Char1"/>
    <w:basedOn w:val="1"/>
    <w:qFormat/>
    <w:uiPriority w:val="6"/>
    <w:rPr>
      <w:rFonts w:ascii="仿宋_GB2312" w:eastAsia="仿宋_GB2312"/>
      <w:b/>
      <w:sz w:val="32"/>
      <w:szCs w:val="32"/>
    </w:rPr>
  </w:style>
  <w:style w:type="paragraph" w:customStyle="1" w:styleId="552">
    <w:name w:val="Char5"/>
    <w:basedOn w:val="1"/>
    <w:qFormat/>
    <w:uiPriority w:val="0"/>
    <w:rPr>
      <w:rFonts w:ascii="仿宋_GB2312" w:eastAsia="仿宋_GB2312"/>
      <w:b/>
      <w:sz w:val="32"/>
      <w:szCs w:val="32"/>
    </w:rPr>
  </w:style>
  <w:style w:type="paragraph" w:customStyle="1" w:styleId="55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
    <w:basedOn w:val="1"/>
    <w:qFormat/>
    <w:uiPriority w:val="0"/>
    <w:pPr>
      <w:widowControl/>
      <w:spacing w:after="160" w:line="240" w:lineRule="exact"/>
      <w:jc w:val="left"/>
    </w:pPr>
    <w:rPr>
      <w:rFonts w:eastAsia="仿宋_GB2312"/>
      <w:sz w:val="28"/>
    </w:rPr>
  </w:style>
  <w:style w:type="paragraph" w:customStyle="1" w:styleId="55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5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57">
    <w:name w:val="列表段落1"/>
    <w:basedOn w:val="1"/>
    <w:qFormat/>
    <w:uiPriority w:val="34"/>
    <w:pPr>
      <w:adjustRightInd/>
      <w:ind w:right="238" w:firstLine="420"/>
    </w:pPr>
    <w:rPr>
      <w:rFonts w:ascii="Calibri" w:hAnsi="Calibri"/>
      <w:sz w:val="24"/>
    </w:rPr>
  </w:style>
  <w:style w:type="paragraph" w:customStyle="1" w:styleId="558">
    <w:name w:val="默认段落字体 Para Char"/>
    <w:basedOn w:val="1"/>
    <w:qFormat/>
    <w:uiPriority w:val="0"/>
    <w:rPr>
      <w:rFonts w:ascii="Tahoma" w:hAnsi="Tahoma"/>
      <w:sz w:val="24"/>
      <w:szCs w:val="20"/>
    </w:rPr>
  </w:style>
  <w:style w:type="paragraph" w:customStyle="1" w:styleId="559">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6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6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6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66">
    <w:name w:val="标题五"/>
    <w:basedOn w:val="1"/>
    <w:qFormat/>
    <w:uiPriority w:val="0"/>
    <w:pPr>
      <w:adjustRightInd/>
      <w:spacing w:beforeLines="50" w:line="360" w:lineRule="auto"/>
    </w:pPr>
    <w:rPr>
      <w:b/>
      <w:sz w:val="24"/>
    </w:rPr>
  </w:style>
  <w:style w:type="paragraph" w:customStyle="1" w:styleId="567">
    <w:name w:val="默认段落字体 Para Char Char Char1 Char"/>
    <w:basedOn w:val="1"/>
    <w:qFormat/>
    <w:uiPriority w:val="0"/>
    <w:pPr>
      <w:spacing w:line="240" w:lineRule="atLeast"/>
      <w:ind w:left="420" w:firstLine="420"/>
    </w:pPr>
    <w:rPr>
      <w:sz w:val="24"/>
    </w:rPr>
  </w:style>
  <w:style w:type="paragraph" w:customStyle="1" w:styleId="56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69">
    <w:name w:val="Char3 Char Char Char1"/>
    <w:basedOn w:val="1"/>
    <w:qFormat/>
    <w:uiPriority w:val="6"/>
    <w:pPr>
      <w:widowControl/>
      <w:adjustRightInd/>
      <w:spacing w:after="160" w:line="240" w:lineRule="exact"/>
      <w:jc w:val="left"/>
    </w:pPr>
    <w:rPr>
      <w:szCs w:val="20"/>
    </w:rPr>
  </w:style>
  <w:style w:type="paragraph" w:customStyle="1" w:styleId="57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71">
    <w:name w:val="Char21"/>
    <w:basedOn w:val="1"/>
    <w:qFormat/>
    <w:uiPriority w:val="0"/>
    <w:pPr>
      <w:adjustRightInd/>
      <w:ind w:firstLine="200" w:firstLineChars="200"/>
    </w:pPr>
    <w:rPr>
      <w:rFonts w:ascii="仿宋_GB2312" w:eastAsia="仿宋_GB2312"/>
      <w:b/>
      <w:sz w:val="32"/>
      <w:szCs w:val="32"/>
    </w:rPr>
  </w:style>
  <w:style w:type="paragraph" w:customStyle="1" w:styleId="572">
    <w:name w:val="列出段落2"/>
    <w:basedOn w:val="1"/>
    <w:qFormat/>
    <w:uiPriority w:val="0"/>
    <w:pPr>
      <w:adjustRightInd/>
      <w:ind w:firstLine="420" w:firstLineChars="200"/>
    </w:pPr>
    <w:rPr>
      <w:rFonts w:ascii="宋体" w:hAnsi="宋体"/>
      <w:sz w:val="24"/>
    </w:rPr>
  </w:style>
  <w:style w:type="paragraph" w:customStyle="1" w:styleId="573">
    <w:name w:val="正文（首行缩进2字符）"/>
    <w:basedOn w:val="1"/>
    <w:qFormat/>
    <w:uiPriority w:val="0"/>
    <w:pPr>
      <w:adjustRightInd/>
      <w:spacing w:line="360" w:lineRule="auto"/>
      <w:ind w:firstLine="480" w:firstLineChars="200"/>
    </w:pPr>
    <w:rPr>
      <w:sz w:val="24"/>
      <w:szCs w:val="20"/>
    </w:rPr>
  </w:style>
  <w:style w:type="paragraph" w:customStyle="1" w:styleId="57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75">
    <w:name w:val="列出段落111"/>
    <w:basedOn w:val="1"/>
    <w:qFormat/>
    <w:uiPriority w:val="34"/>
    <w:pPr>
      <w:ind w:firstLine="420" w:firstLineChars="200"/>
    </w:pPr>
  </w:style>
  <w:style w:type="paragraph" w:customStyle="1" w:styleId="57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77">
    <w:name w:val="正文表标题"/>
    <w:next w:val="50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78">
    <w:name w:val="Char Char Char Char Char Char Char Char2"/>
    <w:basedOn w:val="1"/>
    <w:qFormat/>
    <w:uiPriority w:val="0"/>
    <w:pPr>
      <w:tabs>
        <w:tab w:val="left" w:pos="360"/>
      </w:tabs>
    </w:pPr>
    <w:rPr>
      <w:sz w:val="24"/>
      <w:szCs w:val="20"/>
    </w:rPr>
  </w:style>
  <w:style w:type="paragraph" w:customStyle="1" w:styleId="579">
    <w:name w:val="CM14"/>
    <w:basedOn w:val="186"/>
    <w:next w:val="186"/>
    <w:qFormat/>
    <w:uiPriority w:val="0"/>
    <w:pPr>
      <w:spacing w:after="68"/>
    </w:pPr>
    <w:rPr>
      <w:rFonts w:ascii="FHLHE E+ Futura Bk" w:eastAsia="FHLHE E+ Futura Bk" w:cs="Times New Roman"/>
      <w:color w:val="auto"/>
    </w:rPr>
  </w:style>
  <w:style w:type="paragraph" w:customStyle="1" w:styleId="580">
    <w:name w:val="Char6"/>
    <w:basedOn w:val="1"/>
    <w:qFormat/>
    <w:uiPriority w:val="0"/>
    <w:rPr>
      <w:rFonts w:ascii="仿宋_GB2312" w:eastAsia="仿宋_GB2312"/>
      <w:b/>
      <w:sz w:val="32"/>
      <w:szCs w:val="32"/>
    </w:rPr>
  </w:style>
  <w:style w:type="paragraph" w:customStyle="1" w:styleId="58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8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3">
    <w:name w:val="_Style 6"/>
    <w:basedOn w:val="1"/>
    <w:qFormat/>
    <w:uiPriority w:val="34"/>
    <w:pPr>
      <w:adjustRightInd/>
      <w:ind w:firstLine="420" w:firstLineChars="200"/>
    </w:pPr>
    <w:rPr>
      <w:rFonts w:eastAsia="仿宋_GB2312"/>
      <w:sz w:val="28"/>
    </w:rPr>
  </w:style>
  <w:style w:type="paragraph" w:customStyle="1" w:styleId="58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85">
    <w:name w:val="Char Char Char Char Char Char Char Char Char Char Char Char1 Char"/>
    <w:basedOn w:val="1"/>
    <w:qFormat/>
    <w:uiPriority w:val="0"/>
    <w:rPr>
      <w:rFonts w:ascii="Tahoma" w:hAnsi="Tahoma" w:cs="仿宋_GB2312"/>
      <w:sz w:val="24"/>
      <w:szCs w:val="20"/>
    </w:rPr>
  </w:style>
  <w:style w:type="paragraph" w:customStyle="1" w:styleId="586">
    <w:name w:val="Char1 Char Char Char2"/>
    <w:basedOn w:val="1"/>
    <w:qFormat/>
    <w:uiPriority w:val="0"/>
    <w:pPr>
      <w:adjustRightInd/>
      <w:ind w:firstLine="200" w:firstLineChars="200"/>
    </w:pPr>
    <w:rPr>
      <w:rFonts w:ascii="Tahoma" w:hAnsi="Tahoma"/>
      <w:sz w:val="24"/>
      <w:szCs w:val="20"/>
    </w:rPr>
  </w:style>
  <w:style w:type="paragraph" w:customStyle="1" w:styleId="587">
    <w:name w:val="彩色列表 - 强调文字颜色 12"/>
    <w:basedOn w:val="1"/>
    <w:qFormat/>
    <w:uiPriority w:val="0"/>
    <w:pPr>
      <w:adjustRightInd/>
      <w:ind w:firstLine="420" w:firstLineChars="200"/>
    </w:pPr>
    <w:rPr>
      <w:rFonts w:ascii="Calibri" w:hAnsi="Calibri"/>
      <w:szCs w:val="22"/>
    </w:rPr>
  </w:style>
  <w:style w:type="paragraph" w:customStyle="1" w:styleId="58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8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9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91">
    <w:name w:val="默认段落字体 Para Char Char Char Char"/>
    <w:basedOn w:val="1"/>
    <w:qFormat/>
    <w:uiPriority w:val="0"/>
    <w:pPr>
      <w:spacing w:line="360" w:lineRule="auto"/>
    </w:pPr>
    <w:rPr>
      <w:szCs w:val="20"/>
    </w:rPr>
  </w:style>
  <w:style w:type="paragraph" w:customStyle="1" w:styleId="592">
    <w:name w:val="列出段落5"/>
    <w:basedOn w:val="1"/>
    <w:qFormat/>
    <w:uiPriority w:val="0"/>
    <w:pPr>
      <w:spacing w:line="360" w:lineRule="auto"/>
      <w:ind w:firstLine="200" w:firstLineChars="200"/>
    </w:pPr>
    <w:rPr>
      <w:rFonts w:eastAsia="楷体_GB2312" w:cs="Lucida Sans"/>
      <w:sz w:val="24"/>
    </w:rPr>
  </w:style>
  <w:style w:type="paragraph" w:customStyle="1" w:styleId="59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94">
    <w:name w:val="FA正文"/>
    <w:basedOn w:val="1"/>
    <w:qFormat/>
    <w:uiPriority w:val="0"/>
    <w:pPr>
      <w:spacing w:line="360" w:lineRule="auto"/>
      <w:ind w:firstLine="480" w:firstLineChars="200"/>
    </w:pPr>
    <w:rPr>
      <w:rFonts w:hAnsi="宋体"/>
      <w:sz w:val="24"/>
      <w:szCs w:val="20"/>
    </w:rPr>
  </w:style>
  <w:style w:type="paragraph" w:customStyle="1" w:styleId="595">
    <w:name w:val="Char Char1 Char Char Char Char Char Char"/>
    <w:basedOn w:val="1"/>
    <w:qFormat/>
    <w:uiPriority w:val="0"/>
    <w:rPr>
      <w:rFonts w:ascii="仿宋_GB2312" w:eastAsia="仿宋_GB2312"/>
      <w:b/>
      <w:sz w:val="32"/>
      <w:szCs w:val="20"/>
    </w:rPr>
  </w:style>
  <w:style w:type="paragraph" w:customStyle="1" w:styleId="59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9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98">
    <w:name w:val="数字标题1"/>
    <w:basedOn w:val="5"/>
    <w:next w:val="1"/>
    <w:qFormat/>
    <w:uiPriority w:val="0"/>
    <w:pPr>
      <w:tabs>
        <w:tab w:val="left" w:pos="480"/>
      </w:tabs>
      <w:ind w:left="480" w:hanging="480"/>
    </w:pPr>
  </w:style>
  <w:style w:type="paragraph" w:customStyle="1" w:styleId="59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0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60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60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0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606">
    <w:name w:val="Char2 Char Char Char2"/>
    <w:basedOn w:val="1"/>
    <w:qFormat/>
    <w:uiPriority w:val="0"/>
    <w:rPr>
      <w:rFonts w:ascii="仿宋_GB2312" w:eastAsia="仿宋_GB2312"/>
      <w:b/>
      <w:sz w:val="32"/>
      <w:szCs w:val="32"/>
    </w:rPr>
  </w:style>
  <w:style w:type="paragraph" w:customStyle="1" w:styleId="60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611">
    <w:name w:val="_Style 12"/>
    <w:basedOn w:val="18"/>
    <w:qFormat/>
    <w:uiPriority w:val="0"/>
    <w:pPr>
      <w:snapToGrid w:val="0"/>
      <w:spacing w:line="360" w:lineRule="auto"/>
    </w:pPr>
  </w:style>
  <w:style w:type="paragraph" w:customStyle="1" w:styleId="6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1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61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61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17">
    <w:name w:val="四级条标题"/>
    <w:basedOn w:val="501"/>
    <w:next w:val="505"/>
    <w:qFormat/>
    <w:uiPriority w:val="0"/>
    <w:pPr>
      <w:tabs>
        <w:tab w:val="left" w:pos="2940"/>
        <w:tab w:val="clear" w:pos="2520"/>
      </w:tabs>
      <w:ind w:left="2940"/>
      <w:outlineLvl w:val="5"/>
    </w:pPr>
  </w:style>
  <w:style w:type="paragraph" w:customStyle="1" w:styleId="618">
    <w:name w:val="_Style 8"/>
    <w:basedOn w:val="1"/>
    <w:qFormat/>
    <w:uiPriority w:val="34"/>
    <w:pPr>
      <w:adjustRightInd/>
      <w:ind w:firstLine="420" w:firstLineChars="200"/>
    </w:pPr>
    <w:rPr>
      <w:rFonts w:eastAsia="仿宋_GB2312"/>
      <w:sz w:val="28"/>
    </w:rPr>
  </w:style>
  <w:style w:type="paragraph" w:customStyle="1" w:styleId="61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62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21">
    <w:name w:val="3级标题"/>
    <w:basedOn w:val="510"/>
    <w:qFormat/>
    <w:uiPriority w:val="0"/>
    <w:pPr>
      <w:outlineLvl w:val="2"/>
    </w:pPr>
  </w:style>
  <w:style w:type="paragraph" w:customStyle="1" w:styleId="622">
    <w:name w:val="Char Char110"/>
    <w:basedOn w:val="1"/>
    <w:qFormat/>
    <w:uiPriority w:val="6"/>
    <w:pPr>
      <w:spacing w:line="360" w:lineRule="auto"/>
    </w:pPr>
    <w:rPr>
      <w:rFonts w:ascii="Tahoma" w:hAnsi="Tahoma"/>
      <w:sz w:val="24"/>
      <w:szCs w:val="20"/>
    </w:rPr>
  </w:style>
  <w:style w:type="paragraph" w:customStyle="1" w:styleId="6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24">
    <w:name w:val="Char Char Char 字元 字元"/>
    <w:basedOn w:val="1"/>
    <w:qFormat/>
    <w:uiPriority w:val="0"/>
    <w:pPr>
      <w:adjustRightInd/>
      <w:spacing w:line="360" w:lineRule="auto"/>
      <w:ind w:firstLine="200" w:firstLineChars="200"/>
    </w:pPr>
    <w:rPr>
      <w:szCs w:val="20"/>
    </w:rPr>
  </w:style>
  <w:style w:type="paragraph" w:customStyle="1" w:styleId="62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2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631">
    <w:name w:val="Char23"/>
    <w:basedOn w:val="1"/>
    <w:qFormat/>
    <w:uiPriority w:val="0"/>
    <w:rPr>
      <w:rFonts w:ascii="仿宋_GB2312" w:eastAsia="仿宋_GB2312"/>
      <w:b/>
      <w:sz w:val="32"/>
      <w:szCs w:val="32"/>
    </w:rPr>
  </w:style>
  <w:style w:type="paragraph" w:customStyle="1" w:styleId="632">
    <w:name w:val="数字标题5"/>
    <w:basedOn w:val="2"/>
    <w:next w:val="1"/>
    <w:qFormat/>
    <w:uiPriority w:val="0"/>
    <w:pPr>
      <w:tabs>
        <w:tab w:val="left" w:pos="1080"/>
      </w:tabs>
      <w:ind w:left="1080" w:hanging="1080"/>
    </w:pPr>
  </w:style>
  <w:style w:type="paragraph" w:customStyle="1" w:styleId="633">
    <w:name w:val="Char19"/>
    <w:basedOn w:val="1"/>
    <w:qFormat/>
    <w:uiPriority w:val="0"/>
    <w:pPr>
      <w:adjustRightInd/>
    </w:pPr>
    <w:rPr>
      <w:szCs w:val="20"/>
    </w:rPr>
  </w:style>
  <w:style w:type="paragraph" w:customStyle="1" w:styleId="634">
    <w:name w:val="MM Topic 5"/>
    <w:basedOn w:val="2"/>
    <w:qFormat/>
    <w:uiPriority w:val="0"/>
    <w:pPr>
      <w:tabs>
        <w:tab w:val="left" w:pos="2520"/>
      </w:tabs>
      <w:adjustRightInd/>
      <w:ind w:left="2520" w:hanging="420"/>
    </w:pPr>
  </w:style>
  <w:style w:type="paragraph" w:customStyle="1" w:styleId="635">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63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637">
    <w:name w:val="Char3"/>
    <w:basedOn w:val="1"/>
    <w:qFormat/>
    <w:uiPriority w:val="0"/>
    <w:pPr>
      <w:adjustRightInd/>
    </w:pPr>
    <w:rPr>
      <w:rFonts w:ascii="仿宋_GB2312" w:eastAsia="仿宋_GB2312"/>
      <w:b/>
      <w:sz w:val="32"/>
      <w:szCs w:val="32"/>
    </w:rPr>
  </w:style>
  <w:style w:type="paragraph" w:customStyle="1" w:styleId="63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639">
    <w:name w:val="左对齐表格文字"/>
    <w:basedOn w:val="1"/>
    <w:qFormat/>
    <w:uiPriority w:val="0"/>
    <w:pPr>
      <w:adjustRightInd/>
      <w:ind w:firstLine="200" w:firstLineChars="200"/>
      <w:jc w:val="right"/>
    </w:pPr>
  </w:style>
  <w:style w:type="paragraph" w:customStyle="1" w:styleId="640">
    <w:name w:val="Char Char Char Char Char Char Char Char Char Char Char Char1 Char1"/>
    <w:basedOn w:val="1"/>
    <w:qFormat/>
    <w:uiPriority w:val="6"/>
    <w:rPr>
      <w:rFonts w:ascii="Tahoma" w:hAnsi="Tahoma" w:cs="仿宋_GB2312"/>
      <w:sz w:val="24"/>
      <w:szCs w:val="20"/>
    </w:rPr>
  </w:style>
  <w:style w:type="paragraph" w:customStyle="1" w:styleId="6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42">
    <w:name w:val="五级条标题"/>
    <w:basedOn w:val="617"/>
    <w:next w:val="505"/>
    <w:qFormat/>
    <w:uiPriority w:val="0"/>
    <w:pPr>
      <w:tabs>
        <w:tab w:val="left" w:pos="3360"/>
      </w:tabs>
      <w:ind w:left="3360"/>
      <w:outlineLvl w:val="6"/>
    </w:pPr>
  </w:style>
  <w:style w:type="paragraph" w:customStyle="1" w:styleId="6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4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645">
    <w:name w:val="样式 样式2 + 左侧:  1 字符 右侧:  1 字符"/>
    <w:basedOn w:val="646"/>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64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48">
    <w:name w:val="_Style 11"/>
    <w:basedOn w:val="1"/>
    <w:qFormat/>
    <w:uiPriority w:val="34"/>
    <w:pPr>
      <w:adjustRightInd/>
      <w:ind w:firstLine="420" w:firstLineChars="200"/>
    </w:pPr>
    <w:rPr>
      <w:rFonts w:eastAsia="仿宋_GB2312"/>
      <w:sz w:val="28"/>
    </w:rPr>
  </w:style>
  <w:style w:type="paragraph" w:customStyle="1" w:styleId="649">
    <w:name w:val="Char Char Char Char Char Char Char Char Char Char"/>
    <w:basedOn w:val="1"/>
    <w:qFormat/>
    <w:uiPriority w:val="0"/>
    <w:rPr>
      <w:rFonts w:ascii="仿宋_GB2312" w:eastAsia="仿宋_GB2312"/>
      <w:b/>
      <w:sz w:val="32"/>
      <w:szCs w:val="32"/>
    </w:rPr>
  </w:style>
  <w:style w:type="paragraph" w:customStyle="1" w:styleId="650">
    <w:name w:val="正文文字表格居中"/>
    <w:basedOn w:val="1"/>
    <w:next w:val="49"/>
    <w:qFormat/>
    <w:uiPriority w:val="0"/>
    <w:pPr>
      <w:snapToGrid w:val="0"/>
      <w:spacing w:line="360" w:lineRule="auto"/>
    </w:pPr>
    <w:rPr>
      <w:rFonts w:ascii="宋体"/>
      <w:b/>
      <w:sz w:val="24"/>
      <w:szCs w:val="20"/>
    </w:rPr>
  </w:style>
  <w:style w:type="paragraph" w:customStyle="1" w:styleId="65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2">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5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54">
    <w:name w:val="Char Char11 Char Char Char2"/>
    <w:basedOn w:val="1"/>
    <w:qFormat/>
    <w:uiPriority w:val="0"/>
    <w:pPr>
      <w:spacing w:line="360" w:lineRule="auto"/>
    </w:pPr>
    <w:rPr>
      <w:szCs w:val="20"/>
    </w:rPr>
  </w:style>
  <w:style w:type="paragraph" w:customStyle="1" w:styleId="65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658">
    <w:name w:val="6级标题"/>
    <w:basedOn w:val="659"/>
    <w:qFormat/>
    <w:uiPriority w:val="0"/>
    <w:pPr>
      <w:keepNext/>
      <w:tabs>
        <w:tab w:val="left" w:pos="360"/>
      </w:tabs>
      <w:outlineLvl w:val="5"/>
    </w:pPr>
  </w:style>
  <w:style w:type="paragraph" w:customStyle="1" w:styleId="659">
    <w:name w:val="5级标题"/>
    <w:basedOn w:val="66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660">
    <w:name w:val="4级标题"/>
    <w:basedOn w:val="43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6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662">
    <w:name w:val="表格 内容"/>
    <w:basedOn w:val="663"/>
    <w:qFormat/>
    <w:uiPriority w:val="0"/>
    <w:rPr>
      <w:b w:val="0"/>
      <w:sz w:val="20"/>
    </w:rPr>
  </w:style>
  <w:style w:type="paragraph" w:customStyle="1" w:styleId="66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6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6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68">
    <w:name w:val="文章标题"/>
    <w:next w:val="66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669">
    <w:name w:val="封面公司名"/>
    <w:qFormat/>
    <w:uiPriority w:val="0"/>
    <w:pPr>
      <w:jc w:val="center"/>
    </w:pPr>
    <w:rPr>
      <w:rFonts w:ascii="Arial" w:hAnsi="Arial" w:eastAsia="楷体_GB2312" w:cs="宋体"/>
      <w:bCs/>
      <w:kern w:val="2"/>
      <w:sz w:val="28"/>
      <w:lang w:val="en-US" w:eastAsia="zh-CN" w:bidi="ar-SA"/>
    </w:rPr>
  </w:style>
  <w:style w:type="paragraph" w:customStyle="1" w:styleId="67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71">
    <w:name w:val="Char Char Char Char Char Char Char Char"/>
    <w:basedOn w:val="1"/>
    <w:qFormat/>
    <w:uiPriority w:val="0"/>
    <w:pPr>
      <w:tabs>
        <w:tab w:val="left" w:pos="360"/>
      </w:tabs>
    </w:pPr>
    <w:rPr>
      <w:sz w:val="24"/>
      <w:szCs w:val="20"/>
    </w:rPr>
  </w:style>
  <w:style w:type="paragraph" w:customStyle="1" w:styleId="672">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6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674">
    <w:name w:val="Char3 Char Char Char11"/>
    <w:basedOn w:val="1"/>
    <w:qFormat/>
    <w:uiPriority w:val="0"/>
    <w:pPr>
      <w:widowControl/>
      <w:adjustRightInd/>
      <w:spacing w:after="160" w:line="240" w:lineRule="exact"/>
      <w:jc w:val="left"/>
    </w:pPr>
    <w:rPr>
      <w:szCs w:val="20"/>
    </w:rPr>
  </w:style>
  <w:style w:type="paragraph" w:customStyle="1" w:styleId="6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67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7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78">
    <w:name w:val="表文字"/>
    <w:qFormat/>
    <w:uiPriority w:val="0"/>
    <w:rPr>
      <w:rFonts w:ascii="宋体" w:hAnsi="Times New Roman" w:eastAsia="宋体" w:cs="Times New Roman"/>
      <w:kern w:val="2"/>
      <w:lang w:val="en-US" w:eastAsia="zh-CN" w:bidi="ar-SA"/>
    </w:rPr>
  </w:style>
  <w:style w:type="paragraph" w:customStyle="1" w:styleId="6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80">
    <w:name w:val="Char2 Char Char"/>
    <w:basedOn w:val="1"/>
    <w:qFormat/>
    <w:uiPriority w:val="0"/>
    <w:pPr>
      <w:adjustRightInd/>
    </w:pPr>
    <w:rPr>
      <w:rFonts w:ascii="Tahoma" w:hAnsi="Tahoma"/>
      <w:sz w:val="24"/>
      <w:szCs w:val="20"/>
    </w:rPr>
  </w:style>
  <w:style w:type="paragraph" w:customStyle="1" w:styleId="6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82">
    <w:name w:val="a1"/>
    <w:basedOn w:val="1"/>
    <w:qFormat/>
    <w:uiPriority w:val="0"/>
    <w:pPr>
      <w:widowControl/>
      <w:spacing w:line="300" w:lineRule="atLeast"/>
      <w:jc w:val="left"/>
    </w:pPr>
    <w:rPr>
      <w:rFonts w:ascii="宋体" w:hAnsi="宋体"/>
      <w:kern w:val="0"/>
      <w:sz w:val="18"/>
      <w:szCs w:val="20"/>
    </w:rPr>
  </w:style>
  <w:style w:type="paragraph" w:customStyle="1" w:styleId="68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84">
    <w:name w:val="Char Char1 Char Char Char2"/>
    <w:basedOn w:val="1"/>
    <w:qFormat/>
    <w:uiPriority w:val="0"/>
    <w:rPr>
      <w:rFonts w:ascii="仿宋_GB2312" w:eastAsia="仿宋_GB2312"/>
      <w:b/>
      <w:sz w:val="32"/>
      <w:szCs w:val="32"/>
    </w:rPr>
  </w:style>
  <w:style w:type="paragraph" w:customStyle="1" w:styleId="685">
    <w:name w:val="Char Char Char Char Char Char Char2"/>
    <w:basedOn w:val="1"/>
    <w:qFormat/>
    <w:uiPriority w:val="0"/>
    <w:rPr>
      <w:rFonts w:ascii="仿宋_GB2312" w:eastAsia="仿宋_GB2312"/>
      <w:b/>
      <w:sz w:val="32"/>
      <w:szCs w:val="32"/>
    </w:rPr>
  </w:style>
  <w:style w:type="paragraph" w:customStyle="1" w:styleId="68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8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88">
    <w:name w:val="Char1"/>
    <w:basedOn w:val="1"/>
    <w:qFormat/>
    <w:uiPriority w:val="0"/>
    <w:rPr>
      <w:rFonts w:ascii="仿宋_GB2312" w:eastAsia="仿宋_GB2312"/>
      <w:b/>
      <w:sz w:val="32"/>
      <w:szCs w:val="32"/>
    </w:rPr>
  </w:style>
  <w:style w:type="paragraph" w:customStyle="1" w:styleId="689">
    <w:name w:val="表格标题2"/>
    <w:basedOn w:val="690"/>
    <w:qFormat/>
    <w:uiPriority w:val="0"/>
    <w:rPr>
      <w:b/>
    </w:rPr>
  </w:style>
  <w:style w:type="paragraph" w:customStyle="1" w:styleId="690">
    <w:name w:val="表格内文"/>
    <w:basedOn w:val="1"/>
    <w:qFormat/>
    <w:uiPriority w:val="0"/>
    <w:pPr>
      <w:adjustRightInd/>
      <w:spacing w:line="360" w:lineRule="auto"/>
    </w:pPr>
    <w:rPr>
      <w:rFonts w:ascii="宋体" w:hAnsi="宋体" w:cs="宋体"/>
      <w:color w:val="000000"/>
      <w:szCs w:val="20"/>
    </w:rPr>
  </w:style>
  <w:style w:type="paragraph" w:customStyle="1" w:styleId="691">
    <w:name w:val="样式 左侧:  0.85 厘米"/>
    <w:basedOn w:val="1"/>
    <w:qFormat/>
    <w:uiPriority w:val="2"/>
    <w:pPr>
      <w:adjustRightInd/>
      <w:spacing w:line="360" w:lineRule="auto"/>
    </w:pPr>
    <w:rPr>
      <w:rFonts w:cs="宋体"/>
      <w:sz w:val="24"/>
      <w:szCs w:val="20"/>
    </w:rPr>
  </w:style>
  <w:style w:type="paragraph" w:customStyle="1" w:styleId="692">
    <w:name w:val="正文1"/>
    <w:basedOn w:val="91"/>
    <w:qFormat/>
    <w:uiPriority w:val="0"/>
    <w:pPr>
      <w:ind w:left="0" w:leftChars="0" w:firstLine="480" w:firstLineChars="200"/>
    </w:pPr>
    <w:rPr>
      <w:rFonts w:ascii="仿宋_GB2312" w:hAnsi="Courier New" w:eastAsia="仿宋_GB2312"/>
      <w:kern w:val="28"/>
      <w:sz w:val="24"/>
    </w:rPr>
  </w:style>
  <w:style w:type="paragraph" w:customStyle="1" w:styleId="693">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94">
    <w:name w:val="样式 标题 3H3 + 两端对齐"/>
    <w:basedOn w:val="7"/>
    <w:qFormat/>
    <w:uiPriority w:val="0"/>
    <w:pPr>
      <w:keepLines w:val="0"/>
      <w:spacing w:before="0" w:after="0" w:line="240" w:lineRule="auto"/>
      <w:jc w:val="left"/>
    </w:pPr>
    <w:rPr>
      <w:rFonts w:cs="宋体"/>
      <w:sz w:val="21"/>
      <w:szCs w:val="20"/>
    </w:rPr>
  </w:style>
  <w:style w:type="paragraph" w:customStyle="1" w:styleId="69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98">
    <w:name w:val="Char Char Char Char Char Char Char Char Char Char Char Char1 Char2"/>
    <w:basedOn w:val="1"/>
    <w:qFormat/>
    <w:uiPriority w:val="0"/>
    <w:rPr>
      <w:rFonts w:ascii="Tahoma" w:hAnsi="Tahoma" w:cs="仿宋_GB2312"/>
      <w:sz w:val="24"/>
      <w:szCs w:val="20"/>
    </w:rPr>
  </w:style>
  <w:style w:type="paragraph" w:customStyle="1" w:styleId="69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700">
    <w:name w:val="标书表格字体格式"/>
    <w:next w:val="701"/>
    <w:qFormat/>
    <w:uiPriority w:val="0"/>
    <w:rPr>
      <w:rFonts w:ascii="Times New Roman" w:hAnsi="Times New Roman" w:eastAsia="宋体" w:cs="Times New Roman"/>
      <w:kern w:val="2"/>
      <w:sz w:val="21"/>
      <w:szCs w:val="24"/>
      <w:lang w:val="en-US" w:eastAsia="zh-CN" w:bidi="ar-SA"/>
    </w:rPr>
  </w:style>
  <w:style w:type="paragraph" w:customStyle="1" w:styleId="70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0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7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70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05">
    <w:name w:val="Char1 Char Char Char21"/>
    <w:basedOn w:val="1"/>
    <w:qFormat/>
    <w:uiPriority w:val="0"/>
    <w:rPr>
      <w:rFonts w:ascii="Tahoma" w:hAnsi="Tahoma"/>
      <w:sz w:val="24"/>
      <w:szCs w:val="20"/>
    </w:rPr>
  </w:style>
  <w:style w:type="paragraph" w:customStyle="1" w:styleId="706">
    <w:name w:val="Table Paragraph"/>
    <w:basedOn w:val="1"/>
    <w:qFormat/>
    <w:uiPriority w:val="0"/>
    <w:pPr>
      <w:adjustRightInd/>
      <w:jc w:val="left"/>
    </w:pPr>
    <w:rPr>
      <w:rFonts w:ascii="Calibri" w:hAnsi="Calibri"/>
      <w:kern w:val="0"/>
      <w:sz w:val="22"/>
      <w:szCs w:val="22"/>
      <w:lang w:eastAsia="en-US"/>
    </w:rPr>
  </w:style>
  <w:style w:type="paragraph" w:customStyle="1" w:styleId="7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70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0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71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1">
    <w:name w:val="MM Topic 1"/>
    <w:basedOn w:val="5"/>
    <w:qFormat/>
    <w:uiPriority w:val="0"/>
    <w:pPr>
      <w:tabs>
        <w:tab w:val="left" w:pos="840"/>
      </w:tabs>
      <w:adjustRightInd/>
      <w:ind w:left="840" w:hanging="420"/>
    </w:pPr>
  </w:style>
  <w:style w:type="paragraph" w:customStyle="1" w:styleId="71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1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1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16">
    <w:name w:val="MM Topic 4"/>
    <w:basedOn w:val="8"/>
    <w:qFormat/>
    <w:uiPriority w:val="0"/>
    <w:pPr>
      <w:tabs>
        <w:tab w:val="left" w:pos="2100"/>
      </w:tabs>
      <w:adjustRightInd/>
      <w:ind w:left="2100" w:hanging="420"/>
    </w:pPr>
    <w:rPr>
      <w:lang w:val="en-US"/>
    </w:rPr>
  </w:style>
  <w:style w:type="paragraph" w:customStyle="1" w:styleId="717">
    <w:name w:val="标准小四"/>
    <w:basedOn w:val="1"/>
    <w:qFormat/>
    <w:uiPriority w:val="0"/>
    <w:pPr>
      <w:spacing w:line="360" w:lineRule="auto"/>
      <w:ind w:firstLine="480" w:firstLineChars="200"/>
    </w:pPr>
    <w:rPr>
      <w:rFonts w:ascii="Arial" w:hAnsi="Arial"/>
      <w:sz w:val="24"/>
      <w:szCs w:val="21"/>
    </w:rPr>
  </w:style>
  <w:style w:type="paragraph" w:customStyle="1" w:styleId="71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719">
    <w:name w:val="Char Char Char Char"/>
    <w:basedOn w:val="1"/>
    <w:qFormat/>
    <w:uiPriority w:val="0"/>
    <w:rPr>
      <w:rFonts w:ascii="Tahoma" w:hAnsi="Tahoma"/>
      <w:sz w:val="24"/>
      <w:szCs w:val="20"/>
    </w:rPr>
  </w:style>
  <w:style w:type="paragraph" w:customStyle="1" w:styleId="72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72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22">
    <w:name w:val="彩色列表 - 强调文字颜色 11"/>
    <w:basedOn w:val="1"/>
    <w:qFormat/>
    <w:uiPriority w:val="0"/>
    <w:pPr>
      <w:adjustRightInd/>
      <w:ind w:firstLine="420" w:firstLineChars="200"/>
    </w:pPr>
    <w:rPr>
      <w:rFonts w:ascii="Calibri" w:hAnsi="Calibri"/>
      <w:szCs w:val="22"/>
    </w:rPr>
  </w:style>
  <w:style w:type="paragraph" w:customStyle="1" w:styleId="72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24">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72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2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8">
    <w:name w:val="文档正文"/>
    <w:basedOn w:val="1"/>
    <w:qFormat/>
    <w:uiPriority w:val="0"/>
    <w:pPr>
      <w:spacing w:line="480" w:lineRule="atLeast"/>
      <w:ind w:firstLine="567"/>
      <w:textAlignment w:val="baseline"/>
    </w:pPr>
    <w:rPr>
      <w:kern w:val="0"/>
      <w:sz w:val="24"/>
      <w:szCs w:val="20"/>
    </w:rPr>
  </w:style>
  <w:style w:type="paragraph" w:customStyle="1" w:styleId="72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30">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33">
    <w:name w:val="Char2 Char Char1"/>
    <w:basedOn w:val="1"/>
    <w:qFormat/>
    <w:uiPriority w:val="6"/>
    <w:pPr>
      <w:adjustRightInd/>
    </w:pPr>
    <w:rPr>
      <w:rFonts w:ascii="Tahoma" w:hAnsi="Tahoma"/>
      <w:sz w:val="24"/>
      <w:szCs w:val="20"/>
    </w:rPr>
  </w:style>
  <w:style w:type="paragraph" w:customStyle="1" w:styleId="734">
    <w:name w:val="List Paragraph1"/>
    <w:basedOn w:val="1"/>
    <w:qFormat/>
    <w:uiPriority w:val="0"/>
    <w:pPr>
      <w:spacing w:line="360" w:lineRule="auto"/>
      <w:ind w:firstLine="200" w:firstLineChars="200"/>
    </w:pPr>
    <w:rPr>
      <w:rFonts w:eastAsia="楷体_GB2312" w:cs="Lucida Sans"/>
      <w:sz w:val="24"/>
    </w:rPr>
  </w:style>
  <w:style w:type="paragraph" w:customStyle="1" w:styleId="7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36">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737">
    <w:name w:val="EB_表格"/>
    <w:basedOn w:val="1"/>
    <w:qFormat/>
    <w:uiPriority w:val="0"/>
    <w:pPr>
      <w:adjustRightInd/>
      <w:spacing w:line="300" w:lineRule="auto"/>
      <w:jc w:val="center"/>
    </w:pPr>
  </w:style>
  <w:style w:type="paragraph" w:customStyle="1" w:styleId="73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3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740">
    <w:name w:val="Char Char1 Char Char Char"/>
    <w:basedOn w:val="1"/>
    <w:qFormat/>
    <w:uiPriority w:val="0"/>
    <w:rPr>
      <w:rFonts w:ascii="仿宋_GB2312" w:eastAsia="仿宋_GB2312"/>
      <w:b/>
      <w:sz w:val="32"/>
      <w:szCs w:val="20"/>
    </w:rPr>
  </w:style>
  <w:style w:type="paragraph" w:customStyle="1" w:styleId="741">
    <w:name w:val="修订3"/>
    <w:qFormat/>
    <w:uiPriority w:val="0"/>
    <w:rPr>
      <w:rFonts w:ascii="Times New Roman" w:hAnsi="Times New Roman" w:eastAsia="宋体" w:cs="Times New Roman"/>
      <w:kern w:val="2"/>
      <w:sz w:val="21"/>
      <w:lang w:val="en-US" w:eastAsia="zh-CN" w:bidi="ar-SA"/>
    </w:rPr>
  </w:style>
  <w:style w:type="paragraph" w:customStyle="1" w:styleId="742">
    <w:name w:val="正文 项目2"/>
    <w:basedOn w:val="613"/>
    <w:qFormat/>
    <w:uiPriority w:val="0"/>
    <w:pPr>
      <w:spacing w:after="0"/>
      <w:ind w:left="900"/>
    </w:pPr>
  </w:style>
  <w:style w:type="paragraph" w:customStyle="1" w:styleId="743">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44">
    <w:name w:val="Char Char1 Char Char Char1"/>
    <w:basedOn w:val="1"/>
    <w:qFormat/>
    <w:uiPriority w:val="6"/>
    <w:rPr>
      <w:rFonts w:ascii="仿宋_GB2312" w:eastAsia="仿宋_GB2312"/>
      <w:b/>
      <w:sz w:val="32"/>
      <w:szCs w:val="20"/>
    </w:rPr>
  </w:style>
  <w:style w:type="paragraph" w:customStyle="1" w:styleId="745">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74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47">
    <w:name w:val="Char1 Char Char Char3"/>
    <w:basedOn w:val="1"/>
    <w:qFormat/>
    <w:uiPriority w:val="0"/>
    <w:pPr>
      <w:adjustRightInd/>
      <w:ind w:firstLine="200" w:firstLineChars="200"/>
    </w:pPr>
    <w:rPr>
      <w:rFonts w:ascii="Tahoma" w:hAnsi="Tahoma"/>
      <w:sz w:val="24"/>
      <w:szCs w:val="20"/>
    </w:rPr>
  </w:style>
  <w:style w:type="paragraph" w:customStyle="1" w:styleId="74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49">
    <w:name w:val="MM Title"/>
    <w:basedOn w:val="5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5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51">
    <w:name w:val="Char Char11 Char Char Char Char Char Char Char Char Char"/>
    <w:basedOn w:val="1"/>
    <w:qFormat/>
    <w:uiPriority w:val="0"/>
    <w:pPr>
      <w:spacing w:line="360" w:lineRule="auto"/>
    </w:pPr>
    <w:rPr>
      <w:szCs w:val="20"/>
    </w:rPr>
  </w:style>
  <w:style w:type="paragraph" w:customStyle="1" w:styleId="752">
    <w:name w:val="U_编号2"/>
    <w:basedOn w:val="1"/>
    <w:qFormat/>
    <w:uiPriority w:val="0"/>
    <w:pPr>
      <w:tabs>
        <w:tab w:val="left" w:pos="785"/>
      </w:tabs>
      <w:adjustRightInd/>
      <w:spacing w:beforeLines="10" w:afterLines="10" w:line="300" w:lineRule="auto"/>
    </w:pPr>
    <w:rPr>
      <w:sz w:val="24"/>
    </w:rPr>
  </w:style>
  <w:style w:type="paragraph" w:customStyle="1" w:styleId="75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5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75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75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6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6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2">
    <w:name w:val="Char Char113"/>
    <w:basedOn w:val="1"/>
    <w:qFormat/>
    <w:uiPriority w:val="0"/>
    <w:pPr>
      <w:widowControl/>
      <w:spacing w:after="160" w:line="240" w:lineRule="exact"/>
      <w:jc w:val="left"/>
    </w:pPr>
    <w:rPr>
      <w:rFonts w:eastAsia="仿宋_GB2312"/>
      <w:sz w:val="28"/>
    </w:rPr>
  </w:style>
  <w:style w:type="paragraph" w:customStyle="1" w:styleId="76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64">
    <w:name w:val="加粗正文"/>
    <w:basedOn w:val="1"/>
    <w:qFormat/>
    <w:uiPriority w:val="0"/>
    <w:pPr>
      <w:adjustRightInd/>
      <w:spacing w:beforeLines="50" w:afterLines="50" w:line="360" w:lineRule="auto"/>
      <w:ind w:firstLine="422" w:firstLineChars="200"/>
    </w:pPr>
    <w:rPr>
      <w:b/>
      <w:bCs/>
      <w:szCs w:val="21"/>
    </w:rPr>
  </w:style>
  <w:style w:type="paragraph" w:customStyle="1" w:styleId="765">
    <w:name w:val="Char2 Char Char Char"/>
    <w:basedOn w:val="1"/>
    <w:qFormat/>
    <w:uiPriority w:val="0"/>
    <w:rPr>
      <w:rFonts w:ascii="仿宋_GB2312" w:eastAsia="仿宋_GB2312"/>
      <w:b/>
      <w:sz w:val="32"/>
      <w:szCs w:val="32"/>
    </w:rPr>
  </w:style>
  <w:style w:type="paragraph" w:customStyle="1" w:styleId="76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7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7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69">
    <w:name w:val="封面"/>
    <w:basedOn w:val="1"/>
    <w:qFormat/>
    <w:uiPriority w:val="0"/>
    <w:pPr>
      <w:spacing w:line="360" w:lineRule="atLeast"/>
      <w:jc w:val="right"/>
      <w:textAlignment w:val="baseline"/>
    </w:pPr>
    <w:rPr>
      <w:rFonts w:ascii="Symbol" w:hAnsi="Symbol"/>
      <w:kern w:val="0"/>
      <w:szCs w:val="20"/>
    </w:rPr>
  </w:style>
  <w:style w:type="paragraph" w:customStyle="1" w:styleId="770">
    <w:name w:val="Char Char111"/>
    <w:basedOn w:val="1"/>
    <w:qFormat/>
    <w:uiPriority w:val="0"/>
    <w:pPr>
      <w:spacing w:line="360" w:lineRule="auto"/>
    </w:pPr>
    <w:rPr>
      <w:szCs w:val="20"/>
    </w:rPr>
  </w:style>
  <w:style w:type="paragraph" w:customStyle="1" w:styleId="77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772">
    <w:name w:val="Char1 Char Char Char4"/>
    <w:basedOn w:val="1"/>
    <w:qFormat/>
    <w:uiPriority w:val="0"/>
    <w:pPr>
      <w:adjustRightInd/>
      <w:ind w:firstLine="200" w:firstLineChars="200"/>
    </w:pPr>
    <w:rPr>
      <w:rFonts w:ascii="Tahoma" w:hAnsi="Tahoma"/>
      <w:sz w:val="24"/>
      <w:szCs w:val="20"/>
    </w:rPr>
  </w:style>
  <w:style w:type="paragraph" w:customStyle="1" w:styleId="77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74">
    <w:name w:val="四号　首行缩进"/>
    <w:basedOn w:val="1"/>
    <w:qFormat/>
    <w:uiPriority w:val="0"/>
    <w:pPr>
      <w:adjustRightInd/>
      <w:spacing w:line="360" w:lineRule="auto"/>
    </w:pPr>
    <w:rPr>
      <w:rFonts w:ascii="宋体" w:hAnsi="宋体"/>
      <w:szCs w:val="20"/>
    </w:rPr>
  </w:style>
  <w:style w:type="paragraph" w:customStyle="1" w:styleId="775">
    <w:name w:val="_标题2"/>
    <w:basedOn w:val="776"/>
    <w:next w:val="77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7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778">
    <w:name w:val="Char Char Char1 Char2"/>
    <w:basedOn w:val="1"/>
    <w:qFormat/>
    <w:uiPriority w:val="0"/>
    <w:rPr>
      <w:szCs w:val="20"/>
    </w:rPr>
  </w:style>
  <w:style w:type="paragraph" w:customStyle="1" w:styleId="77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780">
    <w:name w:val="Char Char1 Char Char Char Char Char Char1"/>
    <w:basedOn w:val="1"/>
    <w:qFormat/>
    <w:uiPriority w:val="0"/>
    <w:rPr>
      <w:rFonts w:ascii="仿宋_GB2312" w:eastAsia="仿宋_GB2312"/>
      <w:b/>
      <w:sz w:val="32"/>
      <w:szCs w:val="20"/>
    </w:rPr>
  </w:style>
  <w:style w:type="paragraph" w:customStyle="1" w:styleId="78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8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8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84">
    <w:name w:val="注释"/>
    <w:basedOn w:val="1"/>
    <w:qFormat/>
    <w:uiPriority w:val="0"/>
    <w:pPr>
      <w:adjustRightInd/>
      <w:spacing w:line="360" w:lineRule="auto"/>
      <w:ind w:firstLine="480"/>
    </w:pPr>
    <w:rPr>
      <w:sz w:val="24"/>
    </w:rPr>
  </w:style>
  <w:style w:type="paragraph" w:customStyle="1" w:styleId="78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8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78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78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91">
    <w:name w:val="纯文本2"/>
    <w:basedOn w:val="1"/>
    <w:qFormat/>
    <w:uiPriority w:val="0"/>
    <w:pPr>
      <w:adjustRightInd/>
      <w:snapToGrid w:val="0"/>
      <w:jc w:val="left"/>
    </w:pPr>
    <w:rPr>
      <w:rFonts w:ascii="Century Gothic" w:hAnsi="楷体_GB2312" w:eastAsia="Century Gothic"/>
      <w:szCs w:val="20"/>
    </w:rPr>
  </w:style>
  <w:style w:type="paragraph" w:customStyle="1" w:styleId="79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9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4">
    <w:name w:val="Bulleted List"/>
    <w:basedOn w:val="1"/>
    <w:qFormat/>
    <w:uiPriority w:val="0"/>
    <w:pPr>
      <w:tabs>
        <w:tab w:val="left" w:pos="1260"/>
      </w:tabs>
      <w:adjustRightInd/>
      <w:ind w:left="1260" w:hanging="420"/>
    </w:pPr>
  </w:style>
  <w:style w:type="paragraph" w:customStyle="1" w:styleId="79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796">
    <w:name w:val="Char"/>
    <w:basedOn w:val="1"/>
    <w:qFormat/>
    <w:uiPriority w:val="0"/>
    <w:rPr>
      <w:rFonts w:ascii="仿宋_GB2312" w:eastAsia="仿宋_GB2312"/>
      <w:b/>
      <w:sz w:val="32"/>
      <w:szCs w:val="32"/>
    </w:rPr>
  </w:style>
  <w:style w:type="paragraph" w:customStyle="1" w:styleId="797">
    <w:name w:val="Char Char Char"/>
    <w:basedOn w:val="1"/>
    <w:qFormat/>
    <w:uiPriority w:val="0"/>
    <w:rPr>
      <w:rFonts w:ascii="Tahoma" w:hAnsi="Tahoma"/>
      <w:sz w:val="24"/>
      <w:szCs w:val="20"/>
    </w:rPr>
  </w:style>
  <w:style w:type="paragraph" w:customStyle="1" w:styleId="79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9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80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801">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80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80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806">
    <w:name w:val="Char Char112"/>
    <w:basedOn w:val="1"/>
    <w:qFormat/>
    <w:uiPriority w:val="6"/>
    <w:pPr>
      <w:widowControl/>
      <w:spacing w:after="160" w:line="240" w:lineRule="exact"/>
      <w:jc w:val="left"/>
    </w:pPr>
    <w:rPr>
      <w:rFonts w:eastAsia="仿宋_GB2312"/>
      <w:sz w:val="28"/>
    </w:rPr>
  </w:style>
  <w:style w:type="paragraph" w:customStyle="1" w:styleId="8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08">
    <w:name w:val="P1"/>
    <w:basedOn w:val="1"/>
    <w:qFormat/>
    <w:uiPriority w:val="0"/>
    <w:pPr>
      <w:adjustRightInd/>
      <w:spacing w:line="288" w:lineRule="auto"/>
      <w:ind w:firstLine="425" w:firstLineChars="200"/>
    </w:pPr>
  </w:style>
  <w:style w:type="paragraph" w:customStyle="1" w:styleId="809">
    <w:name w:val="正文文字 2"/>
    <w:basedOn w:val="186"/>
    <w:next w:val="186"/>
    <w:qFormat/>
    <w:uiPriority w:val="0"/>
    <w:rPr>
      <w:rFonts w:ascii="宋体" w:eastAsia="宋体" w:cs="Times New Roman"/>
      <w:color w:val="auto"/>
    </w:rPr>
  </w:style>
  <w:style w:type="paragraph" w:customStyle="1" w:styleId="81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81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1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81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81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1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16">
    <w:name w:val="修订2"/>
    <w:qFormat/>
    <w:uiPriority w:val="0"/>
    <w:rPr>
      <w:rFonts w:ascii="Times New Roman" w:hAnsi="Times New Roman" w:eastAsia="宋体" w:cs="Times New Roman"/>
      <w:kern w:val="2"/>
      <w:sz w:val="21"/>
      <w:lang w:val="en-US" w:eastAsia="zh-CN" w:bidi="ar-SA"/>
    </w:rPr>
  </w:style>
  <w:style w:type="paragraph" w:customStyle="1" w:styleId="81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18">
    <w:name w:val="首行缩进"/>
    <w:basedOn w:val="1"/>
    <w:qFormat/>
    <w:uiPriority w:val="0"/>
    <w:pPr>
      <w:spacing w:line="360" w:lineRule="auto"/>
      <w:ind w:firstLine="480" w:firstLineChars="200"/>
    </w:pPr>
    <w:rPr>
      <w:rFonts w:ascii="宋体"/>
      <w:sz w:val="24"/>
      <w:szCs w:val="20"/>
    </w:rPr>
  </w:style>
  <w:style w:type="paragraph" w:customStyle="1" w:styleId="81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82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21">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2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824">
    <w:name w:val="正文（标题三）"/>
    <w:basedOn w:val="1"/>
    <w:qFormat/>
    <w:uiPriority w:val="0"/>
    <w:pPr>
      <w:spacing w:line="360" w:lineRule="auto"/>
      <w:ind w:firstLine="200" w:firstLineChars="200"/>
    </w:pPr>
    <w:rPr>
      <w:sz w:val="24"/>
    </w:rPr>
  </w:style>
  <w:style w:type="paragraph" w:customStyle="1" w:styleId="82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826">
    <w:name w:val="Char Char Char Char Char Char Char Char Char Char2"/>
    <w:basedOn w:val="1"/>
    <w:qFormat/>
    <w:uiPriority w:val="0"/>
    <w:rPr>
      <w:rFonts w:ascii="仿宋_GB2312" w:eastAsia="仿宋_GB2312"/>
      <w:b/>
      <w:sz w:val="32"/>
      <w:szCs w:val="32"/>
    </w:rPr>
  </w:style>
  <w:style w:type="paragraph" w:customStyle="1" w:styleId="82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828">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2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0">
    <w:name w:val="正文 内标"/>
    <w:basedOn w:val="708"/>
    <w:qFormat/>
    <w:uiPriority w:val="0"/>
    <w:pPr>
      <w:tabs>
        <w:tab w:val="left" w:pos="0"/>
      </w:tabs>
      <w:ind w:left="900" w:firstLine="0" w:firstLineChars="0"/>
    </w:pPr>
  </w:style>
  <w:style w:type="paragraph" w:customStyle="1" w:styleId="83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3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3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3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835">
    <w:name w:val="WW-正文文字缩进 2"/>
    <w:basedOn w:val="1"/>
    <w:qFormat/>
    <w:uiPriority w:val="0"/>
    <w:pPr>
      <w:suppressAutoHyphens/>
      <w:adjustRightInd/>
      <w:ind w:firstLine="420"/>
    </w:pPr>
    <w:rPr>
      <w:kern w:val="1"/>
      <w:szCs w:val="20"/>
    </w:rPr>
  </w:style>
  <w:style w:type="paragraph" w:customStyle="1" w:styleId="836">
    <w:name w:val="Plain Text1"/>
    <w:basedOn w:val="1"/>
    <w:qFormat/>
    <w:uiPriority w:val="7"/>
    <w:pPr>
      <w:adjustRightInd/>
    </w:pPr>
    <w:rPr>
      <w:rFonts w:ascii="宋体" w:hAnsi="Courier New"/>
    </w:rPr>
  </w:style>
  <w:style w:type="paragraph" w:customStyle="1" w:styleId="83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838">
    <w:name w:val="Char1 Char Char Char5"/>
    <w:basedOn w:val="1"/>
    <w:qFormat/>
    <w:uiPriority w:val="0"/>
    <w:pPr>
      <w:adjustRightInd/>
      <w:ind w:firstLine="200" w:firstLineChars="200"/>
    </w:pPr>
    <w:rPr>
      <w:rFonts w:ascii="Tahoma" w:hAnsi="Tahoma"/>
      <w:sz w:val="24"/>
      <w:szCs w:val="20"/>
    </w:rPr>
  </w:style>
  <w:style w:type="paragraph" w:customStyle="1" w:styleId="839">
    <w:name w:val="正文 图"/>
    <w:basedOn w:val="490"/>
    <w:qFormat/>
    <w:uiPriority w:val="0"/>
    <w:pPr>
      <w:adjustRightInd/>
      <w:spacing w:before="0"/>
      <w:ind w:firstLine="0"/>
      <w:jc w:val="center"/>
    </w:pPr>
    <w:rPr>
      <w:rFonts w:ascii="微软雅黑" w:hAnsi="微软雅黑"/>
    </w:rPr>
  </w:style>
  <w:style w:type="paragraph" w:customStyle="1" w:styleId="84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4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84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843">
    <w:name w:val="_Style 1"/>
    <w:basedOn w:val="1"/>
    <w:qFormat/>
    <w:uiPriority w:val="34"/>
    <w:pPr>
      <w:adjustRightInd/>
      <w:ind w:firstLine="420" w:firstLineChars="200"/>
    </w:pPr>
    <w:rPr>
      <w:rFonts w:eastAsia="仿宋_GB2312"/>
      <w:sz w:val="28"/>
    </w:rPr>
  </w:style>
  <w:style w:type="paragraph" w:customStyle="1" w:styleId="8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845">
    <w:name w:val="正文箭头"/>
    <w:basedOn w:val="589"/>
    <w:qFormat/>
    <w:uiPriority w:val="0"/>
  </w:style>
  <w:style w:type="paragraph" w:customStyle="1" w:styleId="8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4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84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849">
    <w:name w:val="样式 正文文本缩进 + 段前: 2 字符"/>
    <w:basedOn w:val="1"/>
    <w:qFormat/>
    <w:uiPriority w:val="0"/>
    <w:pPr>
      <w:adjustRightInd/>
      <w:ind w:left="420" w:leftChars="200"/>
      <w:jc w:val="left"/>
    </w:pPr>
    <w:rPr>
      <w:sz w:val="28"/>
      <w:szCs w:val="20"/>
      <w:lang w:eastAsia="zh-TW"/>
    </w:rPr>
  </w:style>
  <w:style w:type="paragraph" w:customStyle="1" w:styleId="8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51">
    <w:name w:val="表格（小）"/>
    <w:basedOn w:val="1"/>
    <w:qFormat/>
    <w:uiPriority w:val="0"/>
    <w:pPr>
      <w:adjustRightInd/>
      <w:snapToGrid w:val="0"/>
      <w:spacing w:line="300" w:lineRule="auto"/>
    </w:pPr>
    <w:rPr>
      <w:rFonts w:eastAsia="仿宋"/>
      <w:szCs w:val="21"/>
    </w:rPr>
  </w:style>
  <w:style w:type="paragraph" w:customStyle="1" w:styleId="852">
    <w:name w:val="五级无标题条"/>
    <w:basedOn w:val="1"/>
    <w:qFormat/>
    <w:uiPriority w:val="0"/>
    <w:pPr>
      <w:adjustRightInd/>
    </w:pPr>
  </w:style>
  <w:style w:type="paragraph" w:customStyle="1" w:styleId="85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54">
    <w:name w:val="Char1 Char Char Char1"/>
    <w:basedOn w:val="1"/>
    <w:qFormat/>
    <w:uiPriority w:val="0"/>
    <w:pPr>
      <w:adjustRightInd/>
      <w:ind w:firstLine="200" w:firstLineChars="200"/>
    </w:pPr>
    <w:rPr>
      <w:rFonts w:ascii="Tahoma" w:hAnsi="Tahoma"/>
      <w:sz w:val="24"/>
      <w:szCs w:val="20"/>
    </w:rPr>
  </w:style>
  <w:style w:type="paragraph" w:customStyle="1" w:styleId="85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5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5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85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60">
    <w:name w:val="有符号正文"/>
    <w:basedOn w:val="1"/>
    <w:qFormat/>
    <w:uiPriority w:val="0"/>
    <w:pPr>
      <w:adjustRightInd/>
      <w:spacing w:line="400" w:lineRule="exact"/>
      <w:ind w:firstLine="200" w:firstLineChars="200"/>
    </w:pPr>
    <w:rPr>
      <w:rFonts w:ascii="Arial" w:hAnsi="Arial"/>
    </w:rPr>
  </w:style>
  <w:style w:type="paragraph" w:customStyle="1" w:styleId="86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6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64">
    <w:name w:val="默认段落样式"/>
    <w:basedOn w:val="366"/>
    <w:qFormat/>
    <w:uiPriority w:val="0"/>
    <w:pPr>
      <w:spacing w:before="0"/>
      <w:ind w:firstLine="480"/>
      <w:outlineLvl w:val="2"/>
    </w:pPr>
    <w:rPr>
      <w:rFonts w:ascii="仿宋_GB2312" w:hAnsi="宋体" w:eastAsia="仿宋_GB2312"/>
      <w:color w:val="000000"/>
      <w:szCs w:val="24"/>
    </w:rPr>
  </w:style>
  <w:style w:type="paragraph" w:customStyle="1" w:styleId="86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866">
    <w:name w:val="p1"/>
    <w:basedOn w:val="1"/>
    <w:qFormat/>
    <w:uiPriority w:val="0"/>
    <w:pPr>
      <w:widowControl/>
      <w:adjustRightInd/>
      <w:jc w:val="left"/>
    </w:pPr>
    <w:rPr>
      <w:rFonts w:ascii=".PingFang SC" w:eastAsia=".PingFang SC"/>
      <w:color w:val="454545"/>
      <w:kern w:val="0"/>
      <w:sz w:val="18"/>
      <w:szCs w:val="18"/>
    </w:rPr>
  </w:style>
  <w:style w:type="paragraph" w:customStyle="1" w:styleId="86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868">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69">
    <w:name w:val="Char2 Char Char2"/>
    <w:basedOn w:val="1"/>
    <w:qFormat/>
    <w:uiPriority w:val="0"/>
    <w:pPr>
      <w:adjustRightInd/>
    </w:pPr>
    <w:rPr>
      <w:rFonts w:ascii="Tahoma" w:hAnsi="Tahoma"/>
      <w:sz w:val="24"/>
      <w:szCs w:val="20"/>
    </w:rPr>
  </w:style>
  <w:style w:type="paragraph" w:customStyle="1" w:styleId="8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87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872">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87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87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7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87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77">
    <w:name w:val="正文主体"/>
    <w:basedOn w:val="804"/>
    <w:qFormat/>
    <w:uiPriority w:val="0"/>
  </w:style>
  <w:style w:type="paragraph" w:customStyle="1" w:styleId="87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正文1.25"/>
    <w:basedOn w:val="1"/>
    <w:qFormat/>
    <w:uiPriority w:val="0"/>
    <w:pPr>
      <w:adjustRightInd/>
      <w:spacing w:line="300" w:lineRule="auto"/>
      <w:ind w:firstLine="480" w:firstLineChars="200"/>
    </w:pPr>
    <w:rPr>
      <w:sz w:val="24"/>
      <w:szCs w:val="20"/>
    </w:rPr>
  </w:style>
  <w:style w:type="paragraph" w:customStyle="1" w:styleId="881">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88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883">
    <w:name w:val="Char3 Char Char Char"/>
    <w:basedOn w:val="1"/>
    <w:qFormat/>
    <w:uiPriority w:val="0"/>
    <w:pPr>
      <w:widowControl/>
      <w:adjustRightInd/>
      <w:spacing w:after="160" w:line="240" w:lineRule="exact"/>
      <w:jc w:val="left"/>
    </w:pPr>
    <w:rPr>
      <w:szCs w:val="20"/>
    </w:rPr>
  </w:style>
  <w:style w:type="paragraph" w:customStyle="1" w:styleId="8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85">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886">
    <w:name w:val="样式3"/>
    <w:basedOn w:val="646"/>
    <w:qFormat/>
    <w:uiPriority w:val="0"/>
    <w:pPr>
      <w:spacing w:beforeLines="100"/>
      <w:jc w:val="left"/>
    </w:pPr>
  </w:style>
  <w:style w:type="paragraph" w:customStyle="1" w:styleId="88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8">
    <w:name w:val="标题4_自定义"/>
    <w:basedOn w:val="8"/>
    <w:qFormat/>
    <w:uiPriority w:val="0"/>
    <w:pPr>
      <w:adjustRightInd/>
      <w:spacing w:before="0" w:after="0" w:line="360" w:lineRule="auto"/>
    </w:pPr>
    <w:rPr>
      <w:rFonts w:ascii="Verdana" w:eastAsia="Verdana"/>
      <w:sz w:val="21"/>
      <w:lang w:val="en-US"/>
    </w:rPr>
  </w:style>
  <w:style w:type="paragraph" w:customStyle="1" w:styleId="889">
    <w:name w:val="Char Char Char Char11"/>
    <w:basedOn w:val="1"/>
    <w:qFormat/>
    <w:uiPriority w:val="0"/>
    <w:rPr>
      <w:rFonts w:ascii="Tahoma" w:hAnsi="Tahoma"/>
      <w:sz w:val="24"/>
      <w:szCs w:val="20"/>
    </w:rPr>
  </w:style>
  <w:style w:type="paragraph" w:customStyle="1" w:styleId="89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91">
    <w:name w:val="Char Char1101"/>
    <w:basedOn w:val="1"/>
    <w:qFormat/>
    <w:uiPriority w:val="0"/>
    <w:pPr>
      <w:spacing w:line="360" w:lineRule="auto"/>
    </w:pPr>
    <w:rPr>
      <w:rFonts w:ascii="Tahoma" w:hAnsi="Tahoma"/>
      <w:sz w:val="24"/>
      <w:szCs w:val="20"/>
    </w:rPr>
  </w:style>
  <w:style w:type="paragraph" w:customStyle="1" w:styleId="8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89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94">
    <w:name w:val="Char24"/>
    <w:basedOn w:val="1"/>
    <w:qFormat/>
    <w:uiPriority w:val="0"/>
    <w:rPr>
      <w:rFonts w:ascii="仿宋_GB2312" w:eastAsia="仿宋_GB2312"/>
      <w:b/>
      <w:sz w:val="32"/>
      <w:szCs w:val="32"/>
    </w:rPr>
  </w:style>
  <w:style w:type="paragraph" w:customStyle="1" w:styleId="895">
    <w:name w:val="p0"/>
    <w:basedOn w:val="1"/>
    <w:qFormat/>
    <w:uiPriority w:val="0"/>
    <w:pPr>
      <w:widowControl/>
      <w:adjustRightInd/>
    </w:pPr>
    <w:rPr>
      <w:kern w:val="0"/>
      <w:szCs w:val="21"/>
    </w:rPr>
  </w:style>
  <w:style w:type="paragraph" w:customStyle="1" w:styleId="8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97">
    <w:name w:val="Char Char1121"/>
    <w:basedOn w:val="1"/>
    <w:qFormat/>
    <w:uiPriority w:val="0"/>
    <w:pPr>
      <w:spacing w:line="360" w:lineRule="auto"/>
    </w:pPr>
    <w:rPr>
      <w:szCs w:val="20"/>
    </w:rPr>
  </w:style>
  <w:style w:type="paragraph" w:customStyle="1" w:styleId="898">
    <w:name w:val="Char31"/>
    <w:basedOn w:val="1"/>
    <w:qFormat/>
    <w:uiPriority w:val="0"/>
    <w:pPr>
      <w:adjustRightInd/>
    </w:pPr>
    <w:rPr>
      <w:rFonts w:ascii="仿宋_GB2312" w:eastAsia="仿宋_GB2312"/>
      <w:b/>
      <w:sz w:val="32"/>
      <w:szCs w:val="32"/>
    </w:rPr>
  </w:style>
  <w:style w:type="paragraph" w:customStyle="1" w:styleId="8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900">
    <w:name w:val="Body Text 2*"/>
    <w:basedOn w:val="1"/>
    <w:qFormat/>
    <w:uiPriority w:val="6"/>
    <w:pPr>
      <w:widowControl/>
      <w:adjustRightInd/>
      <w:ind w:left="720" w:hanging="720"/>
    </w:pPr>
    <w:rPr>
      <w:color w:val="000000"/>
      <w:kern w:val="0"/>
      <w:sz w:val="24"/>
      <w:szCs w:val="20"/>
      <w:lang w:val="en-GB"/>
    </w:rPr>
  </w:style>
  <w:style w:type="paragraph" w:customStyle="1" w:styleId="901">
    <w:name w:val="表1"/>
    <w:basedOn w:val="1"/>
    <w:qFormat/>
    <w:uiPriority w:val="0"/>
    <w:pPr>
      <w:tabs>
        <w:tab w:val="left" w:pos="703"/>
      </w:tabs>
      <w:adjustRightInd/>
      <w:spacing w:line="360" w:lineRule="auto"/>
      <w:ind w:left="703"/>
      <w:jc w:val="center"/>
    </w:pPr>
  </w:style>
  <w:style w:type="paragraph" w:customStyle="1" w:styleId="90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90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904">
    <w:name w:val="Char Char Char Char Char Char Char"/>
    <w:basedOn w:val="1"/>
    <w:qFormat/>
    <w:uiPriority w:val="0"/>
    <w:rPr>
      <w:rFonts w:ascii="仿宋_GB2312" w:eastAsia="仿宋_GB2312"/>
      <w:b/>
      <w:sz w:val="32"/>
      <w:szCs w:val="32"/>
    </w:rPr>
  </w:style>
  <w:style w:type="paragraph" w:customStyle="1" w:styleId="905">
    <w:name w:val="图中文字"/>
    <w:basedOn w:val="1"/>
    <w:qFormat/>
    <w:uiPriority w:val="0"/>
    <w:pPr>
      <w:snapToGrid w:val="0"/>
      <w:spacing w:line="0" w:lineRule="atLeast"/>
      <w:ind w:firstLine="200" w:firstLineChars="200"/>
      <w:jc w:val="center"/>
    </w:pPr>
    <w:rPr>
      <w:sz w:val="24"/>
      <w:szCs w:val="20"/>
    </w:rPr>
  </w:style>
  <w:style w:type="paragraph" w:customStyle="1" w:styleId="90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90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9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0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910">
    <w:name w:val="MM Empty"/>
    <w:basedOn w:val="1"/>
    <w:qFormat/>
    <w:uiPriority w:val="0"/>
    <w:pPr>
      <w:adjustRightInd/>
    </w:pPr>
  </w:style>
  <w:style w:type="paragraph" w:customStyle="1" w:styleId="911">
    <w:name w:val="正文 首行缩进:  2 字符 Char"/>
    <w:basedOn w:val="1"/>
    <w:qFormat/>
    <w:uiPriority w:val="0"/>
    <w:pPr>
      <w:adjustRightInd/>
      <w:spacing w:line="360" w:lineRule="auto"/>
      <w:ind w:firstLine="480"/>
    </w:pPr>
    <w:rPr>
      <w:rFonts w:cs="宋体"/>
      <w:sz w:val="24"/>
      <w:szCs w:val="20"/>
    </w:rPr>
  </w:style>
  <w:style w:type="paragraph" w:customStyle="1" w:styleId="912">
    <w:name w:val="bullet"/>
    <w:basedOn w:val="1"/>
    <w:qFormat/>
    <w:uiPriority w:val="0"/>
    <w:pPr>
      <w:tabs>
        <w:tab w:val="left" w:pos="840"/>
      </w:tabs>
      <w:adjustRightInd/>
      <w:ind w:left="840" w:hanging="420"/>
    </w:pPr>
  </w:style>
  <w:style w:type="paragraph" w:customStyle="1" w:styleId="913">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14">
    <w:name w:val="Char11"/>
    <w:basedOn w:val="1"/>
    <w:qFormat/>
    <w:uiPriority w:val="0"/>
    <w:pPr>
      <w:tabs>
        <w:tab w:val="left" w:pos="432"/>
      </w:tabs>
      <w:adjustRightInd/>
      <w:spacing w:beforeLines="50" w:afterLines="50"/>
      <w:ind w:left="432" w:hanging="432" w:firstLineChars="200"/>
    </w:pPr>
    <w:rPr>
      <w:sz w:val="24"/>
    </w:rPr>
  </w:style>
  <w:style w:type="paragraph" w:customStyle="1" w:styleId="915">
    <w:name w:val="列表内容"/>
    <w:basedOn w:val="1"/>
    <w:next w:val="1"/>
    <w:qFormat/>
    <w:uiPriority w:val="0"/>
    <w:pPr>
      <w:widowControl/>
      <w:tabs>
        <w:tab w:val="left" w:pos="840"/>
      </w:tabs>
      <w:ind w:left="840" w:hanging="420"/>
      <w:jc w:val="left"/>
    </w:pPr>
    <w:rPr>
      <w:kern w:val="0"/>
      <w:sz w:val="18"/>
    </w:rPr>
  </w:style>
  <w:style w:type="paragraph" w:customStyle="1" w:styleId="9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917">
    <w:name w:val="Char311"/>
    <w:basedOn w:val="1"/>
    <w:qFormat/>
    <w:uiPriority w:val="0"/>
    <w:pPr>
      <w:adjustRightInd/>
      <w:ind w:firstLine="200" w:firstLineChars="200"/>
    </w:pPr>
    <w:rPr>
      <w:rFonts w:ascii="Tahoma" w:hAnsi="Tahoma"/>
      <w:sz w:val="24"/>
      <w:szCs w:val="20"/>
    </w:rPr>
  </w:style>
  <w:style w:type="paragraph" w:customStyle="1" w:styleId="91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2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2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2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923">
    <w:name w:val="默认段落字体 Para Char Char Char Char Char Char Char"/>
    <w:basedOn w:val="1"/>
    <w:qFormat/>
    <w:uiPriority w:val="0"/>
    <w:rPr>
      <w:rFonts w:eastAsia="仿宋_GB2312"/>
      <w:sz w:val="28"/>
      <w:szCs w:val="20"/>
    </w:rPr>
  </w:style>
  <w:style w:type="paragraph" w:customStyle="1" w:styleId="924">
    <w:name w:val="Char Char Char Char Char Char Char Char Char Char1"/>
    <w:basedOn w:val="1"/>
    <w:qFormat/>
    <w:uiPriority w:val="0"/>
    <w:rPr>
      <w:rFonts w:ascii="仿宋_GB2312" w:eastAsia="仿宋_GB2312"/>
      <w:b/>
      <w:sz w:val="32"/>
      <w:szCs w:val="32"/>
    </w:rPr>
  </w:style>
  <w:style w:type="paragraph" w:customStyle="1" w:styleId="925">
    <w:name w:val="样式 正文文本缩进 2 + 仿宋_GB2312 黑色 行距: 1.5 倍行距"/>
    <w:basedOn w:val="33"/>
    <w:qFormat/>
    <w:uiPriority w:val="0"/>
    <w:pPr>
      <w:adjustRightInd/>
      <w:ind w:firstLine="560" w:firstLineChars="200"/>
      <w:textAlignment w:val="auto"/>
    </w:pPr>
    <w:rPr>
      <w:rFonts w:hAnsi="宋体" w:cs="宋体"/>
      <w:color w:val="000000"/>
      <w:kern w:val="2"/>
      <w:sz w:val="24"/>
    </w:rPr>
  </w:style>
  <w:style w:type="paragraph" w:customStyle="1" w:styleId="92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92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92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2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30">
    <w:name w:val="MM Topic 3"/>
    <w:basedOn w:val="7"/>
    <w:qFormat/>
    <w:uiPriority w:val="0"/>
    <w:pPr>
      <w:tabs>
        <w:tab w:val="left" w:pos="1680"/>
      </w:tabs>
      <w:adjustRightInd/>
      <w:ind w:left="1680" w:hanging="420"/>
    </w:pPr>
  </w:style>
  <w:style w:type="paragraph" w:customStyle="1" w:styleId="9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3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3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93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935">
    <w:name w:val="Char Char Char Char Char Char Char Char Char Char Char1 Char"/>
    <w:basedOn w:val="1"/>
    <w:qFormat/>
    <w:uiPriority w:val="0"/>
    <w:pPr>
      <w:adjustRightInd/>
    </w:pPr>
    <w:rPr>
      <w:rFonts w:ascii="Tahoma" w:hAnsi="Tahoma"/>
      <w:sz w:val="24"/>
    </w:rPr>
  </w:style>
  <w:style w:type="paragraph" w:customStyle="1" w:styleId="936">
    <w:name w:val="Char Char11 Char Char Char"/>
    <w:basedOn w:val="1"/>
    <w:qFormat/>
    <w:uiPriority w:val="0"/>
    <w:pPr>
      <w:spacing w:line="360" w:lineRule="auto"/>
    </w:pPr>
    <w:rPr>
      <w:szCs w:val="20"/>
    </w:rPr>
  </w:style>
  <w:style w:type="paragraph" w:customStyle="1" w:styleId="937">
    <w:name w:val="4"/>
    <w:basedOn w:val="1"/>
    <w:next w:val="33"/>
    <w:qFormat/>
    <w:uiPriority w:val="0"/>
    <w:pPr>
      <w:spacing w:after="120" w:line="480" w:lineRule="auto"/>
      <w:ind w:left="420" w:leftChars="200"/>
    </w:pPr>
    <w:rPr>
      <w:sz w:val="24"/>
      <w:szCs w:val="20"/>
    </w:rPr>
  </w:style>
  <w:style w:type="paragraph" w:customStyle="1" w:styleId="93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93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9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94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942">
    <w:name w:val="正文标准"/>
    <w:basedOn w:val="1"/>
    <w:qFormat/>
    <w:uiPriority w:val="0"/>
    <w:pPr>
      <w:adjustRightInd/>
      <w:spacing w:line="360" w:lineRule="auto"/>
      <w:ind w:firstLine="200" w:firstLineChars="200"/>
    </w:pPr>
    <w:rPr>
      <w:rFonts w:ascii="宋体" w:hAnsi="Calibri"/>
      <w:sz w:val="24"/>
    </w:rPr>
  </w:style>
  <w:style w:type="paragraph" w:customStyle="1" w:styleId="9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44">
    <w:name w:val="_Style 947"/>
    <w:basedOn w:val="1"/>
    <w:next w:val="431"/>
    <w:qFormat/>
    <w:uiPriority w:val="34"/>
    <w:pPr>
      <w:adjustRightInd/>
      <w:ind w:firstLine="420" w:firstLineChars="200"/>
    </w:pPr>
  </w:style>
  <w:style w:type="paragraph" w:customStyle="1" w:styleId="9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94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947">
    <w:name w:val="样式7"/>
    <w:basedOn w:val="599"/>
    <w:next w:val="1"/>
    <w:qFormat/>
    <w:uiPriority w:val="0"/>
    <w:pPr>
      <w:spacing w:afterLines="50"/>
      <w:jc w:val="left"/>
      <w:outlineLvl w:val="3"/>
    </w:pPr>
    <w:rPr>
      <w:sz w:val="24"/>
      <w:szCs w:val="24"/>
    </w:rPr>
  </w:style>
  <w:style w:type="paragraph" w:customStyle="1" w:styleId="94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49">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950">
    <w:name w:val="正文21"/>
    <w:basedOn w:val="1"/>
    <w:qFormat/>
    <w:uiPriority w:val="0"/>
    <w:pPr>
      <w:adjustRightInd/>
      <w:spacing w:before="156" w:line="360" w:lineRule="auto"/>
      <w:ind w:firstLine="510" w:firstLineChars="200"/>
    </w:pPr>
    <w:rPr>
      <w:sz w:val="24"/>
      <w:szCs w:val="20"/>
    </w:rPr>
  </w:style>
  <w:style w:type="paragraph" w:customStyle="1" w:styleId="9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52">
    <w:name w:val="单元格居中"/>
    <w:basedOn w:val="1"/>
    <w:qFormat/>
    <w:uiPriority w:val="0"/>
    <w:pPr>
      <w:adjustRightInd/>
      <w:spacing w:line="360" w:lineRule="auto"/>
      <w:jc w:val="center"/>
    </w:pPr>
    <w:rPr>
      <w:sz w:val="24"/>
    </w:rPr>
  </w:style>
  <w:style w:type="paragraph" w:customStyle="1" w:styleId="95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95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95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57">
    <w:name w:val="Char Char1 Char Char Char Char Char Char2"/>
    <w:basedOn w:val="1"/>
    <w:qFormat/>
    <w:uiPriority w:val="0"/>
    <w:rPr>
      <w:rFonts w:ascii="仿宋_GB2312" w:eastAsia="仿宋_GB2312"/>
      <w:b/>
      <w:sz w:val="32"/>
      <w:szCs w:val="20"/>
    </w:rPr>
  </w:style>
  <w:style w:type="paragraph" w:customStyle="1" w:styleId="958">
    <w:name w:val="Normal0"/>
    <w:qFormat/>
    <w:uiPriority w:val="0"/>
    <w:rPr>
      <w:rFonts w:ascii="Times New Roman" w:hAnsi="Times New Roman" w:eastAsia="宋体" w:cs="Times New Roman"/>
      <w:lang w:val="en-US" w:eastAsia="en-US" w:bidi="ar-SA"/>
    </w:rPr>
  </w:style>
  <w:style w:type="paragraph" w:customStyle="1" w:styleId="959">
    <w:name w:val="索引 11"/>
    <w:basedOn w:val="1"/>
    <w:next w:val="1"/>
    <w:qFormat/>
    <w:uiPriority w:val="99"/>
    <w:pPr>
      <w:adjustRightInd/>
      <w:spacing w:line="360" w:lineRule="auto"/>
    </w:pPr>
    <w:rPr>
      <w:rFonts w:ascii="仿宋_GB2312" w:eastAsia="仿宋_GB2312"/>
      <w:sz w:val="24"/>
      <w:szCs w:val="20"/>
    </w:rPr>
  </w:style>
  <w:style w:type="paragraph" w:customStyle="1" w:styleId="960">
    <w:name w:val="_正文段落"/>
    <w:basedOn w:val="1"/>
    <w:qFormat/>
    <w:uiPriority w:val="0"/>
    <w:pPr>
      <w:adjustRightInd/>
      <w:ind w:firstLine="560"/>
    </w:pPr>
    <w:rPr>
      <w:rFonts w:ascii="仿宋_GB2312" w:hAnsi="仿宋" w:eastAsia="仿宋_GB2312"/>
      <w:kern w:val="0"/>
      <w:sz w:val="28"/>
      <w:szCs w:val="28"/>
    </w:rPr>
  </w:style>
  <w:style w:type="paragraph" w:customStyle="1" w:styleId="96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table" w:customStyle="1" w:styleId="963">
    <w:name w:val="网格型2"/>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6"/>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1"/>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5"/>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5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9">
    <w:name w:val="征文"/>
    <w:basedOn w:val="1"/>
    <w:next w:val="1"/>
    <w:qFormat/>
    <w:uiPriority w:val="0"/>
    <w:pPr>
      <w:keepNext/>
      <w:spacing w:before="240" w:after="60" w:line="560" w:lineRule="exact"/>
      <w:ind w:firstLine="640" w:firstLineChars="200"/>
      <w:outlineLvl w:val="3"/>
    </w:pPr>
    <w:rPr>
      <w:rFonts w:hint="eastAsia" w:ascii="仿宋" w:hAnsi="仿宋" w:eastAsia="仿宋" w:cs="仿宋"/>
      <w:sz w:val="32"/>
      <w:szCs w:val="32"/>
    </w:rPr>
  </w:style>
  <w:style w:type="character" w:customStyle="1" w:styleId="970">
    <w:name w:val="font_12"/>
    <w:basedOn w:val="62"/>
    <w:qFormat/>
    <w:uiPriority w:val="0"/>
    <w:rPr>
      <w:sz w:val="24"/>
      <w:szCs w:val="24"/>
    </w:rPr>
  </w:style>
  <w:style w:type="paragraph" w:customStyle="1" w:styleId="971">
    <w:name w:val="招标_正文2"/>
    <w:basedOn w:val="1"/>
    <w:next w:val="1"/>
    <w:qFormat/>
    <w:uiPriority w:val="0"/>
    <w:pPr>
      <w:widowControl/>
      <w:spacing w:line="360" w:lineRule="auto"/>
      <w:ind w:firstLine="480" w:firstLineChars="200"/>
      <w:jc w:val="left"/>
    </w:pPr>
    <w:rPr>
      <w:rFonts w:eastAsia="仿宋_GB2312"/>
      <w:sz w:val="24"/>
    </w:rPr>
  </w:style>
  <w:style w:type="character" w:customStyle="1" w:styleId="972">
    <w:name w:val="正文首行缩进 2 Char"/>
    <w:link w:val="54"/>
    <w:qFormat/>
    <w:uiPriority w:val="0"/>
    <w:rPr>
      <w:kern w:val="2"/>
      <w:sz w:val="21"/>
      <w:szCs w:val="24"/>
    </w:rPr>
  </w:style>
  <w:style w:type="paragraph" w:customStyle="1" w:styleId="973">
    <w:name w:val="我的正文"/>
    <w:basedOn w:val="1"/>
    <w:qFormat/>
    <w:uiPriority w:val="0"/>
    <w:pPr>
      <w:widowControl w:val="0"/>
      <w:spacing w:line="560" w:lineRule="exact"/>
      <w:ind w:firstLine="420" w:firstLineChars="200"/>
      <w:jc w:val="both"/>
    </w:pPr>
    <w:rPr>
      <w:rFonts w:eastAsia="仿宋_GB2312" w:cs="Calibri"/>
      <w:sz w:val="32"/>
    </w:rPr>
  </w:style>
  <w:style w:type="paragraph" w:customStyle="1" w:styleId="974">
    <w:name w:val="Normal Indent1"/>
    <w:next w:val="1"/>
    <w:qFormat/>
    <w:uiPriority w:val="0"/>
    <w:pPr>
      <w:spacing w:line="660" w:lineRule="exact"/>
      <w:ind w:firstLine="720" w:firstLineChars="200"/>
    </w:pPr>
    <w:rPr>
      <w:rFonts w:ascii="Calibri" w:hAnsi="Calibri" w:eastAsia="楷体_GB2312" w:cs="Calibri"/>
      <w:sz w:val="36"/>
      <w:szCs w:val="36"/>
      <w:lang w:val="en-US" w:eastAsia="zh-CN" w:bidi="ar-SA"/>
    </w:rPr>
  </w:style>
  <w:style w:type="paragraph" w:customStyle="1" w:styleId="975">
    <w:name w:val="be358f00-9758-446e-aec5-cde8345aeef3"/>
    <w:basedOn w:val="23"/>
    <w:qFormat/>
    <w:uiPriority w:val="0"/>
    <w:pPr>
      <w:spacing w:line="288" w:lineRule="auto"/>
      <w:ind w:firstLine="440"/>
      <w:jc w:val="left"/>
    </w:pPr>
    <w:rPr>
      <w:rFonts w:ascii="微软雅黑" w:hAnsi="微软雅黑" w:eastAsia="微软雅黑"/>
      <w:color w:val="000000"/>
      <w:sz w:val="22"/>
    </w:rPr>
  </w:style>
  <w:style w:type="paragraph" w:customStyle="1" w:styleId="976">
    <w:name w:val="BodyText1I2"/>
    <w:basedOn w:val="977"/>
    <w:qFormat/>
    <w:uiPriority w:val="0"/>
    <w:pPr>
      <w:ind w:left="200" w:firstLine="420" w:firstLineChars="200"/>
    </w:pPr>
    <w:rPr>
      <w:rFonts w:ascii="仿宋_GB2312" w:eastAsia="仿宋_GB2312"/>
    </w:rPr>
  </w:style>
  <w:style w:type="paragraph" w:customStyle="1" w:styleId="977">
    <w:name w:val="BodyTextIndent"/>
    <w:basedOn w:val="1"/>
    <w:qFormat/>
    <w:uiPriority w:val="0"/>
    <w:pPr>
      <w:ind w:firstLine="716" w:firstLineChars="162"/>
      <w:jc w:val="both"/>
      <w:textAlignment w:val="baseline"/>
    </w:pPr>
    <w:rPr>
      <w:rFonts w:ascii="Calibri" w:hAnsi="Calibri"/>
      <w:b/>
      <w:bCs/>
      <w:kern w:val="2"/>
      <w:sz w:val="44"/>
    </w:rPr>
  </w:style>
  <w:style w:type="paragraph" w:styleId="978">
    <w:name w:val="List Paragraph"/>
    <w:basedOn w:val="1"/>
    <w:unhideWhenUsed/>
    <w:qFormat/>
    <w:uiPriority w:val="99"/>
    <w:pPr>
      <w:ind w:firstLine="420" w:firstLineChars="200"/>
    </w:pPr>
  </w:style>
  <w:style w:type="paragraph" w:customStyle="1" w:styleId="979">
    <w:name w:val="MsoNormal"/>
    <w:basedOn w:val="1"/>
    <w:qFormat/>
    <w:uiPriority w:val="0"/>
  </w:style>
  <w:style w:type="table" w:customStyle="1" w:styleId="980">
    <w:name w:val="MsoNormalTable"/>
    <w:basedOn w:val="55"/>
    <w:qFormat/>
    <w:uiPriority w:val="0"/>
  </w:style>
  <w:style w:type="paragraph" w:customStyle="1" w:styleId="981">
    <w:name w:val="MsoBodyTextIndent2"/>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9338</Words>
  <Characters>10195</Characters>
  <Lines>372</Lines>
  <Paragraphs>104</Paragraphs>
  <TotalTime>15</TotalTime>
  <ScaleCrop>false</ScaleCrop>
  <LinksUpToDate>false</LinksUpToDate>
  <CharactersWithSpaces>10719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2022-05-19T08:30:00Z</dcterms:created>
  <dc:creator>admin</dc:creator>
  <cp:lastModifiedBy>admin</cp:lastModifiedBy>
  <cp:lastPrinted>2022-06-30T02:07:00Z</cp:lastPrinted>
  <dcterms:modified xsi:type="dcterms:W3CDTF">2025-01-03T09:14:42Z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EE467A181D91463C9B4E683C3F63527E_13</vt:lpwstr>
  </property>
  <property fmtid="{D5CDD505-2E9C-101B-9397-08002B2CF9AE}" pid="5" name="KSOTemplateDocerSaveRecord">
    <vt:lpwstr>eyJoZGlkIjoiMmZhZGYxOTNmYzczMjMxY2U3MGM1ZDNhZDc3NDRlYmEiLCJ1c2VySWQiOiIyMzU2NjU2NzAifQ==</vt:lpwstr>
  </property>
</Properties>
</file>