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z w:val="24"/>
          <w:highlight w:val="none"/>
        </w:rPr>
      </w:pPr>
    </w:p>
    <w:p>
      <w:pPr>
        <w:adjustRightInd/>
        <w:spacing w:line="360" w:lineRule="auto"/>
        <w:jc w:val="center"/>
        <w:rPr>
          <w:rFonts w:ascii="仿宋" w:hAnsi="仿宋" w:eastAsia="仿宋" w:cs="仿宋"/>
          <w:b/>
          <w:color w:val="auto"/>
          <w:sz w:val="48"/>
          <w:szCs w:val="48"/>
          <w:highlight w:val="none"/>
        </w:rPr>
      </w:pPr>
    </w:p>
    <w:p>
      <w:pPr>
        <w:adjustRightInd/>
        <w:snapToGrid w:val="0"/>
        <w:spacing w:line="360" w:lineRule="auto"/>
        <w:jc w:val="center"/>
        <w:rPr>
          <w:rFonts w:hint="eastAsia" w:ascii="仿宋" w:hAnsi="仿宋" w:eastAsia="仿宋" w:cs="仿宋"/>
          <w:b/>
          <w:bCs/>
          <w:color w:val="auto"/>
          <w:w w:val="80"/>
          <w:sz w:val="48"/>
          <w:szCs w:val="48"/>
          <w:highlight w:val="none"/>
          <w:lang w:eastAsia="zh-CN" w:bidi="th-TH"/>
        </w:rPr>
      </w:pPr>
      <w:r>
        <w:rPr>
          <w:rFonts w:hint="eastAsia" w:ascii="仿宋" w:hAnsi="仿宋" w:eastAsia="仿宋" w:cs="仿宋"/>
          <w:b/>
          <w:bCs/>
          <w:color w:val="auto"/>
          <w:w w:val="80"/>
          <w:sz w:val="48"/>
          <w:szCs w:val="48"/>
          <w:highlight w:val="none"/>
          <w:lang w:eastAsia="zh-CN" w:bidi="th-TH"/>
        </w:rPr>
        <w:t>杭州市第三人民医院粮油采购</w:t>
      </w:r>
    </w:p>
    <w:p>
      <w:pPr>
        <w:pStyle w:val="24"/>
        <w:rPr>
          <w:color w:val="auto"/>
          <w:highlight w:val="none"/>
        </w:rPr>
      </w:pPr>
    </w:p>
    <w:p>
      <w:pP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项目编号:</w:t>
      </w:r>
      <w:r>
        <w:rPr>
          <w:rFonts w:hint="eastAsia" w:ascii="仿宋" w:hAnsi="仿宋" w:eastAsia="仿宋" w:cs="仿宋"/>
          <w:color w:val="auto"/>
          <w:w w:val="80"/>
          <w:sz w:val="30"/>
          <w:szCs w:val="30"/>
          <w:highlight w:val="none"/>
          <w:lang w:eastAsia="zh-CN" w:bidi="th-TH"/>
        </w:rPr>
        <w:t>ZJ-2432404</w:t>
      </w:r>
      <w:r>
        <w:rPr>
          <w:rFonts w:hint="eastAsia" w:ascii="仿宋" w:hAnsi="仿宋" w:eastAsia="仿宋" w:cs="仿宋"/>
          <w:color w:val="auto"/>
          <w:w w:val="80"/>
          <w:sz w:val="30"/>
          <w:szCs w:val="30"/>
          <w:highlight w:val="none"/>
          <w:lang w:bidi="th-TH"/>
        </w:rPr>
        <w:t>-01</w:t>
      </w:r>
    </w:p>
    <w:p>
      <w:pPr>
        <w:spacing w:line="360" w:lineRule="auto"/>
        <w:rPr>
          <w:rFonts w:ascii="仿宋" w:hAnsi="仿宋" w:eastAsia="仿宋" w:cs="仿宋"/>
          <w:b/>
          <w:color w:val="auto"/>
          <w:sz w:val="44"/>
          <w:szCs w:val="44"/>
          <w:highlight w:val="none"/>
        </w:rPr>
      </w:pPr>
    </w:p>
    <w:p>
      <w:pPr>
        <w:spacing w:line="360" w:lineRule="auto"/>
        <w:jc w:val="center"/>
        <w:rPr>
          <w:rFonts w:ascii="仿宋" w:hAnsi="仿宋" w:eastAsia="仿宋" w:cs="仿宋"/>
          <w:b/>
          <w:color w:val="auto"/>
          <w:sz w:val="44"/>
          <w:szCs w:val="44"/>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spacing w:line="360" w:lineRule="auto"/>
        <w:jc w:val="center"/>
        <w:rPr>
          <w:rFonts w:ascii="仿宋" w:hAnsi="仿宋" w:eastAsia="仿宋" w:cs="仿宋"/>
          <w:color w:val="auto"/>
          <w:sz w:val="24"/>
          <w:highlight w:val="none"/>
        </w:rPr>
      </w:pPr>
    </w:p>
    <w:p>
      <w:pPr>
        <w:rPr>
          <w:rFonts w:ascii="仿宋" w:hAnsi="仿宋" w:eastAsia="仿宋" w:cs="仿宋"/>
          <w:color w:val="auto"/>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杭州市第三人民医院</w:t>
            </w:r>
          </w:p>
        </w:tc>
      </w:tr>
      <w:tr>
        <w:tblPrEx>
          <w:tblCellMar>
            <w:top w:w="0" w:type="dxa"/>
            <w:left w:w="108" w:type="dxa"/>
            <w:bottom w:w="0" w:type="dxa"/>
            <w:right w:w="108" w:type="dxa"/>
          </w:tblCellMar>
        </w:tblPrEx>
        <w:trPr>
          <w:trHeight w:val="297" w:hRule="atLeast"/>
          <w:jc w:val="center"/>
        </w:trPr>
        <w:tc>
          <w:tcPr>
            <w:tcW w:w="2032" w:type="dxa"/>
            <w:vAlign w:val="center"/>
          </w:tcPr>
          <w:p>
            <w:pPr>
              <w:snapToGrid w:val="0"/>
              <w:jc w:val="distribute"/>
              <w:rPr>
                <w:rFonts w:ascii="仿宋" w:hAnsi="仿宋" w:eastAsia="仿宋" w:cs="仿宋"/>
                <w:color w:val="auto"/>
                <w:szCs w:val="21"/>
                <w:highlight w:val="none"/>
              </w:rPr>
            </w:pPr>
          </w:p>
        </w:tc>
        <w:tc>
          <w:tcPr>
            <w:tcW w:w="516" w:type="dxa"/>
            <w:vAlign w:val="center"/>
          </w:tcPr>
          <w:p>
            <w:pPr>
              <w:snapToGrid w:val="0"/>
              <w:jc w:val="distribute"/>
              <w:rPr>
                <w:rFonts w:ascii="仿宋" w:hAnsi="仿宋" w:eastAsia="仿宋" w:cs="仿宋"/>
                <w:color w:val="auto"/>
                <w:szCs w:val="21"/>
                <w:highlight w:val="none"/>
              </w:rPr>
            </w:pPr>
          </w:p>
        </w:tc>
        <w:tc>
          <w:tcPr>
            <w:tcW w:w="4411" w:type="dxa"/>
            <w:vAlign w:val="center"/>
          </w:tcPr>
          <w:p>
            <w:pPr>
              <w:snapToGrid w:val="0"/>
              <w:jc w:val="distribute"/>
              <w:rPr>
                <w:rFonts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411" w:type="dxa"/>
            <w:vAlign w:val="center"/>
          </w:tcPr>
          <w:p>
            <w:pPr>
              <w:snapToGrid w:val="0"/>
              <w:jc w:val="distribut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snapToGrid w:val="0"/>
              <w:jc w:val="center"/>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08</w:t>
            </w:r>
            <w:r>
              <w:rPr>
                <w:rFonts w:hint="eastAsia" w:ascii="仿宋" w:hAnsi="仿宋" w:eastAsia="仿宋" w:cs="仿宋"/>
                <w:color w:val="auto"/>
                <w:sz w:val="30"/>
                <w:szCs w:val="30"/>
                <w:highlight w:val="none"/>
              </w:rPr>
              <w:t>月</w:t>
            </w:r>
          </w:p>
        </w:tc>
      </w:tr>
    </w:tbl>
    <w:p>
      <w:pPr>
        <w:spacing w:line="360" w:lineRule="auto"/>
        <w:jc w:val="center"/>
        <w:rPr>
          <w:rFonts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bookmarkStart w:id="0" w:name="_Hlt67893495"/>
      <w:bookmarkEnd w:id="0"/>
    </w:p>
    <w:p>
      <w:pP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br w:type="page"/>
      </w:r>
    </w:p>
    <w:p>
      <w:pPr>
        <w:spacing w:line="360" w:lineRule="auto"/>
        <w:jc w:val="center"/>
        <w:rPr>
          <w:rFonts w:ascii="仿宋" w:hAnsi="仿宋" w:eastAsia="仿宋" w:cs="仿宋"/>
          <w:b/>
          <w:color w:val="auto"/>
          <w:sz w:val="48"/>
          <w:szCs w:val="48"/>
          <w:highlight w:val="none"/>
        </w:rPr>
      </w:pPr>
    </w:p>
    <w:p>
      <w:pPr>
        <w:spacing w:line="360" w:lineRule="auto"/>
        <w:jc w:val="center"/>
        <w:rPr>
          <w:rFonts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w:t>
      </w:r>
      <w:r>
        <w:rPr>
          <w:rFonts w:hint="eastAsia" w:ascii="仿宋" w:hAnsi="仿宋" w:eastAsia="仿宋" w:cs="仿宋"/>
          <w:b/>
          <w:color w:val="auto"/>
          <w:sz w:val="48"/>
          <w:szCs w:val="48"/>
          <w:highlight w:val="none"/>
          <w:lang w:val="en-US" w:eastAsia="zh-CN"/>
        </w:rPr>
        <w:t xml:space="preserve">  </w:t>
      </w:r>
      <w:r>
        <w:rPr>
          <w:rFonts w:hint="eastAsia" w:ascii="仿宋" w:hAnsi="仿宋" w:eastAsia="仿宋" w:cs="仿宋"/>
          <w:b/>
          <w:color w:val="auto"/>
          <w:sz w:val="48"/>
          <w:szCs w:val="48"/>
          <w:highlight w:val="none"/>
        </w:rPr>
        <w:t>录</w:t>
      </w:r>
    </w:p>
    <w:p>
      <w:pPr>
        <w:spacing w:line="360" w:lineRule="auto"/>
        <w:rPr>
          <w:rFonts w:ascii="仿宋" w:hAnsi="仿宋" w:eastAsia="仿宋" w:cs="仿宋"/>
          <w:color w:val="auto"/>
          <w:sz w:val="32"/>
          <w:szCs w:val="32"/>
          <w:highlight w:val="none"/>
        </w:rPr>
      </w:pP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ind w:firstLine="549" w:firstLineChars="229"/>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adjustRightInd/>
        <w:spacing w:line="360" w:lineRule="auto"/>
        <w:jc w:val="center"/>
        <w:outlineLvl w:val="0"/>
        <w:rPr>
          <w:rFonts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_Toc29265"/>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w:t>
      </w:r>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杭州市第三人民医院粮油采购</w:t>
      </w:r>
      <w:r>
        <w:rPr>
          <w:rFonts w:hint="eastAsia" w:ascii="仿宋" w:hAnsi="仿宋" w:eastAsia="仿宋" w:cs="仿宋"/>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ZJ-2432404</w:t>
      </w:r>
      <w:r>
        <w:rPr>
          <w:rFonts w:hint="eastAsia" w:ascii="仿宋" w:hAnsi="仿宋" w:eastAsia="仿宋" w:cs="仿宋"/>
          <w:color w:val="auto"/>
          <w:sz w:val="24"/>
          <w:highlight w:val="none"/>
        </w:rPr>
        <w:t>-01</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项目名称：</w:t>
      </w:r>
      <w:r>
        <w:rPr>
          <w:rFonts w:hint="eastAsia" w:ascii="仿宋" w:hAnsi="仿宋" w:eastAsia="仿宋" w:cs="仿宋"/>
          <w:color w:val="auto"/>
          <w:sz w:val="24"/>
          <w:highlight w:val="none"/>
          <w:lang w:eastAsia="zh-CN"/>
        </w:rPr>
        <w:t>杭州市第三人民医院粮油采购</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预算金额（元）：</w:t>
      </w:r>
      <w:r>
        <w:rPr>
          <w:rFonts w:hint="eastAsia" w:ascii="仿宋" w:hAnsi="仿宋" w:eastAsia="仿宋" w:cs="仿宋"/>
          <w:color w:val="auto"/>
          <w:sz w:val="24"/>
          <w:szCs w:val="24"/>
          <w:highlight w:val="none"/>
          <w:lang w:eastAsia="zh-CN"/>
        </w:rPr>
        <w:t>1300000</w:t>
      </w:r>
      <w:r>
        <w:rPr>
          <w:rFonts w:hint="eastAsia" w:ascii="仿宋" w:hAnsi="仿宋" w:eastAsia="仿宋" w:cs="仿宋"/>
          <w:bCs/>
          <w:color w:val="auto"/>
          <w:sz w:val="24"/>
          <w:highlight w:val="none"/>
        </w:rPr>
        <w:t>.00</w:t>
      </w:r>
    </w:p>
    <w:p>
      <w:pPr>
        <w:spacing w:line="360" w:lineRule="auto"/>
        <w:ind w:firstLine="480"/>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szCs w:val="24"/>
          <w:highlight w:val="none"/>
          <w:lang w:eastAsia="zh-CN"/>
        </w:rPr>
        <w:t>1300000</w:t>
      </w:r>
      <w:r>
        <w:rPr>
          <w:rFonts w:hint="eastAsia" w:ascii="仿宋" w:hAnsi="仿宋" w:eastAsia="仿宋" w:cs="仿宋"/>
          <w:color w:val="auto"/>
          <w:sz w:val="24"/>
          <w:szCs w:val="24"/>
          <w:highlight w:val="none"/>
          <w:lang w:val="en-US" w:eastAsia="zh-CN"/>
        </w:rPr>
        <w:t>.00</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pStyle w:val="5"/>
        <w:spacing w:line="360" w:lineRule="auto"/>
        <w:ind w:firstLine="480"/>
        <w:rPr>
          <w:rFonts w:hint="eastAsia" w:ascii="仿宋" w:hAnsi="仿宋" w:eastAsia="仿宋" w:cs="仿宋"/>
          <w:b/>
          <w:snapToGrid/>
          <w:color w:val="auto"/>
          <w:kern w:val="2"/>
          <w:sz w:val="24"/>
          <w:szCs w:val="24"/>
          <w:highlight w:val="none"/>
          <w:lang w:eastAsia="zh-CN"/>
        </w:rPr>
      </w:pPr>
      <w:r>
        <w:rPr>
          <w:rFonts w:hint="eastAsia" w:ascii="仿宋" w:hAnsi="仿宋" w:eastAsia="仿宋" w:cs="仿宋"/>
          <w:b/>
          <w:snapToGrid/>
          <w:color w:val="auto"/>
          <w:kern w:val="2"/>
          <w:sz w:val="24"/>
          <w:szCs w:val="24"/>
          <w:highlight w:val="none"/>
        </w:rPr>
        <w:t>标项</w:t>
      </w:r>
      <w:r>
        <w:rPr>
          <w:rFonts w:hint="eastAsia" w:ascii="仿宋" w:hAnsi="仿宋" w:eastAsia="仿宋" w:cs="仿宋"/>
          <w:b/>
          <w:snapToGrid/>
          <w:color w:val="auto"/>
          <w:kern w:val="2"/>
          <w:sz w:val="24"/>
          <w:szCs w:val="24"/>
          <w:highlight w:val="none"/>
          <w:lang w:eastAsia="zh-CN"/>
        </w:rPr>
        <w:t>一</w:t>
      </w:r>
    </w:p>
    <w:p>
      <w:pPr>
        <w:pStyle w:val="5"/>
        <w:spacing w:line="360" w:lineRule="auto"/>
        <w:ind w:firstLine="480"/>
        <w:rPr>
          <w:rFonts w:hint="eastAsia" w:ascii="仿宋" w:hAnsi="仿宋" w:eastAsia="仿宋" w:cs="仿宋"/>
          <w:bCs/>
          <w:snapToGrid/>
          <w:color w:val="auto"/>
          <w:kern w:val="2"/>
          <w:sz w:val="24"/>
          <w:szCs w:val="24"/>
          <w:highlight w:val="none"/>
          <w:lang w:eastAsia="zh-CN"/>
        </w:rPr>
      </w:pPr>
      <w:r>
        <w:rPr>
          <w:rFonts w:hint="eastAsia" w:ascii="仿宋" w:hAnsi="仿宋" w:eastAsia="仿宋" w:cs="仿宋"/>
          <w:b/>
          <w:color w:val="auto"/>
          <w:sz w:val="24"/>
          <w:highlight w:val="none"/>
        </w:rPr>
        <w:t>标项名称：</w:t>
      </w:r>
      <w:r>
        <w:rPr>
          <w:rFonts w:hint="eastAsia" w:ascii="仿宋" w:hAnsi="仿宋" w:eastAsia="仿宋" w:cs="仿宋"/>
          <w:snapToGrid/>
          <w:color w:val="auto"/>
          <w:kern w:val="2"/>
          <w:sz w:val="24"/>
          <w:szCs w:val="24"/>
          <w:highlight w:val="none"/>
          <w:lang w:eastAsia="zh-CN"/>
        </w:rPr>
        <w:t>粮油采购</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数量：1批</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szCs w:val="24"/>
          <w:highlight w:val="none"/>
          <w:lang w:eastAsia="zh-CN"/>
        </w:rPr>
        <w:t>1300000</w:t>
      </w:r>
      <w:r>
        <w:rPr>
          <w:rFonts w:hint="eastAsia" w:ascii="仿宋" w:hAnsi="仿宋" w:eastAsia="仿宋" w:cs="仿宋"/>
          <w:snapToGrid/>
          <w:color w:val="auto"/>
          <w:kern w:val="2"/>
          <w:sz w:val="24"/>
          <w:szCs w:val="24"/>
          <w:highlight w:val="none"/>
        </w:rPr>
        <w:t>.00</w:t>
      </w:r>
    </w:p>
    <w:p>
      <w:pPr>
        <w:pStyle w:val="5"/>
        <w:spacing w:line="360" w:lineRule="auto"/>
        <w:ind w:firstLine="480"/>
        <w:rPr>
          <w:rFonts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简要规格描述或项目基本概况介绍、用途：</w:t>
      </w:r>
      <w:r>
        <w:rPr>
          <w:rFonts w:hint="eastAsia" w:ascii="仿宋" w:hAnsi="仿宋" w:eastAsia="仿宋" w:cs="仿宋"/>
          <w:snapToGrid/>
          <w:color w:val="auto"/>
          <w:kern w:val="2"/>
          <w:sz w:val="24"/>
          <w:szCs w:val="24"/>
          <w:highlight w:val="none"/>
          <w:lang w:eastAsia="zh-CN"/>
        </w:rPr>
        <w:t>粮油采购</w:t>
      </w:r>
      <w:r>
        <w:rPr>
          <w:rFonts w:hint="eastAsia" w:ascii="仿宋" w:hAnsi="仿宋" w:eastAsia="仿宋" w:cs="仿宋"/>
          <w:color w:val="auto"/>
          <w:sz w:val="24"/>
          <w:highlight w:val="none"/>
        </w:rPr>
        <w:t>1批</w:t>
      </w:r>
      <w:r>
        <w:rPr>
          <w:rFonts w:hint="eastAsia" w:ascii="仿宋" w:hAnsi="仿宋" w:eastAsia="仿宋" w:cs="仿宋"/>
          <w:bCs/>
          <w:snapToGrid/>
          <w:color w:val="auto"/>
          <w:kern w:val="2"/>
          <w:sz w:val="24"/>
          <w:szCs w:val="24"/>
          <w:highlight w:val="none"/>
        </w:rPr>
        <w:t>。具体以招标文件第三部分采购需求为准，供应商可点击本公告下方“浏览采购文件”查看采购需求。</w:t>
      </w: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备注：</w:t>
      </w:r>
    </w:p>
    <w:p>
      <w:pPr>
        <w:pStyle w:val="5"/>
        <w:spacing w:line="360" w:lineRule="auto"/>
        <w:ind w:firstLine="0"/>
        <w:rPr>
          <w:rFonts w:ascii="仿宋" w:hAnsi="仿宋" w:eastAsia="仿宋" w:cs="仿宋"/>
          <w:b/>
          <w:color w:val="auto"/>
          <w:sz w:val="24"/>
          <w:highlight w:val="none"/>
        </w:rPr>
      </w:pPr>
    </w:p>
    <w:p>
      <w:pPr>
        <w:pStyle w:val="5"/>
        <w:spacing w:line="360" w:lineRule="auto"/>
        <w:ind w:firstLine="480"/>
        <w:rPr>
          <w:rFonts w:ascii="仿宋" w:hAnsi="仿宋" w:eastAsia="仿宋" w:cs="仿宋"/>
          <w:b/>
          <w:color w:val="auto"/>
          <w:sz w:val="24"/>
          <w:highlight w:val="none"/>
        </w:rPr>
      </w:pPr>
      <w:r>
        <w:rPr>
          <w:rFonts w:hint="eastAsia" w:ascii="仿宋" w:hAnsi="仿宋" w:eastAsia="仿宋" w:cs="仿宋"/>
          <w:b/>
          <w:color w:val="auto"/>
          <w:sz w:val="24"/>
          <w:highlight w:val="none"/>
        </w:rPr>
        <w:t>合同履约期限：按照招标文件要求。</w:t>
      </w:r>
    </w:p>
    <w:p>
      <w:pPr>
        <w:pStyle w:val="5"/>
        <w:spacing w:line="360" w:lineRule="auto"/>
        <w:ind w:firstLine="480"/>
        <w:rPr>
          <w:rFonts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00FE"/>
      </w:r>
      <w:sdt>
        <w:sdtPr>
          <w:rPr>
            <w:rFonts w:hint="eastAsia" w:ascii="仿宋" w:hAnsi="仿宋" w:eastAsia="仿宋" w:cs="仿宋"/>
            <w:color w:val="auto"/>
            <w:kern w:val="0"/>
            <w:sz w:val="24"/>
            <w:highlight w:val="none"/>
          </w:rPr>
          <w:id w:val="2035453831"/>
        </w:sdtPr>
        <w:sdtEndPr>
          <w:rPr>
            <w:rFonts w:hint="eastAsia" w:ascii="仿宋" w:hAnsi="仿宋" w:eastAsia="仿宋" w:cs="仿宋"/>
            <w:color w:val="auto"/>
            <w:kern w:val="0"/>
            <w:sz w:val="24"/>
            <w:highlight w:val="none"/>
          </w:rPr>
        </w:sdtEndPr>
        <w:sdtContent/>
      </w:sdt>
      <w:r>
        <w:rPr>
          <w:rFonts w:hint="eastAsia" w:ascii="仿宋" w:hAnsi="仿宋" w:eastAsia="仿宋" w:cs="仿宋"/>
          <w:b/>
          <w:color w:val="auto"/>
          <w:sz w:val="24"/>
          <w:highlight w:val="none"/>
        </w:rPr>
        <w:t>是，</w:t>
      </w:r>
      <w:sdt>
        <w:sdtPr>
          <w:rPr>
            <w:rFonts w:hint="eastAsia" w:ascii="仿宋" w:hAnsi="仿宋" w:eastAsia="仿宋" w:cs="仿宋"/>
            <w:color w:val="auto"/>
            <w:kern w:val="0"/>
            <w:sz w:val="24"/>
            <w:highlight w:val="none"/>
          </w:rPr>
          <w:id w:val="-1765526721"/>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0"/>
        <w:rPr>
          <w:rFonts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928616923"/>
            </w:sdtPr>
            <w:sdtEndPr>
              <w:rPr>
                <w:rFonts w:hint="eastAsia" w:ascii="仿宋" w:hAnsi="仿宋" w:eastAsia="仿宋" w:cs="仿宋"/>
                <w:color w:val="auto"/>
                <w:kern w:val="0"/>
                <w:sz w:val="24"/>
                <w:highlight w:val="none"/>
              </w:rPr>
            </w:sdtEndPr>
            <w:sdtContent>
              <w:r>
                <w:rPr>
                  <w:rFonts w:hint="eastAsia" w:ascii="仿宋_GB2312" w:hAnsi="仿宋" w:eastAsia="仿宋_GB2312"/>
                  <w:color w:val="auto"/>
                  <w:sz w:val="24"/>
                  <w:highlight w:val="none"/>
                </w:rPr>
                <w:t>货物全部由符合政策要求的中小企业制造，提供中小企业声明函</w:t>
              </w:r>
            </w:sdtContent>
          </w:sdt>
          <w:r>
            <w:rPr>
              <w:rFonts w:hint="eastAsia" w:ascii="仿宋" w:hAnsi="仿宋" w:eastAsia="仿宋" w:cs="仿宋"/>
              <w:color w:val="auto"/>
              <w:sz w:val="24"/>
              <w:highlight w:val="none"/>
            </w:rPr>
            <w:t xml:space="preserve">； </w:t>
          </w:r>
        </w:sdtContent>
      </w:sdt>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i w:val="0"/>
          <w:iCs w:val="0"/>
          <w:caps w:val="0"/>
          <w:color w:val="auto"/>
          <w:spacing w:val="0"/>
          <w:sz w:val="22"/>
          <w:szCs w:val="22"/>
          <w:highlight w:val="none"/>
          <w:lang w:val="en-US" w:eastAsia="zh-CN"/>
        </w:rPr>
        <w:t>无</w:t>
      </w:r>
      <w:r>
        <w:rPr>
          <w:rFonts w:hint="eastAsia" w:ascii="仿宋" w:hAnsi="仿宋" w:eastAsia="仿宋" w:cs="仿宋"/>
          <w:color w:val="auto"/>
          <w:sz w:val="24"/>
          <w:highlight w:val="none"/>
        </w:rPr>
        <w:t>。</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eastAsia="zh-CN"/>
        </w:rPr>
        <w:t>9月19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0分</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numPr>
          <w:ilvl w:val="0"/>
          <w:numId w:val="1"/>
        </w:numPr>
        <w:spacing w:line="360" w:lineRule="auto"/>
        <w:rPr>
          <w:rStyle w:val="76"/>
          <w:rFonts w:hint="eastAsia" w:ascii="仿宋" w:hAnsi="仿宋" w:eastAsia="仿宋" w:cs="仿宋"/>
          <w:color w:val="auto"/>
          <w:sz w:val="24"/>
          <w:highlight w:val="none"/>
        </w:rPr>
      </w:pPr>
      <w:r>
        <w:rPr>
          <w:rFonts w:hint="eastAsia" w:ascii="仿宋" w:hAnsi="仿宋" w:eastAsia="仿宋" w:cs="仿宋"/>
          <w:b/>
          <w:color w:val="auto"/>
          <w:sz w:val="24"/>
          <w:highlight w:val="none"/>
        </w:rPr>
        <w:t>采购意向公开链接：</w:t>
      </w:r>
    </w:p>
    <w:p>
      <w:pPr>
        <w:pStyle w:val="58"/>
        <w:spacing w:before="255" w:beforeAutospacing="0" w:after="255" w:afterAutospacing="0" w:line="360" w:lineRule="auto"/>
        <w:jc w:val="both"/>
        <w:rPr>
          <w:rFonts w:hint="eastAsia" w:ascii="仿宋" w:hAnsi="仿宋" w:eastAsia="仿宋" w:cs="仿宋"/>
          <w:color w:val="auto"/>
          <w:highlight w:val="none"/>
        </w:rPr>
      </w:pPr>
      <w:r>
        <w:rPr>
          <w:rFonts w:hint="eastAsia" w:ascii="仿宋" w:hAnsi="仿宋" w:eastAsia="仿宋" w:cs="仿宋"/>
          <w:color w:val="auto"/>
          <w:highlight w:val="none"/>
        </w:rPr>
        <w:t>https://zfcg.czt.zj.gov.cn/site/detail?parentId=600007&amp;articleId=vPmtOF3%2FTVvnjqKN88IGIQ%3D%3D&amp;utm=site.site-PC-37000.979-pc-websitegroup-zhejiang-secondPage-front.41.8596f510c16311ee81e045cc5cb4bdd0</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六、公告期限</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杭州市第三人民医院</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 </w:t>
      </w:r>
      <w:r>
        <w:rPr>
          <w:rFonts w:ascii="仿宋" w:hAnsi="仿宋" w:eastAsia="仿宋" w:cs="仿宋"/>
          <w:color w:val="auto"/>
          <w:szCs w:val="21"/>
          <w:highlight w:val="none"/>
        </w:rPr>
        <w:t>杭州市上城区</w:t>
      </w:r>
      <w:r>
        <w:rPr>
          <w:rFonts w:hint="eastAsia" w:ascii="仿宋" w:hAnsi="仿宋" w:eastAsia="仿宋" w:cs="仿宋"/>
          <w:color w:val="auto"/>
          <w:szCs w:val="21"/>
          <w:highlight w:val="none"/>
        </w:rPr>
        <w:t>西湖大道38</w:t>
      </w:r>
      <w:r>
        <w:rPr>
          <w:rFonts w:ascii="仿宋" w:hAnsi="仿宋" w:eastAsia="仿宋" w:cs="仿宋"/>
          <w:color w:val="auto"/>
          <w:szCs w:val="21"/>
          <w:highlight w:val="none"/>
        </w:rPr>
        <w:t>号</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_GB2312" w:hAnsi="仿宋" w:eastAsia="仿宋_GB2312"/>
          <w:color w:val="auto"/>
          <w:sz w:val="24"/>
          <w:highlight w:val="none"/>
          <w:lang w:val="en-US" w:eastAsia="zh-CN"/>
        </w:rPr>
        <w:t>陈国爱</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w:t>
      </w:r>
      <w:r>
        <w:rPr>
          <w:rFonts w:hint="eastAsia" w:ascii="仿宋_GB2312" w:hAnsi="仿宋" w:eastAsia="仿宋_GB2312"/>
          <w:color w:val="auto"/>
          <w:sz w:val="24"/>
          <w:highlight w:val="none"/>
          <w:lang w:val="en-US" w:eastAsia="zh-CN"/>
        </w:rPr>
        <w:t>0571-87823155</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_GB2312" w:hAnsi="仿宋" w:eastAsia="仿宋_GB2312"/>
          <w:color w:val="auto"/>
          <w:sz w:val="24"/>
          <w:highlight w:val="none"/>
          <w:lang w:val="en-US" w:eastAsia="zh-CN"/>
        </w:rPr>
        <w:t>吴晓云</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w:t>
      </w:r>
      <w:r>
        <w:rPr>
          <w:rFonts w:hint="eastAsia" w:ascii="仿宋_GB2312" w:hAnsi="仿宋" w:eastAsia="仿宋_GB2312"/>
          <w:color w:val="auto"/>
          <w:sz w:val="24"/>
          <w:highlight w:val="none"/>
          <w:lang w:val="en-US" w:eastAsia="zh-CN"/>
        </w:rPr>
        <w:t>0571-87823159</w:t>
      </w:r>
      <w:r>
        <w:rPr>
          <w:rFonts w:hint="eastAsia" w:ascii="仿宋" w:hAnsi="仿宋" w:eastAsia="仿宋" w:cs="仿宋"/>
          <w:color w:val="auto"/>
          <w:sz w:val="24"/>
          <w:szCs w:val="24"/>
          <w:highlight w:val="none"/>
        </w:rPr>
        <w:t>（请通过以下路径在线提起质疑：政采云-项目采购-询问质疑投诉-质疑列表）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2.采购代理机构信息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称：浙江国际招投标有限公司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址：浙江省杭州市西湖区文三路90号东部软件园1号楼3楼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w:t>
      </w:r>
      <w:r>
        <w:rPr>
          <w:rFonts w:hint="eastAsia" w:ascii="仿宋" w:hAnsi="仿宋" w:eastAsia="仿宋" w:cs="仿宋"/>
          <w:color w:val="auto"/>
          <w:sz w:val="24"/>
          <w:szCs w:val="24"/>
          <w:highlight w:val="none"/>
          <w:lang w:val="en-US" w:eastAsia="zh-CN"/>
        </w:rPr>
        <w:t>苑洪春、张夏卿</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项目联系方式（询问）：0571-81061814</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w:t>
      </w:r>
      <w:r>
        <w:rPr>
          <w:rFonts w:hint="eastAsia" w:ascii="仿宋" w:hAnsi="仿宋" w:eastAsia="仿宋" w:cs="仿宋"/>
          <w:color w:val="auto"/>
          <w:sz w:val="24"/>
          <w:szCs w:val="24"/>
          <w:highlight w:val="none"/>
          <w:lang w:val="en-US" w:eastAsia="zh-CN"/>
        </w:rPr>
        <w:t>张域</w:t>
      </w:r>
      <w:r>
        <w:rPr>
          <w:rFonts w:hint="eastAsia" w:ascii="仿宋" w:hAnsi="仿宋" w:eastAsia="仿宋" w:cs="仿宋"/>
          <w:color w:val="auto"/>
          <w:sz w:val="24"/>
          <w:szCs w:val="24"/>
          <w:highlight w:val="none"/>
        </w:rPr>
        <w:t>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（请通过以下路径在线提起质疑：政采云-项目采购-询问质疑投诉-质疑列表）　　　　　　     </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3.</w:t>
      </w:r>
      <w:r>
        <w:rPr>
          <w:rStyle w:val="79"/>
          <w:rFonts w:hint="eastAsia" w:ascii="仿宋" w:hAnsi="仿宋" w:eastAsia="仿宋" w:cs="仿宋"/>
          <w:color w:val="auto"/>
          <w:sz w:val="24"/>
          <w:szCs w:val="24"/>
          <w:highlight w:val="none"/>
        </w:rPr>
        <w:t>同级政府采购监督管理部门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名    称：杭州市财政局政府采购监管处、浙江省政府采购行政裁决服务中心（杭州）</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    址：杭州市上城区四季青街道新业路市民之家G03办公室（快递仅限ems或顺丰）</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传    真：</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 系 人：朱女士/王女士</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监督投诉电话：0571-85252453（仅限投诉事项）</w:t>
      </w:r>
    </w:p>
    <w:p>
      <w:pPr>
        <w:spacing w:line="360" w:lineRule="auto"/>
        <w:rPr>
          <w:rFonts w:hint="eastAsia" w:ascii="仿宋" w:hAnsi="仿宋" w:eastAsia="仿宋" w:cs="仿宋"/>
          <w:color w:val="auto"/>
          <w:sz w:val="24"/>
          <w:highlight w:val="none"/>
          <w:lang w:eastAsia="zh-CN"/>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4"/>
        <w:spacing w:line="360" w:lineRule="auto"/>
        <w:ind w:firstLine="480" w:firstLineChars="200"/>
        <w:rPr>
          <w:rFonts w:ascii="仿宋" w:hAnsi="仿宋" w:eastAsia="仿宋" w:cs="仿宋"/>
          <w:color w:val="auto"/>
          <w:sz w:val="24"/>
          <w:szCs w:val="24"/>
          <w:highlight w:val="none"/>
        </w:rPr>
      </w:pPr>
    </w:p>
    <w:p>
      <w:pPr>
        <w:adjustRightInd/>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bookmarkStart w:id="12" w:name="_Toc11261"/>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投标人须知</w:t>
      </w:r>
      <w:bookmarkEnd w:id="10"/>
      <w:bookmarkEnd w:id="12"/>
    </w:p>
    <w:p>
      <w:pPr>
        <w:snapToGrid w:val="0"/>
        <w:spacing w:line="360" w:lineRule="auto"/>
        <w:jc w:val="center"/>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l2br w:val="nil"/>
              <w:tr2bl w:val="nil"/>
            </w:tcBorders>
            <w:vAlign w:val="center"/>
          </w:tcPr>
          <w:p>
            <w:pPr>
              <w:snapToGrid w:val="0"/>
              <w:spacing w:line="360" w:lineRule="auto"/>
              <w:rPr>
                <w:rFonts w:hint="eastAsia" w:ascii="仿宋" w:hAnsi="仿宋" w:eastAsia="宋体" w:cs="仿宋"/>
                <w:color w:val="auto"/>
                <w:sz w:val="24"/>
                <w:highlight w:val="none"/>
                <w:lang w:eastAsia="zh-CN"/>
              </w:rPr>
            </w:pP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晚稻米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标项</w:t>
            </w:r>
            <w:r>
              <w:rPr>
                <w:rFonts w:hint="eastAsia" w:ascii="仿宋" w:hAnsi="仿宋" w:eastAsia="仿宋" w:cs="仿宋"/>
                <w:color w:val="auto"/>
                <w:sz w:val="24"/>
                <w:highlight w:val="none"/>
                <w:lang w:eastAsia="zh-CN"/>
              </w:rPr>
              <w:t>一</w:t>
            </w:r>
            <w:r>
              <w:rPr>
                <w:rFonts w:hint="eastAsia" w:ascii="仿宋" w:hAnsi="仿宋" w:eastAsia="仿宋" w:cs="仿宋"/>
                <w:color w:val="auto"/>
                <w:sz w:val="24"/>
                <w:highlight w:val="none"/>
              </w:rPr>
              <w:t>：</w:t>
            </w:r>
          </w:p>
          <w:p>
            <w:pPr>
              <w:numPr>
                <w:ilvl w:val="0"/>
                <w:numId w:val="0"/>
              </w:numPr>
              <w:snapToGrid w:val="0"/>
              <w:spacing w:line="360" w:lineRule="auto"/>
              <w:ind w:leftChars="0"/>
              <w:rPr>
                <w:rFonts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 xml:space="preserve">采购清单序号1晚稻米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rPr>
              <w:t>行业；</w:t>
            </w:r>
          </w:p>
          <w:p>
            <w:pPr>
              <w:pStyle w:val="24"/>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w:t>
            </w:r>
            <w:r>
              <w:rPr>
                <w:rFonts w:hint="eastAsia" w:ascii="仿宋" w:hAnsi="仿宋" w:eastAsia="仿宋" w:cs="仿宋"/>
                <w:snapToGrid/>
                <w:color w:val="auto"/>
                <w:w w:val="100"/>
                <w:kern w:val="0"/>
                <w:sz w:val="24"/>
                <w:szCs w:val="24"/>
                <w:highlight w:val="none"/>
                <w:u w:val="single"/>
                <w:lang w:val="en-US" w:eastAsia="zh-CN" w:bidi="th-TH"/>
              </w:rPr>
              <w:t xml:space="preserve">序号2秋然香米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4"/>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3五常大米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采购清单序号4</w:t>
            </w:r>
            <w:r>
              <w:rPr>
                <w:rFonts w:hint="eastAsia" w:ascii="仿宋" w:hAnsi="仿宋" w:eastAsia="仿宋" w:cs="仿宋"/>
                <w:snapToGrid/>
                <w:color w:val="auto"/>
                <w:w w:val="100"/>
                <w:kern w:val="0"/>
                <w:sz w:val="24"/>
                <w:szCs w:val="24"/>
                <w:highlight w:val="none"/>
                <w:u w:val="single"/>
                <w:lang w:val="en-US" w:eastAsia="zh-CN" w:bidi="th-TH"/>
              </w:rPr>
              <w:t>面粉1</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采购清单序号5</w:t>
            </w:r>
            <w:r>
              <w:rPr>
                <w:rFonts w:hint="eastAsia" w:ascii="仿宋" w:hAnsi="仿宋" w:eastAsia="仿宋" w:cs="仿宋"/>
                <w:snapToGrid/>
                <w:color w:val="auto"/>
                <w:w w:val="100"/>
                <w:kern w:val="0"/>
                <w:sz w:val="24"/>
                <w:szCs w:val="24"/>
                <w:highlight w:val="none"/>
                <w:u w:val="single"/>
                <w:lang w:val="en-US" w:eastAsia="zh-CN" w:bidi="th-TH"/>
              </w:rPr>
              <w:t xml:space="preserve">面粉2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采购清单序号6</w:t>
            </w:r>
            <w:r>
              <w:rPr>
                <w:rFonts w:hint="eastAsia" w:ascii="仿宋" w:hAnsi="仿宋" w:eastAsia="仿宋" w:cs="仿宋"/>
                <w:snapToGrid/>
                <w:color w:val="auto"/>
                <w:w w:val="100"/>
                <w:kern w:val="0"/>
                <w:sz w:val="24"/>
                <w:szCs w:val="24"/>
                <w:highlight w:val="none"/>
                <w:u w:val="single"/>
                <w:lang w:val="en-US" w:eastAsia="zh-CN" w:bidi="th-TH"/>
              </w:rPr>
              <w:t>大豆油（非转基因）</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7米糠油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8花生油（非转基因）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rPr>
              <w:t>行业；</w:t>
            </w:r>
          </w:p>
          <w:p>
            <w:pPr>
              <w:pStyle w:val="25"/>
              <w:spacing w:line="360" w:lineRule="auto"/>
              <w:ind w:left="0"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9花生油（非转基因）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p>
            <w:pPr>
              <w:pStyle w:val="25"/>
              <w:spacing w:line="360" w:lineRule="auto"/>
              <w:ind w:left="0" w:leftChars="0" w:firstLine="0" w:firstLineChars="0"/>
              <w:rPr>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采购清单序号1</w:t>
            </w:r>
            <w:r>
              <w:rPr>
                <w:rFonts w:hint="eastAsia" w:ascii="仿宋" w:hAnsi="仿宋" w:eastAsia="仿宋" w:cs="仿宋"/>
                <w:snapToGrid/>
                <w:color w:val="auto"/>
                <w:w w:val="100"/>
                <w:kern w:val="0"/>
                <w:sz w:val="24"/>
                <w:szCs w:val="24"/>
                <w:highlight w:val="none"/>
                <w:u w:val="single"/>
                <w:lang w:val="en-US" w:eastAsia="zh-CN" w:bidi="th-TH"/>
              </w:rPr>
              <w:t>0糯米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工业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本项目不允许采购进口产品。</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5285282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A8"/>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采购进口产品。优先采购向我国企业转让技术、与我国企业签订消化吸收再创新方案的供应商的进口产品。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2842570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运输  </w:t>
            </w:r>
            <w:r>
              <w:rPr>
                <w:rFonts w:hint="eastAsia" w:ascii="仿宋" w:hAnsi="仿宋" w:eastAsia="仿宋" w:cs="仿宋"/>
                <w:color w:val="auto"/>
                <w:sz w:val="24"/>
                <w:highlight w:val="none"/>
              </w:rPr>
              <w:t>工作分包。</w:t>
            </w:r>
          </w:p>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7120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时间：,地点：，联系人：，联系方式：</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pStyle w:val="19"/>
              <w:spacing w:line="360" w:lineRule="auto"/>
              <w:rPr>
                <w:rFonts w:ascii="仿宋" w:hAnsi="仿宋" w:eastAsia="仿宋" w:cs="仿宋"/>
                <w:color w:val="auto"/>
                <w:kern w:val="0"/>
                <w:sz w:val="24"/>
                <w:highlight w:val="none"/>
              </w:rPr>
            </w:pPr>
            <w:r>
              <w:rPr>
                <w:rFonts w:hint="eastAsia" w:ascii="Wingdings" w:hAnsi="Wingdings" w:eastAsia="仿宋" w:cs="仿宋"/>
                <w:color w:val="auto"/>
                <w:kern w:val="0"/>
                <w:sz w:val="24"/>
                <w:szCs w:val="24"/>
                <w:highlight w:val="none"/>
                <w:lang w:val="en-US" w:eastAsia="zh-CN" w:bidi="ar-SA"/>
              </w:rPr>
              <w:sym w:font="Wingdings" w:char="00A8"/>
            </w:r>
            <w:r>
              <w:rPr>
                <w:rFonts w:hint="eastAsia" w:ascii="仿宋" w:hAnsi="仿宋" w:eastAsia="仿宋" w:cs="仿宋"/>
                <w:color w:val="auto"/>
                <w:kern w:val="0"/>
                <w:sz w:val="24"/>
                <w:highlight w:val="none"/>
              </w:rPr>
              <w:t>B要求提供，</w:t>
            </w:r>
            <w:r>
              <w:rPr>
                <w:rFonts w:hint="eastAsia" w:ascii="仿宋" w:hAnsi="仿宋" w:eastAsia="仿宋" w:cs="仿宋"/>
                <w:snapToGrid w:val="0"/>
                <w:color w:val="auto"/>
                <w:kern w:val="28"/>
                <w:sz w:val="24"/>
                <w:highlight w:val="none"/>
                <w:lang w:eastAsia="zh-CN"/>
              </w:rPr>
              <w:t>（未提供样品或提供样品不满足采购需求实质性条件的供应商，投标无效）</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详见采购文件第三部分采购需求“四、样品要求”</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国家标准《食品安全国家标准—预包装食品营养标签通则》（GB 28050-2011）  </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r>
              <w:rPr>
                <w:rFonts w:hint="eastAsia" w:ascii="仿宋" w:hAnsi="仿宋" w:eastAsia="仿宋" w:cs="仿宋"/>
                <w:snapToGrid w:val="0"/>
                <w:color w:val="auto"/>
                <w:kern w:val="28"/>
                <w:sz w:val="24"/>
                <w:highlight w:val="none"/>
              </w:rPr>
              <w:br w:type="textWrapping"/>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snapToGrid w:val="0"/>
                <w:color w:val="auto"/>
                <w:kern w:val="28"/>
                <w:sz w:val="24"/>
                <w:highlight w:val="none"/>
              </w:rPr>
              <w:t>样品分未超过价格分的50%；</w:t>
            </w:r>
          </w:p>
          <w:p>
            <w:pPr>
              <w:numPr>
                <w:ilvl w:val="0"/>
                <w:numId w:val="0"/>
              </w:numPr>
              <w:snapToGrid w:val="0"/>
              <w:spacing w:line="360" w:lineRule="auto"/>
              <w:ind w:left="0" w:firstLine="480" w:firstLineChars="200"/>
              <w:rPr>
                <w:rFonts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☐样品分超过价格分的50%，理由            。</w:t>
            </w:r>
            <w:r>
              <w:rPr>
                <w:rFonts w:hint="eastAsia" w:ascii="仿宋" w:hAnsi="仿宋" w:eastAsia="仿宋" w:cs="仿宋"/>
                <w:snapToGrid w:val="0"/>
                <w:color w:val="auto"/>
                <w:kern w:val="28"/>
                <w:sz w:val="24"/>
                <w:highlight w:val="none"/>
              </w:rPr>
              <w:br w:type="textWrapping"/>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r>
              <w:rPr>
                <w:rFonts w:hint="eastAsia" w:ascii="Wingdings" w:hAnsi="Wingdings" w:eastAsia="仿宋" w:cs="仿宋"/>
                <w:color w:val="auto"/>
                <w:kern w:val="0"/>
                <w:sz w:val="24"/>
                <w:szCs w:val="24"/>
                <w:highlight w:val="none"/>
                <w:lang w:val="en-US" w:eastAsia="zh-CN" w:bidi="ar-SA"/>
              </w:rPr>
              <w:t>þ</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numPr>
                <w:ilvl w:val="0"/>
                <w:numId w:val="2"/>
              </w:num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投标截止时间前（可提前一个工作日递交）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numPr>
                <w:ilvl w:val="0"/>
                <w:numId w:val="2"/>
              </w:num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2"/>
              </w:numPr>
              <w:snapToGrid w:val="0"/>
              <w:spacing w:line="360" w:lineRule="auto"/>
              <w:ind w:left="425" w:leftChars="0" w:hanging="425" w:firstLine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432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napToGrid w:val="0"/>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napToGrid w:val="0"/>
              <w:spacing w:line="360" w:lineRule="auto"/>
              <w:rPr>
                <w:rFonts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节能产品、环境标志产品政府优先采购或强制采购</w:t>
            </w:r>
          </w:p>
        </w:tc>
        <w:tc>
          <w:tcPr>
            <w:tcW w:w="6095" w:type="dxa"/>
            <w:tcBorders>
              <w:tl2br w:val="nil"/>
              <w:tr2bl w:val="nil"/>
            </w:tcBorders>
            <w:vAlign w:val="center"/>
          </w:tcPr>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38623201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依据国家确定的认证机构出具的、处于有效期之内的节能产品认证证书，对获得证书的产品实施政府优先采购或强制采购；其中，对产品名称</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zh-CN"/>
              </w:rPr>
              <w:t>对产品名称</w:t>
            </w:r>
            <w:r>
              <w:rPr>
                <w:rFonts w:hint="eastAsia" w:ascii="仿宋" w:hAnsi="仿宋" w:eastAsia="仿宋" w:cs="仿宋"/>
                <w:b/>
                <w:bCs/>
                <w:color w:val="auto"/>
                <w:kern w:val="0"/>
                <w:sz w:val="24"/>
                <w:highlight w:val="none"/>
                <w:u w:val="single"/>
                <w:lang w:val="en-US" w:eastAsia="zh-CN"/>
              </w:rPr>
              <w:t xml:space="preserve">     </w:t>
            </w:r>
            <w:r>
              <w:rPr>
                <w:rFonts w:hint="eastAsia" w:ascii="仿宋" w:hAnsi="仿宋" w:eastAsia="仿宋" w:cs="仿宋"/>
                <w:b/>
                <w:bCs/>
                <w:color w:val="auto"/>
                <w:kern w:val="0"/>
                <w:sz w:val="24"/>
                <w:highlight w:val="none"/>
                <w:lang w:val="zh-CN"/>
              </w:rPr>
              <w:t>实施政府强制采购，投标人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p>
          <w:p>
            <w:pPr>
              <w:spacing w:line="360" w:lineRule="auto"/>
              <w:rPr>
                <w:rFonts w:hint="eastAsia"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14748171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lang w:val="zh-CN"/>
                  </w:rPr>
                  <w:t>☐</w:t>
                </w:r>
              </w:sdtContent>
            </w:sdt>
            <w:r>
              <w:rPr>
                <w:rFonts w:hint="eastAsia" w:ascii="仿宋" w:hAnsi="仿宋" w:eastAsia="仿宋" w:cs="仿宋"/>
                <w:color w:val="auto"/>
                <w:kern w:val="0"/>
                <w:sz w:val="24"/>
                <w:highlight w:val="none"/>
                <w:lang w:val="zh-CN"/>
              </w:rPr>
              <w:t>依据国家确定的认证机构出具的、处于有效期之内的环境标志产品认证证书，对获得证书的本项目所有标的物实施政府优先采购，</w:t>
            </w:r>
            <w:r>
              <w:rPr>
                <w:rFonts w:hint="eastAsia" w:ascii="仿宋" w:hAnsi="仿宋" w:eastAsia="仿宋" w:cs="仿宋"/>
                <w:color w:val="auto"/>
                <w:kern w:val="0"/>
                <w:sz w:val="24"/>
                <w:highlight w:val="none"/>
              </w:rPr>
              <w:t>详</w:t>
            </w:r>
            <w:r>
              <w:rPr>
                <w:rFonts w:hint="eastAsia" w:ascii="仿宋" w:hAnsi="仿宋" w:eastAsia="仿宋" w:cs="仿宋"/>
                <w:color w:val="auto"/>
                <w:kern w:val="0"/>
                <w:sz w:val="24"/>
                <w:highlight w:val="none"/>
                <w:lang w:val="zh-CN"/>
              </w:rPr>
              <w:t>见评分标准。</w:t>
            </w:r>
          </w:p>
          <w:p>
            <w:pPr>
              <w:snapToGrid w:val="0"/>
              <w:spacing w:line="360" w:lineRule="auto"/>
              <w:rPr>
                <w:rFonts w:ascii="仿宋" w:hAnsi="仿宋" w:eastAsia="仿宋" w:cs="仿宋"/>
                <w:color w:val="auto"/>
                <w:highlight w:val="none"/>
              </w:rPr>
            </w:pPr>
            <w:sdt>
              <w:sdtPr>
                <w:rPr>
                  <w:rFonts w:hint="eastAsia" w:ascii="仿宋" w:hAnsi="仿宋" w:eastAsia="仿宋" w:cs="仿宋"/>
                  <w:color w:val="auto"/>
                  <w:kern w:val="0"/>
                  <w:sz w:val="24"/>
                  <w:highlight w:val="none"/>
                </w:rPr>
                <w:id w:val="-378003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numPr>
                <w:ilvl w:val="0"/>
                <w:numId w:val="3"/>
              </w:numPr>
              <w:snapToGrid w:val="0"/>
              <w:spacing w:line="360" w:lineRule="auto"/>
              <w:jc w:val="left"/>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numPr>
                <w:ilvl w:val="0"/>
                <w:numId w:val="3"/>
              </w:num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numPr>
                <w:ilvl w:val="0"/>
                <w:numId w:val="3"/>
              </w:numPr>
              <w:snapToGrid w:val="0"/>
              <w:spacing w:line="360" w:lineRule="auto"/>
              <w:rPr>
                <w:rFonts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snapToGrid w:val="0"/>
              <w:spacing w:line="360" w:lineRule="auto"/>
              <w:ind w:firstLine="240" w:firstLineChars="100"/>
              <w:rPr>
                <w:rFonts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79"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l2br w:val="nil"/>
              <w:tr2bl w:val="nil"/>
            </w:tcBorders>
            <w:vAlign w:val="center"/>
          </w:tcPr>
          <w:p>
            <w:pPr>
              <w:pStyle w:val="34"/>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szCs w:val="24"/>
                <w:highlight w:val="none"/>
                <w:u w:val="single"/>
              </w:rPr>
              <w:t>杭州市文三路90号东部软件园1号楼3楼307室</w:t>
            </w:r>
            <w:r>
              <w:rPr>
                <w:rFonts w:hint="eastAsia" w:ascii="仿宋" w:hAnsi="仿宋" w:eastAsia="仿宋" w:cs="仿宋"/>
                <w:color w:val="auto"/>
                <w:kern w:val="28"/>
                <w:sz w:val="24"/>
                <w:szCs w:val="24"/>
                <w:highlight w:val="none"/>
              </w:rPr>
              <w:t>；</w:t>
            </w:r>
          </w:p>
          <w:p>
            <w:pPr>
              <w:pStyle w:val="34"/>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sz w:val="24"/>
                <w:szCs w:val="24"/>
                <w:highlight w:val="none"/>
                <w:u w:val="single"/>
                <w:lang w:val="en-US" w:eastAsia="zh-CN"/>
              </w:rPr>
              <w:t>苑洪春</w:t>
            </w:r>
            <w:r>
              <w:rPr>
                <w:rFonts w:hint="eastAsia" w:ascii="仿宋" w:hAnsi="仿宋" w:eastAsia="仿宋" w:cs="仿宋"/>
                <w:color w:val="auto"/>
                <w:kern w:val="28"/>
                <w:sz w:val="24"/>
                <w:szCs w:val="24"/>
                <w:highlight w:val="none"/>
              </w:rPr>
              <w:t>；联系电话：</w:t>
            </w:r>
            <w:r>
              <w:rPr>
                <w:rFonts w:hint="eastAsia" w:ascii="仿宋" w:hAnsi="仿宋" w:eastAsia="仿宋" w:cs="仿宋"/>
                <w:color w:val="auto"/>
                <w:sz w:val="24"/>
                <w:szCs w:val="24"/>
                <w:highlight w:val="none"/>
                <w:u w:val="single"/>
                <w:lang w:val="en-US" w:eastAsia="zh-CN"/>
              </w:rPr>
              <w:t>13065702633</w:t>
            </w:r>
            <w:r>
              <w:rPr>
                <w:rFonts w:hint="eastAsia" w:ascii="仿宋" w:hAnsi="仿宋" w:eastAsia="仿宋" w:cs="仿宋"/>
                <w:color w:val="auto"/>
                <w:sz w:val="24"/>
                <w:szCs w:val="24"/>
                <w:highlight w:val="none"/>
              </w:rPr>
              <w:t>。</w:t>
            </w:r>
          </w:p>
          <w:p>
            <w:pPr>
              <w:pStyle w:val="34"/>
              <w:snapToGrid w:val="0"/>
              <w:spacing w:line="360" w:lineRule="auto"/>
              <w:rPr>
                <w:rFonts w:hint="eastAsia" w:ascii="仿宋" w:hAnsi="仿宋" w:eastAsia="仿宋" w:cs="仿宋"/>
                <w:snapToGrid w:val="0"/>
                <w:color w:val="auto"/>
                <w:kern w:val="28"/>
                <w:sz w:val="24"/>
                <w:szCs w:val="24"/>
                <w:highlight w:val="none"/>
                <w:lang w:val="en-US" w:eastAsia="zh-CN" w:bidi="ar-SA"/>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snapToGrid w:val="0"/>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采购代理服务费</w:t>
            </w:r>
          </w:p>
        </w:tc>
        <w:tc>
          <w:tcPr>
            <w:tcW w:w="6095" w:type="dxa"/>
            <w:tcBorders>
              <w:tl2br w:val="nil"/>
              <w:tr2bl w:val="nil"/>
            </w:tcBorders>
            <w:vAlign w:val="center"/>
          </w:tcPr>
          <w:p>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本项目的采购代理费由中标人支付，以预算金额作为收费的计算基数，费用按以下计费标准的80%收取：</w:t>
            </w:r>
          </w:p>
          <w:tbl>
            <w:tblPr>
              <w:tblStyle w:val="62"/>
              <w:tblW w:w="5687"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4"/>
              <w:gridCol w:w="1307"/>
              <w:gridCol w:w="1431"/>
              <w:gridCol w:w="12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0" w:hRule="atLeast"/>
              </w:trPr>
              <w:tc>
                <w:tcPr>
                  <w:tcW w:w="1674" w:type="dxa"/>
                  <w:vMerge w:val="restart"/>
                  <w:tcBorders>
                    <w:top w:val="doub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预算金额（万元）</w:t>
                  </w:r>
                </w:p>
              </w:tc>
              <w:tc>
                <w:tcPr>
                  <w:tcW w:w="4013" w:type="dxa"/>
                  <w:gridSpan w:val="3"/>
                  <w:tcBorders>
                    <w:top w:val="double" w:color="000000" w:sz="6" w:space="0"/>
                    <w:left w:val="single" w:color="000000" w:sz="6" w:space="0"/>
                    <w:bottom w:val="single" w:color="auto" w:sz="4"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服务类型</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1307"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货物招标</w:t>
                  </w:r>
                </w:p>
              </w:tc>
              <w:tc>
                <w:tcPr>
                  <w:tcW w:w="1431" w:type="dxa"/>
                  <w:tcBorders>
                    <w:top w:val="single" w:color="auto" w:sz="4" w:space="0"/>
                    <w:left w:val="single" w:color="000000" w:sz="6" w:space="0"/>
                    <w:bottom w:val="single" w:color="auto" w:sz="4"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服务招标</w:t>
                  </w:r>
                </w:p>
              </w:tc>
              <w:tc>
                <w:tcPr>
                  <w:tcW w:w="1275" w:type="dxa"/>
                  <w:tcBorders>
                    <w:top w:val="single" w:color="auto" w:sz="4" w:space="0"/>
                    <w:left w:val="single" w:color="000000" w:sz="6" w:space="0"/>
                    <w:bottom w:val="single" w:color="auto" w:sz="4"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工程招标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 w:hRule="atLeast"/>
              </w:trPr>
              <w:tc>
                <w:tcPr>
                  <w:tcW w:w="1674" w:type="dxa"/>
                  <w:vMerge w:val="continue"/>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p>
              </w:tc>
              <w:tc>
                <w:tcPr>
                  <w:tcW w:w="4013" w:type="dxa"/>
                  <w:gridSpan w:val="3"/>
                  <w:tcBorders>
                    <w:top w:val="single" w:color="auto" w:sz="4" w:space="0"/>
                    <w:left w:val="single" w:color="000000" w:sz="6" w:space="0"/>
                    <w:bottom w:val="single" w:color="000000" w:sz="6" w:space="0"/>
                    <w:right w:val="double" w:color="000000" w:sz="6" w:space="0"/>
                  </w:tcBorders>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100以下</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100-500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0.7%</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500-1000</w:t>
                  </w:r>
                </w:p>
              </w:tc>
              <w:tc>
                <w:tcPr>
                  <w:tcW w:w="1307"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0.8%</w:t>
                  </w:r>
                </w:p>
              </w:tc>
              <w:tc>
                <w:tcPr>
                  <w:tcW w:w="1431" w:type="dxa"/>
                  <w:tcBorders>
                    <w:top w:val="single" w:color="000000" w:sz="6" w:space="0"/>
                    <w:left w:val="single" w:color="000000" w:sz="6" w:space="0"/>
                    <w:bottom w:val="sing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0.45%</w:t>
                  </w:r>
                </w:p>
              </w:tc>
              <w:tc>
                <w:tcPr>
                  <w:tcW w:w="1275" w:type="dxa"/>
                  <w:tcBorders>
                    <w:top w:val="single" w:color="000000" w:sz="6" w:space="0"/>
                    <w:left w:val="single" w:color="000000" w:sz="6" w:space="0"/>
                    <w:bottom w:val="sing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674" w:type="dxa"/>
                  <w:tcBorders>
                    <w:top w:val="single" w:color="000000" w:sz="6" w:space="0"/>
                    <w:left w:val="doub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1000-5000</w:t>
                  </w:r>
                </w:p>
              </w:tc>
              <w:tc>
                <w:tcPr>
                  <w:tcW w:w="1307"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0.5%</w:t>
                  </w:r>
                </w:p>
              </w:tc>
              <w:tc>
                <w:tcPr>
                  <w:tcW w:w="1431" w:type="dxa"/>
                  <w:tcBorders>
                    <w:top w:val="single" w:color="000000" w:sz="6" w:space="0"/>
                    <w:left w:val="single" w:color="000000" w:sz="6" w:space="0"/>
                    <w:bottom w:val="double" w:color="000000" w:sz="6" w:space="0"/>
                    <w:right w:val="sing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0.25%</w:t>
                  </w:r>
                </w:p>
              </w:tc>
              <w:tc>
                <w:tcPr>
                  <w:tcW w:w="1275" w:type="dxa"/>
                  <w:tcBorders>
                    <w:top w:val="single" w:color="000000" w:sz="6" w:space="0"/>
                    <w:left w:val="single" w:color="000000" w:sz="6" w:space="0"/>
                    <w:bottom w:val="double" w:color="000000" w:sz="6" w:space="0"/>
                    <w:right w:val="double" w:color="000000" w:sz="6" w:space="0"/>
                  </w:tcBorders>
                  <w:noWrap w:val="0"/>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pacing w:val="20"/>
                      <w:sz w:val="24"/>
                      <w:szCs w:val="24"/>
                      <w:highlight w:val="none"/>
                    </w:rPr>
                    <w:t>0.35%</w:t>
                  </w:r>
                </w:p>
              </w:tc>
            </w:tr>
          </w:tbl>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结算方式及时间为：中标之日起5个工作日之内一次性支付给招标代理公司。</w:t>
            </w:r>
          </w:p>
          <w:p>
            <w:pPr>
              <w:pStyle w:val="34"/>
              <w:snapToGrid w:val="0"/>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收款单位（户名）：</w:t>
            </w:r>
            <w:r>
              <w:rPr>
                <w:rFonts w:hint="eastAsia" w:ascii="仿宋" w:hAnsi="仿宋" w:eastAsia="仿宋" w:cs="仿宋"/>
                <w:color w:val="auto"/>
                <w:sz w:val="24"/>
                <w:szCs w:val="24"/>
                <w:highlight w:val="none"/>
              </w:rPr>
              <w:t>浙江国际招投标有限公司</w:t>
            </w:r>
          </w:p>
          <w:p>
            <w:pPr>
              <w:snapToGrid w:val="0"/>
              <w:spacing w:line="36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开户银行：中国工商银行杭州武林支行</w:t>
            </w:r>
          </w:p>
          <w:p>
            <w:pPr>
              <w:snapToGrid w:val="0"/>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napToGrid w:val="0"/>
                <w:color w:val="auto"/>
                <w:kern w:val="28"/>
                <w:sz w:val="24"/>
                <w:szCs w:val="24"/>
                <w:highlight w:val="none"/>
              </w:rPr>
              <w:t>银行账号：1202021209906782015</w:t>
            </w:r>
            <w:r>
              <w:rPr>
                <w:rFonts w:hint="eastAsia" w:ascii="仿宋" w:hAnsi="仿宋" w:eastAsia="仿宋" w:cs="仿宋"/>
                <w:snapToGrid w:val="0"/>
                <w:color w:val="auto"/>
                <w:kern w:val="28"/>
                <w:sz w:val="24"/>
                <w:szCs w:val="24"/>
                <w:highlight w:val="none"/>
              </w:rPr>
              <w:br w:type="textWrapping"/>
            </w: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4"/>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8035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联合体投标的，由联合体牵头方出具相应的业绩证明材料。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189" w:hRule="atLeast"/>
        </w:trPr>
        <w:tc>
          <w:tcPr>
            <w:tcW w:w="629" w:type="dxa"/>
            <w:vMerge w:val="continue"/>
            <w:tcBorders>
              <w:tl2br w:val="nil"/>
              <w:tr2bl w:val="nil"/>
            </w:tcBorders>
            <w:vAlign w:val="center"/>
          </w:tcPr>
          <w:p>
            <w:pPr>
              <w:snapToGrid w:val="0"/>
              <w:spacing w:line="360" w:lineRule="auto"/>
              <w:jc w:val="center"/>
              <w:rPr>
                <w:rFonts w:ascii="仿宋" w:hAnsi="仿宋" w:eastAsia="仿宋" w:cs="仿宋"/>
                <w:color w:val="auto"/>
                <w:sz w:val="24"/>
                <w:highlight w:val="none"/>
              </w:rPr>
            </w:pPr>
          </w:p>
        </w:tc>
        <w:tc>
          <w:tcPr>
            <w:tcW w:w="1843" w:type="dxa"/>
            <w:vMerge w:val="continue"/>
            <w:tcBorders>
              <w:tl2br w:val="nil"/>
              <w:tr2bl w:val="nil"/>
            </w:tcBorders>
            <w:vAlign w:val="center"/>
          </w:tcPr>
          <w:p>
            <w:pPr>
              <w:snapToGrid w:val="0"/>
              <w:spacing w:line="360" w:lineRule="auto"/>
              <w:jc w:val="center"/>
              <w:rPr>
                <w:rFonts w:ascii="仿宋" w:hAnsi="仿宋" w:eastAsia="仿宋" w:cs="仿宋"/>
                <w:b/>
                <w:color w:val="auto"/>
                <w:sz w:val="24"/>
                <w:highlight w:val="none"/>
              </w:rPr>
            </w:pPr>
          </w:p>
        </w:tc>
        <w:tc>
          <w:tcPr>
            <w:tcW w:w="6095" w:type="dxa"/>
            <w:tcBorders>
              <w:tl2br w:val="nil"/>
              <w:tr2bl w:val="nil"/>
            </w:tcBorders>
            <w:vAlign w:val="center"/>
          </w:tcPr>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4"/>
              <w:snapToGrid w:val="0"/>
              <w:spacing w:line="360" w:lineRule="auto"/>
              <w:rPr>
                <w:rFonts w:ascii="仿宋" w:hAnsi="仿宋" w:eastAsia="仿宋" w:cs="仿宋"/>
                <w:color w:val="auto"/>
                <w:kern w:val="28"/>
                <w:sz w:val="24"/>
                <w:szCs w:val="24"/>
                <w:highlight w:val="none"/>
              </w:rPr>
            </w:pPr>
            <w:sdt>
              <w:sdtPr>
                <w:rPr>
                  <w:rFonts w:hint="eastAsia" w:ascii="仿宋" w:hAnsi="仿宋" w:eastAsia="仿宋" w:cs="仿宋"/>
                  <w:color w:val="auto"/>
                  <w:kern w:val="0"/>
                  <w:sz w:val="24"/>
                  <w:highlight w:val="none"/>
                </w:rPr>
                <w:id w:val="147454688"/>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4"/>
              <w:snapToGrid w:val="0"/>
              <w:spacing w:line="360" w:lineRule="auto"/>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pPr>
              <w:snapToGrid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snapToGrid w:val="0"/>
              <w:spacing w:line="360" w:lineRule="auto"/>
              <w:rPr>
                <w:rFonts w:hint="eastAsia" w:ascii="仿宋" w:hAnsi="仿宋" w:eastAsia="仿宋" w:cs="仿宋"/>
                <w:snapToGrid w:val="0"/>
                <w:color w:val="auto"/>
                <w:kern w:val="28"/>
                <w:sz w:val="24"/>
                <w:highlight w:val="none"/>
                <w:u w:val="single"/>
                <w:lang w:eastAsia="zh-CN"/>
              </w:rPr>
            </w:pP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lang w:val="en-US" w:eastAsia="zh-CN"/>
              </w:rPr>
              <w:t>以联合体形式参加政府采购活动的，其质疑应当由组成联合体的所有供应商共同提出。</w:t>
            </w:r>
          </w:p>
          <w:p>
            <w:pPr>
              <w:pStyle w:val="23"/>
              <w:autoSpaceDE/>
              <w:autoSpaceDN/>
              <w:snapToGrid w:val="0"/>
              <w:spacing w:line="360" w:lineRule="auto"/>
              <w:rPr>
                <w:rFonts w:ascii="仿宋" w:hAnsi="仿宋" w:eastAsia="仿宋" w:cs="仿宋"/>
                <w:color w:val="auto"/>
                <w:highlight w:val="none"/>
              </w:rPr>
            </w:pPr>
            <w:r>
              <w:rPr>
                <w:rFonts w:hint="eastAsia" w:ascii="仿宋" w:hAnsi="仿宋" w:eastAsia="仿宋" w:cs="仿宋"/>
                <w:color w:val="auto"/>
                <w:kern w:val="28"/>
                <w:sz w:val="24"/>
                <w:szCs w:val="24"/>
                <w:highlight w:val="none"/>
              </w:rPr>
              <w:t>☐</w:t>
            </w: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tbl>
    <w:p>
      <w:pPr>
        <w:snapToGrid w:val="0"/>
        <w:spacing w:line="360" w:lineRule="auto"/>
        <w:rPr>
          <w:rFonts w:ascii="仿宋" w:hAnsi="仿宋" w:eastAsia="仿宋" w:cs="仿宋"/>
          <w:b/>
          <w:color w:val="auto"/>
          <w:sz w:val="32"/>
          <w:szCs w:val="20"/>
          <w:highlight w:val="none"/>
        </w:rPr>
      </w:pPr>
    </w:p>
    <w:bookmarkEnd w:id="11"/>
    <w:p>
      <w:pPr>
        <w:rPr>
          <w:rFonts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适用范围</w:t>
      </w:r>
    </w:p>
    <w:p>
      <w:pPr>
        <w:snapToGrid w:val="0"/>
        <w:spacing w:line="360" w:lineRule="auto"/>
        <w:ind w:firstLine="480" w:firstLineChars="200"/>
        <w:jc w:val="left"/>
        <w:rPr>
          <w:rFonts w:ascii="仿宋" w:hAnsi="仿宋" w:eastAsia="仿宋" w:cs="仿宋"/>
          <w:color w:val="auto"/>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定义</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“采购人”系指招标公告中载明的本项目的采购人。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“采购代理机构”系指招标公告中载明的本项目的采购代理机构。</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“投标人”系指响应招标、参加投标竞争的法人、其他组织或者自然人。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“负责人”系指法人企业的法定负责人，或其他组织为法律、行政法规规定代表单位行使职权的主要负责人，或自然人本人。</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“电子交易平台”是指本项目政府采购活动所依托的政府采购云平台（https://www.zcygov.cn/）。</w:t>
      </w:r>
    </w:p>
    <w:p>
      <w:pPr>
        <w:numPr>
          <w:ilvl w:val="1"/>
          <w:numId w:val="4"/>
        </w:numPr>
        <w:spacing w:line="360" w:lineRule="auto"/>
        <w:rPr>
          <w:rFonts w:ascii="仿宋" w:hAnsi="仿宋" w:eastAsia="仿宋" w:cs="仿宋"/>
          <w:b/>
          <w:color w:val="auto"/>
          <w:sz w:val="24"/>
          <w:highlight w:val="none"/>
        </w:rPr>
      </w:pPr>
      <w:r>
        <w:rPr>
          <w:rFonts w:hint="eastAsia" w:ascii="仿宋" w:hAnsi="仿宋" w:eastAsia="仿宋" w:cs="仿宋"/>
          <w:color w:val="auto"/>
          <w:sz w:val="24"/>
          <w:highlight w:val="none"/>
        </w:rPr>
        <w:t>“▲”系指实质性要求条款，“</w:t>
      </w:r>
      <w:sdt>
        <w:sdtPr>
          <w:rPr>
            <w:rFonts w:hint="eastAsia" w:ascii="仿宋" w:hAnsi="仿宋" w:eastAsia="仿宋" w:cs="仿宋"/>
            <w:color w:val="auto"/>
            <w:kern w:val="0"/>
            <w:sz w:val="24"/>
            <w:highlight w:val="none"/>
          </w:rPr>
          <w:id w:val="512970236"/>
        </w:sdtPr>
        <w:sdtEndPr>
          <w:rPr>
            <w:rFonts w:hint="eastAsia" w:ascii="仿宋" w:hAnsi="仿宋" w:eastAsia="仿宋" w:cs="仿宋"/>
            <w:color w:val="auto"/>
            <w:kern w:val="0"/>
            <w:sz w:val="24"/>
            <w:highlight w:val="none"/>
          </w:rPr>
        </w:sdtEndPr>
        <w:sdtContent>
          <w:sdt>
            <w:sdtPr>
              <w:rPr>
                <w:rFonts w:hint="eastAsia" w:ascii="仿宋" w:hAnsi="仿宋" w:eastAsia="仿宋" w:cs="仿宋"/>
                <w:color w:val="auto"/>
                <w:kern w:val="0"/>
                <w:sz w:val="24"/>
                <w:highlight w:val="none"/>
              </w:rPr>
              <w:id w:val="147466003"/>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sym w:font="Wingdings" w:char="00FE"/>
              </w:r>
            </w:sdtContent>
          </w:sdt>
        </w:sdtContent>
      </w:sdt>
      <w:r>
        <w:rPr>
          <w:rFonts w:hint="eastAsia" w:ascii="仿宋" w:hAnsi="仿宋" w:eastAsia="仿宋" w:cs="仿宋"/>
          <w:color w:val="auto"/>
          <w:sz w:val="24"/>
          <w:highlight w:val="none"/>
        </w:rPr>
        <w:t>”系指适用本项目的要求，“</w:t>
      </w:r>
      <w:sdt>
        <w:sdtPr>
          <w:rPr>
            <w:rFonts w:hint="eastAsia" w:ascii="仿宋" w:hAnsi="仿宋" w:eastAsia="仿宋" w:cs="仿宋"/>
            <w:color w:val="auto"/>
            <w:kern w:val="0"/>
            <w:sz w:val="24"/>
            <w:highlight w:val="none"/>
          </w:rPr>
          <w:id w:val="404888855"/>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”系指不适用本项目的要求。</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采购项目需要落实的政府采购政策</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支持绿色发展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r>
        <w:rPr>
          <w:rFonts w:hint="eastAsia" w:ascii="仿宋" w:hAnsi="仿宋" w:eastAsia="仿宋" w:cs="仿宋"/>
          <w:color w:val="auto"/>
          <w:sz w:val="24"/>
          <w:highlight w:val="none"/>
          <w:lang w:eastAsia="zh-CN"/>
        </w:rPr>
        <w:t>。</w:t>
      </w:r>
    </w:p>
    <w:p>
      <w:pPr>
        <w:numPr>
          <w:ilvl w:val="2"/>
          <w:numId w:val="4"/>
        </w:numPr>
        <w:spacing w:line="360" w:lineRule="auto"/>
        <w:rPr>
          <w:rFonts w:ascii="仿宋" w:hAnsi="仿宋" w:eastAsia="仿宋" w:cs="仿宋"/>
          <w:color w:val="auto"/>
          <w:highlight w:val="none"/>
        </w:rPr>
      </w:pPr>
      <w:r>
        <w:rPr>
          <w:rFonts w:hint="eastAsia" w:ascii="仿宋" w:hAnsi="仿宋" w:eastAsia="仿宋" w:cs="仿宋"/>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支持中小企业发展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720" w:firstLineChars="3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b/>
          <w:bCs/>
          <w:color w:val="auto"/>
          <w:sz w:val="24"/>
          <w:highlight w:val="none"/>
        </w:rPr>
        <w:t>10%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中小企业享受扶持政策获得政府采购合同的，小微企业不得将合同分包给大中型企业，中型企业不得将合同分包给大型企业。</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支持创新发展</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采购人优先采购被认定为首台套产品和“制造精品”的自主创新产品。</w:t>
      </w:r>
    </w:p>
    <w:p>
      <w:pPr>
        <w:numPr>
          <w:ilvl w:val="2"/>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4"/>
        </w:num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询问、质疑、投诉</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在线询问、质疑、投诉</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供应商质疑</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提出质疑的供应商应当是参与所质疑项目采购活动的供应商。以联合体形式参加政府采购活动的，其</w:t>
      </w:r>
      <w:r>
        <w:rPr>
          <w:rFonts w:hint="eastAsia" w:ascii="仿宋" w:hAnsi="仿宋" w:eastAsia="仿宋" w:cs="仿宋"/>
          <w:bCs/>
          <w:color w:val="auto"/>
          <w:sz w:val="24"/>
          <w:highlight w:val="none"/>
          <w:lang w:val="zh-CN" w:eastAsia="zh-CN"/>
        </w:rPr>
        <w:t>质疑</w:t>
      </w:r>
      <w:r>
        <w:rPr>
          <w:rFonts w:hint="eastAsia" w:ascii="仿宋" w:hAnsi="仿宋" w:eastAsia="仿宋" w:cs="仿宋"/>
          <w:bCs/>
          <w:color w:val="auto"/>
          <w:sz w:val="24"/>
          <w:highlight w:val="none"/>
          <w:lang w:val="zh-CN"/>
        </w:rPr>
        <w:t>应当由组成联合体的所有供应商共同提出。潜在供应商已依法获取其可质疑的招标文件的，可以对该文件提出质疑。</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对招标文件提出质疑的，质疑期限为供应商获得招标文件之日或者招标文件公告期限届满之日起计算。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对采购过程提出质疑的，质疑期限为各采购程序环节结束之日起计算。</w:t>
      </w:r>
    </w:p>
    <w:p>
      <w:pPr>
        <w:numPr>
          <w:ilvl w:val="3"/>
          <w:numId w:val="4"/>
        </w:numPr>
        <w:tabs>
          <w:tab w:val="left" w:pos="210"/>
          <w:tab w:val="left" w:pos="1050"/>
        </w:tabs>
        <w:snapToGrid w:val="0"/>
        <w:spacing w:line="360" w:lineRule="auto"/>
        <w:ind w:left="1050" w:hanging="105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对采购结果提出质疑的，质疑期限自采购结果公告期限届满之日起计算。</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供应商提出质疑应当提交质疑函和必要的证明材料。质疑函应当包括下列内容：</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供应商的姓名或者名称、地址、邮编、联系人及联系电话；</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质疑项目的名称、编号；</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具体、明确的质疑事项和与质疑事项相关的请求；</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事实依据；</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必要的法律依据；</w:t>
      </w:r>
    </w:p>
    <w:p>
      <w:pPr>
        <w:numPr>
          <w:ilvl w:val="3"/>
          <w:numId w:val="4"/>
        </w:numPr>
        <w:tabs>
          <w:tab w:val="left" w:pos="210"/>
          <w:tab w:val="left" w:pos="105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提出质疑的日期。</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质疑函范本及制作说明详见附件2。</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对同一采购程序环节的质疑，供应商须在法定质疑期内一次性提出。</w:t>
      </w:r>
    </w:p>
    <w:p>
      <w:pPr>
        <w:numPr>
          <w:ilvl w:val="2"/>
          <w:numId w:val="4"/>
        </w:numPr>
        <w:tabs>
          <w:tab w:val="left" w:pos="21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询问或者质疑事项可能影响采购结果的，采购人应当暂停签订合同，已经签订合同的，应当中止履行合同。</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供应商投诉的事项不得超出已质疑事项的范围，基于质疑答复内容提出的投诉事项除外。</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供应商投诉应当有明确的请求和必要的证明材料。</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以联合体形式参加政府采购活动的，其投诉应当由组成联合体的所有供应商共同提出。</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投诉材料可寄送浙江省政府采购行政裁决服务中心（杭州），地址：杭州市上城区四季青街道新业路市民之家G03办公室，收件人：朱女士，电话：15121014815。</w:t>
      </w:r>
    </w:p>
    <w:p>
      <w:pPr>
        <w:tabs>
          <w:tab w:val="left" w:pos="210"/>
        </w:tabs>
        <w:snapToGrid w:val="0"/>
        <w:spacing w:line="360" w:lineRule="auto"/>
        <w:ind w:firstLine="480" w:firstLineChars="200"/>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投诉书范本及制作说明详见附件3。</w:t>
      </w:r>
    </w:p>
    <w:p>
      <w:pPr>
        <w:rPr>
          <w:rFonts w:ascii="仿宋" w:hAnsi="仿宋" w:eastAsia="仿宋" w:cs="仿宋"/>
          <w:color w:val="auto"/>
          <w:highlight w:val="none"/>
        </w:rPr>
      </w:pPr>
    </w:p>
    <w:p>
      <w:pPr>
        <w:adjustRightInd/>
        <w:spacing w:line="360" w:lineRule="auto"/>
        <w:jc w:val="center"/>
        <w:outlineLvl w:val="1"/>
        <w:rPr>
          <w:rFonts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招标文件的构成</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招标文件包括下列文件及附件：</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招标公告；</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投标人须知；</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采购需求；</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评标办法；</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拟签订的合同文本；</w:t>
      </w:r>
    </w:p>
    <w:p>
      <w:pPr>
        <w:numPr>
          <w:ilvl w:val="2"/>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应提交的有关格式范例。</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与本项目有关的澄清或者修改的内容为招标文件的组成部分。</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招标文件的澄清、修改</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已获取招标文件的潜在投标人，若有问题需要澄清，应于投标截止时间前，以书面形式向采购代理机构提出。</w:t>
      </w:r>
    </w:p>
    <w:p>
      <w:pPr>
        <w:numPr>
          <w:ilvl w:val="1"/>
          <w:numId w:val="4"/>
        </w:numPr>
        <w:tabs>
          <w:tab w:val="left" w:pos="21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招标文件的获取</w:t>
      </w:r>
    </w:p>
    <w:p>
      <w:pPr>
        <w:spacing w:line="360" w:lineRule="auto"/>
        <w:ind w:firstLine="42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pStyle w:val="34"/>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投标保证金</w:t>
      </w:r>
    </w:p>
    <w:p>
      <w:pPr>
        <w:pStyle w:val="5"/>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投标文件的语言</w:t>
      </w:r>
    </w:p>
    <w:p>
      <w:pPr>
        <w:autoSpaceDE w:val="0"/>
        <w:autoSpaceDN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投标文件的组成</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符合参加政府采购活动应当具备的一般条件的承诺函；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联合协议（如果有）；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落实政府采购政策需满足的资格要求：</w:t>
      </w:r>
      <w:r>
        <w:rPr>
          <w:rFonts w:hint="eastAsia" w:ascii="仿宋" w:hAnsi="仿宋" w:eastAsia="仿宋" w:cs="仿宋"/>
          <w:bCs/>
          <w:color w:val="auto"/>
          <w:sz w:val="24"/>
          <w:highlight w:val="none"/>
        </w:rPr>
        <w:t>中小企业声明函</w:t>
      </w:r>
      <w:r>
        <w:rPr>
          <w:rFonts w:hint="eastAsia" w:ascii="仿宋" w:hAnsi="仿宋" w:eastAsia="仿宋" w:cs="仿宋"/>
          <w:bCs/>
          <w:color w:val="auto"/>
          <w:sz w:val="24"/>
          <w:highlight w:val="none"/>
        </w:rPr>
        <w:t>；</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本项目的特定资格要求</w:t>
      </w:r>
      <w:r>
        <w:rPr>
          <w:rFonts w:hint="eastAsia" w:ascii="仿宋" w:hAnsi="仿宋" w:eastAsia="仿宋" w:cs="仿宋"/>
          <w:bCs/>
          <w:color w:val="auto"/>
          <w:sz w:val="24"/>
          <w:highlight w:val="none"/>
          <w:lang w:eastAsia="zh-CN"/>
        </w:rPr>
        <w:t>：</w:t>
      </w:r>
      <w:r>
        <w:rPr>
          <w:rFonts w:hint="eastAsia" w:ascii="仿宋" w:hAnsi="仿宋" w:eastAsia="仿宋" w:cs="仿宋"/>
          <w:b w:val="0"/>
          <w:bCs/>
          <w:i w:val="0"/>
          <w:iCs w:val="0"/>
          <w:caps w:val="0"/>
          <w:color w:val="auto"/>
          <w:spacing w:val="0"/>
          <w:sz w:val="24"/>
          <w:szCs w:val="24"/>
          <w:highlight w:val="none"/>
          <w:lang w:val="en-US" w:eastAsia="zh-CN"/>
        </w:rPr>
        <w:t>无</w:t>
      </w:r>
      <w:r>
        <w:rPr>
          <w:rFonts w:hint="eastAsia" w:ascii="仿宋" w:hAnsi="仿宋" w:eastAsia="仿宋" w:cs="仿宋"/>
          <w:bCs/>
          <w:color w:val="auto"/>
          <w:sz w:val="24"/>
          <w:highlight w:val="none"/>
        </w:rPr>
        <w:t>。</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商务技术</w:t>
      </w:r>
      <w:r>
        <w:rPr>
          <w:rFonts w:hint="eastAsia" w:ascii="仿宋" w:hAnsi="仿宋" w:eastAsia="仿宋" w:cs="仿宋"/>
          <w:b/>
          <w:color w:val="auto"/>
          <w:sz w:val="24"/>
          <w:highlight w:val="none"/>
          <w:lang w:val="zh-CN"/>
        </w:rPr>
        <w:t>文件：</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投标函；</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授权委托书或法定代表人（单位负责人、自然人本人）身份证明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授权代表最近一个月在投标单位缴纳社保的参保证明</w:t>
      </w:r>
      <w:r>
        <w:rPr>
          <w:rFonts w:hint="eastAsia" w:ascii="仿宋" w:hAnsi="仿宋" w:eastAsia="仿宋" w:cs="仿宋"/>
          <w:bCs/>
          <w:color w:val="auto"/>
          <w:sz w:val="24"/>
          <w:highlight w:val="none"/>
        </w:rPr>
        <w:t>；</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分包意向协议（如果有）；</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符合性审查资料；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评标标准相应的商务技术资料；</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投标标的清单；</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_GB2312" w:hAnsi="仿宋" w:eastAsia="仿宋_GB2312"/>
          <w:bCs/>
          <w:color w:val="auto"/>
          <w:sz w:val="24"/>
          <w:highlight w:val="none"/>
          <w:lang w:val="en-US" w:eastAsia="zh-CN"/>
        </w:rPr>
        <w:t>技术响应表；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商务技术偏离表；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政府采购供应商廉洁自律承诺书。</w:t>
      </w:r>
    </w:p>
    <w:p>
      <w:pPr>
        <w:numPr>
          <w:ilvl w:val="1"/>
          <w:numId w:val="4"/>
        </w:numPr>
        <w:tabs>
          <w:tab w:val="left" w:pos="210"/>
          <w:tab w:val="left" w:pos="630"/>
          <w:tab w:val="left" w:pos="840"/>
        </w:tabs>
        <w:snapToGrid w:val="0"/>
        <w:spacing w:line="360" w:lineRule="auto"/>
        <w:jc w:val="left"/>
        <w:outlineLvl w:val="2"/>
        <w:rPr>
          <w:rFonts w:ascii="仿宋" w:hAnsi="仿宋" w:eastAsia="仿宋" w:cs="仿宋"/>
          <w:b/>
          <w:color w:val="auto"/>
          <w:sz w:val="24"/>
          <w:highlight w:val="none"/>
          <w:lang w:val="zh-CN"/>
        </w:rPr>
      </w:pPr>
      <w:r>
        <w:rPr>
          <w:rFonts w:hint="eastAsia" w:ascii="仿宋" w:hAnsi="仿宋" w:eastAsia="仿宋" w:cs="仿宋"/>
          <w:b/>
          <w:color w:val="auto"/>
          <w:sz w:val="24"/>
          <w:highlight w:val="none"/>
        </w:rPr>
        <w:t xml:space="preserve">报价文件： </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开标一览表（报价表）；</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bCs/>
          <w:color w:val="auto"/>
          <w:sz w:val="24"/>
          <w:highlight w:val="none"/>
        </w:rPr>
        <w:t>；</w:t>
      </w:r>
    </w:p>
    <w:p>
      <w:pPr>
        <w:numPr>
          <w:ilvl w:val="2"/>
          <w:numId w:val="4"/>
        </w:numPr>
        <w:tabs>
          <w:tab w:val="left" w:pos="210"/>
          <w:tab w:val="left" w:pos="630"/>
          <w:tab w:val="left" w:pos="8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中标服务费支付承诺书和中标服务费结算信息表。</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82" w:firstLineChars="200"/>
        <w:rPr>
          <w:rFonts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投标文件的编制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投标文件按照招标文件第六部分格式要求进行签署、盖章。</w:t>
      </w:r>
    </w:p>
    <w:p>
      <w:pPr>
        <w:pStyle w:val="138"/>
        <w:snapToGrid w:val="0"/>
        <w:spacing w:before="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招标文件对投标文件签署、盖章的要求适用于电子签名。</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投标文件的提交、补充、修改、撤回</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投标人在电子交易平台传输递交投标文件后，还可以在投标截止时间前直接提交或者以邮政快递方式递交备份投标文件1份，</w:t>
      </w:r>
      <w:r>
        <w:rPr>
          <w:rFonts w:hint="eastAsia" w:ascii="仿宋" w:hAnsi="仿宋" w:eastAsia="仿宋" w:cs="仿宋"/>
          <w:b/>
          <w:color w:val="auto"/>
          <w:sz w:val="24"/>
          <w:highlight w:val="none"/>
        </w:rPr>
        <w:t>但采购人、采购代理机构不强制或变相强制投标人提交备份投标文件</w:t>
      </w:r>
      <w:r>
        <w:rPr>
          <w:rFonts w:hint="eastAsia" w:ascii="仿宋" w:hAnsi="仿宋" w:eastAsia="仿宋" w:cs="仿宋"/>
          <w:bCs/>
          <w:color w:val="auto"/>
          <w:sz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不符合上述制作、存储、密封规定的备份投标文件将被视为无效或者被拒绝接收。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直接提交备份投标文件的，投标人应于投标截止时间前在招标公告中载明的开标地点将备份投标文件提交给采购代理机构，</w:t>
      </w:r>
      <w:r>
        <w:rPr>
          <w:rFonts w:hint="eastAsia" w:ascii="仿宋" w:hAnsi="仿宋" w:eastAsia="仿宋" w:cs="仿宋"/>
          <w:b/>
          <w:color w:val="auto"/>
          <w:sz w:val="24"/>
          <w:highlight w:val="none"/>
        </w:rPr>
        <w:t>采购代理机构将拒绝接受逾期送达的备份投标文件</w:t>
      </w:r>
      <w:r>
        <w:rPr>
          <w:rFonts w:hint="eastAsia" w:ascii="仿宋" w:hAnsi="仿宋" w:eastAsia="仿宋" w:cs="仿宋"/>
          <w:bCs/>
          <w:color w:val="auto"/>
          <w:sz w:val="24"/>
          <w:highlight w:val="none"/>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投标人仅提交备份投标文件，未在电子交易平台传输递交投标文件的，投标无效。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投标文件的无效处理</w:t>
      </w:r>
    </w:p>
    <w:p>
      <w:pPr>
        <w:pStyle w:val="26"/>
        <w:spacing w:line="360" w:lineRule="auto"/>
        <w:ind w:firstLine="360" w:firstLineChars="15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r>
        <w:rPr>
          <w:rFonts w:hint="eastAsia" w:ascii="仿宋" w:hAnsi="仿宋" w:eastAsia="仿宋" w:cs="仿宋"/>
          <w:color w:val="auto"/>
          <w:szCs w:val="21"/>
          <w:highlight w:val="none"/>
          <w:lang w:eastAsia="zh-CN"/>
        </w:rPr>
        <w:t>。</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投标有效期</w:t>
      </w:r>
    </w:p>
    <w:p>
      <w:pPr>
        <w:numPr>
          <w:ilvl w:val="1"/>
          <w:numId w:val="4"/>
        </w:numPr>
        <w:tabs>
          <w:tab w:val="left" w:pos="210"/>
          <w:tab w:val="left" w:pos="640"/>
        </w:tabs>
        <w:snapToGrid w:val="0"/>
        <w:spacing w:line="360" w:lineRule="auto"/>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投标有效期为从提交投标文件的截止之日起90天。</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投标文件合格投递后，自投标截止日期起，在投标有效期内有效。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r>
        <w:rPr>
          <w:rFonts w:hint="eastAsia" w:ascii="仿宋" w:hAnsi="仿宋" w:eastAsia="仿宋" w:cs="仿宋"/>
          <w:bCs/>
          <w:color w:val="auto"/>
          <w:sz w:val="24"/>
          <w:highlight w:val="none"/>
          <w:lang w:eastAsia="zh-CN"/>
        </w:rPr>
        <w:t>。</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在投标截止时间起至投标有效期届满，供应商投标文件不可撤销。</w:t>
      </w:r>
    </w:p>
    <w:p>
      <w:pPr>
        <w:adjustRightInd/>
        <w:spacing w:line="360" w:lineRule="auto"/>
        <w:jc w:val="center"/>
        <w:outlineLvl w:val="1"/>
        <w:rPr>
          <w:rFonts w:ascii="仿宋" w:hAnsi="仿宋" w:eastAsia="仿宋" w:cs="仿宋"/>
          <w:b/>
          <w:color w:val="auto"/>
          <w:sz w:val="30"/>
          <w:szCs w:val="20"/>
          <w:highlight w:val="none"/>
        </w:rPr>
      </w:pPr>
      <w:r>
        <w:rPr>
          <w:rFonts w:hint="eastAsia" w:ascii="仿宋" w:hAnsi="仿宋" w:eastAsia="仿宋" w:cs="仿宋"/>
          <w:b/>
          <w:color w:val="auto"/>
          <w:sz w:val="30"/>
          <w:szCs w:val="20"/>
          <w:highlight w:val="none"/>
        </w:rPr>
        <w:t>四、开标、资格审查与信用信息查询</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开标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采购代理机构按照招标文件规定的时间通过电子交易平台组织开标，所有投标人均应当准时在线参加。投标人不足3家的，不得开标。</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资格审查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开标后，</w:t>
      </w:r>
      <w:r>
        <w:rPr>
          <w:rFonts w:hint="eastAsia" w:ascii="仿宋" w:hAnsi="仿宋" w:eastAsia="仿宋" w:cs="仿宋"/>
          <w:bCs/>
          <w:color w:val="auto"/>
          <w:sz w:val="24"/>
          <w:highlight w:val="none"/>
        </w:rPr>
        <w:t>采购人或采购代理机构依据法律法规和招标文件的规定，对投标人的资格进行审查。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投标人未按照招标文件要求提供与资格条件相应的有效资格证明材料的，视为投标人不具备招标文件中规定的资格要求，其投标无效。</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对未通过资格审查的投标人，采购人或采购代理机构告知其未通过的原因。</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合格投标人不足3家的，不再评标。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信用信息查询</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信用信息查询渠道及截止时间：采购代理机构将通过“信用中国”网站(www.creditchina.gov.cn)、中国政府采购网(www.ccgp.gov.cn)渠道查询投标人投标截止时间当天的信用记录。</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信用信息查询记录和证据留存的具体方式：现场查询的投标人的信用记录、查询结果经确认后将与采购文件一起存档。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kern w:val="0"/>
          <w:highlight w:val="none"/>
        </w:rPr>
      </w:pPr>
      <w:r>
        <w:rPr>
          <w:rFonts w:hint="eastAsia" w:ascii="仿宋" w:hAnsi="仿宋" w:eastAsia="仿宋" w:cs="仿宋"/>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评标</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确定中标供应商</w:t>
      </w:r>
    </w:p>
    <w:p>
      <w:pPr>
        <w:pStyle w:val="138"/>
        <w:snapToGrid w:val="0"/>
        <w:spacing w:before="0"/>
        <w:ind w:firstLine="420" w:firstLineChars="175"/>
        <w:rPr>
          <w:rFonts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中标通知与中标结果公告</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rPr>
      </w:pPr>
      <w:r>
        <w:rPr>
          <w:rFonts w:hint="eastAsia" w:ascii="仿宋" w:hAnsi="仿宋" w:eastAsia="仿宋" w:cs="仿宋"/>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color w:val="auto"/>
          <w:highlight w:val="none"/>
        </w:rPr>
      </w:pPr>
      <w:r>
        <w:rPr>
          <w:rFonts w:hint="eastAsia" w:ascii="仿宋" w:hAnsi="仿宋" w:eastAsia="仿宋" w:cs="仿宋"/>
          <w:bCs/>
          <w:color w:val="auto"/>
          <w:sz w:val="24"/>
          <w:highlight w:val="none"/>
        </w:rPr>
        <w:t>公告期限为1个工作日。</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七、合同授予</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合同授予</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合同的签订</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如签订合同并生效后，供应商无故拒绝或延期，除按照合同条款处理外，列入不良行为记录一次，并给予通报。</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
          <w:color w:val="auto"/>
          <w:highlight w:val="none"/>
        </w:rPr>
      </w:pPr>
      <w:r>
        <w:rPr>
          <w:rFonts w:hint="eastAsia" w:ascii="仿宋" w:hAnsi="仿宋" w:eastAsia="仿宋" w:cs="仿宋"/>
          <w:bCs/>
          <w:color w:val="auto"/>
          <w:sz w:val="24"/>
          <w:highlight w:val="none"/>
          <w:lang w:val="zh-CN"/>
        </w:rPr>
        <w:t>采购合同由采购人与中标供应商根据招标文件、投标文件等内容通过政府采购电子交易平台在线签订，自动备案。</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履约保证金</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 w:hAnsi="仿宋" w:eastAsia="仿宋" w:cs="仿宋"/>
          <w:bCs/>
          <w:color w:val="auto"/>
          <w:sz w:val="24"/>
          <w:highlight w:val="none"/>
        </w:rPr>
        <w:t>1.0</w:t>
      </w:r>
      <w:r>
        <w:rPr>
          <w:rFonts w:hint="eastAsia" w:ascii="仿宋" w:hAnsi="仿宋" w:eastAsia="仿宋" w:cs="仿宋"/>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4"/>
        </w:numPr>
        <w:tabs>
          <w:tab w:val="left" w:pos="210"/>
          <w:tab w:val="left" w:pos="640"/>
        </w:tabs>
        <w:snapToGrid w:val="0"/>
        <w:spacing w:line="360" w:lineRule="auto"/>
        <w:ind w:left="627" w:hanging="627"/>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w:t>
      </w:r>
      <w:r>
        <w:rPr>
          <w:rFonts w:hint="eastAsia" w:ascii="仿宋" w:hAnsi="仿宋" w:eastAsia="仿宋" w:cs="仿宋"/>
          <w:bCs/>
          <w:color w:val="auto"/>
          <w:sz w:val="24"/>
          <w:highlight w:val="none"/>
        </w:rPr>
        <w:t>可</w:t>
      </w:r>
      <w:r>
        <w:rPr>
          <w:rFonts w:hint="eastAsia" w:ascii="仿宋" w:hAnsi="仿宋" w:eastAsia="仿宋" w:cs="仿宋"/>
          <w:bCs/>
          <w:color w:val="auto"/>
          <w:sz w:val="24"/>
          <w:highlight w:val="none"/>
          <w:lang w:val="zh-CN"/>
        </w:rPr>
        <w:t>登录政采云平台-【金融服务】—【我的项目】—【已备案合同】以保函形式提供：</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供应商在合同列表选择需要投保的合同，点击【保函推荐】。</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在弹框里查看推荐的保函产品，供应商自行选择保函产品，点击【立即申请】。</w:t>
      </w:r>
    </w:p>
    <w:p>
      <w:pPr>
        <w:numPr>
          <w:ilvl w:val="2"/>
          <w:numId w:val="4"/>
        </w:numPr>
        <w:tabs>
          <w:tab w:val="left" w:pos="210"/>
        </w:tabs>
        <w:snapToGrid w:val="0"/>
        <w:spacing w:line="360" w:lineRule="auto"/>
        <w:jc w:val="left"/>
        <w:outlineLvl w:val="3"/>
        <w:rPr>
          <w:rFonts w:ascii="仿宋" w:hAnsi="仿宋" w:eastAsia="仿宋" w:cs="仿宋"/>
          <w:bCs/>
          <w:color w:val="auto"/>
          <w:sz w:val="24"/>
          <w:highlight w:val="none"/>
        </w:rPr>
      </w:pPr>
      <w:r>
        <w:rPr>
          <w:rFonts w:hint="eastAsia" w:ascii="仿宋" w:hAnsi="仿宋" w:eastAsia="仿宋" w:cs="仿宋"/>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4"/>
        </w:numPr>
        <w:tabs>
          <w:tab w:val="left" w:pos="210"/>
        </w:tabs>
        <w:snapToGrid w:val="0"/>
        <w:spacing w:line="360" w:lineRule="auto"/>
        <w:jc w:val="left"/>
        <w:outlineLvl w:val="3"/>
        <w:rPr>
          <w:rFonts w:ascii="仿宋" w:hAnsi="仿宋" w:eastAsia="仿宋" w:cs="仿宋"/>
          <w:b/>
          <w:color w:val="auto"/>
          <w:sz w:val="24"/>
          <w:highlight w:val="none"/>
        </w:rPr>
      </w:pPr>
      <w:r>
        <w:rPr>
          <w:rFonts w:hint="eastAsia" w:ascii="仿宋" w:hAnsi="仿宋" w:eastAsia="仿宋" w:cs="仿宋"/>
          <w:b/>
          <w:color w:val="auto"/>
          <w:sz w:val="24"/>
          <w:highlight w:val="none"/>
        </w:rPr>
        <w:t>预付款</w:t>
      </w:r>
    </w:p>
    <w:p>
      <w:pPr>
        <w:pStyle w:val="26"/>
        <w:rPr>
          <w:rFonts w:ascii="仿宋" w:hAnsi="仿宋" w:eastAsia="仿宋" w:cs="仿宋"/>
          <w:color w:val="auto"/>
          <w:highlight w:val="none"/>
        </w:rPr>
      </w:pPr>
      <w:r>
        <w:rPr>
          <w:rFonts w:hint="eastAsia" w:ascii="仿宋" w:hAnsi="仿宋" w:eastAsia="仿宋" w:cs="仿宋"/>
          <w:bCs/>
          <w:color w:val="auto"/>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电子交易活动的中止</w:t>
      </w:r>
    </w:p>
    <w:p>
      <w:pPr>
        <w:pStyle w:val="138"/>
        <w:snapToGrid w:val="0"/>
        <w:spacing w:before="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采购过程中出现以下情形，导致电子交易平台无法正常运行，或者无法保证电子交易的公平、公正和安全时，采购代理机构可中止电子交易活动：</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电子交易平台发生故障而无法登录访问的；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电子交易平台应用或数据库出现错误，不能进行正常操作的；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电子交易平台发现严重安全漏洞，有潜在泄密危险的；</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 xml:space="preserve">病毒发作导致不能进行正常操作的； </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其他无法保证电子交易的公平、公正和安全的情况。</w:t>
      </w:r>
    </w:p>
    <w:p>
      <w:pPr>
        <w:numPr>
          <w:ilvl w:val="0"/>
          <w:numId w:val="4"/>
        </w:numPr>
        <w:tabs>
          <w:tab w:val="left" w:pos="210"/>
        </w:tabs>
        <w:snapToGrid w:val="0"/>
        <w:spacing w:line="360" w:lineRule="auto"/>
        <w:ind w:left="403" w:hanging="403"/>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numPr>
          <w:ilvl w:val="0"/>
          <w:numId w:val="4"/>
        </w:numPr>
        <w:tabs>
          <w:tab w:val="left" w:pos="210"/>
        </w:tabs>
        <w:snapToGrid w:val="0"/>
        <w:spacing w:line="360" w:lineRule="auto"/>
        <w:jc w:val="left"/>
        <w:outlineLvl w:val="2"/>
        <w:rPr>
          <w:rFonts w:ascii="仿宋" w:hAnsi="仿宋" w:eastAsia="仿宋" w:cs="仿宋"/>
          <w:b/>
          <w:color w:val="auto"/>
          <w:sz w:val="24"/>
          <w:highlight w:val="none"/>
        </w:rPr>
      </w:pPr>
      <w:r>
        <w:rPr>
          <w:rFonts w:hint="eastAsia" w:ascii="仿宋" w:hAnsi="仿宋" w:eastAsia="仿宋" w:cs="仿宋"/>
          <w:b/>
          <w:color w:val="auto"/>
          <w:sz w:val="24"/>
          <w:highlight w:val="none"/>
        </w:rPr>
        <w:t>验收</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snapToGrid w:val="0"/>
        <w:spacing w:line="360" w:lineRule="auto"/>
        <w:ind w:left="627" w:hanging="627"/>
        <w:jc w:val="left"/>
        <w:outlineLvl w:val="2"/>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8"/>
        <w:snapToGrid w:val="0"/>
        <w:spacing w:before="0"/>
        <w:ind w:firstLine="480"/>
        <w:rPr>
          <w:rFonts w:ascii="仿宋" w:hAnsi="仿宋" w:eastAsia="仿宋" w:cs="仿宋"/>
          <w:color w:val="auto"/>
          <w:highlight w:val="none"/>
        </w:rPr>
      </w:pPr>
      <w:bookmarkStart w:id="16" w:name="_Hlt68072990"/>
      <w:bookmarkEnd w:id="16"/>
      <w:bookmarkStart w:id="17" w:name="_Hlt74707468"/>
      <w:bookmarkEnd w:id="17"/>
      <w:bookmarkStart w:id="18" w:name="_Hlt68072998"/>
      <w:bookmarkEnd w:id="18"/>
      <w:bookmarkStart w:id="19" w:name="_Hlt68403820"/>
      <w:bookmarkEnd w:id="19"/>
      <w:bookmarkStart w:id="20" w:name="_Hlt75236101"/>
      <w:bookmarkEnd w:id="20"/>
      <w:bookmarkStart w:id="21" w:name="_Hlt75236011"/>
      <w:bookmarkEnd w:id="21"/>
      <w:bookmarkStart w:id="22" w:name="_Hlt74730295"/>
      <w:bookmarkEnd w:id="22"/>
      <w:bookmarkStart w:id="23" w:name="_Hlt75236290"/>
      <w:bookmarkEnd w:id="23"/>
      <w:bookmarkStart w:id="24" w:name="_Hlt74714665"/>
      <w:bookmarkEnd w:id="24"/>
      <w:bookmarkStart w:id="25" w:name="_Hlt74729768"/>
      <w:bookmarkEnd w:id="25"/>
      <w:bookmarkStart w:id="26" w:name="_Hlt68057669"/>
      <w:bookmarkEnd w:id="26"/>
      <w:bookmarkStart w:id="27" w:name="_Hlt68073093"/>
      <w:bookmarkEnd w:id="27"/>
    </w:p>
    <w:p>
      <w:pPr>
        <w:pStyle w:val="138"/>
        <w:snapToGrid w:val="0"/>
        <w:spacing w:before="0"/>
        <w:ind w:firstLine="480"/>
        <w:rPr>
          <w:rFonts w:ascii="仿宋" w:hAnsi="仿宋" w:eastAsia="仿宋" w:cs="仿宋"/>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pPr>
        <w:numPr>
          <w:ilvl w:val="0"/>
          <w:numId w:val="5"/>
        </w:numPr>
        <w:adjustRightInd/>
        <w:spacing w:line="360" w:lineRule="auto"/>
        <w:jc w:val="center"/>
        <w:outlineLvl w:val="0"/>
        <w:rPr>
          <w:rFonts w:ascii="仿宋" w:hAnsi="仿宋" w:eastAsia="仿宋" w:cs="仿宋"/>
          <w:b/>
          <w:color w:val="auto"/>
          <w:sz w:val="36"/>
          <w:szCs w:val="20"/>
          <w:highlight w:val="none"/>
        </w:rPr>
      </w:pPr>
      <w:bookmarkStart w:id="28" w:name="_Toc5571"/>
      <w:bookmarkStart w:id="29" w:name="第四部分"/>
      <w:r>
        <w:rPr>
          <w:rFonts w:hint="eastAsia" w:ascii="仿宋" w:hAnsi="仿宋" w:eastAsia="仿宋" w:cs="仿宋"/>
          <w:b/>
          <w:color w:val="auto"/>
          <w:sz w:val="36"/>
          <w:szCs w:val="20"/>
          <w:highlight w:val="none"/>
        </w:rPr>
        <w:t xml:space="preserve"> 采购需求</w:t>
      </w:r>
      <w:bookmarkEnd w:id="28"/>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一、总体要求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1、投标人资信要求：供应商具有粮油供货的业绩。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2、供应商具有质量管理体系认证证书、环境认证体系认证证书、职业健康管理体系认证证书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营业执照</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食品经营许可证</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3、供应商具有较强的管理制度，包括：企业管理制度、卫生管理制度、岗位职责以及加工、保管、发货等规章制度情况。</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4、为保证食物安全，供应商需投保食品安全责任保险，额度不低于</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000万。</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5、为确保货源稳定，供应商具有自有或长期合作的生产基地。</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6、供应商需具有加工和仓储能力，要求如下：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6.1供应商需具有独立且符合本项目的加工或存储车间，提供场地证明材料（场地的平面图及现场照片等）。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6.2供应商需具有安全卫生的仓储场所。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6.3供应商的加工或存储车间的环境需卫生、布局应合理。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7、供应商为保证本项目顺利实施提供完善的服务方案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7.1供应商具有冷链厢式货车，提供车辆行驶证及车辆登记证书。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7.2供应商具有固定的多名驾驶员，驾驶经验丰富，熟悉城市道路状况。提供驾驶员驾驶证，提供社保证明。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7.3供应商需提供驻点方案，包括但不限于驻点人员、服务内容和服务方案。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7.4供应商需详细描述配送方案，具体流程、时间安排以及运输各环节的质量保证措施情况。</w:t>
      </w:r>
    </w:p>
    <w:p>
      <w:pPr>
        <w:spacing w:line="360" w:lineRule="auto"/>
        <w:ind w:firstLine="480" w:firstLineChars="200"/>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rPr>
        <w:t>7.5</w:t>
      </w:r>
      <w:r>
        <w:rPr>
          <w:rFonts w:hint="eastAsia" w:ascii="仿宋" w:hAnsi="仿宋" w:eastAsia="仿宋" w:cs="仿宋"/>
          <w:color w:val="auto"/>
          <w:sz w:val="24"/>
          <w:szCs w:val="24"/>
          <w:highlight w:val="none"/>
          <w:lang w:bidi="ar"/>
        </w:rPr>
        <w:t>供应商需提供售后服务方案，对交货后的货物出现问题所采取的措施，包括但不限于服务响应时间、故障解决方案。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7.6供应商需具有应急食材的紧急供应方案和措施。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7.7供应商需具有突发事件（天气、交通、重大事件等因素）时的应急预案及响应的承诺措施。</w:t>
      </w:r>
    </w:p>
    <w:p>
      <w:pPr>
        <w:rPr>
          <w:rFonts w:hint="eastAsia" w:ascii="仿宋" w:hAnsi="仿宋" w:eastAsia="仿宋" w:cs="仿宋"/>
          <w:color w:val="auto"/>
          <w:sz w:val="24"/>
          <w:szCs w:val="24"/>
          <w:highlight w:val="none"/>
        </w:rPr>
      </w:pP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二、采购清单</w:t>
      </w:r>
    </w:p>
    <w:tbl>
      <w:tblPr>
        <w:tblStyle w:val="62"/>
        <w:tblW w:w="823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917"/>
        <w:gridCol w:w="2137"/>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序号</w:t>
            </w:r>
          </w:p>
        </w:tc>
        <w:tc>
          <w:tcPr>
            <w:tcW w:w="2917" w:type="dxa"/>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物资名称</w:t>
            </w:r>
          </w:p>
        </w:tc>
        <w:tc>
          <w:tcPr>
            <w:tcW w:w="2137" w:type="dxa"/>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规格</w:t>
            </w:r>
          </w:p>
        </w:tc>
        <w:tc>
          <w:tcPr>
            <w:tcW w:w="2377" w:type="dxa"/>
            <w:noWrap w:val="0"/>
            <w:vAlign w:val="center"/>
          </w:tcPr>
          <w:p>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晚稻米</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粳米一级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秋然香米</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五常大米</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优质一等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面粉1</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面粉2</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大豆油（非转基因）</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10L/桶</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米糠油</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5L/桶</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花生油（非转基因）</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5L/桶</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菜籽油（非转基因）</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5L/桶</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noWrap w:val="0"/>
            <w:vAlign w:val="center"/>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291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糯米</w:t>
            </w:r>
          </w:p>
        </w:tc>
        <w:tc>
          <w:tcPr>
            <w:tcW w:w="213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10kg/袋</w:t>
            </w:r>
          </w:p>
        </w:tc>
        <w:tc>
          <w:tcPr>
            <w:tcW w:w="2377" w:type="dxa"/>
            <w:noWrap w:val="0"/>
            <w:vAlign w:val="top"/>
          </w:tcPr>
          <w:p>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一级</w:t>
            </w:r>
          </w:p>
        </w:tc>
      </w:tr>
    </w:tbl>
    <w:p>
      <w:pPr>
        <w:pStyle w:val="24"/>
        <w:ind w:firstLine="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注：</w:t>
      </w:r>
      <w:r>
        <w:rPr>
          <w:rFonts w:hint="eastAsia" w:ascii="仿宋" w:hAnsi="仿宋" w:eastAsia="仿宋" w:cs="仿宋"/>
          <w:color w:val="auto"/>
          <w:sz w:val="24"/>
          <w:szCs w:val="24"/>
          <w:highlight w:val="none"/>
        </w:rPr>
        <w:t>具体每批次的采购数量由采购人根据实际需要订购。</w:t>
      </w:r>
    </w:p>
    <w:p>
      <w:pPr>
        <w:pStyle w:val="24"/>
        <w:numPr>
          <w:ilvl w:val="0"/>
          <w:numId w:val="6"/>
        </w:numPr>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具体供货及服务要求</w:t>
      </w:r>
    </w:p>
    <w:p>
      <w:pPr>
        <w:numPr>
          <w:ilvl w:val="0"/>
          <w:numId w:val="7"/>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供货要求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1.1采购人按实际需要在每天18:00前以电话（或书面）方式通知投标人次日供货订单，投标人应在接到通知之时起将货物准备齐全，并按时送抵交货地点并由采购人所派工作人员验收，并签发验收单。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每次根据采购人的通知订购品种和数量后，24小时内送货，具体送货时间由采购人通知时约定，由采购人指定负责人验收过秤记录。对于不符合质量的品种采购人可退货或换货（由于产品质量而造成员工或宾客发生安全事故时，供应商须承担全部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en-US" w:eastAsia="zh-CN"/>
        </w:rPr>
        <w:t>投标人需</w:t>
      </w:r>
      <w:r>
        <w:rPr>
          <w:rFonts w:hint="eastAsia" w:ascii="仿宋" w:hAnsi="仿宋" w:eastAsia="仿宋" w:cs="仿宋"/>
          <w:color w:val="auto"/>
          <w:sz w:val="24"/>
          <w:szCs w:val="24"/>
          <w:highlight w:val="none"/>
        </w:rPr>
        <w:t>提供7*24小时电话服务，</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应急食材的紧急供应方案</w:t>
      </w:r>
      <w:r>
        <w:rPr>
          <w:rFonts w:hint="eastAsia" w:ascii="仿宋" w:hAnsi="仿宋" w:eastAsia="仿宋" w:cs="仿宋"/>
          <w:color w:val="auto"/>
          <w:sz w:val="24"/>
          <w:szCs w:val="24"/>
          <w:highlight w:val="none"/>
          <w:lang w:val="en-US" w:eastAsia="zh-CN"/>
        </w:rPr>
        <w:t>及措施。</w:t>
      </w:r>
      <w:r>
        <w:rPr>
          <w:rFonts w:hint="eastAsia" w:ascii="仿宋" w:hAnsi="仿宋" w:eastAsia="仿宋" w:cs="仿宋"/>
          <w:color w:val="auto"/>
          <w:sz w:val="24"/>
          <w:szCs w:val="24"/>
          <w:highlight w:val="none"/>
        </w:rPr>
        <w:t>对采购人临时的供货要求，</w:t>
      </w:r>
      <w:r>
        <w:rPr>
          <w:rFonts w:hint="eastAsia" w:ascii="仿宋" w:hAnsi="仿宋" w:eastAsia="仿宋" w:cs="仿宋"/>
          <w:color w:val="auto"/>
          <w:sz w:val="24"/>
          <w:szCs w:val="24"/>
          <w:highlight w:val="none"/>
          <w:lang w:val="en-US" w:eastAsia="zh-CN"/>
        </w:rPr>
        <w:t>及时响应，并在</w:t>
      </w:r>
      <w:r>
        <w:rPr>
          <w:rFonts w:hint="eastAsia" w:ascii="仿宋" w:hAnsi="仿宋" w:eastAsia="仿宋" w:cs="仿宋"/>
          <w:color w:val="auto"/>
          <w:sz w:val="24"/>
          <w:szCs w:val="24"/>
          <w:highlight w:val="none"/>
        </w:rPr>
        <w:t>1个小时</w:t>
      </w:r>
      <w:r>
        <w:rPr>
          <w:rFonts w:hint="eastAsia" w:ascii="仿宋" w:hAnsi="仿宋" w:eastAsia="仿宋" w:cs="仿宋"/>
          <w:color w:val="auto"/>
          <w:sz w:val="24"/>
          <w:szCs w:val="24"/>
          <w:highlight w:val="none"/>
          <w:lang w:val="en-US" w:eastAsia="zh-CN"/>
        </w:rPr>
        <w:t>内</w:t>
      </w:r>
      <w:r>
        <w:rPr>
          <w:rFonts w:hint="eastAsia" w:ascii="仿宋" w:hAnsi="仿宋" w:eastAsia="仿宋" w:cs="仿宋"/>
          <w:color w:val="auto"/>
          <w:sz w:val="24"/>
          <w:szCs w:val="24"/>
          <w:highlight w:val="none"/>
        </w:rPr>
        <w:t>免费</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将货物送到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指定地点，定人、定车、定时段，清点验收，网价价格信息单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合格证等索证资料随货同行。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投标人应在送货前提前通知采购人送货时间，以便做好交收工作。如投标人未能按时交货的。采购人有权自行采购，并由投标人承担因此产生的一切损失和费用（包括直接经济损失和间接经济损失）。对采购人临时的供货要求，需随订随送，须在1小时内送达。采购人对商品质量有异议的，投标人无条件退货或更换。</w:t>
      </w:r>
    </w:p>
    <w:p>
      <w:pPr>
        <w:pStyle w:val="2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 投标人</w:t>
      </w:r>
      <w:r>
        <w:rPr>
          <w:rFonts w:hint="eastAsia" w:ascii="仿宋" w:hAnsi="仿宋" w:eastAsia="仿宋" w:cs="仿宋"/>
          <w:color w:val="auto"/>
          <w:sz w:val="24"/>
          <w:szCs w:val="24"/>
          <w:highlight w:val="none"/>
          <w:lang w:val="en-US"/>
        </w:rPr>
        <w:t>仓库日常</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lang w:val="en-US"/>
        </w:rPr>
        <w:t>备货充足，需保障在紧急情况下，能正常供应</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val="en-US"/>
        </w:rPr>
        <w:t>30天的用量（提供备货清单）。</w:t>
      </w:r>
    </w:p>
    <w:p>
      <w:pPr>
        <w:numPr>
          <w:ilvl w:val="0"/>
          <w:numId w:val="7"/>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保证质优、无污染、无变质，符合国家、行业及地方相关的卫生标准和《</w:t>
      </w:r>
      <w:r>
        <w:rPr>
          <w:rFonts w:hint="eastAsia" w:ascii="仿宋" w:hAnsi="仿宋" w:eastAsia="仿宋" w:cs="仿宋"/>
          <w:color w:val="auto"/>
          <w:sz w:val="24"/>
          <w:szCs w:val="24"/>
          <w:highlight w:val="none"/>
          <w:lang w:val="en-US" w:eastAsia="zh-CN"/>
        </w:rPr>
        <w:t>中华人民共和国</w:t>
      </w:r>
      <w:r>
        <w:rPr>
          <w:rFonts w:hint="eastAsia" w:ascii="仿宋" w:hAnsi="仿宋" w:eastAsia="仿宋" w:cs="仿宋"/>
          <w:color w:val="auto"/>
          <w:sz w:val="24"/>
          <w:szCs w:val="24"/>
          <w:highlight w:val="none"/>
        </w:rPr>
        <w:t>国家食品安全法》。</w:t>
      </w:r>
    </w:p>
    <w:p>
      <w:pPr>
        <w:pStyle w:val="24"/>
        <w:numPr>
          <w:ilvl w:val="0"/>
          <w:numId w:val="7"/>
        </w:num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rPr>
        <w:t>供应商在服务期内须</w:t>
      </w:r>
      <w:r>
        <w:rPr>
          <w:rFonts w:hint="eastAsia" w:ascii="仿宋" w:hAnsi="仿宋" w:eastAsia="仿宋" w:cs="仿宋"/>
          <w:color w:val="auto"/>
          <w:sz w:val="24"/>
          <w:szCs w:val="24"/>
          <w:highlight w:val="none"/>
        </w:rPr>
        <w:t>具有相应</w:t>
      </w:r>
      <w:r>
        <w:rPr>
          <w:rFonts w:hint="eastAsia" w:ascii="仿宋" w:hAnsi="仿宋" w:eastAsia="仿宋" w:cs="仿宋"/>
          <w:color w:val="auto"/>
          <w:sz w:val="24"/>
          <w:szCs w:val="24"/>
          <w:highlight w:val="none"/>
          <w:lang w:val="en-US"/>
        </w:rPr>
        <w:t>产品</w:t>
      </w:r>
      <w:r>
        <w:rPr>
          <w:rFonts w:hint="eastAsia" w:ascii="仿宋" w:hAnsi="仿宋" w:eastAsia="仿宋" w:cs="仿宋"/>
          <w:color w:val="auto"/>
          <w:sz w:val="24"/>
          <w:szCs w:val="24"/>
          <w:highlight w:val="none"/>
        </w:rPr>
        <w:t>的生产</w:t>
      </w:r>
      <w:r>
        <w:rPr>
          <w:rFonts w:hint="eastAsia" w:ascii="仿宋" w:hAnsi="仿宋" w:eastAsia="仿宋" w:cs="仿宋"/>
          <w:color w:val="auto"/>
          <w:sz w:val="24"/>
          <w:szCs w:val="24"/>
          <w:highlight w:val="none"/>
          <w:lang w:val="en-US"/>
        </w:rPr>
        <w:t>或</w:t>
      </w:r>
      <w:r>
        <w:rPr>
          <w:rFonts w:hint="eastAsia" w:ascii="仿宋" w:hAnsi="仿宋" w:eastAsia="仿宋" w:cs="仿宋"/>
          <w:color w:val="auto"/>
          <w:sz w:val="24"/>
          <w:szCs w:val="24"/>
          <w:highlight w:val="none"/>
        </w:rPr>
        <w:t>经营许可。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4、凡投标人提供的商品因质量问题造成食物中毒或肠道疾病等事故，由投标人承担一切责任并赔偿一切损失，包括由此给采购人造成的所有损失。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5、验收方式</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采购人按投标人投标时提供的资料进行验收并过磅计量。每批货物均需提供商品检验证。货不对板时，做退货处理。由此引起的一切损失和费用（包括直接经济损失和间接经济损失）。</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6、转包或分包</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本合同范围的货物，应由投标人直接供应，不得转让他人供应，否则，采购人有权解除合同，并追究投标人的违约责任。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所有货物提供国家机关发出的产品检验合格证书（如有）。包装食品：包装箱完整，同时包装箱要印有注册商标、生产厂家名称、厂址、出厂日期、产品合格证、保质期限、产品成份、厂家电话号码。成交人所提供产品质量必须要符合行业标准要求，不得有掺假、变质、变味、过期等现象出现，严禁伪劣、假冒、无证不合格物品进入仓库。</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8、产品配送要求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8.1包装与标志要求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包装：容器(框、箱、袋)要求清洁、干燥、牢固、透气，无污染、无异味、无霉变现象。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标志：每件包装必须按《农产品包装和标识管理办法》贴标签，并标明产地、品种、净含量、生产单位及地址。</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8.3数量方面要求：保证配送品种斤两的准确性，以采购人的验货数量为准，供应商每次随货送上一式两份的送货清单，供双方验货后签字确认，双方各持一份，作为送、收货的凭证。</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8.4每次根据采购人的通知订购品种和数量后，24小时内送货</w:t>
      </w:r>
      <w:r>
        <w:rPr>
          <w:rFonts w:hint="eastAsia" w:ascii="仿宋" w:hAnsi="仿宋" w:eastAsia="仿宋" w:cs="仿宋"/>
          <w:color w:val="auto"/>
          <w:sz w:val="24"/>
          <w:szCs w:val="24"/>
          <w:highlight w:val="none"/>
          <w:lang w:val="en-US" w:eastAsia="zh-CN"/>
        </w:rPr>
        <w:t>至采购人指定地点</w:t>
      </w:r>
      <w:r>
        <w:rPr>
          <w:rFonts w:hint="eastAsia" w:ascii="仿宋" w:hAnsi="仿宋" w:eastAsia="仿宋" w:cs="仿宋"/>
          <w:color w:val="auto"/>
          <w:sz w:val="24"/>
          <w:szCs w:val="24"/>
          <w:highlight w:val="none"/>
        </w:rPr>
        <w:t>，具体送货时间由采购人通知时约定，由采购人指定负责人验收过秤记录。对于不符合质量的</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采购人可退货或换货（由于产品质量而造成员工或宾客发生安全事故时，供应商须承担全部责任）。</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8.5</w:t>
      </w:r>
      <w:r>
        <w:rPr>
          <w:rFonts w:hint="eastAsia" w:ascii="仿宋" w:hAnsi="仿宋" w:eastAsia="仿宋" w:cs="仿宋"/>
          <w:color w:val="auto"/>
          <w:sz w:val="24"/>
          <w:szCs w:val="24"/>
          <w:highlight w:val="none"/>
          <w:lang w:val="en-US" w:eastAsia="zh-CN"/>
        </w:rPr>
        <w:t>投标人需</w:t>
      </w:r>
      <w:r>
        <w:rPr>
          <w:rFonts w:hint="eastAsia" w:ascii="仿宋" w:hAnsi="仿宋" w:eastAsia="仿宋" w:cs="仿宋"/>
          <w:color w:val="auto"/>
          <w:sz w:val="24"/>
          <w:szCs w:val="24"/>
          <w:highlight w:val="none"/>
        </w:rPr>
        <w:t>提供7*24小时电话服务，</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应急食材的紧急供应方案</w:t>
      </w:r>
      <w:r>
        <w:rPr>
          <w:rFonts w:hint="eastAsia" w:ascii="仿宋" w:hAnsi="仿宋" w:eastAsia="仿宋" w:cs="仿宋"/>
          <w:color w:val="auto"/>
          <w:sz w:val="24"/>
          <w:szCs w:val="24"/>
          <w:highlight w:val="none"/>
          <w:lang w:val="en-US" w:eastAsia="zh-CN"/>
        </w:rPr>
        <w:t>及措施。</w:t>
      </w:r>
      <w:r>
        <w:rPr>
          <w:rFonts w:hint="eastAsia" w:ascii="仿宋" w:hAnsi="仿宋" w:eastAsia="仿宋" w:cs="仿宋"/>
          <w:color w:val="auto"/>
          <w:sz w:val="24"/>
          <w:szCs w:val="24"/>
          <w:highlight w:val="none"/>
        </w:rPr>
        <w:t>对采购人临时的供货要求，至少在1个小时内响应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并根据采购人要求及时、</w:t>
      </w:r>
      <w:r>
        <w:rPr>
          <w:rFonts w:hint="eastAsia" w:ascii="仿宋" w:hAnsi="仿宋" w:eastAsia="仿宋" w:cs="仿宋"/>
          <w:color w:val="auto"/>
          <w:sz w:val="24"/>
          <w:szCs w:val="24"/>
          <w:highlight w:val="none"/>
        </w:rPr>
        <w:t>免费</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将货物送到指定地点，定人、定车、定时段，清点验收，网价价格信息单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合格证等索证资料随货同行。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四、商务要求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en-GB"/>
        </w:rPr>
        <w:t>投标价为：所有采购品种价格的折扣。</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1.2以</w:t>
      </w:r>
      <w:r>
        <w:rPr>
          <w:rFonts w:hint="eastAsia" w:ascii="仿宋" w:hAnsi="仿宋" w:eastAsia="仿宋" w:cs="仿宋"/>
          <w:color w:val="auto"/>
          <w:sz w:val="24"/>
          <w:szCs w:val="24"/>
          <w:highlight w:val="none"/>
          <w:lang w:val="en-GB"/>
        </w:rPr>
        <w:t>浙江粮油交易网（www.zjlyjy.com/）公布的价格为基准，所有品种只允许报一个折扣，实际</w:t>
      </w:r>
      <w:r>
        <w:rPr>
          <w:rFonts w:hint="eastAsia" w:ascii="仿宋" w:hAnsi="仿宋" w:eastAsia="仿宋" w:cs="仿宋"/>
          <w:color w:val="auto"/>
          <w:sz w:val="24"/>
          <w:szCs w:val="24"/>
          <w:highlight w:val="none"/>
        </w:rPr>
        <w:t>结算价格</w:t>
      </w:r>
      <w:r>
        <w:rPr>
          <w:rFonts w:hint="eastAsia" w:ascii="仿宋" w:hAnsi="仿宋" w:eastAsia="仿宋" w:cs="仿宋"/>
          <w:color w:val="auto"/>
          <w:sz w:val="24"/>
          <w:szCs w:val="24"/>
          <w:highlight w:val="none"/>
          <w:lang w:val="en-GB"/>
        </w:rPr>
        <w:t>＝基准价×折扣。</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举例说明：</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如：投标折扣为85%，面粉的当日基准价为3元/斤</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则：面粉的结算价=3元/斤×85%=2.55元/斤</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1.3投标报价应包含包括了本合同所采购产品及其包装、运输、损耗、更换及服务等的所有费用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2、结算与支付</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每月按实结算，截止日为上个月26日至当月25日，本月使用，下月结算，供应商提供正式的发票（发票税由投标人承担）、销货清单、网价打印单、农贸市场价格证明，向采购人申请结算。发票明细应和销货清单明细一致。</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2.合同结算价格：按实际数量结算。</w:t>
      </w:r>
      <w:r>
        <w:rPr>
          <w:rFonts w:hint="eastAsia" w:ascii="仿宋" w:hAnsi="仿宋" w:eastAsia="仿宋" w:cs="仿宋"/>
          <w:color w:val="auto"/>
          <w:sz w:val="24"/>
          <w:szCs w:val="24"/>
          <w:highlight w:val="none"/>
          <w:lang w:val="en-GB"/>
        </w:rPr>
        <w:t>每个品种的结算价格=</w:t>
      </w:r>
      <w:r>
        <w:rPr>
          <w:rFonts w:hint="eastAsia" w:ascii="仿宋" w:hAnsi="仿宋" w:eastAsia="仿宋" w:cs="仿宋"/>
          <w:color w:val="auto"/>
          <w:sz w:val="24"/>
          <w:szCs w:val="24"/>
          <w:highlight w:val="none"/>
        </w:rPr>
        <w:t>当日</w:t>
      </w:r>
      <w:r>
        <w:rPr>
          <w:rFonts w:hint="eastAsia" w:ascii="仿宋" w:hAnsi="仿宋" w:eastAsia="仿宋" w:cs="仿宋"/>
          <w:color w:val="auto"/>
          <w:sz w:val="24"/>
          <w:szCs w:val="24"/>
          <w:highlight w:val="none"/>
          <w:lang w:val="en-GB"/>
        </w:rPr>
        <w:t>浙江粮油交易网（www.zjlyjy.com/）网站公布价格</w:t>
      </w:r>
      <w:r>
        <w:rPr>
          <w:rFonts w:hint="eastAsia" w:ascii="仿宋" w:hAnsi="仿宋" w:eastAsia="仿宋" w:cs="仿宋"/>
          <w:color w:val="auto"/>
          <w:sz w:val="24"/>
          <w:szCs w:val="24"/>
          <w:highlight w:val="none"/>
        </w:rPr>
        <w:t>价（</w:t>
      </w:r>
      <w:r>
        <w:rPr>
          <w:rFonts w:hint="eastAsia" w:ascii="仿宋" w:hAnsi="仿宋" w:eastAsia="仿宋" w:cs="仿宋"/>
          <w:color w:val="auto"/>
          <w:sz w:val="24"/>
          <w:szCs w:val="24"/>
          <w:highlight w:val="none"/>
          <w:lang w:val="en-GB"/>
        </w:rPr>
        <w:t>该网站没有的价格参照</w:t>
      </w:r>
      <w:r>
        <w:rPr>
          <w:rFonts w:hint="eastAsia" w:ascii="仿宋" w:hAnsi="仿宋" w:eastAsia="仿宋" w:cs="仿宋"/>
          <w:color w:val="auto"/>
          <w:sz w:val="24"/>
          <w:szCs w:val="24"/>
          <w:highlight w:val="none"/>
        </w:rPr>
        <w:t>留下世纪联华超市有限公司</w:t>
      </w:r>
      <w:r>
        <w:rPr>
          <w:rFonts w:hint="eastAsia" w:ascii="仿宋" w:hAnsi="仿宋" w:eastAsia="仿宋" w:cs="仿宋"/>
          <w:color w:val="auto"/>
          <w:sz w:val="24"/>
          <w:szCs w:val="24"/>
          <w:highlight w:val="none"/>
          <w:lang w:val="en-GB"/>
        </w:rPr>
        <w:t>的价格</w:t>
      </w:r>
      <w:r>
        <w:rPr>
          <w:rFonts w:hint="eastAsia" w:ascii="仿宋" w:hAnsi="仿宋" w:eastAsia="仿宋" w:cs="仿宋"/>
          <w:color w:val="auto"/>
          <w:sz w:val="24"/>
          <w:szCs w:val="24"/>
          <w:highlight w:val="none"/>
        </w:rPr>
        <w:t>）×中标折扣。如浙江粮油交易网和世纪联华均无无此类商品，参照京东商城（三家）价格后经双方协商定价。所有的供货价含发票税。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在双方核对无异议后，采购人应在收到发票后及时向投标人付款。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3.调价机制</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3.1价格波动计算依据：成交后三个月内价格不作调整。第四个月起，以投标产品每月25号（三个月为一个周期）的浙江粮油交易网（www.zjlyjy.com/）上公布的价格均价为计算依据，如上三个月的市场平均单价浮动超过5%，将做出调整。服务期内，如结算当月市场价比上一个季度的市场平均单价波动幅度大于5%（不含）的，则产品单价做调整，增长幅度大于5%的，则产品的新结算单价=当月粮油网公布的市场价格（</w:t>
      </w:r>
      <w:r>
        <w:rPr>
          <w:rFonts w:hint="eastAsia" w:ascii="仿宋" w:hAnsi="仿宋" w:eastAsia="仿宋" w:cs="仿宋"/>
          <w:color w:val="auto"/>
          <w:sz w:val="24"/>
          <w:szCs w:val="24"/>
          <w:highlight w:val="none"/>
        </w:rPr>
        <w:t>当月每日价格的平均价</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GB"/>
        </w:rPr>
        <w:t>折扣；减少幅度大于5%的，则产品的新</w:t>
      </w:r>
      <w:r>
        <w:rPr>
          <w:rFonts w:hint="eastAsia" w:ascii="仿宋" w:hAnsi="仿宋" w:eastAsia="仿宋" w:cs="仿宋"/>
          <w:color w:val="auto"/>
          <w:sz w:val="24"/>
          <w:szCs w:val="24"/>
          <w:highlight w:val="none"/>
        </w:rPr>
        <w:t>结算</w:t>
      </w:r>
      <w:r>
        <w:rPr>
          <w:rFonts w:hint="eastAsia" w:ascii="仿宋" w:hAnsi="仿宋" w:eastAsia="仿宋" w:cs="仿宋"/>
          <w:color w:val="auto"/>
          <w:sz w:val="24"/>
          <w:szCs w:val="24"/>
          <w:highlight w:val="none"/>
          <w:lang w:val="en-GB"/>
        </w:rPr>
        <w:t>单价=当月粮油网公布的市场价格（</w:t>
      </w:r>
      <w:r>
        <w:rPr>
          <w:rFonts w:hint="eastAsia" w:ascii="仿宋" w:hAnsi="仿宋" w:eastAsia="仿宋" w:cs="仿宋"/>
          <w:color w:val="auto"/>
          <w:sz w:val="24"/>
          <w:szCs w:val="24"/>
          <w:highlight w:val="none"/>
        </w:rPr>
        <w:t>当月每日价格的平均价）</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GB"/>
        </w:rPr>
        <w:t>折扣；市场单价波动幅度在5%（含）之内的，不做调整。浙江粮油交易网没有公布的就协商解决。</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3.2如市场无法明确价格的，则按双方协商价格为准。</w:t>
      </w:r>
    </w:p>
    <w:p>
      <w:pPr>
        <w:spacing w:line="360" w:lineRule="auto"/>
        <w:ind w:firstLine="480" w:firstLineChars="200"/>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rPr>
        <w:t>3.3采购人</w:t>
      </w:r>
      <w:r>
        <w:rPr>
          <w:rFonts w:hint="eastAsia" w:ascii="仿宋" w:hAnsi="仿宋" w:eastAsia="仿宋" w:cs="仿宋"/>
          <w:color w:val="auto"/>
          <w:sz w:val="24"/>
          <w:szCs w:val="24"/>
          <w:highlight w:val="none"/>
          <w:lang w:val="en-GB"/>
        </w:rPr>
        <w:t>特殊规格的货物(</w:t>
      </w:r>
      <w:r>
        <w:rPr>
          <w:rFonts w:hint="eastAsia" w:ascii="仿宋" w:hAnsi="仿宋" w:eastAsia="仿宋" w:cs="仿宋"/>
          <w:color w:val="auto"/>
          <w:sz w:val="24"/>
          <w:szCs w:val="24"/>
          <w:highlight w:val="none"/>
          <w:lang w:val="en-US" w:eastAsia="zh-CN"/>
        </w:rPr>
        <w:t>采购清单以外的</w:t>
      </w:r>
      <w:r>
        <w:rPr>
          <w:rFonts w:hint="eastAsia" w:ascii="仿宋" w:hAnsi="仿宋" w:eastAsia="仿宋" w:cs="仿宋"/>
          <w:color w:val="auto"/>
          <w:sz w:val="24"/>
          <w:szCs w:val="24"/>
          <w:highlight w:val="none"/>
          <w:lang w:val="en-GB"/>
        </w:rPr>
        <w:t>）价格在实际执行中可与</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GB"/>
        </w:rPr>
        <w:t>商定，</w:t>
      </w:r>
      <w:r>
        <w:rPr>
          <w:rFonts w:hint="eastAsia" w:ascii="仿宋" w:hAnsi="仿宋" w:eastAsia="仿宋" w:cs="仿宋"/>
          <w:color w:val="auto"/>
          <w:sz w:val="24"/>
          <w:szCs w:val="24"/>
          <w:highlight w:val="none"/>
        </w:rPr>
        <w:t>中标人</w:t>
      </w:r>
      <w:r>
        <w:rPr>
          <w:rFonts w:hint="eastAsia" w:ascii="仿宋" w:hAnsi="仿宋" w:eastAsia="仿宋" w:cs="仿宋"/>
          <w:color w:val="auto"/>
          <w:sz w:val="24"/>
          <w:szCs w:val="24"/>
          <w:highlight w:val="none"/>
          <w:lang w:val="en-GB"/>
        </w:rPr>
        <w:t>将随同统计报表报</w:t>
      </w: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GB"/>
        </w:rPr>
        <w:t>备案。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4、质量要求、验收方法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4.1提供的货物应保证质优、无污染、无变质，确保食品卫生安全，符合《中华人民共和国食品安全法》。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4.2提供的货物必须符合采购人的</w:t>
      </w:r>
      <w:r>
        <w:rPr>
          <w:rFonts w:hint="eastAsia" w:ascii="仿宋" w:hAnsi="仿宋" w:eastAsia="仿宋" w:cs="仿宋"/>
          <w:color w:val="auto"/>
          <w:sz w:val="24"/>
          <w:szCs w:val="24"/>
          <w:highlight w:val="none"/>
          <w:lang w:val="en-US" w:eastAsia="zh-CN"/>
        </w:rPr>
        <w:t>要求</w:t>
      </w:r>
      <w:r>
        <w:rPr>
          <w:rFonts w:hint="eastAsia" w:ascii="仿宋" w:hAnsi="仿宋" w:eastAsia="仿宋" w:cs="仿宋"/>
          <w:color w:val="auto"/>
          <w:sz w:val="24"/>
          <w:szCs w:val="24"/>
          <w:highlight w:val="none"/>
        </w:rPr>
        <w:t>，如验收后采购人接收货物的质量、数量不符合要求的，投标人须及时补足，未能按采购人要求补足的视为违约。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4.3供应商在服务期内须具有相应产品的生产或经营许可，否则采购人有权单方解除合同。</w:t>
      </w:r>
    </w:p>
    <w:p>
      <w:pPr>
        <w:pStyle w:val="26"/>
        <w:numPr>
          <w:ilvl w:val="0"/>
          <w:numId w:val="8"/>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w:t>
      </w:r>
    </w:p>
    <w:p>
      <w:pPr>
        <w:pStyle w:val="2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服务期：自合同生效之日起1年。投标人按采购人要求供货，每次的供货量按实际需求提供，货配送到采购人指定的地点。</w:t>
      </w:r>
    </w:p>
    <w:p>
      <w:pPr>
        <w:pStyle w:val="26"/>
        <w:numPr>
          <w:ilvl w:val="0"/>
          <w:numId w:val="8"/>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其他要求</w:t>
      </w:r>
    </w:p>
    <w:p>
      <w:pPr>
        <w:pStyle w:val="2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6.1如在合同执行阶段，投标人提供的货物质量及服务与投标文件所承诺的不符，采购人有权终止合同。</w:t>
      </w:r>
    </w:p>
    <w:p>
      <w:pPr>
        <w:pStyle w:val="2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6.2在合同执行阶段，中标人提供的货物质量及售后服务与投标文件所承诺的不符，采购人有权解除合同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highlight w:val="none"/>
        </w:rPr>
        <w:t>合同期内三次发现配送不合格的(可为相同或不同货物)产品的，且经甲方提醒未整改落实的甲方有权解除合同，并由乙方承担由此造成的甲方全部损失及责任。</w:t>
      </w:r>
    </w:p>
    <w:p>
      <w:pPr>
        <w:pStyle w:val="26"/>
        <w:ind w:firstLine="0" w:firstLineChars="0"/>
        <w:rPr>
          <w:rFonts w:hint="eastAsia" w:ascii="仿宋" w:hAnsi="仿宋" w:eastAsia="仿宋" w:cs="仿宋"/>
          <w:color w:val="auto"/>
          <w:highlight w:val="none"/>
        </w:rPr>
      </w:pPr>
    </w:p>
    <w:p>
      <w:pPr>
        <w:pStyle w:val="23"/>
        <w:rPr>
          <w:rFonts w:ascii="仿宋" w:hAnsi="仿宋" w:eastAsia="仿宋" w:cs="仿宋"/>
          <w:color w:val="auto"/>
          <w:highlight w:val="none"/>
          <w:lang w:val="en-US"/>
        </w:rPr>
      </w:pPr>
    </w:p>
    <w:p>
      <w:pPr>
        <w:pStyle w:val="26"/>
        <w:numPr>
          <w:ilvl w:val="0"/>
          <w:numId w:val="9"/>
        </w:numPr>
        <w:ind w:firstLine="482"/>
        <w:rPr>
          <w:rFonts w:ascii="仿宋" w:hAnsi="仿宋" w:eastAsia="仿宋" w:cs="仿宋"/>
          <w:b/>
          <w:color w:val="auto"/>
          <w:highlight w:val="none"/>
        </w:rPr>
      </w:pPr>
      <w:r>
        <w:rPr>
          <w:rFonts w:hint="eastAsia" w:ascii="仿宋" w:hAnsi="仿宋" w:eastAsia="仿宋" w:cs="仿宋"/>
          <w:b/>
          <w:color w:val="auto"/>
          <w:highlight w:val="none"/>
        </w:rPr>
        <w:br w:type="page"/>
      </w:r>
    </w:p>
    <w:p>
      <w:pPr>
        <w:spacing w:line="360" w:lineRule="auto"/>
        <w:jc w:val="center"/>
        <w:outlineLvl w:val="0"/>
        <w:rPr>
          <w:rFonts w:ascii="仿宋" w:hAnsi="仿宋" w:eastAsia="仿宋" w:cs="仿宋"/>
          <w:b/>
          <w:color w:val="auto"/>
          <w:sz w:val="36"/>
          <w:szCs w:val="36"/>
          <w:highlight w:val="none"/>
        </w:rPr>
      </w:pPr>
      <w:bookmarkStart w:id="30" w:name="_Toc28740"/>
      <w:r>
        <w:rPr>
          <w:rFonts w:hint="eastAsia" w:ascii="仿宋" w:hAnsi="仿宋" w:eastAsia="仿宋" w:cs="仿宋"/>
          <w:b/>
          <w:color w:val="auto"/>
          <w:sz w:val="36"/>
          <w:szCs w:val="36"/>
          <w:highlight w:val="none"/>
        </w:rPr>
        <w:t xml:space="preserve">第四部分  </w:t>
      </w:r>
      <w:bookmarkStart w:id="31" w:name="_Toc184308062"/>
      <w:bookmarkEnd w:id="31"/>
      <w:bookmarkStart w:id="32" w:name="_Toc184313298"/>
      <w:bookmarkEnd w:id="32"/>
      <w:bookmarkStart w:id="33" w:name="_Toc184314463"/>
      <w:bookmarkEnd w:id="33"/>
      <w:bookmarkStart w:id="34" w:name="_Toc184313301"/>
      <w:bookmarkEnd w:id="34"/>
      <w:bookmarkStart w:id="35" w:name="_Toc184308079"/>
      <w:bookmarkEnd w:id="35"/>
      <w:bookmarkStart w:id="36" w:name="_Toc184314445"/>
      <w:bookmarkEnd w:id="36"/>
      <w:bookmarkStart w:id="37" w:name="_Toc184310335"/>
      <w:bookmarkEnd w:id="37"/>
      <w:bookmarkStart w:id="38" w:name="_Toc184314447"/>
      <w:bookmarkEnd w:id="38"/>
      <w:bookmarkStart w:id="39" w:name="_Toc184312131"/>
      <w:bookmarkEnd w:id="39"/>
      <w:bookmarkStart w:id="40" w:name="_Toc184314467"/>
      <w:bookmarkEnd w:id="40"/>
      <w:bookmarkStart w:id="41" w:name="_Toc184312071"/>
      <w:bookmarkEnd w:id="41"/>
      <w:bookmarkStart w:id="42" w:name="_Toc184310286"/>
      <w:bookmarkEnd w:id="42"/>
      <w:bookmarkStart w:id="43" w:name="_Toc184314423"/>
      <w:bookmarkEnd w:id="43"/>
      <w:bookmarkStart w:id="44" w:name="_Toc184314451"/>
      <w:bookmarkEnd w:id="44"/>
      <w:bookmarkStart w:id="45" w:name="_Toc184314424"/>
      <w:bookmarkEnd w:id="45"/>
      <w:bookmarkStart w:id="46" w:name="_Toc184314458"/>
      <w:bookmarkEnd w:id="46"/>
      <w:bookmarkStart w:id="47" w:name="_Toc184312105"/>
      <w:bookmarkEnd w:id="47"/>
      <w:bookmarkStart w:id="48" w:name="_Toc184312072"/>
      <w:bookmarkEnd w:id="48"/>
      <w:bookmarkStart w:id="49" w:name="_Toc184312127"/>
      <w:bookmarkEnd w:id="49"/>
      <w:bookmarkStart w:id="50" w:name="_Toc184310306"/>
      <w:bookmarkEnd w:id="50"/>
      <w:bookmarkStart w:id="51" w:name="_Toc184308054"/>
      <w:bookmarkEnd w:id="51"/>
      <w:bookmarkStart w:id="52" w:name="_Toc184314415"/>
      <w:bookmarkEnd w:id="52"/>
      <w:bookmarkStart w:id="53" w:name="_Toc184313293"/>
      <w:bookmarkEnd w:id="53"/>
      <w:bookmarkStart w:id="54" w:name="_Toc184310309"/>
      <w:bookmarkEnd w:id="54"/>
      <w:bookmarkStart w:id="55" w:name="_Toc184308048"/>
      <w:bookmarkEnd w:id="55"/>
      <w:bookmarkStart w:id="56" w:name="_Toc184310279"/>
      <w:bookmarkEnd w:id="56"/>
      <w:bookmarkStart w:id="57" w:name="_Toc184308036"/>
      <w:bookmarkEnd w:id="57"/>
      <w:bookmarkStart w:id="58" w:name="_Toc184308044"/>
      <w:bookmarkEnd w:id="58"/>
      <w:bookmarkStart w:id="59" w:name="_Toc184313272"/>
      <w:bookmarkEnd w:id="59"/>
      <w:bookmarkStart w:id="60" w:name="_Toc184314432"/>
      <w:bookmarkEnd w:id="60"/>
      <w:bookmarkStart w:id="61" w:name="_Toc184310304"/>
      <w:bookmarkEnd w:id="61"/>
      <w:bookmarkStart w:id="62" w:name="_Toc184314439"/>
      <w:bookmarkEnd w:id="62"/>
      <w:bookmarkStart w:id="63" w:name="_Toc184314468"/>
      <w:bookmarkEnd w:id="63"/>
      <w:bookmarkStart w:id="64" w:name="_Toc184314437"/>
      <w:bookmarkEnd w:id="64"/>
      <w:bookmarkStart w:id="65" w:name="_Toc184312076"/>
      <w:bookmarkEnd w:id="65"/>
      <w:bookmarkStart w:id="66" w:name="_Toc184310315"/>
      <w:bookmarkEnd w:id="66"/>
      <w:bookmarkStart w:id="67" w:name="_Toc184310327"/>
      <w:bookmarkEnd w:id="67"/>
      <w:bookmarkStart w:id="68" w:name="_Toc184314420"/>
      <w:bookmarkEnd w:id="68"/>
      <w:bookmarkStart w:id="69" w:name="_Toc184308058"/>
      <w:bookmarkEnd w:id="69"/>
      <w:bookmarkStart w:id="70" w:name="_Toc184312080"/>
      <w:bookmarkEnd w:id="70"/>
      <w:bookmarkStart w:id="71" w:name="_Toc184308097"/>
      <w:bookmarkEnd w:id="71"/>
      <w:bookmarkStart w:id="72" w:name="_Toc184314478"/>
      <w:bookmarkEnd w:id="72"/>
      <w:bookmarkStart w:id="73" w:name="_Toc184310330"/>
      <w:bookmarkEnd w:id="73"/>
      <w:bookmarkStart w:id="74" w:name="_Toc184310337"/>
      <w:bookmarkEnd w:id="74"/>
      <w:bookmarkStart w:id="75" w:name="_Toc184310276"/>
      <w:bookmarkEnd w:id="75"/>
      <w:bookmarkStart w:id="76" w:name="_Toc184312126"/>
      <w:bookmarkEnd w:id="76"/>
      <w:bookmarkStart w:id="77" w:name="_Toc184312097"/>
      <w:bookmarkEnd w:id="77"/>
      <w:bookmarkStart w:id="78" w:name="_Toc184313246"/>
      <w:bookmarkEnd w:id="78"/>
      <w:bookmarkStart w:id="79" w:name="_Toc184313269"/>
      <w:bookmarkEnd w:id="79"/>
      <w:bookmarkStart w:id="80" w:name="_Toc184308099"/>
      <w:bookmarkEnd w:id="80"/>
      <w:bookmarkStart w:id="81" w:name="_Toc184308040"/>
      <w:bookmarkEnd w:id="81"/>
      <w:bookmarkStart w:id="82" w:name="_Toc184313306"/>
      <w:bookmarkEnd w:id="82"/>
      <w:bookmarkStart w:id="83" w:name="_Toc184314452"/>
      <w:bookmarkEnd w:id="83"/>
      <w:bookmarkStart w:id="84" w:name="_Toc184313264"/>
      <w:bookmarkEnd w:id="84"/>
      <w:bookmarkStart w:id="85" w:name="_Toc184310297"/>
      <w:bookmarkEnd w:id="85"/>
      <w:bookmarkStart w:id="86" w:name="_Toc184312093"/>
      <w:bookmarkEnd w:id="86"/>
      <w:bookmarkStart w:id="87" w:name="_Toc184312084"/>
      <w:bookmarkEnd w:id="87"/>
      <w:bookmarkStart w:id="88" w:name="_Toc184313299"/>
      <w:bookmarkEnd w:id="88"/>
      <w:bookmarkStart w:id="89" w:name="_Toc184313267"/>
      <w:bookmarkEnd w:id="89"/>
      <w:bookmarkStart w:id="90" w:name="_Toc184310332"/>
      <w:bookmarkEnd w:id="90"/>
      <w:bookmarkStart w:id="91" w:name="_Toc184313291"/>
      <w:bookmarkEnd w:id="91"/>
      <w:bookmarkStart w:id="92" w:name="_Toc184314421"/>
      <w:bookmarkEnd w:id="92"/>
      <w:bookmarkStart w:id="93" w:name="_Toc184310300"/>
      <w:bookmarkEnd w:id="93"/>
      <w:bookmarkStart w:id="94" w:name="_Toc184314425"/>
      <w:bookmarkEnd w:id="94"/>
      <w:bookmarkStart w:id="95" w:name="_Toc184312136"/>
      <w:bookmarkEnd w:id="95"/>
      <w:bookmarkStart w:id="96" w:name="_Toc184314450"/>
      <w:bookmarkEnd w:id="96"/>
      <w:bookmarkStart w:id="97" w:name="_Toc184312128"/>
      <w:bookmarkEnd w:id="97"/>
      <w:bookmarkStart w:id="98" w:name="_Toc184313282"/>
      <w:bookmarkEnd w:id="98"/>
      <w:bookmarkStart w:id="99" w:name="_Toc184313261"/>
      <w:bookmarkEnd w:id="99"/>
      <w:bookmarkStart w:id="100" w:name="_Toc184310313"/>
      <w:bookmarkEnd w:id="100"/>
      <w:bookmarkStart w:id="101" w:name="_Toc184312078"/>
      <w:bookmarkEnd w:id="101"/>
      <w:bookmarkStart w:id="102" w:name="_Toc184310275"/>
      <w:bookmarkEnd w:id="102"/>
      <w:bookmarkStart w:id="103" w:name="_Toc184312113"/>
      <w:bookmarkEnd w:id="103"/>
      <w:bookmarkStart w:id="104" w:name="_Toc184313247"/>
      <w:bookmarkEnd w:id="104"/>
      <w:bookmarkStart w:id="105" w:name="_Toc184313240"/>
      <w:bookmarkEnd w:id="105"/>
      <w:bookmarkStart w:id="106" w:name="_Toc184314446"/>
      <w:bookmarkEnd w:id="106"/>
      <w:bookmarkStart w:id="107" w:name="_Toc184308098"/>
      <w:bookmarkEnd w:id="107"/>
      <w:bookmarkStart w:id="108" w:name="_Toc184310295"/>
      <w:bookmarkEnd w:id="108"/>
      <w:bookmarkStart w:id="109" w:name="_Toc184312108"/>
      <w:bookmarkEnd w:id="109"/>
      <w:bookmarkStart w:id="110" w:name="_Toc184313239"/>
      <w:bookmarkEnd w:id="110"/>
      <w:bookmarkStart w:id="111" w:name="_Toc184312125"/>
      <w:bookmarkEnd w:id="111"/>
      <w:bookmarkStart w:id="112" w:name="_Toc184310312"/>
      <w:bookmarkEnd w:id="112"/>
      <w:bookmarkStart w:id="113" w:name="_Toc184312090"/>
      <w:bookmarkEnd w:id="113"/>
      <w:bookmarkStart w:id="114" w:name="_Toc184313297"/>
      <w:bookmarkEnd w:id="114"/>
      <w:bookmarkStart w:id="115" w:name="_Toc184312115"/>
      <w:bookmarkEnd w:id="115"/>
      <w:bookmarkStart w:id="116" w:name="_Toc184310344"/>
      <w:bookmarkEnd w:id="116"/>
      <w:bookmarkStart w:id="117" w:name="_Toc184310299"/>
      <w:bookmarkEnd w:id="117"/>
      <w:bookmarkStart w:id="118" w:name="_Toc184308088"/>
      <w:bookmarkEnd w:id="118"/>
      <w:bookmarkStart w:id="119" w:name="_Toc184308105"/>
      <w:bookmarkEnd w:id="119"/>
      <w:bookmarkStart w:id="120" w:name="_Toc184314453"/>
      <w:bookmarkEnd w:id="120"/>
      <w:bookmarkStart w:id="121" w:name="_Toc184308106"/>
      <w:bookmarkEnd w:id="121"/>
      <w:bookmarkStart w:id="122" w:name="_Toc184313286"/>
      <w:bookmarkEnd w:id="122"/>
      <w:bookmarkStart w:id="123" w:name="_Toc184310339"/>
      <w:bookmarkEnd w:id="123"/>
      <w:bookmarkStart w:id="124" w:name="_Toc184308090"/>
      <w:bookmarkEnd w:id="124"/>
      <w:bookmarkStart w:id="125" w:name="_Toc184310333"/>
      <w:bookmarkEnd w:id="125"/>
      <w:bookmarkStart w:id="126" w:name="_Toc184314477"/>
      <w:bookmarkEnd w:id="126"/>
      <w:bookmarkStart w:id="127" w:name="_Toc184310318"/>
      <w:bookmarkEnd w:id="127"/>
      <w:bookmarkStart w:id="128" w:name="_Toc184310294"/>
      <w:bookmarkEnd w:id="128"/>
      <w:bookmarkStart w:id="129" w:name="_Toc184308074"/>
      <w:bookmarkEnd w:id="129"/>
      <w:bookmarkStart w:id="130" w:name="_Toc184310343"/>
      <w:bookmarkEnd w:id="130"/>
      <w:bookmarkStart w:id="131" w:name="_Toc184314429"/>
      <w:bookmarkEnd w:id="131"/>
      <w:bookmarkStart w:id="132" w:name="_Toc184310329"/>
      <w:bookmarkEnd w:id="132"/>
      <w:bookmarkStart w:id="133" w:name="_Toc184314470"/>
      <w:bookmarkEnd w:id="133"/>
      <w:bookmarkStart w:id="134" w:name="_Toc184313259"/>
      <w:bookmarkEnd w:id="134"/>
      <w:bookmarkStart w:id="135" w:name="_Toc184308069"/>
      <w:bookmarkEnd w:id="135"/>
      <w:bookmarkStart w:id="136" w:name="_Toc184310287"/>
      <w:bookmarkEnd w:id="136"/>
      <w:bookmarkStart w:id="137" w:name="_Toc184312120"/>
      <w:bookmarkEnd w:id="137"/>
      <w:bookmarkStart w:id="138" w:name="_Toc184314412"/>
      <w:bookmarkEnd w:id="138"/>
      <w:bookmarkStart w:id="139" w:name="_Toc184310326"/>
      <w:bookmarkEnd w:id="139"/>
      <w:bookmarkStart w:id="140" w:name="_Toc184312122"/>
      <w:bookmarkEnd w:id="140"/>
      <w:bookmarkStart w:id="141" w:name="_Toc184312134"/>
      <w:bookmarkEnd w:id="141"/>
      <w:bookmarkStart w:id="142" w:name="_Toc184314479"/>
      <w:bookmarkEnd w:id="142"/>
      <w:bookmarkStart w:id="143" w:name="_Toc184312089"/>
      <w:bookmarkEnd w:id="143"/>
      <w:bookmarkStart w:id="144" w:name="_Toc184313284"/>
      <w:bookmarkEnd w:id="144"/>
      <w:bookmarkStart w:id="145" w:name="_Toc184310328"/>
      <w:bookmarkEnd w:id="145"/>
      <w:bookmarkStart w:id="146" w:name="_Toc184308066"/>
      <w:bookmarkEnd w:id="146"/>
      <w:bookmarkStart w:id="147" w:name="_Toc184310325"/>
      <w:bookmarkEnd w:id="147"/>
      <w:bookmarkStart w:id="148" w:name="_Toc184313308"/>
      <w:bookmarkEnd w:id="148"/>
      <w:bookmarkStart w:id="149" w:name="_Toc184308043"/>
      <w:bookmarkEnd w:id="149"/>
      <w:bookmarkStart w:id="150" w:name="_Toc184312117"/>
      <w:bookmarkEnd w:id="150"/>
      <w:bookmarkStart w:id="151" w:name="_Toc184312133"/>
      <w:bookmarkEnd w:id="151"/>
      <w:bookmarkStart w:id="152" w:name="_Toc184312074"/>
      <w:bookmarkEnd w:id="152"/>
      <w:bookmarkStart w:id="153" w:name="_Toc184313277"/>
      <w:bookmarkEnd w:id="153"/>
      <w:bookmarkStart w:id="154" w:name="_Toc184310277"/>
      <w:bookmarkEnd w:id="154"/>
      <w:bookmarkStart w:id="155" w:name="_Toc184310282"/>
      <w:bookmarkEnd w:id="155"/>
      <w:bookmarkStart w:id="156" w:name="_Toc184310298"/>
      <w:bookmarkEnd w:id="156"/>
      <w:bookmarkStart w:id="157" w:name="_Toc184314417"/>
      <w:bookmarkEnd w:id="157"/>
      <w:bookmarkStart w:id="158" w:name="_Toc184312109"/>
      <w:bookmarkEnd w:id="158"/>
      <w:bookmarkStart w:id="159" w:name="_Toc184308102"/>
      <w:bookmarkEnd w:id="159"/>
      <w:bookmarkStart w:id="160" w:name="_Toc184308070"/>
      <w:bookmarkEnd w:id="160"/>
      <w:bookmarkStart w:id="161" w:name="_Toc184314441"/>
      <w:bookmarkEnd w:id="161"/>
      <w:bookmarkStart w:id="162" w:name="_Toc184313245"/>
      <w:bookmarkEnd w:id="162"/>
      <w:bookmarkStart w:id="163" w:name="_Toc184313252"/>
      <w:bookmarkEnd w:id="163"/>
      <w:bookmarkStart w:id="164" w:name="_Toc184313278"/>
      <w:bookmarkEnd w:id="164"/>
      <w:bookmarkStart w:id="165" w:name="_Toc184314440"/>
      <w:bookmarkEnd w:id="165"/>
      <w:bookmarkStart w:id="166" w:name="_Toc184312111"/>
      <w:bookmarkEnd w:id="166"/>
      <w:bookmarkStart w:id="167" w:name="_Toc184314471"/>
      <w:bookmarkEnd w:id="167"/>
      <w:bookmarkStart w:id="168" w:name="_Toc184310283"/>
      <w:bookmarkEnd w:id="168"/>
      <w:bookmarkStart w:id="169" w:name="_Toc184313289"/>
      <w:bookmarkEnd w:id="169"/>
      <w:bookmarkStart w:id="170" w:name="_Toc184308071"/>
      <w:bookmarkEnd w:id="170"/>
      <w:bookmarkStart w:id="171" w:name="_Toc184314428"/>
      <w:bookmarkEnd w:id="171"/>
      <w:bookmarkStart w:id="172" w:name="_Toc184312070"/>
      <w:bookmarkEnd w:id="172"/>
      <w:bookmarkStart w:id="173" w:name="_Toc184314413"/>
      <w:bookmarkEnd w:id="173"/>
      <w:bookmarkStart w:id="174" w:name="_Toc184313271"/>
      <w:bookmarkEnd w:id="174"/>
      <w:bookmarkStart w:id="175" w:name="_Toc184314482"/>
      <w:bookmarkEnd w:id="175"/>
      <w:bookmarkStart w:id="176" w:name="_Toc184310316"/>
      <w:bookmarkEnd w:id="176"/>
      <w:bookmarkStart w:id="177" w:name="_Toc184313280"/>
      <w:bookmarkEnd w:id="177"/>
      <w:bookmarkStart w:id="178" w:name="_Toc184313303"/>
      <w:bookmarkEnd w:id="178"/>
      <w:bookmarkStart w:id="179" w:name="_Toc184310293"/>
      <w:bookmarkEnd w:id="179"/>
      <w:bookmarkStart w:id="180" w:name="_Toc184308094"/>
      <w:bookmarkEnd w:id="180"/>
      <w:bookmarkStart w:id="181" w:name="_Toc184310307"/>
      <w:bookmarkEnd w:id="181"/>
      <w:bookmarkStart w:id="182" w:name="_Toc184308084"/>
      <w:bookmarkEnd w:id="182"/>
      <w:bookmarkStart w:id="183" w:name="_Toc184310311"/>
      <w:bookmarkEnd w:id="183"/>
      <w:bookmarkStart w:id="184" w:name="_Toc184313244"/>
      <w:bookmarkEnd w:id="184"/>
      <w:bookmarkStart w:id="185" w:name="_Toc184312119"/>
      <w:bookmarkEnd w:id="185"/>
      <w:bookmarkStart w:id="186" w:name="_Toc184314474"/>
      <w:bookmarkEnd w:id="186"/>
      <w:bookmarkStart w:id="187" w:name="_Toc184312137"/>
      <w:bookmarkEnd w:id="187"/>
      <w:bookmarkStart w:id="188" w:name="_Toc184308086"/>
      <w:bookmarkEnd w:id="188"/>
      <w:bookmarkStart w:id="189" w:name="_Toc184308037"/>
      <w:bookmarkEnd w:id="189"/>
      <w:bookmarkStart w:id="190" w:name="_Toc184312077"/>
      <w:bookmarkEnd w:id="190"/>
      <w:bookmarkStart w:id="191" w:name="_Toc184314435"/>
      <w:bookmarkEnd w:id="191"/>
      <w:bookmarkStart w:id="192" w:name="_Toc184308078"/>
      <w:bookmarkEnd w:id="192"/>
      <w:bookmarkStart w:id="193" w:name="_Toc184308052"/>
      <w:bookmarkEnd w:id="193"/>
      <w:bookmarkStart w:id="194" w:name="_Toc184314475"/>
      <w:bookmarkEnd w:id="194"/>
      <w:bookmarkStart w:id="195" w:name="_Toc184312101"/>
      <w:bookmarkEnd w:id="195"/>
      <w:bookmarkStart w:id="196" w:name="_Toc184312121"/>
      <w:bookmarkEnd w:id="196"/>
      <w:bookmarkStart w:id="197" w:name="_Toc184310334"/>
      <w:bookmarkEnd w:id="197"/>
      <w:bookmarkStart w:id="198" w:name="_Toc184314462"/>
      <w:bookmarkEnd w:id="198"/>
      <w:bookmarkStart w:id="199" w:name="_Toc184313288"/>
      <w:bookmarkEnd w:id="199"/>
      <w:bookmarkStart w:id="200" w:name="_Toc184312123"/>
      <w:bookmarkEnd w:id="200"/>
      <w:bookmarkStart w:id="201" w:name="_Toc184312107"/>
      <w:bookmarkEnd w:id="201"/>
      <w:bookmarkStart w:id="202" w:name="_Toc184308038"/>
      <w:bookmarkEnd w:id="202"/>
      <w:bookmarkStart w:id="203" w:name="_Toc184314414"/>
      <w:bookmarkEnd w:id="203"/>
      <w:bookmarkStart w:id="204" w:name="_Toc184314433"/>
      <w:bookmarkEnd w:id="204"/>
      <w:bookmarkStart w:id="205" w:name="_Toc184313242"/>
      <w:bookmarkEnd w:id="205"/>
      <w:bookmarkStart w:id="206" w:name="_Toc184314442"/>
      <w:bookmarkEnd w:id="206"/>
      <w:bookmarkStart w:id="207" w:name="_Toc184313275"/>
      <w:bookmarkEnd w:id="207"/>
      <w:bookmarkStart w:id="208" w:name="_Toc184314444"/>
      <w:bookmarkEnd w:id="208"/>
      <w:bookmarkStart w:id="209" w:name="_Toc184314473"/>
      <w:bookmarkEnd w:id="209"/>
      <w:bookmarkStart w:id="210" w:name="_Toc184310341"/>
      <w:bookmarkEnd w:id="210"/>
      <w:bookmarkStart w:id="211" w:name="_Toc184312087"/>
      <w:bookmarkEnd w:id="211"/>
      <w:bookmarkStart w:id="212" w:name="_Toc184314438"/>
      <w:bookmarkEnd w:id="212"/>
      <w:bookmarkStart w:id="213" w:name="_Toc184310308"/>
      <w:bookmarkEnd w:id="213"/>
      <w:bookmarkStart w:id="214" w:name="_Toc184308083"/>
      <w:bookmarkEnd w:id="214"/>
      <w:bookmarkStart w:id="215" w:name="_Toc184314481"/>
      <w:bookmarkEnd w:id="215"/>
      <w:bookmarkStart w:id="216" w:name="_Toc184314461"/>
      <w:bookmarkEnd w:id="216"/>
      <w:bookmarkStart w:id="217" w:name="_Toc184312091"/>
      <w:bookmarkEnd w:id="217"/>
      <w:bookmarkStart w:id="218" w:name="_Toc184308080"/>
      <w:bookmarkEnd w:id="218"/>
      <w:bookmarkStart w:id="219" w:name="_Toc184313287"/>
      <w:bookmarkEnd w:id="219"/>
      <w:bookmarkStart w:id="220" w:name="_Toc184312106"/>
      <w:bookmarkEnd w:id="220"/>
      <w:bookmarkStart w:id="221" w:name="_Toc184314480"/>
      <w:bookmarkEnd w:id="221"/>
      <w:bookmarkStart w:id="222" w:name="_Toc184314431"/>
      <w:bookmarkEnd w:id="222"/>
      <w:bookmarkStart w:id="223" w:name="_Toc184312102"/>
      <w:bookmarkEnd w:id="223"/>
      <w:bookmarkStart w:id="224" w:name="_Toc184308061"/>
      <w:bookmarkEnd w:id="224"/>
      <w:bookmarkStart w:id="225" w:name="_Toc184308100"/>
      <w:bookmarkEnd w:id="225"/>
      <w:bookmarkStart w:id="226" w:name="_Toc184313273"/>
      <w:bookmarkEnd w:id="226"/>
      <w:bookmarkStart w:id="227" w:name="_Toc184312067"/>
      <w:bookmarkEnd w:id="227"/>
      <w:bookmarkStart w:id="228" w:name="_Toc184310305"/>
      <w:bookmarkEnd w:id="228"/>
      <w:bookmarkStart w:id="229" w:name="_Toc184310284"/>
      <w:bookmarkEnd w:id="229"/>
      <w:bookmarkStart w:id="230" w:name="_Toc184313274"/>
      <w:bookmarkEnd w:id="230"/>
      <w:bookmarkStart w:id="231" w:name="_Toc184312114"/>
      <w:bookmarkEnd w:id="231"/>
      <w:bookmarkStart w:id="232" w:name="_Toc184314457"/>
      <w:bookmarkEnd w:id="232"/>
      <w:bookmarkStart w:id="233" w:name="_Toc184314430"/>
      <w:bookmarkEnd w:id="233"/>
      <w:bookmarkStart w:id="234" w:name="_Toc184314464"/>
      <w:bookmarkEnd w:id="234"/>
      <w:bookmarkStart w:id="235" w:name="_Toc184313296"/>
      <w:bookmarkEnd w:id="235"/>
      <w:bookmarkStart w:id="236" w:name="_Toc184312124"/>
      <w:bookmarkEnd w:id="236"/>
      <w:bookmarkStart w:id="237" w:name="_Toc184314448"/>
      <w:bookmarkEnd w:id="237"/>
      <w:bookmarkStart w:id="238" w:name="_Toc184310310"/>
      <w:bookmarkEnd w:id="238"/>
      <w:bookmarkStart w:id="239" w:name="_Toc184308055"/>
      <w:bookmarkEnd w:id="239"/>
      <w:bookmarkStart w:id="240" w:name="_Toc184310336"/>
      <w:bookmarkEnd w:id="240"/>
      <w:bookmarkStart w:id="241" w:name="_Toc184313249"/>
      <w:bookmarkEnd w:id="241"/>
      <w:bookmarkStart w:id="242" w:name="_Toc184312138"/>
      <w:bookmarkEnd w:id="242"/>
      <w:bookmarkStart w:id="243" w:name="_Toc184308081"/>
      <w:bookmarkEnd w:id="243"/>
      <w:bookmarkStart w:id="244" w:name="_Toc184308072"/>
      <w:bookmarkEnd w:id="244"/>
      <w:bookmarkStart w:id="245" w:name="_Toc184312083"/>
      <w:bookmarkEnd w:id="245"/>
      <w:bookmarkStart w:id="246" w:name="_Toc184314434"/>
      <w:bookmarkEnd w:id="246"/>
      <w:bookmarkStart w:id="247" w:name="_Toc184312082"/>
      <w:bookmarkEnd w:id="247"/>
      <w:bookmarkStart w:id="248" w:name="_Toc184308065"/>
      <w:bookmarkEnd w:id="248"/>
      <w:bookmarkStart w:id="249" w:name="_Toc184310338"/>
      <w:bookmarkEnd w:id="249"/>
      <w:bookmarkStart w:id="250" w:name="_Toc184308057"/>
      <w:bookmarkEnd w:id="250"/>
      <w:bookmarkStart w:id="251" w:name="_Toc184310281"/>
      <w:bookmarkEnd w:id="251"/>
      <w:bookmarkStart w:id="252" w:name="_Toc184308087"/>
      <w:bookmarkEnd w:id="252"/>
      <w:bookmarkStart w:id="253" w:name="_Toc184314469"/>
      <w:bookmarkEnd w:id="253"/>
      <w:bookmarkStart w:id="254" w:name="_Toc184310288"/>
      <w:bookmarkEnd w:id="254"/>
      <w:bookmarkStart w:id="255" w:name="_Toc184313260"/>
      <w:bookmarkEnd w:id="255"/>
      <w:bookmarkStart w:id="256" w:name="_Toc184310280"/>
      <w:bookmarkEnd w:id="256"/>
      <w:bookmarkStart w:id="257" w:name="_Toc184308101"/>
      <w:bookmarkEnd w:id="257"/>
      <w:bookmarkStart w:id="258" w:name="_Toc184310303"/>
      <w:bookmarkEnd w:id="258"/>
      <w:bookmarkStart w:id="259" w:name="_Toc184312068"/>
      <w:bookmarkEnd w:id="259"/>
      <w:bookmarkStart w:id="260" w:name="_Toc184310278"/>
      <w:bookmarkEnd w:id="260"/>
      <w:bookmarkStart w:id="261" w:name="_Toc184308067"/>
      <w:bookmarkEnd w:id="261"/>
      <w:bookmarkStart w:id="262" w:name="_Toc184312088"/>
      <w:bookmarkEnd w:id="262"/>
      <w:bookmarkStart w:id="263" w:name="_Toc184310273"/>
      <w:bookmarkEnd w:id="263"/>
      <w:bookmarkStart w:id="264" w:name="_Toc184314419"/>
      <w:bookmarkEnd w:id="264"/>
      <w:bookmarkStart w:id="265" w:name="_Toc184313292"/>
      <w:bookmarkEnd w:id="265"/>
      <w:bookmarkStart w:id="266" w:name="_Toc184308104"/>
      <w:bookmarkEnd w:id="266"/>
      <w:bookmarkStart w:id="267" w:name="_Toc184310291"/>
      <w:bookmarkEnd w:id="267"/>
      <w:bookmarkStart w:id="268" w:name="_Toc184310285"/>
      <w:bookmarkEnd w:id="268"/>
      <w:bookmarkStart w:id="269" w:name="_Toc184310321"/>
      <w:bookmarkEnd w:id="269"/>
      <w:bookmarkStart w:id="270" w:name="_Toc184313238"/>
      <w:bookmarkEnd w:id="270"/>
      <w:bookmarkStart w:id="271" w:name="_Toc184312110"/>
      <w:bookmarkEnd w:id="271"/>
      <w:bookmarkStart w:id="272" w:name="_Toc184310340"/>
      <w:bookmarkEnd w:id="272"/>
      <w:bookmarkStart w:id="273" w:name="_Toc184312079"/>
      <w:bookmarkEnd w:id="273"/>
      <w:bookmarkStart w:id="274" w:name="_Toc184310301"/>
      <w:bookmarkEnd w:id="274"/>
      <w:bookmarkStart w:id="275" w:name="_Toc184313241"/>
      <w:bookmarkEnd w:id="275"/>
      <w:bookmarkStart w:id="276" w:name="_Toc184314418"/>
      <w:bookmarkEnd w:id="276"/>
      <w:bookmarkStart w:id="277" w:name="_Toc184310342"/>
      <w:bookmarkEnd w:id="277"/>
      <w:bookmarkStart w:id="278" w:name="_Toc184308092"/>
      <w:bookmarkEnd w:id="278"/>
      <w:bookmarkStart w:id="279" w:name="_Toc184308063"/>
      <w:bookmarkEnd w:id="279"/>
      <w:bookmarkStart w:id="280" w:name="_Toc184308093"/>
      <w:bookmarkEnd w:id="280"/>
      <w:bookmarkStart w:id="281" w:name="_Toc184312085"/>
      <w:bookmarkEnd w:id="281"/>
      <w:bookmarkStart w:id="282" w:name="_Toc184308073"/>
      <w:bookmarkEnd w:id="282"/>
      <w:bookmarkStart w:id="283" w:name="_Toc184313309"/>
      <w:bookmarkEnd w:id="283"/>
      <w:bookmarkStart w:id="284" w:name="_Toc184308060"/>
      <w:bookmarkEnd w:id="284"/>
      <w:bookmarkStart w:id="285" w:name="_Toc184313285"/>
      <w:bookmarkEnd w:id="285"/>
      <w:bookmarkStart w:id="286" w:name="_Toc184312132"/>
      <w:bookmarkEnd w:id="286"/>
      <w:bookmarkStart w:id="287" w:name="_Toc184313256"/>
      <w:bookmarkEnd w:id="287"/>
      <w:bookmarkStart w:id="288" w:name="_Toc184310292"/>
      <w:bookmarkEnd w:id="288"/>
      <w:bookmarkStart w:id="289" w:name="_Toc184313270"/>
      <w:bookmarkEnd w:id="289"/>
      <w:bookmarkStart w:id="290" w:name="_Toc184313279"/>
      <w:bookmarkEnd w:id="290"/>
      <w:bookmarkStart w:id="291" w:name="_Toc184314416"/>
      <w:bookmarkEnd w:id="291"/>
      <w:bookmarkStart w:id="292" w:name="_Toc184314455"/>
      <w:bookmarkEnd w:id="292"/>
      <w:bookmarkStart w:id="293" w:name="_Toc184310314"/>
      <w:bookmarkEnd w:id="293"/>
      <w:bookmarkStart w:id="294" w:name="_Toc184312099"/>
      <w:bookmarkEnd w:id="294"/>
      <w:bookmarkStart w:id="295" w:name="_Toc184312139"/>
      <w:bookmarkEnd w:id="295"/>
      <w:bookmarkStart w:id="296" w:name="_Toc184308059"/>
      <w:bookmarkEnd w:id="296"/>
      <w:bookmarkStart w:id="297" w:name="_Toc184308049"/>
      <w:bookmarkEnd w:id="297"/>
      <w:bookmarkStart w:id="298" w:name="_Toc184313266"/>
      <w:bookmarkEnd w:id="298"/>
      <w:bookmarkStart w:id="299" w:name="_Toc184313258"/>
      <w:bookmarkEnd w:id="299"/>
      <w:bookmarkStart w:id="300" w:name="_Toc184312094"/>
      <w:bookmarkEnd w:id="300"/>
      <w:bookmarkStart w:id="301" w:name="_Toc184308107"/>
      <w:bookmarkEnd w:id="301"/>
      <w:bookmarkStart w:id="302" w:name="_Toc184313283"/>
      <w:bookmarkEnd w:id="302"/>
      <w:bookmarkStart w:id="303" w:name="_Toc184308064"/>
      <w:bookmarkEnd w:id="303"/>
      <w:bookmarkStart w:id="304" w:name="_Toc184310317"/>
      <w:bookmarkEnd w:id="304"/>
      <w:bookmarkStart w:id="305" w:name="_Toc184310320"/>
      <w:bookmarkEnd w:id="305"/>
      <w:bookmarkStart w:id="306" w:name="_Toc184314459"/>
      <w:bookmarkEnd w:id="306"/>
      <w:bookmarkStart w:id="307" w:name="_Toc184313253"/>
      <w:bookmarkEnd w:id="307"/>
      <w:bookmarkStart w:id="308" w:name="_Toc184313243"/>
      <w:bookmarkEnd w:id="308"/>
      <w:bookmarkStart w:id="309" w:name="_Toc184313310"/>
      <w:bookmarkEnd w:id="309"/>
      <w:bookmarkStart w:id="310" w:name="_Toc184310331"/>
      <w:bookmarkEnd w:id="310"/>
      <w:bookmarkStart w:id="311" w:name="_Toc184308095"/>
      <w:bookmarkEnd w:id="311"/>
      <w:bookmarkStart w:id="312" w:name="_Toc184312096"/>
      <w:bookmarkEnd w:id="312"/>
      <w:bookmarkStart w:id="313" w:name="_Toc184308045"/>
      <w:bookmarkEnd w:id="313"/>
      <w:bookmarkStart w:id="314" w:name="_Toc184314460"/>
      <w:bookmarkEnd w:id="314"/>
      <w:bookmarkStart w:id="315" w:name="_Toc184314472"/>
      <w:bookmarkEnd w:id="315"/>
      <w:bookmarkStart w:id="316" w:name="_Toc184312073"/>
      <w:bookmarkEnd w:id="316"/>
      <w:bookmarkStart w:id="317" w:name="_Toc184308096"/>
      <w:bookmarkEnd w:id="317"/>
      <w:bookmarkStart w:id="318" w:name="_Toc184313262"/>
      <w:bookmarkEnd w:id="318"/>
      <w:bookmarkStart w:id="319" w:name="_Toc184313265"/>
      <w:bookmarkEnd w:id="319"/>
      <w:bookmarkStart w:id="320" w:name="_Toc184312130"/>
      <w:bookmarkEnd w:id="320"/>
      <w:bookmarkStart w:id="321" w:name="_Toc184312112"/>
      <w:bookmarkEnd w:id="321"/>
      <w:bookmarkStart w:id="322" w:name="_Toc184313254"/>
      <w:bookmarkEnd w:id="322"/>
      <w:bookmarkStart w:id="323" w:name="_Toc184312095"/>
      <w:bookmarkEnd w:id="323"/>
      <w:bookmarkStart w:id="324" w:name="_Toc184308085"/>
      <w:bookmarkEnd w:id="324"/>
      <w:bookmarkStart w:id="325" w:name="_Toc184312104"/>
      <w:bookmarkEnd w:id="325"/>
      <w:bookmarkStart w:id="326" w:name="_Toc184312069"/>
      <w:bookmarkEnd w:id="326"/>
      <w:bookmarkStart w:id="327" w:name="_Toc184310296"/>
      <w:bookmarkEnd w:id="327"/>
      <w:bookmarkStart w:id="328" w:name="_Toc184313302"/>
      <w:bookmarkEnd w:id="328"/>
      <w:bookmarkStart w:id="329" w:name="_Toc184313281"/>
      <w:bookmarkEnd w:id="329"/>
      <w:bookmarkStart w:id="330" w:name="_Toc184314426"/>
      <w:bookmarkEnd w:id="330"/>
      <w:bookmarkStart w:id="331" w:name="_Toc184308089"/>
      <w:bookmarkEnd w:id="331"/>
      <w:bookmarkStart w:id="332" w:name="_Toc184314422"/>
      <w:bookmarkEnd w:id="332"/>
      <w:bookmarkStart w:id="333" w:name="_Toc184308091"/>
      <w:bookmarkEnd w:id="333"/>
      <w:bookmarkStart w:id="334" w:name="_Toc184314443"/>
      <w:bookmarkEnd w:id="334"/>
      <w:bookmarkStart w:id="335" w:name="_Toc184308046"/>
      <w:bookmarkEnd w:id="335"/>
      <w:bookmarkStart w:id="336" w:name="_Toc184308056"/>
      <w:bookmarkEnd w:id="336"/>
      <w:bookmarkStart w:id="337" w:name="_Toc184308053"/>
      <w:bookmarkEnd w:id="337"/>
      <w:bookmarkStart w:id="338" w:name="_Toc184313304"/>
      <w:bookmarkEnd w:id="338"/>
      <w:bookmarkStart w:id="339" w:name="_Toc184308068"/>
      <w:bookmarkEnd w:id="339"/>
      <w:bookmarkStart w:id="340" w:name="_Toc184314476"/>
      <w:bookmarkEnd w:id="340"/>
      <w:bookmarkStart w:id="341" w:name="_Toc184314456"/>
      <w:bookmarkEnd w:id="341"/>
      <w:bookmarkStart w:id="342" w:name="_Toc184310302"/>
      <w:bookmarkEnd w:id="342"/>
      <w:bookmarkStart w:id="343" w:name="_Toc184313255"/>
      <w:bookmarkEnd w:id="343"/>
      <w:bookmarkStart w:id="344" w:name="_Toc184313257"/>
      <w:bookmarkEnd w:id="344"/>
      <w:bookmarkStart w:id="345" w:name="_Toc184313263"/>
      <w:bookmarkEnd w:id="345"/>
      <w:bookmarkStart w:id="346" w:name="_Toc184308039"/>
      <w:bookmarkEnd w:id="346"/>
      <w:bookmarkStart w:id="347" w:name="_Toc184314465"/>
      <w:bookmarkEnd w:id="347"/>
      <w:bookmarkStart w:id="348" w:name="_Toc184310289"/>
      <w:bookmarkEnd w:id="348"/>
      <w:bookmarkStart w:id="349" w:name="_Toc184308051"/>
      <w:bookmarkEnd w:id="349"/>
      <w:bookmarkStart w:id="350" w:name="_Toc184312086"/>
      <w:bookmarkEnd w:id="350"/>
      <w:bookmarkStart w:id="351" w:name="_Toc184313250"/>
      <w:bookmarkEnd w:id="351"/>
      <w:bookmarkStart w:id="352" w:name="_Toc184310322"/>
      <w:bookmarkEnd w:id="352"/>
      <w:bookmarkStart w:id="353" w:name="_Toc184312103"/>
      <w:bookmarkEnd w:id="353"/>
      <w:bookmarkStart w:id="354" w:name="_Toc184308108"/>
      <w:bookmarkEnd w:id="354"/>
      <w:bookmarkStart w:id="355" w:name="_Toc184308042"/>
      <w:bookmarkEnd w:id="355"/>
      <w:bookmarkStart w:id="356" w:name="_Toc184314427"/>
      <w:bookmarkEnd w:id="356"/>
      <w:bookmarkStart w:id="357" w:name="_Toc184313251"/>
      <w:bookmarkEnd w:id="357"/>
      <w:bookmarkStart w:id="358" w:name="_Toc184314454"/>
      <w:bookmarkEnd w:id="358"/>
      <w:bookmarkStart w:id="359" w:name="_Toc184312100"/>
      <w:bookmarkEnd w:id="359"/>
      <w:bookmarkStart w:id="360" w:name="_Toc184313276"/>
      <w:bookmarkEnd w:id="360"/>
      <w:bookmarkStart w:id="361" w:name="_Toc184308077"/>
      <w:bookmarkEnd w:id="361"/>
      <w:bookmarkStart w:id="362" w:name="_Toc184308103"/>
      <w:bookmarkEnd w:id="362"/>
      <w:bookmarkStart w:id="363" w:name="_Toc184313294"/>
      <w:bookmarkEnd w:id="363"/>
      <w:bookmarkStart w:id="364" w:name="_Toc184313295"/>
      <w:bookmarkEnd w:id="364"/>
      <w:bookmarkStart w:id="365" w:name="_Toc184313307"/>
      <w:bookmarkEnd w:id="365"/>
      <w:bookmarkStart w:id="366" w:name="_Toc184308075"/>
      <w:bookmarkEnd w:id="366"/>
      <w:bookmarkStart w:id="367" w:name="_Toc184314411"/>
      <w:bookmarkEnd w:id="367"/>
      <w:bookmarkStart w:id="368" w:name="_Toc184313290"/>
      <w:bookmarkEnd w:id="368"/>
      <w:bookmarkStart w:id="369" w:name="_Toc184310290"/>
      <w:bookmarkEnd w:id="369"/>
      <w:bookmarkStart w:id="370" w:name="_Toc184312081"/>
      <w:bookmarkEnd w:id="370"/>
      <w:bookmarkStart w:id="371" w:name="_Toc184313300"/>
      <w:bookmarkEnd w:id="371"/>
      <w:bookmarkStart w:id="372" w:name="_Toc184310272"/>
      <w:bookmarkEnd w:id="372"/>
      <w:bookmarkStart w:id="373" w:name="_Toc184308041"/>
      <w:bookmarkEnd w:id="373"/>
      <w:bookmarkStart w:id="374" w:name="_Toc184314466"/>
      <w:bookmarkEnd w:id="374"/>
      <w:bookmarkStart w:id="375" w:name="_Toc184308047"/>
      <w:bookmarkEnd w:id="375"/>
      <w:bookmarkStart w:id="376" w:name="_Toc184310274"/>
      <w:bookmarkEnd w:id="376"/>
      <w:bookmarkStart w:id="377" w:name="_Toc184314449"/>
      <w:bookmarkEnd w:id="377"/>
      <w:bookmarkStart w:id="378" w:name="_Toc184310324"/>
      <w:bookmarkEnd w:id="378"/>
      <w:bookmarkStart w:id="379" w:name="_Toc184308082"/>
      <w:bookmarkEnd w:id="379"/>
      <w:bookmarkStart w:id="380" w:name="_Toc184312116"/>
      <w:bookmarkEnd w:id="380"/>
      <w:bookmarkStart w:id="381" w:name="_Toc184308050"/>
      <w:bookmarkEnd w:id="381"/>
      <w:bookmarkStart w:id="382" w:name="_Toc184312098"/>
      <w:bookmarkEnd w:id="382"/>
      <w:bookmarkStart w:id="383" w:name="_Toc184313305"/>
      <w:bookmarkEnd w:id="383"/>
      <w:bookmarkStart w:id="384" w:name="_Toc184314410"/>
      <w:bookmarkEnd w:id="384"/>
      <w:bookmarkStart w:id="385" w:name="_Toc184314436"/>
      <w:bookmarkEnd w:id="385"/>
      <w:bookmarkStart w:id="386" w:name="_Toc184312118"/>
      <w:bookmarkEnd w:id="386"/>
      <w:bookmarkStart w:id="387" w:name="_Toc184313248"/>
      <w:bookmarkEnd w:id="387"/>
      <w:bookmarkStart w:id="388" w:name="_Toc184310323"/>
      <w:bookmarkEnd w:id="388"/>
      <w:bookmarkStart w:id="389" w:name="_Toc184313268"/>
      <w:bookmarkEnd w:id="389"/>
      <w:bookmarkStart w:id="390" w:name="_Toc184308076"/>
      <w:bookmarkEnd w:id="390"/>
      <w:bookmarkStart w:id="391" w:name="_Toc184310319"/>
      <w:bookmarkEnd w:id="391"/>
      <w:bookmarkStart w:id="392" w:name="_Toc184312092"/>
      <w:bookmarkEnd w:id="392"/>
      <w:bookmarkStart w:id="393" w:name="_Toc184312129"/>
      <w:bookmarkEnd w:id="393"/>
      <w:bookmarkStart w:id="394" w:name="_Toc184312075"/>
      <w:bookmarkEnd w:id="394"/>
      <w:bookmarkStart w:id="395" w:name="_Toc184312135"/>
      <w:bookmarkEnd w:id="395"/>
      <w:r>
        <w:rPr>
          <w:rFonts w:hint="eastAsia" w:ascii="仿宋" w:hAnsi="仿宋" w:eastAsia="仿宋" w:cs="仿宋"/>
          <w:b/>
          <w:color w:val="auto"/>
          <w:sz w:val="36"/>
          <w:szCs w:val="36"/>
          <w:highlight w:val="none"/>
        </w:rPr>
        <w:t>评标办法</w:t>
      </w:r>
      <w:bookmarkEnd w:id="30"/>
    </w:p>
    <w:p>
      <w:pPr>
        <w:snapToGrid w:val="0"/>
        <w:spacing w:beforeLines="50" w:afterLines="50"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评标办法前附表</w:t>
      </w:r>
    </w:p>
    <w:tbl>
      <w:tblPr>
        <w:tblStyle w:val="62"/>
        <w:tblW w:w="10151"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6380"/>
        <w:gridCol w:w="662"/>
        <w:gridCol w:w="1242"/>
        <w:gridCol w:w="1242"/>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bookmarkStart w:id="423" w:name="_GoBack"/>
            <w:r>
              <w:rPr>
                <w:rFonts w:hint="eastAsia" w:ascii="仿宋" w:hAnsi="仿宋" w:eastAsia="仿宋" w:cs="仿宋"/>
                <w:color w:val="auto"/>
                <w:sz w:val="24"/>
                <w:szCs w:val="24"/>
                <w:highlight w:val="none"/>
              </w:rPr>
              <w:t>序号</w:t>
            </w:r>
          </w:p>
        </w:tc>
        <w:tc>
          <w:tcPr>
            <w:tcW w:w="6380"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c>
          <w:tcPr>
            <w:tcW w:w="66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权重</w:t>
            </w:r>
          </w:p>
        </w:tc>
        <w:tc>
          <w:tcPr>
            <w:tcW w:w="124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主观分/客观分属性</w:t>
            </w:r>
          </w:p>
        </w:tc>
        <w:tc>
          <w:tcPr>
            <w:tcW w:w="124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投标文件中评标标准相应的商务技术资料目录*</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6380" w:type="dxa"/>
            <w:noWrap w:val="0"/>
            <w:tcMar>
              <w:top w:w="12" w:type="dxa"/>
              <w:left w:w="12" w:type="dxa"/>
              <w:right w:w="12" w:type="dxa"/>
            </w:tcMar>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供应商2021年1月1日至投标截止时间（以合同签订时间为准）具有粮油供应服务的业绩情况（合同约定的供应服务期在12个月及以上），每提供一个不同用户的业绩证明材料得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分，得分不超过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分。须在投标文件中提供合同复印件。</w:t>
            </w:r>
          </w:p>
        </w:tc>
        <w:tc>
          <w:tcPr>
            <w:tcW w:w="66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c>
          <w:tcPr>
            <w:tcW w:w="124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124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6380" w:type="dxa"/>
            <w:noWrap w:val="0"/>
            <w:tcMar>
              <w:top w:w="12" w:type="dxa"/>
              <w:left w:w="12" w:type="dxa"/>
              <w:right w:w="12" w:type="dxa"/>
            </w:tcMar>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具有质量管理体系认证、环境认证体系认证和职业健康管理体系认证，提供有效的证书复印件或扫描件及全国认证认可信息公共服务平台（http://cx.cnca.cn)）网站查询截图（查询状态为有效），不提供的不得分。每提供一个证书得1分，最高得分为</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c>
        <w:tc>
          <w:tcPr>
            <w:tcW w:w="66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124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124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380" w:type="dxa"/>
            <w:noWrap w:val="0"/>
            <w:tcMar>
              <w:top w:w="12" w:type="dxa"/>
              <w:left w:w="12" w:type="dxa"/>
              <w:right w:w="12" w:type="dxa"/>
            </w:tcMar>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根据招标文件【第三部分采购需求】的</w:t>
            </w:r>
            <w:r>
              <w:rPr>
                <w:rFonts w:hint="eastAsia" w:ascii="仿宋" w:hAnsi="仿宋" w:eastAsia="仿宋" w:cs="仿宋"/>
                <w:color w:val="auto"/>
                <w:kern w:val="0"/>
                <w:sz w:val="24"/>
                <w:highlight w:val="none"/>
                <w:lang w:bidi="ar"/>
              </w:rPr>
              <w:t>“三</w:t>
            </w:r>
            <w:r>
              <w:rPr>
                <w:rFonts w:hint="eastAsia" w:ascii="仿宋" w:hAnsi="仿宋" w:eastAsia="仿宋" w:cs="仿宋"/>
                <w:color w:val="auto"/>
                <w:kern w:val="0"/>
                <w:sz w:val="24"/>
                <w:highlight w:val="none"/>
                <w:lang w:eastAsia="zh-Hans" w:bidi="ar"/>
              </w:rPr>
              <w:t>、</w:t>
            </w:r>
            <w:r>
              <w:rPr>
                <w:rFonts w:hint="eastAsia" w:ascii="仿宋" w:hAnsi="仿宋" w:eastAsia="仿宋" w:cs="仿宋"/>
                <w:color w:val="auto"/>
                <w:kern w:val="0"/>
                <w:sz w:val="24"/>
                <w:highlight w:val="none"/>
                <w:lang w:bidi="ar"/>
              </w:rPr>
              <w:t>供货及服务要</w:t>
            </w:r>
            <w:r>
              <w:rPr>
                <w:rFonts w:hint="eastAsia" w:ascii="仿宋" w:hAnsi="仿宋" w:eastAsia="仿宋" w:cs="仿宋"/>
                <w:color w:val="auto"/>
                <w:kern w:val="0"/>
                <w:sz w:val="24"/>
                <w:highlight w:val="none"/>
                <w:lang w:eastAsia="zh-Hans" w:bidi="ar"/>
              </w:rPr>
              <w:t>求</w:t>
            </w:r>
            <w:r>
              <w:rPr>
                <w:rFonts w:hint="eastAsia" w:ascii="仿宋" w:hAnsi="仿宋" w:eastAsia="仿宋" w:cs="仿宋"/>
                <w:color w:val="auto"/>
                <w:kern w:val="0"/>
                <w:sz w:val="24"/>
                <w:highlight w:val="none"/>
                <w:lang w:bidi="ar"/>
              </w:rPr>
              <w:t>”</w:t>
            </w:r>
            <w:r>
              <w:rPr>
                <w:rFonts w:hint="eastAsia" w:ascii="仿宋" w:hAnsi="仿宋" w:eastAsia="仿宋" w:cs="仿宋"/>
                <w:color w:val="auto"/>
                <w:sz w:val="24"/>
                <w:highlight w:val="none"/>
              </w:rPr>
              <w:t>的响应情况，全部满足得</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分。每一项条款不能满足采购文件要求的扣2分，扣完为止。</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凡标有最低一级序号的指标项即为一项。</w:t>
            </w:r>
          </w:p>
        </w:tc>
        <w:tc>
          <w:tcPr>
            <w:tcW w:w="66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30</w:t>
            </w:r>
          </w:p>
        </w:tc>
        <w:tc>
          <w:tcPr>
            <w:tcW w:w="1242" w:type="dxa"/>
            <w:noWrap w:val="0"/>
            <w:tcMar>
              <w:top w:w="12" w:type="dxa"/>
              <w:left w:w="12" w:type="dxa"/>
              <w:right w:w="12" w:type="dxa"/>
            </w:tcMar>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1242" w:type="dxa"/>
            <w:noWrap w:val="0"/>
            <w:tcMar>
              <w:top w:w="12" w:type="dxa"/>
              <w:left w:w="12" w:type="dxa"/>
              <w:right w:w="12" w:type="dxa"/>
            </w:tcMar>
            <w:vAlign w:val="center"/>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380" w:type="dxa"/>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供应商的企业管理制度、卫生管理制度、岗位职责制度、加工保管制度、发货制度。每提供一项制度文件得1分，最高5分。</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380"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食物安全和货源</w:t>
            </w:r>
          </w:p>
        </w:tc>
        <w:tc>
          <w:tcPr>
            <w:tcW w:w="0" w:type="auto"/>
            <w:vAlign w:val="center"/>
          </w:tcPr>
          <w:p>
            <w:pPr>
              <w:jc w:val="center"/>
              <w:rPr>
                <w:rFonts w:hint="eastAsia" w:ascii="仿宋" w:hAnsi="仿宋" w:eastAsia="仿宋" w:cs="仿宋"/>
                <w:color w:val="auto"/>
                <w:sz w:val="24"/>
                <w:szCs w:val="24"/>
                <w:highlight w:val="none"/>
              </w:rPr>
            </w:pPr>
          </w:p>
        </w:tc>
        <w:tc>
          <w:tcPr>
            <w:tcW w:w="0" w:type="auto"/>
            <w:vAlign w:val="center"/>
          </w:tcPr>
          <w:p>
            <w:pPr>
              <w:jc w:val="center"/>
              <w:rPr>
                <w:rFonts w:hint="eastAsia" w:ascii="仿宋" w:hAnsi="仿宋" w:eastAsia="仿宋" w:cs="仿宋"/>
                <w:color w:val="auto"/>
                <w:sz w:val="24"/>
                <w:szCs w:val="24"/>
                <w:highlight w:val="none"/>
              </w:rPr>
            </w:pP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6380"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投标人投保食品安全责任保险，根据食品安全责任险保险单的内容及额度情况进行评分：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投标人提供的保险服务：达到5000万（含）以上的，得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分；达到4000万（含）</w:t>
            </w:r>
            <w:r>
              <w:rPr>
                <w:rFonts w:hint="eastAsia" w:ascii="仿宋" w:hAnsi="仿宋" w:eastAsia="仿宋" w:cs="仿宋"/>
                <w:color w:val="auto"/>
                <w:sz w:val="24"/>
                <w:highlight w:val="none"/>
                <w:lang w:val="en-US" w:eastAsia="zh-CN"/>
              </w:rPr>
              <w:t>-5000万</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含）的，得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分；达到3000万（含）</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4000万（</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含）的，得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分；达到2000万（含）</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3000万（</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含）的，得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分;不足</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000万的或未办理投保的，不得分；本项目最高得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分。需提供保单复印件，要求保额清晰可见。</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6380" w:type="dxa"/>
            <w:vAlign w:val="center"/>
          </w:tcPr>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货物的来源、供货渠道情况以及保障各环节食品安全的措施和制度。供货渠道表述清晰，保障措施完整，来源可追溯的得5分，供货渠道表述清晰，保障措施较完整，来源可追溯的得4分，供货渠道表述较清晰，保障措施一般，来源可追溯的得3分，供货渠道表述简单，保障措施较差，来源可追溯的得2分，供货渠道表述不清晰，保障措施较差，来源表述不清的得1分，无相关内容的不得分。提供相关证明资料。</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380" w:type="dxa"/>
            <w:vAlign w:val="center"/>
          </w:tcPr>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供应商的仓储场所情况。</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仓储场所或仓库的存储满足配送物资种类需求，食材明码分类明确且合理的，得5分；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仓储场所或仓库的存储满足配送物资种类需求，食材明码分类较明确且合理的，得4分；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仓储场所或仓库的存储可基本保障配送物资种类需求，食材按需归类的，得3分；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仓储场所或仓库的存储仅部分满足配送物资种类需求，食材有简单的归类的，得2分；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仓储场所或仓库的存储不满足本次配送服务需求或食材无分类的，得1分；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无仓储场所或仓库的不得分。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注：提供仓储场所图片、卫生状况图片。</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380" w:type="dxa"/>
            <w:vAlign w:val="center"/>
          </w:tcPr>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配送方案的具体流程、时间安排以及运输各环节的质量保证措施情况。</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流程规范合理、时间紧凑、各环节流畅可行的得5分；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流程较规范、时间较紧凑、各环节流畅可行的得4分；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流程基本合理，各环节较为流畅的得3分；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流程欠规范、各环节不够流畅的得2分；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存在较大瑕疵的得1分；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无相关内容的不得分。</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6380" w:type="dxa"/>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应急食材的紧急供应方案和措施。</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措施内容详细且切实可行的，得5分；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措施内容较详细且可行的，得4分；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措施内容具有一定的可操作且基本满足应急配送需求的，得3分；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措施内容可操作性有所欠缺的，得2分；</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措施内容不合理，无法满足采购需求的，得1分；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未提供的不得分。</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380" w:type="dxa"/>
            <w:vAlign w:val="center"/>
          </w:tcPr>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突发事件（天气、交通、重大事件等因素）时的应急预案及响应的承诺。</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承诺措施内容详细表述清晰且切实可行的，得5分；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承诺措施内容较详细且可行的，得4分；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承诺措施内容具有一定的可操作且基本满足突发事件响应需求的，得3分；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承诺措施内容可操作性有所欠缺的，得2分；</w:t>
            </w:r>
          </w:p>
          <w:p>
            <w:pP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承诺措施内容不合理，无法满足采购需求的，得1分；</w:t>
            </w: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未提供的不得分。</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c>
          <w:tcPr>
            <w:tcW w:w="0" w:type="auto"/>
          </w:tcPr>
          <w:p>
            <w:pPr>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25" w:type="dxa"/>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6380" w:type="dxa"/>
            <w:vAlign w:val="center"/>
          </w:tcPr>
          <w:p>
            <w:pPr>
              <w:jc w:val="left"/>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有效投标报价的最低价作为评标基准价，其最低报价为满分；按［投标报价得分</w:t>
            </w:r>
            <w:r>
              <w:rPr>
                <w:rFonts w:ascii="仿宋" w:hAnsi="仿宋" w:eastAsia="仿宋" w:cs="仿宋_GB2312"/>
                <w:color w:val="auto"/>
                <w:sz w:val="24"/>
                <w:highlight w:val="none"/>
              </w:rPr>
              <w:t>=（评标基准价/投标报价）*</w:t>
            </w:r>
            <w:r>
              <w:rPr>
                <w:rFonts w:hint="eastAsia" w:ascii="仿宋" w:hAnsi="仿宋" w:eastAsia="仿宋" w:cs="仿宋_GB2312"/>
                <w:color w:val="auto"/>
                <w:sz w:val="24"/>
                <w:highlight w:val="none"/>
              </w:rPr>
              <w:t>30</w:t>
            </w:r>
            <w:r>
              <w:rPr>
                <w:rFonts w:ascii="仿宋" w:hAnsi="仿宋" w:eastAsia="仿宋" w:cs="仿宋_GB2312"/>
                <w:color w:val="auto"/>
                <w:sz w:val="24"/>
                <w:highlight w:val="none"/>
              </w:rPr>
              <w:t>］的计算公式计算。</w:t>
            </w:r>
          </w:p>
          <w:p>
            <w:pPr>
              <w:jc w:val="left"/>
              <w:outlineLvl w:val="0"/>
              <w:rPr>
                <w:rFonts w:ascii="仿宋" w:hAnsi="仿宋" w:eastAsia="仿宋" w:cs="仿宋_GB2312"/>
                <w:color w:val="auto"/>
                <w:sz w:val="24"/>
                <w:highlight w:val="none"/>
              </w:rPr>
            </w:pPr>
            <w:r>
              <w:rPr>
                <w:rFonts w:ascii="仿宋" w:hAnsi="仿宋" w:eastAsia="仿宋" w:cs="仿宋_GB2312"/>
                <w:color w:val="auto"/>
                <w:sz w:val="24"/>
                <w:highlight w:val="none"/>
              </w:rPr>
              <w:t>评标过程中，不得去掉报价中的最高报价和最低报价。</w:t>
            </w:r>
          </w:p>
          <w:p>
            <w:pPr>
              <w:jc w:val="left"/>
              <w:outlineLvl w:val="0"/>
              <w:rPr>
                <w:rFonts w:hint="eastAsia" w:ascii="仿宋" w:hAnsi="Times New Roman" w:eastAsia="仿宋" w:cs="Times New Roman"/>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zh-CN"/>
              </w:rPr>
              <w:t>落实政府采购政策说明：本项目</w:t>
            </w:r>
            <w:r>
              <w:rPr>
                <w:rFonts w:hint="eastAsia" w:ascii="仿宋" w:hAnsi="仿宋" w:eastAsia="仿宋" w:cs="仿宋"/>
                <w:b/>
                <w:bCs/>
                <w:color w:val="auto"/>
                <w:sz w:val="24"/>
                <w:szCs w:val="24"/>
                <w:highlight w:val="none"/>
              </w:rPr>
              <w:t>专门</w:t>
            </w:r>
            <w:r>
              <w:rPr>
                <w:rFonts w:hint="eastAsia" w:ascii="仿宋" w:hAnsi="仿宋" w:eastAsia="仿宋" w:cs="仿宋"/>
                <w:b/>
                <w:bCs/>
                <w:color w:val="auto"/>
                <w:sz w:val="24"/>
                <w:szCs w:val="24"/>
                <w:highlight w:val="none"/>
                <w:lang w:val="zh-CN"/>
              </w:rPr>
              <w:t>面向</w:t>
            </w:r>
            <w:r>
              <w:rPr>
                <w:rFonts w:hint="eastAsia" w:ascii="仿宋" w:hAnsi="仿宋" w:eastAsia="仿宋" w:cs="仿宋"/>
                <w:b/>
                <w:bCs/>
                <w:color w:val="auto"/>
                <w:sz w:val="24"/>
                <w:szCs w:val="24"/>
                <w:highlight w:val="none"/>
              </w:rPr>
              <w:t>中小</w:t>
            </w:r>
            <w:r>
              <w:rPr>
                <w:rFonts w:hint="eastAsia" w:ascii="仿宋" w:hAnsi="仿宋" w:eastAsia="仿宋" w:cs="仿宋"/>
                <w:b/>
                <w:bCs/>
                <w:color w:val="auto"/>
                <w:sz w:val="24"/>
                <w:szCs w:val="24"/>
                <w:highlight w:val="none"/>
                <w:lang w:val="zh-CN"/>
              </w:rPr>
              <w:t>企业采购，</w:t>
            </w:r>
            <w:r>
              <w:rPr>
                <w:rFonts w:hint="eastAsia" w:ascii="仿宋" w:hAnsi="仿宋" w:eastAsia="仿宋" w:cs="仿宋"/>
                <w:b/>
                <w:bCs/>
                <w:color w:val="auto"/>
                <w:sz w:val="24"/>
                <w:szCs w:val="24"/>
                <w:highlight w:val="none"/>
              </w:rPr>
              <w:t>小微企业</w:t>
            </w:r>
            <w:r>
              <w:rPr>
                <w:rFonts w:hint="eastAsia" w:ascii="仿宋" w:hAnsi="仿宋" w:eastAsia="仿宋" w:cs="仿宋"/>
                <w:b/>
                <w:bCs/>
                <w:color w:val="auto"/>
                <w:sz w:val="24"/>
                <w:szCs w:val="24"/>
                <w:highlight w:val="none"/>
                <w:lang w:val="zh-CN"/>
              </w:rPr>
              <w:t>不进行价格扣除或价格分加分</w:t>
            </w:r>
            <w:r>
              <w:rPr>
                <w:rFonts w:hint="eastAsia" w:ascii="仿宋" w:hAnsi="仿宋" w:eastAsia="仿宋" w:cs="仿宋"/>
                <w:color w:val="auto"/>
                <w:sz w:val="24"/>
                <w:szCs w:val="24"/>
                <w:highlight w:val="none"/>
              </w:rPr>
              <w:t>。</w:t>
            </w:r>
          </w:p>
        </w:tc>
        <w:tc>
          <w:tcPr>
            <w:tcW w:w="0" w:type="auto"/>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30</w:t>
            </w:r>
          </w:p>
        </w:tc>
        <w:tc>
          <w:tcPr>
            <w:tcW w:w="0" w:type="auto"/>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客观分</w:t>
            </w:r>
          </w:p>
        </w:tc>
        <w:tc>
          <w:tcPr>
            <w:tcW w:w="0" w:type="auto"/>
          </w:tcPr>
          <w:p>
            <w:pPr>
              <w:jc w:val="center"/>
              <w:rPr>
                <w:rFonts w:hint="eastAsia" w:ascii="仿宋" w:hAnsi="仿宋" w:eastAsia="仿宋" w:cs="仿宋"/>
                <w:color w:val="auto"/>
                <w:sz w:val="24"/>
                <w:szCs w:val="24"/>
                <w:highlight w:val="none"/>
              </w:rPr>
            </w:pPr>
          </w:p>
        </w:tc>
      </w:tr>
      <w:bookmarkEnd w:id="423"/>
    </w:tbl>
    <w:p>
      <w:pPr>
        <w:pStyle w:val="25"/>
        <w:rPr>
          <w:rFonts w:hint="eastAsia" w:ascii="仿宋" w:hAnsi="仿宋" w:eastAsia="仿宋" w:cs="仿宋"/>
          <w:b/>
          <w:color w:val="auto"/>
          <w:sz w:val="28"/>
          <w:szCs w:val="28"/>
          <w:highlight w:val="none"/>
        </w:rPr>
      </w:pPr>
    </w:p>
    <w:p>
      <w:pPr>
        <w:rPr>
          <w:color w:val="auto"/>
          <w:highlight w:val="none"/>
        </w:rPr>
      </w:pPr>
    </w:p>
    <w:p>
      <w:pPr>
        <w:snapToGrid w:val="0"/>
        <w:spacing w:line="360" w:lineRule="auto"/>
        <w:rPr>
          <w:rFonts w:ascii="仿宋" w:hAnsi="仿宋" w:eastAsia="仿宋" w:cs="仿宋"/>
          <w:color w:val="auto"/>
          <w:sz w:val="20"/>
          <w:szCs w:val="20"/>
          <w:highlight w:val="none"/>
          <w:shd w:val="clear" w:color="auto" w:fill="FFFFFF"/>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r>
        <w:rPr>
          <w:rFonts w:hint="eastAsia" w:ascii="仿宋" w:hAnsi="仿宋" w:eastAsia="仿宋" w:cs="仿宋"/>
          <w:b/>
          <w:color w:val="auto"/>
          <w:sz w:val="32"/>
          <w:highlight w:val="none"/>
        </w:rPr>
        <w:br w:type="page"/>
      </w:r>
    </w:p>
    <w:p>
      <w:pPr>
        <w:numPr>
          <w:ilvl w:val="0"/>
          <w:numId w:val="10"/>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评标方法</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numPr>
          <w:ilvl w:val="0"/>
          <w:numId w:val="10"/>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评标标准</w:t>
      </w:r>
    </w:p>
    <w:p>
      <w:pPr>
        <w:numPr>
          <w:ilvl w:val="255"/>
          <w:numId w:val="0"/>
        </w:numPr>
        <w:tabs>
          <w:tab w:val="left" w:pos="210"/>
        </w:tabs>
        <w:snapToGrid w:val="0"/>
        <w:spacing w:line="360" w:lineRule="auto"/>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评标标准：</w:t>
      </w:r>
      <w:r>
        <w:rPr>
          <w:rFonts w:hint="eastAsia" w:ascii="仿宋" w:hAnsi="仿宋" w:eastAsia="仿宋" w:cs="仿宋"/>
          <w:color w:val="auto"/>
          <w:kern w:val="0"/>
          <w:sz w:val="24"/>
          <w:highlight w:val="none"/>
        </w:rPr>
        <w:t>见评标办法前附表。</w:t>
      </w:r>
    </w:p>
    <w:p>
      <w:pPr>
        <w:numPr>
          <w:ilvl w:val="0"/>
          <w:numId w:val="10"/>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评标程序</w:t>
      </w:r>
    </w:p>
    <w:p>
      <w:pPr>
        <w:numPr>
          <w:ilvl w:val="1"/>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11"/>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numPr>
          <w:ilvl w:val="1"/>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numPr>
          <w:ilvl w:val="255"/>
          <w:numId w:val="0"/>
        </w:num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11"/>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报价评审。</w:t>
      </w:r>
    </w:p>
    <w:p>
      <w:pPr>
        <w:numPr>
          <w:ilvl w:val="2"/>
          <w:numId w:val="11"/>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投标文件报价出现前后不一致的，按照下列规定修正：</w:t>
      </w:r>
    </w:p>
    <w:p>
      <w:pPr>
        <w:numPr>
          <w:ilvl w:val="3"/>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投标文件中开标一览表(报价表)内容与投标文件中相应内容不一致的，以开标一览表(报价表)为准;</w:t>
      </w:r>
    </w:p>
    <w:p>
      <w:pPr>
        <w:numPr>
          <w:ilvl w:val="3"/>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大写金额和小写金额不一致的，以大写金额为准;</w:t>
      </w:r>
    </w:p>
    <w:p>
      <w:pPr>
        <w:numPr>
          <w:ilvl w:val="3"/>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单价金额小数点或者百分比有明显错位的，以开标一览表的总价为准，并修改单价;</w:t>
      </w:r>
    </w:p>
    <w:p>
      <w:pPr>
        <w:numPr>
          <w:ilvl w:val="3"/>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总价金额与按单价汇总金额不一致的，以单价金额计算结果为准。</w:t>
      </w:r>
    </w:p>
    <w:p>
      <w:pPr>
        <w:numPr>
          <w:ilvl w:val="3"/>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1"/>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投标文件出现不是唯一的、有选择性投标报价的，投标无效。</w:t>
      </w:r>
    </w:p>
    <w:p>
      <w:pPr>
        <w:numPr>
          <w:ilvl w:val="2"/>
          <w:numId w:val="11"/>
        </w:numPr>
        <w:snapToGrid w:val="0"/>
        <w:spacing w:line="360" w:lineRule="auto"/>
        <w:ind w:left="0" w:firstLine="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投标报价超过招标文件中规定的预算金额或者最高限价的，投标无效。</w:t>
      </w:r>
    </w:p>
    <w:p>
      <w:pPr>
        <w:numPr>
          <w:ilvl w:val="2"/>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0"/>
          <w:sz w:val="24"/>
          <w:highlight w:val="none"/>
        </w:rPr>
        <w:t>10%</w:t>
      </w:r>
      <w:r>
        <w:rPr>
          <w:rFonts w:hint="eastAsia" w:ascii="仿宋" w:hAnsi="仿宋" w:eastAsia="仿宋" w:cs="仿宋"/>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b/>
          <w:bCs/>
          <w:color w:val="auto"/>
          <w:kern w:val="0"/>
          <w:sz w:val="24"/>
          <w:highlight w:val="none"/>
        </w:rPr>
        <w:t>4%</w:t>
      </w:r>
      <w:r>
        <w:rPr>
          <w:rFonts w:hint="eastAsia" w:ascii="仿宋" w:hAnsi="仿宋" w:eastAsia="仿宋" w:cs="仿宋"/>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11"/>
        </w:numPr>
        <w:snapToGrid w:val="0"/>
        <w:spacing w:line="360" w:lineRule="auto"/>
        <w:ind w:left="0" w:firstLine="0"/>
        <w:jc w:val="left"/>
        <w:rPr>
          <w:rFonts w:ascii="仿宋" w:hAnsi="仿宋" w:eastAsia="仿宋" w:cs="仿宋"/>
          <w:b w:val="0"/>
          <w:bCs w:val="0"/>
          <w:color w:val="auto"/>
          <w:kern w:val="0"/>
          <w:sz w:val="24"/>
          <w:highlight w:val="none"/>
        </w:rPr>
      </w:pPr>
      <w:r>
        <w:rPr>
          <w:rFonts w:hint="eastAsia" w:ascii="仿宋" w:hAnsi="仿宋" w:eastAsia="仿宋" w:cs="仿宋"/>
          <w:b/>
          <w:bCs/>
          <w:color w:val="auto"/>
          <w:kern w:val="0"/>
          <w:sz w:val="24"/>
          <w:highlight w:val="none"/>
        </w:rPr>
        <w:t>排序与推荐。</w:t>
      </w:r>
      <w:r>
        <w:rPr>
          <w:rFonts w:hint="eastAsia" w:ascii="仿宋" w:hAnsi="仿宋" w:eastAsia="仿宋" w:cs="仿宋"/>
          <w:b w:val="0"/>
          <w:bCs w:val="0"/>
          <w:color w:val="auto"/>
          <w:kern w:val="0"/>
          <w:sz w:val="24"/>
          <w:highlight w:val="none"/>
        </w:rPr>
        <w:t>采用综合评分法的，评标结果按评审后得分由高到低顺序排列。得分相同的，按投标报价由低到高顺序排列。得分且投标报价相同的并列。</w:t>
      </w:r>
      <w:r>
        <w:rPr>
          <w:rFonts w:hint="eastAsia" w:ascii="仿宋" w:hAnsi="仿宋" w:eastAsia="仿宋" w:cs="仿宋"/>
          <w:b/>
          <w:bCs/>
          <w:color w:val="auto"/>
          <w:kern w:val="0"/>
          <w:sz w:val="24"/>
          <w:highlight w:val="none"/>
          <w:lang w:eastAsia="zh-CN"/>
        </w:rPr>
        <w:t>采购文件中未特别说明的，评标委员会推荐的中标候选人数量为</w:t>
      </w:r>
      <w:r>
        <w:rPr>
          <w:rFonts w:hint="eastAsia" w:ascii="仿宋" w:hAnsi="仿宋" w:eastAsia="仿宋" w:cs="仿宋"/>
          <w:b/>
          <w:bCs/>
          <w:color w:val="auto"/>
          <w:kern w:val="0"/>
          <w:sz w:val="24"/>
          <w:highlight w:val="none"/>
          <w:lang w:val="en-US" w:eastAsia="zh-CN"/>
        </w:rPr>
        <w:t>1名</w:t>
      </w:r>
      <w:r>
        <w:rPr>
          <w:rFonts w:hint="eastAsia" w:ascii="仿宋" w:hAnsi="仿宋" w:eastAsia="仿宋" w:cs="仿宋"/>
          <w:b w:val="0"/>
          <w:bCs w:val="0"/>
          <w:color w:val="auto"/>
          <w:kern w:val="0"/>
          <w:sz w:val="24"/>
          <w:highlight w:val="none"/>
        </w:rPr>
        <w:t>。</w:t>
      </w:r>
    </w:p>
    <w:p>
      <w:pPr>
        <w:snapToGrid w:val="0"/>
        <w:spacing w:line="360" w:lineRule="auto"/>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1"/>
        </w:numPr>
        <w:snapToGrid w:val="0"/>
        <w:spacing w:line="360" w:lineRule="auto"/>
        <w:ind w:left="0" w:firstLine="0"/>
        <w:jc w:val="left"/>
        <w:rPr>
          <w:rFonts w:ascii="仿宋" w:hAnsi="仿宋" w:eastAsia="仿宋" w:cs="仿宋"/>
          <w:color w:val="auto"/>
          <w:sz w:val="24"/>
          <w:highlight w:val="none"/>
        </w:rPr>
      </w:pPr>
      <w:r>
        <w:rPr>
          <w:rFonts w:hint="eastAsia" w:ascii="仿宋" w:hAnsi="仿宋" w:eastAsia="仿宋" w:cs="仿宋"/>
          <w:color w:val="auto"/>
          <w:kern w:val="0"/>
          <w:sz w:val="24"/>
          <w:highlight w:val="none"/>
        </w:rPr>
        <w:t>评分时保留小数点后1位小数，计算评分值时保留小数点后2位小数。</w:t>
      </w:r>
    </w:p>
    <w:p>
      <w:pPr>
        <w:numPr>
          <w:ilvl w:val="1"/>
          <w:numId w:val="11"/>
        </w:numPr>
        <w:snapToGrid w:val="0"/>
        <w:spacing w:line="360" w:lineRule="auto"/>
        <w:ind w:left="0" w:firstLine="0"/>
        <w:jc w:val="left"/>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0"/>
        </w:numPr>
        <w:snapToGrid w:val="0"/>
        <w:spacing w:line="360" w:lineRule="auto"/>
        <w:ind w:firstLine="0"/>
        <w:jc w:val="left"/>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评标中的其他事项</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投标人澄清、说明或者补正。</w:t>
      </w:r>
      <w:r>
        <w:rPr>
          <w:rFonts w:hint="eastAsia" w:ascii="仿宋" w:hAnsi="仿宋" w:eastAsia="仿宋" w:cs="仿宋"/>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2"/>
        </w:numPr>
        <w:tabs>
          <w:tab w:val="left" w:pos="21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投标无效。有下列情况之一的，投标无效：</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投标文件未按照招标文件要求签署、盖章的；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投标文件含有采购人不能接受的附加条件的；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投标文件中承诺的投标有效期少于招标文件中载明的投标有效期的；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投标文件出现不是唯一的、有选择性投标报价的;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投标报价超过招标文件中规定的预算金额或者最高限价的;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12"/>
        </w:numPr>
        <w:tabs>
          <w:tab w:val="left" w:pos="210"/>
          <w:tab w:val="left" w:pos="84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投标人对根据修正原则修正后的报价不确认的；</w:t>
      </w:r>
    </w:p>
    <w:p>
      <w:pPr>
        <w:numPr>
          <w:ilvl w:val="2"/>
          <w:numId w:val="12"/>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投标人提供虚假材料投标的；</w:t>
      </w:r>
    </w:p>
    <w:p>
      <w:pPr>
        <w:numPr>
          <w:ilvl w:val="2"/>
          <w:numId w:val="12"/>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投标人有恶意串通、妨碍其他投标人的竞争行为、损害采购人或者其他投标人的合法权益情形的；</w:t>
      </w:r>
    </w:p>
    <w:p>
      <w:pPr>
        <w:numPr>
          <w:ilvl w:val="2"/>
          <w:numId w:val="12"/>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投标人仅提交备份投标文件，没有在电子交易平台传输递交投标文件的，投标无效；</w:t>
      </w:r>
    </w:p>
    <w:p>
      <w:pPr>
        <w:numPr>
          <w:ilvl w:val="2"/>
          <w:numId w:val="12"/>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投标文件不满足招标文件的其它实质性要求的；</w:t>
      </w:r>
    </w:p>
    <w:p>
      <w:pPr>
        <w:numPr>
          <w:ilvl w:val="2"/>
          <w:numId w:val="12"/>
        </w:numPr>
        <w:tabs>
          <w:tab w:val="left" w:pos="210"/>
          <w:tab w:val="left" w:pos="840"/>
          <w:tab w:val="left" w:pos="1050"/>
          <w:tab w:val="left" w:pos="1260"/>
        </w:tabs>
        <w:snapToGrid w:val="0"/>
        <w:spacing w:line="360" w:lineRule="auto"/>
        <w:ind w:left="0" w:firstLine="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法律、法规、规章（适用本市的）及省级以上规范性文件（适用本市的）规定的其他无效情形。</w:t>
      </w:r>
    </w:p>
    <w:p>
      <w:pPr>
        <w:numPr>
          <w:ilvl w:val="0"/>
          <w:numId w:val="12"/>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废标。</w:t>
      </w:r>
      <w:r>
        <w:rPr>
          <w:rFonts w:hint="eastAsia" w:ascii="仿宋" w:hAnsi="仿宋" w:eastAsia="仿宋" w:cs="仿宋"/>
          <w:color w:val="auto"/>
          <w:kern w:val="0"/>
          <w:sz w:val="24"/>
          <w:highlight w:val="none"/>
        </w:rPr>
        <w:t>根据《中华人民共和国政府采购法》第三十六条之规定，在采购中，出现下列情形之一的，应予废标：</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符合专业条件的供应商或者对招标文件作实质响应的供应商不足3家的；</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出现影响采购公正的违法、违规行为的；</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投标人的报价均超过了采购预算，采购人不能支付的；</w:t>
      </w:r>
    </w:p>
    <w:p>
      <w:pPr>
        <w:numPr>
          <w:ilvl w:val="1"/>
          <w:numId w:val="12"/>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因重大变故，采购任务取消的。</w:t>
      </w:r>
    </w:p>
    <w:p>
      <w:pPr>
        <w:pStyle w:val="26"/>
        <w:snapToGrid w:val="0"/>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pPr>
        <w:numPr>
          <w:ilvl w:val="0"/>
          <w:numId w:val="12"/>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修改招标文件，重新组织采购活动。</w:t>
      </w:r>
      <w:r>
        <w:rPr>
          <w:rFonts w:hint="eastAsia" w:ascii="仿宋" w:hAnsi="仿宋" w:eastAsia="仿宋" w:cs="仿宋"/>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2"/>
        </w:numPr>
        <w:tabs>
          <w:tab w:val="left" w:pos="210"/>
          <w:tab w:val="clear" w:pos="399"/>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b/>
          <w:bCs/>
          <w:color w:val="auto"/>
          <w:kern w:val="0"/>
          <w:sz w:val="24"/>
          <w:highlight w:val="none"/>
        </w:rPr>
        <w:t>重新开展采购。</w:t>
      </w:r>
      <w:r>
        <w:rPr>
          <w:rFonts w:hint="eastAsia" w:ascii="仿宋" w:hAnsi="仿宋" w:eastAsia="仿宋" w:cs="仿宋"/>
          <w:color w:val="auto"/>
          <w:kern w:val="0"/>
          <w:sz w:val="24"/>
          <w:highlight w:val="none"/>
        </w:rPr>
        <w:t>有政府采购法第七十一条、第七十二条规定的违法行为之一，影响或者可能影响中标、成交结果的，依照下列规定处理：</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未确定中标或者中标人的，终止本次政府采购活动，重新开展政府采购活动。</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政府采购合同已经履行，给采购人、供应商造成损失的，由责任人承担赔偿责任。</w:t>
      </w:r>
    </w:p>
    <w:p>
      <w:pPr>
        <w:numPr>
          <w:ilvl w:val="1"/>
          <w:numId w:val="13"/>
        </w:numPr>
        <w:tabs>
          <w:tab w:val="left" w:pos="210"/>
        </w:tabs>
        <w:snapToGrid w:val="0"/>
        <w:spacing w:line="360" w:lineRule="auto"/>
        <w:ind w:left="0" w:firstLine="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pPr>
        <w:rPr>
          <w:rFonts w:ascii="仿宋" w:hAnsi="仿宋" w:eastAsia="仿宋" w:cs="仿宋"/>
          <w:color w:val="auto"/>
          <w:sz w:val="24"/>
          <w:highlight w:val="none"/>
          <w:u w:val="single"/>
        </w:rPr>
      </w:pPr>
      <w:r>
        <w:rPr>
          <w:rFonts w:hint="eastAsia" w:ascii="仿宋" w:hAnsi="仿宋" w:eastAsia="仿宋" w:cs="仿宋"/>
          <w:color w:val="auto"/>
          <w:sz w:val="24"/>
          <w:highlight w:val="none"/>
        </w:rPr>
        <w:t>合同编号：</w:t>
      </w:r>
    </w:p>
    <w:p>
      <w:pPr>
        <w:spacing w:line="480" w:lineRule="auto"/>
        <w:jc w:val="center"/>
        <w:rPr>
          <w:rFonts w:ascii="仿宋" w:hAnsi="仿宋" w:eastAsia="仿宋" w:cs="仿宋"/>
          <w:b/>
          <w:color w:val="auto"/>
          <w:sz w:val="28"/>
          <w:szCs w:val="28"/>
          <w:highlight w:val="none"/>
        </w:rPr>
      </w:pPr>
    </w:p>
    <w:p>
      <w:pPr>
        <w:spacing w:line="480" w:lineRule="auto"/>
        <w:jc w:val="center"/>
        <w:rPr>
          <w:rFonts w:ascii="仿宋" w:hAnsi="仿宋" w:eastAsia="仿宋" w:cs="仿宋"/>
          <w:b/>
          <w:color w:val="auto"/>
          <w:sz w:val="24"/>
          <w:highlight w:val="none"/>
        </w:rPr>
      </w:pPr>
    </w:p>
    <w:p>
      <w:pPr>
        <w:pStyle w:val="26"/>
        <w:rPr>
          <w:rFonts w:ascii="仿宋" w:hAnsi="仿宋" w:eastAsia="仿宋" w:cs="仿宋"/>
          <w:color w:val="auto"/>
          <w:highlight w:val="none"/>
        </w:rPr>
      </w:pPr>
    </w:p>
    <w:p>
      <w:pPr>
        <w:spacing w:line="480" w:lineRule="auto"/>
        <w:jc w:val="center"/>
        <w:rPr>
          <w:rFonts w:ascii="仿宋" w:hAnsi="仿宋" w:eastAsia="仿宋" w:cs="仿宋"/>
          <w:b/>
          <w:color w:val="auto"/>
          <w:sz w:val="24"/>
          <w:highlight w:val="none"/>
        </w:rPr>
      </w:pP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pStyle w:val="700"/>
        <w:jc w:val="center"/>
        <w:rPr>
          <w:rFonts w:ascii="仿宋" w:hAnsi="仿宋" w:eastAsia="仿宋" w:cs="仿宋"/>
          <w:color w:val="auto"/>
          <w:szCs w:val="24"/>
          <w:highlight w:val="none"/>
        </w:rPr>
      </w:pPr>
    </w:p>
    <w:p>
      <w:pPr>
        <w:rPr>
          <w:rFonts w:ascii="仿宋" w:hAnsi="仿宋" w:eastAsia="仿宋" w:cs="仿宋"/>
          <w:b/>
          <w:color w:val="auto"/>
          <w:highlight w:val="none"/>
        </w:rPr>
      </w:pPr>
      <w:r>
        <w:rPr>
          <w:rFonts w:hint="eastAsia" w:ascii="仿宋" w:hAnsi="仿宋" w:eastAsia="仿宋" w:cs="仿宋"/>
          <w:b/>
          <w:color w:val="auto"/>
          <w:highlight w:val="none"/>
        </w:rPr>
        <w:br w:type="page"/>
      </w:r>
    </w:p>
    <w:p>
      <w:pPr>
        <w:snapToGrid w:val="0"/>
        <w:spacing w:beforeLines="50" w:afterLines="50"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第一部分 合同书</w:t>
      </w:r>
    </w:p>
    <w:p>
      <w:pPr>
        <w:pStyle w:val="700"/>
        <w:rPr>
          <w:rFonts w:ascii="仿宋" w:hAnsi="仿宋" w:eastAsia="仿宋" w:cs="仿宋"/>
          <w:color w:val="auto"/>
          <w:szCs w:val="24"/>
          <w:highlight w:val="none"/>
        </w:rPr>
      </w:pPr>
    </w:p>
    <w:p>
      <w:pPr>
        <w:pStyle w:val="700"/>
        <w:rPr>
          <w:rFonts w:ascii="仿宋" w:hAnsi="仿宋" w:eastAsia="仿宋" w:cs="仿宋"/>
          <w:color w:val="auto"/>
          <w:szCs w:val="24"/>
          <w:highlight w:val="none"/>
        </w:rPr>
      </w:pP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p>
      <w:pPr>
        <w:pStyle w:val="597"/>
        <w:spacing w:before="120" w:line="22" w:lineRule="atLeast"/>
        <w:rPr>
          <w:rFonts w:ascii="仿宋" w:hAnsi="仿宋" w:eastAsia="仿宋" w:cs="仿宋"/>
          <w:color w:val="auto"/>
          <w:szCs w:val="24"/>
          <w:highlight w:val="none"/>
        </w:rPr>
      </w:pPr>
    </w:p>
    <w:p>
      <w:pPr>
        <w:pStyle w:val="597"/>
        <w:spacing w:before="120" w:line="22" w:lineRule="atLeast"/>
        <w:rPr>
          <w:rFonts w:ascii="仿宋" w:hAnsi="仿宋" w:eastAsia="仿宋" w:cs="仿宋"/>
          <w:color w:val="auto"/>
          <w:szCs w:val="24"/>
          <w:highlight w:val="none"/>
        </w:rPr>
      </w:pPr>
    </w:p>
    <w:p>
      <w:pPr>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rPr>
      </w:pPr>
    </w:p>
    <w:p>
      <w:pPr>
        <w:spacing w:before="120" w:line="22" w:lineRule="atLeast"/>
        <w:ind w:left="96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lang w:val="en-US" w:eastAsia="zh-CN"/>
        </w:rPr>
        <w:t>杭州市第三人民医院</w:t>
      </w:r>
    </w:p>
    <w:p>
      <w:pPr>
        <w:spacing w:before="120" w:line="22" w:lineRule="atLeast"/>
        <w:rPr>
          <w:rFonts w:ascii="仿宋" w:hAnsi="仿宋" w:eastAsia="仿宋" w:cs="仿宋"/>
          <w:color w:val="auto"/>
          <w:sz w:val="24"/>
          <w:highlight w:val="none"/>
        </w:rPr>
      </w:pPr>
    </w:p>
    <w:p>
      <w:pPr>
        <w:spacing w:before="120" w:line="22" w:lineRule="atLeast"/>
        <w:ind w:left="960"/>
        <w:rPr>
          <w:rFonts w:ascii="仿宋" w:hAnsi="仿宋" w:eastAsia="仿宋" w:cs="仿宋"/>
          <w:color w:val="auto"/>
          <w:sz w:val="24"/>
          <w:highlight w:val="none"/>
          <w:u w:val="single"/>
        </w:rPr>
      </w:pPr>
      <w:r>
        <w:rPr>
          <w:rFonts w:hint="eastAsia" w:ascii="仿宋" w:hAnsi="仿宋" w:eastAsia="仿宋" w:cs="仿宋"/>
          <w:color w:val="auto"/>
          <w:sz w:val="24"/>
          <w:highlight w:val="none"/>
        </w:rPr>
        <w:t>乙方：</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签订地：</w:t>
      </w:r>
    </w:p>
    <w:p>
      <w:pPr>
        <w:spacing w:before="120" w:line="22" w:lineRule="atLeast"/>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rPr>
      </w:pPr>
    </w:p>
    <w:p>
      <w:pPr>
        <w:spacing w:before="120" w:line="22" w:lineRule="atLeast"/>
        <w:ind w:firstLine="960" w:firstLineChars="400"/>
        <w:rPr>
          <w:rFonts w:ascii="仿宋" w:hAnsi="仿宋" w:eastAsia="仿宋" w:cs="仿宋"/>
          <w:color w:val="auto"/>
          <w:sz w:val="24"/>
          <w:highlight w:val="none"/>
          <w:u w:val="single"/>
        </w:rPr>
      </w:pPr>
      <w:r>
        <w:rPr>
          <w:rFonts w:hint="eastAsia" w:ascii="仿宋" w:hAnsi="仿宋" w:eastAsia="仿宋" w:cs="仿宋"/>
          <w:color w:val="auto"/>
          <w:sz w:val="24"/>
          <w:highlight w:val="none"/>
        </w:rPr>
        <w:t>签订日期：年月日</w:t>
      </w:r>
    </w:p>
    <w:p>
      <w:pPr>
        <w:widowControl/>
        <w:jc w:val="left"/>
        <w:rPr>
          <w:rFonts w:ascii="仿宋" w:hAnsi="仿宋" w:eastAsia="仿宋" w:cs="仿宋"/>
          <w:color w:val="auto"/>
          <w:kern w:val="0"/>
          <w:sz w:val="24"/>
          <w:highlight w:val="none"/>
        </w:rPr>
        <w:sectPr>
          <w:footerReference r:id="rId8" w:type="default"/>
          <w:pgSz w:w="11907" w:h="16840"/>
          <w:pgMar w:top="1474" w:right="1814" w:bottom="1474" w:left="1814" w:header="851" w:footer="851" w:gutter="0"/>
          <w:cols w:space="720" w:num="1"/>
        </w:sectPr>
      </w:pPr>
    </w:p>
    <w:p>
      <w:pPr>
        <w:snapToGrid w:val="0"/>
        <w:spacing w:line="360" w:lineRule="auto"/>
        <w:ind w:firstLine="480" w:firstLineChars="200"/>
        <w:rPr>
          <w:rFonts w:ascii="仿宋" w:hAnsi="仿宋" w:eastAsia="仿宋" w:cs="仿宋"/>
          <w:color w:val="auto"/>
          <w:sz w:val="24"/>
          <w:highlight w:val="none"/>
          <w:u w:val="single"/>
          <w:lang w:val="zh-CN"/>
        </w:rPr>
      </w:pPr>
    </w:p>
    <w:bookmarkEnd w:id="29"/>
    <w:p>
      <w:pPr>
        <w:snapToGrid w:val="0"/>
        <w:spacing w:line="360" w:lineRule="auto"/>
        <w:ind w:firstLine="480" w:firstLineChars="200"/>
        <w:rPr>
          <w:rFonts w:ascii="仿宋" w:hAnsi="仿宋" w:eastAsia="仿宋"/>
          <w:color w:val="auto"/>
          <w:sz w:val="24"/>
          <w:highlight w:val="none"/>
        </w:rPr>
      </w:pPr>
      <w:bookmarkStart w:id="396" w:name="第五部分"/>
      <w:bookmarkStart w:id="397" w:name="_Toc86217003"/>
      <w:bookmarkStart w:id="398" w:name="_Toc12455"/>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页食堂粮油采购）</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杭州市第三人民医院</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pStyle w:val="26"/>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投标或者响应文件（含澄清或者说明文件）；</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1.1.4 招标文件（含澄清或者修改文件）；</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1.2 货物</w:t>
      </w:r>
    </w:p>
    <w:p>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rPr>
        <w:t>货物名称、品牌、规格型号、花色：</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1.2.3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1.3 价款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322"/>
              <w:spacing w:line="560" w:lineRule="exact"/>
              <w:ind w:firstLine="200"/>
              <w:jc w:val="center"/>
              <w:rPr>
                <w:rFonts w:ascii="仿宋" w:hAnsi="仿宋" w:eastAsia="仿宋"/>
                <w:color w:val="auto"/>
                <w:sz w:val="24"/>
                <w:szCs w:val="24"/>
                <w:highlight w:val="none"/>
              </w:rPr>
            </w:pPr>
          </w:p>
        </w:tc>
      </w:tr>
    </w:tbl>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bookmarkStart w:id="399" w:name="_Toc32071"/>
      <w:bookmarkStart w:id="400" w:name="_Toc2846"/>
      <w:bookmarkStart w:id="401" w:name="_Toc19304"/>
      <w:r>
        <w:rPr>
          <w:rFonts w:hint="eastAsia" w:ascii="仿宋" w:hAnsi="仿宋" w:eastAsia="仿宋"/>
          <w:b/>
          <w:color w:val="auto"/>
          <w:sz w:val="24"/>
          <w:highlight w:val="none"/>
        </w:rPr>
        <w:t>1.4履约保证金</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乙方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否</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（是/否）需要支付履约保证金。若需要支付履约保证金的，则：</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1.4.1履约保证金的比例为合同金额的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1.4.2履约保证金支付方式详见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1.4.4甲方在项目验收结束后及时退还履约保证金。甲方在项目通过验收之日起</w:t>
      </w:r>
    </w:p>
    <w:p>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rPr>
        <w:t xml:space="preserve"> %计算，最高限额为本合同履约保证金的</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1.5预付款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甲方</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（是/否）需要支付预付款。若需要支付预付款的，则：</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1.5.1预付款比例、支付方式、时间详见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1.5.2预付款的扣回方式详见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1.5.3预付款的担保措施详见</w:t>
      </w:r>
      <w:r>
        <w:rPr>
          <w:rFonts w:hint="eastAsia" w:ascii="仿宋" w:hAnsi="仿宋" w:eastAsia="仿宋"/>
          <w:color w:val="auto"/>
          <w:sz w:val="24"/>
          <w:highlight w:val="none"/>
          <w:u w:val="single"/>
        </w:rPr>
        <w:t xml:space="preserve">    </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1.6资金支付</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1.6.2资金支付的方式、时间和条件详见</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 xml:space="preserve">1.7 </w:t>
      </w:r>
      <w:bookmarkEnd w:id="399"/>
      <w:bookmarkEnd w:id="400"/>
      <w:bookmarkEnd w:id="401"/>
      <w:r>
        <w:rPr>
          <w:rFonts w:hint="eastAsia" w:ascii="仿宋" w:hAnsi="仿宋" w:eastAsia="仿宋"/>
          <w:b/>
          <w:color w:val="auto"/>
          <w:sz w:val="24"/>
          <w:highlight w:val="none"/>
        </w:rPr>
        <w:t>货物交付期限、地点和方式</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1.7.1 交付期限：</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1.7.2 交付地点：</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1.7.3 交付方式：</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w:t>
      </w:r>
    </w:p>
    <w:p>
      <w:pPr>
        <w:rPr>
          <w:color w:val="auto"/>
          <w:highlight w:val="none"/>
        </w:rPr>
      </w:pPr>
      <w:bookmarkStart w:id="402" w:name="_Toc21423"/>
      <w:bookmarkStart w:id="403" w:name="_Toc27250"/>
      <w:bookmarkStart w:id="404" w:name="_Toc19554"/>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1.8 违约责任</w:t>
      </w:r>
      <w:bookmarkEnd w:id="402"/>
      <w:bookmarkEnd w:id="403"/>
      <w:bookmarkEnd w:id="404"/>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lang w:val="en-US" w:eastAsia="zh-CN"/>
        </w:rPr>
        <w:t xml:space="preserve">/  </w:t>
      </w:r>
      <w:r>
        <w:rPr>
          <w:rFonts w:ascii="仿宋" w:hAnsi="仿宋" w:eastAsia="仿宋"/>
          <w:color w:val="auto"/>
          <w:sz w:val="24"/>
          <w:highlight w:val="none"/>
        </w:rPr>
        <w:t>计算，最高限额为本合同总价的</w:t>
      </w:r>
      <w:r>
        <w:rPr>
          <w:rFonts w:hint="eastAsia" w:ascii="仿宋" w:hAnsi="仿宋" w:eastAsia="仿宋"/>
          <w:color w:val="auto"/>
          <w:sz w:val="24"/>
          <w:highlight w:val="none"/>
          <w:lang w:val="en-US" w:eastAsia="zh-CN"/>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w:t>
      </w:r>
      <w:r>
        <w:rPr>
          <w:rFonts w:hint="eastAsia" w:ascii="仿宋" w:hAnsi="仿宋" w:eastAsia="仿宋"/>
          <w:color w:val="auto"/>
          <w:sz w:val="24"/>
          <w:highlight w:val="none"/>
          <w:u w:val="single"/>
          <w:lang w:val="en-US" w:eastAsia="zh-CN"/>
        </w:rPr>
        <w:t>3</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 xml:space="preserve">.4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8</w:t>
      </w:r>
      <w:r>
        <w:rPr>
          <w:rFonts w:ascii="仿宋" w:hAnsi="仿宋" w:eastAsia="仿宋"/>
          <w:color w:val="auto"/>
          <w:sz w:val="24"/>
          <w:highlight w:val="none"/>
        </w:rPr>
        <w:t>.</w:t>
      </w:r>
      <w:r>
        <w:rPr>
          <w:rFonts w:hint="eastAsia" w:ascii="仿宋" w:hAnsi="仿宋" w:eastAsia="仿宋"/>
          <w:color w:val="auto"/>
          <w:sz w:val="24"/>
          <w:highlight w:val="none"/>
        </w:rPr>
        <w:t>5</w:t>
      </w:r>
      <w:r>
        <w:rPr>
          <w:rFonts w:ascii="仿宋" w:hAnsi="仿宋" w:eastAsia="仿宋"/>
          <w:color w:val="auto"/>
          <w:sz w:val="24"/>
          <w:highlight w:val="none"/>
        </w:rPr>
        <w:t xml:space="preserve">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napToGrid w:val="0"/>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rPr>
        <w:t>1.8.6违约责任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1.9 合同争议的解决</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u w:val="single"/>
          <w:lang w:val="en-US" w:eastAsia="zh-CN"/>
        </w:rPr>
        <w:t>1.9.2</w:t>
      </w:r>
      <w:r>
        <w:rPr>
          <w:rFonts w:hint="eastAsia" w:ascii="仿宋" w:hAnsi="仿宋" w:eastAsia="仿宋"/>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rPr>
          <w:color w:val="auto"/>
          <w:highlight w:val="none"/>
        </w:rPr>
      </w:pP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2.0 合同生效</w:t>
      </w:r>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本合同自双方</w:t>
      </w:r>
      <w:r>
        <w:rPr>
          <w:rFonts w:hint="eastAsia" w:ascii="仿宋" w:hAnsi="仿宋" w:eastAsia="仿宋"/>
          <w:color w:val="auto"/>
          <w:sz w:val="24"/>
          <w:highlight w:val="none"/>
          <w:lang w:val="en-US" w:eastAsia="zh-CN"/>
        </w:rPr>
        <w:t>法定代表人或授权代表签字并加</w:t>
      </w:r>
      <w:r>
        <w:rPr>
          <w:rFonts w:hint="eastAsia" w:ascii="仿宋" w:hAnsi="仿宋" w:eastAsia="仿宋"/>
          <w:color w:val="auto"/>
          <w:sz w:val="24"/>
          <w:highlight w:val="none"/>
        </w:rPr>
        <w:t>盖</w:t>
      </w:r>
      <w:r>
        <w:rPr>
          <w:rFonts w:hint="eastAsia" w:ascii="仿宋" w:hAnsi="仿宋" w:eastAsia="仿宋"/>
          <w:color w:val="auto"/>
          <w:sz w:val="24"/>
          <w:highlight w:val="none"/>
          <w:lang w:val="en-US" w:eastAsia="zh-CN"/>
        </w:rPr>
        <w:t>单位公</w:t>
      </w:r>
      <w:r>
        <w:rPr>
          <w:rFonts w:hint="eastAsia" w:ascii="仿宋" w:hAnsi="仿宋" w:eastAsia="仿宋"/>
          <w:color w:val="auto"/>
          <w:sz w:val="24"/>
          <w:highlight w:val="none"/>
        </w:rPr>
        <w:t>章</w:t>
      </w:r>
      <w:r>
        <w:rPr>
          <w:rFonts w:hint="eastAsia" w:ascii="仿宋" w:hAnsi="仿宋" w:eastAsia="仿宋"/>
          <w:color w:val="auto"/>
          <w:sz w:val="24"/>
          <w:highlight w:val="none"/>
          <w:lang w:val="en-US" w:eastAsia="zh-CN"/>
        </w:rPr>
        <w:t>或合同专用章之日起</w:t>
      </w:r>
      <w:r>
        <w:rPr>
          <w:rFonts w:hint="eastAsia" w:ascii="仿宋" w:hAnsi="仿宋" w:eastAsia="仿宋"/>
          <w:color w:val="auto"/>
          <w:sz w:val="24"/>
          <w:highlight w:val="none"/>
        </w:rPr>
        <w:t>生效。</w:t>
      </w:r>
    </w:p>
    <w:p>
      <w:pPr>
        <w:autoSpaceDE w:val="0"/>
        <w:autoSpaceDN w:val="0"/>
        <w:spacing w:line="560" w:lineRule="exact"/>
        <w:rPr>
          <w:rFonts w:ascii="仿宋" w:hAnsi="仿宋" w:eastAsia="仿宋"/>
          <w:color w:val="auto"/>
          <w:sz w:val="24"/>
          <w:highlight w:val="none"/>
          <w:lang w:val="zh-CN"/>
        </w:rPr>
      </w:pP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autoSpaceDE w:val="0"/>
        <w:autoSpaceDN w:val="0"/>
        <w:snapToGrid w:val="0"/>
        <w:spacing w:line="360" w:lineRule="auto"/>
        <w:rPr>
          <w:rFonts w:ascii="仿宋" w:hAnsi="仿宋" w:eastAsia="仿宋"/>
          <w:color w:val="auto"/>
          <w:sz w:val="24"/>
          <w:highlight w:val="none"/>
          <w:lang w:val="zh-CN"/>
        </w:rPr>
      </w:pP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autoSpaceDE w:val="0"/>
        <w:autoSpaceDN w:val="0"/>
        <w:snapToGrid w:val="0"/>
        <w:spacing w:line="360" w:lineRule="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autoSpaceDE w:val="0"/>
        <w:autoSpaceDN w:val="0"/>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rPr>
          <w:rFonts w:ascii="仿宋" w:hAnsi="仿宋" w:eastAsia="仿宋"/>
          <w:b/>
          <w:color w:val="auto"/>
          <w:highlight w:val="none"/>
        </w:rPr>
      </w:pPr>
      <w:r>
        <w:rPr>
          <w:rFonts w:hint="eastAsia" w:ascii="仿宋" w:hAnsi="仿宋" w:eastAsia="仿宋"/>
          <w:b/>
          <w:color w:val="auto"/>
          <w:highlight w:val="none"/>
        </w:rPr>
        <w:br w:type="page"/>
      </w:r>
    </w:p>
    <w:p>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第二部分 合同一般条款</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 定义</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“货物”系指中标供应商根据合同约定应向采购人交付的一切各种形态和种类的物品，包括原材料、燃料、设备、机械、仪表、备件、计算机软件、产品等，并包括工具、手册等其他相关资料。</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“甲方”系指与中标供应商签署合同的采购人；采购人委托采购代理机构代表其与乙方签订合同的，采购人的授权委托书作为合同附件。</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“现场”系指合同约定货物将要运至或者安装的地点。</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2.2 技术规范</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货物所应遵守的技术规范应与采购文件规定的技术规范和技术规范附件</w:t>
      </w:r>
      <w:r>
        <w:rPr>
          <w:rFonts w:ascii="仿宋" w:hAnsi="仿宋" w:eastAsia="仿宋"/>
          <w:color w:val="auto"/>
          <w:sz w:val="24"/>
          <w:highlight w:val="none"/>
        </w:rPr>
        <w:t>(如果有的话)及其技术规范偏差表(如果被甲方接受的话)相一致；如果采购文件中没有技术规范的相应说明，那么应以国家有关部门最新颁布的相应标准和规范为准。</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2.3 知识产权</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2.3.2具有知识产权的计算机软件等货物的知识产权归属，详见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bookmarkStart w:id="405" w:name="_Toc11932"/>
      <w:bookmarkStart w:id="406" w:name="_Toc29149"/>
      <w:bookmarkStart w:id="407" w:name="_Toc4194"/>
      <w:r>
        <w:rPr>
          <w:rFonts w:hint="eastAsia" w:ascii="仿宋" w:hAnsi="仿宋" w:eastAsia="仿宋"/>
          <w:b/>
          <w:color w:val="auto"/>
          <w:sz w:val="24"/>
          <w:highlight w:val="none"/>
        </w:rPr>
        <w:t>2.4 包装和装运</w:t>
      </w:r>
      <w:bookmarkEnd w:id="405"/>
      <w:bookmarkEnd w:id="406"/>
      <w:bookmarkEnd w:id="407"/>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2.4.1除</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另有约定外</w:t>
      </w:r>
      <w:r>
        <w:rPr>
          <w:rFonts w:ascii="仿宋" w:hAnsi="仿宋" w:eastAsia="仿宋"/>
          <w:color w:val="auto"/>
          <w:sz w:val="24"/>
          <w:highlight w:val="none"/>
        </w:rPr>
        <w:t>,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2.4.</w:t>
      </w:r>
      <w:r>
        <w:rPr>
          <w:rFonts w:hint="eastAsia" w:ascii="仿宋" w:hAnsi="仿宋" w:eastAsia="仿宋"/>
          <w:color w:val="auto"/>
          <w:sz w:val="24"/>
          <w:highlight w:val="none"/>
          <w:lang w:val="en-US" w:eastAsia="zh-CN"/>
        </w:rPr>
        <w:t xml:space="preserve">3 </w:t>
      </w:r>
      <w:r>
        <w:rPr>
          <w:rFonts w:hint="eastAsia" w:ascii="仿宋" w:hAnsi="仿宋" w:eastAsia="仿宋"/>
          <w:color w:val="auto"/>
          <w:sz w:val="24"/>
          <w:highlight w:val="none"/>
        </w:rPr>
        <w:t>装运货物的要求和通知，详见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2.5 履约检查和问题反馈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2.5.1</w:t>
      </w:r>
      <w:r>
        <w:rPr>
          <w:rFonts w:hint="eastAsia" w:ascii="仿宋" w:hAnsi="仿宋" w:eastAsia="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2.5.2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2.6 技术资料和保密义务</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2.6.1 </w:t>
      </w:r>
      <w:r>
        <w:rPr>
          <w:rFonts w:hint="eastAsia" w:ascii="仿宋" w:hAnsi="仿宋" w:eastAsia="仿宋"/>
          <w:color w:val="auto"/>
          <w:sz w:val="24"/>
          <w:highlight w:val="none"/>
        </w:rPr>
        <w:t>乙方有权依据合同约定和项目需要，向甲方了解有关情况，调阅有关资料等，甲方应予积极配合；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2.6.2 </w:t>
      </w:r>
      <w:r>
        <w:rPr>
          <w:rFonts w:hint="eastAsia" w:ascii="仿宋" w:hAnsi="仿宋" w:eastAsia="仿宋"/>
          <w:color w:val="auto"/>
          <w:sz w:val="24"/>
          <w:highlight w:val="none"/>
        </w:rPr>
        <w:t>乙方有义务妥善保管和保护由甲方提供的前款信息和资料等；</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2.6.3 </w:t>
      </w:r>
      <w:r>
        <w:rPr>
          <w:rFonts w:hint="eastAsia" w:ascii="仿宋" w:hAnsi="仿宋" w:eastAsia="仿宋"/>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napToGrid w:val="0"/>
        <w:spacing w:line="360" w:lineRule="auto"/>
        <w:ind w:firstLine="482" w:firstLineChars="200"/>
        <w:outlineLvl w:val="1"/>
        <w:rPr>
          <w:rFonts w:ascii="仿宋" w:hAnsi="仿宋" w:eastAsia="仿宋"/>
          <w:b/>
          <w:color w:val="auto"/>
          <w:sz w:val="24"/>
          <w:highlight w:val="none"/>
        </w:rPr>
      </w:pPr>
      <w:bookmarkStart w:id="408" w:name="_Toc7860"/>
      <w:r>
        <w:rPr>
          <w:rFonts w:hint="eastAsia" w:ascii="仿宋" w:hAnsi="仿宋" w:eastAsia="仿宋"/>
          <w:b/>
          <w:color w:val="auto"/>
          <w:sz w:val="24"/>
          <w:highlight w:val="none"/>
        </w:rPr>
        <w:t>2.7 质量保证</w:t>
      </w:r>
      <w:bookmarkEnd w:id="408"/>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2.7.1 </w:t>
      </w:r>
      <w:r>
        <w:rPr>
          <w:rFonts w:hint="eastAsia" w:ascii="仿宋" w:hAnsi="仿宋" w:eastAsia="仿宋"/>
          <w:color w:val="auto"/>
          <w:sz w:val="24"/>
          <w:highlight w:val="none"/>
        </w:rPr>
        <w:t>乙方应建立和完善履行合同的内部质量保证体系，并提供相关内部规章制度给甲方，以便甲方进行监督检查；</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2.7.2 </w:t>
      </w:r>
      <w:r>
        <w:rPr>
          <w:rFonts w:hint="eastAsia" w:ascii="仿宋" w:hAnsi="仿宋" w:eastAsia="仿宋"/>
          <w:color w:val="auto"/>
          <w:sz w:val="24"/>
          <w:highlight w:val="none"/>
        </w:rPr>
        <w:t>乙方应保证履行合同的人员数量和素质、软件和硬件设备的配置、场地、环境和设施等满足全面履行合同的要求，并应接受甲方的监督检查。</w:t>
      </w:r>
    </w:p>
    <w:p>
      <w:pPr>
        <w:snapToGrid w:val="0"/>
        <w:spacing w:line="360" w:lineRule="auto"/>
        <w:ind w:firstLine="482" w:firstLineChars="200"/>
        <w:outlineLvl w:val="1"/>
        <w:rPr>
          <w:rFonts w:ascii="仿宋" w:hAnsi="仿宋" w:eastAsia="仿宋"/>
          <w:b/>
          <w:color w:val="auto"/>
          <w:sz w:val="24"/>
          <w:highlight w:val="none"/>
        </w:rPr>
      </w:pPr>
      <w:bookmarkStart w:id="409" w:name="_Toc17244"/>
      <w:bookmarkStart w:id="410" w:name="_Toc279701252"/>
      <w:bookmarkStart w:id="411" w:name="_Toc487900362"/>
      <w:bookmarkStart w:id="412" w:name="_Toc259093681"/>
      <w:r>
        <w:rPr>
          <w:rFonts w:hint="eastAsia" w:ascii="仿宋" w:hAnsi="仿宋" w:eastAsia="仿宋"/>
          <w:b/>
          <w:color w:val="auto"/>
          <w:sz w:val="24"/>
          <w:highlight w:val="none"/>
        </w:rPr>
        <w:t>2.8 货物的风险负担</w:t>
      </w:r>
      <w:bookmarkEnd w:id="409"/>
    </w:p>
    <w:p>
      <w:pPr>
        <w:snapToGrid w:val="0"/>
        <w:spacing w:line="360" w:lineRule="auto"/>
        <w:ind w:firstLine="480" w:firstLineChars="200"/>
        <w:rPr>
          <w:rFonts w:ascii="仿宋" w:hAnsi="仿宋" w:eastAsia="仿宋"/>
          <w:b/>
          <w:color w:val="auto"/>
          <w:sz w:val="24"/>
          <w:highlight w:val="none"/>
        </w:rPr>
      </w:pPr>
      <w:r>
        <w:rPr>
          <w:rFonts w:hint="eastAsia" w:ascii="仿宋" w:hAnsi="仿宋" w:eastAsia="仿宋"/>
          <w:color w:val="auto"/>
          <w:sz w:val="24"/>
          <w:highlight w:val="none"/>
        </w:rPr>
        <w:t>货物或者在途货物或者交付给第一承运人后的货物毁损、灭失的风险负担详见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bookmarkStart w:id="413" w:name="_Toc14055"/>
      <w:r>
        <w:rPr>
          <w:rFonts w:hint="eastAsia" w:ascii="仿宋" w:hAnsi="仿宋" w:eastAsia="仿宋"/>
          <w:b/>
          <w:color w:val="auto"/>
          <w:sz w:val="24"/>
          <w:highlight w:val="none"/>
        </w:rPr>
        <w:t>2.9 延迟交货</w:t>
      </w:r>
      <w:bookmarkEnd w:id="410"/>
      <w:bookmarkEnd w:id="411"/>
      <w:bookmarkEnd w:id="412"/>
      <w:bookmarkEnd w:id="413"/>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2.10 合同变更</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2.11 合同转让和分包</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2.11.2乙方采取分包方式履行合同的，甲方可直接向分包供应商支付款项。</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2.12 不可抗力</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2.12.1如果任何一方遭遇法律规定的不可抗力，致使合同履行受阻时，履行合同的期限应予延长，延长的期限应相当于不可抗力所影响的时间；</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2.12.2 </w:t>
      </w:r>
      <w:r>
        <w:rPr>
          <w:rFonts w:hint="eastAsia" w:ascii="仿宋" w:hAnsi="仿宋" w:eastAsia="仿宋"/>
          <w:color w:val="auto"/>
          <w:sz w:val="24"/>
          <w:highlight w:val="none"/>
        </w:rPr>
        <w:t>因不可抗力致使不能实现合同目的的，当事人可以解除合同；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2.12.3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2.12.4受不可抗力影响的一方在不可抗力发生后，应在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2.13 税费</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2.14乙方破产</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2.15 合同中止、终止</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2.15.1 </w:t>
      </w:r>
      <w:r>
        <w:rPr>
          <w:rFonts w:hint="eastAsia" w:ascii="仿宋" w:hAnsi="仿宋" w:eastAsia="仿宋"/>
          <w:color w:val="auto"/>
          <w:sz w:val="24"/>
          <w:highlight w:val="none"/>
        </w:rPr>
        <w:t>双方当事人不得擅自中止或者终止合同；</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2.16检验和验收</w:t>
      </w:r>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约定时间内组织验收，并可依法邀请相关方参加，验收应出具验收书。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2.16.3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2.17 通知和送达</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2.18 计量单位</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除技术规范中另有规定外</w:t>
      </w:r>
      <w:r>
        <w:rPr>
          <w:rFonts w:ascii="仿宋" w:hAnsi="仿宋" w:eastAsia="仿宋"/>
          <w:color w:val="auto"/>
          <w:sz w:val="24"/>
          <w:highlight w:val="none"/>
        </w:rPr>
        <w:t>,合同的计量单位均使用国家法定计量单位。</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2.19 合同使用的文字和适用的法律</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2.19.1 </w:t>
      </w:r>
      <w:r>
        <w:rPr>
          <w:rFonts w:hint="eastAsia" w:ascii="仿宋" w:hAnsi="仿宋" w:eastAsia="仿宋"/>
          <w:color w:val="auto"/>
          <w:sz w:val="24"/>
          <w:highlight w:val="none"/>
        </w:rPr>
        <w:t>合同使用汉语书就、变更和解释；</w:t>
      </w:r>
    </w:p>
    <w:p>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2.19.2 </w:t>
      </w:r>
      <w:r>
        <w:rPr>
          <w:rFonts w:hint="eastAsia" w:ascii="仿宋" w:hAnsi="仿宋" w:eastAsia="仿宋"/>
          <w:color w:val="auto"/>
          <w:sz w:val="24"/>
          <w:highlight w:val="none"/>
        </w:rPr>
        <w:t>合同适用中华人民共和国法律。</w:t>
      </w:r>
    </w:p>
    <w:p>
      <w:pPr>
        <w:snapToGrid w:val="0"/>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2.20合同份数</w:t>
      </w:r>
    </w:p>
    <w:p>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rPr>
          <w:rFonts w:ascii="仿宋" w:hAnsi="仿宋" w:eastAsia="仿宋"/>
          <w:b/>
          <w:color w:val="auto"/>
          <w:highlight w:val="none"/>
        </w:rPr>
      </w:pPr>
      <w:r>
        <w:rPr>
          <w:rFonts w:hint="eastAsia" w:ascii="仿宋" w:hAnsi="仿宋" w:eastAsia="仿宋"/>
          <w:b/>
          <w:color w:val="auto"/>
          <w:highlight w:val="none"/>
        </w:rPr>
        <w:br w:type="page"/>
      </w:r>
    </w:p>
    <w:p>
      <w:pPr>
        <w:snapToGrid w:val="0"/>
        <w:spacing w:before="120" w:beforeLines="50" w:after="120" w:afterLines="50" w:line="360" w:lineRule="auto"/>
        <w:jc w:val="center"/>
        <w:outlineLvl w:val="0"/>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第三部分  合同专用条款</w:t>
      </w:r>
    </w:p>
    <w:p>
      <w:pPr>
        <w:snapToGrid w:val="0"/>
        <w:spacing w:line="360" w:lineRule="auto"/>
        <w:ind w:left="-420" w:leftChars="-200" w:right="-420" w:rightChars="-200" w:firstLine="480" w:firstLineChars="200"/>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noWrap w:val="0"/>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3" w:type="pct"/>
            <w:noWrap w:val="0"/>
            <w:vAlign w:val="center"/>
          </w:tcPr>
          <w:p>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3" w:type="pct"/>
            <w:noWrap w:val="0"/>
            <w:vAlign w:val="center"/>
          </w:tcPr>
          <w:p>
            <w:pPr>
              <w:autoSpaceDE w:val="0"/>
              <w:autoSpaceDN w:val="0"/>
              <w:jc w:val="left"/>
              <w:rPr>
                <w:rFonts w:ascii="仿宋" w:hAnsi="仿宋" w:eastAsia="仿宋" w:cs="仿宋"/>
                <w:color w:val="auto"/>
                <w:sz w:val="24"/>
                <w:highlight w:val="none"/>
              </w:rPr>
            </w:pPr>
            <w:r>
              <w:rPr>
                <w:rFonts w:hint="eastAsia" w:ascii="仿宋" w:hAnsi="仿宋" w:eastAsia="仿宋" w:cs="仿宋"/>
                <w:color w:val="auto"/>
                <w:sz w:val="24"/>
                <w:highlight w:val="none"/>
              </w:rPr>
              <w:t>履约保证金支付方式：</w:t>
            </w:r>
            <w:r>
              <w:rPr>
                <w:rFonts w:hint="eastAsia" w:ascii="仿宋" w:hAnsi="仿宋" w:eastAsia="仿宋" w:cs="仿宋"/>
                <w:color w:val="auto"/>
                <w:kern w:val="0"/>
                <w:sz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33" w:type="pct"/>
            <w:noWrap w:val="0"/>
            <w:vAlign w:val="center"/>
          </w:tcPr>
          <w:p>
            <w:pPr>
              <w:autoSpaceDE w:val="0"/>
              <w:autoSpaceDN w:val="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预付款比例、支付方式、时间:</w:t>
            </w:r>
            <w:r>
              <w:rPr>
                <w:rFonts w:hint="eastAsia" w:ascii="仿宋" w:hAnsi="仿宋" w:eastAsia="仿宋" w:cs="仿宋"/>
                <w:color w:val="auto"/>
                <w:kern w:val="0"/>
                <w:sz w:val="24"/>
                <w:highlight w:val="none"/>
              </w:rPr>
              <w:t xml:space="preserve"> </w:t>
            </w:r>
            <w:r>
              <w:rPr>
                <w:rFonts w:hint="eastAsia" w:ascii="仿宋" w:hAnsi="仿宋" w:eastAsia="仿宋" w:cs="仿宋"/>
                <w:bCs/>
                <w:color w:val="auto"/>
                <w:highlight w:val="none"/>
                <w:lang w:val="zh-CN"/>
              </w:rPr>
              <w:t>在合同生效以及具备实施条件后5个工作日内支付</w:t>
            </w:r>
            <w:r>
              <w:rPr>
                <w:rFonts w:hint="eastAsia"/>
                <w:color w:val="auto"/>
                <w:highlight w:val="none"/>
                <w:lang w:val="en-US" w:eastAsia="zh-CN"/>
              </w:rPr>
              <w:t>预算金额的40%，</w:t>
            </w:r>
            <w:r>
              <w:rPr>
                <w:rFonts w:hint="eastAsia" w:ascii="仿宋" w:hAnsi="仿宋" w:eastAsia="仿宋" w:cs="仿宋"/>
                <w:bCs/>
                <w:color w:val="auto"/>
                <w:kern w:val="2"/>
                <w:sz w:val="21"/>
                <w:highlight w:val="none"/>
                <w:lang w:val="zh-CN" w:eastAsia="zh-CN"/>
              </w:rPr>
              <w:t>如乙方明确表示甲方不需支付预付款的，甲方则不予支付。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3" w:type="pct"/>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预付款的扣回方式：</w:t>
            </w:r>
            <w:r>
              <w:rPr>
                <w:rFonts w:hint="eastAsia" w:ascii="仿宋" w:hAnsi="仿宋" w:eastAsia="仿宋" w:cs="仿宋"/>
                <w:color w:val="auto"/>
                <w:kern w:val="0"/>
                <w:sz w:val="24"/>
                <w:highlight w:val="none"/>
                <w:lang w:val="en-US" w:eastAsia="zh-CN"/>
              </w:rPr>
              <w:t>从每月实际货款中扣回。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533" w:type="pct"/>
            <w:noWrap w:val="0"/>
            <w:vAlign w:val="center"/>
          </w:tcPr>
          <w:p>
            <w:pPr>
              <w:autoSpaceDE w:val="0"/>
              <w:autoSpaceDN w:val="0"/>
              <w:jc w:val="left"/>
              <w:rPr>
                <w:rFonts w:ascii="仿宋" w:hAnsi="仿宋" w:eastAsia="仿宋" w:cs="仿宋"/>
                <w:color w:val="auto"/>
                <w:sz w:val="24"/>
                <w:highlight w:val="none"/>
              </w:rPr>
            </w:pPr>
            <w:r>
              <w:rPr>
                <w:rFonts w:hint="eastAsia" w:ascii="仿宋" w:hAnsi="仿宋" w:eastAsia="仿宋" w:cs="仿宋"/>
                <w:color w:val="auto"/>
                <w:sz w:val="24"/>
                <w:highlight w:val="none"/>
              </w:rPr>
              <w:t>预付款的担保措施：</w:t>
            </w:r>
            <w:r>
              <w:rPr>
                <w:rFonts w:hint="eastAsia" w:ascii="仿宋" w:hAnsi="仿宋" w:eastAsia="仿宋" w:cs="仿宋"/>
                <w:color w:val="auto"/>
                <w:kern w:val="0"/>
                <w:sz w:val="24"/>
                <w:highlight w:val="none"/>
              </w:rPr>
              <w:t>本项目不适用。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3" w:type="pct"/>
            <w:noWrap w:val="0"/>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资金支付的方式、时间和条件：</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1.6.2.1</w:t>
            </w:r>
            <w:r>
              <w:rPr>
                <w:rFonts w:hint="eastAsia" w:ascii="仿宋" w:hAnsi="仿宋" w:eastAsia="仿宋" w:cs="仿宋"/>
                <w:color w:val="auto"/>
                <w:sz w:val="24"/>
                <w:highlight w:val="none"/>
              </w:rPr>
              <w:t>每月按实结算，截止日为上个月26日至当月25日，本月使用，下月结算，</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提供</w:t>
            </w:r>
            <w:r>
              <w:rPr>
                <w:rFonts w:hint="eastAsia" w:ascii="仿宋" w:hAnsi="仿宋" w:eastAsia="仿宋" w:cs="仿宋"/>
                <w:color w:val="auto"/>
                <w:sz w:val="24"/>
                <w:highlight w:val="none"/>
                <w:lang w:val="en-US" w:eastAsia="zh-CN"/>
              </w:rPr>
              <w:t>等额有效的正式</w:t>
            </w:r>
            <w:r>
              <w:rPr>
                <w:rFonts w:hint="eastAsia" w:ascii="仿宋" w:hAnsi="仿宋" w:eastAsia="仿宋" w:cs="仿宋"/>
                <w:color w:val="auto"/>
                <w:sz w:val="24"/>
                <w:highlight w:val="none"/>
              </w:rPr>
              <w:t>发票（发票税由</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承担）、销货清单、网价打印单、农贸市场价格证明，向</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申请结算</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双方核对无误后予以支付</w:t>
            </w:r>
            <w:r>
              <w:rPr>
                <w:rFonts w:hint="eastAsia" w:ascii="仿宋" w:hAnsi="仿宋" w:eastAsia="仿宋" w:cs="仿宋"/>
                <w:color w:val="auto"/>
                <w:sz w:val="24"/>
                <w:highlight w:val="none"/>
              </w:rPr>
              <w:t>。</w:t>
            </w:r>
          </w:p>
          <w:p>
            <w:pPr>
              <w:pStyle w:val="24"/>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1.6.2.2 如乙方存在违约情形应向甲方承担违约责任的，甲方有权在待支付的费用中直接扣除相应款项，乙方应按照扣款后的金额开具等额有效的增值税发票，甲方亦有权另行向乙方主张要求支付。</w:t>
            </w:r>
          </w:p>
          <w:p>
            <w:pPr>
              <w:pStyle w:val="24"/>
              <w:ind w:firstLine="0"/>
              <w:rPr>
                <w:rFonts w:hint="default" w:eastAsia="仿宋"/>
                <w:color w:val="auto"/>
                <w:highlight w:val="none"/>
                <w:lang w:val="en-US" w:eastAsia="zh-CN"/>
              </w:rPr>
            </w:pPr>
            <w:r>
              <w:rPr>
                <w:rFonts w:hint="eastAsia" w:ascii="仿宋" w:hAnsi="仿宋" w:eastAsia="仿宋" w:cs="仿宋"/>
                <w:color w:val="auto"/>
                <w:sz w:val="24"/>
                <w:highlight w:val="none"/>
                <w:lang w:val="en-US" w:eastAsia="zh-CN"/>
              </w:rPr>
              <w:t>1.6.2.3 如乙方提供的票据或材料不符合甲方要求或甲乙双方对于合同履行有争议的，甲方有权待乙方提供符合甲方要求的票据或材料后或争议解决后再行支付，且该行为不构成违约。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3" w:type="pct"/>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交付期限：</w:t>
            </w:r>
            <w:r>
              <w:rPr>
                <w:rFonts w:hint="eastAsia" w:ascii="仿宋" w:hAnsi="仿宋" w:eastAsia="仿宋" w:cs="仿宋"/>
                <w:color w:val="auto"/>
                <w:sz w:val="24"/>
                <w:highlight w:val="none"/>
                <w:lang w:val="en-US" w:eastAsia="zh-CN"/>
              </w:rPr>
              <w:t>根据甲方要求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交付地点：甲方指定地点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3" w:type="pct"/>
            <w:noWrap w:val="0"/>
            <w:vAlign w:val="center"/>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交付方式：</w:t>
            </w:r>
            <w:r>
              <w:rPr>
                <w:rFonts w:hint="eastAsia" w:ascii="仿宋" w:hAnsi="仿宋" w:eastAsia="仿宋" w:cs="仿宋"/>
                <w:color w:val="auto"/>
                <w:sz w:val="24"/>
                <w:highlight w:val="none"/>
                <w:lang w:val="en-US" w:eastAsia="zh-CN"/>
              </w:rPr>
              <w:t>现场交付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1.8.</w:t>
            </w:r>
            <w:r>
              <w:rPr>
                <w:rFonts w:hint="default" w:ascii="仿宋" w:hAnsi="仿宋" w:eastAsia="仿宋" w:cs="仿宋"/>
                <w:color w:val="auto"/>
                <w:sz w:val="24"/>
                <w:highlight w:val="none"/>
                <w:lang w:val="en-US"/>
              </w:rPr>
              <w:t>6</w:t>
            </w:r>
          </w:p>
        </w:tc>
        <w:tc>
          <w:tcPr>
            <w:tcW w:w="4533" w:type="pct"/>
            <w:noWrap w:val="0"/>
            <w:vAlign w:val="center"/>
          </w:tcPr>
          <w:p>
            <w:pPr>
              <w:spacing w:line="360" w:lineRule="auto"/>
              <w:ind w:firstLine="0" w:firstLineChars="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1.8.6.1</w:t>
            </w:r>
            <w:r>
              <w:rPr>
                <w:rFonts w:hint="eastAsia" w:ascii="仿宋" w:hAnsi="仿宋" w:eastAsia="仿宋"/>
                <w:color w:val="auto"/>
                <w:sz w:val="24"/>
                <w:highlight w:val="none"/>
              </w:rPr>
              <w:t>除不可抗力</w:t>
            </w:r>
            <w:r>
              <w:rPr>
                <w:rFonts w:hint="eastAsia" w:ascii="仿宋" w:hAnsi="仿宋" w:eastAsia="仿宋"/>
                <w:color w:val="auto"/>
                <w:sz w:val="24"/>
                <w:highlight w:val="none"/>
                <w:lang w:val="en-US" w:eastAsia="zh-CN"/>
              </w:rPr>
              <w:t>和本合同另有约定</w:t>
            </w:r>
            <w:r>
              <w:rPr>
                <w:rFonts w:hint="eastAsia" w:ascii="仿宋" w:hAnsi="仿宋" w:eastAsia="仿宋"/>
                <w:color w:val="auto"/>
                <w:sz w:val="24"/>
                <w:highlight w:val="none"/>
              </w:rPr>
              <w:t>外，如果乙方没有按照本合同约定的期限、地点和方式交付货物，那么甲方可要求乙方支付违约金，</w:t>
            </w:r>
            <w:r>
              <w:rPr>
                <w:rFonts w:hint="eastAsia" w:ascii="仿宋" w:hAnsi="仿宋" w:eastAsia="仿宋"/>
                <w:color w:val="auto"/>
                <w:sz w:val="24"/>
                <w:highlight w:val="none"/>
                <w:lang w:val="en-US" w:eastAsia="zh-CN"/>
              </w:rPr>
              <w:t>每逾期1天，扣除800元作为违约金</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逾期超过3天或</w:t>
            </w:r>
            <w:r>
              <w:rPr>
                <w:rFonts w:hint="eastAsia" w:ascii="仿宋" w:hAnsi="仿宋" w:eastAsia="仿宋" w:cs="仿宋"/>
                <w:color w:val="auto"/>
                <w:sz w:val="24"/>
                <w:highlight w:val="none"/>
                <w:lang w:val="en-US" w:eastAsia="zh-CN"/>
              </w:rPr>
              <w:t xml:space="preserve">累计发生超过5次（含）的，甲方有权解除本合同，乙方应向甲方支付合同总价20%的违约金，如违约金不足以弥补甲方损失的，乙方应予补足。 </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1.8.6.2乙方所交的货物品种、规格、质量等不符合合同要求和国家有关质量标准的，甲方有权拒收且要求乙方立即换货，并每次扣除1000-2000元作为违约金；严重不符合或乙方拒绝更换货物或更换后仍不符合的，甲方有权解除本合同，乙方应向甲方支付合同总价20%的违约金，如违约金不足以弥补甲方损失的，乙方应予补足。</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1.8.6.3</w:t>
            </w:r>
            <w:r>
              <w:rPr>
                <w:rFonts w:hint="eastAsia" w:ascii="仿宋" w:hAnsi="仿宋" w:eastAsia="仿宋" w:cs="仿宋"/>
                <w:color w:val="auto"/>
                <w:sz w:val="24"/>
                <w:highlight w:val="none"/>
              </w:rPr>
              <w:t>如因</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所供产品质量或品质问题造成人员身体伤害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食物中毒事件</w:t>
            </w:r>
            <w:r>
              <w:rPr>
                <w:rFonts w:hint="eastAsia" w:ascii="仿宋" w:hAnsi="仿宋" w:eastAsia="仿宋" w:cs="仿宋"/>
                <w:color w:val="auto"/>
                <w:sz w:val="24"/>
                <w:highlight w:val="none"/>
              </w:rPr>
              <w:t>及经济损失的，</w:t>
            </w:r>
            <w:r>
              <w:rPr>
                <w:rFonts w:hint="eastAsia" w:ascii="仿宋" w:hAnsi="仿宋" w:eastAsia="仿宋" w:cs="仿宋"/>
                <w:color w:val="auto"/>
                <w:sz w:val="24"/>
                <w:highlight w:val="none"/>
                <w:lang w:val="en-US" w:eastAsia="zh-CN"/>
              </w:rPr>
              <w:t>甲方有权解除本合同，乙方应向甲方支付合同总价25%的违约金，如违约金不足以弥补甲方损失的，乙方应予补足。</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1.8.6.4除本合同另有约定的外，乙方未按照本合同约定履行其义务存在其他违约行为的，应向甲方支付合同总价的3%作为违约金；如该违约金不足以弥补甲方因此所遭受的全部损失，乙方应予补足。</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1.8.6.5本合同所称甲方损失、全部损失，包括但不限于其直接经济损失、间接经济损失和因维权而产生的诉讼费、律师费、保全费、保全担保费、公证费、执行费等一切损失。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将争议提交</w:t>
            </w:r>
            <w:r>
              <w:rPr>
                <w:rFonts w:hint="eastAsia" w:ascii="仿宋" w:hAnsi="仿宋" w:eastAsia="仿宋" w:cs="仿宋"/>
                <w:color w:val="auto"/>
                <w:sz w:val="24"/>
                <w:highlight w:val="none"/>
                <w:lang w:val="en-US" w:eastAsia="zh-CN"/>
              </w:rPr>
              <w:t>杭州</w:t>
            </w:r>
            <w:r>
              <w:rPr>
                <w:rFonts w:hint="eastAsia" w:ascii="仿宋" w:hAnsi="仿宋" w:eastAsia="仿宋" w:cs="仿宋"/>
                <w:color w:val="auto"/>
                <w:sz w:val="24"/>
                <w:highlight w:val="none"/>
              </w:rPr>
              <w:t>仲裁委员会依申请仲裁时其现行有效的仲裁规则裁决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甲方所在地</w:t>
            </w:r>
            <w:r>
              <w:rPr>
                <w:rFonts w:hint="eastAsia" w:ascii="仿宋" w:hAnsi="仿宋" w:eastAsia="仿宋" w:cs="仿宋"/>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具有知识产权的计算机软件等货物的知识产权归属：不适用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包装：容器(框、箱、袋)要求清洁、干燥、牢固、透气，无污染、无异味、无霉变现象。标志：每件包装必须按《农产品包装和标识管理办法》贴标签，并标明产地、品种、净含量、生产单位及地址和采收日期。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1" w:hRule="atLeast"/>
        </w:trPr>
        <w:tc>
          <w:tcPr>
            <w:tcW w:w="466" w:type="pct"/>
            <w:tcBorders>
              <w:left w:val="single" w:color="auto" w:sz="4" w:space="0"/>
            </w:tcBorders>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3" w:type="pct"/>
            <w:noWrap w:val="0"/>
            <w:vAlign w:val="top"/>
          </w:tcPr>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由乙方承担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因不可抗力致使合同有变更必要的，双方当事人应在30</w:t>
            </w:r>
            <w:r>
              <w:rPr>
                <w:rFonts w:hint="eastAsia" w:ascii="仿宋" w:hAnsi="仿宋" w:eastAsia="仿宋" w:cs="仿宋"/>
                <w:color w:val="auto"/>
                <w:sz w:val="24"/>
                <w:highlight w:val="none"/>
                <w:lang w:val="en-US" w:eastAsia="zh-CN"/>
              </w:rPr>
              <w:t>日</w:t>
            </w:r>
            <w:r>
              <w:rPr>
                <w:rFonts w:hint="eastAsia" w:ascii="仿宋" w:hAnsi="仿宋" w:eastAsia="仿宋" w:cs="仿宋"/>
                <w:color w:val="auto"/>
                <w:sz w:val="24"/>
                <w:highlight w:val="none"/>
              </w:rPr>
              <w:t>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受不可抗力影响的一方在不可抗力发生后，应在</w:t>
            </w:r>
            <w:r>
              <w:rPr>
                <w:rFonts w:hint="eastAsia" w:ascii="仿宋" w:hAnsi="仿宋" w:eastAsia="仿宋" w:cs="仿宋"/>
                <w:color w:val="auto"/>
                <w:sz w:val="24"/>
                <w:highlight w:val="none"/>
                <w:lang w:val="en-US" w:eastAsia="zh-CN"/>
              </w:rPr>
              <w:t>5日</w:t>
            </w:r>
            <w:r>
              <w:rPr>
                <w:rFonts w:hint="eastAsia" w:ascii="仿宋" w:hAnsi="仿宋" w:eastAsia="仿宋" w:cs="仿宋"/>
                <w:color w:val="auto"/>
                <w:sz w:val="24"/>
                <w:highlight w:val="none"/>
              </w:rPr>
              <w:t>内以书面形式通知对方当事人，并在</w:t>
            </w:r>
            <w:r>
              <w:rPr>
                <w:rFonts w:hint="eastAsia" w:ascii="仿宋" w:hAnsi="仿宋" w:eastAsia="仿宋" w:cs="仿宋"/>
                <w:color w:val="auto"/>
                <w:sz w:val="24"/>
                <w:highlight w:val="none"/>
                <w:lang w:val="en-US" w:eastAsia="zh-CN"/>
              </w:rPr>
              <w:t>15个工作日</w:t>
            </w:r>
            <w:r>
              <w:rPr>
                <w:rFonts w:hint="eastAsia" w:ascii="仿宋" w:hAnsi="仿宋" w:eastAsia="仿宋" w:cs="仿宋"/>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3" w:type="pct"/>
            <w:noWrap w:val="0"/>
            <w:vAlign w:val="center"/>
          </w:tcPr>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货物交付时，乙方在约定时间内组织验收，并可依法邀请相关方参加，验收应出具验收书。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3" w:type="pct"/>
            <w:noWrap w:val="0"/>
            <w:vAlign w:val="center"/>
          </w:tcPr>
          <w:p>
            <w:pPr>
              <w:spacing w:line="360" w:lineRule="auto"/>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提供的货物应保证质优、无污染、无变质，确保食品卫生安全，符合《中华人民共和国食品安全法》。</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提供的货物必须符合</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的验收标准，如验收后</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接收货物的质量、数量不符合要求的，</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须及时补足，未能按</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要求补足的视为违约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详见合同附件2：食堂粮油质量验收登记表。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2.20</w:t>
            </w:r>
          </w:p>
        </w:tc>
        <w:tc>
          <w:tcPr>
            <w:tcW w:w="4533" w:type="pct"/>
            <w:noWrap w:val="0"/>
            <w:vAlign w:val="top"/>
          </w:tcPr>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合同份数一式四份 ，每份均具有同等法律效力</w:t>
            </w:r>
          </w:p>
        </w:tc>
      </w:tr>
    </w:tbl>
    <w:p>
      <w:pPr>
        <w:spacing w:line="360" w:lineRule="auto"/>
        <w:ind w:left="-420" w:leftChars="-200" w:right="-420" w:rightChars="-200" w:firstLine="480" w:firstLineChars="200"/>
        <w:rPr>
          <w:rFonts w:ascii="仿宋" w:hAnsi="仿宋" w:eastAsia="仿宋"/>
          <w:color w:val="auto"/>
          <w:sz w:val="24"/>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napToGrid w:val="0"/>
        <w:spacing w:line="400" w:lineRule="exact"/>
        <w:rPr>
          <w:rFonts w:ascii="仿宋" w:hAnsi="仿宋" w:eastAsia="仿宋"/>
          <w:b/>
          <w:color w:val="auto"/>
          <w:sz w:val="24"/>
          <w:highlight w:val="none"/>
        </w:rPr>
      </w:pPr>
      <w:r>
        <w:rPr>
          <w:rFonts w:hint="eastAsia" w:ascii="仿宋" w:hAnsi="仿宋" w:eastAsia="仿宋"/>
          <w:b/>
          <w:color w:val="auto"/>
          <w:sz w:val="24"/>
          <w:highlight w:val="none"/>
        </w:rPr>
        <w:t>合同附件1：</w:t>
      </w:r>
    </w:p>
    <w:p>
      <w:pPr>
        <w:snapToGrid w:val="0"/>
        <w:spacing w:line="360" w:lineRule="auto"/>
        <w:jc w:val="center"/>
        <w:rPr>
          <w:rFonts w:ascii="仿宋" w:hAnsi="仿宋" w:eastAsia="仿宋"/>
          <w:b/>
          <w:color w:val="auto"/>
          <w:sz w:val="24"/>
          <w:highlight w:val="none"/>
        </w:rPr>
      </w:pPr>
      <w:r>
        <w:rPr>
          <w:rFonts w:hint="eastAsia" w:ascii="仿宋" w:hAnsi="仿宋" w:eastAsia="仿宋"/>
          <w:b/>
          <w:color w:val="auto"/>
          <w:sz w:val="24"/>
          <w:highlight w:val="none"/>
        </w:rPr>
        <w:t>医疗卫生机构廉洁购销合同</w:t>
      </w:r>
    </w:p>
    <w:p>
      <w:pPr>
        <w:snapToGrid w:val="0"/>
        <w:spacing w:line="300" w:lineRule="auto"/>
        <w:rPr>
          <w:rFonts w:ascii="仿宋" w:hAnsi="仿宋" w:eastAsia="仿宋"/>
          <w:b/>
          <w:color w:val="auto"/>
          <w:sz w:val="24"/>
          <w:highlight w:val="none"/>
        </w:rPr>
      </w:pPr>
    </w:p>
    <w:p>
      <w:pPr>
        <w:snapToGrid w:val="0"/>
        <w:spacing w:line="300" w:lineRule="auto"/>
        <w:rPr>
          <w:rFonts w:ascii="仿宋" w:hAnsi="仿宋" w:eastAsia="仿宋"/>
          <w:color w:val="auto"/>
          <w:sz w:val="24"/>
          <w:highlight w:val="none"/>
        </w:rPr>
      </w:pPr>
      <w:r>
        <w:rPr>
          <w:rFonts w:hint="eastAsia" w:ascii="仿宋" w:hAnsi="仿宋" w:eastAsia="仿宋"/>
          <w:b/>
          <w:color w:val="auto"/>
          <w:sz w:val="24"/>
          <w:highlight w:val="none"/>
        </w:rPr>
        <w:t>甲方</w:t>
      </w:r>
      <w:r>
        <w:rPr>
          <w:rFonts w:hint="eastAsia" w:ascii="仿宋" w:hAnsi="仿宋" w:eastAsia="仿宋"/>
          <w:color w:val="auto"/>
          <w:sz w:val="24"/>
          <w:highlight w:val="none"/>
        </w:rPr>
        <w:t>：</w:t>
      </w:r>
      <w:r>
        <w:rPr>
          <w:rFonts w:ascii="仿宋" w:hAnsi="仿宋" w:eastAsia="仿宋"/>
          <w:color w:val="auto"/>
          <w:w w:val="94"/>
          <w:sz w:val="24"/>
          <w:highlight w:val="none"/>
          <w:u w:val="single"/>
        </w:rPr>
        <w:t xml:space="preserve">                     </w:t>
      </w:r>
    </w:p>
    <w:p>
      <w:pPr>
        <w:snapToGrid w:val="0"/>
        <w:spacing w:line="300" w:lineRule="auto"/>
        <w:rPr>
          <w:rFonts w:ascii="仿宋" w:hAnsi="仿宋" w:eastAsia="仿宋"/>
          <w:color w:val="auto"/>
          <w:w w:val="90"/>
          <w:sz w:val="24"/>
          <w:highlight w:val="none"/>
        </w:rPr>
      </w:pPr>
      <w:r>
        <w:rPr>
          <w:rFonts w:hint="eastAsia" w:ascii="仿宋" w:hAnsi="仿宋" w:eastAsia="仿宋"/>
          <w:b/>
          <w:color w:val="auto"/>
          <w:sz w:val="24"/>
          <w:highlight w:val="none"/>
        </w:rPr>
        <w:t>乙方</w:t>
      </w:r>
      <w:r>
        <w:rPr>
          <w:rFonts w:hint="eastAsia" w:ascii="仿宋" w:hAnsi="仿宋" w:eastAsia="仿宋"/>
          <w:color w:val="auto"/>
          <w:w w:val="94"/>
          <w:sz w:val="24"/>
          <w:highlight w:val="none"/>
        </w:rPr>
        <w:t>：</w:t>
      </w:r>
      <w:r>
        <w:rPr>
          <w:rFonts w:ascii="仿宋" w:hAnsi="仿宋" w:eastAsia="仿宋"/>
          <w:color w:val="auto"/>
          <w:w w:val="94"/>
          <w:sz w:val="24"/>
          <w:highlight w:val="none"/>
          <w:u w:val="single"/>
        </w:rPr>
        <w:t xml:space="preserve">                     </w:t>
      </w:r>
      <w:r>
        <w:rPr>
          <w:rFonts w:ascii="仿宋" w:hAnsi="仿宋" w:eastAsia="仿宋"/>
          <w:color w:val="auto"/>
          <w:w w:val="90"/>
          <w:sz w:val="24"/>
          <w:highlight w:val="none"/>
        </w:rPr>
        <w:t xml:space="preserve"> </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为进一步加强医疗卫生行风建设，规范医疗卫生机构后勤货物、服务、工程购销行为，有效防范商业贿赂行为，营造公平交易、诚实守信的购销环境，经甲、乙双方协商，同意签订本合同，并共同遵守：</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一、甲乙双方按照《民法典》及后勤货物、服务、工程类合同约定购销合同产品。</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二、甲方应当严格按照合同要求进行验收，对发票进行查验，不得违反有关规定合同外采购、违价采购或从非规定渠道采购。</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四、乙方不得以回扣、宴请等方式影响甲方工作人员采购或使用乙方产品的选择权，不得提供旅游、支付食宿费用。</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五、乙方指定</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作为合同代表洽谈业务。合同代表必须在工作时间到甲方指定地点联系商谈，不得借故到甲方相关领导、部门负责人及相关工作人员家中访谈并提供任何好处费。</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olor w:val="auto"/>
          <w:sz w:val="24"/>
          <w:highlight w:val="none"/>
          <w:shd w:val="clear" w:color="auto" w:fill="FFFFFF"/>
        </w:rPr>
        <w:t>（国卫法制发〔</w:t>
      </w:r>
      <w:r>
        <w:rPr>
          <w:rFonts w:ascii="仿宋" w:hAnsi="仿宋" w:eastAsia="仿宋"/>
          <w:color w:val="auto"/>
          <w:sz w:val="24"/>
          <w:highlight w:val="none"/>
          <w:shd w:val="clear" w:color="auto" w:fill="FFFFFF"/>
        </w:rPr>
        <w:t>2013</w:t>
      </w:r>
      <w:r>
        <w:rPr>
          <w:rFonts w:hint="eastAsia" w:ascii="仿宋" w:hAnsi="仿宋" w:eastAsia="仿宋"/>
          <w:color w:val="auto"/>
          <w:sz w:val="24"/>
          <w:highlight w:val="none"/>
          <w:shd w:val="clear" w:color="auto" w:fill="FFFFFF"/>
        </w:rPr>
        <w:t>〕</w:t>
      </w:r>
      <w:r>
        <w:rPr>
          <w:rFonts w:ascii="仿宋" w:hAnsi="仿宋" w:eastAsia="仿宋"/>
          <w:color w:val="auto"/>
          <w:sz w:val="24"/>
          <w:highlight w:val="none"/>
          <w:shd w:val="clear" w:color="auto" w:fill="FFFFFF"/>
        </w:rPr>
        <w:t>50</w:t>
      </w:r>
      <w:r>
        <w:rPr>
          <w:rFonts w:hint="eastAsia" w:ascii="仿宋" w:hAnsi="仿宋" w:eastAsia="仿宋"/>
          <w:color w:val="auto"/>
          <w:sz w:val="24"/>
          <w:highlight w:val="none"/>
          <w:shd w:val="clear" w:color="auto" w:fill="FFFFFF"/>
        </w:rPr>
        <w:t>号）</w:t>
      </w:r>
      <w:r>
        <w:rPr>
          <w:rFonts w:hint="eastAsia" w:ascii="仿宋" w:hAnsi="仿宋" w:eastAsia="仿宋"/>
          <w:color w:val="auto"/>
          <w:sz w:val="24"/>
          <w:highlight w:val="none"/>
        </w:rPr>
        <w:t>相关规定处理。</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七、本合同作为后勤购销合同的重要组成部分，与购销合同一并执行，具有同等的法律效力。</w:t>
      </w:r>
    </w:p>
    <w:p>
      <w:pPr>
        <w:snapToGrid w:val="0"/>
        <w:spacing w:line="30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八、本合同一式三份，甲、乙双方各执一份，甲方纪检监察部门执一份，并从签订之日起生效。</w:t>
      </w:r>
    </w:p>
    <w:p>
      <w:pPr>
        <w:snapToGrid w:val="0"/>
        <w:spacing w:line="300" w:lineRule="auto"/>
        <w:rPr>
          <w:rFonts w:ascii="仿宋" w:hAnsi="仿宋" w:eastAsia="仿宋"/>
          <w:color w:val="auto"/>
          <w:sz w:val="24"/>
          <w:highlight w:val="none"/>
        </w:rPr>
      </w:pP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甲方（盖章）：</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乙方（盖章）：</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法定代表人（负责人）：</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法定代表人（负责人）：</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经办人签名：</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经办人签名：</w:t>
      </w:r>
    </w:p>
    <w:p>
      <w:pPr>
        <w:snapToGrid w:val="0"/>
        <w:spacing w:line="300" w:lineRule="auto"/>
        <w:rPr>
          <w:rFonts w:ascii="仿宋" w:hAnsi="仿宋" w:eastAsia="仿宋"/>
          <w:b/>
          <w:color w:val="auto"/>
          <w:sz w:val="24"/>
          <w:highlight w:val="none"/>
        </w:rPr>
      </w:pPr>
      <w:r>
        <w:rPr>
          <w:rFonts w:hint="eastAsia" w:ascii="仿宋" w:hAnsi="仿宋" w:eastAsia="仿宋"/>
          <w:b/>
          <w:color w:val="auto"/>
          <w:sz w:val="24"/>
          <w:highlight w:val="none"/>
        </w:rPr>
        <w:t>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r>
        <w:rPr>
          <w:rFonts w:ascii="仿宋" w:hAnsi="仿宋" w:eastAsia="仿宋"/>
          <w:b/>
          <w:color w:val="auto"/>
          <w:sz w:val="24"/>
          <w:highlight w:val="none"/>
        </w:rPr>
        <w:t xml:space="preserve">                </w:t>
      </w:r>
      <w:r>
        <w:rPr>
          <w:rFonts w:hint="eastAsia" w:ascii="仿宋" w:hAnsi="仿宋" w:eastAsia="仿宋"/>
          <w:b/>
          <w:color w:val="auto"/>
          <w:sz w:val="24"/>
          <w:highlight w:val="none"/>
        </w:rPr>
        <w:t xml:space="preserve">                年</w:t>
      </w:r>
      <w:r>
        <w:rPr>
          <w:rFonts w:ascii="仿宋" w:hAnsi="仿宋" w:eastAsia="仿宋"/>
          <w:b/>
          <w:color w:val="auto"/>
          <w:sz w:val="24"/>
          <w:highlight w:val="none"/>
        </w:rPr>
        <w:t xml:space="preserve">   </w:t>
      </w:r>
      <w:r>
        <w:rPr>
          <w:rFonts w:hint="eastAsia" w:ascii="仿宋" w:hAnsi="仿宋" w:eastAsia="仿宋"/>
          <w:b/>
          <w:color w:val="auto"/>
          <w:sz w:val="24"/>
          <w:highlight w:val="none"/>
        </w:rPr>
        <w:t>月</w:t>
      </w:r>
      <w:r>
        <w:rPr>
          <w:rFonts w:ascii="仿宋" w:hAnsi="仿宋" w:eastAsia="仿宋"/>
          <w:b/>
          <w:color w:val="auto"/>
          <w:sz w:val="24"/>
          <w:highlight w:val="none"/>
        </w:rPr>
        <w:t xml:space="preserve">  </w:t>
      </w:r>
      <w:r>
        <w:rPr>
          <w:rFonts w:hint="eastAsia" w:ascii="仿宋" w:hAnsi="仿宋" w:eastAsia="仿宋"/>
          <w:b/>
          <w:color w:val="auto"/>
          <w:sz w:val="24"/>
          <w:highlight w:val="none"/>
        </w:rPr>
        <w:t>日</w:t>
      </w:r>
    </w:p>
    <w:p>
      <w:pPr>
        <w:rPr>
          <w:color w:val="auto"/>
          <w:highlight w:val="none"/>
        </w:rPr>
      </w:pPr>
      <w:r>
        <w:rPr>
          <w:color w:val="auto"/>
          <w:highlight w:val="none"/>
        </w:rPr>
        <w:br w:type="page"/>
      </w:r>
    </w:p>
    <w:p>
      <w:pPr>
        <w:snapToGrid w:val="0"/>
        <w:spacing w:line="400" w:lineRule="exact"/>
        <w:rPr>
          <w:rFonts w:hint="eastAsia" w:ascii="仿宋" w:hAnsi="仿宋" w:eastAsia="仿宋"/>
          <w:b/>
          <w:color w:val="auto"/>
          <w:sz w:val="24"/>
          <w:highlight w:val="none"/>
        </w:rPr>
      </w:pPr>
      <w:r>
        <w:rPr>
          <w:rFonts w:hint="eastAsia" w:ascii="仿宋" w:hAnsi="仿宋" w:eastAsia="仿宋"/>
          <w:b/>
          <w:color w:val="auto"/>
          <w:sz w:val="24"/>
          <w:highlight w:val="none"/>
        </w:rPr>
        <w:t>合同附件2：</w:t>
      </w:r>
    </w:p>
    <w:p>
      <w:pPr>
        <w:adjustRightInd/>
        <w:jc w:val="center"/>
        <w:rPr>
          <w:rFonts w:ascii="微软雅黑" w:hAnsi="微软雅黑" w:eastAsia="微软雅黑"/>
          <w:b/>
          <w:color w:val="auto"/>
          <w:sz w:val="28"/>
          <w:szCs w:val="22"/>
          <w:highlight w:val="none"/>
        </w:rPr>
      </w:pPr>
      <w:r>
        <w:rPr>
          <w:rFonts w:hint="eastAsia" w:ascii="微软雅黑" w:hAnsi="微软雅黑" w:eastAsia="微软雅黑"/>
          <w:b/>
          <w:color w:val="auto"/>
          <w:sz w:val="28"/>
          <w:szCs w:val="22"/>
          <w:highlight w:val="none"/>
        </w:rPr>
        <w:t xml:space="preserve">      食堂粮油质量验收登记表</w:t>
      </w:r>
    </w:p>
    <w:p>
      <w:pPr>
        <w:adjustRightInd/>
        <w:jc w:val="right"/>
        <w:rPr>
          <w:rFonts w:ascii="仿宋" w:hAnsi="仿宋" w:eastAsia="仿宋"/>
          <w:b/>
          <w:color w:val="auto"/>
          <w:sz w:val="24"/>
          <w:szCs w:val="22"/>
          <w:highlight w:val="none"/>
        </w:rPr>
      </w:pPr>
      <w:r>
        <w:rPr>
          <w:rFonts w:hint="eastAsia" w:ascii="微软雅黑" w:hAnsi="微软雅黑" w:eastAsia="微软雅黑"/>
          <w:b/>
          <w:color w:val="auto"/>
          <w:sz w:val="24"/>
          <w:szCs w:val="22"/>
          <w:highlight w:val="none"/>
        </w:rPr>
        <w:t xml:space="preserve">                                                                                                  </w:t>
      </w:r>
      <w:r>
        <w:rPr>
          <w:rFonts w:hint="eastAsia" w:ascii="仿宋" w:hAnsi="仿宋" w:eastAsia="仿宋"/>
          <w:b/>
          <w:color w:val="auto"/>
          <w:sz w:val="24"/>
          <w:szCs w:val="22"/>
          <w:highlight w:val="none"/>
        </w:rPr>
        <w:t>日期：    年    月    日</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609"/>
        <w:gridCol w:w="684"/>
        <w:gridCol w:w="533"/>
        <w:gridCol w:w="684"/>
        <w:gridCol w:w="684"/>
        <w:gridCol w:w="1139"/>
        <w:gridCol w:w="684"/>
        <w:gridCol w:w="684"/>
        <w:gridCol w:w="609"/>
        <w:gridCol w:w="1910"/>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exact"/>
        </w:trPr>
        <w:tc>
          <w:tcPr>
            <w:tcW w:w="0" w:type="auto"/>
            <w:vMerge w:val="restart"/>
            <w:noWrap w:val="0"/>
            <w:vAlign w:val="top"/>
          </w:tcPr>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序号</w:t>
            </w:r>
          </w:p>
        </w:tc>
        <w:tc>
          <w:tcPr>
            <w:tcW w:w="0" w:type="auto"/>
            <w:vMerge w:val="restart"/>
            <w:noWrap w:val="0"/>
            <w:vAlign w:val="top"/>
          </w:tcPr>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供货商</w:t>
            </w:r>
          </w:p>
        </w:tc>
        <w:tc>
          <w:tcPr>
            <w:tcW w:w="0" w:type="auto"/>
            <w:gridSpan w:val="4"/>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质量验收情况</w:t>
            </w:r>
          </w:p>
        </w:tc>
        <w:tc>
          <w:tcPr>
            <w:tcW w:w="0" w:type="auto"/>
            <w:gridSpan w:val="2"/>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索证情况</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服务质量</w:t>
            </w:r>
          </w:p>
        </w:tc>
        <w:tc>
          <w:tcPr>
            <w:tcW w:w="0" w:type="auto"/>
            <w:noWrap w:val="0"/>
            <w:vAlign w:val="top"/>
          </w:tcPr>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验收人</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签名</w:t>
            </w:r>
          </w:p>
        </w:tc>
        <w:tc>
          <w:tcPr>
            <w:tcW w:w="0" w:type="auto"/>
            <w:noWrap w:val="0"/>
            <w:vAlign w:val="top"/>
          </w:tcPr>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不合格产品描述、（名称、数量、处理）</w:t>
            </w:r>
          </w:p>
          <w:p>
            <w:pPr>
              <w:adjustRightInd/>
              <w:jc w:val="center"/>
              <w:rPr>
                <w:rFonts w:ascii="仿宋" w:hAnsi="仿宋" w:eastAsia="仿宋"/>
                <w:b/>
                <w:color w:val="auto"/>
                <w:sz w:val="24"/>
                <w:szCs w:val="22"/>
                <w:highlight w:val="none"/>
              </w:rPr>
            </w:pPr>
          </w:p>
        </w:tc>
        <w:tc>
          <w:tcPr>
            <w:tcW w:w="0" w:type="auto"/>
            <w:noWrap w:val="0"/>
            <w:vAlign w:val="top"/>
          </w:tcPr>
          <w:p>
            <w:pPr>
              <w:adjustRightInd/>
              <w:rPr>
                <w:rFonts w:ascii="仿宋" w:hAnsi="仿宋" w:eastAsia="仿宋"/>
                <w:b/>
                <w:color w:val="auto"/>
                <w:sz w:val="24"/>
                <w:szCs w:val="22"/>
                <w:highlight w:val="none"/>
              </w:rPr>
            </w:pPr>
          </w:p>
          <w:p>
            <w:pPr>
              <w:adjustRightInd/>
              <w:rPr>
                <w:rFonts w:ascii="仿宋" w:hAnsi="仿宋" w:eastAsia="仿宋"/>
                <w:b/>
                <w:color w:val="auto"/>
                <w:sz w:val="24"/>
                <w:szCs w:val="22"/>
                <w:highlight w:val="none"/>
              </w:rPr>
            </w:pPr>
          </w:p>
          <w:p>
            <w:pPr>
              <w:adjustRightInd/>
              <w:rPr>
                <w:rFonts w:ascii="仿宋" w:hAnsi="仿宋" w:eastAsia="仿宋"/>
                <w:b/>
                <w:color w:val="auto"/>
                <w:sz w:val="24"/>
                <w:szCs w:val="22"/>
                <w:highlight w:val="none"/>
              </w:rPr>
            </w:pPr>
            <w:r>
              <w:rPr>
                <w:rFonts w:hint="eastAsia" w:ascii="仿宋" w:hAnsi="仿宋" w:eastAsia="仿宋"/>
                <w:b/>
                <w:color w:val="auto"/>
                <w:sz w:val="24"/>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0" w:type="auto"/>
            <w:vMerge w:val="continue"/>
            <w:noWrap w:val="0"/>
            <w:vAlign w:val="top"/>
          </w:tcPr>
          <w:p>
            <w:pPr>
              <w:adjustRightInd/>
              <w:jc w:val="center"/>
              <w:rPr>
                <w:rFonts w:ascii="仿宋" w:hAnsi="仿宋" w:eastAsia="仿宋"/>
                <w:b/>
                <w:color w:val="auto"/>
                <w:sz w:val="24"/>
                <w:szCs w:val="22"/>
                <w:highlight w:val="none"/>
              </w:rPr>
            </w:pPr>
          </w:p>
        </w:tc>
        <w:tc>
          <w:tcPr>
            <w:tcW w:w="0" w:type="auto"/>
            <w:vMerge w:val="continue"/>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感官性状</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包装</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完整</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品名一致</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数量准确</w:t>
            </w: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提供产品合格检验报告</w:t>
            </w:r>
          </w:p>
        </w:tc>
        <w:tc>
          <w:tcPr>
            <w:tcW w:w="0" w:type="auto"/>
            <w:noWrap w:val="0"/>
            <w:vAlign w:val="top"/>
          </w:tcPr>
          <w:p>
            <w:pPr>
              <w:adjustRightInd/>
              <w:jc w:val="center"/>
              <w:rPr>
                <w:rFonts w:hint="eastAsia" w:ascii="仿宋" w:hAnsi="仿宋" w:eastAsia="仿宋"/>
                <w:b/>
                <w:color w:val="auto"/>
                <w:sz w:val="24"/>
                <w:szCs w:val="22"/>
                <w:highlight w:val="none"/>
              </w:rPr>
            </w:pPr>
            <w:r>
              <w:rPr>
                <w:rFonts w:hint="eastAsia" w:ascii="仿宋" w:hAnsi="仿宋" w:eastAsia="仿宋"/>
                <w:b/>
                <w:color w:val="auto"/>
                <w:sz w:val="24"/>
                <w:szCs w:val="22"/>
                <w:highlight w:val="none"/>
              </w:rPr>
              <w:t>提供送货</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清单</w:t>
            </w:r>
          </w:p>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配送</w:t>
            </w:r>
          </w:p>
          <w:p>
            <w:pPr>
              <w:adjustRightInd/>
              <w:jc w:val="center"/>
              <w:rPr>
                <w:rFonts w:ascii="仿宋" w:hAnsi="仿宋" w:eastAsia="仿宋"/>
                <w:b/>
                <w:color w:val="auto"/>
                <w:sz w:val="24"/>
                <w:szCs w:val="22"/>
                <w:highlight w:val="none"/>
              </w:rPr>
            </w:pPr>
            <w:r>
              <w:rPr>
                <w:rFonts w:hint="eastAsia" w:ascii="仿宋" w:hAnsi="仿宋" w:eastAsia="仿宋"/>
                <w:b/>
                <w:color w:val="auto"/>
                <w:sz w:val="24"/>
                <w:szCs w:val="22"/>
                <w:highlight w:val="none"/>
              </w:rPr>
              <w:t>及时</w:t>
            </w: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c>
          <w:tcPr>
            <w:tcW w:w="0" w:type="auto"/>
            <w:noWrap w:val="0"/>
            <w:vAlign w:val="top"/>
          </w:tcPr>
          <w:p>
            <w:pPr>
              <w:adjustRightInd/>
              <w:jc w:val="center"/>
              <w:rPr>
                <w:rFonts w:ascii="仿宋" w:hAnsi="仿宋" w:eastAsia="仿宋"/>
                <w:b/>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exact"/>
        </w:trPr>
        <w:tc>
          <w:tcPr>
            <w:tcW w:w="0" w:type="auto"/>
            <w:noWrap w:val="0"/>
            <w:vAlign w:val="top"/>
          </w:tcPr>
          <w:p>
            <w:pPr>
              <w:adjustRightInd/>
              <w:rPr>
                <w:rFonts w:ascii="仿宋" w:hAnsi="仿宋" w:eastAsia="仿宋"/>
                <w:b/>
                <w:color w:val="auto"/>
                <w:szCs w:val="22"/>
                <w:highlight w:val="none"/>
              </w:rPr>
            </w:pPr>
          </w:p>
        </w:tc>
        <w:tc>
          <w:tcPr>
            <w:tcW w:w="0" w:type="auto"/>
            <w:gridSpan w:val="10"/>
            <w:noWrap w:val="0"/>
            <w:vAlign w:val="top"/>
          </w:tcPr>
          <w:p>
            <w:pPr>
              <w:adjustRightInd/>
              <w:rPr>
                <w:rFonts w:hint="eastAsia" w:ascii="仿宋" w:hAnsi="仿宋" w:eastAsia="仿宋"/>
                <w:b/>
                <w:color w:val="auto"/>
                <w:szCs w:val="22"/>
                <w:highlight w:val="none"/>
              </w:rPr>
            </w:pPr>
            <w:r>
              <w:rPr>
                <w:rFonts w:hint="eastAsia" w:ascii="仿宋" w:hAnsi="仿宋" w:eastAsia="仿宋"/>
                <w:b/>
                <w:color w:val="auto"/>
                <w:szCs w:val="22"/>
                <w:highlight w:val="none"/>
              </w:rPr>
              <w:t>备注：</w:t>
            </w:r>
          </w:p>
          <w:p>
            <w:pPr>
              <w:adjustRightInd/>
              <w:rPr>
                <w:rFonts w:ascii="仿宋" w:hAnsi="仿宋" w:eastAsia="仿宋"/>
                <w:b/>
                <w:color w:val="auto"/>
                <w:szCs w:val="22"/>
                <w:highlight w:val="none"/>
              </w:rPr>
            </w:pPr>
            <w:r>
              <w:rPr>
                <w:rFonts w:hint="eastAsia" w:ascii="仿宋" w:hAnsi="仿宋" w:eastAsia="仿宋"/>
                <w:b/>
                <w:color w:val="auto"/>
                <w:szCs w:val="22"/>
                <w:highlight w:val="none"/>
              </w:rPr>
              <w:t>1、“质量验收情况”和“索证情况”栏符合要求打“√”；不符合要求打“×”，并在“不合格产品描述”栏写明处理结果。</w:t>
            </w:r>
          </w:p>
          <w:p>
            <w:pPr>
              <w:adjustRightInd/>
              <w:ind w:firstLine="632" w:firstLineChars="300"/>
              <w:rPr>
                <w:rFonts w:ascii="仿宋" w:hAnsi="仿宋" w:eastAsia="仿宋"/>
                <w:b/>
                <w:color w:val="auto"/>
                <w:szCs w:val="22"/>
                <w:highlight w:val="none"/>
              </w:rPr>
            </w:pPr>
          </w:p>
          <w:p>
            <w:pPr>
              <w:adjustRightInd/>
              <w:rPr>
                <w:rFonts w:ascii="仿宋" w:hAnsi="仿宋" w:eastAsia="仿宋"/>
                <w:b/>
                <w:color w:val="auto"/>
                <w:szCs w:val="21"/>
                <w:highlight w:val="none"/>
              </w:rPr>
            </w:pPr>
            <w:r>
              <w:rPr>
                <w:rFonts w:hint="eastAsia" w:ascii="仿宋" w:hAnsi="仿宋" w:eastAsia="仿宋"/>
                <w:b/>
                <w:color w:val="auto"/>
                <w:szCs w:val="21"/>
                <w:highlight w:val="none"/>
              </w:rPr>
              <w:t>2、不合格产品需描述名称、数量、原因及处理结果。</w:t>
            </w:r>
          </w:p>
        </w:tc>
        <w:tc>
          <w:tcPr>
            <w:tcW w:w="0" w:type="auto"/>
            <w:noWrap w:val="0"/>
            <w:vAlign w:val="top"/>
          </w:tcPr>
          <w:p>
            <w:pPr>
              <w:adjustRightInd/>
              <w:rPr>
                <w:rFonts w:ascii="仿宋" w:hAnsi="仿宋" w:eastAsia="仿宋"/>
                <w:b/>
                <w:color w:val="auto"/>
                <w:szCs w:val="22"/>
                <w:highlight w:val="none"/>
              </w:rPr>
            </w:pPr>
          </w:p>
        </w:tc>
      </w:tr>
    </w:tbl>
    <w:p>
      <w:pPr>
        <w:pStyle w:val="25"/>
        <w:rPr>
          <w:rFonts w:hint="eastAsia"/>
          <w:color w:val="auto"/>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60" w:lineRule="auto"/>
        <w:jc w:val="center"/>
        <w:outlineLvl w:val="0"/>
        <w:rPr>
          <w:rFonts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6"/>
      <w:bookmarkEnd w:id="397"/>
      <w:r>
        <w:rPr>
          <w:rFonts w:hint="eastAsia" w:ascii="仿宋" w:hAnsi="仿宋" w:eastAsia="仿宋" w:cs="仿宋"/>
          <w:b/>
          <w:color w:val="auto"/>
          <w:sz w:val="36"/>
          <w:szCs w:val="20"/>
          <w:highlight w:val="none"/>
          <w:lang w:val="en-US" w:eastAsia="zh-CN"/>
        </w:rPr>
        <w:t xml:space="preserve">  </w:t>
      </w:r>
      <w:r>
        <w:rPr>
          <w:rFonts w:hint="eastAsia" w:ascii="仿宋" w:hAnsi="仿宋" w:eastAsia="仿宋" w:cs="仿宋"/>
          <w:b/>
          <w:color w:val="auto"/>
          <w:sz w:val="36"/>
          <w:szCs w:val="20"/>
          <w:highlight w:val="none"/>
        </w:rPr>
        <w:t>应提交的有关格式范例</w:t>
      </w:r>
      <w:bookmarkEnd w:id="398"/>
    </w:p>
    <w:p>
      <w:pPr>
        <w:rPr>
          <w:rFonts w:ascii="仿宋" w:hAnsi="仿宋" w:eastAsia="仿宋" w:cs="仿宋"/>
          <w:color w:val="auto"/>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目录</w:t>
      </w:r>
    </w:p>
    <w:p>
      <w:pPr>
        <w:rPr>
          <w:rFonts w:ascii="仿宋" w:hAnsi="仿宋" w:eastAsia="仿宋" w:cs="仿宋"/>
          <w:color w:val="auto"/>
          <w:highlight w:val="none"/>
        </w:rPr>
      </w:pPr>
    </w:p>
    <w:p>
      <w:pPr>
        <w:pStyle w:val="26"/>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（2）联合协议………………………………………………………………（页码）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rPr>
          <w:rFonts w:ascii="仿宋" w:hAnsi="仿宋" w:eastAsia="仿宋" w:cs="仿宋"/>
          <w:color w:val="auto"/>
          <w:highlight w:val="none"/>
        </w:rPr>
      </w:pP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26"/>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lang w:val="zh-CN"/>
        </w:rPr>
        <w:t>月日</w:t>
      </w:r>
    </w:p>
    <w:p>
      <w:pPr>
        <w:snapToGrid w:val="0"/>
        <w:spacing w:line="360" w:lineRule="auto"/>
        <w:ind w:right="480"/>
        <w:jc w:val="left"/>
        <w:rPr>
          <w:rFonts w:ascii="仿宋" w:hAnsi="仿宋" w:eastAsia="仿宋" w:cs="仿宋"/>
          <w:b/>
          <w:color w:val="auto"/>
          <w:kern w:val="0"/>
          <w:sz w:val="32"/>
          <w:szCs w:val="32"/>
          <w:highlight w:val="none"/>
        </w:rPr>
      </w:pPr>
      <w:r>
        <w:rPr>
          <w:rFonts w:hint="eastAsia" w:ascii="仿宋" w:hAnsi="仿宋" w:eastAsia="仿宋" w:cs="仿宋"/>
          <w:b w:val="0"/>
          <w:bCs/>
          <w:color w:val="auto"/>
          <w:kern w:val="0"/>
          <w:sz w:val="22"/>
          <w:szCs w:val="22"/>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A.专门面向中小企业，货物全部由符合政策要求的中小企业（或小微企业）制造的，提供相应的中小企业声明函（附件7）。 </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napToGrid w:val="0"/>
        <w:spacing w:before="50" w:after="50" w:line="360" w:lineRule="auto"/>
        <w:ind w:firstLine="470" w:firstLineChars="196"/>
        <w:jc w:val="left"/>
        <w:rPr>
          <w:rFonts w:ascii="仿宋" w:hAnsi="仿宋" w:eastAsia="仿宋" w:cs="仿宋"/>
          <w:color w:val="auto"/>
          <w:sz w:val="24"/>
          <w:highlight w:val="none"/>
        </w:rPr>
      </w:pPr>
    </w:p>
    <w:p>
      <w:pPr>
        <w:snapToGrid w:val="0"/>
        <w:spacing w:before="50" w:after="50"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 w:hAnsi="仿宋" w:eastAsia="仿宋" w:cs="仿宋"/>
          <w:color w:val="auto"/>
          <w:sz w:val="24"/>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ascii="仿宋" w:hAnsi="仿宋" w:eastAsia="仿宋" w:cs="仿宋"/>
          <w:color w:val="auto"/>
          <w:highlight w:val="none"/>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ascii="仿宋" w:hAnsi="仿宋" w:eastAsia="仿宋" w:cs="仿宋"/>
          <w:color w:val="auto"/>
          <w:highlight w:val="none"/>
        </w:rPr>
      </w:pPr>
    </w:p>
    <w:p>
      <w:pP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_GB2312" w:hAnsi="仿宋" w:eastAsia="仿宋_GB2312"/>
          <w:bCs/>
          <w:color w:val="auto"/>
          <w:sz w:val="24"/>
          <w:highlight w:val="none"/>
          <w:lang w:val="en-US" w:eastAsia="zh-CN"/>
        </w:rPr>
        <w:t>技术响应表</w:t>
      </w:r>
      <w:r>
        <w:rPr>
          <w:rFonts w:hint="eastAsia" w:ascii="仿宋" w:hAnsi="仿宋" w:eastAsia="仿宋" w:cs="仿宋"/>
          <w:color w:val="auto"/>
          <w:sz w:val="24"/>
          <w:highlight w:val="none"/>
        </w:rPr>
        <w:t>……………………………………………………………………（页码）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pPr>
        <w:numPr>
          <w:ilvl w:val="0"/>
          <w:numId w:val="14"/>
        </w:numP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lang w:val="zh-CN"/>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color w:val="auto"/>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我方参加你方组织的（项目名称）【招标编号：】招标的有关活动，并对此项目进行投标。为此：</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lang w:val="en-US" w:eastAsia="zh-CN"/>
        </w:rPr>
        <w:t>__</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2.1.2联合协议（如果有)；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bCs/>
          <w:color w:val="auto"/>
          <w:sz w:val="24"/>
          <w:highlight w:val="none"/>
        </w:rPr>
        <w:t>中小企业声明函</w:t>
      </w:r>
      <w:r>
        <w:rPr>
          <w:rFonts w:hint="eastAsia" w:ascii="仿宋" w:hAnsi="仿宋" w:eastAsia="仿宋" w:cs="仿宋"/>
          <w:bCs/>
          <w:color w:val="auto"/>
          <w:sz w:val="24"/>
          <w:highlight w:val="none"/>
        </w:rPr>
        <w:t>；</w:t>
      </w:r>
    </w:p>
    <w:p>
      <w:pPr>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2.1.4本项目的特定资格要求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无。</w:t>
      </w:r>
    </w:p>
    <w:p>
      <w:pPr>
        <w:snapToGrid w:val="0"/>
        <w:spacing w:line="36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w:t>
      </w:r>
      <w:r>
        <w:rPr>
          <w:rFonts w:hint="eastAsia" w:ascii="仿宋" w:hAnsi="仿宋" w:eastAsia="仿宋" w:cs="仿宋"/>
          <w:bCs/>
          <w:color w:val="auto"/>
          <w:sz w:val="24"/>
          <w:highlight w:val="none"/>
        </w:rPr>
        <w:t>授权委托书或法定代表人（单位负责人、自然人本人）身份证明、授权代表最近一个月在投标单位缴纳社保的参保证明</w:t>
      </w:r>
      <w:r>
        <w:rPr>
          <w:rFonts w:hint="eastAsia" w:ascii="仿宋" w:hAnsi="仿宋" w:eastAsia="仿宋" w:cs="仿宋"/>
          <w:color w:val="auto"/>
          <w:sz w:val="24"/>
          <w:highlight w:val="none"/>
        </w:rPr>
        <w:t>；</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exact"/>
        <w:ind w:left="420" w:leftChars="20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7技术响应表；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2.2.8</w:t>
      </w:r>
      <w:r>
        <w:rPr>
          <w:rFonts w:hint="eastAsia" w:ascii="仿宋" w:hAnsi="仿宋" w:eastAsia="仿宋" w:cs="仿宋"/>
          <w:color w:val="auto"/>
          <w:sz w:val="24"/>
          <w:highlight w:val="none"/>
        </w:rPr>
        <w:t>商务技术偏离表；</w:t>
      </w:r>
    </w:p>
    <w:p>
      <w:pPr>
        <w:snapToGrid w:val="0"/>
        <w:spacing w:line="36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lang w:val="zh-CN"/>
        </w:rPr>
        <w:t>政府采购供应商廉洁自律承诺书；</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2.3.2中标服务费支付承诺书。</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napToGrid w:val="0"/>
        <w:spacing w:line="360" w:lineRule="exact"/>
        <w:ind w:firstLine="3600" w:firstLineChars="1500"/>
        <w:rPr>
          <w:rFonts w:ascii="仿宋" w:hAnsi="仿宋" w:eastAsia="仿宋" w:cs="仿宋"/>
          <w:color w:val="auto"/>
          <w:sz w:val="24"/>
          <w:highlight w:val="none"/>
        </w:rPr>
      </w:pPr>
    </w:p>
    <w:p>
      <w:pPr>
        <w:snapToGrid w:val="0"/>
        <w:spacing w:line="36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napToGrid w:val="0"/>
        <w:spacing w:line="360" w:lineRule="exact"/>
        <w:jc w:val="center"/>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u w:val="single"/>
          <w:lang w:eastAsia="zh-CN"/>
        </w:rPr>
        <w:t>杭州市第三人民医院</w:t>
      </w:r>
      <w:r>
        <w:rPr>
          <w:rFonts w:hint="eastAsia" w:ascii="仿宋" w:hAnsi="仿宋" w:eastAsia="仿宋" w:cs="仿宋"/>
          <w:color w:val="auto"/>
          <w:kern w:val="0"/>
          <w:sz w:val="24"/>
          <w:highlight w:val="none"/>
          <w:u w:val="single"/>
        </w:rPr>
        <w:t>、浙江国际招投标有限公司：</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委托（姓名）为我方代理人（身份证号码：</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委托期限：</w:t>
      </w:r>
      <w:r>
        <w:rPr>
          <w:rFonts w:hint="eastAsia" w:ascii="仿宋" w:hAnsi="仿宋" w:eastAsia="仿宋" w:cs="仿宋"/>
          <w:color w:val="auto"/>
          <w:kern w:val="0"/>
          <w:sz w:val="24"/>
          <w:highlight w:val="none"/>
          <w:lang w:val="zh-CN"/>
        </w:rPr>
        <w:t>自</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56"/>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pPr>
              <w:pStyle w:val="156"/>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授权代表最近一个月在投标单位缴纳社保的参保证明</w:t>
      </w:r>
      <w:r>
        <w:rPr>
          <w:rFonts w:hint="eastAsia" w:ascii="仿宋" w:hAnsi="仿宋" w:eastAsia="仿宋" w:cs="仿宋"/>
          <w:b/>
          <w:color w:val="auto"/>
          <w:kern w:val="0"/>
          <w:sz w:val="32"/>
          <w:szCs w:val="32"/>
          <w:highlight w:val="none"/>
          <w:lang w:val="zh-CN"/>
        </w:rPr>
        <w:t>；</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三、分包意向协议（如果有）</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四、符合性审查资料</w:t>
      </w:r>
    </w:p>
    <w:p>
      <w:pPr>
        <w:jc w:val="center"/>
        <w:rPr>
          <w:rFonts w:ascii="仿宋" w:hAnsi="仿宋" w:eastAsia="仿宋" w:cs="仿宋"/>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vAlign w:val="center"/>
          </w:tcPr>
          <w:p>
            <w:pPr>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vAlign w:val="center"/>
          </w:tcPr>
          <w:p>
            <w:pPr>
              <w:snapToGrid w:val="0"/>
              <w:spacing w:line="400" w:lineRule="exact"/>
              <w:rPr>
                <w:rFonts w:ascii="仿宋" w:hAnsi="仿宋" w:eastAsia="仿宋" w:cs="仿宋"/>
                <w:color w:val="auto"/>
                <w:sz w:val="24"/>
                <w:highlight w:val="none"/>
              </w:rPr>
            </w:pPr>
          </w:p>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五、评标标准相应的商务技术资料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六、投标标的清单</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2376"/>
        <w:gridCol w:w="1176"/>
        <w:gridCol w:w="1180"/>
        <w:gridCol w:w="190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序号</w:t>
            </w:r>
          </w:p>
        </w:tc>
        <w:tc>
          <w:tcPr>
            <w:tcW w:w="0" w:type="auto"/>
            <w:noWrap w:val="0"/>
            <w:vAlign w:val="top"/>
          </w:tcPr>
          <w:p>
            <w:pPr>
              <w:snapToGrid w:val="0"/>
              <w:spacing w:line="400" w:lineRule="exact"/>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品种</w:t>
            </w:r>
          </w:p>
        </w:tc>
        <w:tc>
          <w:tcPr>
            <w:tcW w:w="0" w:type="auto"/>
            <w:noWrap w:val="0"/>
            <w:vAlign w:val="top"/>
          </w:tcPr>
          <w:p>
            <w:pPr>
              <w:snapToGrid w:val="0"/>
              <w:spacing w:line="400" w:lineRule="exact"/>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规格</w:t>
            </w:r>
          </w:p>
        </w:tc>
        <w:tc>
          <w:tcPr>
            <w:tcW w:w="0" w:type="auto"/>
            <w:noWrap w:val="0"/>
            <w:vAlign w:val="top"/>
          </w:tcPr>
          <w:p>
            <w:pPr>
              <w:snapToGrid w:val="0"/>
              <w:spacing w:line="400" w:lineRule="exact"/>
              <w:jc w:val="center"/>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质量等级</w:t>
            </w:r>
          </w:p>
        </w:tc>
        <w:tc>
          <w:tcPr>
            <w:tcW w:w="0" w:type="auto"/>
            <w:noWrap w:val="0"/>
            <w:vAlign w:val="top"/>
          </w:tcPr>
          <w:p>
            <w:pPr>
              <w:snapToGrid w:val="0"/>
              <w:spacing w:line="400" w:lineRule="exact"/>
              <w:jc w:val="both"/>
              <w:rPr>
                <w:rFonts w:hint="eastAsia" w:ascii="仿宋_GB2312" w:hAnsi="仿宋" w:eastAsia="仿宋_GB2312" w:cs="Times New Roman"/>
                <w:b/>
                <w:bCs/>
                <w:color w:val="auto"/>
                <w:kern w:val="2"/>
                <w:sz w:val="24"/>
                <w:szCs w:val="24"/>
                <w:highlight w:val="none"/>
                <w:lang w:val="en-US" w:eastAsia="zh-CN" w:bidi="ar-SA"/>
              </w:rPr>
            </w:pPr>
            <w:r>
              <w:rPr>
                <w:rFonts w:hint="eastAsia" w:ascii="仿宋_GB2312" w:hAnsi="仿宋" w:eastAsia="仿宋_GB2312" w:cs="Times New Roman"/>
                <w:b/>
                <w:bCs/>
                <w:color w:val="auto"/>
                <w:sz w:val="24"/>
                <w:highlight w:val="none"/>
              </w:rPr>
              <w:t>原料品牌</w:t>
            </w:r>
            <w:r>
              <w:rPr>
                <w:rFonts w:hint="eastAsia" w:ascii="仿宋_GB2312" w:hAnsi="仿宋" w:eastAsia="仿宋_GB2312" w:cs="Times New Roman"/>
                <w:b/>
                <w:bCs/>
                <w:color w:val="auto"/>
                <w:sz w:val="24"/>
                <w:highlight w:val="none"/>
                <w:lang w:eastAsia="zh-CN"/>
              </w:rPr>
              <w:t>、</w:t>
            </w:r>
            <w:r>
              <w:rPr>
                <w:rFonts w:hint="eastAsia" w:ascii="仿宋_GB2312" w:hAnsi="仿宋" w:eastAsia="仿宋_GB2312" w:cs="Times New Roman"/>
                <w:b/>
                <w:bCs/>
                <w:color w:val="auto"/>
                <w:sz w:val="24"/>
                <w:highlight w:val="none"/>
                <w:lang w:val="en-US" w:eastAsia="zh-CN"/>
              </w:rPr>
              <w:t>产地</w:t>
            </w:r>
          </w:p>
        </w:tc>
        <w:tc>
          <w:tcPr>
            <w:tcW w:w="0" w:type="auto"/>
            <w:noWrap w:val="0"/>
            <w:vAlign w:val="top"/>
          </w:tcPr>
          <w:p>
            <w:pPr>
              <w:snapToGrid w:val="0"/>
              <w:spacing w:line="400" w:lineRule="exact"/>
              <w:jc w:val="both"/>
              <w:rPr>
                <w:rFonts w:hint="eastAsia" w:ascii="仿宋_GB2312" w:hAnsi="仿宋" w:eastAsia="仿宋_GB2312" w:cs="Times New Roman"/>
                <w:b/>
                <w:bCs/>
                <w:color w:val="auto"/>
                <w:sz w:val="24"/>
                <w:highlight w:val="none"/>
              </w:rPr>
            </w:pPr>
            <w:r>
              <w:rPr>
                <w:rFonts w:hint="eastAsia" w:ascii="仿宋_GB2312" w:hAnsi="仿宋" w:eastAsia="仿宋_GB2312" w:cs="Times New Roman"/>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晚稻米</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25kg/袋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2</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秋然香米</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10kg/袋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3</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五常大米</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5kg/袋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4</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面粉1</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25kg/袋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5</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面粉2</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2.5kg/袋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6</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大豆油（非转基因）</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10L/桶</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7</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米糠油</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5L/桶</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8</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花生油（非转基因）</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5L/桶</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9</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菜籽油（非转基因）</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5L/桶</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10</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糯米</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10kg/袋</w:t>
            </w:r>
          </w:p>
        </w:tc>
        <w:tc>
          <w:tcPr>
            <w:tcW w:w="0" w:type="auto"/>
            <w:noWrap w:val="0"/>
            <w:vAlign w:val="top"/>
          </w:tcPr>
          <w:p>
            <w:pPr>
              <w:snapToGrid w:val="0"/>
              <w:spacing w:line="400" w:lineRule="exact"/>
              <w:jc w:val="center"/>
              <w:rPr>
                <w:rFonts w:hint="eastAsia" w:ascii="仿宋_GB2312" w:hAnsi="仿宋" w:eastAsia="仿宋_GB2312" w:cs="Times New Roman"/>
                <w:b w:val="0"/>
                <w:bCs w:val="0"/>
                <w:color w:val="auto"/>
                <w:sz w:val="24"/>
                <w:highlight w:val="none"/>
              </w:rPr>
            </w:pPr>
          </w:p>
        </w:tc>
        <w:tc>
          <w:tcPr>
            <w:tcW w:w="0" w:type="auto"/>
            <w:noWrap w:val="0"/>
            <w:vAlign w:val="top"/>
          </w:tcPr>
          <w:p>
            <w:pPr>
              <w:rPr>
                <w:rFonts w:hint="eastAsia" w:ascii="Calibri" w:hAnsi="Calibri" w:eastAsia="宋体" w:cs="Times New Roman"/>
                <w:color w:val="auto"/>
                <w:szCs w:val="24"/>
                <w:highlight w:val="none"/>
              </w:rPr>
            </w:pPr>
          </w:p>
        </w:tc>
        <w:tc>
          <w:tcPr>
            <w:tcW w:w="0" w:type="auto"/>
            <w:noWrap w:val="0"/>
            <w:vAlign w:val="top"/>
          </w:tcPr>
          <w:p>
            <w:pPr>
              <w:rPr>
                <w:rFonts w:hint="eastAsia" w:ascii="Calibri" w:hAnsi="Calibri" w:eastAsia="宋体" w:cs="Times New Roman"/>
                <w:color w:val="auto"/>
                <w:szCs w:val="24"/>
                <w:highlight w:val="none"/>
              </w:rPr>
            </w:pPr>
          </w:p>
        </w:tc>
      </w:tr>
    </w:tbl>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color w:val="auto"/>
          <w:highlight w:val="none"/>
        </w:rPr>
      </w:pPr>
    </w:p>
    <w:p>
      <w:pPr>
        <w:rPr>
          <w:rFonts w:hint="eastAsia" w:ascii="仿宋_GB2312" w:hAnsi="仿宋" w:eastAsia="仿宋_GB2312" w:cs="仿宋_GB2312"/>
          <w:b/>
          <w:color w:val="auto"/>
          <w:kern w:val="0"/>
          <w:sz w:val="32"/>
          <w:szCs w:val="32"/>
          <w:highlight w:val="none"/>
          <w:lang w:val="en-US" w:eastAsia="zh-CN"/>
        </w:rPr>
      </w:pPr>
      <w:r>
        <w:rPr>
          <w:rFonts w:hint="eastAsia" w:ascii="仿宋_GB2312" w:hAnsi="仿宋" w:eastAsia="仿宋_GB2312" w:cs="仿宋_GB2312"/>
          <w:b/>
          <w:color w:val="auto"/>
          <w:kern w:val="0"/>
          <w:sz w:val="32"/>
          <w:szCs w:val="32"/>
          <w:highlight w:val="none"/>
          <w:lang w:val="en-US" w:eastAsia="zh-CN"/>
        </w:rPr>
        <w:br w:type="page"/>
      </w:r>
    </w:p>
    <w:p>
      <w:pPr>
        <w:snapToGrid w:val="0"/>
        <w:spacing w:line="360" w:lineRule="auto"/>
        <w:jc w:val="center"/>
        <w:outlineLvl w:val="1"/>
        <w:rPr>
          <w:rFonts w:hint="eastAsia"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en-US" w:eastAsia="zh-CN"/>
        </w:rPr>
        <w:t>七、</w:t>
      </w:r>
      <w:r>
        <w:rPr>
          <w:rFonts w:hint="eastAsia" w:ascii="仿宋_GB2312" w:hAnsi="仿宋" w:eastAsia="仿宋_GB2312" w:cs="仿宋_GB2312"/>
          <w:b/>
          <w:color w:val="auto"/>
          <w:kern w:val="0"/>
          <w:sz w:val="32"/>
          <w:szCs w:val="32"/>
          <w:highlight w:val="none"/>
          <w:lang w:val="zh-CN"/>
        </w:rPr>
        <w:t>技术响应表</w:t>
      </w:r>
    </w:p>
    <w:tbl>
      <w:tblPr>
        <w:tblStyle w:val="6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采购</w:t>
            </w:r>
            <w:r>
              <w:rPr>
                <w:rFonts w:hint="eastAsia" w:ascii="仿宋" w:hAnsi="仿宋" w:eastAsia="仿宋" w:cs="仿宋"/>
                <w:b/>
                <w:color w:val="auto"/>
                <w:sz w:val="24"/>
                <w:highlight w:val="none"/>
              </w:rPr>
              <w:t>文件技术要求</w:t>
            </w:r>
          </w:p>
        </w:tc>
        <w:tc>
          <w:tcPr>
            <w:tcW w:w="2523"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投标响应技术参数</w:t>
            </w:r>
          </w:p>
        </w:tc>
        <w:tc>
          <w:tcPr>
            <w:tcW w:w="2561" w:type="dxa"/>
            <w:tcBorders>
              <w:top w:val="single" w:color="auto" w:sz="4" w:space="0"/>
              <w:left w:val="single" w:color="auto" w:sz="4" w:space="0"/>
              <w:bottom w:val="nil"/>
            </w:tcBorders>
            <w:noWrap w:val="0"/>
            <w:vAlign w:val="center"/>
          </w:tcPr>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差异描述</w:t>
            </w:r>
          </w:p>
          <w:p>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c>
          <w:tcPr>
            <w:tcW w:w="2561" w:type="dxa"/>
            <w:tcBorders>
              <w:top w:val="single" w:color="auto" w:sz="4" w:space="0"/>
              <w:left w:val="single" w:color="auto" w:sz="4" w:space="0"/>
              <w:bottom w:val="single" w:color="auto" w:sz="4" w:space="0"/>
            </w:tcBorders>
            <w:noWrap w:val="0"/>
            <w:vAlign w:val="center"/>
          </w:tcPr>
          <w:p>
            <w:pPr>
              <w:snapToGrid w:val="0"/>
              <w:spacing w:line="400" w:lineRule="exact"/>
              <w:jc w:val="center"/>
              <w:rPr>
                <w:rFonts w:hint="eastAsia" w:ascii="仿宋" w:hAnsi="仿宋" w:eastAsia="仿宋" w:cs="仿宋"/>
                <w:color w:val="auto"/>
                <w:sz w:val="24"/>
                <w:highlight w:val="none"/>
              </w:rPr>
            </w:pPr>
          </w:p>
        </w:tc>
      </w:tr>
    </w:tbl>
    <w:p>
      <w:pPr>
        <w:jc w:val="left"/>
        <w:rPr>
          <w:rFonts w:hint="eastAsia" w:ascii="仿宋_GB2312" w:hAnsi="仿宋" w:eastAsia="仿宋_GB2312" w:cs="仿宋_GB2312"/>
          <w:color w:val="auto"/>
          <w:kern w:val="0"/>
          <w:sz w:val="24"/>
          <w:highlight w:val="none"/>
        </w:rPr>
      </w:pPr>
    </w:p>
    <w:p>
      <w:pPr>
        <w:jc w:val="left"/>
        <w:rPr>
          <w:rFonts w:hint="eastAsia" w:ascii="仿宋_GB2312" w:hAnsi="仿宋" w:eastAsia="仿宋_GB2312" w:cs="仿宋_GB2312"/>
          <w:color w:val="auto"/>
          <w:kern w:val="0"/>
          <w:sz w:val="24"/>
          <w:highlight w:val="none"/>
        </w:rPr>
      </w:pPr>
    </w:p>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numPr>
          <w:ilvl w:val="0"/>
          <w:numId w:val="0"/>
        </w:numPr>
        <w:spacing w:line="360" w:lineRule="auto"/>
        <w:ind w:right="420" w:rightChars="0"/>
        <w:rPr>
          <w:rFonts w:hint="eastAsia" w:ascii="仿宋" w:hAnsi="仿宋" w:eastAsia="仿宋" w:cs="仿宋"/>
          <w:color w:val="auto"/>
          <w:sz w:val="24"/>
          <w:highlight w:val="none"/>
          <w:lang w:val="en-US" w:eastAsia="zh-CN"/>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八</w:t>
      </w:r>
      <w:r>
        <w:rPr>
          <w:rFonts w:hint="eastAsia" w:ascii="仿宋" w:hAnsi="仿宋" w:eastAsia="仿宋" w:cs="仿宋"/>
          <w:b/>
          <w:color w:val="auto"/>
          <w:kern w:val="0"/>
          <w:sz w:val="32"/>
          <w:szCs w:val="32"/>
          <w:highlight w:val="none"/>
          <w:lang w:val="zh-CN"/>
        </w:rPr>
        <w:t>、商务技术偏离表</w:t>
      </w:r>
    </w:p>
    <w:p>
      <w:pPr>
        <w:jc w:val="center"/>
        <w:rPr>
          <w:rFonts w:ascii="仿宋" w:hAnsi="仿宋" w:eastAsia="仿宋" w:cs="仿宋"/>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center"/>
          </w:tcPr>
          <w:p>
            <w:pPr>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3546" w:type="dxa"/>
            <w:vAlign w:val="center"/>
          </w:tcPr>
          <w:p>
            <w:pPr>
              <w:snapToGrid w:val="0"/>
              <w:spacing w:line="400" w:lineRule="exact"/>
              <w:jc w:val="center"/>
              <w:rPr>
                <w:rFonts w:ascii="仿宋" w:hAnsi="仿宋" w:eastAsia="仿宋" w:cs="仿宋"/>
                <w:b/>
                <w:color w:val="auto"/>
                <w:kern w:val="0"/>
                <w:sz w:val="32"/>
                <w:szCs w:val="32"/>
                <w:highlight w:val="none"/>
              </w:rPr>
            </w:pPr>
          </w:p>
        </w:tc>
        <w:tc>
          <w:tcPr>
            <w:tcW w:w="1276" w:type="dxa"/>
            <w:vAlign w:val="center"/>
          </w:tcPr>
          <w:p>
            <w:pPr>
              <w:snapToGrid w:val="0"/>
              <w:spacing w:line="400" w:lineRule="exact"/>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ind w:right="420"/>
        <w:rPr>
          <w:rFonts w:ascii="仿宋" w:hAnsi="仿宋" w:eastAsia="仿宋" w:cs="仿宋"/>
          <w:color w:val="auto"/>
          <w:sz w:val="24"/>
          <w:highlight w:val="none"/>
        </w:rPr>
      </w:pP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rPr>
          <w:rFonts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napToGrid w:val="0"/>
        <w:spacing w:line="360" w:lineRule="auto"/>
        <w:jc w:val="center"/>
        <w:outlineLvl w:val="1"/>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en-US" w:eastAsia="zh-CN"/>
        </w:rPr>
        <w:t>九</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等法律法规，诚实守信，合法经营，坚决抵制各种违法违纪行为。</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p>
    <w:p>
      <w:pPr>
        <w:rPr>
          <w:rFonts w:ascii="仿宋" w:hAnsi="仿宋" w:eastAsia="仿宋" w:cs="仿宋"/>
          <w:b/>
          <w:color w:val="auto"/>
          <w:kern w:val="0"/>
          <w:sz w:val="36"/>
          <w:szCs w:val="36"/>
          <w:highlight w:val="none"/>
        </w:rPr>
      </w:pPr>
      <w:r>
        <w:rPr>
          <w:rFonts w:hint="eastAsia" w:ascii="仿宋" w:hAnsi="仿宋" w:eastAsia="仿宋" w:cs="仿宋"/>
          <w:color w:val="auto"/>
          <w:kern w:val="0"/>
          <w:sz w:val="24"/>
          <w:highlight w:val="none"/>
          <w:lang w:val="zh-CN"/>
        </w:rPr>
        <w:t>注：按本格式和要求提供。</w:t>
      </w:r>
      <w:r>
        <w:rPr>
          <w:rFonts w:hint="eastAsia" w:ascii="仿宋" w:hAnsi="仿宋" w:eastAsia="仿宋" w:cs="仿宋"/>
          <w:b/>
          <w:color w:val="auto"/>
          <w:kern w:val="0"/>
          <w:sz w:val="36"/>
          <w:szCs w:val="36"/>
          <w:highlight w:val="none"/>
        </w:rPr>
        <w:br w:type="page"/>
      </w:r>
    </w:p>
    <w:p>
      <w:pPr>
        <w:rPr>
          <w:rFonts w:ascii="仿宋" w:hAnsi="仿宋" w:eastAsia="仿宋" w:cs="仿宋"/>
          <w:b/>
          <w:color w:val="auto"/>
          <w:kern w:val="0"/>
          <w:sz w:val="36"/>
          <w:szCs w:val="36"/>
          <w:highlight w:val="none"/>
        </w:rPr>
      </w:pPr>
    </w:p>
    <w:p>
      <w:pPr>
        <w:spacing w:line="360" w:lineRule="auto"/>
        <w:jc w:val="center"/>
        <w:outlineLvl w:val="1"/>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jc w:val="center"/>
        <w:rPr>
          <w:rFonts w:ascii="仿宋" w:hAnsi="仿宋" w:eastAsia="仿宋" w:cs="仿宋"/>
          <w:b/>
          <w:bCs/>
          <w:color w:val="auto"/>
          <w:sz w:val="28"/>
          <w:szCs w:val="28"/>
          <w:highlight w:val="none"/>
        </w:rPr>
      </w:pPr>
    </w:p>
    <w:p>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rPr>
          <w:rFonts w:ascii="仿宋" w:hAnsi="仿宋" w:eastAsia="仿宋" w:cs="仿宋"/>
          <w:color w:val="auto"/>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pStyle w:val="26"/>
        <w:spacing w:line="360"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lang w:val="en-US" w:eastAsia="zh-CN"/>
        </w:rPr>
        <w:t>投标报价分析说明（投标报价低于预算金额50%时，供应商应详细阐述不影响产品质量或诚信履约的具体原因）</w:t>
      </w:r>
      <w:r>
        <w:rPr>
          <w:rFonts w:hint="eastAsia" w:ascii="仿宋" w:hAnsi="仿宋" w:eastAsia="仿宋" w:cs="仿宋"/>
          <w:color w:val="auto"/>
          <w:sz w:val="24"/>
          <w:highlight w:val="none"/>
        </w:rPr>
        <w:t>………………………………………………………（页码）</w:t>
      </w:r>
    </w:p>
    <w:p>
      <w:pPr>
        <w:pStyle w:val="26"/>
        <w:spacing w:line="360" w:lineRule="auto"/>
        <w:ind w:firstLine="0" w:firstLineChars="0"/>
        <w:rPr>
          <w:rFonts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中标服务费支付承诺书………………………………………………………（页码）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headerReference r:id="rId9" w:type="first"/>
          <w:footerReference r:id="rId11" w:type="first"/>
          <w:footerReference r:id="rId10"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一、开标一览表（报价表）</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u w:val="singl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86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703"/>
        <w:gridCol w:w="2806"/>
        <w:gridCol w:w="3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noWrap w:val="0"/>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703" w:type="dxa"/>
            <w:noWrap w:val="0"/>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2806" w:type="dxa"/>
            <w:noWrap w:val="0"/>
            <w:vAlign w:val="center"/>
          </w:tcPr>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w:t>
            </w:r>
          </w:p>
        </w:tc>
        <w:tc>
          <w:tcPr>
            <w:tcW w:w="3218" w:type="dxa"/>
            <w:noWrap w:val="0"/>
            <w:vAlign w:val="center"/>
          </w:tcPr>
          <w:p>
            <w:pPr>
              <w:snapToGrid w:val="0"/>
              <w:spacing w:line="400" w:lineRule="exact"/>
              <w:jc w:val="center"/>
              <w:rPr>
                <w:rFonts w:ascii="仿宋_GB2312" w:hAnsi="仿宋" w:eastAsia="仿宋_GB2312"/>
                <w:b/>
                <w:color w:val="auto"/>
                <w:sz w:val="24"/>
                <w:highlight w:val="none"/>
              </w:rPr>
            </w:pPr>
          </w:p>
          <w:p>
            <w:pPr>
              <w:snapToGrid w:val="0"/>
              <w:spacing w:line="400" w:lineRule="exact"/>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备注（如果有）</w:t>
            </w:r>
          </w:p>
          <w:p>
            <w:pPr>
              <w:snapToGrid w:val="0"/>
              <w:spacing w:line="400" w:lineRule="exact"/>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0" w:type="dxa"/>
            <w:noWrap w:val="0"/>
            <w:vAlign w:val="center"/>
          </w:tcPr>
          <w:p>
            <w:pPr>
              <w:snapToGrid w:val="0"/>
              <w:spacing w:line="400" w:lineRule="exact"/>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703" w:type="dxa"/>
            <w:noWrap w:val="0"/>
            <w:vAlign w:val="center"/>
          </w:tcPr>
          <w:p>
            <w:pPr>
              <w:snapToGrid w:val="0"/>
              <w:spacing w:line="400" w:lineRule="exact"/>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粮油</w:t>
            </w:r>
          </w:p>
        </w:tc>
        <w:tc>
          <w:tcPr>
            <w:tcW w:w="2806" w:type="dxa"/>
            <w:noWrap w:val="0"/>
            <w:vAlign w:val="center"/>
          </w:tcPr>
          <w:p>
            <w:pPr>
              <w:snapToGrid w:val="0"/>
              <w:spacing w:line="400" w:lineRule="exact"/>
              <w:jc w:val="center"/>
              <w:rPr>
                <w:rFonts w:ascii="仿宋_GB2312" w:hAnsi="仿宋" w:eastAsia="仿宋_GB2312" w:cs="仿宋_GB2312"/>
                <w:color w:val="auto"/>
                <w:sz w:val="24"/>
                <w:highlight w:val="none"/>
              </w:rPr>
            </w:pPr>
          </w:p>
        </w:tc>
        <w:tc>
          <w:tcPr>
            <w:tcW w:w="3218" w:type="dxa"/>
            <w:noWrap w:val="0"/>
            <w:vAlign w:val="center"/>
          </w:tcPr>
          <w:p>
            <w:pPr>
              <w:snapToGrid w:val="0"/>
              <w:spacing w:line="400" w:lineRule="exact"/>
              <w:jc w:val="center"/>
              <w:rPr>
                <w:rFonts w:ascii="仿宋_GB2312" w:hAnsi="仿宋" w:eastAsia="仿宋_GB2312" w:cs="仿宋_GB2312"/>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p>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hint="eastAsia" w:ascii="仿宋_GB2312" w:hAnsi="仿宋" w:eastAsia="仿宋_GB2312" w:cs="仿宋_GB2312"/>
          <w:color w:val="auto"/>
          <w:kern w:val="0"/>
          <w:sz w:val="24"/>
          <w:highlight w:val="none"/>
          <w:lang w:val="zh-CN"/>
        </w:rPr>
        <w:t>。</w:t>
      </w:r>
    </w:p>
    <w:p>
      <w:pPr>
        <w:snapToGrid w:val="0"/>
        <w:spacing w:line="360" w:lineRule="auto"/>
        <w:ind w:firstLine="480" w:firstLineChars="200"/>
        <w:rPr>
          <w:rFonts w:hint="eastAsia"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w:t>
      </w:r>
      <w:r>
        <w:rPr>
          <w:rFonts w:hint="eastAsia" w:ascii="仿宋_GB2312" w:hAnsi="仿宋" w:eastAsia="仿宋_GB2312" w:cs="仿宋_GB2312"/>
          <w:color w:val="auto"/>
          <w:kern w:val="0"/>
          <w:sz w:val="24"/>
          <w:highlight w:val="none"/>
          <w:lang w:val="zh-CN"/>
        </w:rPr>
        <w:t>、有关本项目实施所涉及的一切费用均计入报价。</w:t>
      </w:r>
      <w:r>
        <w:rPr>
          <w:rFonts w:hint="eastAsia" w:ascii="仿宋_GB2312" w:hAnsi="仿宋" w:eastAsia="仿宋_GB2312" w:cs="仿宋_GB2312"/>
          <w:b/>
          <w:color w:val="auto"/>
          <w:kern w:val="0"/>
          <w:sz w:val="24"/>
          <w:highlight w:val="none"/>
        </w:rPr>
        <w:t>合同总价不为零。采购人将以合同形式有偿取得货物或服务，不接受投标人给予的赠品、回扣或者与采购无关的其他商品、服务；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_GB2312" w:hAnsi="仿宋" w:eastAsia="仿宋_GB2312" w:cs="仿宋_GB2312"/>
          <w:color w:val="auto"/>
          <w:kern w:val="0"/>
          <w:sz w:val="24"/>
          <w:szCs w:val="22"/>
          <w:highlight w:val="none"/>
          <w:lang w:val="zh-CN"/>
        </w:rPr>
      </w:pPr>
      <w:r>
        <w:rPr>
          <w:rFonts w:hint="eastAsia" w:ascii="仿宋_GB2312" w:hAnsi="仿宋" w:eastAsia="仿宋_GB2312" w:cs="仿宋_GB2312"/>
          <w:color w:val="auto"/>
          <w:kern w:val="0"/>
          <w:sz w:val="24"/>
          <w:szCs w:val="22"/>
          <w:highlight w:val="none"/>
        </w:rPr>
        <w:t>5</w:t>
      </w:r>
      <w:r>
        <w:rPr>
          <w:rFonts w:hint="eastAsia"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w:t>
      </w:r>
      <w:r>
        <w:rPr>
          <w:rFonts w:hint="eastAsia" w:ascii="仿宋_GB2312" w:hAnsi="仿宋" w:eastAsia="仿宋_GB2312" w:cs="仿宋_GB2312"/>
          <w:color w:val="auto"/>
          <w:kern w:val="0"/>
          <w:sz w:val="24"/>
          <w:szCs w:val="22"/>
          <w:highlight w:val="none"/>
          <w:lang w:val="zh-CN"/>
        </w:rPr>
        <w:t>的，属于提供虚假材料谋取中标、成交，依照《中华人民共和国政府采购法》等国家有关规定追究相应责任。</w:t>
      </w:r>
    </w:p>
    <w:p>
      <w:pPr>
        <w:snapToGrid w:val="0"/>
        <w:spacing w:line="360" w:lineRule="auto"/>
        <w:ind w:firstLine="480" w:firstLineChars="200"/>
        <w:jc w:val="left"/>
        <w:rPr>
          <w:rFonts w:ascii="仿宋" w:hAnsi="仿宋" w:eastAsia="仿宋" w:cs="仿宋"/>
          <w:color w:val="auto"/>
          <w:kern w:val="0"/>
          <w:sz w:val="24"/>
          <w:highlight w:val="none"/>
          <w:lang w:val="zh-CN"/>
        </w:rPr>
      </w:pP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autoSpaceDE w:val="0"/>
        <w:autoSpaceDN w:val="0"/>
        <w:spacing w:line="360" w:lineRule="auto"/>
        <w:ind w:right="11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w:t>
      </w:r>
    </w:p>
    <w:p>
      <w:pPr>
        <w:spacing w:line="360" w:lineRule="auto"/>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pStyle w:val="69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47" w:right="1418" w:bottom="1276" w:left="1418" w:header="851" w:footer="992" w:gutter="0"/>
          <w:cols w:space="720" w:num="1"/>
          <w:titlePg/>
          <w:docGrid w:linePitch="312" w:charSpace="0"/>
        </w:sectPr>
      </w:pPr>
    </w:p>
    <w:p>
      <w:pPr>
        <w:pStyle w:val="23"/>
        <w:rPr>
          <w:rFonts w:hint="eastAsia"/>
          <w:color w:val="auto"/>
          <w:highlight w:val="none"/>
        </w:rPr>
      </w:pPr>
    </w:p>
    <w:p>
      <w:pPr>
        <w:snapToGrid w:val="0"/>
        <w:spacing w:line="360" w:lineRule="auto"/>
        <w:jc w:val="center"/>
        <w:outlineLvl w:val="2"/>
        <w:rPr>
          <w:rFonts w:hint="eastAsia" w:ascii="仿宋" w:hAnsi="仿宋" w:eastAsia="仿宋" w:cs="仿宋"/>
          <w:b/>
          <w:color w:val="auto"/>
          <w:kern w:val="0"/>
          <w:sz w:val="40"/>
          <w:szCs w:val="40"/>
          <w:highlight w:val="none"/>
          <w:lang w:val="zh-CN"/>
        </w:rPr>
      </w:pPr>
      <w:r>
        <w:rPr>
          <w:rFonts w:hint="eastAsia" w:ascii="仿宋" w:hAnsi="仿宋" w:eastAsia="仿宋" w:cs="仿宋"/>
          <w:b/>
          <w:color w:val="auto"/>
          <w:kern w:val="0"/>
          <w:sz w:val="40"/>
          <w:szCs w:val="40"/>
          <w:highlight w:val="none"/>
          <w:lang w:val="en-US" w:eastAsia="zh-CN"/>
        </w:rPr>
        <w:t>二、</w:t>
      </w:r>
      <w:r>
        <w:rPr>
          <w:rFonts w:hint="eastAsia" w:ascii="仿宋" w:hAnsi="仿宋" w:eastAsia="仿宋" w:cs="仿宋"/>
          <w:b/>
          <w:color w:val="auto"/>
          <w:kern w:val="0"/>
          <w:sz w:val="40"/>
          <w:szCs w:val="40"/>
          <w:highlight w:val="none"/>
          <w:lang w:val="zh-CN"/>
        </w:rPr>
        <w:t>投标报价分析说明</w:t>
      </w:r>
      <w:r>
        <w:rPr>
          <w:rFonts w:hint="eastAsia" w:ascii="仿宋" w:hAnsi="仿宋" w:eastAsia="仿宋" w:cs="仿宋"/>
          <w:b/>
          <w:color w:val="auto"/>
          <w:kern w:val="0"/>
          <w:sz w:val="32"/>
          <w:szCs w:val="32"/>
          <w:highlight w:val="none"/>
          <w:lang w:eastAsia="zh-CN"/>
        </w:rPr>
        <w:t>（如果有）</w:t>
      </w:r>
    </w:p>
    <w:p>
      <w:pPr>
        <w:pStyle w:val="23"/>
        <w:rPr>
          <w:rFonts w:hint="eastAsia"/>
          <w:color w:val="auto"/>
          <w:highlight w:val="none"/>
        </w:rPr>
      </w:pPr>
    </w:p>
    <w:p>
      <w:pPr>
        <w:pStyle w:val="23"/>
        <w:rPr>
          <w:rFonts w:hint="eastAsia"/>
          <w:color w:val="auto"/>
          <w:highlight w:val="none"/>
        </w:rPr>
      </w:pPr>
    </w:p>
    <w:p>
      <w:pPr>
        <w:pStyle w:val="23"/>
        <w:ind w:firstLine="560" w:firstLineChars="200"/>
        <w:rPr>
          <w:rFonts w:hint="eastAsia" w:ascii="仿宋" w:hAnsi="仿宋" w:eastAsia="仿宋" w:cs="仿宋"/>
          <w:color w:val="auto"/>
          <w:sz w:val="28"/>
          <w:szCs w:val="22"/>
          <w:highlight w:val="none"/>
          <w:lang w:eastAsia="zh-CN"/>
        </w:rPr>
      </w:pPr>
      <w:r>
        <w:rPr>
          <w:rFonts w:hint="eastAsia" w:ascii="仿宋" w:hAnsi="仿宋" w:eastAsia="仿宋" w:cs="仿宋"/>
          <w:color w:val="auto"/>
          <w:sz w:val="28"/>
          <w:szCs w:val="22"/>
          <w:highlight w:val="none"/>
        </w:rPr>
        <w:t>投标报价低于预算金额50%时，供应商应详细阐述不影响产品质量或诚信履约的具体原因</w:t>
      </w:r>
      <w:r>
        <w:rPr>
          <w:rFonts w:hint="eastAsia" w:ascii="仿宋" w:hAnsi="仿宋" w:eastAsia="仿宋" w:cs="仿宋"/>
          <w:color w:val="auto"/>
          <w:sz w:val="28"/>
          <w:szCs w:val="22"/>
          <w:highlight w:val="none"/>
          <w:lang w:eastAsia="zh-CN"/>
        </w:rPr>
        <w:t>。</w:t>
      </w:r>
    </w:p>
    <w:p>
      <w:pPr>
        <w:pStyle w:val="23"/>
        <w:rPr>
          <w:rFonts w:hint="eastAsia"/>
          <w:color w:val="auto"/>
          <w:highlight w:val="none"/>
        </w:rPr>
      </w:pP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idowControl/>
        <w:spacing w:line="360" w:lineRule="auto"/>
        <w:ind w:firstLine="161" w:firstLineChars="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、中标服务费支付承诺书和中标服务费结算信息表。</w:t>
      </w:r>
    </w:p>
    <w:p>
      <w:pPr>
        <w:jc w:val="center"/>
        <w:rPr>
          <w:rFonts w:ascii="仿宋" w:hAnsi="仿宋" w:eastAsia="仿宋" w:cs="仿宋"/>
          <w:b/>
          <w:color w:val="auto"/>
          <w:sz w:val="28"/>
          <w:szCs w:val="28"/>
          <w:highlight w:val="none"/>
        </w:rPr>
      </w:pPr>
    </w:p>
    <w:p>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中标服务费支付承诺书</w:t>
      </w:r>
    </w:p>
    <w:p>
      <w:pPr>
        <w:spacing w:line="600" w:lineRule="auto"/>
        <w:jc w:val="center"/>
        <w:rPr>
          <w:rFonts w:ascii="仿宋" w:hAnsi="仿宋" w:eastAsia="仿宋" w:cs="仿宋"/>
          <w:b/>
          <w:color w:val="auto"/>
          <w:sz w:val="28"/>
          <w:szCs w:val="28"/>
          <w:highlight w:val="none"/>
        </w:rPr>
      </w:pPr>
    </w:p>
    <w:p>
      <w:pPr>
        <w:keepNext/>
        <w:keepLines/>
        <w:spacing w:line="600" w:lineRule="auto"/>
        <w:ind w:firstLine="470" w:firstLineChars="196"/>
        <w:rPr>
          <w:rFonts w:ascii="仿宋" w:hAnsi="仿宋" w:eastAsia="仿宋" w:cs="仿宋"/>
          <w:color w:val="auto"/>
          <w:sz w:val="24"/>
          <w:highlight w:val="none"/>
          <w:u w:val="single"/>
        </w:rPr>
      </w:pPr>
      <w:r>
        <w:rPr>
          <w:rFonts w:hint="eastAsia" w:ascii="仿宋" w:hAnsi="仿宋" w:eastAsia="仿宋" w:cs="仿宋"/>
          <w:color w:val="auto"/>
          <w:sz w:val="24"/>
          <w:highlight w:val="none"/>
          <w:u w:val="single"/>
        </w:rPr>
        <w:t>浙江国际招投标有限公司：</w:t>
      </w:r>
    </w:p>
    <w:p>
      <w:pPr>
        <w:keepNext/>
        <w:keepLines/>
        <w:spacing w:line="600" w:lineRule="auto"/>
        <w:ind w:firstLine="480"/>
        <w:rPr>
          <w:rFonts w:ascii="仿宋" w:hAnsi="仿宋" w:eastAsia="仿宋" w:cs="仿宋"/>
          <w:color w:val="auto"/>
          <w:sz w:val="24"/>
          <w:highlight w:val="none"/>
        </w:rPr>
      </w:pPr>
    </w:p>
    <w:p>
      <w:pPr>
        <w:keepNext/>
        <w:keepLines/>
        <w:snapToGrid w:val="0"/>
        <w:spacing w:line="48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本单位在此承诺：如在本项目中标，成交结果公告发布之日起5个工作日之内，向贵公司按采购文件约定支付中标服务费。</w:t>
      </w:r>
    </w:p>
    <w:p>
      <w:pPr>
        <w:snapToGrid w:val="0"/>
        <w:spacing w:line="480" w:lineRule="auto"/>
        <w:ind w:firstLine="420" w:firstLineChars="200"/>
        <w:rPr>
          <w:rFonts w:ascii="仿宋" w:hAnsi="仿宋" w:eastAsia="仿宋" w:cs="仿宋"/>
          <w:color w:val="auto"/>
          <w:highlight w:val="none"/>
        </w:rPr>
      </w:pPr>
    </w:p>
    <w:p>
      <w:pPr>
        <w:snapToGrid w:val="0"/>
        <w:spacing w:line="480" w:lineRule="auto"/>
        <w:ind w:firstLine="420" w:firstLineChars="200"/>
        <w:rPr>
          <w:rFonts w:ascii="仿宋" w:hAnsi="仿宋" w:eastAsia="仿宋" w:cs="仿宋"/>
          <w:color w:val="auto"/>
          <w:highlight w:val="none"/>
        </w:rPr>
      </w:pPr>
    </w:p>
    <w:p>
      <w:pPr>
        <w:spacing w:line="360" w:lineRule="auto"/>
        <w:rPr>
          <w:rFonts w:ascii="仿宋" w:hAnsi="仿宋" w:eastAsia="仿宋" w:cs="仿宋"/>
          <w:color w:val="auto"/>
          <w:highlight w:val="none"/>
        </w:rPr>
      </w:pPr>
    </w:p>
    <w:p>
      <w:pPr>
        <w:snapToGrid w:val="0"/>
        <w:spacing w:line="360" w:lineRule="auto"/>
        <w:jc w:val="right"/>
        <w:rPr>
          <w:rFonts w:ascii="仿宋" w:hAnsi="仿宋" w:eastAsia="仿宋" w:cs="仿宋"/>
          <w:color w:val="auto"/>
          <w:spacing w:val="20"/>
          <w:sz w:val="24"/>
          <w:szCs w:val="22"/>
          <w:highlight w:val="none"/>
          <w:u w:val="single"/>
        </w:rPr>
      </w:pPr>
      <w:r>
        <w:rPr>
          <w:rFonts w:hint="eastAsia" w:ascii="仿宋" w:hAnsi="仿宋" w:eastAsia="仿宋" w:cs="仿宋"/>
          <w:color w:val="auto"/>
          <w:sz w:val="24"/>
          <w:szCs w:val="22"/>
          <w:highlight w:val="none"/>
        </w:rPr>
        <w:t>供应商（电子签名）：</w:t>
      </w:r>
    </w:p>
    <w:p>
      <w:pPr>
        <w:spacing w:line="360" w:lineRule="auto"/>
        <w:ind w:right="375"/>
        <w:jc w:val="right"/>
        <w:rPr>
          <w:rFonts w:ascii="仿宋" w:hAnsi="仿宋" w:eastAsia="仿宋" w:cs="仿宋"/>
          <w:color w:val="auto"/>
          <w:sz w:val="24"/>
          <w:szCs w:val="22"/>
          <w:highlight w:val="none"/>
        </w:rPr>
      </w:pPr>
      <w:r>
        <w:rPr>
          <w:rFonts w:hint="eastAsia" w:ascii="仿宋" w:hAnsi="仿宋" w:eastAsia="仿宋" w:cs="仿宋"/>
          <w:color w:val="auto"/>
          <w:spacing w:val="20"/>
          <w:sz w:val="24"/>
          <w:szCs w:val="22"/>
          <w:highlight w:val="none"/>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ind w:right="480"/>
        <w:rPr>
          <w:rFonts w:ascii="仿宋" w:hAnsi="仿宋" w:eastAsia="仿宋" w:cs="仿宋"/>
          <w:color w:val="auto"/>
          <w:sz w:val="24"/>
          <w:highlight w:val="none"/>
        </w:rPr>
      </w:pPr>
    </w:p>
    <w:p>
      <w:pPr>
        <w:widowControl/>
        <w:snapToGrid w:val="0"/>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开户银行：中国工商银行杭州武林支行</w:t>
      </w:r>
    </w:p>
    <w:p>
      <w:pPr>
        <w:ind w:firstLine="480" w:firstLineChars="200"/>
        <w:rPr>
          <w:rFonts w:ascii="仿宋" w:hAnsi="仿宋" w:eastAsia="仿宋" w:cs="仿宋"/>
          <w:b/>
          <w:color w:val="auto"/>
          <w:sz w:val="32"/>
          <w:szCs w:val="32"/>
          <w:highlight w:val="none"/>
        </w:rPr>
      </w:pPr>
      <w:r>
        <w:rPr>
          <w:rFonts w:hint="eastAsia" w:ascii="仿宋" w:hAnsi="仿宋" w:eastAsia="仿宋" w:cs="仿宋"/>
          <w:color w:val="auto"/>
          <w:kern w:val="0"/>
          <w:sz w:val="24"/>
          <w:highlight w:val="none"/>
        </w:rPr>
        <w:t>银行账号：</w:t>
      </w:r>
      <w:r>
        <w:rPr>
          <w:rFonts w:ascii="仿宋" w:hAnsi="仿宋" w:eastAsia="仿宋" w:cs="仿宋"/>
          <w:color w:val="auto"/>
          <w:kern w:val="0"/>
          <w:sz w:val="24"/>
          <w:highlight w:val="none"/>
        </w:rPr>
        <w:t>1202021209906782015</w:t>
      </w:r>
      <w:r>
        <w:rPr>
          <w:rFonts w:hint="eastAsia" w:ascii="仿宋" w:hAnsi="仿宋" w:eastAsia="仿宋" w:cs="仿宋"/>
          <w:b/>
          <w:color w:val="auto"/>
          <w:sz w:val="32"/>
          <w:szCs w:val="32"/>
          <w:highlight w:val="none"/>
        </w:rPr>
        <w:br w:type="page"/>
      </w:r>
    </w:p>
    <w:p>
      <w:pPr>
        <w:snapToGrid w:val="0"/>
        <w:spacing w:line="360" w:lineRule="auto"/>
        <w:jc w:val="center"/>
        <w:outlineLvl w:val="1"/>
        <w:rPr>
          <w:rFonts w:ascii="仿宋" w:hAnsi="仿宋" w:eastAsia="仿宋" w:cs="仿宋"/>
          <w:b/>
          <w:color w:val="auto"/>
          <w:kern w:val="0"/>
          <w:sz w:val="32"/>
          <w:szCs w:val="32"/>
          <w:highlight w:val="none"/>
        </w:rPr>
      </w:pPr>
      <w:bookmarkStart w:id="414" w:name="_Toc465665161"/>
      <w:r>
        <w:rPr>
          <w:rFonts w:hint="eastAsia" w:ascii="仿宋" w:hAnsi="仿宋" w:eastAsia="仿宋" w:cs="仿宋"/>
          <w:b/>
          <w:color w:val="auto"/>
          <w:kern w:val="0"/>
          <w:sz w:val="32"/>
          <w:szCs w:val="32"/>
          <w:highlight w:val="none"/>
        </w:rPr>
        <w:t>附件</w:t>
      </w:r>
      <w:bookmarkEnd w:id="414"/>
    </w:p>
    <w:p>
      <w:pPr>
        <w:spacing w:line="360" w:lineRule="auto"/>
        <w:jc w:val="center"/>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bookmarkStart w:id="415" w:name="OLE_LINK13"/>
      <w:bookmarkStart w:id="416" w:name="OLE_LINK14"/>
      <w:r>
        <w:rPr>
          <w:rFonts w:hint="eastAsia" w:ascii="仿宋" w:hAnsi="仿宋" w:eastAsia="仿宋" w:cs="仿宋"/>
          <w:b/>
          <w:color w:val="auto"/>
          <w:spacing w:val="6"/>
          <w:sz w:val="32"/>
          <w:szCs w:val="32"/>
          <w:highlight w:val="none"/>
        </w:rPr>
        <w:t>残疾人福利性单位声明函</w:t>
      </w:r>
    </w:p>
    <w:bookmarkEnd w:id="415"/>
    <w:bookmarkEnd w:id="416"/>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outlineLvl w:val="2"/>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outlineLvl w:val="2"/>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杭州市第三人民医院</w:t>
      </w:r>
      <w:r>
        <w:rPr>
          <w:rFonts w:hint="eastAsia" w:ascii="仿宋" w:hAnsi="仿宋" w:eastAsia="仿宋" w:cs="仿宋"/>
          <w:color w:val="auto"/>
          <w:sz w:val="24"/>
          <w:highlight w:val="none"/>
          <w:u w:val="single"/>
        </w:rPr>
        <w:t>、浙江国际招投标有限公司</w:t>
      </w: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我方所使用的“XX专用章”与法定名称章具有同等的法律效力，对使用“XX专用章”的行为予以完全承认，并愿意承担相应责任。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br w:type="page"/>
      </w:r>
      <w:r>
        <w:rPr>
          <w:rFonts w:hint="eastAsia" w:ascii="仿宋" w:hAnsi="仿宋" w:eastAsia="仿宋" w:cs="仿宋"/>
          <w:b/>
          <w:color w:val="auto"/>
          <w:kern w:val="0"/>
          <w:sz w:val="32"/>
          <w:szCs w:val="32"/>
          <w:highlight w:val="none"/>
        </w:rPr>
        <w:t>附件5：联合协议</w:t>
      </w:r>
    </w:p>
    <w:p>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rPr>
          <w:rFonts w:ascii="仿宋" w:hAnsi="仿宋" w:eastAsia="仿宋" w:cs="仿宋"/>
          <w:color w:val="auto"/>
          <w:highlight w:val="non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ascii="仿宋" w:hAnsi="仿宋" w:eastAsia="仿宋" w:cs="仿宋"/>
          <w:color w:val="auto"/>
          <w:kern w:val="0"/>
          <w:sz w:val="24"/>
          <w:highlight w:val="none"/>
          <w:lang w:val="zh-CN"/>
        </w:rPr>
      </w:pPr>
      <w:bookmarkStart w:id="417"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417"/>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2、中小企业合同金额达到%，小微企业合同金额达到%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snapToGrid w:val="0"/>
        <w:spacing w:line="360" w:lineRule="auto"/>
        <w:jc w:val="center"/>
        <w:outlineLvl w:val="2"/>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rPr>
          <w:rFonts w:ascii="仿宋" w:hAnsi="仿宋" w:eastAsia="仿宋" w:cs="仿宋"/>
          <w:color w:val="auto"/>
          <w:highlight w:val="none"/>
        </w:rPr>
      </w:pPr>
      <w:r>
        <w:rPr>
          <w:rFonts w:hint="eastAsia" w:ascii="仿宋" w:hAnsi="仿宋" w:eastAsia="仿宋" w:cs="仿宋"/>
          <w:color w:val="auto"/>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18" w:name="_Hlk101133173"/>
      <w:r>
        <w:rPr>
          <w:rFonts w:hint="eastAsia" w:ascii="仿宋" w:hAnsi="仿宋" w:eastAsia="仿宋" w:cs="仿宋"/>
          <w:color w:val="auto"/>
          <w:sz w:val="24"/>
          <w:highlight w:val="none"/>
        </w:rPr>
        <w:t>中小企业合同金额达到%，小微企业合同金额达到%</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bookmarkEnd w:id="418"/>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年</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月</w:t>
      </w:r>
      <w:r>
        <w:rPr>
          <w:rFonts w:hint="eastAsia" w:ascii="仿宋_GB2312" w:hAnsi="仿宋" w:eastAsia="仿宋_GB2312" w:cs="仿宋_GB2312"/>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日</w:t>
      </w:r>
    </w:p>
    <w:p>
      <w:pPr>
        <w:rPr>
          <w:rFonts w:ascii="仿宋" w:hAnsi="仿宋" w:eastAsia="仿宋" w:cs="仿宋"/>
          <w:b/>
          <w:color w:val="auto"/>
          <w:spacing w:val="6"/>
          <w:sz w:val="32"/>
          <w:szCs w:val="32"/>
          <w:highlight w:val="none"/>
        </w:rPr>
      </w:pPr>
      <w:r>
        <w:rPr>
          <w:rFonts w:hint="eastAsia" w:ascii="仿宋" w:hAnsi="仿宋" w:eastAsia="仿宋" w:cs="仿宋"/>
          <w:color w:val="auto"/>
          <w:sz w:val="24"/>
          <w:highlight w:val="none"/>
        </w:rPr>
        <w:t>注：按本格式和要求提供。</w:t>
      </w: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附件7：</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_GB2312" w:hAnsi="宋体" w:eastAsia="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jc w:val="center"/>
        <w:rPr>
          <w:rFonts w:ascii="仿宋" w:hAnsi="仿宋" w:eastAsia="仿宋" w:cs="仿宋"/>
          <w:b/>
          <w:color w:val="auto"/>
          <w:sz w:val="32"/>
          <w:szCs w:val="32"/>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杭州市第三人民医院</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粮油采购</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w w:val="100"/>
          <w:kern w:val="0"/>
          <w:sz w:val="24"/>
          <w:szCs w:val="24"/>
          <w:highlight w:val="none"/>
          <w:u w:val="single"/>
          <w:lang w:val="en-US" w:eastAsia="zh-CN" w:bidi="th-TH"/>
        </w:rPr>
        <w:t>采购清单序号1晚稻米</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w w:val="100"/>
          <w:kern w:val="0"/>
          <w:sz w:val="24"/>
          <w:szCs w:val="24"/>
          <w:highlight w:val="none"/>
          <w:u w:val="single"/>
          <w:lang w:val="en-US" w:eastAsia="zh-CN" w:bidi="th-TH"/>
        </w:rPr>
        <w:t>采购清单</w:t>
      </w:r>
      <w:r>
        <w:rPr>
          <w:rFonts w:hint="eastAsia" w:ascii="仿宋" w:hAnsi="仿宋" w:eastAsia="仿宋" w:cs="仿宋"/>
          <w:snapToGrid/>
          <w:color w:val="auto"/>
          <w:w w:val="100"/>
          <w:kern w:val="0"/>
          <w:sz w:val="24"/>
          <w:szCs w:val="24"/>
          <w:highlight w:val="none"/>
          <w:u w:val="single"/>
          <w:lang w:val="en-US" w:eastAsia="zh-CN" w:bidi="th-TH"/>
        </w:rPr>
        <w:t xml:space="preserve">序号2秋然香米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hint="eastAsia" w:ascii="仿宋" w:hAnsi="仿宋" w:eastAsia="仿宋" w:cs="仿宋"/>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3.</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3五常大米</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w w:val="100"/>
          <w:kern w:val="0"/>
          <w:sz w:val="24"/>
          <w:szCs w:val="24"/>
          <w:highlight w:val="none"/>
          <w:u w:val="single"/>
          <w:lang w:val="en-US" w:eastAsia="zh-CN" w:bidi="th-TH"/>
        </w:rPr>
        <w:t>采购清单序号4</w:t>
      </w:r>
      <w:r>
        <w:rPr>
          <w:rFonts w:hint="eastAsia" w:ascii="仿宋" w:hAnsi="仿宋" w:eastAsia="仿宋" w:cs="仿宋"/>
          <w:snapToGrid/>
          <w:color w:val="auto"/>
          <w:w w:val="100"/>
          <w:kern w:val="0"/>
          <w:sz w:val="24"/>
          <w:szCs w:val="24"/>
          <w:highlight w:val="none"/>
          <w:u w:val="single"/>
          <w:lang w:val="en-US" w:eastAsia="zh-CN" w:bidi="th-TH"/>
        </w:rPr>
        <w:t>面粉1</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5.采购清单序号5</w:t>
      </w:r>
      <w:r>
        <w:rPr>
          <w:rFonts w:hint="eastAsia" w:ascii="仿宋" w:hAnsi="仿宋" w:eastAsia="仿宋" w:cs="仿宋"/>
          <w:snapToGrid/>
          <w:color w:val="auto"/>
          <w:w w:val="100"/>
          <w:kern w:val="0"/>
          <w:sz w:val="24"/>
          <w:szCs w:val="24"/>
          <w:highlight w:val="none"/>
          <w:u w:val="single"/>
          <w:lang w:val="en-US" w:eastAsia="zh-CN" w:bidi="th-TH"/>
        </w:rPr>
        <w:t>面粉2</w:t>
      </w:r>
      <w:r>
        <w:rPr>
          <w:rFonts w:hint="eastAsia" w:ascii="仿宋" w:hAnsi="仿宋" w:eastAsia="仿宋" w:cs="仿宋"/>
          <w:color w:val="auto"/>
          <w:sz w:val="24"/>
          <w:highlight w:val="none"/>
          <w:u w:val="single"/>
          <w:lang w:val="en-US" w:eastAsia="zh-CN"/>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6.采购清单序号6</w:t>
      </w:r>
      <w:r>
        <w:rPr>
          <w:rFonts w:hint="eastAsia" w:ascii="仿宋" w:hAnsi="仿宋" w:eastAsia="仿宋" w:cs="仿宋"/>
          <w:snapToGrid/>
          <w:color w:val="auto"/>
          <w:w w:val="100"/>
          <w:kern w:val="0"/>
          <w:sz w:val="24"/>
          <w:szCs w:val="24"/>
          <w:highlight w:val="none"/>
          <w:u w:val="single"/>
          <w:lang w:val="en-US" w:eastAsia="zh-CN" w:bidi="th-TH"/>
        </w:rPr>
        <w:t>大豆油（非转基因）</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7.采购清单序号</w:t>
      </w:r>
      <w:r>
        <w:rPr>
          <w:rFonts w:hint="eastAsia" w:ascii="仿宋" w:hAnsi="仿宋" w:eastAsia="仿宋" w:cs="仿宋"/>
          <w:snapToGrid/>
          <w:color w:val="auto"/>
          <w:w w:val="100"/>
          <w:kern w:val="0"/>
          <w:sz w:val="24"/>
          <w:szCs w:val="24"/>
          <w:highlight w:val="none"/>
          <w:u w:val="single"/>
          <w:lang w:val="en-US" w:eastAsia="zh-CN" w:bidi="th-TH"/>
        </w:rPr>
        <w:t>7米糠油</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8.采购清单序号</w:t>
      </w:r>
      <w:r>
        <w:rPr>
          <w:rFonts w:hint="eastAsia" w:ascii="仿宋" w:hAnsi="仿宋" w:eastAsia="仿宋" w:cs="仿宋"/>
          <w:snapToGrid/>
          <w:color w:val="auto"/>
          <w:w w:val="100"/>
          <w:kern w:val="0"/>
          <w:sz w:val="24"/>
          <w:szCs w:val="24"/>
          <w:highlight w:val="none"/>
          <w:u w:val="single"/>
          <w:lang w:val="en-US" w:eastAsia="zh-CN" w:bidi="th-TH"/>
        </w:rPr>
        <w:t>8花生油（非转基因）</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highlight w:val="none"/>
        </w:rPr>
        <w:t xml:space="preserve"> </w:t>
      </w:r>
      <w:r>
        <w:rPr>
          <w:rFonts w:hint="eastAsia" w:ascii="仿宋" w:hAnsi="仿宋" w:eastAsia="仿宋" w:cs="仿宋"/>
          <w:color w:val="auto"/>
          <w:w w:val="100"/>
          <w:kern w:val="0"/>
          <w:sz w:val="24"/>
          <w:szCs w:val="24"/>
          <w:highlight w:val="none"/>
          <w:u w:val="single"/>
          <w:lang w:val="en-US" w:eastAsia="zh-CN" w:bidi="th-TH"/>
        </w:rPr>
        <w:t>采购清单序号</w:t>
      </w:r>
      <w:r>
        <w:rPr>
          <w:rFonts w:hint="eastAsia" w:ascii="仿宋" w:hAnsi="仿宋" w:eastAsia="仿宋" w:cs="仿宋"/>
          <w:snapToGrid/>
          <w:color w:val="auto"/>
          <w:w w:val="100"/>
          <w:kern w:val="0"/>
          <w:sz w:val="24"/>
          <w:szCs w:val="24"/>
          <w:highlight w:val="none"/>
          <w:u w:val="single"/>
          <w:lang w:val="en-US" w:eastAsia="zh-CN" w:bidi="th-TH"/>
        </w:rPr>
        <w:t>9花生油（非转基因）</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 w:hAnsi="仿宋" w:eastAsia="仿宋" w:cs="仿宋"/>
          <w:color w:val="auto"/>
          <w:w w:val="100"/>
          <w:kern w:val="0"/>
          <w:sz w:val="24"/>
          <w:szCs w:val="24"/>
          <w:highlight w:val="none"/>
          <w:u w:val="single"/>
          <w:lang w:val="en-US" w:eastAsia="zh-CN" w:bidi="th-TH"/>
        </w:rPr>
        <w:t>10.采购清单序号1</w:t>
      </w:r>
      <w:r>
        <w:rPr>
          <w:rFonts w:hint="eastAsia" w:ascii="仿宋" w:hAnsi="仿宋" w:eastAsia="仿宋" w:cs="仿宋"/>
          <w:snapToGrid/>
          <w:color w:val="auto"/>
          <w:w w:val="100"/>
          <w:kern w:val="0"/>
          <w:sz w:val="24"/>
          <w:szCs w:val="24"/>
          <w:highlight w:val="none"/>
          <w:u w:val="single"/>
          <w:lang w:val="en-US" w:eastAsia="zh-CN" w:bidi="th-TH"/>
        </w:rPr>
        <w:t>0糯米</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lang w:val="en-US" w:eastAsia="zh-CN"/>
        </w:rPr>
        <w:t>工业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lang w:val="en-US" w:eastAsia="zh-CN"/>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w:t>
      </w:r>
      <w:r>
        <w:rPr>
          <w:rFonts w:ascii="仿宋_GB2312" w:hAnsi="宋体" w:eastAsia="仿宋_GB2312"/>
          <w:color w:val="auto"/>
          <w:sz w:val="24"/>
          <w:highlight w:val="none"/>
        </w:rPr>
        <w:t xml:space="preserve"> ；</w:t>
      </w:r>
    </w:p>
    <w:p>
      <w:pPr>
        <w:spacing w:line="360" w:lineRule="auto"/>
        <w:ind w:firstLine="480" w:firstLineChars="200"/>
        <w:rPr>
          <w:rFonts w:hint="eastAsia" w:ascii="仿宋_GB2312" w:hAnsi="宋体" w:eastAsia="仿宋_GB2312"/>
          <w:color w:val="auto"/>
          <w:sz w:val="24"/>
          <w:highlight w:val="none"/>
        </w:rPr>
      </w:pP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ind w:right="30" w:firstLine="494"/>
        <w:jc w:val="center"/>
        <w:rPr>
          <w:rFonts w:ascii="仿宋" w:hAnsi="仿宋" w:eastAsia="仿宋" w:cs="宋体"/>
          <w:color w:val="auto"/>
          <w:sz w:val="24"/>
          <w:highlight w:val="none"/>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snapToGrid w:val="0"/>
        <w:spacing w:line="360" w:lineRule="auto"/>
        <w:rPr>
          <w:rFonts w:ascii="仿宋_GB2312" w:hAnsi="仿宋" w:eastAsia="仿宋_GB2312" w:cs="仿宋_GB2312"/>
          <w:color w:val="auto"/>
          <w:kern w:val="0"/>
          <w:sz w:val="24"/>
          <w:highlight w:val="none"/>
          <w:lang w:val="zh-CN"/>
        </w:rPr>
      </w:pPr>
    </w:p>
    <w:p>
      <w:pPr>
        <w:spacing w:line="360" w:lineRule="auto"/>
        <w:jc w:val="left"/>
        <w:rPr>
          <w:rFonts w:ascii="仿宋_GB2312" w:hAnsi="宋体" w:eastAsia="仿宋_GB2312"/>
          <w:color w:val="auto"/>
          <w:sz w:val="18"/>
          <w:szCs w:val="18"/>
          <w:highlight w:val="none"/>
        </w:rPr>
      </w:pPr>
    </w:p>
    <w:p>
      <w:pPr>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2" w:firstLineChars="200"/>
        <w:rPr>
          <w:rFonts w:hint="default" w:ascii="仿宋_GB2312" w:hAnsi="仿宋" w:eastAsia="仿宋_GB2312" w:cs="仿宋_GB2312"/>
          <w:b/>
          <w:bCs/>
          <w:color w:val="auto"/>
          <w:sz w:val="24"/>
          <w:highlight w:val="none"/>
          <w:u w:val="single"/>
          <w:lang w:val="en-US" w:eastAsia="zh-CN"/>
        </w:rPr>
      </w:pPr>
      <w:r>
        <w:rPr>
          <w:rFonts w:hint="eastAsia" w:ascii="仿宋_GB2312" w:hAnsi="仿宋" w:eastAsia="仿宋_GB2312" w:cs="仿宋_GB2312"/>
          <w:b/>
          <w:bCs/>
          <w:color w:val="auto"/>
          <w:sz w:val="24"/>
          <w:highlight w:val="none"/>
          <w:u w:val="single"/>
          <w:lang w:val="en-US" w:eastAsia="zh-CN"/>
        </w:rPr>
        <w:t>各投标人务必按照本文件“第三部分 采购需求”中“二、采购清单”所列内容逐项填写。</w:t>
      </w:r>
    </w:p>
    <w:p>
      <w:pPr>
        <w:spacing w:line="360" w:lineRule="auto"/>
        <w:ind w:right="420" w:firstLine="480" w:firstLineChars="200"/>
        <w:rPr>
          <w:rFonts w:ascii="仿宋" w:hAnsi="仿宋" w:eastAsia="仿宋" w:cs="仿宋"/>
          <w:b/>
          <w:color w:val="auto"/>
          <w:sz w:val="32"/>
          <w:szCs w:val="32"/>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900"/>
        <w:tab w:val="clear" w:pos="4153"/>
        <w:tab w:val="clear" w:pos="8306"/>
      </w:tabs>
      <w:jc w:val="center"/>
      <w:rPr>
        <w:rFonts w:ascii="仿宋" w:hAnsi="仿宋" w:eastAsia="仿宋" w:cs="仿宋"/>
      </w:rPr>
    </w:pPr>
    <w:r>
      <w:rPr>
        <w:rFonts w:hint="eastAsia" w:ascii="仿宋" w:hAnsi="仿宋" w:eastAsia="仿宋" w:cs="仿宋"/>
      </w:rPr>
      <w:fldChar w:fldCharType="begin"/>
    </w:r>
    <w:r>
      <w:rPr>
        <w:rStyle w:val="72"/>
        <w:rFonts w:hint="eastAsia" w:ascii="仿宋" w:hAnsi="仿宋" w:eastAsia="仿宋" w:cs="仿宋"/>
      </w:rPr>
      <w:instrText xml:space="preserve"> PAGE </w:instrText>
    </w:r>
    <w:r>
      <w:rPr>
        <w:rFonts w:hint="eastAsia" w:ascii="仿宋" w:hAnsi="仿宋" w:eastAsia="仿宋" w:cs="仿宋"/>
      </w:rPr>
      <w:fldChar w:fldCharType="separate"/>
    </w:r>
    <w:r>
      <w:rPr>
        <w:rStyle w:val="72"/>
        <w:rFonts w:ascii="仿宋" w:hAnsi="仿宋" w:eastAsia="仿宋" w:cs="仿宋"/>
      </w:rPr>
      <w:t>29</w:t>
    </w:r>
    <w:r>
      <w:rPr>
        <w:rFonts w:hint="eastAsia" w:ascii="仿宋" w:hAnsi="仿宋" w:eastAsia="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19" w:name="_Toc36110187"/>
    <w:bookmarkStart w:id="420" w:name="_Toc131845147"/>
    <w:bookmarkStart w:id="421" w:name="_Toc164085800"/>
    <w:bookmarkStart w:id="422" w:name="_Toc91899912"/>
    <w:r>
      <w:rPr>
        <w:rFonts w:hint="eastAsia" w:ascii="仿宋_GB2312" w:eastAsia="仿宋_GB2312"/>
        <w:kern w:val="0"/>
        <w:szCs w:val="21"/>
      </w:rPr>
      <w:t xml:space="preserve"> 页</w:t>
    </w:r>
    <w:bookmarkEnd w:id="419"/>
    <w:bookmarkEnd w:id="420"/>
    <w:bookmarkEnd w:id="421"/>
    <w:bookmarkEnd w:id="422"/>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rPr>
        <w:rFonts w:ascii="仿宋_GB2312" w:eastAsia="仿宋_GB2312"/>
        <w:i/>
        <w:u w:val="single"/>
      </w:rPr>
    </w:pPr>
    <w:r>
      <w:t></w:t>
    </w:r>
    <w:r>
      <w:rPr>
        <w:rFonts w:hint="eastAsia"/>
        <w:lang w:eastAsia="zh-CN"/>
      </w:rPr>
      <w:t>杭州市第三人民医院</w:t>
    </w:r>
    <w:r>
      <w:rPr>
        <w:rFonts w:hint="eastAsia"/>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95438"/>
    <w:multiLevelType w:val="singleLevel"/>
    <w:tmpl w:val="8A995438"/>
    <w:lvl w:ilvl="0" w:tentative="0">
      <w:start w:val="3"/>
      <w:numFmt w:val="chineseCounting"/>
      <w:suff w:val="nothing"/>
      <w:lvlText w:val="%1、"/>
      <w:lvlJc w:val="left"/>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A9C1E5EE"/>
    <w:multiLevelType w:val="singleLevel"/>
    <w:tmpl w:val="A9C1E5EE"/>
    <w:lvl w:ilvl="0" w:tentative="0">
      <w:start w:val="5"/>
      <w:numFmt w:val="chineseCounting"/>
      <w:suff w:val="nothing"/>
      <w:lvlText w:val="%1、"/>
      <w:lvlJc w:val="left"/>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C180C4F3"/>
    <w:multiLevelType w:val="singleLevel"/>
    <w:tmpl w:val="C180C4F3"/>
    <w:lvl w:ilvl="0" w:tentative="0">
      <w:start w:val="1"/>
      <w:numFmt w:val="decimal"/>
      <w:lvlText w:val="%1."/>
      <w:lvlJc w:val="left"/>
      <w:pPr>
        <w:tabs>
          <w:tab w:val="left" w:pos="312"/>
        </w:tabs>
      </w:pPr>
    </w:lvl>
  </w:abstractNum>
  <w:abstractNum w:abstractNumId="5">
    <w:nsid w:val="C8185417"/>
    <w:multiLevelType w:val="singleLevel"/>
    <w:tmpl w:val="C8185417"/>
    <w:lvl w:ilvl="0" w:tentative="0">
      <w:start w:val="1"/>
      <w:numFmt w:val="decimal"/>
      <w:suff w:val="nothing"/>
      <w:lvlText w:val="%1、"/>
      <w:lvlJc w:val="left"/>
    </w:lvl>
  </w:abstractNum>
  <w:abstractNum w:abstractNumId="6">
    <w:nsid w:val="D9EC99C5"/>
    <w:multiLevelType w:val="singleLevel"/>
    <w:tmpl w:val="D9EC99C5"/>
    <w:lvl w:ilvl="0" w:tentative="0">
      <w:start w:val="1"/>
      <w:numFmt w:val="decimal"/>
      <w:lvlText w:val="(%1)"/>
      <w:lvlJc w:val="left"/>
      <w:pPr>
        <w:ind w:left="425" w:hanging="425"/>
      </w:pPr>
      <w:rPr>
        <w:rFonts w:hint="default"/>
      </w:rPr>
    </w:lvl>
  </w:abstractNum>
  <w:abstractNum w:abstractNumId="7">
    <w:nsid w:val="E53E6617"/>
    <w:multiLevelType w:val="singleLevel"/>
    <w:tmpl w:val="E53E6617"/>
    <w:lvl w:ilvl="0" w:tentative="0">
      <w:start w:val="3"/>
      <w:numFmt w:val="chineseCounting"/>
      <w:suff w:val="space"/>
      <w:lvlText w:val="第%1部分"/>
      <w:lvlJc w:val="left"/>
      <w:rPr>
        <w:rFonts w:hint="eastAsia"/>
      </w:rPr>
    </w:lvl>
  </w:abstractNum>
  <w:abstractNum w:abstractNumId="8">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2220EC87"/>
    <w:multiLevelType w:val="singleLevel"/>
    <w:tmpl w:val="2220EC87"/>
    <w:lvl w:ilvl="0" w:tentative="0">
      <w:start w:val="5"/>
      <w:numFmt w:val="decimal"/>
      <w:suff w:val="space"/>
      <w:lvlText w:val="%1、"/>
      <w:lvlJc w:val="left"/>
    </w:lvl>
  </w:abstractNum>
  <w:abstractNum w:abstractNumId="11">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513F8985"/>
    <w:multiLevelType w:val="singleLevel"/>
    <w:tmpl w:val="513F8985"/>
    <w:lvl w:ilvl="0" w:tentative="0">
      <w:start w:val="1"/>
      <w:numFmt w:val="decimal"/>
      <w:lvlText w:val="(%1)"/>
      <w:lvlJc w:val="left"/>
      <w:pPr>
        <w:ind w:left="425" w:hanging="425"/>
      </w:pPr>
      <w:rPr>
        <w:rFonts w:hint="default"/>
      </w:rPr>
    </w:lvl>
  </w:abstractNum>
  <w:abstractNum w:abstractNumId="13">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6"/>
  </w:num>
  <w:num w:numId="4">
    <w:abstractNumId w:val="11"/>
  </w:num>
  <w:num w:numId="5">
    <w:abstractNumId w:val="7"/>
  </w:num>
  <w:num w:numId="6">
    <w:abstractNumId w:val="0"/>
  </w:num>
  <w:num w:numId="7">
    <w:abstractNumId w:val="5"/>
  </w:num>
  <w:num w:numId="8">
    <w:abstractNumId w:val="10"/>
  </w:num>
  <w:num w:numId="9">
    <w:abstractNumId w:val="4"/>
  </w:num>
  <w:num w:numId="10">
    <w:abstractNumId w:val="1"/>
  </w:num>
  <w:num w:numId="11">
    <w:abstractNumId w:val="13"/>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2A03"/>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D1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1FF9"/>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9AB"/>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AE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351"/>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005"/>
    <w:rsid w:val="001A3335"/>
    <w:rsid w:val="001A39AD"/>
    <w:rsid w:val="001A473A"/>
    <w:rsid w:val="001A4ED9"/>
    <w:rsid w:val="001A5785"/>
    <w:rsid w:val="001A5FD7"/>
    <w:rsid w:val="001A66A6"/>
    <w:rsid w:val="001A6AF6"/>
    <w:rsid w:val="001A6BAF"/>
    <w:rsid w:val="001A6BBB"/>
    <w:rsid w:val="001A79A2"/>
    <w:rsid w:val="001B06A6"/>
    <w:rsid w:val="001B13BF"/>
    <w:rsid w:val="001B16F5"/>
    <w:rsid w:val="001B174F"/>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60C1"/>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5F26"/>
    <w:rsid w:val="00206698"/>
    <w:rsid w:val="00206736"/>
    <w:rsid w:val="00206C88"/>
    <w:rsid w:val="00210B9C"/>
    <w:rsid w:val="00211185"/>
    <w:rsid w:val="00211A94"/>
    <w:rsid w:val="002126F2"/>
    <w:rsid w:val="00212E1F"/>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39D7"/>
    <w:rsid w:val="002542F8"/>
    <w:rsid w:val="002543EF"/>
    <w:rsid w:val="00254F2A"/>
    <w:rsid w:val="00255784"/>
    <w:rsid w:val="00255A29"/>
    <w:rsid w:val="0025631F"/>
    <w:rsid w:val="00256986"/>
    <w:rsid w:val="00256D61"/>
    <w:rsid w:val="00256E23"/>
    <w:rsid w:val="00257246"/>
    <w:rsid w:val="00257438"/>
    <w:rsid w:val="0026119C"/>
    <w:rsid w:val="00261AFE"/>
    <w:rsid w:val="002620E6"/>
    <w:rsid w:val="0026212A"/>
    <w:rsid w:val="002621D7"/>
    <w:rsid w:val="00262996"/>
    <w:rsid w:val="00263044"/>
    <w:rsid w:val="002630BB"/>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79E"/>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2EB"/>
    <w:rsid w:val="00457517"/>
    <w:rsid w:val="00457CD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0B"/>
    <w:rsid w:val="00486516"/>
    <w:rsid w:val="0048664F"/>
    <w:rsid w:val="004868AD"/>
    <w:rsid w:val="00486D00"/>
    <w:rsid w:val="00487FE1"/>
    <w:rsid w:val="00490707"/>
    <w:rsid w:val="00490815"/>
    <w:rsid w:val="0049117E"/>
    <w:rsid w:val="00491439"/>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B21"/>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554"/>
    <w:rsid w:val="00524F21"/>
    <w:rsid w:val="005256D6"/>
    <w:rsid w:val="00525AD8"/>
    <w:rsid w:val="00526429"/>
    <w:rsid w:val="005266C1"/>
    <w:rsid w:val="005267F4"/>
    <w:rsid w:val="005269D3"/>
    <w:rsid w:val="00527317"/>
    <w:rsid w:val="00527ED6"/>
    <w:rsid w:val="0053024F"/>
    <w:rsid w:val="00531064"/>
    <w:rsid w:val="005312CB"/>
    <w:rsid w:val="005313B2"/>
    <w:rsid w:val="00531911"/>
    <w:rsid w:val="005319D6"/>
    <w:rsid w:val="00531E92"/>
    <w:rsid w:val="005324D7"/>
    <w:rsid w:val="005326F0"/>
    <w:rsid w:val="00532764"/>
    <w:rsid w:val="00532AA5"/>
    <w:rsid w:val="00532C5F"/>
    <w:rsid w:val="00533233"/>
    <w:rsid w:val="005335A2"/>
    <w:rsid w:val="00533D13"/>
    <w:rsid w:val="00533DEC"/>
    <w:rsid w:val="00534026"/>
    <w:rsid w:val="00534D55"/>
    <w:rsid w:val="00534DF9"/>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763"/>
    <w:rsid w:val="00570F64"/>
    <w:rsid w:val="0057200B"/>
    <w:rsid w:val="00572297"/>
    <w:rsid w:val="0057345D"/>
    <w:rsid w:val="0057347D"/>
    <w:rsid w:val="00573560"/>
    <w:rsid w:val="00573E2B"/>
    <w:rsid w:val="005742D4"/>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6FEC"/>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2848"/>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D2E"/>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64DE"/>
    <w:rsid w:val="006F66FA"/>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4674"/>
    <w:rsid w:val="0074592C"/>
    <w:rsid w:val="00745C91"/>
    <w:rsid w:val="00746098"/>
    <w:rsid w:val="00746D58"/>
    <w:rsid w:val="00747578"/>
    <w:rsid w:val="00747A0D"/>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16"/>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8C7"/>
    <w:rsid w:val="007C60A8"/>
    <w:rsid w:val="007C660F"/>
    <w:rsid w:val="007C6664"/>
    <w:rsid w:val="007C66FF"/>
    <w:rsid w:val="007C69AE"/>
    <w:rsid w:val="007C6FE9"/>
    <w:rsid w:val="007C7688"/>
    <w:rsid w:val="007C76E3"/>
    <w:rsid w:val="007C76F3"/>
    <w:rsid w:val="007C7CD8"/>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0A7"/>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878D1"/>
    <w:rsid w:val="00890A64"/>
    <w:rsid w:val="00890C40"/>
    <w:rsid w:val="0089122E"/>
    <w:rsid w:val="008912A7"/>
    <w:rsid w:val="0089183A"/>
    <w:rsid w:val="008920B4"/>
    <w:rsid w:val="008925EB"/>
    <w:rsid w:val="0089275E"/>
    <w:rsid w:val="00892839"/>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017"/>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CC"/>
    <w:rsid w:val="0092490A"/>
    <w:rsid w:val="009255E2"/>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0"/>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54BF"/>
    <w:rsid w:val="00A0700C"/>
    <w:rsid w:val="00A102F8"/>
    <w:rsid w:val="00A10993"/>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4B9"/>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1D22"/>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5C0"/>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302"/>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19"/>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1C98"/>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540"/>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788"/>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500"/>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2E7D"/>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F73"/>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0D"/>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352"/>
    <w:rsid w:val="00F05477"/>
    <w:rsid w:val="00F06340"/>
    <w:rsid w:val="00F0665D"/>
    <w:rsid w:val="00F06BAA"/>
    <w:rsid w:val="00F06D42"/>
    <w:rsid w:val="00F07134"/>
    <w:rsid w:val="00F0724D"/>
    <w:rsid w:val="00F07378"/>
    <w:rsid w:val="00F10B81"/>
    <w:rsid w:val="00F10BC9"/>
    <w:rsid w:val="00F113C9"/>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7DD"/>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36A"/>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5EF0"/>
    <w:rsid w:val="00FA672F"/>
    <w:rsid w:val="00FA775E"/>
    <w:rsid w:val="00FA7792"/>
    <w:rsid w:val="00FA7AA8"/>
    <w:rsid w:val="00FA7F1D"/>
    <w:rsid w:val="00FB011C"/>
    <w:rsid w:val="00FB0D60"/>
    <w:rsid w:val="00FB1434"/>
    <w:rsid w:val="00FB18FD"/>
    <w:rsid w:val="00FB2BF5"/>
    <w:rsid w:val="00FB2F8E"/>
    <w:rsid w:val="00FB30C3"/>
    <w:rsid w:val="00FB39B0"/>
    <w:rsid w:val="00FB4547"/>
    <w:rsid w:val="00FB5138"/>
    <w:rsid w:val="00FB547F"/>
    <w:rsid w:val="00FB5A71"/>
    <w:rsid w:val="00FB62F5"/>
    <w:rsid w:val="00FB63F6"/>
    <w:rsid w:val="00FB7823"/>
    <w:rsid w:val="00FC02BF"/>
    <w:rsid w:val="00FC05B2"/>
    <w:rsid w:val="00FC08B3"/>
    <w:rsid w:val="00FC09D7"/>
    <w:rsid w:val="00FC0ABE"/>
    <w:rsid w:val="00FC1269"/>
    <w:rsid w:val="00FC22D0"/>
    <w:rsid w:val="00FC38D4"/>
    <w:rsid w:val="00FC391E"/>
    <w:rsid w:val="00FC39B3"/>
    <w:rsid w:val="00FC3BB7"/>
    <w:rsid w:val="00FC3E1B"/>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4F1"/>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D7DD7"/>
    <w:rsid w:val="0112363F"/>
    <w:rsid w:val="011E0236"/>
    <w:rsid w:val="011E3D92"/>
    <w:rsid w:val="011F6449"/>
    <w:rsid w:val="012313A8"/>
    <w:rsid w:val="01236AFB"/>
    <w:rsid w:val="012670EA"/>
    <w:rsid w:val="012B4701"/>
    <w:rsid w:val="01317F69"/>
    <w:rsid w:val="01341807"/>
    <w:rsid w:val="0135355E"/>
    <w:rsid w:val="01361A05"/>
    <w:rsid w:val="01374E54"/>
    <w:rsid w:val="013B1B11"/>
    <w:rsid w:val="013E54DE"/>
    <w:rsid w:val="014852B3"/>
    <w:rsid w:val="01536131"/>
    <w:rsid w:val="01545A05"/>
    <w:rsid w:val="015E0632"/>
    <w:rsid w:val="015E4AD6"/>
    <w:rsid w:val="016025FC"/>
    <w:rsid w:val="01633E9B"/>
    <w:rsid w:val="01730582"/>
    <w:rsid w:val="01747E56"/>
    <w:rsid w:val="017E2A82"/>
    <w:rsid w:val="017F087E"/>
    <w:rsid w:val="019404F8"/>
    <w:rsid w:val="0194674A"/>
    <w:rsid w:val="019F7441"/>
    <w:rsid w:val="01A56261"/>
    <w:rsid w:val="01A7647D"/>
    <w:rsid w:val="01B110AA"/>
    <w:rsid w:val="01B34E22"/>
    <w:rsid w:val="01B36BD0"/>
    <w:rsid w:val="01B37585"/>
    <w:rsid w:val="01B6046E"/>
    <w:rsid w:val="01B72B02"/>
    <w:rsid w:val="01BD35AB"/>
    <w:rsid w:val="01BF37C7"/>
    <w:rsid w:val="01BF5575"/>
    <w:rsid w:val="01C13BB4"/>
    <w:rsid w:val="01C74429"/>
    <w:rsid w:val="01CF32DE"/>
    <w:rsid w:val="01CF7782"/>
    <w:rsid w:val="01D02219"/>
    <w:rsid w:val="01D34B7C"/>
    <w:rsid w:val="01D55165"/>
    <w:rsid w:val="01DA20AA"/>
    <w:rsid w:val="01DE1773"/>
    <w:rsid w:val="01DF6BF8"/>
    <w:rsid w:val="01E23011"/>
    <w:rsid w:val="01EC2C57"/>
    <w:rsid w:val="020A2568"/>
    <w:rsid w:val="020C008E"/>
    <w:rsid w:val="021474BD"/>
    <w:rsid w:val="02217FDE"/>
    <w:rsid w:val="022573A2"/>
    <w:rsid w:val="02274EC8"/>
    <w:rsid w:val="022E44A8"/>
    <w:rsid w:val="02372857"/>
    <w:rsid w:val="02377801"/>
    <w:rsid w:val="023A109F"/>
    <w:rsid w:val="023A2E4D"/>
    <w:rsid w:val="023A4BFB"/>
    <w:rsid w:val="023F0464"/>
    <w:rsid w:val="023F2212"/>
    <w:rsid w:val="024141DC"/>
    <w:rsid w:val="024261A6"/>
    <w:rsid w:val="02447828"/>
    <w:rsid w:val="0261662C"/>
    <w:rsid w:val="026223A4"/>
    <w:rsid w:val="02641C78"/>
    <w:rsid w:val="02671768"/>
    <w:rsid w:val="02693733"/>
    <w:rsid w:val="026B2E25"/>
    <w:rsid w:val="02702D13"/>
    <w:rsid w:val="027A5940"/>
    <w:rsid w:val="027D0F8C"/>
    <w:rsid w:val="0281282A"/>
    <w:rsid w:val="02824D4D"/>
    <w:rsid w:val="028E13EB"/>
    <w:rsid w:val="02922C89"/>
    <w:rsid w:val="02963DFC"/>
    <w:rsid w:val="02985DC6"/>
    <w:rsid w:val="02987B74"/>
    <w:rsid w:val="02992665"/>
    <w:rsid w:val="029E162E"/>
    <w:rsid w:val="02A31E96"/>
    <w:rsid w:val="02A429BD"/>
    <w:rsid w:val="02A824AD"/>
    <w:rsid w:val="02B01361"/>
    <w:rsid w:val="02B32C00"/>
    <w:rsid w:val="02B81FC4"/>
    <w:rsid w:val="02C46BBB"/>
    <w:rsid w:val="02D768EE"/>
    <w:rsid w:val="02DA4630"/>
    <w:rsid w:val="02DC4B10"/>
    <w:rsid w:val="02DD76CE"/>
    <w:rsid w:val="02E1151B"/>
    <w:rsid w:val="02E64D17"/>
    <w:rsid w:val="02E80AFB"/>
    <w:rsid w:val="02EA70B6"/>
    <w:rsid w:val="02F32FFC"/>
    <w:rsid w:val="02F36323"/>
    <w:rsid w:val="02F5619C"/>
    <w:rsid w:val="02F96864"/>
    <w:rsid w:val="02FE031F"/>
    <w:rsid w:val="02FE20CD"/>
    <w:rsid w:val="02FE3E7B"/>
    <w:rsid w:val="02FF5E45"/>
    <w:rsid w:val="0301396B"/>
    <w:rsid w:val="03035935"/>
    <w:rsid w:val="030516AD"/>
    <w:rsid w:val="03100052"/>
    <w:rsid w:val="03103BAE"/>
    <w:rsid w:val="03196F07"/>
    <w:rsid w:val="031B2C7F"/>
    <w:rsid w:val="0321400D"/>
    <w:rsid w:val="03250BB4"/>
    <w:rsid w:val="03261624"/>
    <w:rsid w:val="0326446A"/>
    <w:rsid w:val="0328539C"/>
    <w:rsid w:val="032D5555"/>
    <w:rsid w:val="03305FFE"/>
    <w:rsid w:val="033124A2"/>
    <w:rsid w:val="03323B24"/>
    <w:rsid w:val="03343D40"/>
    <w:rsid w:val="03353615"/>
    <w:rsid w:val="03393105"/>
    <w:rsid w:val="03394EB3"/>
    <w:rsid w:val="03404493"/>
    <w:rsid w:val="03455F4E"/>
    <w:rsid w:val="034877EC"/>
    <w:rsid w:val="034A3564"/>
    <w:rsid w:val="03525F75"/>
    <w:rsid w:val="035717DD"/>
    <w:rsid w:val="035C5045"/>
    <w:rsid w:val="0365214C"/>
    <w:rsid w:val="036634D2"/>
    <w:rsid w:val="036D2DAF"/>
    <w:rsid w:val="0371289F"/>
    <w:rsid w:val="0374238F"/>
    <w:rsid w:val="03767EB5"/>
    <w:rsid w:val="03771E7F"/>
    <w:rsid w:val="037759DB"/>
    <w:rsid w:val="037B196F"/>
    <w:rsid w:val="037C7496"/>
    <w:rsid w:val="03824AAC"/>
    <w:rsid w:val="038C76D9"/>
    <w:rsid w:val="038F0F77"/>
    <w:rsid w:val="03991DF6"/>
    <w:rsid w:val="039D7B38"/>
    <w:rsid w:val="03A013D6"/>
    <w:rsid w:val="03A34A22"/>
    <w:rsid w:val="03A5079A"/>
    <w:rsid w:val="03A72764"/>
    <w:rsid w:val="03AE3AF3"/>
    <w:rsid w:val="03B22EB7"/>
    <w:rsid w:val="03BB1D6C"/>
    <w:rsid w:val="03C74BB5"/>
    <w:rsid w:val="03CA5C6D"/>
    <w:rsid w:val="03CC06C2"/>
    <w:rsid w:val="03D41080"/>
    <w:rsid w:val="03D472D2"/>
    <w:rsid w:val="03D746CC"/>
    <w:rsid w:val="03DD35E4"/>
    <w:rsid w:val="03E94B2B"/>
    <w:rsid w:val="03F359AA"/>
    <w:rsid w:val="03F82FC0"/>
    <w:rsid w:val="03FC3CF7"/>
    <w:rsid w:val="03FD05D6"/>
    <w:rsid w:val="03FD2384"/>
    <w:rsid w:val="03FF434E"/>
    <w:rsid w:val="04001E75"/>
    <w:rsid w:val="04076900"/>
    <w:rsid w:val="040C05F0"/>
    <w:rsid w:val="040E27E3"/>
    <w:rsid w:val="04133956"/>
    <w:rsid w:val="041A5A3B"/>
    <w:rsid w:val="041F054D"/>
    <w:rsid w:val="0422003D"/>
    <w:rsid w:val="04221DEB"/>
    <w:rsid w:val="042311BA"/>
    <w:rsid w:val="04245B63"/>
    <w:rsid w:val="042B157A"/>
    <w:rsid w:val="042F4508"/>
    <w:rsid w:val="04357D70"/>
    <w:rsid w:val="043B10FF"/>
    <w:rsid w:val="043B4AFE"/>
    <w:rsid w:val="043F790B"/>
    <w:rsid w:val="04447FB3"/>
    <w:rsid w:val="045C354F"/>
    <w:rsid w:val="045F303F"/>
    <w:rsid w:val="0462668B"/>
    <w:rsid w:val="046B5540"/>
    <w:rsid w:val="04754611"/>
    <w:rsid w:val="04763EE5"/>
    <w:rsid w:val="047A5783"/>
    <w:rsid w:val="04874344"/>
    <w:rsid w:val="048760F2"/>
    <w:rsid w:val="048900BC"/>
    <w:rsid w:val="04893C18"/>
    <w:rsid w:val="048B3E34"/>
    <w:rsid w:val="048F763B"/>
    <w:rsid w:val="049525BD"/>
    <w:rsid w:val="049C7DEF"/>
    <w:rsid w:val="049D6FEC"/>
    <w:rsid w:val="049F330E"/>
    <w:rsid w:val="04A22F2C"/>
    <w:rsid w:val="04A44EF6"/>
    <w:rsid w:val="04AA775C"/>
    <w:rsid w:val="04AB3B8E"/>
    <w:rsid w:val="04AC7907"/>
    <w:rsid w:val="04AE7B23"/>
    <w:rsid w:val="04AF1889"/>
    <w:rsid w:val="04BC1D77"/>
    <w:rsid w:val="04BD7D66"/>
    <w:rsid w:val="04BF588C"/>
    <w:rsid w:val="04C04179"/>
    <w:rsid w:val="04C133B2"/>
    <w:rsid w:val="04C82992"/>
    <w:rsid w:val="04CD7FA9"/>
    <w:rsid w:val="04D035F5"/>
    <w:rsid w:val="04D8694E"/>
    <w:rsid w:val="04E11CA6"/>
    <w:rsid w:val="04E452F2"/>
    <w:rsid w:val="04F01009"/>
    <w:rsid w:val="04F05A45"/>
    <w:rsid w:val="04F217BD"/>
    <w:rsid w:val="04F30983"/>
    <w:rsid w:val="04F66F48"/>
    <w:rsid w:val="04FD0162"/>
    <w:rsid w:val="050339CA"/>
    <w:rsid w:val="050D2A9B"/>
    <w:rsid w:val="05137986"/>
    <w:rsid w:val="05184F9C"/>
    <w:rsid w:val="051C2CDE"/>
    <w:rsid w:val="05212B27"/>
    <w:rsid w:val="05251E14"/>
    <w:rsid w:val="052851DF"/>
    <w:rsid w:val="052878D5"/>
    <w:rsid w:val="0534627A"/>
    <w:rsid w:val="053B7608"/>
    <w:rsid w:val="053C0C8A"/>
    <w:rsid w:val="053F69CD"/>
    <w:rsid w:val="05410997"/>
    <w:rsid w:val="05424DD8"/>
    <w:rsid w:val="05432019"/>
    <w:rsid w:val="054A784B"/>
    <w:rsid w:val="055406CA"/>
    <w:rsid w:val="05542478"/>
    <w:rsid w:val="05573D16"/>
    <w:rsid w:val="05595CE0"/>
    <w:rsid w:val="056106F1"/>
    <w:rsid w:val="05654685"/>
    <w:rsid w:val="056A1C9B"/>
    <w:rsid w:val="056D178C"/>
    <w:rsid w:val="05704DD8"/>
    <w:rsid w:val="05740424"/>
    <w:rsid w:val="057448C8"/>
    <w:rsid w:val="05771B25"/>
    <w:rsid w:val="058014BF"/>
    <w:rsid w:val="0580326D"/>
    <w:rsid w:val="05834B0B"/>
    <w:rsid w:val="05850883"/>
    <w:rsid w:val="05A0746B"/>
    <w:rsid w:val="05A131E3"/>
    <w:rsid w:val="05A16594"/>
    <w:rsid w:val="05A36F5B"/>
    <w:rsid w:val="05A76A4C"/>
    <w:rsid w:val="05A7762D"/>
    <w:rsid w:val="05AD48C9"/>
    <w:rsid w:val="05AF76AE"/>
    <w:rsid w:val="05B13426"/>
    <w:rsid w:val="05B9052D"/>
    <w:rsid w:val="05B9677F"/>
    <w:rsid w:val="05D252BA"/>
    <w:rsid w:val="05D435B9"/>
    <w:rsid w:val="05D76C05"/>
    <w:rsid w:val="05D90BCF"/>
    <w:rsid w:val="05DB4947"/>
    <w:rsid w:val="05E03D0C"/>
    <w:rsid w:val="05E355AA"/>
    <w:rsid w:val="05EE467B"/>
    <w:rsid w:val="05EF3F4F"/>
    <w:rsid w:val="05F652DD"/>
    <w:rsid w:val="05F96B7B"/>
    <w:rsid w:val="0600615C"/>
    <w:rsid w:val="06021ED4"/>
    <w:rsid w:val="060317A8"/>
    <w:rsid w:val="06043E9E"/>
    <w:rsid w:val="06085010"/>
    <w:rsid w:val="060C68AF"/>
    <w:rsid w:val="060E0879"/>
    <w:rsid w:val="060E5941"/>
    <w:rsid w:val="06110369"/>
    <w:rsid w:val="06110FAF"/>
    <w:rsid w:val="06112117"/>
    <w:rsid w:val="062067FE"/>
    <w:rsid w:val="06231E4A"/>
    <w:rsid w:val="062736E9"/>
    <w:rsid w:val="062956B3"/>
    <w:rsid w:val="06295AE6"/>
    <w:rsid w:val="062A142B"/>
    <w:rsid w:val="062C51A3"/>
    <w:rsid w:val="062F6A41"/>
    <w:rsid w:val="06383B48"/>
    <w:rsid w:val="063F6C84"/>
    <w:rsid w:val="064222D0"/>
    <w:rsid w:val="06493CA7"/>
    <w:rsid w:val="064C75F3"/>
    <w:rsid w:val="064D402E"/>
    <w:rsid w:val="064F2C3F"/>
    <w:rsid w:val="06514C09"/>
    <w:rsid w:val="06530982"/>
    <w:rsid w:val="06543ADB"/>
    <w:rsid w:val="06562220"/>
    <w:rsid w:val="065A6178"/>
    <w:rsid w:val="065B5A88"/>
    <w:rsid w:val="0667442D"/>
    <w:rsid w:val="066F1CF3"/>
    <w:rsid w:val="066F5090"/>
    <w:rsid w:val="06714493"/>
    <w:rsid w:val="067A4160"/>
    <w:rsid w:val="067A57F6"/>
    <w:rsid w:val="067B1C86"/>
    <w:rsid w:val="068154EF"/>
    <w:rsid w:val="0687687D"/>
    <w:rsid w:val="068A3C77"/>
    <w:rsid w:val="068B1EC9"/>
    <w:rsid w:val="069074E0"/>
    <w:rsid w:val="06930BB8"/>
    <w:rsid w:val="06982838"/>
    <w:rsid w:val="06A0349B"/>
    <w:rsid w:val="06A20FC1"/>
    <w:rsid w:val="06A66D03"/>
    <w:rsid w:val="06A765D7"/>
    <w:rsid w:val="06B156A8"/>
    <w:rsid w:val="06B64A6C"/>
    <w:rsid w:val="06BA27AF"/>
    <w:rsid w:val="06BC02D5"/>
    <w:rsid w:val="06C07699"/>
    <w:rsid w:val="06C4362D"/>
    <w:rsid w:val="06C61153"/>
    <w:rsid w:val="06C62F02"/>
    <w:rsid w:val="06CF3A1E"/>
    <w:rsid w:val="06D118A6"/>
    <w:rsid w:val="06D7510F"/>
    <w:rsid w:val="06DA4BFF"/>
    <w:rsid w:val="06DA7EF0"/>
    <w:rsid w:val="06DC0977"/>
    <w:rsid w:val="06DC2725"/>
    <w:rsid w:val="06E11AE9"/>
    <w:rsid w:val="06E17D3B"/>
    <w:rsid w:val="06E65352"/>
    <w:rsid w:val="06E70564"/>
    <w:rsid w:val="06E94E42"/>
    <w:rsid w:val="06EC048E"/>
    <w:rsid w:val="06FC2DC7"/>
    <w:rsid w:val="070B4DB8"/>
    <w:rsid w:val="07133C6D"/>
    <w:rsid w:val="072365A6"/>
    <w:rsid w:val="07237076"/>
    <w:rsid w:val="07245D42"/>
    <w:rsid w:val="07264C62"/>
    <w:rsid w:val="07265CA8"/>
    <w:rsid w:val="072B7208"/>
    <w:rsid w:val="072D2F81"/>
    <w:rsid w:val="072E5A65"/>
    <w:rsid w:val="07302A71"/>
    <w:rsid w:val="0733430F"/>
    <w:rsid w:val="07372051"/>
    <w:rsid w:val="07375BAD"/>
    <w:rsid w:val="07391925"/>
    <w:rsid w:val="073C1416"/>
    <w:rsid w:val="073F0F06"/>
    <w:rsid w:val="074107DA"/>
    <w:rsid w:val="074402CA"/>
    <w:rsid w:val="07470FE3"/>
    <w:rsid w:val="07484B91"/>
    <w:rsid w:val="07504EC1"/>
    <w:rsid w:val="07520C39"/>
    <w:rsid w:val="075B5D40"/>
    <w:rsid w:val="075F5104"/>
    <w:rsid w:val="075F5E39"/>
    <w:rsid w:val="076646E5"/>
    <w:rsid w:val="076D15CF"/>
    <w:rsid w:val="07750484"/>
    <w:rsid w:val="0779354C"/>
    <w:rsid w:val="07794418"/>
    <w:rsid w:val="077C7A64"/>
    <w:rsid w:val="078B5EF9"/>
    <w:rsid w:val="0797489E"/>
    <w:rsid w:val="079C1EB4"/>
    <w:rsid w:val="079F3753"/>
    <w:rsid w:val="07A019A5"/>
    <w:rsid w:val="07A11279"/>
    <w:rsid w:val="07A174CB"/>
    <w:rsid w:val="07A34FF1"/>
    <w:rsid w:val="07A64AE1"/>
    <w:rsid w:val="07A80859"/>
    <w:rsid w:val="07AA6C9E"/>
    <w:rsid w:val="07B05960"/>
    <w:rsid w:val="07B216D8"/>
    <w:rsid w:val="07BC1606"/>
    <w:rsid w:val="07C338E5"/>
    <w:rsid w:val="07C531B9"/>
    <w:rsid w:val="07C5765D"/>
    <w:rsid w:val="07CD6512"/>
    <w:rsid w:val="07D63618"/>
    <w:rsid w:val="07E01DA1"/>
    <w:rsid w:val="07E07FF3"/>
    <w:rsid w:val="07E21FBD"/>
    <w:rsid w:val="07E8334B"/>
    <w:rsid w:val="07EA70C4"/>
    <w:rsid w:val="07EC6998"/>
    <w:rsid w:val="07F10452"/>
    <w:rsid w:val="07F17661"/>
    <w:rsid w:val="07F43A9E"/>
    <w:rsid w:val="07F51244"/>
    <w:rsid w:val="07F910B5"/>
    <w:rsid w:val="07FD6DF7"/>
    <w:rsid w:val="07FE491D"/>
    <w:rsid w:val="07FF2A68"/>
    <w:rsid w:val="08034185"/>
    <w:rsid w:val="08061376"/>
    <w:rsid w:val="080A32C2"/>
    <w:rsid w:val="08145EEF"/>
    <w:rsid w:val="081B727D"/>
    <w:rsid w:val="081E6D6D"/>
    <w:rsid w:val="08206641"/>
    <w:rsid w:val="08397703"/>
    <w:rsid w:val="08420CAE"/>
    <w:rsid w:val="08430582"/>
    <w:rsid w:val="0845254C"/>
    <w:rsid w:val="08452D77"/>
    <w:rsid w:val="084A7B62"/>
    <w:rsid w:val="08513A4A"/>
    <w:rsid w:val="08514A4D"/>
    <w:rsid w:val="085207C5"/>
    <w:rsid w:val="08536A17"/>
    <w:rsid w:val="0854278F"/>
    <w:rsid w:val="085705E0"/>
    <w:rsid w:val="0858227F"/>
    <w:rsid w:val="08607386"/>
    <w:rsid w:val="086401F8"/>
    <w:rsid w:val="086C7AD9"/>
    <w:rsid w:val="086E1AA3"/>
    <w:rsid w:val="08744BDF"/>
    <w:rsid w:val="08751CAA"/>
    <w:rsid w:val="087846CF"/>
    <w:rsid w:val="087921F6"/>
    <w:rsid w:val="087A532A"/>
    <w:rsid w:val="087E4C40"/>
    <w:rsid w:val="08817DDB"/>
    <w:rsid w:val="08872B64"/>
    <w:rsid w:val="088C763C"/>
    <w:rsid w:val="088E3EF3"/>
    <w:rsid w:val="089A2898"/>
    <w:rsid w:val="089C6D14"/>
    <w:rsid w:val="08A6123D"/>
    <w:rsid w:val="08A94889"/>
    <w:rsid w:val="08AA0601"/>
    <w:rsid w:val="08AE6343"/>
    <w:rsid w:val="08B3524C"/>
    <w:rsid w:val="08B51480"/>
    <w:rsid w:val="08B80F70"/>
    <w:rsid w:val="08B84ACC"/>
    <w:rsid w:val="08C94F2B"/>
    <w:rsid w:val="08CB2A51"/>
    <w:rsid w:val="08CE609D"/>
    <w:rsid w:val="08CE6A87"/>
    <w:rsid w:val="08D132DE"/>
    <w:rsid w:val="08D13DE0"/>
    <w:rsid w:val="08D31906"/>
    <w:rsid w:val="08D631A4"/>
    <w:rsid w:val="08D66AD6"/>
    <w:rsid w:val="08D833C0"/>
    <w:rsid w:val="08DA33A3"/>
    <w:rsid w:val="08E25FED"/>
    <w:rsid w:val="08E65ADD"/>
    <w:rsid w:val="08E7715F"/>
    <w:rsid w:val="08E80F13"/>
    <w:rsid w:val="08E91129"/>
    <w:rsid w:val="08F024B8"/>
    <w:rsid w:val="08F5187C"/>
    <w:rsid w:val="08FF7E1C"/>
    <w:rsid w:val="09047D11"/>
    <w:rsid w:val="09075A53"/>
    <w:rsid w:val="09095327"/>
    <w:rsid w:val="090C4E18"/>
    <w:rsid w:val="090E293E"/>
    <w:rsid w:val="09151F1E"/>
    <w:rsid w:val="09181A0E"/>
    <w:rsid w:val="091F4B4B"/>
    <w:rsid w:val="091F7CB7"/>
    <w:rsid w:val="09271C52"/>
    <w:rsid w:val="092C1016"/>
    <w:rsid w:val="09335624"/>
    <w:rsid w:val="0935323D"/>
    <w:rsid w:val="09385C0D"/>
    <w:rsid w:val="093C394F"/>
    <w:rsid w:val="09414AC1"/>
    <w:rsid w:val="09436A8B"/>
    <w:rsid w:val="0944690F"/>
    <w:rsid w:val="09475E50"/>
    <w:rsid w:val="09491BC8"/>
    <w:rsid w:val="09535675"/>
    <w:rsid w:val="095E1B17"/>
    <w:rsid w:val="095F057D"/>
    <w:rsid w:val="09642282"/>
    <w:rsid w:val="0966277A"/>
    <w:rsid w:val="096864F2"/>
    <w:rsid w:val="09733572"/>
    <w:rsid w:val="09772C16"/>
    <w:rsid w:val="09774987"/>
    <w:rsid w:val="0983332C"/>
    <w:rsid w:val="098353B5"/>
    <w:rsid w:val="09840E52"/>
    <w:rsid w:val="09842C00"/>
    <w:rsid w:val="09862E1C"/>
    <w:rsid w:val="09864BCA"/>
    <w:rsid w:val="099217C1"/>
    <w:rsid w:val="09992B4F"/>
    <w:rsid w:val="099C263F"/>
    <w:rsid w:val="099E1F14"/>
    <w:rsid w:val="09A92330"/>
    <w:rsid w:val="09AC3A55"/>
    <w:rsid w:val="09AF5ECF"/>
    <w:rsid w:val="09B06B87"/>
    <w:rsid w:val="09C13146"/>
    <w:rsid w:val="09C35E1E"/>
    <w:rsid w:val="09C556F2"/>
    <w:rsid w:val="09CB082F"/>
    <w:rsid w:val="09D9119E"/>
    <w:rsid w:val="09D92F4C"/>
    <w:rsid w:val="09E04166"/>
    <w:rsid w:val="09E244F6"/>
    <w:rsid w:val="09E518F1"/>
    <w:rsid w:val="09ED69F7"/>
    <w:rsid w:val="09F064E7"/>
    <w:rsid w:val="0A014251"/>
    <w:rsid w:val="0A026946"/>
    <w:rsid w:val="0A081A83"/>
    <w:rsid w:val="0A0F4BBF"/>
    <w:rsid w:val="0A1B17B6"/>
    <w:rsid w:val="0A1C0718"/>
    <w:rsid w:val="0A1D1456"/>
    <w:rsid w:val="0A27015B"/>
    <w:rsid w:val="0A285C81"/>
    <w:rsid w:val="0A2957BF"/>
    <w:rsid w:val="0A2A19F9"/>
    <w:rsid w:val="0A2E58D1"/>
    <w:rsid w:val="0A310FDA"/>
    <w:rsid w:val="0A314B36"/>
    <w:rsid w:val="0A344626"/>
    <w:rsid w:val="0A3A1862"/>
    <w:rsid w:val="0A3B3C06"/>
    <w:rsid w:val="0A3C34DB"/>
    <w:rsid w:val="0A3E7710"/>
    <w:rsid w:val="0A4725AB"/>
    <w:rsid w:val="0A516F86"/>
    <w:rsid w:val="0A5B7E63"/>
    <w:rsid w:val="0A5C592B"/>
    <w:rsid w:val="0A641F8C"/>
    <w:rsid w:val="0A656ED5"/>
    <w:rsid w:val="0A6E68C1"/>
    <w:rsid w:val="0A7B04A7"/>
    <w:rsid w:val="0A7B30EB"/>
    <w:rsid w:val="0A8119D2"/>
    <w:rsid w:val="0A870BFA"/>
    <w:rsid w:val="0A8A693C"/>
    <w:rsid w:val="0A8F5D00"/>
    <w:rsid w:val="0A95254D"/>
    <w:rsid w:val="0A960E3D"/>
    <w:rsid w:val="0A99092D"/>
    <w:rsid w:val="0AA374A5"/>
    <w:rsid w:val="0AA479FE"/>
    <w:rsid w:val="0AAB7649"/>
    <w:rsid w:val="0AAC0660"/>
    <w:rsid w:val="0AB37C41"/>
    <w:rsid w:val="0AB47515"/>
    <w:rsid w:val="0ABC5606"/>
    <w:rsid w:val="0ABE30B5"/>
    <w:rsid w:val="0ABF65E6"/>
    <w:rsid w:val="0AC8421B"/>
    <w:rsid w:val="0AD11E75"/>
    <w:rsid w:val="0AD6392F"/>
    <w:rsid w:val="0ADB0F46"/>
    <w:rsid w:val="0ADB7197"/>
    <w:rsid w:val="0ADD4CBE"/>
    <w:rsid w:val="0ADD6A6C"/>
    <w:rsid w:val="0AE147AE"/>
    <w:rsid w:val="0AE71698"/>
    <w:rsid w:val="0AE918B4"/>
    <w:rsid w:val="0AEB1631"/>
    <w:rsid w:val="0AFF2E86"/>
    <w:rsid w:val="0B016BFE"/>
    <w:rsid w:val="0B024724"/>
    <w:rsid w:val="0B064214"/>
    <w:rsid w:val="0B071D3B"/>
    <w:rsid w:val="0B0B35D9"/>
    <w:rsid w:val="0B0E131B"/>
    <w:rsid w:val="0B100BEF"/>
    <w:rsid w:val="0B136931"/>
    <w:rsid w:val="0B1A1A6E"/>
    <w:rsid w:val="0B1C3A38"/>
    <w:rsid w:val="0B242263"/>
    <w:rsid w:val="0B247692"/>
    <w:rsid w:val="0B291CB1"/>
    <w:rsid w:val="0B2E376B"/>
    <w:rsid w:val="0B30404E"/>
    <w:rsid w:val="0B3F14D4"/>
    <w:rsid w:val="0B49165D"/>
    <w:rsid w:val="0B4C6C14"/>
    <w:rsid w:val="0B4E1717"/>
    <w:rsid w:val="0B4E7969"/>
    <w:rsid w:val="0B5331D2"/>
    <w:rsid w:val="0B5F1DB6"/>
    <w:rsid w:val="0B6158EF"/>
    <w:rsid w:val="0B631A88"/>
    <w:rsid w:val="0B662F05"/>
    <w:rsid w:val="0B680A2B"/>
    <w:rsid w:val="0B683D45"/>
    <w:rsid w:val="0B6947A3"/>
    <w:rsid w:val="0B6B22C9"/>
    <w:rsid w:val="0B6E5916"/>
    <w:rsid w:val="0B73424C"/>
    <w:rsid w:val="0B794AD1"/>
    <w:rsid w:val="0B7F3F11"/>
    <w:rsid w:val="0B7F3FC7"/>
    <w:rsid w:val="0B884417"/>
    <w:rsid w:val="0B975F9F"/>
    <w:rsid w:val="0B980BE5"/>
    <w:rsid w:val="0B9A2BAF"/>
    <w:rsid w:val="0B9C06D5"/>
    <w:rsid w:val="0B9C2483"/>
    <w:rsid w:val="0B9C6927"/>
    <w:rsid w:val="0BA17A99"/>
    <w:rsid w:val="0BA650B0"/>
    <w:rsid w:val="0BAD28E2"/>
    <w:rsid w:val="0BAD643E"/>
    <w:rsid w:val="0BB579E9"/>
    <w:rsid w:val="0BB73761"/>
    <w:rsid w:val="0BB84DE3"/>
    <w:rsid w:val="0BBE689D"/>
    <w:rsid w:val="0BC1013B"/>
    <w:rsid w:val="0BC419DA"/>
    <w:rsid w:val="0BC47C2C"/>
    <w:rsid w:val="0BC65752"/>
    <w:rsid w:val="0BC67500"/>
    <w:rsid w:val="0BCB720C"/>
    <w:rsid w:val="0BD31C1D"/>
    <w:rsid w:val="0BD936D7"/>
    <w:rsid w:val="0BDA2FAB"/>
    <w:rsid w:val="0BDC31C7"/>
    <w:rsid w:val="0BE65DF4"/>
    <w:rsid w:val="0BEA3A61"/>
    <w:rsid w:val="0BEB51B8"/>
    <w:rsid w:val="0BEF2EFA"/>
    <w:rsid w:val="0BF00A21"/>
    <w:rsid w:val="0BF6188C"/>
    <w:rsid w:val="0BF73C91"/>
    <w:rsid w:val="0BFA53FB"/>
    <w:rsid w:val="0C040028"/>
    <w:rsid w:val="0C0544CC"/>
    <w:rsid w:val="0C0B585A"/>
    <w:rsid w:val="0C0B7609"/>
    <w:rsid w:val="0C0D512F"/>
    <w:rsid w:val="0C0F70F9"/>
    <w:rsid w:val="0C170175"/>
    <w:rsid w:val="0C1B3CF0"/>
    <w:rsid w:val="0C252478"/>
    <w:rsid w:val="0C2C37FB"/>
    <w:rsid w:val="0C2D57D1"/>
    <w:rsid w:val="0C324B95"/>
    <w:rsid w:val="0C3640C8"/>
    <w:rsid w:val="0C3B7EEE"/>
    <w:rsid w:val="0C3D3FF4"/>
    <w:rsid w:val="0C3E178C"/>
    <w:rsid w:val="0C3E727D"/>
    <w:rsid w:val="0C4274CE"/>
    <w:rsid w:val="0C476893"/>
    <w:rsid w:val="0C4A0131"/>
    <w:rsid w:val="0C4C2CDB"/>
    <w:rsid w:val="0C571A41"/>
    <w:rsid w:val="0C5745FC"/>
    <w:rsid w:val="0C590374"/>
    <w:rsid w:val="0C5B40EC"/>
    <w:rsid w:val="0C5C1171"/>
    <w:rsid w:val="0C5C7E64"/>
    <w:rsid w:val="0C5E1CBC"/>
    <w:rsid w:val="0C615B50"/>
    <w:rsid w:val="0C6236CC"/>
    <w:rsid w:val="0C63281E"/>
    <w:rsid w:val="0C675840"/>
    <w:rsid w:val="0C6E02C3"/>
    <w:rsid w:val="0C7E3DA7"/>
    <w:rsid w:val="0C8278CB"/>
    <w:rsid w:val="0C8445DA"/>
    <w:rsid w:val="0C87121B"/>
    <w:rsid w:val="0C873133"/>
    <w:rsid w:val="0C874EE1"/>
    <w:rsid w:val="0C8C24F7"/>
    <w:rsid w:val="0C945850"/>
    <w:rsid w:val="0C9475FE"/>
    <w:rsid w:val="0C9615C8"/>
    <w:rsid w:val="0C9C64B3"/>
    <w:rsid w:val="0CA05FA3"/>
    <w:rsid w:val="0CA75583"/>
    <w:rsid w:val="0CC007F7"/>
    <w:rsid w:val="0CC47EE3"/>
    <w:rsid w:val="0CD143AE"/>
    <w:rsid w:val="0CDB2461"/>
    <w:rsid w:val="0CDB6FDB"/>
    <w:rsid w:val="0CE045F1"/>
    <w:rsid w:val="0CE340E1"/>
    <w:rsid w:val="0CE560AB"/>
    <w:rsid w:val="0CE71B86"/>
    <w:rsid w:val="0CE71E24"/>
    <w:rsid w:val="0CF307C8"/>
    <w:rsid w:val="0CF32576"/>
    <w:rsid w:val="0CFB58CF"/>
    <w:rsid w:val="0CFE707A"/>
    <w:rsid w:val="0D026C5D"/>
    <w:rsid w:val="0D063BDA"/>
    <w:rsid w:val="0D066333"/>
    <w:rsid w:val="0D077DD0"/>
    <w:rsid w:val="0D08375F"/>
    <w:rsid w:val="0D10137A"/>
    <w:rsid w:val="0D184CFB"/>
    <w:rsid w:val="0D1D1C55"/>
    <w:rsid w:val="0D200E92"/>
    <w:rsid w:val="0D272220"/>
    <w:rsid w:val="0D2A1D10"/>
    <w:rsid w:val="0D330BC5"/>
    <w:rsid w:val="0D38442D"/>
    <w:rsid w:val="0D3A01A5"/>
    <w:rsid w:val="0D3F3A0E"/>
    <w:rsid w:val="0D3F57BC"/>
    <w:rsid w:val="0D444B80"/>
    <w:rsid w:val="0D470B14"/>
    <w:rsid w:val="0D4A7419"/>
    <w:rsid w:val="0D5079C9"/>
    <w:rsid w:val="0D555D85"/>
    <w:rsid w:val="0D5A3338"/>
    <w:rsid w:val="0D671F88"/>
    <w:rsid w:val="0D676AC1"/>
    <w:rsid w:val="0D75742F"/>
    <w:rsid w:val="0D7A0D99"/>
    <w:rsid w:val="0D7D0092"/>
    <w:rsid w:val="0D821B4C"/>
    <w:rsid w:val="0D827401"/>
    <w:rsid w:val="0D84094E"/>
    <w:rsid w:val="0D86163D"/>
    <w:rsid w:val="0D8853B5"/>
    <w:rsid w:val="0D8A00E9"/>
    <w:rsid w:val="0D8B6C53"/>
    <w:rsid w:val="0D8D589E"/>
    <w:rsid w:val="0D98311E"/>
    <w:rsid w:val="0D9E6986"/>
    <w:rsid w:val="0DA01C73"/>
    <w:rsid w:val="0DA675E9"/>
    <w:rsid w:val="0DAB4BFF"/>
    <w:rsid w:val="0DB20C17"/>
    <w:rsid w:val="0DBA12E6"/>
    <w:rsid w:val="0DBB7B04"/>
    <w:rsid w:val="0DBF06AB"/>
    <w:rsid w:val="0DC1557D"/>
    <w:rsid w:val="0DC3019B"/>
    <w:rsid w:val="0DC45CC1"/>
    <w:rsid w:val="0DC857B1"/>
    <w:rsid w:val="0DD00B0A"/>
    <w:rsid w:val="0DD06C7C"/>
    <w:rsid w:val="0DD26630"/>
    <w:rsid w:val="0DD63300"/>
    <w:rsid w:val="0DDC125D"/>
    <w:rsid w:val="0DE14AC5"/>
    <w:rsid w:val="0DE545B5"/>
    <w:rsid w:val="0DE63E89"/>
    <w:rsid w:val="0DED346A"/>
    <w:rsid w:val="0DED5218"/>
    <w:rsid w:val="0DF50604"/>
    <w:rsid w:val="0DF61900"/>
    <w:rsid w:val="0DF702FE"/>
    <w:rsid w:val="0DF77E44"/>
    <w:rsid w:val="0DFA16E3"/>
    <w:rsid w:val="0E012A71"/>
    <w:rsid w:val="0E060E51"/>
    <w:rsid w:val="0E082052"/>
    <w:rsid w:val="0E1053AA"/>
    <w:rsid w:val="0E15476E"/>
    <w:rsid w:val="0E1D5AA9"/>
    <w:rsid w:val="0E1F1DDD"/>
    <w:rsid w:val="0E213113"/>
    <w:rsid w:val="0E286250"/>
    <w:rsid w:val="0E2B5D40"/>
    <w:rsid w:val="0E2C21E4"/>
    <w:rsid w:val="0E2E105B"/>
    <w:rsid w:val="0E342E47"/>
    <w:rsid w:val="0E4017EB"/>
    <w:rsid w:val="0E4137B5"/>
    <w:rsid w:val="0E4B0190"/>
    <w:rsid w:val="0E4F7C80"/>
    <w:rsid w:val="0E552DBD"/>
    <w:rsid w:val="0E5604B2"/>
    <w:rsid w:val="0E626E5B"/>
    <w:rsid w:val="0E6D5D79"/>
    <w:rsid w:val="0E721BC1"/>
    <w:rsid w:val="0E76345F"/>
    <w:rsid w:val="0E7B1188"/>
    <w:rsid w:val="0E8518F4"/>
    <w:rsid w:val="0E8A2A67"/>
    <w:rsid w:val="0E8F4521"/>
    <w:rsid w:val="0E912047"/>
    <w:rsid w:val="0E963B01"/>
    <w:rsid w:val="0E9658AF"/>
    <w:rsid w:val="0E9B1118"/>
    <w:rsid w:val="0E9D0089"/>
    <w:rsid w:val="0EA224A6"/>
    <w:rsid w:val="0EAF071F"/>
    <w:rsid w:val="0EB43F87"/>
    <w:rsid w:val="0EB803EE"/>
    <w:rsid w:val="0EBB5316"/>
    <w:rsid w:val="0EBC61DF"/>
    <w:rsid w:val="0EBD2E3C"/>
    <w:rsid w:val="0EC248F6"/>
    <w:rsid w:val="0EC8358F"/>
    <w:rsid w:val="0ED65CAC"/>
    <w:rsid w:val="0EDE2DB2"/>
    <w:rsid w:val="0EE04D7C"/>
    <w:rsid w:val="0EE20AF5"/>
    <w:rsid w:val="0EE26D46"/>
    <w:rsid w:val="0EE4486D"/>
    <w:rsid w:val="0EE7435D"/>
    <w:rsid w:val="0EE83C31"/>
    <w:rsid w:val="0EE91E83"/>
    <w:rsid w:val="0EF80318"/>
    <w:rsid w:val="0EF94D4B"/>
    <w:rsid w:val="0EFC3672"/>
    <w:rsid w:val="0F022F45"/>
    <w:rsid w:val="0F0E18EA"/>
    <w:rsid w:val="0F0F5662"/>
    <w:rsid w:val="0F131660"/>
    <w:rsid w:val="0F1B4006"/>
    <w:rsid w:val="0F2509E1"/>
    <w:rsid w:val="0F334EAC"/>
    <w:rsid w:val="0F40581B"/>
    <w:rsid w:val="0F4277E5"/>
    <w:rsid w:val="0F4958DC"/>
    <w:rsid w:val="0F4B48EC"/>
    <w:rsid w:val="0F4B669A"/>
    <w:rsid w:val="0F4C5F6E"/>
    <w:rsid w:val="0F515DF7"/>
    <w:rsid w:val="0F566DED"/>
    <w:rsid w:val="0F596BA8"/>
    <w:rsid w:val="0F5F2145"/>
    <w:rsid w:val="0F5F5CA1"/>
    <w:rsid w:val="0F6248D2"/>
    <w:rsid w:val="0F693536"/>
    <w:rsid w:val="0F73799F"/>
    <w:rsid w:val="0F786E19"/>
    <w:rsid w:val="0F7B0511"/>
    <w:rsid w:val="0F7B76D9"/>
    <w:rsid w:val="0F8120BC"/>
    <w:rsid w:val="0F816ACD"/>
    <w:rsid w:val="0F834049"/>
    <w:rsid w:val="0F8B2F3A"/>
    <w:rsid w:val="0F93D13B"/>
    <w:rsid w:val="0F9718DF"/>
    <w:rsid w:val="0F9832DB"/>
    <w:rsid w:val="0F985657"/>
    <w:rsid w:val="0F9A13CF"/>
    <w:rsid w:val="0F9B7DE0"/>
    <w:rsid w:val="0F9C6EF5"/>
    <w:rsid w:val="0FA43FFC"/>
    <w:rsid w:val="0FA45DAA"/>
    <w:rsid w:val="0FA67D74"/>
    <w:rsid w:val="0FA933C0"/>
    <w:rsid w:val="0FAB0EE6"/>
    <w:rsid w:val="0FAE6C29"/>
    <w:rsid w:val="0FAF0E26"/>
    <w:rsid w:val="0FB56209"/>
    <w:rsid w:val="0FBC1346"/>
    <w:rsid w:val="0FBF3FD2"/>
    <w:rsid w:val="0FBF7FF3"/>
    <w:rsid w:val="0FC4644C"/>
    <w:rsid w:val="0FCE1079"/>
    <w:rsid w:val="0FD22917"/>
    <w:rsid w:val="0FD3668F"/>
    <w:rsid w:val="0FDA7A1E"/>
    <w:rsid w:val="0FE97C61"/>
    <w:rsid w:val="0FF23A99"/>
    <w:rsid w:val="0FF860F6"/>
    <w:rsid w:val="1001144E"/>
    <w:rsid w:val="10042CED"/>
    <w:rsid w:val="100D394F"/>
    <w:rsid w:val="101C3B92"/>
    <w:rsid w:val="101F18D4"/>
    <w:rsid w:val="1021389E"/>
    <w:rsid w:val="10246F5A"/>
    <w:rsid w:val="102A2753"/>
    <w:rsid w:val="102E00E8"/>
    <w:rsid w:val="102F7D69"/>
    <w:rsid w:val="1030763E"/>
    <w:rsid w:val="10340F65"/>
    <w:rsid w:val="10357AE2"/>
    <w:rsid w:val="10507CE0"/>
    <w:rsid w:val="1053332C"/>
    <w:rsid w:val="105E23FD"/>
    <w:rsid w:val="10646583"/>
    <w:rsid w:val="10675755"/>
    <w:rsid w:val="10686DD7"/>
    <w:rsid w:val="106A6FF4"/>
    <w:rsid w:val="106B4B1A"/>
    <w:rsid w:val="106C2D6C"/>
    <w:rsid w:val="106E6603"/>
    <w:rsid w:val="107D4B15"/>
    <w:rsid w:val="107F4121"/>
    <w:rsid w:val="108160EB"/>
    <w:rsid w:val="10822281"/>
    <w:rsid w:val="10846DA4"/>
    <w:rsid w:val="108A3C80"/>
    <w:rsid w:val="108A4FA0"/>
    <w:rsid w:val="108D4A90"/>
    <w:rsid w:val="1090632E"/>
    <w:rsid w:val="109220A6"/>
    <w:rsid w:val="10A36062"/>
    <w:rsid w:val="10AB4F16"/>
    <w:rsid w:val="10B4201D"/>
    <w:rsid w:val="10C009C2"/>
    <w:rsid w:val="10C04E65"/>
    <w:rsid w:val="10C26171"/>
    <w:rsid w:val="10C761F4"/>
    <w:rsid w:val="10CA5CE4"/>
    <w:rsid w:val="10CB7366"/>
    <w:rsid w:val="10D64689"/>
    <w:rsid w:val="10DB1C9F"/>
    <w:rsid w:val="10DC1574"/>
    <w:rsid w:val="10EF5293"/>
    <w:rsid w:val="10F27A68"/>
    <w:rsid w:val="10F33360"/>
    <w:rsid w:val="10F44B0F"/>
    <w:rsid w:val="10F7015B"/>
    <w:rsid w:val="10F90377"/>
    <w:rsid w:val="10FC16EA"/>
    <w:rsid w:val="10FD39C4"/>
    <w:rsid w:val="10FF6CE8"/>
    <w:rsid w:val="11003276"/>
    <w:rsid w:val="110034B4"/>
    <w:rsid w:val="11005262"/>
    <w:rsid w:val="110F1D40"/>
    <w:rsid w:val="111B6540"/>
    <w:rsid w:val="11254CC9"/>
    <w:rsid w:val="11266F33"/>
    <w:rsid w:val="112C6057"/>
    <w:rsid w:val="1131366D"/>
    <w:rsid w:val="11317B11"/>
    <w:rsid w:val="113A263D"/>
    <w:rsid w:val="113B4369"/>
    <w:rsid w:val="113D0264"/>
    <w:rsid w:val="113D2012"/>
    <w:rsid w:val="113D64B6"/>
    <w:rsid w:val="11447845"/>
    <w:rsid w:val="11477335"/>
    <w:rsid w:val="11481D4B"/>
    <w:rsid w:val="11513D10"/>
    <w:rsid w:val="11515ABE"/>
    <w:rsid w:val="1158509E"/>
    <w:rsid w:val="115D4462"/>
    <w:rsid w:val="115E01DA"/>
    <w:rsid w:val="116021A5"/>
    <w:rsid w:val="116A6B7F"/>
    <w:rsid w:val="117F087D"/>
    <w:rsid w:val="118063A3"/>
    <w:rsid w:val="11847C41"/>
    <w:rsid w:val="118714DF"/>
    <w:rsid w:val="118963A1"/>
    <w:rsid w:val="118A0FD0"/>
    <w:rsid w:val="119078DB"/>
    <w:rsid w:val="11967974"/>
    <w:rsid w:val="11987B90"/>
    <w:rsid w:val="119A0B4E"/>
    <w:rsid w:val="119C142F"/>
    <w:rsid w:val="11A13517"/>
    <w:rsid w:val="11AE1162"/>
    <w:rsid w:val="11B0043B"/>
    <w:rsid w:val="11C049F1"/>
    <w:rsid w:val="11C269BB"/>
    <w:rsid w:val="11C6522A"/>
    <w:rsid w:val="11C91AF8"/>
    <w:rsid w:val="11CB5870"/>
    <w:rsid w:val="11CC3A28"/>
    <w:rsid w:val="11D84431"/>
    <w:rsid w:val="11D87F8D"/>
    <w:rsid w:val="11DB182B"/>
    <w:rsid w:val="11E104CC"/>
    <w:rsid w:val="11E20309"/>
    <w:rsid w:val="11E21E3A"/>
    <w:rsid w:val="11E22BBA"/>
    <w:rsid w:val="11E46932"/>
    <w:rsid w:val="11EB4164"/>
    <w:rsid w:val="11EE155E"/>
    <w:rsid w:val="11F50B3F"/>
    <w:rsid w:val="11F528ED"/>
    <w:rsid w:val="11FF19BD"/>
    <w:rsid w:val="12015736"/>
    <w:rsid w:val="12026BB4"/>
    <w:rsid w:val="120A5BAF"/>
    <w:rsid w:val="120D6537"/>
    <w:rsid w:val="120E39AF"/>
    <w:rsid w:val="12130FC5"/>
    <w:rsid w:val="121511E1"/>
    <w:rsid w:val="121675E9"/>
    <w:rsid w:val="1218482D"/>
    <w:rsid w:val="121A2353"/>
    <w:rsid w:val="121C256F"/>
    <w:rsid w:val="122038A7"/>
    <w:rsid w:val="12211934"/>
    <w:rsid w:val="122136E2"/>
    <w:rsid w:val="12255233"/>
    <w:rsid w:val="12312806"/>
    <w:rsid w:val="124318AA"/>
    <w:rsid w:val="124675EC"/>
    <w:rsid w:val="12521AED"/>
    <w:rsid w:val="12530213"/>
    <w:rsid w:val="12535865"/>
    <w:rsid w:val="12555A81"/>
    <w:rsid w:val="125C471A"/>
    <w:rsid w:val="126F6B43"/>
    <w:rsid w:val="12723F3D"/>
    <w:rsid w:val="127723A9"/>
    <w:rsid w:val="127952CC"/>
    <w:rsid w:val="12843C71"/>
    <w:rsid w:val="12862074"/>
    <w:rsid w:val="12863E8D"/>
    <w:rsid w:val="12883966"/>
    <w:rsid w:val="128A74D9"/>
    <w:rsid w:val="12942091"/>
    <w:rsid w:val="129973FF"/>
    <w:rsid w:val="129C545E"/>
    <w:rsid w:val="129E45B4"/>
    <w:rsid w:val="12A05B91"/>
    <w:rsid w:val="12A26ED5"/>
    <w:rsid w:val="12A85BB1"/>
    <w:rsid w:val="12AA36D7"/>
    <w:rsid w:val="12B5625B"/>
    <w:rsid w:val="12BA7692"/>
    <w:rsid w:val="12BB3B36"/>
    <w:rsid w:val="12C0114D"/>
    <w:rsid w:val="12C50511"/>
    <w:rsid w:val="12CE603E"/>
    <w:rsid w:val="12D149BF"/>
    <w:rsid w:val="12D20E80"/>
    <w:rsid w:val="12D544CC"/>
    <w:rsid w:val="12D81596"/>
    <w:rsid w:val="12D9220E"/>
    <w:rsid w:val="12DB5F87"/>
    <w:rsid w:val="12F26E2C"/>
    <w:rsid w:val="12F47048"/>
    <w:rsid w:val="12F9640D"/>
    <w:rsid w:val="12FE1C75"/>
    <w:rsid w:val="13051255"/>
    <w:rsid w:val="13056638"/>
    <w:rsid w:val="13070B2A"/>
    <w:rsid w:val="13072A44"/>
    <w:rsid w:val="13113756"/>
    <w:rsid w:val="131E2FC6"/>
    <w:rsid w:val="13307FAC"/>
    <w:rsid w:val="13347445"/>
    <w:rsid w:val="133B07BF"/>
    <w:rsid w:val="133D279D"/>
    <w:rsid w:val="133D454B"/>
    <w:rsid w:val="133E02C4"/>
    <w:rsid w:val="13451652"/>
    <w:rsid w:val="13491142"/>
    <w:rsid w:val="134F0723"/>
    <w:rsid w:val="13533D6F"/>
    <w:rsid w:val="13545D39"/>
    <w:rsid w:val="135C3B77"/>
    <w:rsid w:val="135F4BE2"/>
    <w:rsid w:val="13675A6C"/>
    <w:rsid w:val="136E0BA9"/>
    <w:rsid w:val="13767A5D"/>
    <w:rsid w:val="137B32C6"/>
    <w:rsid w:val="137D2B9A"/>
    <w:rsid w:val="13893C35"/>
    <w:rsid w:val="138C0E00"/>
    <w:rsid w:val="138C54D3"/>
    <w:rsid w:val="13916645"/>
    <w:rsid w:val="13931087"/>
    <w:rsid w:val="13936861"/>
    <w:rsid w:val="13961EAE"/>
    <w:rsid w:val="139B1A0A"/>
    <w:rsid w:val="139D25C7"/>
    <w:rsid w:val="139D4FEA"/>
    <w:rsid w:val="139F5206"/>
    <w:rsid w:val="139F6FB4"/>
    <w:rsid w:val="13A00166"/>
    <w:rsid w:val="13A7230D"/>
    <w:rsid w:val="13AE5449"/>
    <w:rsid w:val="13B011C1"/>
    <w:rsid w:val="13BA3DEE"/>
    <w:rsid w:val="13BB1914"/>
    <w:rsid w:val="13BF31B2"/>
    <w:rsid w:val="13BF3CE4"/>
    <w:rsid w:val="13CA1B57"/>
    <w:rsid w:val="13CB5FFB"/>
    <w:rsid w:val="13D33102"/>
    <w:rsid w:val="13D44784"/>
    <w:rsid w:val="13E946D3"/>
    <w:rsid w:val="13EB3FA7"/>
    <w:rsid w:val="13ED66B2"/>
    <w:rsid w:val="13EE1CEA"/>
    <w:rsid w:val="13EF3D04"/>
    <w:rsid w:val="13F11866"/>
    <w:rsid w:val="13F3028C"/>
    <w:rsid w:val="13F56BD4"/>
    <w:rsid w:val="13F82B68"/>
    <w:rsid w:val="13FC61B5"/>
    <w:rsid w:val="13FD1F2D"/>
    <w:rsid w:val="13FF7A53"/>
    <w:rsid w:val="14011A1D"/>
    <w:rsid w:val="14027543"/>
    <w:rsid w:val="140432BB"/>
    <w:rsid w:val="14092680"/>
    <w:rsid w:val="141008D8"/>
    <w:rsid w:val="14125FE6"/>
    <w:rsid w:val="14172FEE"/>
    <w:rsid w:val="141D437D"/>
    <w:rsid w:val="14224587"/>
    <w:rsid w:val="14294AD0"/>
    <w:rsid w:val="142B0848"/>
    <w:rsid w:val="1437543F"/>
    <w:rsid w:val="143D67CD"/>
    <w:rsid w:val="1441006B"/>
    <w:rsid w:val="144162BD"/>
    <w:rsid w:val="14423DE3"/>
    <w:rsid w:val="14515DD5"/>
    <w:rsid w:val="14522278"/>
    <w:rsid w:val="14535FF1"/>
    <w:rsid w:val="14553B17"/>
    <w:rsid w:val="145A2EDB"/>
    <w:rsid w:val="145C4EA5"/>
    <w:rsid w:val="146A2525"/>
    <w:rsid w:val="146B333A"/>
    <w:rsid w:val="146B6E96"/>
    <w:rsid w:val="146D271E"/>
    <w:rsid w:val="14777F31"/>
    <w:rsid w:val="147815B3"/>
    <w:rsid w:val="147D6BCA"/>
    <w:rsid w:val="14830684"/>
    <w:rsid w:val="148443FC"/>
    <w:rsid w:val="14877923"/>
    <w:rsid w:val="148937C0"/>
    <w:rsid w:val="14982588"/>
    <w:rsid w:val="149A5AD9"/>
    <w:rsid w:val="149A777C"/>
    <w:rsid w:val="149C7544"/>
    <w:rsid w:val="149F4D92"/>
    <w:rsid w:val="14A7619D"/>
    <w:rsid w:val="14AA20B4"/>
    <w:rsid w:val="14AE3227"/>
    <w:rsid w:val="14B922F8"/>
    <w:rsid w:val="14B95E54"/>
    <w:rsid w:val="14C04A41"/>
    <w:rsid w:val="14C33176"/>
    <w:rsid w:val="14C8078D"/>
    <w:rsid w:val="14CD5DA3"/>
    <w:rsid w:val="14CF1B1B"/>
    <w:rsid w:val="14D07641"/>
    <w:rsid w:val="14D233B9"/>
    <w:rsid w:val="14D47131"/>
    <w:rsid w:val="14DC5FE6"/>
    <w:rsid w:val="14E153AA"/>
    <w:rsid w:val="14EA0703"/>
    <w:rsid w:val="14ED00CC"/>
    <w:rsid w:val="14EF7AC7"/>
    <w:rsid w:val="14F82861"/>
    <w:rsid w:val="14FB2910"/>
    <w:rsid w:val="14FE41AE"/>
    <w:rsid w:val="14FE7D0A"/>
    <w:rsid w:val="15001CD4"/>
    <w:rsid w:val="15035321"/>
    <w:rsid w:val="150536C3"/>
    <w:rsid w:val="150C1963"/>
    <w:rsid w:val="151447A0"/>
    <w:rsid w:val="15167FF1"/>
    <w:rsid w:val="15192D96"/>
    <w:rsid w:val="151C63E2"/>
    <w:rsid w:val="15233C15"/>
    <w:rsid w:val="15316332"/>
    <w:rsid w:val="15363948"/>
    <w:rsid w:val="153B4ABB"/>
    <w:rsid w:val="15431BC1"/>
    <w:rsid w:val="154A6454"/>
    <w:rsid w:val="154F4A0A"/>
    <w:rsid w:val="15512530"/>
    <w:rsid w:val="155D7127"/>
    <w:rsid w:val="15762120"/>
    <w:rsid w:val="157D1577"/>
    <w:rsid w:val="15804BC3"/>
    <w:rsid w:val="15866F2A"/>
    <w:rsid w:val="15891CCA"/>
    <w:rsid w:val="15900494"/>
    <w:rsid w:val="159468C1"/>
    <w:rsid w:val="15A46B04"/>
    <w:rsid w:val="15A72150"/>
    <w:rsid w:val="15AA1C40"/>
    <w:rsid w:val="15AA7E92"/>
    <w:rsid w:val="15B42ABF"/>
    <w:rsid w:val="15B4486D"/>
    <w:rsid w:val="15BA6327"/>
    <w:rsid w:val="15BF393E"/>
    <w:rsid w:val="15C01464"/>
    <w:rsid w:val="15C727F2"/>
    <w:rsid w:val="15CA5E3E"/>
    <w:rsid w:val="15CE592F"/>
    <w:rsid w:val="15D078F9"/>
    <w:rsid w:val="15D1541F"/>
    <w:rsid w:val="15D171CD"/>
    <w:rsid w:val="15D53161"/>
    <w:rsid w:val="15D849FF"/>
    <w:rsid w:val="15DB44F0"/>
    <w:rsid w:val="15DD5B72"/>
    <w:rsid w:val="15E45152"/>
    <w:rsid w:val="15F335E7"/>
    <w:rsid w:val="15F35395"/>
    <w:rsid w:val="1602382A"/>
    <w:rsid w:val="16061850"/>
    <w:rsid w:val="1609105D"/>
    <w:rsid w:val="160A26DF"/>
    <w:rsid w:val="160C6457"/>
    <w:rsid w:val="16104199"/>
    <w:rsid w:val="161329C4"/>
    <w:rsid w:val="1618304E"/>
    <w:rsid w:val="16245D2D"/>
    <w:rsid w:val="16257519"/>
    <w:rsid w:val="162714E3"/>
    <w:rsid w:val="16273291"/>
    <w:rsid w:val="16297009"/>
    <w:rsid w:val="162E5E8B"/>
    <w:rsid w:val="163C4F8E"/>
    <w:rsid w:val="16421E79"/>
    <w:rsid w:val="16504596"/>
    <w:rsid w:val="165D253C"/>
    <w:rsid w:val="165F0C7D"/>
    <w:rsid w:val="16710696"/>
    <w:rsid w:val="167504A0"/>
    <w:rsid w:val="167C35DD"/>
    <w:rsid w:val="16846935"/>
    <w:rsid w:val="168801D3"/>
    <w:rsid w:val="168B30E0"/>
    <w:rsid w:val="168E3310"/>
    <w:rsid w:val="16922E00"/>
    <w:rsid w:val="169326D4"/>
    <w:rsid w:val="1697487D"/>
    <w:rsid w:val="16976668"/>
    <w:rsid w:val="1699418F"/>
    <w:rsid w:val="169A7F07"/>
    <w:rsid w:val="169E23FD"/>
    <w:rsid w:val="16A20B69"/>
    <w:rsid w:val="16A36DBB"/>
    <w:rsid w:val="16A40FB8"/>
    <w:rsid w:val="16A8729C"/>
    <w:rsid w:val="16AD214A"/>
    <w:rsid w:val="16B33777"/>
    <w:rsid w:val="16B72867"/>
    <w:rsid w:val="16B8213B"/>
    <w:rsid w:val="16BC70A7"/>
    <w:rsid w:val="16BD7EC5"/>
    <w:rsid w:val="16BF171B"/>
    <w:rsid w:val="16BF2FC8"/>
    <w:rsid w:val="16BF796D"/>
    <w:rsid w:val="16C6339E"/>
    <w:rsid w:val="16CD3D3A"/>
    <w:rsid w:val="16CF5E02"/>
    <w:rsid w:val="16D11568"/>
    <w:rsid w:val="16D36F75"/>
    <w:rsid w:val="16D72F09"/>
    <w:rsid w:val="16D74CB7"/>
    <w:rsid w:val="16E3365C"/>
    <w:rsid w:val="16E3540A"/>
    <w:rsid w:val="16EB2510"/>
    <w:rsid w:val="16ED6288"/>
    <w:rsid w:val="16FC471D"/>
    <w:rsid w:val="17013AE2"/>
    <w:rsid w:val="17033CFE"/>
    <w:rsid w:val="170535D2"/>
    <w:rsid w:val="17067B69"/>
    <w:rsid w:val="17092996"/>
    <w:rsid w:val="1715758D"/>
    <w:rsid w:val="17214184"/>
    <w:rsid w:val="1726179A"/>
    <w:rsid w:val="17283764"/>
    <w:rsid w:val="172D7075"/>
    <w:rsid w:val="172F2D79"/>
    <w:rsid w:val="173619DD"/>
    <w:rsid w:val="17383A54"/>
    <w:rsid w:val="173914CE"/>
    <w:rsid w:val="17397720"/>
    <w:rsid w:val="173C0FBE"/>
    <w:rsid w:val="173C4B1A"/>
    <w:rsid w:val="17435EA8"/>
    <w:rsid w:val="17465999"/>
    <w:rsid w:val="17487963"/>
    <w:rsid w:val="17557BEF"/>
    <w:rsid w:val="1759391E"/>
    <w:rsid w:val="17614581"/>
    <w:rsid w:val="176302F9"/>
    <w:rsid w:val="176C3651"/>
    <w:rsid w:val="176F3141"/>
    <w:rsid w:val="1776002C"/>
    <w:rsid w:val="177644D0"/>
    <w:rsid w:val="1776627E"/>
    <w:rsid w:val="17795D6E"/>
    <w:rsid w:val="177B3894"/>
    <w:rsid w:val="1787048B"/>
    <w:rsid w:val="178A3AD7"/>
    <w:rsid w:val="178D35C8"/>
    <w:rsid w:val="178F7340"/>
    <w:rsid w:val="17914E66"/>
    <w:rsid w:val="179606CE"/>
    <w:rsid w:val="179764FD"/>
    <w:rsid w:val="179901BE"/>
    <w:rsid w:val="17996410"/>
    <w:rsid w:val="179C0A16"/>
    <w:rsid w:val="17A70B2D"/>
    <w:rsid w:val="17AD23E0"/>
    <w:rsid w:val="17B6195E"/>
    <w:rsid w:val="17B9616B"/>
    <w:rsid w:val="17BA0860"/>
    <w:rsid w:val="17C50FB3"/>
    <w:rsid w:val="17CF1E32"/>
    <w:rsid w:val="17D336D0"/>
    <w:rsid w:val="17D349C1"/>
    <w:rsid w:val="17D35235"/>
    <w:rsid w:val="17DB37CE"/>
    <w:rsid w:val="17DB4333"/>
    <w:rsid w:val="17DF23C2"/>
    <w:rsid w:val="17DFB5AC"/>
    <w:rsid w:val="17E67825"/>
    <w:rsid w:val="17EC02EE"/>
    <w:rsid w:val="17EF6030"/>
    <w:rsid w:val="17F378CF"/>
    <w:rsid w:val="17F6116D"/>
    <w:rsid w:val="17FA6EAF"/>
    <w:rsid w:val="17FB49D5"/>
    <w:rsid w:val="180715CC"/>
    <w:rsid w:val="180C0990"/>
    <w:rsid w:val="18114AE8"/>
    <w:rsid w:val="1816180F"/>
    <w:rsid w:val="181810E3"/>
    <w:rsid w:val="18194E5B"/>
    <w:rsid w:val="1821268E"/>
    <w:rsid w:val="18221F62"/>
    <w:rsid w:val="182757CA"/>
    <w:rsid w:val="18277578"/>
    <w:rsid w:val="182D1E21"/>
    <w:rsid w:val="182F467F"/>
    <w:rsid w:val="183028D1"/>
    <w:rsid w:val="1830729E"/>
    <w:rsid w:val="18335F1D"/>
    <w:rsid w:val="183D0B4A"/>
    <w:rsid w:val="184A42DA"/>
    <w:rsid w:val="185365BF"/>
    <w:rsid w:val="18585984"/>
    <w:rsid w:val="185B5474"/>
    <w:rsid w:val="185F31B6"/>
    <w:rsid w:val="18622CA6"/>
    <w:rsid w:val="186500A0"/>
    <w:rsid w:val="186662F2"/>
    <w:rsid w:val="1867206B"/>
    <w:rsid w:val="1869193F"/>
    <w:rsid w:val="1870062C"/>
    <w:rsid w:val="187A1D9E"/>
    <w:rsid w:val="187C78C4"/>
    <w:rsid w:val="18817102"/>
    <w:rsid w:val="18830A15"/>
    <w:rsid w:val="18846779"/>
    <w:rsid w:val="18852B28"/>
    <w:rsid w:val="188B5321"/>
    <w:rsid w:val="188E3A9B"/>
    <w:rsid w:val="188E5849"/>
    <w:rsid w:val="18925339"/>
    <w:rsid w:val="18934C0E"/>
    <w:rsid w:val="18956BD8"/>
    <w:rsid w:val="189746FE"/>
    <w:rsid w:val="18A1732B"/>
    <w:rsid w:val="18A84B5D"/>
    <w:rsid w:val="18BC23B6"/>
    <w:rsid w:val="18BF5A03"/>
    <w:rsid w:val="18C662FD"/>
    <w:rsid w:val="18C748B7"/>
    <w:rsid w:val="18C80D5B"/>
    <w:rsid w:val="18D25736"/>
    <w:rsid w:val="18DA6CE0"/>
    <w:rsid w:val="18DD40DB"/>
    <w:rsid w:val="18E57134"/>
    <w:rsid w:val="18EA78A5"/>
    <w:rsid w:val="18F03E0E"/>
    <w:rsid w:val="18F51424"/>
    <w:rsid w:val="19145D4E"/>
    <w:rsid w:val="1917583F"/>
    <w:rsid w:val="192561AE"/>
    <w:rsid w:val="19262D2F"/>
    <w:rsid w:val="192B12EA"/>
    <w:rsid w:val="192D6E10"/>
    <w:rsid w:val="19393A07"/>
    <w:rsid w:val="193E101D"/>
    <w:rsid w:val="1941466A"/>
    <w:rsid w:val="19461C80"/>
    <w:rsid w:val="19483543"/>
    <w:rsid w:val="195645B9"/>
    <w:rsid w:val="19600F94"/>
    <w:rsid w:val="196640D0"/>
    <w:rsid w:val="196842EC"/>
    <w:rsid w:val="196D1903"/>
    <w:rsid w:val="196D545F"/>
    <w:rsid w:val="196E7423"/>
    <w:rsid w:val="196F0E85"/>
    <w:rsid w:val="19720CC7"/>
    <w:rsid w:val="1977452F"/>
    <w:rsid w:val="197B5DCD"/>
    <w:rsid w:val="197B7B7C"/>
    <w:rsid w:val="1981715C"/>
    <w:rsid w:val="198D3D53"/>
    <w:rsid w:val="198E16B0"/>
    <w:rsid w:val="19921369"/>
    <w:rsid w:val="19932372"/>
    <w:rsid w:val="199B1FCC"/>
    <w:rsid w:val="199E1ABC"/>
    <w:rsid w:val="19A03A86"/>
    <w:rsid w:val="19A20DD5"/>
    <w:rsid w:val="19A215AC"/>
    <w:rsid w:val="19A30E80"/>
    <w:rsid w:val="19A8293B"/>
    <w:rsid w:val="19AE03F1"/>
    <w:rsid w:val="19B47531"/>
    <w:rsid w:val="19B906A4"/>
    <w:rsid w:val="19BE215E"/>
    <w:rsid w:val="19C01A32"/>
    <w:rsid w:val="19C534ED"/>
    <w:rsid w:val="19C72DC1"/>
    <w:rsid w:val="19C86B39"/>
    <w:rsid w:val="19CA465F"/>
    <w:rsid w:val="19CF7EC7"/>
    <w:rsid w:val="19D63004"/>
    <w:rsid w:val="19DA2643"/>
    <w:rsid w:val="19DE5E98"/>
    <w:rsid w:val="19E00326"/>
    <w:rsid w:val="19E75211"/>
    <w:rsid w:val="19E80F89"/>
    <w:rsid w:val="19E82D37"/>
    <w:rsid w:val="19F142E2"/>
    <w:rsid w:val="19F32613"/>
    <w:rsid w:val="19F85670"/>
    <w:rsid w:val="19F933DC"/>
    <w:rsid w:val="19FB6F0E"/>
    <w:rsid w:val="1A061820"/>
    <w:rsid w:val="1A071A03"/>
    <w:rsid w:val="1A13040E"/>
    <w:rsid w:val="1A18186E"/>
    <w:rsid w:val="1A1F16AE"/>
    <w:rsid w:val="1A2561A1"/>
    <w:rsid w:val="1A3B5C77"/>
    <w:rsid w:val="1A402B73"/>
    <w:rsid w:val="1A4268EB"/>
    <w:rsid w:val="1A4B1C44"/>
    <w:rsid w:val="1A4B59CE"/>
    <w:rsid w:val="1A4C776A"/>
    <w:rsid w:val="1A5959E3"/>
    <w:rsid w:val="1A5B175B"/>
    <w:rsid w:val="1A5E3C5E"/>
    <w:rsid w:val="1A604FC3"/>
    <w:rsid w:val="1A613215"/>
    <w:rsid w:val="1A70799A"/>
    <w:rsid w:val="1A75606A"/>
    <w:rsid w:val="1A7840BB"/>
    <w:rsid w:val="1A7A7E33"/>
    <w:rsid w:val="1A7E3C31"/>
    <w:rsid w:val="1A7F18ED"/>
    <w:rsid w:val="1A7F369B"/>
    <w:rsid w:val="1A9058A9"/>
    <w:rsid w:val="1A9133CF"/>
    <w:rsid w:val="1A9829AF"/>
    <w:rsid w:val="1A984BAD"/>
    <w:rsid w:val="1A9A04D5"/>
    <w:rsid w:val="1A9C249F"/>
    <w:rsid w:val="1AA66E7A"/>
    <w:rsid w:val="1AA749A0"/>
    <w:rsid w:val="1AAE21D3"/>
    <w:rsid w:val="1AB33345"/>
    <w:rsid w:val="1AB8220E"/>
    <w:rsid w:val="1ABF1CEA"/>
    <w:rsid w:val="1ACD2659"/>
    <w:rsid w:val="1AD81468"/>
    <w:rsid w:val="1AE31E7C"/>
    <w:rsid w:val="1AE4166C"/>
    <w:rsid w:val="1AEE0821"/>
    <w:rsid w:val="1AF06CFB"/>
    <w:rsid w:val="1AF11B8D"/>
    <w:rsid w:val="1AF37BE5"/>
    <w:rsid w:val="1AF916A0"/>
    <w:rsid w:val="1AFC2F3E"/>
    <w:rsid w:val="1AFD2812"/>
    <w:rsid w:val="1AFF81A7"/>
    <w:rsid w:val="1B09565B"/>
    <w:rsid w:val="1B0B4F2F"/>
    <w:rsid w:val="1B11359C"/>
    <w:rsid w:val="1B1464DA"/>
    <w:rsid w:val="1B214753"/>
    <w:rsid w:val="1B285AE1"/>
    <w:rsid w:val="1B2A271F"/>
    <w:rsid w:val="1B2B3823"/>
    <w:rsid w:val="1B326960"/>
    <w:rsid w:val="1B43291B"/>
    <w:rsid w:val="1B505038"/>
    <w:rsid w:val="1B530544"/>
    <w:rsid w:val="1B60171F"/>
    <w:rsid w:val="1B6805D3"/>
    <w:rsid w:val="1B713184"/>
    <w:rsid w:val="1B7A20B5"/>
    <w:rsid w:val="1B833F1E"/>
    <w:rsid w:val="1B8C2514"/>
    <w:rsid w:val="1B8F790E"/>
    <w:rsid w:val="1B903686"/>
    <w:rsid w:val="1B9413C8"/>
    <w:rsid w:val="1B974A15"/>
    <w:rsid w:val="1B99078D"/>
    <w:rsid w:val="1BA209CF"/>
    <w:rsid w:val="1BA809D0"/>
    <w:rsid w:val="1BB455C7"/>
    <w:rsid w:val="1BB4777D"/>
    <w:rsid w:val="1BBE1FA1"/>
    <w:rsid w:val="1BC31CAE"/>
    <w:rsid w:val="1BC670A8"/>
    <w:rsid w:val="1BC81072"/>
    <w:rsid w:val="1BD143CB"/>
    <w:rsid w:val="1BD33001"/>
    <w:rsid w:val="1BD712B5"/>
    <w:rsid w:val="1BD75AB8"/>
    <w:rsid w:val="1BDE2644"/>
    <w:rsid w:val="1BE614F8"/>
    <w:rsid w:val="1BE91714"/>
    <w:rsid w:val="1BEA0FE8"/>
    <w:rsid w:val="1BEF4851"/>
    <w:rsid w:val="1BFE6842"/>
    <w:rsid w:val="1C006A5E"/>
    <w:rsid w:val="1C0227D6"/>
    <w:rsid w:val="1C0459C2"/>
    <w:rsid w:val="1C085913"/>
    <w:rsid w:val="1C0C5403"/>
    <w:rsid w:val="1C0D20E1"/>
    <w:rsid w:val="1C183DA8"/>
    <w:rsid w:val="1C1B3B4A"/>
    <w:rsid w:val="1C1B5646"/>
    <w:rsid w:val="1C2207D3"/>
    <w:rsid w:val="1C24274C"/>
    <w:rsid w:val="1C252021"/>
    <w:rsid w:val="1C2C33AF"/>
    <w:rsid w:val="1C47643B"/>
    <w:rsid w:val="1C493F61"/>
    <w:rsid w:val="1C512E16"/>
    <w:rsid w:val="1C566F8A"/>
    <w:rsid w:val="1C6963B1"/>
    <w:rsid w:val="1C6E39C8"/>
    <w:rsid w:val="1C6E7E6B"/>
    <w:rsid w:val="1C735482"/>
    <w:rsid w:val="1C7A05BE"/>
    <w:rsid w:val="1C7B60E4"/>
    <w:rsid w:val="1C821221"/>
    <w:rsid w:val="1C84143D"/>
    <w:rsid w:val="1C88086E"/>
    <w:rsid w:val="1C890801"/>
    <w:rsid w:val="1C940F54"/>
    <w:rsid w:val="1C9553F8"/>
    <w:rsid w:val="1C9571A6"/>
    <w:rsid w:val="1C9C6787"/>
    <w:rsid w:val="1C9F6277"/>
    <w:rsid w:val="1CA27B15"/>
    <w:rsid w:val="1CAD0994"/>
    <w:rsid w:val="1CB03FE0"/>
    <w:rsid w:val="1CB17D58"/>
    <w:rsid w:val="1CB6536F"/>
    <w:rsid w:val="1CC45CDD"/>
    <w:rsid w:val="1CC932F4"/>
    <w:rsid w:val="1CCB0E1A"/>
    <w:rsid w:val="1CCE26B8"/>
    <w:rsid w:val="1CD37CCF"/>
    <w:rsid w:val="1CD6156D"/>
    <w:rsid w:val="1CD852E5"/>
    <w:rsid w:val="1CD87093"/>
    <w:rsid w:val="1CE249B0"/>
    <w:rsid w:val="1CE26164"/>
    <w:rsid w:val="1CF10155"/>
    <w:rsid w:val="1CF2284B"/>
    <w:rsid w:val="1CF87735"/>
    <w:rsid w:val="1CFA2C37"/>
    <w:rsid w:val="1CFC5477"/>
    <w:rsid w:val="1CFE5619"/>
    <w:rsid w:val="1D00505A"/>
    <w:rsid w:val="1D0600A4"/>
    <w:rsid w:val="1D0936F0"/>
    <w:rsid w:val="1D0E6F59"/>
    <w:rsid w:val="1D17405F"/>
    <w:rsid w:val="1D187DD7"/>
    <w:rsid w:val="1D1E53EE"/>
    <w:rsid w:val="1D235971"/>
    <w:rsid w:val="1D2624F4"/>
    <w:rsid w:val="1D266CE1"/>
    <w:rsid w:val="1D306ECF"/>
    <w:rsid w:val="1D353C90"/>
    <w:rsid w:val="1D3544E5"/>
    <w:rsid w:val="1D3963AF"/>
    <w:rsid w:val="1D3D0010"/>
    <w:rsid w:val="1D3D339A"/>
    <w:rsid w:val="1D3F35B6"/>
    <w:rsid w:val="1D4604A0"/>
    <w:rsid w:val="1D4961E3"/>
    <w:rsid w:val="1D4B1F5B"/>
    <w:rsid w:val="1D4E55A7"/>
    <w:rsid w:val="1D5A3F4C"/>
    <w:rsid w:val="1D5C4168"/>
    <w:rsid w:val="1D5C5F16"/>
    <w:rsid w:val="1D6A673C"/>
    <w:rsid w:val="1D6C56B8"/>
    <w:rsid w:val="1D80285F"/>
    <w:rsid w:val="1D840FC9"/>
    <w:rsid w:val="1D9247AE"/>
    <w:rsid w:val="1D992CC6"/>
    <w:rsid w:val="1D9B4C90"/>
    <w:rsid w:val="1DA022A7"/>
    <w:rsid w:val="1DAE2D0C"/>
    <w:rsid w:val="1DB567EC"/>
    <w:rsid w:val="1DC00253"/>
    <w:rsid w:val="1DC934B1"/>
    <w:rsid w:val="1DCB4E05"/>
    <w:rsid w:val="1DCB6BF8"/>
    <w:rsid w:val="1DCC309C"/>
    <w:rsid w:val="1DD41F50"/>
    <w:rsid w:val="1DD45AAC"/>
    <w:rsid w:val="1DD91315"/>
    <w:rsid w:val="1DE008F5"/>
    <w:rsid w:val="1DE76FE8"/>
    <w:rsid w:val="1DF20628"/>
    <w:rsid w:val="1DF223D6"/>
    <w:rsid w:val="1DF51A98"/>
    <w:rsid w:val="1DFE0D7B"/>
    <w:rsid w:val="1DFE6FCD"/>
    <w:rsid w:val="1E162569"/>
    <w:rsid w:val="1E197963"/>
    <w:rsid w:val="1E30246C"/>
    <w:rsid w:val="1E326C77"/>
    <w:rsid w:val="1E37428D"/>
    <w:rsid w:val="1E396257"/>
    <w:rsid w:val="1E3D060F"/>
    <w:rsid w:val="1E3D7AF5"/>
    <w:rsid w:val="1E3F7D2E"/>
    <w:rsid w:val="1E4134E4"/>
    <w:rsid w:val="1E4569AA"/>
    <w:rsid w:val="1E4F7829"/>
    <w:rsid w:val="1E50563C"/>
    <w:rsid w:val="1E5062B3"/>
    <w:rsid w:val="1E523514"/>
    <w:rsid w:val="1E58492F"/>
    <w:rsid w:val="1E592455"/>
    <w:rsid w:val="1E650DFA"/>
    <w:rsid w:val="1E6A4663"/>
    <w:rsid w:val="1E6C03DB"/>
    <w:rsid w:val="1E71154D"/>
    <w:rsid w:val="1E714A66"/>
    <w:rsid w:val="1E796654"/>
    <w:rsid w:val="1E7E3C6A"/>
    <w:rsid w:val="1E802593"/>
    <w:rsid w:val="1E8079E2"/>
    <w:rsid w:val="1E8B4251"/>
    <w:rsid w:val="1E8C282B"/>
    <w:rsid w:val="1E8C45D9"/>
    <w:rsid w:val="1E8E0351"/>
    <w:rsid w:val="1E94348E"/>
    <w:rsid w:val="1E982F7E"/>
    <w:rsid w:val="1E984D2C"/>
    <w:rsid w:val="1E990AA4"/>
    <w:rsid w:val="1EA25BAA"/>
    <w:rsid w:val="1EA703CC"/>
    <w:rsid w:val="1EA90CE7"/>
    <w:rsid w:val="1EAF02C7"/>
    <w:rsid w:val="1EB12291"/>
    <w:rsid w:val="1EB4768C"/>
    <w:rsid w:val="1EB63404"/>
    <w:rsid w:val="1EB7330C"/>
    <w:rsid w:val="1EBA7398"/>
    <w:rsid w:val="1EBC3110"/>
    <w:rsid w:val="1EBD29E4"/>
    <w:rsid w:val="1EC024D4"/>
    <w:rsid w:val="1EC04283"/>
    <w:rsid w:val="1ED657E9"/>
    <w:rsid w:val="1ED815CC"/>
    <w:rsid w:val="1EDB5833"/>
    <w:rsid w:val="1EE6018D"/>
    <w:rsid w:val="1EE61F3B"/>
    <w:rsid w:val="1EE77A61"/>
    <w:rsid w:val="1EF26B32"/>
    <w:rsid w:val="1EF36406"/>
    <w:rsid w:val="1EFD7285"/>
    <w:rsid w:val="1EFF4DAB"/>
    <w:rsid w:val="1F022AED"/>
    <w:rsid w:val="1F0423C1"/>
    <w:rsid w:val="1F0A0FF3"/>
    <w:rsid w:val="1F0B4912"/>
    <w:rsid w:val="1F0D0EF1"/>
    <w:rsid w:val="1F136AA8"/>
    <w:rsid w:val="1F15637C"/>
    <w:rsid w:val="1F1B770B"/>
    <w:rsid w:val="1F1F369F"/>
    <w:rsid w:val="1F221709"/>
    <w:rsid w:val="1F242A63"/>
    <w:rsid w:val="1F2962CC"/>
    <w:rsid w:val="1F2C538C"/>
    <w:rsid w:val="1F38206B"/>
    <w:rsid w:val="1F38650F"/>
    <w:rsid w:val="1F3A2287"/>
    <w:rsid w:val="1F3A4035"/>
    <w:rsid w:val="1F3E1D77"/>
    <w:rsid w:val="1F424E16"/>
    <w:rsid w:val="1F4B6242"/>
    <w:rsid w:val="1F4C44AA"/>
    <w:rsid w:val="1F4C5B16"/>
    <w:rsid w:val="1F5771FF"/>
    <w:rsid w:val="1F6317DE"/>
    <w:rsid w:val="1F63358C"/>
    <w:rsid w:val="1F7601C1"/>
    <w:rsid w:val="1F817EB6"/>
    <w:rsid w:val="1F861028"/>
    <w:rsid w:val="1F881244"/>
    <w:rsid w:val="1F8A5A67"/>
    <w:rsid w:val="1F9574BD"/>
    <w:rsid w:val="1F964BFD"/>
    <w:rsid w:val="1F9951FF"/>
    <w:rsid w:val="1F9A5E47"/>
    <w:rsid w:val="1FA6791C"/>
    <w:rsid w:val="1FAA11BB"/>
    <w:rsid w:val="1FAF67D1"/>
    <w:rsid w:val="1FB060A5"/>
    <w:rsid w:val="1FB262C1"/>
    <w:rsid w:val="1FB7784D"/>
    <w:rsid w:val="1FB913FE"/>
    <w:rsid w:val="1FBC0EEE"/>
    <w:rsid w:val="1FC35DD8"/>
    <w:rsid w:val="1FC61D6D"/>
    <w:rsid w:val="1FC7371A"/>
    <w:rsid w:val="1FC85AE5"/>
    <w:rsid w:val="1FCA53B9"/>
    <w:rsid w:val="1FD75D28"/>
    <w:rsid w:val="1FE67D19"/>
    <w:rsid w:val="1FE868A9"/>
    <w:rsid w:val="1FED10A7"/>
    <w:rsid w:val="1FF22B62"/>
    <w:rsid w:val="1FF93EF0"/>
    <w:rsid w:val="1FFC753C"/>
    <w:rsid w:val="2000702C"/>
    <w:rsid w:val="20034907"/>
    <w:rsid w:val="20075A36"/>
    <w:rsid w:val="200F04DE"/>
    <w:rsid w:val="200F54C2"/>
    <w:rsid w:val="20126D60"/>
    <w:rsid w:val="20126E5F"/>
    <w:rsid w:val="20173E4B"/>
    <w:rsid w:val="20176124"/>
    <w:rsid w:val="20196340"/>
    <w:rsid w:val="201A79C2"/>
    <w:rsid w:val="201B10CF"/>
    <w:rsid w:val="201E48A5"/>
    <w:rsid w:val="2020147D"/>
    <w:rsid w:val="20286583"/>
    <w:rsid w:val="202D1DEC"/>
    <w:rsid w:val="203647FC"/>
    <w:rsid w:val="20370574"/>
    <w:rsid w:val="20384A18"/>
    <w:rsid w:val="203D202F"/>
    <w:rsid w:val="2040567B"/>
    <w:rsid w:val="20410A86"/>
    <w:rsid w:val="204333BD"/>
    <w:rsid w:val="20452C91"/>
    <w:rsid w:val="20471345"/>
    <w:rsid w:val="204809D3"/>
    <w:rsid w:val="204E48BC"/>
    <w:rsid w:val="204F3B10"/>
    <w:rsid w:val="20547378"/>
    <w:rsid w:val="205C7FDB"/>
    <w:rsid w:val="20673637"/>
    <w:rsid w:val="206A26F8"/>
    <w:rsid w:val="206C6470"/>
    <w:rsid w:val="206D4D3C"/>
    <w:rsid w:val="2079293B"/>
    <w:rsid w:val="207E61A3"/>
    <w:rsid w:val="20803CC9"/>
    <w:rsid w:val="20875058"/>
    <w:rsid w:val="208921B3"/>
    <w:rsid w:val="208A0FEC"/>
    <w:rsid w:val="208A4B48"/>
    <w:rsid w:val="208B18B2"/>
    <w:rsid w:val="208C266E"/>
    <w:rsid w:val="208E288A"/>
    <w:rsid w:val="20973DEB"/>
    <w:rsid w:val="209B4FA7"/>
    <w:rsid w:val="20A200E4"/>
    <w:rsid w:val="20A35C0A"/>
    <w:rsid w:val="20A51982"/>
    <w:rsid w:val="20AF45AF"/>
    <w:rsid w:val="20B16579"/>
    <w:rsid w:val="20B26522"/>
    <w:rsid w:val="20B44310"/>
    <w:rsid w:val="20BD316F"/>
    <w:rsid w:val="20BE47F2"/>
    <w:rsid w:val="20BF0C96"/>
    <w:rsid w:val="20C52024"/>
    <w:rsid w:val="20C55B80"/>
    <w:rsid w:val="20CA763A"/>
    <w:rsid w:val="20D14525"/>
    <w:rsid w:val="20D34084"/>
    <w:rsid w:val="20D9162C"/>
    <w:rsid w:val="20DA5ACF"/>
    <w:rsid w:val="20DF4F0A"/>
    <w:rsid w:val="20E64474"/>
    <w:rsid w:val="20EF2BFD"/>
    <w:rsid w:val="20F070A1"/>
    <w:rsid w:val="20F546B7"/>
    <w:rsid w:val="20FB17E4"/>
    <w:rsid w:val="210C37AF"/>
    <w:rsid w:val="21110DC5"/>
    <w:rsid w:val="211116EB"/>
    <w:rsid w:val="21132D8F"/>
    <w:rsid w:val="21244F9D"/>
    <w:rsid w:val="21262AC3"/>
    <w:rsid w:val="212705E9"/>
    <w:rsid w:val="212A1E87"/>
    <w:rsid w:val="212C5BFF"/>
    <w:rsid w:val="21313216"/>
    <w:rsid w:val="213170F5"/>
    <w:rsid w:val="21352D06"/>
    <w:rsid w:val="21374CD0"/>
    <w:rsid w:val="213977FF"/>
    <w:rsid w:val="214C004F"/>
    <w:rsid w:val="21521B0A"/>
    <w:rsid w:val="21577120"/>
    <w:rsid w:val="215D225D"/>
    <w:rsid w:val="215F5FD5"/>
    <w:rsid w:val="216133FC"/>
    <w:rsid w:val="2164183D"/>
    <w:rsid w:val="21661111"/>
    <w:rsid w:val="217C6B87"/>
    <w:rsid w:val="217F0425"/>
    <w:rsid w:val="21843C8D"/>
    <w:rsid w:val="218477E9"/>
    <w:rsid w:val="218872DA"/>
    <w:rsid w:val="218E68BA"/>
    <w:rsid w:val="21902632"/>
    <w:rsid w:val="21920158"/>
    <w:rsid w:val="21957C48"/>
    <w:rsid w:val="21A51B5B"/>
    <w:rsid w:val="21AA28FE"/>
    <w:rsid w:val="21B207FA"/>
    <w:rsid w:val="21B26104"/>
    <w:rsid w:val="21B87493"/>
    <w:rsid w:val="21BC3427"/>
    <w:rsid w:val="21D267A7"/>
    <w:rsid w:val="21D544E9"/>
    <w:rsid w:val="21D56769"/>
    <w:rsid w:val="21D818E3"/>
    <w:rsid w:val="21D97B35"/>
    <w:rsid w:val="21DB2344"/>
    <w:rsid w:val="21E40288"/>
    <w:rsid w:val="21E52EF3"/>
    <w:rsid w:val="21E93AF0"/>
    <w:rsid w:val="21EB1616"/>
    <w:rsid w:val="21EF55AB"/>
    <w:rsid w:val="21F229A5"/>
    <w:rsid w:val="21FB5D7B"/>
    <w:rsid w:val="21FF50C2"/>
    <w:rsid w:val="2205092A"/>
    <w:rsid w:val="220B1C3D"/>
    <w:rsid w:val="221072CF"/>
    <w:rsid w:val="221355E2"/>
    <w:rsid w:val="22137BB5"/>
    <w:rsid w:val="22181A5A"/>
    <w:rsid w:val="221C2173"/>
    <w:rsid w:val="221D1D20"/>
    <w:rsid w:val="221E7C3E"/>
    <w:rsid w:val="221F7512"/>
    <w:rsid w:val="222039B6"/>
    <w:rsid w:val="222114DC"/>
    <w:rsid w:val="22213649"/>
    <w:rsid w:val="222F1E4B"/>
    <w:rsid w:val="22334A87"/>
    <w:rsid w:val="22346EEE"/>
    <w:rsid w:val="22364F87"/>
    <w:rsid w:val="223C00C4"/>
    <w:rsid w:val="223E777F"/>
    <w:rsid w:val="224156DA"/>
    <w:rsid w:val="22433E12"/>
    <w:rsid w:val="224A458F"/>
    <w:rsid w:val="224F6049"/>
    <w:rsid w:val="22573150"/>
    <w:rsid w:val="22576CAC"/>
    <w:rsid w:val="22596EC8"/>
    <w:rsid w:val="225C42C2"/>
    <w:rsid w:val="22635651"/>
    <w:rsid w:val="22664EDF"/>
    <w:rsid w:val="226D4721"/>
    <w:rsid w:val="22737F8A"/>
    <w:rsid w:val="22806203"/>
    <w:rsid w:val="22813DB4"/>
    <w:rsid w:val="22835CF3"/>
    <w:rsid w:val="228D26CE"/>
    <w:rsid w:val="228D7391"/>
    <w:rsid w:val="228F28EA"/>
    <w:rsid w:val="2291647A"/>
    <w:rsid w:val="22916662"/>
    <w:rsid w:val="22993768"/>
    <w:rsid w:val="229B303C"/>
    <w:rsid w:val="229E2B2D"/>
    <w:rsid w:val="22A00653"/>
    <w:rsid w:val="22A04AF7"/>
    <w:rsid w:val="22A30143"/>
    <w:rsid w:val="22A31EF1"/>
    <w:rsid w:val="22A448F0"/>
    <w:rsid w:val="22A939AB"/>
    <w:rsid w:val="22AD4512"/>
    <w:rsid w:val="22B440FE"/>
    <w:rsid w:val="22B70195"/>
    <w:rsid w:val="22B91715"/>
    <w:rsid w:val="22BB43D7"/>
    <w:rsid w:val="22BE6801"/>
    <w:rsid w:val="22CA2A17"/>
    <w:rsid w:val="22D12F02"/>
    <w:rsid w:val="22D327D6"/>
    <w:rsid w:val="22D93B65"/>
    <w:rsid w:val="22D95913"/>
    <w:rsid w:val="22DB168B"/>
    <w:rsid w:val="22F015DA"/>
    <w:rsid w:val="22F15352"/>
    <w:rsid w:val="22F8048F"/>
    <w:rsid w:val="22FB7F7F"/>
    <w:rsid w:val="23024E6A"/>
    <w:rsid w:val="2309444A"/>
    <w:rsid w:val="230961F8"/>
    <w:rsid w:val="230A01C2"/>
    <w:rsid w:val="230C5CE8"/>
    <w:rsid w:val="231026BB"/>
    <w:rsid w:val="23103A2A"/>
    <w:rsid w:val="231057D9"/>
    <w:rsid w:val="23137077"/>
    <w:rsid w:val="232C638A"/>
    <w:rsid w:val="232E5C5F"/>
    <w:rsid w:val="23305E7B"/>
    <w:rsid w:val="233500BF"/>
    <w:rsid w:val="23377FF7"/>
    <w:rsid w:val="23403BE4"/>
    <w:rsid w:val="23474F72"/>
    <w:rsid w:val="234C4BAE"/>
    <w:rsid w:val="23517B9F"/>
    <w:rsid w:val="23537507"/>
    <w:rsid w:val="23566F63"/>
    <w:rsid w:val="235C6C70"/>
    <w:rsid w:val="23621DAC"/>
    <w:rsid w:val="23627FFE"/>
    <w:rsid w:val="23675615"/>
    <w:rsid w:val="2369313B"/>
    <w:rsid w:val="236B425F"/>
    <w:rsid w:val="236C6787"/>
    <w:rsid w:val="23713D9D"/>
    <w:rsid w:val="237A203E"/>
    <w:rsid w:val="237D6BE6"/>
    <w:rsid w:val="23836192"/>
    <w:rsid w:val="23841D23"/>
    <w:rsid w:val="23847F75"/>
    <w:rsid w:val="23897339"/>
    <w:rsid w:val="238D507B"/>
    <w:rsid w:val="23901F29"/>
    <w:rsid w:val="23983A20"/>
    <w:rsid w:val="239C0061"/>
    <w:rsid w:val="239F090A"/>
    <w:rsid w:val="23A979DB"/>
    <w:rsid w:val="23AB5501"/>
    <w:rsid w:val="23B24AE2"/>
    <w:rsid w:val="23B4085A"/>
    <w:rsid w:val="23B819CC"/>
    <w:rsid w:val="23B908A4"/>
    <w:rsid w:val="23BA1BE8"/>
    <w:rsid w:val="23BE3486"/>
    <w:rsid w:val="23C10881"/>
    <w:rsid w:val="23C16AD3"/>
    <w:rsid w:val="23C640E9"/>
    <w:rsid w:val="23CD191B"/>
    <w:rsid w:val="23CD36CA"/>
    <w:rsid w:val="23CD4A35"/>
    <w:rsid w:val="23D762F6"/>
    <w:rsid w:val="23DF41E2"/>
    <w:rsid w:val="23DF51AB"/>
    <w:rsid w:val="23E26A49"/>
    <w:rsid w:val="23E40A13"/>
    <w:rsid w:val="23E95BEF"/>
    <w:rsid w:val="23ED5B1A"/>
    <w:rsid w:val="23F0560A"/>
    <w:rsid w:val="23FC3FAF"/>
    <w:rsid w:val="23FD0064"/>
    <w:rsid w:val="24003A9F"/>
    <w:rsid w:val="24015121"/>
    <w:rsid w:val="2403691B"/>
    <w:rsid w:val="240370EB"/>
    <w:rsid w:val="24082954"/>
    <w:rsid w:val="240B41F2"/>
    <w:rsid w:val="240B5FA0"/>
    <w:rsid w:val="2412732E"/>
    <w:rsid w:val="24194B61"/>
    <w:rsid w:val="2423778D"/>
    <w:rsid w:val="2426102C"/>
    <w:rsid w:val="24262DDA"/>
    <w:rsid w:val="242D23BA"/>
    <w:rsid w:val="2437353F"/>
    <w:rsid w:val="243B2E03"/>
    <w:rsid w:val="24443260"/>
    <w:rsid w:val="24457704"/>
    <w:rsid w:val="2446347C"/>
    <w:rsid w:val="24482D50"/>
    <w:rsid w:val="244D65B8"/>
    <w:rsid w:val="244F2331"/>
    <w:rsid w:val="245375B0"/>
    <w:rsid w:val="24561F7E"/>
    <w:rsid w:val="245B0CD5"/>
    <w:rsid w:val="245E07C6"/>
    <w:rsid w:val="246062EC"/>
    <w:rsid w:val="24642C0A"/>
    <w:rsid w:val="246851A0"/>
    <w:rsid w:val="246C1365"/>
    <w:rsid w:val="246D6C5B"/>
    <w:rsid w:val="246F4EFF"/>
    <w:rsid w:val="247022A7"/>
    <w:rsid w:val="24747FE9"/>
    <w:rsid w:val="247578BD"/>
    <w:rsid w:val="24773635"/>
    <w:rsid w:val="247973AD"/>
    <w:rsid w:val="247B3126"/>
    <w:rsid w:val="247C0C4C"/>
    <w:rsid w:val="247E2C16"/>
    <w:rsid w:val="24832617"/>
    <w:rsid w:val="248B0E8F"/>
    <w:rsid w:val="24970E04"/>
    <w:rsid w:val="249C183C"/>
    <w:rsid w:val="24A0493A"/>
    <w:rsid w:val="24A106B2"/>
    <w:rsid w:val="24A26904"/>
    <w:rsid w:val="24A73F1B"/>
    <w:rsid w:val="24A85EE5"/>
    <w:rsid w:val="24AB32DF"/>
    <w:rsid w:val="24AF4B7D"/>
    <w:rsid w:val="24B22173"/>
    <w:rsid w:val="24B93C4E"/>
    <w:rsid w:val="24B95AD9"/>
    <w:rsid w:val="24BB1774"/>
    <w:rsid w:val="24BE24DA"/>
    <w:rsid w:val="24C877AE"/>
    <w:rsid w:val="24CA5E5B"/>
    <w:rsid w:val="24CC1BD3"/>
    <w:rsid w:val="24CF5825"/>
    <w:rsid w:val="24D23A23"/>
    <w:rsid w:val="24D663E6"/>
    <w:rsid w:val="24D740D4"/>
    <w:rsid w:val="24D77F2B"/>
    <w:rsid w:val="24DE36B4"/>
    <w:rsid w:val="24E0551A"/>
    <w:rsid w:val="24E54A43"/>
    <w:rsid w:val="24EA02AB"/>
    <w:rsid w:val="24EF141E"/>
    <w:rsid w:val="24F35209"/>
    <w:rsid w:val="24F66C50"/>
    <w:rsid w:val="24F9229C"/>
    <w:rsid w:val="25053989"/>
    <w:rsid w:val="25123C68"/>
    <w:rsid w:val="251610A0"/>
    <w:rsid w:val="251A0B90"/>
    <w:rsid w:val="251B2213"/>
    <w:rsid w:val="251C31E3"/>
    <w:rsid w:val="251C71CF"/>
    <w:rsid w:val="251D41DD"/>
    <w:rsid w:val="251F61A7"/>
    <w:rsid w:val="2527505B"/>
    <w:rsid w:val="25287F65"/>
    <w:rsid w:val="252A06A8"/>
    <w:rsid w:val="252C0373"/>
    <w:rsid w:val="252F3F10"/>
    <w:rsid w:val="253A30B9"/>
    <w:rsid w:val="253D662D"/>
    <w:rsid w:val="25416D14"/>
    <w:rsid w:val="254259F1"/>
    <w:rsid w:val="25453733"/>
    <w:rsid w:val="254554E2"/>
    <w:rsid w:val="254C4AC2"/>
    <w:rsid w:val="254D45A6"/>
    <w:rsid w:val="255045B2"/>
    <w:rsid w:val="25553977"/>
    <w:rsid w:val="255816B9"/>
    <w:rsid w:val="255B0278"/>
    <w:rsid w:val="255B2F57"/>
    <w:rsid w:val="255D6CCF"/>
    <w:rsid w:val="256040C9"/>
    <w:rsid w:val="25641E0C"/>
    <w:rsid w:val="25662653"/>
    <w:rsid w:val="25675458"/>
    <w:rsid w:val="256A4F48"/>
    <w:rsid w:val="257C53A7"/>
    <w:rsid w:val="257D4C7B"/>
    <w:rsid w:val="257F09F3"/>
    <w:rsid w:val="257F3FCC"/>
    <w:rsid w:val="258403C0"/>
    <w:rsid w:val="2584425C"/>
    <w:rsid w:val="258B00E2"/>
    <w:rsid w:val="258C4EBE"/>
    <w:rsid w:val="25965D3D"/>
    <w:rsid w:val="259C77F7"/>
    <w:rsid w:val="25A917A6"/>
    <w:rsid w:val="25A95A70"/>
    <w:rsid w:val="25AD37B3"/>
    <w:rsid w:val="25B61F3B"/>
    <w:rsid w:val="25BE27CC"/>
    <w:rsid w:val="25C64874"/>
    <w:rsid w:val="25CE197B"/>
    <w:rsid w:val="25D02FFD"/>
    <w:rsid w:val="25D32AED"/>
    <w:rsid w:val="25DA3E7C"/>
    <w:rsid w:val="25DF76E4"/>
    <w:rsid w:val="25EB6089"/>
    <w:rsid w:val="25EB7E37"/>
    <w:rsid w:val="25F25669"/>
    <w:rsid w:val="25F3318F"/>
    <w:rsid w:val="25F34F3E"/>
    <w:rsid w:val="25F52A64"/>
    <w:rsid w:val="25F74A5C"/>
    <w:rsid w:val="25FA451E"/>
    <w:rsid w:val="2601765A"/>
    <w:rsid w:val="260D24A3"/>
    <w:rsid w:val="26123616"/>
    <w:rsid w:val="261455E0"/>
    <w:rsid w:val="261E7009"/>
    <w:rsid w:val="2628662C"/>
    <w:rsid w:val="262D45DE"/>
    <w:rsid w:val="26325A66"/>
    <w:rsid w:val="263537A8"/>
    <w:rsid w:val="263A491A"/>
    <w:rsid w:val="263C68E5"/>
    <w:rsid w:val="26431A21"/>
    <w:rsid w:val="26437C73"/>
    <w:rsid w:val="26467763"/>
    <w:rsid w:val="26492DAF"/>
    <w:rsid w:val="264A7253"/>
    <w:rsid w:val="264D464E"/>
    <w:rsid w:val="26541E80"/>
    <w:rsid w:val="26555BF8"/>
    <w:rsid w:val="265579A6"/>
    <w:rsid w:val="265A320F"/>
    <w:rsid w:val="26667E05"/>
    <w:rsid w:val="2668592C"/>
    <w:rsid w:val="26695200"/>
    <w:rsid w:val="266A3452"/>
    <w:rsid w:val="266A4519"/>
    <w:rsid w:val="266B71CA"/>
    <w:rsid w:val="267918E7"/>
    <w:rsid w:val="267E0CAB"/>
    <w:rsid w:val="26812549"/>
    <w:rsid w:val="2685028B"/>
    <w:rsid w:val="26864004"/>
    <w:rsid w:val="268838D8"/>
    <w:rsid w:val="268A0303"/>
    <w:rsid w:val="268C786C"/>
    <w:rsid w:val="268F2EB8"/>
    <w:rsid w:val="268F4C66"/>
    <w:rsid w:val="269009DE"/>
    <w:rsid w:val="26906C30"/>
    <w:rsid w:val="26914E82"/>
    <w:rsid w:val="26962499"/>
    <w:rsid w:val="26A06E73"/>
    <w:rsid w:val="26A53EF9"/>
    <w:rsid w:val="26A94201"/>
    <w:rsid w:val="26AA5F44"/>
    <w:rsid w:val="26AB75C6"/>
    <w:rsid w:val="26AC274F"/>
    <w:rsid w:val="26B446CD"/>
    <w:rsid w:val="26BE554B"/>
    <w:rsid w:val="26CD1C32"/>
    <w:rsid w:val="26E054C2"/>
    <w:rsid w:val="26E36D60"/>
    <w:rsid w:val="26E74CBE"/>
    <w:rsid w:val="26ED7BDF"/>
    <w:rsid w:val="26EE0F6E"/>
    <w:rsid w:val="27005B64"/>
    <w:rsid w:val="270218DC"/>
    <w:rsid w:val="27044A29"/>
    <w:rsid w:val="270D0281"/>
    <w:rsid w:val="271138CD"/>
    <w:rsid w:val="27133AE9"/>
    <w:rsid w:val="27174C5C"/>
    <w:rsid w:val="271866BD"/>
    <w:rsid w:val="271A7B0E"/>
    <w:rsid w:val="271D34C8"/>
    <w:rsid w:val="271D6716"/>
    <w:rsid w:val="27207FB4"/>
    <w:rsid w:val="27231852"/>
    <w:rsid w:val="27233601"/>
    <w:rsid w:val="2725381D"/>
    <w:rsid w:val="272A0E33"/>
    <w:rsid w:val="272D0F38"/>
    <w:rsid w:val="272F6449"/>
    <w:rsid w:val="27363334"/>
    <w:rsid w:val="27383550"/>
    <w:rsid w:val="273D0B66"/>
    <w:rsid w:val="273F48DE"/>
    <w:rsid w:val="274E2D73"/>
    <w:rsid w:val="275B0FEC"/>
    <w:rsid w:val="275D4D64"/>
    <w:rsid w:val="275F0ADD"/>
    <w:rsid w:val="276142BF"/>
    <w:rsid w:val="276B73F4"/>
    <w:rsid w:val="277125BE"/>
    <w:rsid w:val="27734588"/>
    <w:rsid w:val="27783712"/>
    <w:rsid w:val="27906EE8"/>
    <w:rsid w:val="27907362"/>
    <w:rsid w:val="27930786"/>
    <w:rsid w:val="27952750"/>
    <w:rsid w:val="279D33B3"/>
    <w:rsid w:val="27A110F5"/>
    <w:rsid w:val="27A6670B"/>
    <w:rsid w:val="27AC6324"/>
    <w:rsid w:val="27AC7A9A"/>
    <w:rsid w:val="27C052F3"/>
    <w:rsid w:val="27C05EBB"/>
    <w:rsid w:val="27C9064C"/>
    <w:rsid w:val="27CB335B"/>
    <w:rsid w:val="27CC1EEA"/>
    <w:rsid w:val="27CE17BE"/>
    <w:rsid w:val="27D019DA"/>
    <w:rsid w:val="27E35801"/>
    <w:rsid w:val="27E45486"/>
    <w:rsid w:val="27E62FAC"/>
    <w:rsid w:val="27EB2370"/>
    <w:rsid w:val="27EB411E"/>
    <w:rsid w:val="27EE1E60"/>
    <w:rsid w:val="27EE63F8"/>
    <w:rsid w:val="27F21951"/>
    <w:rsid w:val="27F54F9D"/>
    <w:rsid w:val="27F75178"/>
    <w:rsid w:val="28081174"/>
    <w:rsid w:val="28096C9A"/>
    <w:rsid w:val="28101024"/>
    <w:rsid w:val="2819186E"/>
    <w:rsid w:val="281C69CE"/>
    <w:rsid w:val="28201F93"/>
    <w:rsid w:val="28235FAE"/>
    <w:rsid w:val="282D0BDB"/>
    <w:rsid w:val="282E04AF"/>
    <w:rsid w:val="28304227"/>
    <w:rsid w:val="28333E1D"/>
    <w:rsid w:val="28341F69"/>
    <w:rsid w:val="28355CE1"/>
    <w:rsid w:val="283C7460"/>
    <w:rsid w:val="28425D08"/>
    <w:rsid w:val="28447CD2"/>
    <w:rsid w:val="28454BD6"/>
    <w:rsid w:val="28455253"/>
    <w:rsid w:val="28481571"/>
    <w:rsid w:val="28485A15"/>
    <w:rsid w:val="284F6DA3"/>
    <w:rsid w:val="28551971"/>
    <w:rsid w:val="2858552C"/>
    <w:rsid w:val="285A74F6"/>
    <w:rsid w:val="285B1C53"/>
    <w:rsid w:val="286D0FD7"/>
    <w:rsid w:val="286D7229"/>
    <w:rsid w:val="286F11F3"/>
    <w:rsid w:val="287405B8"/>
    <w:rsid w:val="287700A8"/>
    <w:rsid w:val="28771E56"/>
    <w:rsid w:val="28773C04"/>
    <w:rsid w:val="28795BCE"/>
    <w:rsid w:val="288325A9"/>
    <w:rsid w:val="288F53F1"/>
    <w:rsid w:val="28916E8B"/>
    <w:rsid w:val="2895052E"/>
    <w:rsid w:val="289F7086"/>
    <w:rsid w:val="28AB7D51"/>
    <w:rsid w:val="28AF7842"/>
    <w:rsid w:val="28B46C06"/>
    <w:rsid w:val="28B5472C"/>
    <w:rsid w:val="28BC1F5F"/>
    <w:rsid w:val="28C32028"/>
    <w:rsid w:val="28C66939"/>
    <w:rsid w:val="28CC490F"/>
    <w:rsid w:val="28CD7CC8"/>
    <w:rsid w:val="28D9666D"/>
    <w:rsid w:val="28DA4193"/>
    <w:rsid w:val="28DB23E5"/>
    <w:rsid w:val="28DE40AA"/>
    <w:rsid w:val="28E55011"/>
    <w:rsid w:val="28F9286B"/>
    <w:rsid w:val="28F96D0F"/>
    <w:rsid w:val="28FB65E3"/>
    <w:rsid w:val="28FC05AD"/>
    <w:rsid w:val="29023E15"/>
    <w:rsid w:val="290D4568"/>
    <w:rsid w:val="291469C0"/>
    <w:rsid w:val="2915627C"/>
    <w:rsid w:val="29183639"/>
    <w:rsid w:val="291B0A33"/>
    <w:rsid w:val="29226266"/>
    <w:rsid w:val="29256DEA"/>
    <w:rsid w:val="29262DDF"/>
    <w:rsid w:val="29282EA6"/>
    <w:rsid w:val="292E4C0A"/>
    <w:rsid w:val="29325D7D"/>
    <w:rsid w:val="29345E77"/>
    <w:rsid w:val="29385A89"/>
    <w:rsid w:val="29453D02"/>
    <w:rsid w:val="294A1318"/>
    <w:rsid w:val="294A57BC"/>
    <w:rsid w:val="294C5091"/>
    <w:rsid w:val="294C65AD"/>
    <w:rsid w:val="294E705B"/>
    <w:rsid w:val="29622B06"/>
    <w:rsid w:val="296E357B"/>
    <w:rsid w:val="297445E7"/>
    <w:rsid w:val="29806583"/>
    <w:rsid w:val="29824F56"/>
    <w:rsid w:val="2987431B"/>
    <w:rsid w:val="298B3C4C"/>
    <w:rsid w:val="298F1421"/>
    <w:rsid w:val="29910CF5"/>
    <w:rsid w:val="299407E6"/>
    <w:rsid w:val="29AC5B2F"/>
    <w:rsid w:val="29AE18A7"/>
    <w:rsid w:val="29BD1AEA"/>
    <w:rsid w:val="29C410CB"/>
    <w:rsid w:val="29C4731D"/>
    <w:rsid w:val="29C63095"/>
    <w:rsid w:val="29C941B3"/>
    <w:rsid w:val="29CF181E"/>
    <w:rsid w:val="29D46E34"/>
    <w:rsid w:val="29E3027D"/>
    <w:rsid w:val="29F26D24"/>
    <w:rsid w:val="29F6324E"/>
    <w:rsid w:val="29FD282F"/>
    <w:rsid w:val="29FD638B"/>
    <w:rsid w:val="2A042187"/>
    <w:rsid w:val="2A043BBD"/>
    <w:rsid w:val="2A0B4F4C"/>
    <w:rsid w:val="2A0B6CFA"/>
    <w:rsid w:val="2A106382"/>
    <w:rsid w:val="2A15033F"/>
    <w:rsid w:val="2A1662C1"/>
    <w:rsid w:val="2A17569E"/>
    <w:rsid w:val="2A1A6F3D"/>
    <w:rsid w:val="2A1C7367"/>
    <w:rsid w:val="2A1F4553"/>
    <w:rsid w:val="2A20382A"/>
    <w:rsid w:val="2A222295"/>
    <w:rsid w:val="2A261D85"/>
    <w:rsid w:val="2A273408"/>
    <w:rsid w:val="2A2815FA"/>
    <w:rsid w:val="2A290EB8"/>
    <w:rsid w:val="2A294452"/>
    <w:rsid w:val="2A2B2EF8"/>
    <w:rsid w:val="2A32072A"/>
    <w:rsid w:val="2A342FBE"/>
    <w:rsid w:val="2A385183"/>
    <w:rsid w:val="2A3873C3"/>
    <w:rsid w:val="2A3C5105"/>
    <w:rsid w:val="2A420242"/>
    <w:rsid w:val="2A44220C"/>
    <w:rsid w:val="2A467D32"/>
    <w:rsid w:val="2A491472"/>
    <w:rsid w:val="2A497822"/>
    <w:rsid w:val="2A4E45E1"/>
    <w:rsid w:val="2A506E02"/>
    <w:rsid w:val="2A587A65"/>
    <w:rsid w:val="2A5F317B"/>
    <w:rsid w:val="2A691C72"/>
    <w:rsid w:val="2A6B1546"/>
    <w:rsid w:val="2A6B59EA"/>
    <w:rsid w:val="2A6D6092"/>
    <w:rsid w:val="2A720B27"/>
    <w:rsid w:val="2A7228D5"/>
    <w:rsid w:val="2A7523C5"/>
    <w:rsid w:val="2A7D76B4"/>
    <w:rsid w:val="2A9036A3"/>
    <w:rsid w:val="2A922F77"/>
    <w:rsid w:val="2A9270B0"/>
    <w:rsid w:val="2A950CB9"/>
    <w:rsid w:val="2A9A6739"/>
    <w:rsid w:val="2A9C5BA4"/>
    <w:rsid w:val="2A9F38E6"/>
    <w:rsid w:val="2AA809EC"/>
    <w:rsid w:val="2AA8279A"/>
    <w:rsid w:val="2AA9206F"/>
    <w:rsid w:val="2AAA4765"/>
    <w:rsid w:val="2AAB228B"/>
    <w:rsid w:val="2AB47391"/>
    <w:rsid w:val="2AB56C65"/>
    <w:rsid w:val="2AB70C30"/>
    <w:rsid w:val="2ABA427C"/>
    <w:rsid w:val="2ABB0720"/>
    <w:rsid w:val="2ABC4498"/>
    <w:rsid w:val="2ABE1FBE"/>
    <w:rsid w:val="2AC11AAE"/>
    <w:rsid w:val="2AC450FA"/>
    <w:rsid w:val="2AC46EA9"/>
    <w:rsid w:val="2AC966AE"/>
    <w:rsid w:val="2ACB6489"/>
    <w:rsid w:val="2ACF5F79"/>
    <w:rsid w:val="2AD52E64"/>
    <w:rsid w:val="2ADC55F5"/>
    <w:rsid w:val="2ADE4F51"/>
    <w:rsid w:val="2AE636CE"/>
    <w:rsid w:val="2AE92A77"/>
    <w:rsid w:val="2AEB2687"/>
    <w:rsid w:val="2AEC3A3B"/>
    <w:rsid w:val="2AEF03C9"/>
    <w:rsid w:val="2AF53506"/>
    <w:rsid w:val="2AF7727E"/>
    <w:rsid w:val="2B033E75"/>
    <w:rsid w:val="2B0B2D29"/>
    <w:rsid w:val="2B0D0850"/>
    <w:rsid w:val="2B0F442A"/>
    <w:rsid w:val="2B1716CE"/>
    <w:rsid w:val="2B255CF1"/>
    <w:rsid w:val="2B2C33CC"/>
    <w:rsid w:val="2B2C517A"/>
    <w:rsid w:val="2B2D2CA0"/>
    <w:rsid w:val="2B2E2A0A"/>
    <w:rsid w:val="2B3109E2"/>
    <w:rsid w:val="2B3C1135"/>
    <w:rsid w:val="2B3D7387"/>
    <w:rsid w:val="2B404781"/>
    <w:rsid w:val="2B406E77"/>
    <w:rsid w:val="2B42499D"/>
    <w:rsid w:val="2B437463"/>
    <w:rsid w:val="2B457FE9"/>
    <w:rsid w:val="2B473D61"/>
    <w:rsid w:val="2B4F70BA"/>
    <w:rsid w:val="2B5244B4"/>
    <w:rsid w:val="2B593A95"/>
    <w:rsid w:val="2B603075"/>
    <w:rsid w:val="2B683CD8"/>
    <w:rsid w:val="2B6C37C8"/>
    <w:rsid w:val="2B6C7C6C"/>
    <w:rsid w:val="2B6D7540"/>
    <w:rsid w:val="2B6F5066"/>
    <w:rsid w:val="2B77216D"/>
    <w:rsid w:val="2B7807EE"/>
    <w:rsid w:val="2B794137"/>
    <w:rsid w:val="2B8054C5"/>
    <w:rsid w:val="2B852ADC"/>
    <w:rsid w:val="2B8723B0"/>
    <w:rsid w:val="2B91322F"/>
    <w:rsid w:val="2B942D1F"/>
    <w:rsid w:val="2B9845BD"/>
    <w:rsid w:val="2B996587"/>
    <w:rsid w:val="2B9D7E25"/>
    <w:rsid w:val="2BA935AA"/>
    <w:rsid w:val="2BAA0794"/>
    <w:rsid w:val="2BAA609E"/>
    <w:rsid w:val="2BB673E4"/>
    <w:rsid w:val="2BBF00EC"/>
    <w:rsid w:val="2BC37CFD"/>
    <w:rsid w:val="2BC43604"/>
    <w:rsid w:val="2BCC24B9"/>
    <w:rsid w:val="2BD5237F"/>
    <w:rsid w:val="2BDA2E28"/>
    <w:rsid w:val="2BE02A8B"/>
    <w:rsid w:val="2BE536CE"/>
    <w:rsid w:val="2BE664C3"/>
    <w:rsid w:val="2BE758D9"/>
    <w:rsid w:val="2BE9496F"/>
    <w:rsid w:val="2BE961B4"/>
    <w:rsid w:val="2BEE242F"/>
    <w:rsid w:val="2BEF7F55"/>
    <w:rsid w:val="2BFD2672"/>
    <w:rsid w:val="2BFD6B16"/>
    <w:rsid w:val="2C02237E"/>
    <w:rsid w:val="2C027C88"/>
    <w:rsid w:val="2C09049E"/>
    <w:rsid w:val="2C0A653C"/>
    <w:rsid w:val="2C0E2AD1"/>
    <w:rsid w:val="2C153E60"/>
    <w:rsid w:val="2C191F85"/>
    <w:rsid w:val="2C2440A3"/>
    <w:rsid w:val="2C33078A"/>
    <w:rsid w:val="2C365B84"/>
    <w:rsid w:val="2C3E47B1"/>
    <w:rsid w:val="2C4B162F"/>
    <w:rsid w:val="2C55425C"/>
    <w:rsid w:val="2C622E1D"/>
    <w:rsid w:val="2C631A05"/>
    <w:rsid w:val="2C70553A"/>
    <w:rsid w:val="2C7A0167"/>
    <w:rsid w:val="2C7D1A05"/>
    <w:rsid w:val="2C844B41"/>
    <w:rsid w:val="2C852611"/>
    <w:rsid w:val="2C92725E"/>
    <w:rsid w:val="2C932FD6"/>
    <w:rsid w:val="2C9452EB"/>
    <w:rsid w:val="2C954FA0"/>
    <w:rsid w:val="2C956D4E"/>
    <w:rsid w:val="2C985B8A"/>
    <w:rsid w:val="2C9A25B7"/>
    <w:rsid w:val="2C9C1E8B"/>
    <w:rsid w:val="2C9C632F"/>
    <w:rsid w:val="2CA13945"/>
    <w:rsid w:val="2CA23219"/>
    <w:rsid w:val="2CA60F5C"/>
    <w:rsid w:val="2CA67F3B"/>
    <w:rsid w:val="2CA90A4C"/>
    <w:rsid w:val="2CAA45D4"/>
    <w:rsid w:val="2CAE32CD"/>
    <w:rsid w:val="2CB371D5"/>
    <w:rsid w:val="2CC31B0E"/>
    <w:rsid w:val="2CC47634"/>
    <w:rsid w:val="2CC633AC"/>
    <w:rsid w:val="2CC704A7"/>
    <w:rsid w:val="2CC80ED2"/>
    <w:rsid w:val="2CD0422B"/>
    <w:rsid w:val="2CD31625"/>
    <w:rsid w:val="2CDC4BBF"/>
    <w:rsid w:val="2CDD4252"/>
    <w:rsid w:val="2CE51A84"/>
    <w:rsid w:val="2CE82D6F"/>
    <w:rsid w:val="2CED0939"/>
    <w:rsid w:val="2CF75313"/>
    <w:rsid w:val="2CFB12A7"/>
    <w:rsid w:val="2CFC5020"/>
    <w:rsid w:val="2D0B5263"/>
    <w:rsid w:val="2D1759B5"/>
    <w:rsid w:val="2D1934DC"/>
    <w:rsid w:val="2D1B36F8"/>
    <w:rsid w:val="2D2105E2"/>
    <w:rsid w:val="2D2325AC"/>
    <w:rsid w:val="2D26209C"/>
    <w:rsid w:val="2D287BC3"/>
    <w:rsid w:val="2D2C76B3"/>
    <w:rsid w:val="2D2D342B"/>
    <w:rsid w:val="2D343236"/>
    <w:rsid w:val="2D37238E"/>
    <w:rsid w:val="2D391DD0"/>
    <w:rsid w:val="2D430559"/>
    <w:rsid w:val="2D4349FC"/>
    <w:rsid w:val="2D485B6F"/>
    <w:rsid w:val="2D4A5D8B"/>
    <w:rsid w:val="2D4B38B1"/>
    <w:rsid w:val="2D4C4AC2"/>
    <w:rsid w:val="2D517119"/>
    <w:rsid w:val="2D5269EE"/>
    <w:rsid w:val="2D662499"/>
    <w:rsid w:val="2D686211"/>
    <w:rsid w:val="2D792E9C"/>
    <w:rsid w:val="2D7E5A35"/>
    <w:rsid w:val="2D83304B"/>
    <w:rsid w:val="2D865E3F"/>
    <w:rsid w:val="2D883422"/>
    <w:rsid w:val="2D8E211C"/>
    <w:rsid w:val="2D92328E"/>
    <w:rsid w:val="2D964B2C"/>
    <w:rsid w:val="2D9708A4"/>
    <w:rsid w:val="2D99461C"/>
    <w:rsid w:val="2DA134D1"/>
    <w:rsid w:val="2DA21723"/>
    <w:rsid w:val="2DAC5BF8"/>
    <w:rsid w:val="2DAF3E40"/>
    <w:rsid w:val="2DB43204"/>
    <w:rsid w:val="2DB72CF5"/>
    <w:rsid w:val="2DBE4083"/>
    <w:rsid w:val="2DC7118A"/>
    <w:rsid w:val="2DD15014"/>
    <w:rsid w:val="2DDF2977"/>
    <w:rsid w:val="2DE24215"/>
    <w:rsid w:val="2DEE2BBA"/>
    <w:rsid w:val="2DF72DE4"/>
    <w:rsid w:val="2DF950BB"/>
    <w:rsid w:val="2DFB7085"/>
    <w:rsid w:val="2DFD2DFD"/>
    <w:rsid w:val="2E0220AF"/>
    <w:rsid w:val="2E0C4DEE"/>
    <w:rsid w:val="2E163EBF"/>
    <w:rsid w:val="2E19750B"/>
    <w:rsid w:val="2E20089A"/>
    <w:rsid w:val="2E232138"/>
    <w:rsid w:val="2E382087"/>
    <w:rsid w:val="2E3A7BAD"/>
    <w:rsid w:val="2E3D585B"/>
    <w:rsid w:val="2E483EDC"/>
    <w:rsid w:val="2E4B082A"/>
    <w:rsid w:val="2E4C78E1"/>
    <w:rsid w:val="2E4E3659"/>
    <w:rsid w:val="2E536EC1"/>
    <w:rsid w:val="2E552C39"/>
    <w:rsid w:val="2E5A3DAC"/>
    <w:rsid w:val="2E5D4E86"/>
    <w:rsid w:val="2E5D790B"/>
    <w:rsid w:val="2E692241"/>
    <w:rsid w:val="2E6B020F"/>
    <w:rsid w:val="2E6B420B"/>
    <w:rsid w:val="2E6C3ADF"/>
    <w:rsid w:val="2E7035CF"/>
    <w:rsid w:val="2E7B108D"/>
    <w:rsid w:val="2E7D3F3E"/>
    <w:rsid w:val="2E7F1A64"/>
    <w:rsid w:val="2E8928E3"/>
    <w:rsid w:val="2E907392"/>
    <w:rsid w:val="2E9A3C18"/>
    <w:rsid w:val="2E9D1EEA"/>
    <w:rsid w:val="2E9D47C7"/>
    <w:rsid w:val="2EA66FF1"/>
    <w:rsid w:val="2EA94D33"/>
    <w:rsid w:val="2EBA484A"/>
    <w:rsid w:val="2EBB0FEE"/>
    <w:rsid w:val="2EBF00B3"/>
    <w:rsid w:val="2EC15BD9"/>
    <w:rsid w:val="2EC63002"/>
    <w:rsid w:val="2EC658E5"/>
    <w:rsid w:val="2ED0406E"/>
    <w:rsid w:val="2EDA4EED"/>
    <w:rsid w:val="2EDC6EB7"/>
    <w:rsid w:val="2EE26B1C"/>
    <w:rsid w:val="2EEA15D4"/>
    <w:rsid w:val="2EF73CF0"/>
    <w:rsid w:val="2EFC4E63"/>
    <w:rsid w:val="2EFE0F6B"/>
    <w:rsid w:val="2F0106CB"/>
    <w:rsid w:val="2F0A3A24"/>
    <w:rsid w:val="2F0A6B38"/>
    <w:rsid w:val="2F125CDF"/>
    <w:rsid w:val="2F154177"/>
    <w:rsid w:val="2F212B1B"/>
    <w:rsid w:val="2F234AE5"/>
    <w:rsid w:val="2F25260C"/>
    <w:rsid w:val="2F260132"/>
    <w:rsid w:val="2F266384"/>
    <w:rsid w:val="2F391C13"/>
    <w:rsid w:val="2F3960B7"/>
    <w:rsid w:val="2F416D1A"/>
    <w:rsid w:val="2F45680A"/>
    <w:rsid w:val="2F4B5DEA"/>
    <w:rsid w:val="2F4F7689"/>
    <w:rsid w:val="2F546A4D"/>
    <w:rsid w:val="2F594063"/>
    <w:rsid w:val="2F5A5701"/>
    <w:rsid w:val="2F656EAC"/>
    <w:rsid w:val="2F697F69"/>
    <w:rsid w:val="2F6B545A"/>
    <w:rsid w:val="2F7215C9"/>
    <w:rsid w:val="2F762E67"/>
    <w:rsid w:val="2F7E3ACA"/>
    <w:rsid w:val="2F7F41AC"/>
    <w:rsid w:val="2F807842"/>
    <w:rsid w:val="2F81180C"/>
    <w:rsid w:val="2F8161F0"/>
    <w:rsid w:val="2F8310E0"/>
    <w:rsid w:val="2F866E22"/>
    <w:rsid w:val="2F8D6403"/>
    <w:rsid w:val="2F946CCB"/>
    <w:rsid w:val="2F9B28CE"/>
    <w:rsid w:val="2FA02C09"/>
    <w:rsid w:val="2FA572A9"/>
    <w:rsid w:val="2FAF1ED5"/>
    <w:rsid w:val="2FAF3037"/>
    <w:rsid w:val="2FB120F1"/>
    <w:rsid w:val="2FB254A3"/>
    <w:rsid w:val="2FC75471"/>
    <w:rsid w:val="2FCC2A87"/>
    <w:rsid w:val="2FCE2CA3"/>
    <w:rsid w:val="2FCF0858"/>
    <w:rsid w:val="2FD25781"/>
    <w:rsid w:val="2FD302BA"/>
    <w:rsid w:val="2FD656B4"/>
    <w:rsid w:val="2FD858D0"/>
    <w:rsid w:val="2FD91648"/>
    <w:rsid w:val="2FD951A4"/>
    <w:rsid w:val="2FDD4C94"/>
    <w:rsid w:val="2FDE27BA"/>
    <w:rsid w:val="2FE9188B"/>
    <w:rsid w:val="2FEF2C1A"/>
    <w:rsid w:val="2FF10740"/>
    <w:rsid w:val="2FF86323"/>
    <w:rsid w:val="2FFD7934"/>
    <w:rsid w:val="30055F99"/>
    <w:rsid w:val="30074987"/>
    <w:rsid w:val="30112B90"/>
    <w:rsid w:val="30161F54"/>
    <w:rsid w:val="301A5EE8"/>
    <w:rsid w:val="302503E9"/>
    <w:rsid w:val="3029612C"/>
    <w:rsid w:val="302B3D82"/>
    <w:rsid w:val="302E3742"/>
    <w:rsid w:val="30354AD0"/>
    <w:rsid w:val="303625F7"/>
    <w:rsid w:val="3038011D"/>
    <w:rsid w:val="30395C43"/>
    <w:rsid w:val="303B7C0D"/>
    <w:rsid w:val="30403475"/>
    <w:rsid w:val="30466CDD"/>
    <w:rsid w:val="304A60A2"/>
    <w:rsid w:val="304B42F4"/>
    <w:rsid w:val="304F5466"/>
    <w:rsid w:val="30536D05"/>
    <w:rsid w:val="30542A7D"/>
    <w:rsid w:val="30586A11"/>
    <w:rsid w:val="306553A3"/>
    <w:rsid w:val="30670A02"/>
    <w:rsid w:val="30733ACD"/>
    <w:rsid w:val="307B625B"/>
    <w:rsid w:val="307F7AFA"/>
    <w:rsid w:val="308570DA"/>
    <w:rsid w:val="308B46F0"/>
    <w:rsid w:val="308C3862"/>
    <w:rsid w:val="30913CD1"/>
    <w:rsid w:val="309379D8"/>
    <w:rsid w:val="309717A0"/>
    <w:rsid w:val="309C4B4F"/>
    <w:rsid w:val="30A25EDE"/>
    <w:rsid w:val="30A270F7"/>
    <w:rsid w:val="30A93E83"/>
    <w:rsid w:val="30B005FB"/>
    <w:rsid w:val="30B023A9"/>
    <w:rsid w:val="30B26121"/>
    <w:rsid w:val="30B579BF"/>
    <w:rsid w:val="30B8300C"/>
    <w:rsid w:val="30C145B6"/>
    <w:rsid w:val="30C47C02"/>
    <w:rsid w:val="30C61284"/>
    <w:rsid w:val="30CA3D76"/>
    <w:rsid w:val="30CD6E71"/>
    <w:rsid w:val="30CE14CF"/>
    <w:rsid w:val="30CE6CD3"/>
    <w:rsid w:val="30D140CD"/>
    <w:rsid w:val="30D342E9"/>
    <w:rsid w:val="30D77936"/>
    <w:rsid w:val="30DC319E"/>
    <w:rsid w:val="30DD6F16"/>
    <w:rsid w:val="30DF1478"/>
    <w:rsid w:val="30E738F1"/>
    <w:rsid w:val="30E958BB"/>
    <w:rsid w:val="30EB33E1"/>
    <w:rsid w:val="30EC586F"/>
    <w:rsid w:val="30F304E8"/>
    <w:rsid w:val="30F54260"/>
    <w:rsid w:val="30F71D86"/>
    <w:rsid w:val="30FC55EE"/>
    <w:rsid w:val="3106646D"/>
    <w:rsid w:val="31070655"/>
    <w:rsid w:val="310821E5"/>
    <w:rsid w:val="310B5831"/>
    <w:rsid w:val="31126BC0"/>
    <w:rsid w:val="311346E6"/>
    <w:rsid w:val="31172428"/>
    <w:rsid w:val="31181CFC"/>
    <w:rsid w:val="311C17EC"/>
    <w:rsid w:val="311E37B6"/>
    <w:rsid w:val="31271F3F"/>
    <w:rsid w:val="312D1C4B"/>
    <w:rsid w:val="3140197F"/>
    <w:rsid w:val="31413001"/>
    <w:rsid w:val="3148438F"/>
    <w:rsid w:val="31496359"/>
    <w:rsid w:val="3152520E"/>
    <w:rsid w:val="31540F86"/>
    <w:rsid w:val="31554CFE"/>
    <w:rsid w:val="31592A40"/>
    <w:rsid w:val="316350FE"/>
    <w:rsid w:val="31653193"/>
    <w:rsid w:val="3166515D"/>
    <w:rsid w:val="31717D8A"/>
    <w:rsid w:val="31772EC7"/>
    <w:rsid w:val="317909ED"/>
    <w:rsid w:val="318B0720"/>
    <w:rsid w:val="318C4BC4"/>
    <w:rsid w:val="318D26EA"/>
    <w:rsid w:val="31903F88"/>
    <w:rsid w:val="3195334D"/>
    <w:rsid w:val="319A0963"/>
    <w:rsid w:val="319B054E"/>
    <w:rsid w:val="319C6071"/>
    <w:rsid w:val="319D4FDA"/>
    <w:rsid w:val="31A0241D"/>
    <w:rsid w:val="31A11CF2"/>
    <w:rsid w:val="31A517E2"/>
    <w:rsid w:val="31A67308"/>
    <w:rsid w:val="31A737AC"/>
    <w:rsid w:val="31A74E07"/>
    <w:rsid w:val="31A82D30"/>
    <w:rsid w:val="31A87524"/>
    <w:rsid w:val="31AC176B"/>
    <w:rsid w:val="31AC537E"/>
    <w:rsid w:val="31B163D9"/>
    <w:rsid w:val="31B25CAD"/>
    <w:rsid w:val="31B5579D"/>
    <w:rsid w:val="31BB4D3B"/>
    <w:rsid w:val="31C3610C"/>
    <w:rsid w:val="31C37EBA"/>
    <w:rsid w:val="31C53C32"/>
    <w:rsid w:val="31D16A7B"/>
    <w:rsid w:val="31D40319"/>
    <w:rsid w:val="31D67BED"/>
    <w:rsid w:val="31DB3455"/>
    <w:rsid w:val="31DB5204"/>
    <w:rsid w:val="31DC0F7C"/>
    <w:rsid w:val="31DD04C4"/>
    <w:rsid w:val="31E3679B"/>
    <w:rsid w:val="31E732FD"/>
    <w:rsid w:val="31ED3189"/>
    <w:rsid w:val="31F345DE"/>
    <w:rsid w:val="31F3626B"/>
    <w:rsid w:val="31F462C5"/>
    <w:rsid w:val="31FB4569"/>
    <w:rsid w:val="32026C34"/>
    <w:rsid w:val="32081D71"/>
    <w:rsid w:val="32116E77"/>
    <w:rsid w:val="32140715"/>
    <w:rsid w:val="321C75CA"/>
    <w:rsid w:val="322A7F39"/>
    <w:rsid w:val="32335040"/>
    <w:rsid w:val="323668DE"/>
    <w:rsid w:val="323922EC"/>
    <w:rsid w:val="32427031"/>
    <w:rsid w:val="32452FC5"/>
    <w:rsid w:val="324F79A0"/>
    <w:rsid w:val="32517576"/>
    <w:rsid w:val="3260395B"/>
    <w:rsid w:val="327D62BB"/>
    <w:rsid w:val="327F0285"/>
    <w:rsid w:val="32827D75"/>
    <w:rsid w:val="328B4E7C"/>
    <w:rsid w:val="32913C86"/>
    <w:rsid w:val="329B4993"/>
    <w:rsid w:val="32A001FB"/>
    <w:rsid w:val="32A61CB5"/>
    <w:rsid w:val="32A970B0"/>
    <w:rsid w:val="32B11D6B"/>
    <w:rsid w:val="32B332E4"/>
    <w:rsid w:val="32B934BB"/>
    <w:rsid w:val="32BA306B"/>
    <w:rsid w:val="32BD0DAD"/>
    <w:rsid w:val="32BE5C2C"/>
    <w:rsid w:val="32BF0681"/>
    <w:rsid w:val="32BF68D3"/>
    <w:rsid w:val="32CC3B66"/>
    <w:rsid w:val="32CF5E49"/>
    <w:rsid w:val="32D83E39"/>
    <w:rsid w:val="32E97DF4"/>
    <w:rsid w:val="32EF2C26"/>
    <w:rsid w:val="32F04CDF"/>
    <w:rsid w:val="32F522F5"/>
    <w:rsid w:val="32FB6478"/>
    <w:rsid w:val="32FD11AA"/>
    <w:rsid w:val="32FF13C6"/>
    <w:rsid w:val="330469DC"/>
    <w:rsid w:val="33062754"/>
    <w:rsid w:val="330662B0"/>
    <w:rsid w:val="33095DA0"/>
    <w:rsid w:val="330B7D6A"/>
    <w:rsid w:val="331309CD"/>
    <w:rsid w:val="331F55C4"/>
    <w:rsid w:val="33240E2C"/>
    <w:rsid w:val="33244988"/>
    <w:rsid w:val="33263B3F"/>
    <w:rsid w:val="33294694"/>
    <w:rsid w:val="33296443"/>
    <w:rsid w:val="332B3F69"/>
    <w:rsid w:val="332E1CAB"/>
    <w:rsid w:val="333170A5"/>
    <w:rsid w:val="333F7A14"/>
    <w:rsid w:val="3341378C"/>
    <w:rsid w:val="33446DD8"/>
    <w:rsid w:val="33525999"/>
    <w:rsid w:val="33576B0C"/>
    <w:rsid w:val="335D7E9A"/>
    <w:rsid w:val="335F00B6"/>
    <w:rsid w:val="336074D2"/>
    <w:rsid w:val="336963EB"/>
    <w:rsid w:val="336F02F9"/>
    <w:rsid w:val="33705E1F"/>
    <w:rsid w:val="33816EEB"/>
    <w:rsid w:val="3392223A"/>
    <w:rsid w:val="33955886"/>
    <w:rsid w:val="339733AC"/>
    <w:rsid w:val="339935C8"/>
    <w:rsid w:val="339A10EE"/>
    <w:rsid w:val="339A2E9C"/>
    <w:rsid w:val="339C09C3"/>
    <w:rsid w:val="339C4E66"/>
    <w:rsid w:val="339E5D33"/>
    <w:rsid w:val="33A06705"/>
    <w:rsid w:val="33A855B9"/>
    <w:rsid w:val="33AB6E58"/>
    <w:rsid w:val="33AD7074"/>
    <w:rsid w:val="33B26438"/>
    <w:rsid w:val="33B977C6"/>
    <w:rsid w:val="33BE302F"/>
    <w:rsid w:val="33BE4DDD"/>
    <w:rsid w:val="33BE6B8B"/>
    <w:rsid w:val="33C57F19"/>
    <w:rsid w:val="33D20888"/>
    <w:rsid w:val="33D44600"/>
    <w:rsid w:val="33D53ED4"/>
    <w:rsid w:val="33DC5263"/>
    <w:rsid w:val="33E505BB"/>
    <w:rsid w:val="33EA5BD2"/>
    <w:rsid w:val="33EB55CD"/>
    <w:rsid w:val="33EC4C02"/>
    <w:rsid w:val="33ED121E"/>
    <w:rsid w:val="33ED56C2"/>
    <w:rsid w:val="33FF738F"/>
    <w:rsid w:val="340547BA"/>
    <w:rsid w:val="34076784"/>
    <w:rsid w:val="340842AA"/>
    <w:rsid w:val="340D2360"/>
    <w:rsid w:val="340D366E"/>
    <w:rsid w:val="340E30B5"/>
    <w:rsid w:val="3410665D"/>
    <w:rsid w:val="341E7629"/>
    <w:rsid w:val="34211214"/>
    <w:rsid w:val="34264730"/>
    <w:rsid w:val="342E63AB"/>
    <w:rsid w:val="342F5CDB"/>
    <w:rsid w:val="34311DA7"/>
    <w:rsid w:val="3431735D"/>
    <w:rsid w:val="343520A9"/>
    <w:rsid w:val="34355450"/>
    <w:rsid w:val="343B01DB"/>
    <w:rsid w:val="343B467F"/>
    <w:rsid w:val="343E5F1E"/>
    <w:rsid w:val="3442156A"/>
    <w:rsid w:val="344A041F"/>
    <w:rsid w:val="3454129D"/>
    <w:rsid w:val="345474EF"/>
    <w:rsid w:val="345B6AD0"/>
    <w:rsid w:val="345F06BD"/>
    <w:rsid w:val="346040E6"/>
    <w:rsid w:val="34607C42"/>
    <w:rsid w:val="34621C0C"/>
    <w:rsid w:val="346F60D7"/>
    <w:rsid w:val="34781430"/>
    <w:rsid w:val="347B2CCE"/>
    <w:rsid w:val="34950E68"/>
    <w:rsid w:val="34986E94"/>
    <w:rsid w:val="349A75F8"/>
    <w:rsid w:val="349F0D00"/>
    <w:rsid w:val="34A02734"/>
    <w:rsid w:val="34AF4725"/>
    <w:rsid w:val="34AF62C9"/>
    <w:rsid w:val="34B72695"/>
    <w:rsid w:val="34BF2BBB"/>
    <w:rsid w:val="34BF5C85"/>
    <w:rsid w:val="34C12DD7"/>
    <w:rsid w:val="34C20AA1"/>
    <w:rsid w:val="34C72E2C"/>
    <w:rsid w:val="34CB4388"/>
    <w:rsid w:val="34D128EE"/>
    <w:rsid w:val="34D36666"/>
    <w:rsid w:val="34D4239F"/>
    <w:rsid w:val="34D522FE"/>
    <w:rsid w:val="34E46AC5"/>
    <w:rsid w:val="34E56399"/>
    <w:rsid w:val="34E61774"/>
    <w:rsid w:val="34E6283D"/>
    <w:rsid w:val="34E72111"/>
    <w:rsid w:val="34E73EBF"/>
    <w:rsid w:val="34F14D3E"/>
    <w:rsid w:val="34FA3BF3"/>
    <w:rsid w:val="34FA6E12"/>
    <w:rsid w:val="35026F4B"/>
    <w:rsid w:val="3502780C"/>
    <w:rsid w:val="350902DA"/>
    <w:rsid w:val="350B4052"/>
    <w:rsid w:val="350C1B78"/>
    <w:rsid w:val="35101668"/>
    <w:rsid w:val="35156C7E"/>
    <w:rsid w:val="351D1FD7"/>
    <w:rsid w:val="352769B2"/>
    <w:rsid w:val="352E5F92"/>
    <w:rsid w:val="352E7D40"/>
    <w:rsid w:val="353115DE"/>
    <w:rsid w:val="3538296D"/>
    <w:rsid w:val="353E4427"/>
    <w:rsid w:val="353F3CFB"/>
    <w:rsid w:val="3546508A"/>
    <w:rsid w:val="35470E02"/>
    <w:rsid w:val="354C01C6"/>
    <w:rsid w:val="35523A2F"/>
    <w:rsid w:val="355754E9"/>
    <w:rsid w:val="35602758"/>
    <w:rsid w:val="35690D78"/>
    <w:rsid w:val="35702107"/>
    <w:rsid w:val="357065AB"/>
    <w:rsid w:val="35780FBB"/>
    <w:rsid w:val="357D0A8C"/>
    <w:rsid w:val="35814314"/>
    <w:rsid w:val="358160C2"/>
    <w:rsid w:val="358856A2"/>
    <w:rsid w:val="358A766C"/>
    <w:rsid w:val="358B5193"/>
    <w:rsid w:val="358C3A4B"/>
    <w:rsid w:val="358D0F0B"/>
    <w:rsid w:val="358D5588"/>
    <w:rsid w:val="358E07DF"/>
    <w:rsid w:val="359009FB"/>
    <w:rsid w:val="35906305"/>
    <w:rsid w:val="35935DF5"/>
    <w:rsid w:val="359978AF"/>
    <w:rsid w:val="359D6D3A"/>
    <w:rsid w:val="359E6C74"/>
    <w:rsid w:val="35A61FCC"/>
    <w:rsid w:val="35AA386B"/>
    <w:rsid w:val="35AB75E3"/>
    <w:rsid w:val="35AD335B"/>
    <w:rsid w:val="35AD4532"/>
    <w:rsid w:val="35AD5109"/>
    <w:rsid w:val="35AF0926"/>
    <w:rsid w:val="35B244CD"/>
    <w:rsid w:val="35B50461"/>
    <w:rsid w:val="35B91D00"/>
    <w:rsid w:val="35C16E06"/>
    <w:rsid w:val="35CB37E1"/>
    <w:rsid w:val="35CB558F"/>
    <w:rsid w:val="35D00DF7"/>
    <w:rsid w:val="35DE3514"/>
    <w:rsid w:val="35DE52C2"/>
    <w:rsid w:val="35E328D9"/>
    <w:rsid w:val="35E36D7D"/>
    <w:rsid w:val="35E52AF5"/>
    <w:rsid w:val="35E825E5"/>
    <w:rsid w:val="35EB79DF"/>
    <w:rsid w:val="35ED3757"/>
    <w:rsid w:val="35F04FF6"/>
    <w:rsid w:val="35F1149A"/>
    <w:rsid w:val="35F26FC0"/>
    <w:rsid w:val="35FA5E74"/>
    <w:rsid w:val="35FC399A"/>
    <w:rsid w:val="360A255B"/>
    <w:rsid w:val="360B4FFE"/>
    <w:rsid w:val="36140CE4"/>
    <w:rsid w:val="361707D4"/>
    <w:rsid w:val="36272755"/>
    <w:rsid w:val="363475D8"/>
    <w:rsid w:val="363A3B40"/>
    <w:rsid w:val="36401AD9"/>
    <w:rsid w:val="36407D2B"/>
    <w:rsid w:val="36486BE0"/>
    <w:rsid w:val="364F61C0"/>
    <w:rsid w:val="365302AE"/>
    <w:rsid w:val="365437D6"/>
    <w:rsid w:val="365B4B65"/>
    <w:rsid w:val="36607A0A"/>
    <w:rsid w:val="36655284"/>
    <w:rsid w:val="36687282"/>
    <w:rsid w:val="366B28CE"/>
    <w:rsid w:val="366D6646"/>
    <w:rsid w:val="366E227C"/>
    <w:rsid w:val="366F2E0D"/>
    <w:rsid w:val="36712734"/>
    <w:rsid w:val="367348CA"/>
    <w:rsid w:val="36783969"/>
    <w:rsid w:val="3679148F"/>
    <w:rsid w:val="367B6A5C"/>
    <w:rsid w:val="367E325A"/>
    <w:rsid w:val="36873BAC"/>
    <w:rsid w:val="368F2A60"/>
    <w:rsid w:val="368F6CAC"/>
    <w:rsid w:val="36965B9D"/>
    <w:rsid w:val="369736C3"/>
    <w:rsid w:val="36987B67"/>
    <w:rsid w:val="369B31B3"/>
    <w:rsid w:val="36A422C5"/>
    <w:rsid w:val="36A74ADA"/>
    <w:rsid w:val="36AC3C67"/>
    <w:rsid w:val="36AD60D5"/>
    <w:rsid w:val="36B224F9"/>
    <w:rsid w:val="36B2364A"/>
    <w:rsid w:val="36B64491"/>
    <w:rsid w:val="36BD75CE"/>
    <w:rsid w:val="36BE4631"/>
    <w:rsid w:val="36D026DB"/>
    <w:rsid w:val="36D05553"/>
    <w:rsid w:val="36D6068F"/>
    <w:rsid w:val="36E56B24"/>
    <w:rsid w:val="36E903C3"/>
    <w:rsid w:val="36EC0CC9"/>
    <w:rsid w:val="36EF52AD"/>
    <w:rsid w:val="36F04CBD"/>
    <w:rsid w:val="36F86858"/>
    <w:rsid w:val="37064312"/>
    <w:rsid w:val="370A4574"/>
    <w:rsid w:val="37164F30"/>
    <w:rsid w:val="371F3DE4"/>
    <w:rsid w:val="372431A9"/>
    <w:rsid w:val="372E5DD5"/>
    <w:rsid w:val="373A6E70"/>
    <w:rsid w:val="373B2DA6"/>
    <w:rsid w:val="373D070E"/>
    <w:rsid w:val="373F410B"/>
    <w:rsid w:val="37405B09"/>
    <w:rsid w:val="37411FAD"/>
    <w:rsid w:val="37450DA6"/>
    <w:rsid w:val="37491867"/>
    <w:rsid w:val="374C2700"/>
    <w:rsid w:val="374E46CA"/>
    <w:rsid w:val="375810A4"/>
    <w:rsid w:val="375A6BCB"/>
    <w:rsid w:val="37623183"/>
    <w:rsid w:val="37663253"/>
    <w:rsid w:val="3768578B"/>
    <w:rsid w:val="376B0DD8"/>
    <w:rsid w:val="376D0FF4"/>
    <w:rsid w:val="37702892"/>
    <w:rsid w:val="37713AED"/>
    <w:rsid w:val="3776777C"/>
    <w:rsid w:val="377A101B"/>
    <w:rsid w:val="377D6D5D"/>
    <w:rsid w:val="378B76CC"/>
    <w:rsid w:val="37974803"/>
    <w:rsid w:val="379B0CB8"/>
    <w:rsid w:val="379C5435"/>
    <w:rsid w:val="379E11AD"/>
    <w:rsid w:val="37A147F9"/>
    <w:rsid w:val="37A161FF"/>
    <w:rsid w:val="37AB5678"/>
    <w:rsid w:val="37AF33BA"/>
    <w:rsid w:val="37B26A07"/>
    <w:rsid w:val="37C130EE"/>
    <w:rsid w:val="37C404E8"/>
    <w:rsid w:val="37CD55EE"/>
    <w:rsid w:val="37D90437"/>
    <w:rsid w:val="37DA5F5D"/>
    <w:rsid w:val="37E3148D"/>
    <w:rsid w:val="37E82428"/>
    <w:rsid w:val="37EE7094"/>
    <w:rsid w:val="37F214F9"/>
    <w:rsid w:val="37F52D97"/>
    <w:rsid w:val="37F708BD"/>
    <w:rsid w:val="37FC5ED4"/>
    <w:rsid w:val="37FD193B"/>
    <w:rsid w:val="38044D88"/>
    <w:rsid w:val="38115424"/>
    <w:rsid w:val="38163439"/>
    <w:rsid w:val="38170F5F"/>
    <w:rsid w:val="381A45AC"/>
    <w:rsid w:val="381C47C8"/>
    <w:rsid w:val="381E0825"/>
    <w:rsid w:val="381F1BC2"/>
    <w:rsid w:val="382316B2"/>
    <w:rsid w:val="3824626D"/>
    <w:rsid w:val="3825542A"/>
    <w:rsid w:val="38262F51"/>
    <w:rsid w:val="38296C89"/>
    <w:rsid w:val="382B0567"/>
    <w:rsid w:val="382C4A0B"/>
    <w:rsid w:val="383002EB"/>
    <w:rsid w:val="383218F5"/>
    <w:rsid w:val="383B2EA0"/>
    <w:rsid w:val="38451629"/>
    <w:rsid w:val="38471845"/>
    <w:rsid w:val="3848736B"/>
    <w:rsid w:val="38521F98"/>
    <w:rsid w:val="38586797"/>
    <w:rsid w:val="385A62F6"/>
    <w:rsid w:val="385B0E4C"/>
    <w:rsid w:val="386661FC"/>
    <w:rsid w:val="38675D29"/>
    <w:rsid w:val="386C12AB"/>
    <w:rsid w:val="386F48F8"/>
    <w:rsid w:val="387B14EE"/>
    <w:rsid w:val="38867E71"/>
    <w:rsid w:val="388A7983"/>
    <w:rsid w:val="389820A0"/>
    <w:rsid w:val="38A8605B"/>
    <w:rsid w:val="38A87E0A"/>
    <w:rsid w:val="38AC5B4C"/>
    <w:rsid w:val="38B62526"/>
    <w:rsid w:val="38B810AA"/>
    <w:rsid w:val="38BC0149"/>
    <w:rsid w:val="38BD5663"/>
    <w:rsid w:val="38C06F01"/>
    <w:rsid w:val="38C509BB"/>
    <w:rsid w:val="38CC1D4A"/>
    <w:rsid w:val="38CE5AC2"/>
    <w:rsid w:val="38D87D1C"/>
    <w:rsid w:val="38DE55D9"/>
    <w:rsid w:val="38EC7CF6"/>
    <w:rsid w:val="38EE7F12"/>
    <w:rsid w:val="38EF77E6"/>
    <w:rsid w:val="39007C46"/>
    <w:rsid w:val="39070FD4"/>
    <w:rsid w:val="390A63CE"/>
    <w:rsid w:val="390C65EA"/>
    <w:rsid w:val="3911775D"/>
    <w:rsid w:val="39205BF2"/>
    <w:rsid w:val="392A6A70"/>
    <w:rsid w:val="392C27E9"/>
    <w:rsid w:val="39317DFF"/>
    <w:rsid w:val="39356C7B"/>
    <w:rsid w:val="393618B9"/>
    <w:rsid w:val="393F42CA"/>
    <w:rsid w:val="394144E6"/>
    <w:rsid w:val="39416688"/>
    <w:rsid w:val="39475874"/>
    <w:rsid w:val="394B628A"/>
    <w:rsid w:val="39551D3F"/>
    <w:rsid w:val="3958538C"/>
    <w:rsid w:val="39627FB8"/>
    <w:rsid w:val="39636459"/>
    <w:rsid w:val="39643D30"/>
    <w:rsid w:val="396843AB"/>
    <w:rsid w:val="39691347"/>
    <w:rsid w:val="396957EB"/>
    <w:rsid w:val="396B7F6C"/>
    <w:rsid w:val="39755F3E"/>
    <w:rsid w:val="39761CB6"/>
    <w:rsid w:val="39777F08"/>
    <w:rsid w:val="39783C80"/>
    <w:rsid w:val="39793576"/>
    <w:rsid w:val="397C3D0A"/>
    <w:rsid w:val="39813B1B"/>
    <w:rsid w:val="39815F30"/>
    <w:rsid w:val="3986639D"/>
    <w:rsid w:val="39893797"/>
    <w:rsid w:val="39904B26"/>
    <w:rsid w:val="399860D0"/>
    <w:rsid w:val="39A93E39"/>
    <w:rsid w:val="39AC56D7"/>
    <w:rsid w:val="39B12CEE"/>
    <w:rsid w:val="39B417A9"/>
    <w:rsid w:val="39BA22C9"/>
    <w:rsid w:val="39BF18AF"/>
    <w:rsid w:val="39BF540B"/>
    <w:rsid w:val="39CB0253"/>
    <w:rsid w:val="39CD7B28"/>
    <w:rsid w:val="39D8471E"/>
    <w:rsid w:val="39DC7D6B"/>
    <w:rsid w:val="39E135D3"/>
    <w:rsid w:val="39EF3F42"/>
    <w:rsid w:val="39F2758E"/>
    <w:rsid w:val="39F350B4"/>
    <w:rsid w:val="39FC5695"/>
    <w:rsid w:val="39FF3A59"/>
    <w:rsid w:val="3A006D8E"/>
    <w:rsid w:val="3A0D261A"/>
    <w:rsid w:val="3A0F6392"/>
    <w:rsid w:val="3A137505"/>
    <w:rsid w:val="3A1C285D"/>
    <w:rsid w:val="3A1C73C2"/>
    <w:rsid w:val="3A211C22"/>
    <w:rsid w:val="3A2636DC"/>
    <w:rsid w:val="3A3651E5"/>
    <w:rsid w:val="3A3B7187"/>
    <w:rsid w:val="3A3F02FA"/>
    <w:rsid w:val="3A4122C4"/>
    <w:rsid w:val="3A461688"/>
    <w:rsid w:val="3A4D6EBA"/>
    <w:rsid w:val="3A4F49E1"/>
    <w:rsid w:val="3A5169AB"/>
    <w:rsid w:val="3A56234B"/>
    <w:rsid w:val="3A60099C"/>
    <w:rsid w:val="3A744481"/>
    <w:rsid w:val="3A7E7074"/>
    <w:rsid w:val="3A802DEC"/>
    <w:rsid w:val="3A8C7BEF"/>
    <w:rsid w:val="3A906246"/>
    <w:rsid w:val="3A970136"/>
    <w:rsid w:val="3A9B7C26"/>
    <w:rsid w:val="3A9C399E"/>
    <w:rsid w:val="3A9E3272"/>
    <w:rsid w:val="3AA007DD"/>
    <w:rsid w:val="3AAA7E69"/>
    <w:rsid w:val="3AB1799E"/>
    <w:rsid w:val="3AC32CD9"/>
    <w:rsid w:val="3AD1189A"/>
    <w:rsid w:val="3AD2116E"/>
    <w:rsid w:val="3AD71050"/>
    <w:rsid w:val="3ADA3168"/>
    <w:rsid w:val="3ADB379F"/>
    <w:rsid w:val="3ADB44C6"/>
    <w:rsid w:val="3ADD023E"/>
    <w:rsid w:val="3ADD1FEC"/>
    <w:rsid w:val="3ADF5842"/>
    <w:rsid w:val="3AE35129"/>
    <w:rsid w:val="3AE570F3"/>
    <w:rsid w:val="3AEE244B"/>
    <w:rsid w:val="3AF17CC7"/>
    <w:rsid w:val="3AF31810"/>
    <w:rsid w:val="3AF46C72"/>
    <w:rsid w:val="3B0357CB"/>
    <w:rsid w:val="3B091033"/>
    <w:rsid w:val="3B133C60"/>
    <w:rsid w:val="3B163750"/>
    <w:rsid w:val="3B196D9D"/>
    <w:rsid w:val="3B1A3241"/>
    <w:rsid w:val="3B1B2B15"/>
    <w:rsid w:val="3B1B56C3"/>
    <w:rsid w:val="3B2349B7"/>
    <w:rsid w:val="3B27770B"/>
    <w:rsid w:val="3B2B2593"/>
    <w:rsid w:val="3B2E0A9A"/>
    <w:rsid w:val="3B334302"/>
    <w:rsid w:val="3B351E28"/>
    <w:rsid w:val="3B3A743F"/>
    <w:rsid w:val="3B3F2CA7"/>
    <w:rsid w:val="3B424545"/>
    <w:rsid w:val="3B457B92"/>
    <w:rsid w:val="3B471B5C"/>
    <w:rsid w:val="3B5D4EDB"/>
    <w:rsid w:val="3B616CFF"/>
    <w:rsid w:val="3B6224F2"/>
    <w:rsid w:val="3B6259F6"/>
    <w:rsid w:val="3B6C511E"/>
    <w:rsid w:val="3B6E0026"/>
    <w:rsid w:val="3B7010B2"/>
    <w:rsid w:val="3B714E2B"/>
    <w:rsid w:val="3B762441"/>
    <w:rsid w:val="3B7641EF"/>
    <w:rsid w:val="3B781D15"/>
    <w:rsid w:val="3B842468"/>
    <w:rsid w:val="3B8701AA"/>
    <w:rsid w:val="3B8B1A48"/>
    <w:rsid w:val="3B8B7C9A"/>
    <w:rsid w:val="3B914B85"/>
    <w:rsid w:val="3B9452F4"/>
    <w:rsid w:val="3B974891"/>
    <w:rsid w:val="3B976654"/>
    <w:rsid w:val="3B986F4A"/>
    <w:rsid w:val="3B9F3746"/>
    <w:rsid w:val="3BA64AD4"/>
    <w:rsid w:val="3BA945C4"/>
    <w:rsid w:val="3BAB20EB"/>
    <w:rsid w:val="3BB05953"/>
    <w:rsid w:val="3BB527F9"/>
    <w:rsid w:val="3BB97490"/>
    <w:rsid w:val="3BBA4E12"/>
    <w:rsid w:val="3BBD1E1E"/>
    <w:rsid w:val="3BC01EFC"/>
    <w:rsid w:val="3BC2010C"/>
    <w:rsid w:val="3BCA786A"/>
    <w:rsid w:val="3BCD02B3"/>
    <w:rsid w:val="3BD31E2F"/>
    <w:rsid w:val="3BD553B9"/>
    <w:rsid w:val="3BDA29D0"/>
    <w:rsid w:val="3BDA477E"/>
    <w:rsid w:val="3BDF7FE6"/>
    <w:rsid w:val="3BF15831"/>
    <w:rsid w:val="3BFA097C"/>
    <w:rsid w:val="3BFA4E20"/>
    <w:rsid w:val="3C017F5D"/>
    <w:rsid w:val="3C0417FB"/>
    <w:rsid w:val="3C047A4D"/>
    <w:rsid w:val="3C0E61D6"/>
    <w:rsid w:val="3C105946"/>
    <w:rsid w:val="3C1063F2"/>
    <w:rsid w:val="3C125CC6"/>
    <w:rsid w:val="3C185099"/>
    <w:rsid w:val="3C1E0B0E"/>
    <w:rsid w:val="3C2123AD"/>
    <w:rsid w:val="3C221C81"/>
    <w:rsid w:val="3C236125"/>
    <w:rsid w:val="3C355E58"/>
    <w:rsid w:val="3C3C2D43"/>
    <w:rsid w:val="3C3C7EA1"/>
    <w:rsid w:val="3C3D6ABB"/>
    <w:rsid w:val="3C461E13"/>
    <w:rsid w:val="3C471448"/>
    <w:rsid w:val="3C4A1903"/>
    <w:rsid w:val="3C4C0A09"/>
    <w:rsid w:val="3C5207B8"/>
    <w:rsid w:val="3C5F759A"/>
    <w:rsid w:val="3C65673D"/>
    <w:rsid w:val="3C687FDC"/>
    <w:rsid w:val="3C6B187A"/>
    <w:rsid w:val="3C6C525A"/>
    <w:rsid w:val="3C746980"/>
    <w:rsid w:val="3C7B1AF0"/>
    <w:rsid w:val="3C7E77FF"/>
    <w:rsid w:val="3C850B8E"/>
    <w:rsid w:val="3C8666B4"/>
    <w:rsid w:val="3C885F88"/>
    <w:rsid w:val="3C8F7316"/>
    <w:rsid w:val="3CA1529C"/>
    <w:rsid w:val="3CA56B3A"/>
    <w:rsid w:val="3CAA05F4"/>
    <w:rsid w:val="3CAD3C40"/>
    <w:rsid w:val="3CB52AF5"/>
    <w:rsid w:val="3CB90837"/>
    <w:rsid w:val="3CBB45AF"/>
    <w:rsid w:val="3CC316B6"/>
    <w:rsid w:val="3CC35212"/>
    <w:rsid w:val="3CC52D38"/>
    <w:rsid w:val="3CCA02B2"/>
    <w:rsid w:val="3CCA2A44"/>
    <w:rsid w:val="3CCA65A0"/>
    <w:rsid w:val="3CCB2319"/>
    <w:rsid w:val="3CCE23CB"/>
    <w:rsid w:val="3CD17D17"/>
    <w:rsid w:val="3CD45671"/>
    <w:rsid w:val="3CD92C87"/>
    <w:rsid w:val="3CDD2778"/>
    <w:rsid w:val="3CE138EA"/>
    <w:rsid w:val="3CEA09F1"/>
    <w:rsid w:val="3CF74EBC"/>
    <w:rsid w:val="3CF96E86"/>
    <w:rsid w:val="3D113ED7"/>
    <w:rsid w:val="3D121CF5"/>
    <w:rsid w:val="3D136199"/>
    <w:rsid w:val="3D145A6E"/>
    <w:rsid w:val="3D1617E6"/>
    <w:rsid w:val="3D22462E"/>
    <w:rsid w:val="3D271C45"/>
    <w:rsid w:val="3D2C725B"/>
    <w:rsid w:val="3D2E4D81"/>
    <w:rsid w:val="3D2F0AF9"/>
    <w:rsid w:val="3D3103CE"/>
    <w:rsid w:val="3D314198"/>
    <w:rsid w:val="3D3305EA"/>
    <w:rsid w:val="3D392A58"/>
    <w:rsid w:val="3D3C7F39"/>
    <w:rsid w:val="3D424389"/>
    <w:rsid w:val="3D440F09"/>
    <w:rsid w:val="3D4445A5"/>
    <w:rsid w:val="3D4504A0"/>
    <w:rsid w:val="3D4D0CA1"/>
    <w:rsid w:val="3D4F2F4A"/>
    <w:rsid w:val="3D504B04"/>
    <w:rsid w:val="3D5139EC"/>
    <w:rsid w:val="3D5347E8"/>
    <w:rsid w:val="3D5567B2"/>
    <w:rsid w:val="3D580050"/>
    <w:rsid w:val="3D583BAC"/>
    <w:rsid w:val="3D5B241B"/>
    <w:rsid w:val="3D5F13DF"/>
    <w:rsid w:val="3D5F318D"/>
    <w:rsid w:val="3D6469F5"/>
    <w:rsid w:val="3D65276D"/>
    <w:rsid w:val="3D6562C9"/>
    <w:rsid w:val="3D673DEF"/>
    <w:rsid w:val="3D687B67"/>
    <w:rsid w:val="3D6E0B5B"/>
    <w:rsid w:val="3D733273"/>
    <w:rsid w:val="3D734E6A"/>
    <w:rsid w:val="3D7952EF"/>
    <w:rsid w:val="3D804EB1"/>
    <w:rsid w:val="3D8175A7"/>
    <w:rsid w:val="3D826E7B"/>
    <w:rsid w:val="3D8734BB"/>
    <w:rsid w:val="3D891FB8"/>
    <w:rsid w:val="3D8C5F4C"/>
    <w:rsid w:val="3D8F1598"/>
    <w:rsid w:val="3D9A11D4"/>
    <w:rsid w:val="3D9B1CEB"/>
    <w:rsid w:val="3DA11A6A"/>
    <w:rsid w:val="3DA16D89"/>
    <w:rsid w:val="3DA364BE"/>
    <w:rsid w:val="3DA420A1"/>
    <w:rsid w:val="3DA94A83"/>
    <w:rsid w:val="3DB334D8"/>
    <w:rsid w:val="3DBA6615"/>
    <w:rsid w:val="3DBB413B"/>
    <w:rsid w:val="3DC96858"/>
    <w:rsid w:val="3DCB0822"/>
    <w:rsid w:val="3DD1395F"/>
    <w:rsid w:val="3DD1570D"/>
    <w:rsid w:val="3DD84CED"/>
    <w:rsid w:val="3DDA0A65"/>
    <w:rsid w:val="3DDF42CD"/>
    <w:rsid w:val="3DE041CB"/>
    <w:rsid w:val="3DE25B6C"/>
    <w:rsid w:val="3DEA67CE"/>
    <w:rsid w:val="3DED69EA"/>
    <w:rsid w:val="3DF67C85"/>
    <w:rsid w:val="3DF71617"/>
    <w:rsid w:val="3DF80EEB"/>
    <w:rsid w:val="3DFC4E7F"/>
    <w:rsid w:val="3DFD6502"/>
    <w:rsid w:val="3E043D34"/>
    <w:rsid w:val="3E0C5604"/>
    <w:rsid w:val="3E0D48F6"/>
    <w:rsid w:val="3E0E6961"/>
    <w:rsid w:val="3E1868B4"/>
    <w:rsid w:val="3E1F0B6E"/>
    <w:rsid w:val="3E2148E6"/>
    <w:rsid w:val="3E2B12C1"/>
    <w:rsid w:val="3E300685"/>
    <w:rsid w:val="3E377251"/>
    <w:rsid w:val="3E3F2FBE"/>
    <w:rsid w:val="3E3F6B1A"/>
    <w:rsid w:val="3E412892"/>
    <w:rsid w:val="3E42664B"/>
    <w:rsid w:val="3E497999"/>
    <w:rsid w:val="3E4D7489"/>
    <w:rsid w:val="3E5325C6"/>
    <w:rsid w:val="3E546A69"/>
    <w:rsid w:val="3E570308"/>
    <w:rsid w:val="3E595E2E"/>
    <w:rsid w:val="3E5A7334"/>
    <w:rsid w:val="3E5C76CC"/>
    <w:rsid w:val="3E5D6110"/>
    <w:rsid w:val="3E66054B"/>
    <w:rsid w:val="3E6842C3"/>
    <w:rsid w:val="3E6B3DB3"/>
    <w:rsid w:val="3E725142"/>
    <w:rsid w:val="3E7A2BF0"/>
    <w:rsid w:val="3E7B5D6B"/>
    <w:rsid w:val="3E843E66"/>
    <w:rsid w:val="3E88226F"/>
    <w:rsid w:val="3E8A248B"/>
    <w:rsid w:val="3E8F51FE"/>
    <w:rsid w:val="3E921340"/>
    <w:rsid w:val="3E926F87"/>
    <w:rsid w:val="3E9A59DE"/>
    <w:rsid w:val="3EAD1CD6"/>
    <w:rsid w:val="3EAD7F28"/>
    <w:rsid w:val="3EAF1EF2"/>
    <w:rsid w:val="3EAF4836"/>
    <w:rsid w:val="3EB07A18"/>
    <w:rsid w:val="3EB2553E"/>
    <w:rsid w:val="3EB96BF2"/>
    <w:rsid w:val="3EBC016B"/>
    <w:rsid w:val="3EC11C25"/>
    <w:rsid w:val="3EC33DFA"/>
    <w:rsid w:val="3EC60FE9"/>
    <w:rsid w:val="3EC62D97"/>
    <w:rsid w:val="3ED731F7"/>
    <w:rsid w:val="3EDA6843"/>
    <w:rsid w:val="3EDB4A95"/>
    <w:rsid w:val="3EE85525"/>
    <w:rsid w:val="3EEA117C"/>
    <w:rsid w:val="3EF47905"/>
    <w:rsid w:val="3EFE4C27"/>
    <w:rsid w:val="3F0062A9"/>
    <w:rsid w:val="3F0518E8"/>
    <w:rsid w:val="3F060E16"/>
    <w:rsid w:val="3F141D55"/>
    <w:rsid w:val="3F1C50AD"/>
    <w:rsid w:val="3F1D1096"/>
    <w:rsid w:val="3F204B9E"/>
    <w:rsid w:val="3F214472"/>
    <w:rsid w:val="3F261A88"/>
    <w:rsid w:val="3F2D1069"/>
    <w:rsid w:val="3F2F0234"/>
    <w:rsid w:val="3F312907"/>
    <w:rsid w:val="3F402B4A"/>
    <w:rsid w:val="3F4C14EF"/>
    <w:rsid w:val="3F520ACF"/>
    <w:rsid w:val="3F52287D"/>
    <w:rsid w:val="3F626F64"/>
    <w:rsid w:val="3F6363FE"/>
    <w:rsid w:val="3F6E5909"/>
    <w:rsid w:val="3F7171A7"/>
    <w:rsid w:val="3F732F1F"/>
    <w:rsid w:val="3F756B8F"/>
    <w:rsid w:val="3F79605C"/>
    <w:rsid w:val="3F846264"/>
    <w:rsid w:val="3F8C36E0"/>
    <w:rsid w:val="3F95482B"/>
    <w:rsid w:val="3F982986"/>
    <w:rsid w:val="3F9D61EE"/>
    <w:rsid w:val="3FA806EF"/>
    <w:rsid w:val="3FAC01DF"/>
    <w:rsid w:val="3FB35A12"/>
    <w:rsid w:val="3FBD063E"/>
    <w:rsid w:val="3FBD419A"/>
    <w:rsid w:val="3FC714BD"/>
    <w:rsid w:val="3FD15E98"/>
    <w:rsid w:val="3FD80FD4"/>
    <w:rsid w:val="3FDA4D4C"/>
    <w:rsid w:val="3FDD2A8F"/>
    <w:rsid w:val="3FF027C2"/>
    <w:rsid w:val="3FF12096"/>
    <w:rsid w:val="3FFFD583"/>
    <w:rsid w:val="40063D93"/>
    <w:rsid w:val="400C3FD4"/>
    <w:rsid w:val="400D3374"/>
    <w:rsid w:val="400E2C48"/>
    <w:rsid w:val="4019356B"/>
    <w:rsid w:val="401A15ED"/>
    <w:rsid w:val="401A339B"/>
    <w:rsid w:val="40210BCD"/>
    <w:rsid w:val="402266F3"/>
    <w:rsid w:val="40251D40"/>
    <w:rsid w:val="402E6E46"/>
    <w:rsid w:val="40322FF5"/>
    <w:rsid w:val="40387CC5"/>
    <w:rsid w:val="403A40E6"/>
    <w:rsid w:val="404448BC"/>
    <w:rsid w:val="405014B2"/>
    <w:rsid w:val="40580367"/>
    <w:rsid w:val="40592157"/>
    <w:rsid w:val="405C1C05"/>
    <w:rsid w:val="406D5BC1"/>
    <w:rsid w:val="406E1939"/>
    <w:rsid w:val="406E1CAE"/>
    <w:rsid w:val="406E36E7"/>
    <w:rsid w:val="407707ED"/>
    <w:rsid w:val="407D392A"/>
    <w:rsid w:val="40860A30"/>
    <w:rsid w:val="408A0E04"/>
    <w:rsid w:val="408F77C2"/>
    <w:rsid w:val="40980764"/>
    <w:rsid w:val="40985A3E"/>
    <w:rsid w:val="409A272E"/>
    <w:rsid w:val="409E3FCC"/>
    <w:rsid w:val="409F1AF2"/>
    <w:rsid w:val="409F7D44"/>
    <w:rsid w:val="40A0133A"/>
    <w:rsid w:val="40A634B2"/>
    <w:rsid w:val="40A86BF9"/>
    <w:rsid w:val="40AE7F87"/>
    <w:rsid w:val="40B05AAD"/>
    <w:rsid w:val="40B437EF"/>
    <w:rsid w:val="40B557B9"/>
    <w:rsid w:val="40C03865"/>
    <w:rsid w:val="40C17CBA"/>
    <w:rsid w:val="40C31A53"/>
    <w:rsid w:val="40CA3575"/>
    <w:rsid w:val="40CD665F"/>
    <w:rsid w:val="40D0614F"/>
    <w:rsid w:val="40D21EC7"/>
    <w:rsid w:val="40D23C76"/>
    <w:rsid w:val="40D53766"/>
    <w:rsid w:val="40E1210B"/>
    <w:rsid w:val="40E35E83"/>
    <w:rsid w:val="40E57E4D"/>
    <w:rsid w:val="40E83499"/>
    <w:rsid w:val="40E85247"/>
    <w:rsid w:val="40E90FBF"/>
    <w:rsid w:val="40EB11DB"/>
    <w:rsid w:val="40F40090"/>
    <w:rsid w:val="40F7192E"/>
    <w:rsid w:val="40FF545D"/>
    <w:rsid w:val="410067C8"/>
    <w:rsid w:val="41015EE4"/>
    <w:rsid w:val="410F0A26"/>
    <w:rsid w:val="4110479E"/>
    <w:rsid w:val="41115446"/>
    <w:rsid w:val="41173D7E"/>
    <w:rsid w:val="411C75E7"/>
    <w:rsid w:val="412169AB"/>
    <w:rsid w:val="41232723"/>
    <w:rsid w:val="412546ED"/>
    <w:rsid w:val="41265D6F"/>
    <w:rsid w:val="41287D39"/>
    <w:rsid w:val="413761CE"/>
    <w:rsid w:val="413B5CBF"/>
    <w:rsid w:val="413E130B"/>
    <w:rsid w:val="41436921"/>
    <w:rsid w:val="414B31CA"/>
    <w:rsid w:val="41586871"/>
    <w:rsid w:val="415C79E3"/>
    <w:rsid w:val="41727207"/>
    <w:rsid w:val="4177481D"/>
    <w:rsid w:val="41780CC1"/>
    <w:rsid w:val="417C1E33"/>
    <w:rsid w:val="418036D2"/>
    <w:rsid w:val="41831414"/>
    <w:rsid w:val="41847666"/>
    <w:rsid w:val="41856F3A"/>
    <w:rsid w:val="418D4040"/>
    <w:rsid w:val="418F0D2A"/>
    <w:rsid w:val="41986C6D"/>
    <w:rsid w:val="419B675D"/>
    <w:rsid w:val="419E53BB"/>
    <w:rsid w:val="41A575DC"/>
    <w:rsid w:val="41AC096A"/>
    <w:rsid w:val="41AC2719"/>
    <w:rsid w:val="41AD023F"/>
    <w:rsid w:val="41B617E9"/>
    <w:rsid w:val="41BD0482"/>
    <w:rsid w:val="41BD4926"/>
    <w:rsid w:val="41BF069E"/>
    <w:rsid w:val="41C07F72"/>
    <w:rsid w:val="41CF4659"/>
    <w:rsid w:val="41D01505"/>
    <w:rsid w:val="41D028AB"/>
    <w:rsid w:val="41D877E8"/>
    <w:rsid w:val="41DB3089"/>
    <w:rsid w:val="41E9571B"/>
    <w:rsid w:val="41EA4FEF"/>
    <w:rsid w:val="41EE2D31"/>
    <w:rsid w:val="41F07711"/>
    <w:rsid w:val="41F850FE"/>
    <w:rsid w:val="41F93484"/>
    <w:rsid w:val="41FD11C6"/>
    <w:rsid w:val="41FF0A9A"/>
    <w:rsid w:val="42010CB6"/>
    <w:rsid w:val="4205007B"/>
    <w:rsid w:val="421502BE"/>
    <w:rsid w:val="421B33FA"/>
    <w:rsid w:val="422C3859"/>
    <w:rsid w:val="422F6EA6"/>
    <w:rsid w:val="423A41C8"/>
    <w:rsid w:val="423B584A"/>
    <w:rsid w:val="423F533B"/>
    <w:rsid w:val="42415557"/>
    <w:rsid w:val="42462B6D"/>
    <w:rsid w:val="4246491B"/>
    <w:rsid w:val="42474939"/>
    <w:rsid w:val="424B0183"/>
    <w:rsid w:val="424B1F31"/>
    <w:rsid w:val="424B29EB"/>
    <w:rsid w:val="424B3CDF"/>
    <w:rsid w:val="424C3C57"/>
    <w:rsid w:val="424C5CAA"/>
    <w:rsid w:val="424E557E"/>
    <w:rsid w:val="425C413F"/>
    <w:rsid w:val="425F59DD"/>
    <w:rsid w:val="42613FF3"/>
    <w:rsid w:val="426254CD"/>
    <w:rsid w:val="42660D96"/>
    <w:rsid w:val="42664FBD"/>
    <w:rsid w:val="42723962"/>
    <w:rsid w:val="42731488"/>
    <w:rsid w:val="42756FAE"/>
    <w:rsid w:val="42786A9F"/>
    <w:rsid w:val="427D40B5"/>
    <w:rsid w:val="428667D2"/>
    <w:rsid w:val="428A4DB8"/>
    <w:rsid w:val="42976F25"/>
    <w:rsid w:val="42997141"/>
    <w:rsid w:val="429D02B3"/>
    <w:rsid w:val="42A41642"/>
    <w:rsid w:val="42A60D98"/>
    <w:rsid w:val="42A96C58"/>
    <w:rsid w:val="42AC04F6"/>
    <w:rsid w:val="42AE426E"/>
    <w:rsid w:val="42BC4BDD"/>
    <w:rsid w:val="42BE6BA7"/>
    <w:rsid w:val="42C34E0B"/>
    <w:rsid w:val="42CD1CE0"/>
    <w:rsid w:val="42CD2946"/>
    <w:rsid w:val="42D82601"/>
    <w:rsid w:val="42E1381E"/>
    <w:rsid w:val="42E67EAC"/>
    <w:rsid w:val="42E83C24"/>
    <w:rsid w:val="42EA174A"/>
    <w:rsid w:val="42ED6459"/>
    <w:rsid w:val="42F205FF"/>
    <w:rsid w:val="42F223AD"/>
    <w:rsid w:val="42F75C15"/>
    <w:rsid w:val="42FC147E"/>
    <w:rsid w:val="42FE58DD"/>
    <w:rsid w:val="43016A94"/>
    <w:rsid w:val="43030A5E"/>
    <w:rsid w:val="430345BA"/>
    <w:rsid w:val="43040332"/>
    <w:rsid w:val="430805CF"/>
    <w:rsid w:val="43087E22"/>
    <w:rsid w:val="430F2F5F"/>
    <w:rsid w:val="43104F29"/>
    <w:rsid w:val="431247FD"/>
    <w:rsid w:val="43174B3D"/>
    <w:rsid w:val="431C567C"/>
    <w:rsid w:val="43236A0A"/>
    <w:rsid w:val="432A76B1"/>
    <w:rsid w:val="432B30AA"/>
    <w:rsid w:val="432B495E"/>
    <w:rsid w:val="432D5ADB"/>
    <w:rsid w:val="432E715D"/>
    <w:rsid w:val="43344580"/>
    <w:rsid w:val="43364990"/>
    <w:rsid w:val="43370708"/>
    <w:rsid w:val="43374264"/>
    <w:rsid w:val="43421586"/>
    <w:rsid w:val="434B790E"/>
    <w:rsid w:val="434B7D0F"/>
    <w:rsid w:val="434F15AD"/>
    <w:rsid w:val="43560B8E"/>
    <w:rsid w:val="43597FF0"/>
    <w:rsid w:val="4360274F"/>
    <w:rsid w:val="43707776"/>
    <w:rsid w:val="43776D56"/>
    <w:rsid w:val="4379487C"/>
    <w:rsid w:val="437B2314"/>
    <w:rsid w:val="4383394D"/>
    <w:rsid w:val="43866F99"/>
    <w:rsid w:val="438A4CDB"/>
    <w:rsid w:val="438A6A89"/>
    <w:rsid w:val="438D20D6"/>
    <w:rsid w:val="43977AB6"/>
    <w:rsid w:val="439B2A45"/>
    <w:rsid w:val="43A3342B"/>
    <w:rsid w:val="43A77473"/>
    <w:rsid w:val="43AA0EDA"/>
    <w:rsid w:val="43B21B3C"/>
    <w:rsid w:val="43B50336"/>
    <w:rsid w:val="43B6162D"/>
    <w:rsid w:val="43C401ED"/>
    <w:rsid w:val="43C77C27"/>
    <w:rsid w:val="43CC0E50"/>
    <w:rsid w:val="43D47D05"/>
    <w:rsid w:val="43DE09EE"/>
    <w:rsid w:val="43E50164"/>
    <w:rsid w:val="43E73EDC"/>
    <w:rsid w:val="43FE4D82"/>
    <w:rsid w:val="44002FAD"/>
    <w:rsid w:val="4404683C"/>
    <w:rsid w:val="44071E88"/>
    <w:rsid w:val="440B5E1C"/>
    <w:rsid w:val="441308E0"/>
    <w:rsid w:val="44150A49"/>
    <w:rsid w:val="441B5933"/>
    <w:rsid w:val="441D16AC"/>
    <w:rsid w:val="44223166"/>
    <w:rsid w:val="44231455"/>
    <w:rsid w:val="442701F2"/>
    <w:rsid w:val="4427252A"/>
    <w:rsid w:val="442A3DC9"/>
    <w:rsid w:val="442E38B9"/>
    <w:rsid w:val="44330ECF"/>
    <w:rsid w:val="44380293"/>
    <w:rsid w:val="443D58AA"/>
    <w:rsid w:val="444A4FF2"/>
    <w:rsid w:val="445A2900"/>
    <w:rsid w:val="445F0B62"/>
    <w:rsid w:val="4464552C"/>
    <w:rsid w:val="44692B43"/>
    <w:rsid w:val="446948F1"/>
    <w:rsid w:val="446E1F07"/>
    <w:rsid w:val="446E63AB"/>
    <w:rsid w:val="4476700E"/>
    <w:rsid w:val="44782D86"/>
    <w:rsid w:val="447D214A"/>
    <w:rsid w:val="44823C05"/>
    <w:rsid w:val="448654A3"/>
    <w:rsid w:val="44890AEF"/>
    <w:rsid w:val="449101DD"/>
    <w:rsid w:val="4492209A"/>
    <w:rsid w:val="449F0313"/>
    <w:rsid w:val="44AB4F09"/>
    <w:rsid w:val="44AF71F4"/>
    <w:rsid w:val="44B33DBE"/>
    <w:rsid w:val="44B54022"/>
    <w:rsid w:val="44B55D88"/>
    <w:rsid w:val="44B85878"/>
    <w:rsid w:val="44BA6EFA"/>
    <w:rsid w:val="44BF2763"/>
    <w:rsid w:val="44BF6C07"/>
    <w:rsid w:val="44C45FCB"/>
    <w:rsid w:val="44C95EA8"/>
    <w:rsid w:val="44CE0BF8"/>
    <w:rsid w:val="44D02BC2"/>
    <w:rsid w:val="44D53D34"/>
    <w:rsid w:val="44DC4156"/>
    <w:rsid w:val="44DE1391"/>
    <w:rsid w:val="44DF1057"/>
    <w:rsid w:val="44F468B0"/>
    <w:rsid w:val="44F87A23"/>
    <w:rsid w:val="44FC5765"/>
    <w:rsid w:val="44FC7513"/>
    <w:rsid w:val="45034D45"/>
    <w:rsid w:val="450A60D4"/>
    <w:rsid w:val="45140D01"/>
    <w:rsid w:val="45151268"/>
    <w:rsid w:val="451B225C"/>
    <w:rsid w:val="451C7BB5"/>
    <w:rsid w:val="451F3201"/>
    <w:rsid w:val="4521341D"/>
    <w:rsid w:val="45216F7A"/>
    <w:rsid w:val="452410C9"/>
    <w:rsid w:val="452B604A"/>
    <w:rsid w:val="452D3B70"/>
    <w:rsid w:val="45317DFB"/>
    <w:rsid w:val="453273D9"/>
    <w:rsid w:val="45356EC9"/>
    <w:rsid w:val="45367649"/>
    <w:rsid w:val="454809AA"/>
    <w:rsid w:val="454B2248"/>
    <w:rsid w:val="454D5FC1"/>
    <w:rsid w:val="454D75BE"/>
    <w:rsid w:val="45634690"/>
    <w:rsid w:val="45655845"/>
    <w:rsid w:val="4568104C"/>
    <w:rsid w:val="456D3CE4"/>
    <w:rsid w:val="45717F01"/>
    <w:rsid w:val="457277D5"/>
    <w:rsid w:val="45763769"/>
    <w:rsid w:val="4577303D"/>
    <w:rsid w:val="4579042C"/>
    <w:rsid w:val="457B2B2E"/>
    <w:rsid w:val="457B307A"/>
    <w:rsid w:val="457F0571"/>
    <w:rsid w:val="45851176"/>
    <w:rsid w:val="45863281"/>
    <w:rsid w:val="458D2861"/>
    <w:rsid w:val="45905EAD"/>
    <w:rsid w:val="459704BE"/>
    <w:rsid w:val="4597723C"/>
    <w:rsid w:val="459D6B25"/>
    <w:rsid w:val="459E05CA"/>
    <w:rsid w:val="45AA6F6F"/>
    <w:rsid w:val="45AD4CB1"/>
    <w:rsid w:val="45AF0A29"/>
    <w:rsid w:val="45B1403F"/>
    <w:rsid w:val="45B147A1"/>
    <w:rsid w:val="45B20519"/>
    <w:rsid w:val="45B717E5"/>
    <w:rsid w:val="45C269AF"/>
    <w:rsid w:val="45C63B94"/>
    <w:rsid w:val="45CA13BF"/>
    <w:rsid w:val="45D87F80"/>
    <w:rsid w:val="45D95AA6"/>
    <w:rsid w:val="45DD7344"/>
    <w:rsid w:val="45E22BAD"/>
    <w:rsid w:val="45E2495B"/>
    <w:rsid w:val="45E5269D"/>
    <w:rsid w:val="45ED50AE"/>
    <w:rsid w:val="45F36B68"/>
    <w:rsid w:val="45F428E0"/>
    <w:rsid w:val="45F440B0"/>
    <w:rsid w:val="45F97EF6"/>
    <w:rsid w:val="46001285"/>
    <w:rsid w:val="46024FFD"/>
    <w:rsid w:val="46050649"/>
    <w:rsid w:val="46081EE8"/>
    <w:rsid w:val="460E7DA5"/>
    <w:rsid w:val="46130FB8"/>
    <w:rsid w:val="46144D30"/>
    <w:rsid w:val="461643C7"/>
    <w:rsid w:val="461865CE"/>
    <w:rsid w:val="46192347"/>
    <w:rsid w:val="461A0599"/>
    <w:rsid w:val="461F5BAF"/>
    <w:rsid w:val="46250CEB"/>
    <w:rsid w:val="462C3E28"/>
    <w:rsid w:val="462E7BA0"/>
    <w:rsid w:val="462E7E88"/>
    <w:rsid w:val="462F1B6A"/>
    <w:rsid w:val="46326F64"/>
    <w:rsid w:val="463902F3"/>
    <w:rsid w:val="46422483"/>
    <w:rsid w:val="46445615"/>
    <w:rsid w:val="4646138E"/>
    <w:rsid w:val="464B1B2F"/>
    <w:rsid w:val="464B6EA4"/>
    <w:rsid w:val="464C0026"/>
    <w:rsid w:val="464C07A8"/>
    <w:rsid w:val="465670F7"/>
    <w:rsid w:val="4659254A"/>
    <w:rsid w:val="465B0637"/>
    <w:rsid w:val="465D66D7"/>
    <w:rsid w:val="465E3F0D"/>
    <w:rsid w:val="466060B3"/>
    <w:rsid w:val="466A16E6"/>
    <w:rsid w:val="466A4950"/>
    <w:rsid w:val="466B0DF4"/>
    <w:rsid w:val="466C06C8"/>
    <w:rsid w:val="46712183"/>
    <w:rsid w:val="46737CA9"/>
    <w:rsid w:val="46753A21"/>
    <w:rsid w:val="46810B28"/>
    <w:rsid w:val="46875502"/>
    <w:rsid w:val="46893F2B"/>
    <w:rsid w:val="468A0B4E"/>
    <w:rsid w:val="46902609"/>
    <w:rsid w:val="46923508"/>
    <w:rsid w:val="469A3487"/>
    <w:rsid w:val="469B0FAE"/>
    <w:rsid w:val="46A14816"/>
    <w:rsid w:val="46A55988"/>
    <w:rsid w:val="46A75BA4"/>
    <w:rsid w:val="46B04A59"/>
    <w:rsid w:val="46B94C58"/>
    <w:rsid w:val="46BA1434"/>
    <w:rsid w:val="46BF4C9C"/>
    <w:rsid w:val="46BF6A4A"/>
    <w:rsid w:val="46C16C66"/>
    <w:rsid w:val="46C4686E"/>
    <w:rsid w:val="46C87FF5"/>
    <w:rsid w:val="46CB3641"/>
    <w:rsid w:val="46CB53EF"/>
    <w:rsid w:val="46CF6E21"/>
    <w:rsid w:val="46DC57DE"/>
    <w:rsid w:val="46E44703"/>
    <w:rsid w:val="46E464B1"/>
    <w:rsid w:val="46EC0F77"/>
    <w:rsid w:val="46EC3316"/>
    <w:rsid w:val="46EE732F"/>
    <w:rsid w:val="46EF4D27"/>
    <w:rsid w:val="46F2729A"/>
    <w:rsid w:val="46F30DEA"/>
    <w:rsid w:val="46F56910"/>
    <w:rsid w:val="46F87BA3"/>
    <w:rsid w:val="46F96400"/>
    <w:rsid w:val="470D15F2"/>
    <w:rsid w:val="470E1780"/>
    <w:rsid w:val="47136D96"/>
    <w:rsid w:val="471C20EE"/>
    <w:rsid w:val="4723522B"/>
    <w:rsid w:val="472471F5"/>
    <w:rsid w:val="47264D1B"/>
    <w:rsid w:val="47305B9A"/>
    <w:rsid w:val="4732546E"/>
    <w:rsid w:val="473311E6"/>
    <w:rsid w:val="473A4323"/>
    <w:rsid w:val="473F7B8B"/>
    <w:rsid w:val="47451645"/>
    <w:rsid w:val="474A6C5C"/>
    <w:rsid w:val="474C59F4"/>
    <w:rsid w:val="474D674C"/>
    <w:rsid w:val="475C698F"/>
    <w:rsid w:val="4760647F"/>
    <w:rsid w:val="47637D1D"/>
    <w:rsid w:val="47655843"/>
    <w:rsid w:val="476A10AC"/>
    <w:rsid w:val="476A1887"/>
    <w:rsid w:val="47777325"/>
    <w:rsid w:val="477B778F"/>
    <w:rsid w:val="478203EC"/>
    <w:rsid w:val="47841A42"/>
    <w:rsid w:val="478A6475"/>
    <w:rsid w:val="47906638"/>
    <w:rsid w:val="4791488A"/>
    <w:rsid w:val="47946129"/>
    <w:rsid w:val="47953C4F"/>
    <w:rsid w:val="479B74B7"/>
    <w:rsid w:val="47A143A2"/>
    <w:rsid w:val="47B025FA"/>
    <w:rsid w:val="47B16CDB"/>
    <w:rsid w:val="47B40579"/>
    <w:rsid w:val="47BE6D02"/>
    <w:rsid w:val="47CD5197"/>
    <w:rsid w:val="47D14C87"/>
    <w:rsid w:val="47D4536A"/>
    <w:rsid w:val="47E349BA"/>
    <w:rsid w:val="47FB1D04"/>
    <w:rsid w:val="47FC782A"/>
    <w:rsid w:val="47FE7A46"/>
    <w:rsid w:val="48036E0A"/>
    <w:rsid w:val="4809698F"/>
    <w:rsid w:val="480F3A01"/>
    <w:rsid w:val="480F57AF"/>
    <w:rsid w:val="4810535C"/>
    <w:rsid w:val="4811697D"/>
    <w:rsid w:val="481E1E96"/>
    <w:rsid w:val="48233009"/>
    <w:rsid w:val="48270D4B"/>
    <w:rsid w:val="48272AF9"/>
    <w:rsid w:val="482A5921"/>
    <w:rsid w:val="482C010F"/>
    <w:rsid w:val="48323804"/>
    <w:rsid w:val="48413FDC"/>
    <w:rsid w:val="48425B85"/>
    <w:rsid w:val="48455675"/>
    <w:rsid w:val="48480CC1"/>
    <w:rsid w:val="484A2C8B"/>
    <w:rsid w:val="484A4A39"/>
    <w:rsid w:val="48580F04"/>
    <w:rsid w:val="485B4B32"/>
    <w:rsid w:val="485D651B"/>
    <w:rsid w:val="485E2293"/>
    <w:rsid w:val="48643D4D"/>
    <w:rsid w:val="48735D3E"/>
    <w:rsid w:val="487A3E25"/>
    <w:rsid w:val="48816CAD"/>
    <w:rsid w:val="488B5503"/>
    <w:rsid w:val="48937E21"/>
    <w:rsid w:val="489A0361"/>
    <w:rsid w:val="489A776F"/>
    <w:rsid w:val="489F6B33"/>
    <w:rsid w:val="48A028AB"/>
    <w:rsid w:val="48A31E3E"/>
    <w:rsid w:val="48AC1250"/>
    <w:rsid w:val="48AC2FFE"/>
    <w:rsid w:val="48B545A9"/>
    <w:rsid w:val="48B60321"/>
    <w:rsid w:val="48B819A3"/>
    <w:rsid w:val="48B84099"/>
    <w:rsid w:val="48B94FF3"/>
    <w:rsid w:val="48BE7F80"/>
    <w:rsid w:val="48C26CC5"/>
    <w:rsid w:val="48C52312"/>
    <w:rsid w:val="48C60564"/>
    <w:rsid w:val="48C742DC"/>
    <w:rsid w:val="48CB5B7A"/>
    <w:rsid w:val="48CC544E"/>
    <w:rsid w:val="48D03190"/>
    <w:rsid w:val="48D7140D"/>
    <w:rsid w:val="48D83DF3"/>
    <w:rsid w:val="48DF3E68"/>
    <w:rsid w:val="48E37AAB"/>
    <w:rsid w:val="48E44E8E"/>
    <w:rsid w:val="48E7672C"/>
    <w:rsid w:val="48EE7ABB"/>
    <w:rsid w:val="48F03833"/>
    <w:rsid w:val="48F055E1"/>
    <w:rsid w:val="48F86243"/>
    <w:rsid w:val="48FD4B4C"/>
    <w:rsid w:val="48FE2C52"/>
    <w:rsid w:val="49033566"/>
    <w:rsid w:val="49045382"/>
    <w:rsid w:val="490525B3"/>
    <w:rsid w:val="490868D4"/>
    <w:rsid w:val="49090450"/>
    <w:rsid w:val="490A68E0"/>
    <w:rsid w:val="4910358D"/>
    <w:rsid w:val="491055FE"/>
    <w:rsid w:val="49117305"/>
    <w:rsid w:val="49144E77"/>
    <w:rsid w:val="492359B6"/>
    <w:rsid w:val="49296D45"/>
    <w:rsid w:val="492B6619"/>
    <w:rsid w:val="49331971"/>
    <w:rsid w:val="49395702"/>
    <w:rsid w:val="4941408E"/>
    <w:rsid w:val="494B2817"/>
    <w:rsid w:val="4953791E"/>
    <w:rsid w:val="495518E8"/>
    <w:rsid w:val="495D254A"/>
    <w:rsid w:val="495F5B3E"/>
    <w:rsid w:val="49675177"/>
    <w:rsid w:val="496F77D7"/>
    <w:rsid w:val="49731D6E"/>
    <w:rsid w:val="49755AE6"/>
    <w:rsid w:val="497654FD"/>
    <w:rsid w:val="49787384"/>
    <w:rsid w:val="497A75A0"/>
    <w:rsid w:val="49845D29"/>
    <w:rsid w:val="49867CF3"/>
    <w:rsid w:val="49883A6B"/>
    <w:rsid w:val="498E6BA8"/>
    <w:rsid w:val="499046CE"/>
    <w:rsid w:val="49942410"/>
    <w:rsid w:val="499C3073"/>
    <w:rsid w:val="499E503D"/>
    <w:rsid w:val="499F2B63"/>
    <w:rsid w:val="49A14B2D"/>
    <w:rsid w:val="49A95790"/>
    <w:rsid w:val="49AA39E1"/>
    <w:rsid w:val="49AB775A"/>
    <w:rsid w:val="49B04D70"/>
    <w:rsid w:val="49B52386"/>
    <w:rsid w:val="49B64211"/>
    <w:rsid w:val="49BC1967"/>
    <w:rsid w:val="49C64593"/>
    <w:rsid w:val="49D2118A"/>
    <w:rsid w:val="49D40A5E"/>
    <w:rsid w:val="49D61A36"/>
    <w:rsid w:val="49D722FD"/>
    <w:rsid w:val="49D942C7"/>
    <w:rsid w:val="49DE368B"/>
    <w:rsid w:val="49E113CD"/>
    <w:rsid w:val="49E14F29"/>
    <w:rsid w:val="49E8275C"/>
    <w:rsid w:val="49EA2030"/>
    <w:rsid w:val="49F6167F"/>
    <w:rsid w:val="49F70BF1"/>
    <w:rsid w:val="49FB248F"/>
    <w:rsid w:val="4A007AA5"/>
    <w:rsid w:val="4A033589"/>
    <w:rsid w:val="4A037596"/>
    <w:rsid w:val="4A05330E"/>
    <w:rsid w:val="4A064FA0"/>
    <w:rsid w:val="4A080708"/>
    <w:rsid w:val="4A16615C"/>
    <w:rsid w:val="4A176B9D"/>
    <w:rsid w:val="4A196EAA"/>
    <w:rsid w:val="4A1C2405"/>
    <w:rsid w:val="4A1C41B3"/>
    <w:rsid w:val="4A2319E6"/>
    <w:rsid w:val="4A2512BA"/>
    <w:rsid w:val="4A286FFC"/>
    <w:rsid w:val="4A2A2D74"/>
    <w:rsid w:val="4A315EB1"/>
    <w:rsid w:val="4A3459A1"/>
    <w:rsid w:val="4A365275"/>
    <w:rsid w:val="4A3855BE"/>
    <w:rsid w:val="4A3F3BEF"/>
    <w:rsid w:val="4A4008F9"/>
    <w:rsid w:val="4A413C1A"/>
    <w:rsid w:val="4A4424D7"/>
    <w:rsid w:val="4A4A1D68"/>
    <w:rsid w:val="4A4F0ECC"/>
    <w:rsid w:val="4A510301"/>
    <w:rsid w:val="4A5971B6"/>
    <w:rsid w:val="4A5E47CC"/>
    <w:rsid w:val="4A6A13C3"/>
    <w:rsid w:val="4A6A3171"/>
    <w:rsid w:val="4A7162AD"/>
    <w:rsid w:val="4A847E10"/>
    <w:rsid w:val="4A8561FD"/>
    <w:rsid w:val="4A8C30E7"/>
    <w:rsid w:val="4A8E3303"/>
    <w:rsid w:val="4A914BA1"/>
    <w:rsid w:val="4A9B332A"/>
    <w:rsid w:val="4AA23939"/>
    <w:rsid w:val="4AA85A47"/>
    <w:rsid w:val="4AA93C99"/>
    <w:rsid w:val="4AB56AE2"/>
    <w:rsid w:val="4AB60164"/>
    <w:rsid w:val="4AB82D0F"/>
    <w:rsid w:val="4AB83EDC"/>
    <w:rsid w:val="4AB97C54"/>
    <w:rsid w:val="4ABF34BD"/>
    <w:rsid w:val="4AC00FE3"/>
    <w:rsid w:val="4AC42881"/>
    <w:rsid w:val="4AC477B5"/>
    <w:rsid w:val="4AC64CA6"/>
    <w:rsid w:val="4AC960E9"/>
    <w:rsid w:val="4ACC7988"/>
    <w:rsid w:val="4AD64BDE"/>
    <w:rsid w:val="4ADA02F6"/>
    <w:rsid w:val="4AE051E1"/>
    <w:rsid w:val="4AE66C9B"/>
    <w:rsid w:val="4AE7656F"/>
    <w:rsid w:val="4AE86B80"/>
    <w:rsid w:val="4AEB7664"/>
    <w:rsid w:val="4AEC627C"/>
    <w:rsid w:val="4AF173EE"/>
    <w:rsid w:val="4AF40C8C"/>
    <w:rsid w:val="4AF56EDE"/>
    <w:rsid w:val="4AF60EA8"/>
    <w:rsid w:val="4AFD7C19"/>
    <w:rsid w:val="4B005BCD"/>
    <w:rsid w:val="4B052E99"/>
    <w:rsid w:val="4B0567D1"/>
    <w:rsid w:val="4B0B04B0"/>
    <w:rsid w:val="4B0C247A"/>
    <w:rsid w:val="4B180E1F"/>
    <w:rsid w:val="4B1A4B97"/>
    <w:rsid w:val="4B223A4B"/>
    <w:rsid w:val="4B236AAE"/>
    <w:rsid w:val="4B2C0426"/>
    <w:rsid w:val="4B320132"/>
    <w:rsid w:val="4B3317B5"/>
    <w:rsid w:val="4B375749"/>
    <w:rsid w:val="4B3814C1"/>
    <w:rsid w:val="4B3901F4"/>
    <w:rsid w:val="4B413ED2"/>
    <w:rsid w:val="4B427C4A"/>
    <w:rsid w:val="4B4439C2"/>
    <w:rsid w:val="4B46773A"/>
    <w:rsid w:val="4B4B7123"/>
    <w:rsid w:val="4B4C0AC8"/>
    <w:rsid w:val="4B571947"/>
    <w:rsid w:val="4B5F6A4E"/>
    <w:rsid w:val="4B652B55"/>
    <w:rsid w:val="4B66323D"/>
    <w:rsid w:val="4B667DDC"/>
    <w:rsid w:val="4B6E4EE3"/>
    <w:rsid w:val="4B700C5B"/>
    <w:rsid w:val="4B704048"/>
    <w:rsid w:val="4B707271"/>
    <w:rsid w:val="4B726781"/>
    <w:rsid w:val="4B775B45"/>
    <w:rsid w:val="4B7A3887"/>
    <w:rsid w:val="4B7B411C"/>
    <w:rsid w:val="4B83273C"/>
    <w:rsid w:val="4B86222C"/>
    <w:rsid w:val="4B863FDA"/>
    <w:rsid w:val="4B8A01B9"/>
    <w:rsid w:val="4B8B7843"/>
    <w:rsid w:val="4B8D5369"/>
    <w:rsid w:val="4B8D7117"/>
    <w:rsid w:val="4B9739F7"/>
    <w:rsid w:val="4B983D0E"/>
    <w:rsid w:val="4B991F60"/>
    <w:rsid w:val="4BA3693A"/>
    <w:rsid w:val="4BAB1C93"/>
    <w:rsid w:val="4BAD77B9"/>
    <w:rsid w:val="4BAE52DF"/>
    <w:rsid w:val="4BAF3531"/>
    <w:rsid w:val="4BB1658B"/>
    <w:rsid w:val="4BC52D55"/>
    <w:rsid w:val="4BC62629"/>
    <w:rsid w:val="4BC863A1"/>
    <w:rsid w:val="4BCF3BD3"/>
    <w:rsid w:val="4BD74836"/>
    <w:rsid w:val="4BDA4326"/>
    <w:rsid w:val="4BDA60D4"/>
    <w:rsid w:val="4BE40D01"/>
    <w:rsid w:val="4BE8259F"/>
    <w:rsid w:val="4BE86A43"/>
    <w:rsid w:val="4BEA4569"/>
    <w:rsid w:val="4BEE2503"/>
    <w:rsid w:val="4BF4363A"/>
    <w:rsid w:val="4BF70A34"/>
    <w:rsid w:val="4BFA0524"/>
    <w:rsid w:val="4BFE0015"/>
    <w:rsid w:val="4BFF5B3B"/>
    <w:rsid w:val="4C043151"/>
    <w:rsid w:val="4C06511B"/>
    <w:rsid w:val="4C0D64AA"/>
    <w:rsid w:val="4C0F5D7E"/>
    <w:rsid w:val="4C115F9A"/>
    <w:rsid w:val="4C1635B0"/>
    <w:rsid w:val="4C177328"/>
    <w:rsid w:val="4C1930A0"/>
    <w:rsid w:val="4C214A44"/>
    <w:rsid w:val="4C231829"/>
    <w:rsid w:val="4C245A30"/>
    <w:rsid w:val="4C2832E3"/>
    <w:rsid w:val="4C2F6420"/>
    <w:rsid w:val="4C3954F1"/>
    <w:rsid w:val="4C3E2B07"/>
    <w:rsid w:val="4C3E48B5"/>
    <w:rsid w:val="4C4243A5"/>
    <w:rsid w:val="4C4A14AC"/>
    <w:rsid w:val="4C5B45D0"/>
    <w:rsid w:val="4C6228AF"/>
    <w:rsid w:val="4C651E42"/>
    <w:rsid w:val="4C7210A9"/>
    <w:rsid w:val="4C76404F"/>
    <w:rsid w:val="4C765DFD"/>
    <w:rsid w:val="4C7B4735"/>
    <w:rsid w:val="4C856040"/>
    <w:rsid w:val="4CAC7A71"/>
    <w:rsid w:val="4CB6685F"/>
    <w:rsid w:val="4CB9218D"/>
    <w:rsid w:val="4CBD66EA"/>
    <w:rsid w:val="4CC367FE"/>
    <w:rsid w:val="4CC94969"/>
    <w:rsid w:val="4CCF550D"/>
    <w:rsid w:val="4CD314A1"/>
    <w:rsid w:val="4CDE39A2"/>
    <w:rsid w:val="4CDF7E46"/>
    <w:rsid w:val="4CE03BBE"/>
    <w:rsid w:val="4CE511D4"/>
    <w:rsid w:val="4CE90CC5"/>
    <w:rsid w:val="4CF51418"/>
    <w:rsid w:val="4CF83F29"/>
    <w:rsid w:val="4CFD02CC"/>
    <w:rsid w:val="4CFD651E"/>
    <w:rsid w:val="4D057181"/>
    <w:rsid w:val="4D063625"/>
    <w:rsid w:val="4D07739D"/>
    <w:rsid w:val="4D077F3C"/>
    <w:rsid w:val="4D094EC3"/>
    <w:rsid w:val="4D0B7988"/>
    <w:rsid w:val="4D0C050F"/>
    <w:rsid w:val="4D123355"/>
    <w:rsid w:val="4D1A2C2C"/>
    <w:rsid w:val="4D1F6494"/>
    <w:rsid w:val="4D2A3B31"/>
    <w:rsid w:val="4D2A6BE7"/>
    <w:rsid w:val="4D2D62EB"/>
    <w:rsid w:val="4D2E777B"/>
    <w:rsid w:val="4D312C52"/>
    <w:rsid w:val="4D3637DE"/>
    <w:rsid w:val="4D3857A8"/>
    <w:rsid w:val="4D3A1520"/>
    <w:rsid w:val="4D3D691B"/>
    <w:rsid w:val="4D4128AF"/>
    <w:rsid w:val="4D422183"/>
    <w:rsid w:val="4D453A21"/>
    <w:rsid w:val="4D4B7289"/>
    <w:rsid w:val="4D4D4194"/>
    <w:rsid w:val="4D4E0B28"/>
    <w:rsid w:val="4D502AF2"/>
    <w:rsid w:val="4D5048A0"/>
    <w:rsid w:val="4D510618"/>
    <w:rsid w:val="4D52655E"/>
    <w:rsid w:val="4D573E80"/>
    <w:rsid w:val="4D616AAD"/>
    <w:rsid w:val="4D671BE9"/>
    <w:rsid w:val="4D700A9E"/>
    <w:rsid w:val="4D7367E0"/>
    <w:rsid w:val="4D7B7443"/>
    <w:rsid w:val="4D7E765F"/>
    <w:rsid w:val="4D8008D1"/>
    <w:rsid w:val="4D814A59"/>
    <w:rsid w:val="4D8602C2"/>
    <w:rsid w:val="4D8973D9"/>
    <w:rsid w:val="4D8B3B2A"/>
    <w:rsid w:val="4D8D78A2"/>
    <w:rsid w:val="4D8E53C8"/>
    <w:rsid w:val="4D905305"/>
    <w:rsid w:val="4D964A72"/>
    <w:rsid w:val="4D9C1254"/>
    <w:rsid w:val="4DA150FB"/>
    <w:rsid w:val="4DA4699A"/>
    <w:rsid w:val="4DA70238"/>
    <w:rsid w:val="4DAB5F7A"/>
    <w:rsid w:val="4DBC1F35"/>
    <w:rsid w:val="4DBE3EFF"/>
    <w:rsid w:val="4DBF37D4"/>
    <w:rsid w:val="4DC332C4"/>
    <w:rsid w:val="4DC94652"/>
    <w:rsid w:val="4DD03C33"/>
    <w:rsid w:val="4DD3727F"/>
    <w:rsid w:val="4DD76D6F"/>
    <w:rsid w:val="4DDD3C5A"/>
    <w:rsid w:val="4DE1199C"/>
    <w:rsid w:val="4DE14B44"/>
    <w:rsid w:val="4DE60D60"/>
    <w:rsid w:val="4DEA6AA2"/>
    <w:rsid w:val="4DF14773"/>
    <w:rsid w:val="4DF711BF"/>
    <w:rsid w:val="4DF94F37"/>
    <w:rsid w:val="4DFA0CB0"/>
    <w:rsid w:val="4DFC0584"/>
    <w:rsid w:val="4E0833CC"/>
    <w:rsid w:val="4E127DA7"/>
    <w:rsid w:val="4E165AE9"/>
    <w:rsid w:val="4E1E04FA"/>
    <w:rsid w:val="4E1F4272"/>
    <w:rsid w:val="4E265601"/>
    <w:rsid w:val="4E28581D"/>
    <w:rsid w:val="4E323FA5"/>
    <w:rsid w:val="4E3F66C2"/>
    <w:rsid w:val="4E465CA3"/>
    <w:rsid w:val="4E54216E"/>
    <w:rsid w:val="4E593C28"/>
    <w:rsid w:val="4E612ADD"/>
    <w:rsid w:val="4E6C395B"/>
    <w:rsid w:val="4E6D3230"/>
    <w:rsid w:val="4E740A62"/>
    <w:rsid w:val="4E7630B5"/>
    <w:rsid w:val="4E793892"/>
    <w:rsid w:val="4E7F2AFD"/>
    <w:rsid w:val="4E800872"/>
    <w:rsid w:val="4E810A89"/>
    <w:rsid w:val="4E8567CB"/>
    <w:rsid w:val="4E881E17"/>
    <w:rsid w:val="4E8862BB"/>
    <w:rsid w:val="4E9702AC"/>
    <w:rsid w:val="4E9E77F7"/>
    <w:rsid w:val="4E9E788D"/>
    <w:rsid w:val="4EA053B3"/>
    <w:rsid w:val="4EA529C9"/>
    <w:rsid w:val="4EA62211"/>
    <w:rsid w:val="4EA74993"/>
    <w:rsid w:val="4EB2452C"/>
    <w:rsid w:val="4EB32690"/>
    <w:rsid w:val="4EB46D26"/>
    <w:rsid w:val="4EB812D7"/>
    <w:rsid w:val="4EBF723F"/>
    <w:rsid w:val="4EC15329"/>
    <w:rsid w:val="4EC30082"/>
    <w:rsid w:val="4EC569ED"/>
    <w:rsid w:val="4EC76DE4"/>
    <w:rsid w:val="4ED50EA1"/>
    <w:rsid w:val="4ED82BCE"/>
    <w:rsid w:val="4ED92673"/>
    <w:rsid w:val="4EDD03B5"/>
    <w:rsid w:val="4EDD2163"/>
    <w:rsid w:val="4EE23C1E"/>
    <w:rsid w:val="4EE71234"/>
    <w:rsid w:val="4EEC050C"/>
    <w:rsid w:val="4EEC05F8"/>
    <w:rsid w:val="4EEC684A"/>
    <w:rsid w:val="4EEF00E8"/>
    <w:rsid w:val="4EF676C9"/>
    <w:rsid w:val="4EFB6A8D"/>
    <w:rsid w:val="4F0A10D5"/>
    <w:rsid w:val="4F0A4F22"/>
    <w:rsid w:val="4F0E4A13"/>
    <w:rsid w:val="4F104EC3"/>
    <w:rsid w:val="4F132029"/>
    <w:rsid w:val="4F157E66"/>
    <w:rsid w:val="4F1B2C8C"/>
    <w:rsid w:val="4F240A83"/>
    <w:rsid w:val="4F29184C"/>
    <w:rsid w:val="4F361873"/>
    <w:rsid w:val="4F391364"/>
    <w:rsid w:val="4F3D2C02"/>
    <w:rsid w:val="4F44293C"/>
    <w:rsid w:val="4F47354A"/>
    <w:rsid w:val="4F587A3C"/>
    <w:rsid w:val="4F5C39D0"/>
    <w:rsid w:val="4F6B59C1"/>
    <w:rsid w:val="4F6E725F"/>
    <w:rsid w:val="4F702FD7"/>
    <w:rsid w:val="4F730D1A"/>
    <w:rsid w:val="4F7D13F7"/>
    <w:rsid w:val="4F822D0B"/>
    <w:rsid w:val="4F87040F"/>
    <w:rsid w:val="4F895E47"/>
    <w:rsid w:val="4F8B7E11"/>
    <w:rsid w:val="4F8C69B7"/>
    <w:rsid w:val="4F911C54"/>
    <w:rsid w:val="4F912F4E"/>
    <w:rsid w:val="4F952A3E"/>
    <w:rsid w:val="4F9B5B7A"/>
    <w:rsid w:val="4FA47125"/>
    <w:rsid w:val="4FAE2DF6"/>
    <w:rsid w:val="4FB530E0"/>
    <w:rsid w:val="4FB82BD0"/>
    <w:rsid w:val="4FC56BA9"/>
    <w:rsid w:val="4FC7696F"/>
    <w:rsid w:val="4FCE41A2"/>
    <w:rsid w:val="4FD07F1A"/>
    <w:rsid w:val="4FD56B27"/>
    <w:rsid w:val="4FDA2B47"/>
    <w:rsid w:val="4FE45773"/>
    <w:rsid w:val="4FE625E0"/>
    <w:rsid w:val="4FFD05E3"/>
    <w:rsid w:val="50084580"/>
    <w:rsid w:val="500951DA"/>
    <w:rsid w:val="50111D35"/>
    <w:rsid w:val="50211ADF"/>
    <w:rsid w:val="5021480F"/>
    <w:rsid w:val="50355FCF"/>
    <w:rsid w:val="5035610E"/>
    <w:rsid w:val="503B1837"/>
    <w:rsid w:val="50447FC0"/>
    <w:rsid w:val="50485D02"/>
    <w:rsid w:val="50493828"/>
    <w:rsid w:val="504F52E3"/>
    <w:rsid w:val="50504BB7"/>
    <w:rsid w:val="505F4DFA"/>
    <w:rsid w:val="50672CDB"/>
    <w:rsid w:val="50697A27"/>
    <w:rsid w:val="506F14E1"/>
    <w:rsid w:val="50781640"/>
    <w:rsid w:val="50854860"/>
    <w:rsid w:val="508825A3"/>
    <w:rsid w:val="50962ECB"/>
    <w:rsid w:val="50964CC0"/>
    <w:rsid w:val="5099030C"/>
    <w:rsid w:val="509C7DFC"/>
    <w:rsid w:val="509F49C6"/>
    <w:rsid w:val="50A42E38"/>
    <w:rsid w:val="50A4577F"/>
    <w:rsid w:val="50A76ECD"/>
    <w:rsid w:val="50A82C45"/>
    <w:rsid w:val="50A849F3"/>
    <w:rsid w:val="50AB003F"/>
    <w:rsid w:val="50B73D1F"/>
    <w:rsid w:val="50BB4726"/>
    <w:rsid w:val="50BD5BC9"/>
    <w:rsid w:val="50BE4F65"/>
    <w:rsid w:val="50C11EEE"/>
    <w:rsid w:val="50C23D07"/>
    <w:rsid w:val="50C3182D"/>
    <w:rsid w:val="50C47696"/>
    <w:rsid w:val="50C57353"/>
    <w:rsid w:val="50C636F7"/>
    <w:rsid w:val="50C64E79"/>
    <w:rsid w:val="50E0418D"/>
    <w:rsid w:val="50E27F05"/>
    <w:rsid w:val="50E517A3"/>
    <w:rsid w:val="50E97CFC"/>
    <w:rsid w:val="50EF2890"/>
    <w:rsid w:val="50F25C6E"/>
    <w:rsid w:val="50F96FFC"/>
    <w:rsid w:val="50FA4028"/>
    <w:rsid w:val="51037E7B"/>
    <w:rsid w:val="51051E45"/>
    <w:rsid w:val="51053BF3"/>
    <w:rsid w:val="510A2FB8"/>
    <w:rsid w:val="510D65B7"/>
    <w:rsid w:val="511157AB"/>
    <w:rsid w:val="511300BE"/>
    <w:rsid w:val="51134562"/>
    <w:rsid w:val="51143E36"/>
    <w:rsid w:val="51145BE4"/>
    <w:rsid w:val="51172F9F"/>
    <w:rsid w:val="511D6297"/>
    <w:rsid w:val="511E4CB5"/>
    <w:rsid w:val="51220301"/>
    <w:rsid w:val="51273B6A"/>
    <w:rsid w:val="51387B25"/>
    <w:rsid w:val="513D513B"/>
    <w:rsid w:val="5142540C"/>
    <w:rsid w:val="514566E6"/>
    <w:rsid w:val="5147420C"/>
    <w:rsid w:val="51477D68"/>
    <w:rsid w:val="515406D7"/>
    <w:rsid w:val="51556929"/>
    <w:rsid w:val="51583D23"/>
    <w:rsid w:val="515B3813"/>
    <w:rsid w:val="517D5E7F"/>
    <w:rsid w:val="51864D34"/>
    <w:rsid w:val="518832C8"/>
    <w:rsid w:val="518965D2"/>
    <w:rsid w:val="518E1E3B"/>
    <w:rsid w:val="51907961"/>
    <w:rsid w:val="51954F77"/>
    <w:rsid w:val="519E2BC7"/>
    <w:rsid w:val="51A0432A"/>
    <w:rsid w:val="51A76A58"/>
    <w:rsid w:val="51A86090"/>
    <w:rsid w:val="51AA02F7"/>
    <w:rsid w:val="51B03B5F"/>
    <w:rsid w:val="51B15B29"/>
    <w:rsid w:val="51B318A1"/>
    <w:rsid w:val="51B7396D"/>
    <w:rsid w:val="51BD44CE"/>
    <w:rsid w:val="51C21AE4"/>
    <w:rsid w:val="51C55131"/>
    <w:rsid w:val="51C70EA9"/>
    <w:rsid w:val="51D04201"/>
    <w:rsid w:val="51D57A6A"/>
    <w:rsid w:val="51E63A25"/>
    <w:rsid w:val="51F53C68"/>
    <w:rsid w:val="51FE0D6E"/>
    <w:rsid w:val="52053204"/>
    <w:rsid w:val="520774F7"/>
    <w:rsid w:val="5208399B"/>
    <w:rsid w:val="52097713"/>
    <w:rsid w:val="520B5935"/>
    <w:rsid w:val="520E6201"/>
    <w:rsid w:val="521265C8"/>
    <w:rsid w:val="5217598C"/>
    <w:rsid w:val="521A1920"/>
    <w:rsid w:val="521A36CE"/>
    <w:rsid w:val="521A722A"/>
    <w:rsid w:val="522602C5"/>
    <w:rsid w:val="52263E21"/>
    <w:rsid w:val="522B768A"/>
    <w:rsid w:val="522E4CC3"/>
    <w:rsid w:val="523302EC"/>
    <w:rsid w:val="52344790"/>
    <w:rsid w:val="52391DA6"/>
    <w:rsid w:val="523D116B"/>
    <w:rsid w:val="52412A09"/>
    <w:rsid w:val="5244713B"/>
    <w:rsid w:val="52466271"/>
    <w:rsid w:val="52495D62"/>
    <w:rsid w:val="5253098E"/>
    <w:rsid w:val="5253273C"/>
    <w:rsid w:val="525A052F"/>
    <w:rsid w:val="525C7843"/>
    <w:rsid w:val="52615633"/>
    <w:rsid w:val="526A6404"/>
    <w:rsid w:val="527B23BF"/>
    <w:rsid w:val="528B0128"/>
    <w:rsid w:val="528B637A"/>
    <w:rsid w:val="52977FD4"/>
    <w:rsid w:val="52A25790"/>
    <w:rsid w:val="52A35472"/>
    <w:rsid w:val="52A96B6F"/>
    <w:rsid w:val="52B45975"/>
    <w:rsid w:val="52B4767F"/>
    <w:rsid w:val="52B753C1"/>
    <w:rsid w:val="52B92EE7"/>
    <w:rsid w:val="52BE22AC"/>
    <w:rsid w:val="52C13A04"/>
    <w:rsid w:val="52C61160"/>
    <w:rsid w:val="52CA50F4"/>
    <w:rsid w:val="52D01FDF"/>
    <w:rsid w:val="52D04EBA"/>
    <w:rsid w:val="52D40D42"/>
    <w:rsid w:val="52D94AA4"/>
    <w:rsid w:val="52E00474"/>
    <w:rsid w:val="52EA3A62"/>
    <w:rsid w:val="52F263F9"/>
    <w:rsid w:val="52F50BB8"/>
    <w:rsid w:val="52FB52AE"/>
    <w:rsid w:val="53061FB1"/>
    <w:rsid w:val="53097272"/>
    <w:rsid w:val="530F2B07"/>
    <w:rsid w:val="53163E96"/>
    <w:rsid w:val="531E2D4A"/>
    <w:rsid w:val="53281E1B"/>
    <w:rsid w:val="532A16EF"/>
    <w:rsid w:val="532C35FB"/>
    <w:rsid w:val="533407C0"/>
    <w:rsid w:val="5334431C"/>
    <w:rsid w:val="53364538"/>
    <w:rsid w:val="533B7DA0"/>
    <w:rsid w:val="534704F3"/>
    <w:rsid w:val="53544462"/>
    <w:rsid w:val="5358625C"/>
    <w:rsid w:val="535C0F98"/>
    <w:rsid w:val="536F17F8"/>
    <w:rsid w:val="536F35A6"/>
    <w:rsid w:val="536F5F7E"/>
    <w:rsid w:val="53715570"/>
    <w:rsid w:val="53746E0E"/>
    <w:rsid w:val="53764934"/>
    <w:rsid w:val="537E1A3B"/>
    <w:rsid w:val="538232D9"/>
    <w:rsid w:val="538C05FC"/>
    <w:rsid w:val="53946809"/>
    <w:rsid w:val="5397158E"/>
    <w:rsid w:val="539D0113"/>
    <w:rsid w:val="539D45B7"/>
    <w:rsid w:val="53A07C03"/>
    <w:rsid w:val="53AC47FA"/>
    <w:rsid w:val="53AC65A8"/>
    <w:rsid w:val="53AD703B"/>
    <w:rsid w:val="53B316E5"/>
    <w:rsid w:val="53B37937"/>
    <w:rsid w:val="53B4545D"/>
    <w:rsid w:val="53B536AF"/>
    <w:rsid w:val="53B8319F"/>
    <w:rsid w:val="53BD07B5"/>
    <w:rsid w:val="53BF62DB"/>
    <w:rsid w:val="53C9715A"/>
    <w:rsid w:val="53D0673A"/>
    <w:rsid w:val="53D53D51"/>
    <w:rsid w:val="53D55AFF"/>
    <w:rsid w:val="53D8114B"/>
    <w:rsid w:val="53D855EF"/>
    <w:rsid w:val="53E43F94"/>
    <w:rsid w:val="53E47AF0"/>
    <w:rsid w:val="53EB70D0"/>
    <w:rsid w:val="53EE096F"/>
    <w:rsid w:val="53FD5056"/>
    <w:rsid w:val="54013861"/>
    <w:rsid w:val="54014B46"/>
    <w:rsid w:val="5402441A"/>
    <w:rsid w:val="54085ED4"/>
    <w:rsid w:val="540D674C"/>
    <w:rsid w:val="54104D89"/>
    <w:rsid w:val="54134879"/>
    <w:rsid w:val="54176117"/>
    <w:rsid w:val="541A79B6"/>
    <w:rsid w:val="541D74A6"/>
    <w:rsid w:val="542B1BC3"/>
    <w:rsid w:val="542B3971"/>
    <w:rsid w:val="542D593B"/>
    <w:rsid w:val="54336CC9"/>
    <w:rsid w:val="54396C30"/>
    <w:rsid w:val="543A3BB4"/>
    <w:rsid w:val="543D36A4"/>
    <w:rsid w:val="543E202D"/>
    <w:rsid w:val="543F566E"/>
    <w:rsid w:val="54487265"/>
    <w:rsid w:val="544D6070"/>
    <w:rsid w:val="545509EE"/>
    <w:rsid w:val="54551654"/>
    <w:rsid w:val="54554E92"/>
    <w:rsid w:val="54576514"/>
    <w:rsid w:val="545A24A8"/>
    <w:rsid w:val="54605E1E"/>
    <w:rsid w:val="54684D4C"/>
    <w:rsid w:val="546B6463"/>
    <w:rsid w:val="54752E3E"/>
    <w:rsid w:val="547A48F8"/>
    <w:rsid w:val="54890697"/>
    <w:rsid w:val="548B2661"/>
    <w:rsid w:val="548E5CAE"/>
    <w:rsid w:val="54931516"/>
    <w:rsid w:val="549A0AF6"/>
    <w:rsid w:val="549B6C4C"/>
    <w:rsid w:val="549E05E7"/>
    <w:rsid w:val="549E2395"/>
    <w:rsid w:val="54A0435F"/>
    <w:rsid w:val="54A11E85"/>
    <w:rsid w:val="54A454D1"/>
    <w:rsid w:val="54AD25D8"/>
    <w:rsid w:val="54B25E40"/>
    <w:rsid w:val="54B27BEE"/>
    <w:rsid w:val="54B3506A"/>
    <w:rsid w:val="54B43966"/>
    <w:rsid w:val="54B75204"/>
    <w:rsid w:val="54B971CF"/>
    <w:rsid w:val="54BB3A03"/>
    <w:rsid w:val="54BE47E5"/>
    <w:rsid w:val="54BF40B9"/>
    <w:rsid w:val="54C0055D"/>
    <w:rsid w:val="54C53DC5"/>
    <w:rsid w:val="54CA0D16"/>
    <w:rsid w:val="54CD4A28"/>
    <w:rsid w:val="54CD6388"/>
    <w:rsid w:val="54D1276A"/>
    <w:rsid w:val="54D758A7"/>
    <w:rsid w:val="54DB5397"/>
    <w:rsid w:val="54DD4057"/>
    <w:rsid w:val="54E7490F"/>
    <w:rsid w:val="54EA7388"/>
    <w:rsid w:val="54EB4EAE"/>
    <w:rsid w:val="54EC75A4"/>
    <w:rsid w:val="54EE06AE"/>
    <w:rsid w:val="54F16968"/>
    <w:rsid w:val="54F93A6F"/>
    <w:rsid w:val="55012924"/>
    <w:rsid w:val="55061CE8"/>
    <w:rsid w:val="550764A4"/>
    <w:rsid w:val="550B2BF6"/>
    <w:rsid w:val="550D12C8"/>
    <w:rsid w:val="551E7668"/>
    <w:rsid w:val="55214EB5"/>
    <w:rsid w:val="552705DC"/>
    <w:rsid w:val="55287EB0"/>
    <w:rsid w:val="552D3875"/>
    <w:rsid w:val="55346855"/>
    <w:rsid w:val="5536081F"/>
    <w:rsid w:val="553625CD"/>
    <w:rsid w:val="55364EFD"/>
    <w:rsid w:val="55393E6B"/>
    <w:rsid w:val="554271C4"/>
    <w:rsid w:val="55432F3C"/>
    <w:rsid w:val="554A42CB"/>
    <w:rsid w:val="554C1DF1"/>
    <w:rsid w:val="554C3B9F"/>
    <w:rsid w:val="555D4828"/>
    <w:rsid w:val="555E1B24"/>
    <w:rsid w:val="557430F6"/>
    <w:rsid w:val="55770087"/>
    <w:rsid w:val="55782BE6"/>
    <w:rsid w:val="557A4C8B"/>
    <w:rsid w:val="558931E1"/>
    <w:rsid w:val="558A2919"/>
    <w:rsid w:val="558F1CDD"/>
    <w:rsid w:val="558F36ED"/>
    <w:rsid w:val="55923347"/>
    <w:rsid w:val="55925180"/>
    <w:rsid w:val="55983B1B"/>
    <w:rsid w:val="559A7000"/>
    <w:rsid w:val="559B4B26"/>
    <w:rsid w:val="559E63C4"/>
    <w:rsid w:val="55A51501"/>
    <w:rsid w:val="55A8376B"/>
    <w:rsid w:val="55AF4167"/>
    <w:rsid w:val="55B55BE8"/>
    <w:rsid w:val="55B61960"/>
    <w:rsid w:val="55B87486"/>
    <w:rsid w:val="55BF6A67"/>
    <w:rsid w:val="55C91693"/>
    <w:rsid w:val="55DC29B6"/>
    <w:rsid w:val="55DD4241"/>
    <w:rsid w:val="55E42029"/>
    <w:rsid w:val="55E97640"/>
    <w:rsid w:val="55EC35D4"/>
    <w:rsid w:val="55F06C20"/>
    <w:rsid w:val="55F40616"/>
    <w:rsid w:val="560E354A"/>
    <w:rsid w:val="56101070"/>
    <w:rsid w:val="561548D9"/>
    <w:rsid w:val="56223C82"/>
    <w:rsid w:val="5624780D"/>
    <w:rsid w:val="56261B79"/>
    <w:rsid w:val="56292132"/>
    <w:rsid w:val="5630526E"/>
    <w:rsid w:val="56312D95"/>
    <w:rsid w:val="56321D83"/>
    <w:rsid w:val="56333318"/>
    <w:rsid w:val="56352885"/>
    <w:rsid w:val="563805C7"/>
    <w:rsid w:val="563C00B7"/>
    <w:rsid w:val="56446F6C"/>
    <w:rsid w:val="564E3947"/>
    <w:rsid w:val="56530F5D"/>
    <w:rsid w:val="56535401"/>
    <w:rsid w:val="56554CD5"/>
    <w:rsid w:val="565D3B8A"/>
    <w:rsid w:val="565F3DA6"/>
    <w:rsid w:val="56670CF5"/>
    <w:rsid w:val="566B274A"/>
    <w:rsid w:val="566B6D1E"/>
    <w:rsid w:val="567E6711"/>
    <w:rsid w:val="5684380C"/>
    <w:rsid w:val="5695489C"/>
    <w:rsid w:val="56995ED8"/>
    <w:rsid w:val="569E585C"/>
    <w:rsid w:val="569E667C"/>
    <w:rsid w:val="56A63783"/>
    <w:rsid w:val="56AB2F3F"/>
    <w:rsid w:val="56B252F6"/>
    <w:rsid w:val="56B539C6"/>
    <w:rsid w:val="56C854A7"/>
    <w:rsid w:val="56CB4F97"/>
    <w:rsid w:val="56D54068"/>
    <w:rsid w:val="56E12A0D"/>
    <w:rsid w:val="56E46059"/>
    <w:rsid w:val="56E803BD"/>
    <w:rsid w:val="56F444EE"/>
    <w:rsid w:val="56F75D8C"/>
    <w:rsid w:val="56F94885"/>
    <w:rsid w:val="56FB1D20"/>
    <w:rsid w:val="56FE35BF"/>
    <w:rsid w:val="57032A2C"/>
    <w:rsid w:val="570566FB"/>
    <w:rsid w:val="57064221"/>
    <w:rsid w:val="570F5219"/>
    <w:rsid w:val="5714693E"/>
    <w:rsid w:val="57172725"/>
    <w:rsid w:val="571B7CCD"/>
    <w:rsid w:val="571C57F3"/>
    <w:rsid w:val="572648C3"/>
    <w:rsid w:val="5737087F"/>
    <w:rsid w:val="574014E1"/>
    <w:rsid w:val="57454D4A"/>
    <w:rsid w:val="57476D14"/>
    <w:rsid w:val="574B60D8"/>
    <w:rsid w:val="574F5BC8"/>
    <w:rsid w:val="575D12B5"/>
    <w:rsid w:val="575D6537"/>
    <w:rsid w:val="57610A87"/>
    <w:rsid w:val="57622855"/>
    <w:rsid w:val="57631674"/>
    <w:rsid w:val="57650F48"/>
    <w:rsid w:val="576B22D6"/>
    <w:rsid w:val="577B1140"/>
    <w:rsid w:val="577B7F21"/>
    <w:rsid w:val="577F181B"/>
    <w:rsid w:val="57867388"/>
    <w:rsid w:val="578735B4"/>
    <w:rsid w:val="578D66F1"/>
    <w:rsid w:val="57921984"/>
    <w:rsid w:val="57923D07"/>
    <w:rsid w:val="57945CD1"/>
    <w:rsid w:val="579737F0"/>
    <w:rsid w:val="579D2DD8"/>
    <w:rsid w:val="57A001D2"/>
    <w:rsid w:val="57A777B2"/>
    <w:rsid w:val="57AB7B30"/>
    <w:rsid w:val="57AD28EF"/>
    <w:rsid w:val="57AF5251"/>
    <w:rsid w:val="57AF6667"/>
    <w:rsid w:val="57B123DF"/>
    <w:rsid w:val="57B26373"/>
    <w:rsid w:val="57B32A0E"/>
    <w:rsid w:val="57B63F04"/>
    <w:rsid w:val="57B7551B"/>
    <w:rsid w:val="57BA2943"/>
    <w:rsid w:val="57BD0D84"/>
    <w:rsid w:val="57C7A969"/>
    <w:rsid w:val="57CD20C2"/>
    <w:rsid w:val="57CD4D3F"/>
    <w:rsid w:val="57D165DD"/>
    <w:rsid w:val="57D52571"/>
    <w:rsid w:val="57D675AB"/>
    <w:rsid w:val="57D83E10"/>
    <w:rsid w:val="57D95FDD"/>
    <w:rsid w:val="57DF519E"/>
    <w:rsid w:val="57E00F16"/>
    <w:rsid w:val="57E02CC4"/>
    <w:rsid w:val="57EE3633"/>
    <w:rsid w:val="57F0234F"/>
    <w:rsid w:val="57F329F7"/>
    <w:rsid w:val="57F4051E"/>
    <w:rsid w:val="57F64296"/>
    <w:rsid w:val="57F95B34"/>
    <w:rsid w:val="58022C3B"/>
    <w:rsid w:val="580249E9"/>
    <w:rsid w:val="58070251"/>
    <w:rsid w:val="58095D77"/>
    <w:rsid w:val="580E5A83"/>
    <w:rsid w:val="580F7106"/>
    <w:rsid w:val="58112E7E"/>
    <w:rsid w:val="581D7A74"/>
    <w:rsid w:val="581F559B"/>
    <w:rsid w:val="58207565"/>
    <w:rsid w:val="582232DD"/>
    <w:rsid w:val="582B2191"/>
    <w:rsid w:val="582C7CB7"/>
    <w:rsid w:val="58333CC5"/>
    <w:rsid w:val="583600E9"/>
    <w:rsid w:val="58366D88"/>
    <w:rsid w:val="58382B00"/>
    <w:rsid w:val="58403763"/>
    <w:rsid w:val="584D65AC"/>
    <w:rsid w:val="58507E4A"/>
    <w:rsid w:val="585F1E3B"/>
    <w:rsid w:val="5866766D"/>
    <w:rsid w:val="58690F0C"/>
    <w:rsid w:val="586E207E"/>
    <w:rsid w:val="58801DB1"/>
    <w:rsid w:val="58876800"/>
    <w:rsid w:val="588D2799"/>
    <w:rsid w:val="58917D2F"/>
    <w:rsid w:val="58931AE5"/>
    <w:rsid w:val="5894085C"/>
    <w:rsid w:val="589C6BEB"/>
    <w:rsid w:val="589F66DB"/>
    <w:rsid w:val="58A106A5"/>
    <w:rsid w:val="58A27F7A"/>
    <w:rsid w:val="58AB6E2E"/>
    <w:rsid w:val="58AE2DC2"/>
    <w:rsid w:val="58AE4F0C"/>
    <w:rsid w:val="58B24A28"/>
    <w:rsid w:val="58B71C77"/>
    <w:rsid w:val="58B85899"/>
    <w:rsid w:val="58BF28DA"/>
    <w:rsid w:val="58BF5B9C"/>
    <w:rsid w:val="58C319FE"/>
    <w:rsid w:val="58C61EBA"/>
    <w:rsid w:val="58CB5722"/>
    <w:rsid w:val="58CF092A"/>
    <w:rsid w:val="58DC4708"/>
    <w:rsid w:val="58DC7930"/>
    <w:rsid w:val="58E363A9"/>
    <w:rsid w:val="58E6255C"/>
    <w:rsid w:val="58E80082"/>
    <w:rsid w:val="58E81E30"/>
    <w:rsid w:val="58ED46D8"/>
    <w:rsid w:val="58F00CE5"/>
    <w:rsid w:val="58F46A27"/>
    <w:rsid w:val="58FC58DC"/>
    <w:rsid w:val="5900361E"/>
    <w:rsid w:val="59044790"/>
    <w:rsid w:val="590F1AB3"/>
    <w:rsid w:val="591075D9"/>
    <w:rsid w:val="59152A6E"/>
    <w:rsid w:val="59170968"/>
    <w:rsid w:val="591A2206"/>
    <w:rsid w:val="591C1ADA"/>
    <w:rsid w:val="591C7D2C"/>
    <w:rsid w:val="59215342"/>
    <w:rsid w:val="592D3CE7"/>
    <w:rsid w:val="593037D7"/>
    <w:rsid w:val="593212FE"/>
    <w:rsid w:val="593432C8"/>
    <w:rsid w:val="59350DEE"/>
    <w:rsid w:val="5936458D"/>
    <w:rsid w:val="5939268C"/>
    <w:rsid w:val="593A6404"/>
    <w:rsid w:val="593C3F2A"/>
    <w:rsid w:val="593D188F"/>
    <w:rsid w:val="59413C36"/>
    <w:rsid w:val="5943175D"/>
    <w:rsid w:val="595079D6"/>
    <w:rsid w:val="59592D2E"/>
    <w:rsid w:val="595E0345"/>
    <w:rsid w:val="595E1678"/>
    <w:rsid w:val="596A6CE9"/>
    <w:rsid w:val="596D5BD4"/>
    <w:rsid w:val="59723DF0"/>
    <w:rsid w:val="59747B68"/>
    <w:rsid w:val="597E3DD8"/>
    <w:rsid w:val="598002BB"/>
    <w:rsid w:val="59875AED"/>
    <w:rsid w:val="598853C1"/>
    <w:rsid w:val="598C3104"/>
    <w:rsid w:val="5991071A"/>
    <w:rsid w:val="59945B14"/>
    <w:rsid w:val="599678C9"/>
    <w:rsid w:val="5999312B"/>
    <w:rsid w:val="599C0E6D"/>
    <w:rsid w:val="59A321FB"/>
    <w:rsid w:val="59A815C0"/>
    <w:rsid w:val="59B12B6A"/>
    <w:rsid w:val="59B241EC"/>
    <w:rsid w:val="59BA41A7"/>
    <w:rsid w:val="59BB1895"/>
    <w:rsid w:val="59BF6BFF"/>
    <w:rsid w:val="59CA59DA"/>
    <w:rsid w:val="59DE4FE1"/>
    <w:rsid w:val="59DF76D7"/>
    <w:rsid w:val="59E051FD"/>
    <w:rsid w:val="59E06FAB"/>
    <w:rsid w:val="59E20F76"/>
    <w:rsid w:val="59E24AD2"/>
    <w:rsid w:val="59E87171"/>
    <w:rsid w:val="59E940B2"/>
    <w:rsid w:val="59EA5DA3"/>
    <w:rsid w:val="59EC5950"/>
    <w:rsid w:val="59EC76FE"/>
    <w:rsid w:val="59F1740B"/>
    <w:rsid w:val="59F46E55"/>
    <w:rsid w:val="59F80043"/>
    <w:rsid w:val="59FA62BF"/>
    <w:rsid w:val="59FB5B93"/>
    <w:rsid w:val="59FC1447"/>
    <w:rsid w:val="59FD7B5D"/>
    <w:rsid w:val="5A04694A"/>
    <w:rsid w:val="5A056A12"/>
    <w:rsid w:val="5A09252F"/>
    <w:rsid w:val="5A0A4028"/>
    <w:rsid w:val="5A0A5DD6"/>
    <w:rsid w:val="5A0B2778"/>
    <w:rsid w:val="5A0C1B4F"/>
    <w:rsid w:val="5A113609"/>
    <w:rsid w:val="5A13112F"/>
    <w:rsid w:val="5A1F4B06"/>
    <w:rsid w:val="5A1F7AD4"/>
    <w:rsid w:val="5A2275C4"/>
    <w:rsid w:val="5A250E62"/>
    <w:rsid w:val="5A255C83"/>
    <w:rsid w:val="5A2A46CB"/>
    <w:rsid w:val="5A2A7C7B"/>
    <w:rsid w:val="5A2E5F69"/>
    <w:rsid w:val="5A2E7D17"/>
    <w:rsid w:val="5A307F33"/>
    <w:rsid w:val="5A355549"/>
    <w:rsid w:val="5A3612C1"/>
    <w:rsid w:val="5A380B96"/>
    <w:rsid w:val="5A382944"/>
    <w:rsid w:val="5A3E2560"/>
    <w:rsid w:val="5A47527D"/>
    <w:rsid w:val="5A490FF5"/>
    <w:rsid w:val="5A4F5EDF"/>
    <w:rsid w:val="5A517EA9"/>
    <w:rsid w:val="5A581238"/>
    <w:rsid w:val="5A5D3B6E"/>
    <w:rsid w:val="5A5F4374"/>
    <w:rsid w:val="5A6279C1"/>
    <w:rsid w:val="5A637A76"/>
    <w:rsid w:val="5A696FA1"/>
    <w:rsid w:val="5A6D33BA"/>
    <w:rsid w:val="5A7122F9"/>
    <w:rsid w:val="5A7140A7"/>
    <w:rsid w:val="5A736072"/>
    <w:rsid w:val="5A792B1F"/>
    <w:rsid w:val="5A7A2F5C"/>
    <w:rsid w:val="5A7B6CD4"/>
    <w:rsid w:val="5A84202D"/>
    <w:rsid w:val="5A871B1D"/>
    <w:rsid w:val="5A874767"/>
    <w:rsid w:val="5A981634"/>
    <w:rsid w:val="5A9A53AC"/>
    <w:rsid w:val="5AA004E9"/>
    <w:rsid w:val="5AA1498D"/>
    <w:rsid w:val="5AA63D51"/>
    <w:rsid w:val="5AA91A93"/>
    <w:rsid w:val="5AA955EF"/>
    <w:rsid w:val="5AAC50E0"/>
    <w:rsid w:val="5AAD1584"/>
    <w:rsid w:val="5AAD6F28"/>
    <w:rsid w:val="5AB53F94"/>
    <w:rsid w:val="5ABF3065"/>
    <w:rsid w:val="5AC16DDD"/>
    <w:rsid w:val="5ACC7530"/>
    <w:rsid w:val="5ACE14FA"/>
    <w:rsid w:val="5ACE5056"/>
    <w:rsid w:val="5AD63A24"/>
    <w:rsid w:val="5AD7215D"/>
    <w:rsid w:val="5ADA1C4D"/>
    <w:rsid w:val="5ADA39FB"/>
    <w:rsid w:val="5ADE1E7A"/>
    <w:rsid w:val="5ADF3707"/>
    <w:rsid w:val="5AF10470"/>
    <w:rsid w:val="5AF21780"/>
    <w:rsid w:val="5AFA409D"/>
    <w:rsid w:val="5AFB58C0"/>
    <w:rsid w:val="5AFD593B"/>
    <w:rsid w:val="5AFF16B3"/>
    <w:rsid w:val="5B084A0C"/>
    <w:rsid w:val="5B0A0784"/>
    <w:rsid w:val="5B123195"/>
    <w:rsid w:val="5B1D473C"/>
    <w:rsid w:val="5B24111A"/>
    <w:rsid w:val="5B280C0A"/>
    <w:rsid w:val="5B2E1A1D"/>
    <w:rsid w:val="5B3A26EB"/>
    <w:rsid w:val="5B3C46B5"/>
    <w:rsid w:val="5B433C96"/>
    <w:rsid w:val="5B435A44"/>
    <w:rsid w:val="5B4812AC"/>
    <w:rsid w:val="5B4A6DD2"/>
    <w:rsid w:val="5B4D241F"/>
    <w:rsid w:val="5B5437AD"/>
    <w:rsid w:val="5B5639C9"/>
    <w:rsid w:val="5B5C08B4"/>
    <w:rsid w:val="5B637E94"/>
    <w:rsid w:val="5B70435F"/>
    <w:rsid w:val="5B7E6A7C"/>
    <w:rsid w:val="5B81031A"/>
    <w:rsid w:val="5B843A1C"/>
    <w:rsid w:val="5B857E0A"/>
    <w:rsid w:val="5B873E3F"/>
    <w:rsid w:val="5B8D4F11"/>
    <w:rsid w:val="5B8D6CBF"/>
    <w:rsid w:val="5B953DC6"/>
    <w:rsid w:val="5BAC183B"/>
    <w:rsid w:val="5BBE71A1"/>
    <w:rsid w:val="5BC00E43"/>
    <w:rsid w:val="5BC14BBB"/>
    <w:rsid w:val="5BC326E1"/>
    <w:rsid w:val="5BD26DC8"/>
    <w:rsid w:val="5BD42B40"/>
    <w:rsid w:val="5BDC19F5"/>
    <w:rsid w:val="5BE2700B"/>
    <w:rsid w:val="5BE80399"/>
    <w:rsid w:val="5BED4606"/>
    <w:rsid w:val="5BF52B2A"/>
    <w:rsid w:val="5C02690E"/>
    <w:rsid w:val="5C0F1DCA"/>
    <w:rsid w:val="5C115B42"/>
    <w:rsid w:val="5C142F3C"/>
    <w:rsid w:val="5C163158"/>
    <w:rsid w:val="5C1631F6"/>
    <w:rsid w:val="5C190553"/>
    <w:rsid w:val="5C196DA7"/>
    <w:rsid w:val="5C1B1F35"/>
    <w:rsid w:val="5C1F202C"/>
    <w:rsid w:val="5C220805"/>
    <w:rsid w:val="5C2A048C"/>
    <w:rsid w:val="5C2F5FC8"/>
    <w:rsid w:val="5C333BAD"/>
    <w:rsid w:val="5C3655A9"/>
    <w:rsid w:val="5C3B496D"/>
    <w:rsid w:val="5C3D2493"/>
    <w:rsid w:val="5C531CB7"/>
    <w:rsid w:val="5C563555"/>
    <w:rsid w:val="5C583771"/>
    <w:rsid w:val="5C5B0B6B"/>
    <w:rsid w:val="5C602626"/>
    <w:rsid w:val="5C642116"/>
    <w:rsid w:val="5C643EC4"/>
    <w:rsid w:val="5C7659A5"/>
    <w:rsid w:val="5C7A36E7"/>
    <w:rsid w:val="5C80234E"/>
    <w:rsid w:val="5C8A680C"/>
    <w:rsid w:val="5C8C320C"/>
    <w:rsid w:val="5C8E7193"/>
    <w:rsid w:val="5C9E3D89"/>
    <w:rsid w:val="5C9F4EFC"/>
    <w:rsid w:val="5CA2297D"/>
    <w:rsid w:val="5CA93FCD"/>
    <w:rsid w:val="5CAC13C7"/>
    <w:rsid w:val="5CBA3AE4"/>
    <w:rsid w:val="5CBD2518"/>
    <w:rsid w:val="5CC130C4"/>
    <w:rsid w:val="5CCD7CBB"/>
    <w:rsid w:val="5CD01559"/>
    <w:rsid w:val="5CD252D1"/>
    <w:rsid w:val="5CD54DC2"/>
    <w:rsid w:val="5CD8040E"/>
    <w:rsid w:val="5CDC004C"/>
    <w:rsid w:val="5CEB1EEF"/>
    <w:rsid w:val="5CEC3A93"/>
    <w:rsid w:val="5CEC5C67"/>
    <w:rsid w:val="5CED210B"/>
    <w:rsid w:val="5CEE378D"/>
    <w:rsid w:val="5CF214D0"/>
    <w:rsid w:val="5CF3349A"/>
    <w:rsid w:val="5CF61401"/>
    <w:rsid w:val="5CF8285E"/>
    <w:rsid w:val="5CFD1C22"/>
    <w:rsid w:val="5D0C4701"/>
    <w:rsid w:val="5D0D455B"/>
    <w:rsid w:val="5D0E2082"/>
    <w:rsid w:val="5D0F0395"/>
    <w:rsid w:val="5D107BA8"/>
    <w:rsid w:val="5D1458EA"/>
    <w:rsid w:val="5D153410"/>
    <w:rsid w:val="5D1A4582"/>
    <w:rsid w:val="5D221076"/>
    <w:rsid w:val="5D243653"/>
    <w:rsid w:val="5D284EF1"/>
    <w:rsid w:val="5D2B49E2"/>
    <w:rsid w:val="5D2B6790"/>
    <w:rsid w:val="5D361DC4"/>
    <w:rsid w:val="5D3970FE"/>
    <w:rsid w:val="5D397964"/>
    <w:rsid w:val="5D3D1EAB"/>
    <w:rsid w:val="5D3D64C3"/>
    <w:rsid w:val="5D4E06D0"/>
    <w:rsid w:val="5D524382"/>
    <w:rsid w:val="5D5850AB"/>
    <w:rsid w:val="5D5A391C"/>
    <w:rsid w:val="5D5E4DB7"/>
    <w:rsid w:val="5D5F10C0"/>
    <w:rsid w:val="5D6677C8"/>
    <w:rsid w:val="5D681792"/>
    <w:rsid w:val="5D6B3030"/>
    <w:rsid w:val="5D70362F"/>
    <w:rsid w:val="5D7161CA"/>
    <w:rsid w:val="5D746389"/>
    <w:rsid w:val="5D755C5D"/>
    <w:rsid w:val="5D7C348F"/>
    <w:rsid w:val="5D8440F2"/>
    <w:rsid w:val="5D861C18"/>
    <w:rsid w:val="5D885990"/>
    <w:rsid w:val="5D891B7B"/>
    <w:rsid w:val="5D8A5BAC"/>
    <w:rsid w:val="5D8D744A"/>
    <w:rsid w:val="5D8F31C2"/>
    <w:rsid w:val="5D964551"/>
    <w:rsid w:val="5D9A56C3"/>
    <w:rsid w:val="5D9C143B"/>
    <w:rsid w:val="5D9E3405"/>
    <w:rsid w:val="5D9E6F62"/>
    <w:rsid w:val="5DA0717E"/>
    <w:rsid w:val="5DA14CA4"/>
    <w:rsid w:val="5DA60F54"/>
    <w:rsid w:val="5DAD38EE"/>
    <w:rsid w:val="5DB06C95"/>
    <w:rsid w:val="5DB9023F"/>
    <w:rsid w:val="5DBF512A"/>
    <w:rsid w:val="5DC664B8"/>
    <w:rsid w:val="5DC7295C"/>
    <w:rsid w:val="5DCB1D21"/>
    <w:rsid w:val="5DCC7F73"/>
    <w:rsid w:val="5DCD5A99"/>
    <w:rsid w:val="5DD07337"/>
    <w:rsid w:val="5DD46E27"/>
    <w:rsid w:val="5DD60DF1"/>
    <w:rsid w:val="5DE23008"/>
    <w:rsid w:val="5DE51034"/>
    <w:rsid w:val="5DE74DAC"/>
    <w:rsid w:val="5DEF3C61"/>
    <w:rsid w:val="5DF03535"/>
    <w:rsid w:val="5DF70D68"/>
    <w:rsid w:val="5E006862"/>
    <w:rsid w:val="5E0207B9"/>
    <w:rsid w:val="5E021BE6"/>
    <w:rsid w:val="5E0771FD"/>
    <w:rsid w:val="5E0F7E5F"/>
    <w:rsid w:val="5E145476"/>
    <w:rsid w:val="5E1834A1"/>
    <w:rsid w:val="5E1B2CA8"/>
    <w:rsid w:val="5E1C432A"/>
    <w:rsid w:val="5E1E00A2"/>
    <w:rsid w:val="5E231B5D"/>
    <w:rsid w:val="5E257683"/>
    <w:rsid w:val="5E261785"/>
    <w:rsid w:val="5E2C0A11"/>
    <w:rsid w:val="5E2E29DB"/>
    <w:rsid w:val="5E3873B6"/>
    <w:rsid w:val="5E3B0C54"/>
    <w:rsid w:val="5E4A0E97"/>
    <w:rsid w:val="5E4A7017"/>
    <w:rsid w:val="5E4D2736"/>
    <w:rsid w:val="5E541D16"/>
    <w:rsid w:val="5E552BBA"/>
    <w:rsid w:val="5E5E2B95"/>
    <w:rsid w:val="5E611C10"/>
    <w:rsid w:val="5E6C52B2"/>
    <w:rsid w:val="5E710B1A"/>
    <w:rsid w:val="5E760849"/>
    <w:rsid w:val="5E7E6D93"/>
    <w:rsid w:val="5E8425FB"/>
    <w:rsid w:val="5E8C7702"/>
    <w:rsid w:val="5E8E5228"/>
    <w:rsid w:val="5E912F6A"/>
    <w:rsid w:val="5E916AC6"/>
    <w:rsid w:val="5E9860A7"/>
    <w:rsid w:val="5E987E55"/>
    <w:rsid w:val="5E9C5E97"/>
    <w:rsid w:val="5EA42C9D"/>
    <w:rsid w:val="5EA93E10"/>
    <w:rsid w:val="5EB033F0"/>
    <w:rsid w:val="5EBB1D95"/>
    <w:rsid w:val="5EBD3D5F"/>
    <w:rsid w:val="5ECC7AFE"/>
    <w:rsid w:val="5ECD49E5"/>
    <w:rsid w:val="5ECE1AC8"/>
    <w:rsid w:val="5ECE7D1A"/>
    <w:rsid w:val="5ED54C05"/>
    <w:rsid w:val="5ED82947"/>
    <w:rsid w:val="5EDB5F93"/>
    <w:rsid w:val="5EDF3CD6"/>
    <w:rsid w:val="5EE412EC"/>
    <w:rsid w:val="5EE4309A"/>
    <w:rsid w:val="5EEB267A"/>
    <w:rsid w:val="5EEE216B"/>
    <w:rsid w:val="5EEE3F19"/>
    <w:rsid w:val="5EF05EE3"/>
    <w:rsid w:val="5EF534F9"/>
    <w:rsid w:val="5EFC7377"/>
    <w:rsid w:val="5EFF7ED4"/>
    <w:rsid w:val="5F025C16"/>
    <w:rsid w:val="5F06174D"/>
    <w:rsid w:val="5F125E59"/>
    <w:rsid w:val="5F155949"/>
    <w:rsid w:val="5F1C2834"/>
    <w:rsid w:val="5F1F0C94"/>
    <w:rsid w:val="5F221E14"/>
    <w:rsid w:val="5F257BD5"/>
    <w:rsid w:val="5F313E05"/>
    <w:rsid w:val="5F322057"/>
    <w:rsid w:val="5F3A3602"/>
    <w:rsid w:val="5F3C2ED6"/>
    <w:rsid w:val="5F3F29C6"/>
    <w:rsid w:val="5F4104EC"/>
    <w:rsid w:val="5F4678B1"/>
    <w:rsid w:val="5F49114F"/>
    <w:rsid w:val="5F4F0E5B"/>
    <w:rsid w:val="5F5226F9"/>
    <w:rsid w:val="5F557AF4"/>
    <w:rsid w:val="5F593A88"/>
    <w:rsid w:val="5F5C5326"/>
    <w:rsid w:val="5F610B8F"/>
    <w:rsid w:val="5F6277C6"/>
    <w:rsid w:val="5F630463"/>
    <w:rsid w:val="5F667F53"/>
    <w:rsid w:val="5F677827"/>
    <w:rsid w:val="5F6D0B1D"/>
    <w:rsid w:val="5F700DD2"/>
    <w:rsid w:val="5F7268F8"/>
    <w:rsid w:val="5F73441E"/>
    <w:rsid w:val="5F751F44"/>
    <w:rsid w:val="5F8108E9"/>
    <w:rsid w:val="5F851089"/>
    <w:rsid w:val="5F893C41"/>
    <w:rsid w:val="5F8B79B9"/>
    <w:rsid w:val="5F8D0B82"/>
    <w:rsid w:val="5F950838"/>
    <w:rsid w:val="5F9F5213"/>
    <w:rsid w:val="5FAD7930"/>
    <w:rsid w:val="5FB92779"/>
    <w:rsid w:val="5FBA3DFB"/>
    <w:rsid w:val="5FBF1411"/>
    <w:rsid w:val="5FBF3369"/>
    <w:rsid w:val="5FC353A5"/>
    <w:rsid w:val="5FCA04E2"/>
    <w:rsid w:val="5FCC5339"/>
    <w:rsid w:val="5FD0361E"/>
    <w:rsid w:val="5FD4310E"/>
    <w:rsid w:val="5FD70E51"/>
    <w:rsid w:val="5FD924D3"/>
    <w:rsid w:val="5FDC7A97"/>
    <w:rsid w:val="5FDF3861"/>
    <w:rsid w:val="5FE01AB3"/>
    <w:rsid w:val="5FE34A5B"/>
    <w:rsid w:val="5FEC05A4"/>
    <w:rsid w:val="5FEC4B7C"/>
    <w:rsid w:val="5FEF7F48"/>
    <w:rsid w:val="5FF11845"/>
    <w:rsid w:val="5FF4555F"/>
    <w:rsid w:val="5FFD5643"/>
    <w:rsid w:val="5FFE1E36"/>
    <w:rsid w:val="5FFF5CB2"/>
    <w:rsid w:val="6005151A"/>
    <w:rsid w:val="60067040"/>
    <w:rsid w:val="600D4872"/>
    <w:rsid w:val="60116111"/>
    <w:rsid w:val="60123C37"/>
    <w:rsid w:val="60220673"/>
    <w:rsid w:val="60232584"/>
    <w:rsid w:val="60297C51"/>
    <w:rsid w:val="602F6597"/>
    <w:rsid w:val="603718EF"/>
    <w:rsid w:val="60395667"/>
    <w:rsid w:val="603E67DA"/>
    <w:rsid w:val="60402552"/>
    <w:rsid w:val="6045400C"/>
    <w:rsid w:val="60483AFC"/>
    <w:rsid w:val="604A33D1"/>
    <w:rsid w:val="604C0EF7"/>
    <w:rsid w:val="604D2EC1"/>
    <w:rsid w:val="604F4E8B"/>
    <w:rsid w:val="60563B24"/>
    <w:rsid w:val="605E6E7C"/>
    <w:rsid w:val="606745F8"/>
    <w:rsid w:val="607246D5"/>
    <w:rsid w:val="607330CE"/>
    <w:rsid w:val="607641C6"/>
    <w:rsid w:val="607C127E"/>
    <w:rsid w:val="60825176"/>
    <w:rsid w:val="60844B35"/>
    <w:rsid w:val="608763D3"/>
    <w:rsid w:val="6089214B"/>
    <w:rsid w:val="60911000"/>
    <w:rsid w:val="60912DAE"/>
    <w:rsid w:val="60997EB4"/>
    <w:rsid w:val="609B00D0"/>
    <w:rsid w:val="609F2AC4"/>
    <w:rsid w:val="60A01243"/>
    <w:rsid w:val="60A24FBB"/>
    <w:rsid w:val="60A26D69"/>
    <w:rsid w:val="60A52CFD"/>
    <w:rsid w:val="60A70823"/>
    <w:rsid w:val="60A9459B"/>
    <w:rsid w:val="60AC5E39"/>
    <w:rsid w:val="60B30F76"/>
    <w:rsid w:val="60BB42CE"/>
    <w:rsid w:val="60C05441"/>
    <w:rsid w:val="60C43183"/>
    <w:rsid w:val="60C82547"/>
    <w:rsid w:val="60CF38D6"/>
    <w:rsid w:val="60D13AF2"/>
    <w:rsid w:val="60D61108"/>
    <w:rsid w:val="60D96503"/>
    <w:rsid w:val="60DB227B"/>
    <w:rsid w:val="60E03D35"/>
    <w:rsid w:val="60E23609"/>
    <w:rsid w:val="60E94998"/>
    <w:rsid w:val="60EE1FAE"/>
    <w:rsid w:val="60F375C4"/>
    <w:rsid w:val="60F65306"/>
    <w:rsid w:val="60F670B5"/>
    <w:rsid w:val="60F90953"/>
    <w:rsid w:val="60FA2EE8"/>
    <w:rsid w:val="61007F33"/>
    <w:rsid w:val="61025A59"/>
    <w:rsid w:val="61054A27"/>
    <w:rsid w:val="61077514"/>
    <w:rsid w:val="61093C77"/>
    <w:rsid w:val="610A52BC"/>
    <w:rsid w:val="610B7004"/>
    <w:rsid w:val="61197766"/>
    <w:rsid w:val="611B6B1B"/>
    <w:rsid w:val="611D2366"/>
    <w:rsid w:val="61271964"/>
    <w:rsid w:val="612969D8"/>
    <w:rsid w:val="612E684E"/>
    <w:rsid w:val="61306A6A"/>
    <w:rsid w:val="61330309"/>
    <w:rsid w:val="613C71BD"/>
    <w:rsid w:val="61421856"/>
    <w:rsid w:val="61493688"/>
    <w:rsid w:val="614B11AE"/>
    <w:rsid w:val="614D13CA"/>
    <w:rsid w:val="615148D9"/>
    <w:rsid w:val="615227C4"/>
    <w:rsid w:val="61581B1D"/>
    <w:rsid w:val="61587D6F"/>
    <w:rsid w:val="615A3AE7"/>
    <w:rsid w:val="615D0EE2"/>
    <w:rsid w:val="615D7134"/>
    <w:rsid w:val="615F66CC"/>
    <w:rsid w:val="61616C24"/>
    <w:rsid w:val="61642270"/>
    <w:rsid w:val="61654E3F"/>
    <w:rsid w:val="61693D2A"/>
    <w:rsid w:val="616E7593"/>
    <w:rsid w:val="6171498D"/>
    <w:rsid w:val="617F4683"/>
    <w:rsid w:val="617F70AA"/>
    <w:rsid w:val="61812E22"/>
    <w:rsid w:val="6182233B"/>
    <w:rsid w:val="6182292A"/>
    <w:rsid w:val="61834822"/>
    <w:rsid w:val="6189617B"/>
    <w:rsid w:val="618D5C6B"/>
    <w:rsid w:val="6198016C"/>
    <w:rsid w:val="619863BE"/>
    <w:rsid w:val="619A3EE4"/>
    <w:rsid w:val="619F7F92"/>
    <w:rsid w:val="61A25613"/>
    <w:rsid w:val="61A3723C"/>
    <w:rsid w:val="61AA2A3C"/>
    <w:rsid w:val="61AD00BB"/>
    <w:rsid w:val="61AD1E69"/>
    <w:rsid w:val="61B12F8D"/>
    <w:rsid w:val="61BD395C"/>
    <w:rsid w:val="61C80A51"/>
    <w:rsid w:val="61CD250B"/>
    <w:rsid w:val="61D54F1C"/>
    <w:rsid w:val="61D92C5E"/>
    <w:rsid w:val="61DB4C79"/>
    <w:rsid w:val="61DB7676"/>
    <w:rsid w:val="61E138C1"/>
    <w:rsid w:val="61ED04B8"/>
    <w:rsid w:val="61F21F72"/>
    <w:rsid w:val="61F37E6F"/>
    <w:rsid w:val="61F51B1A"/>
    <w:rsid w:val="61F94C26"/>
    <w:rsid w:val="61FC694D"/>
    <w:rsid w:val="61FE26C5"/>
    <w:rsid w:val="62000E56"/>
    <w:rsid w:val="620121B5"/>
    <w:rsid w:val="62031A89"/>
    <w:rsid w:val="62065A1D"/>
    <w:rsid w:val="621517BC"/>
    <w:rsid w:val="621912AD"/>
    <w:rsid w:val="621C2B4B"/>
    <w:rsid w:val="622A34BA"/>
    <w:rsid w:val="622C5484"/>
    <w:rsid w:val="622D6B06"/>
    <w:rsid w:val="622F7EFB"/>
    <w:rsid w:val="62426A55"/>
    <w:rsid w:val="624520A2"/>
    <w:rsid w:val="62456545"/>
    <w:rsid w:val="624E31A6"/>
    <w:rsid w:val="624F3E49"/>
    <w:rsid w:val="62586279"/>
    <w:rsid w:val="62620EA5"/>
    <w:rsid w:val="62632286"/>
    <w:rsid w:val="62683FE2"/>
    <w:rsid w:val="62685D90"/>
    <w:rsid w:val="626A7D5A"/>
    <w:rsid w:val="627209BD"/>
    <w:rsid w:val="627604AD"/>
    <w:rsid w:val="627961EF"/>
    <w:rsid w:val="627B3D15"/>
    <w:rsid w:val="62856942"/>
    <w:rsid w:val="62885958"/>
    <w:rsid w:val="62894684"/>
    <w:rsid w:val="628E1C9B"/>
    <w:rsid w:val="62960B4F"/>
    <w:rsid w:val="629848C7"/>
    <w:rsid w:val="629B43B7"/>
    <w:rsid w:val="629E17B2"/>
    <w:rsid w:val="62A0377C"/>
    <w:rsid w:val="62A41BB4"/>
    <w:rsid w:val="62A80882"/>
    <w:rsid w:val="62AB0917"/>
    <w:rsid w:val="62BD2580"/>
    <w:rsid w:val="62C0797A"/>
    <w:rsid w:val="62C236F2"/>
    <w:rsid w:val="62C456BC"/>
    <w:rsid w:val="62C84A81"/>
    <w:rsid w:val="62CA07F9"/>
    <w:rsid w:val="62D653F0"/>
    <w:rsid w:val="62D82F16"/>
    <w:rsid w:val="62DD22DA"/>
    <w:rsid w:val="62DD6A50"/>
    <w:rsid w:val="62E33669"/>
    <w:rsid w:val="62E55633"/>
    <w:rsid w:val="62E573E1"/>
    <w:rsid w:val="62EC69C1"/>
    <w:rsid w:val="62F30C76"/>
    <w:rsid w:val="62F40B65"/>
    <w:rsid w:val="62F85366"/>
    <w:rsid w:val="62FB30A8"/>
    <w:rsid w:val="62FB6C04"/>
    <w:rsid w:val="62FC2CFE"/>
    <w:rsid w:val="62FF4946"/>
    <w:rsid w:val="630127BE"/>
    <w:rsid w:val="63024505"/>
    <w:rsid w:val="63041F5D"/>
    <w:rsid w:val="630C0E11"/>
    <w:rsid w:val="631A52DC"/>
    <w:rsid w:val="631B1054"/>
    <w:rsid w:val="631F6D97"/>
    <w:rsid w:val="632048BD"/>
    <w:rsid w:val="6320666B"/>
    <w:rsid w:val="63216475"/>
    <w:rsid w:val="63253C81"/>
    <w:rsid w:val="632B573B"/>
    <w:rsid w:val="63343EC4"/>
    <w:rsid w:val="633A597E"/>
    <w:rsid w:val="633C21FE"/>
    <w:rsid w:val="63414F5F"/>
    <w:rsid w:val="63497970"/>
    <w:rsid w:val="634E31D8"/>
    <w:rsid w:val="634E4F86"/>
    <w:rsid w:val="63536A40"/>
    <w:rsid w:val="63585E05"/>
    <w:rsid w:val="635B1DB5"/>
    <w:rsid w:val="636B1FDC"/>
    <w:rsid w:val="636D5D54"/>
    <w:rsid w:val="63711FED"/>
    <w:rsid w:val="637846F9"/>
    <w:rsid w:val="637C1C1B"/>
    <w:rsid w:val="637D586B"/>
    <w:rsid w:val="63807109"/>
    <w:rsid w:val="63822E81"/>
    <w:rsid w:val="638259C1"/>
    <w:rsid w:val="63880DDC"/>
    <w:rsid w:val="638D750D"/>
    <w:rsid w:val="638F7068"/>
    <w:rsid w:val="63950E07"/>
    <w:rsid w:val="6397692D"/>
    <w:rsid w:val="639D7CBB"/>
    <w:rsid w:val="639F3A33"/>
    <w:rsid w:val="63A213FB"/>
    <w:rsid w:val="63AB687C"/>
    <w:rsid w:val="63AC6CC0"/>
    <w:rsid w:val="63B75221"/>
    <w:rsid w:val="63B868A3"/>
    <w:rsid w:val="63C30AC9"/>
    <w:rsid w:val="63C94F54"/>
    <w:rsid w:val="63CD05A1"/>
    <w:rsid w:val="63D95197"/>
    <w:rsid w:val="63DC07E4"/>
    <w:rsid w:val="63E61662"/>
    <w:rsid w:val="63E678B4"/>
    <w:rsid w:val="63E91153"/>
    <w:rsid w:val="63EE6769"/>
    <w:rsid w:val="63F7561D"/>
    <w:rsid w:val="63F975E8"/>
    <w:rsid w:val="63FC0E86"/>
    <w:rsid w:val="640334E7"/>
    <w:rsid w:val="64055776"/>
    <w:rsid w:val="64063AB3"/>
    <w:rsid w:val="64085A7D"/>
    <w:rsid w:val="640970FF"/>
    <w:rsid w:val="640A35A3"/>
    <w:rsid w:val="640E2967"/>
    <w:rsid w:val="64236413"/>
    <w:rsid w:val="64240056"/>
    <w:rsid w:val="64264155"/>
    <w:rsid w:val="642B176B"/>
    <w:rsid w:val="642E6B65"/>
    <w:rsid w:val="642E76C5"/>
    <w:rsid w:val="643423CE"/>
    <w:rsid w:val="64354398"/>
    <w:rsid w:val="64356146"/>
    <w:rsid w:val="643C74D4"/>
    <w:rsid w:val="643E143A"/>
    <w:rsid w:val="64416899"/>
    <w:rsid w:val="64446389"/>
    <w:rsid w:val="644545DB"/>
    <w:rsid w:val="64466BF9"/>
    <w:rsid w:val="644840CB"/>
    <w:rsid w:val="644D16E1"/>
    <w:rsid w:val="644F0FB6"/>
    <w:rsid w:val="64590086"/>
    <w:rsid w:val="6461518D"/>
    <w:rsid w:val="646A4041"/>
    <w:rsid w:val="64713622"/>
    <w:rsid w:val="64744EC0"/>
    <w:rsid w:val="6477675E"/>
    <w:rsid w:val="647924D6"/>
    <w:rsid w:val="64794284"/>
    <w:rsid w:val="647A3F6A"/>
    <w:rsid w:val="64874BF3"/>
    <w:rsid w:val="648A0240"/>
    <w:rsid w:val="648B3FB8"/>
    <w:rsid w:val="648B6EEF"/>
    <w:rsid w:val="648C045C"/>
    <w:rsid w:val="648D1ADE"/>
    <w:rsid w:val="648F5856"/>
    <w:rsid w:val="64915A72"/>
    <w:rsid w:val="64970BAF"/>
    <w:rsid w:val="64990483"/>
    <w:rsid w:val="649966D5"/>
    <w:rsid w:val="649D4417"/>
    <w:rsid w:val="64A216CA"/>
    <w:rsid w:val="64A55079"/>
    <w:rsid w:val="64B259E8"/>
    <w:rsid w:val="64B72EBA"/>
    <w:rsid w:val="64B81251"/>
    <w:rsid w:val="64BB489D"/>
    <w:rsid w:val="64BE438D"/>
    <w:rsid w:val="64C158BF"/>
    <w:rsid w:val="64C51278"/>
    <w:rsid w:val="64CA0F84"/>
    <w:rsid w:val="64CA2D32"/>
    <w:rsid w:val="64CE2EAA"/>
    <w:rsid w:val="64CE4172"/>
    <w:rsid w:val="64D051A2"/>
    <w:rsid w:val="64D43BB1"/>
    <w:rsid w:val="64D63485"/>
    <w:rsid w:val="64D70FAB"/>
    <w:rsid w:val="64E44810"/>
    <w:rsid w:val="64E77440"/>
    <w:rsid w:val="64E8140A"/>
    <w:rsid w:val="64E9765C"/>
    <w:rsid w:val="64EE6A20"/>
    <w:rsid w:val="64EF09EB"/>
    <w:rsid w:val="64F16511"/>
    <w:rsid w:val="64F41B5D"/>
    <w:rsid w:val="65031DA0"/>
    <w:rsid w:val="650A312E"/>
    <w:rsid w:val="651641C9"/>
    <w:rsid w:val="65183A9D"/>
    <w:rsid w:val="651A5A67"/>
    <w:rsid w:val="651D1ECC"/>
    <w:rsid w:val="651D7306"/>
    <w:rsid w:val="65200BA4"/>
    <w:rsid w:val="652341F0"/>
    <w:rsid w:val="65297A59"/>
    <w:rsid w:val="652F0DE7"/>
    <w:rsid w:val="652F2B95"/>
    <w:rsid w:val="65332685"/>
    <w:rsid w:val="65393A14"/>
    <w:rsid w:val="653B32D9"/>
    <w:rsid w:val="653B59DE"/>
    <w:rsid w:val="653B778C"/>
    <w:rsid w:val="653C3090"/>
    <w:rsid w:val="65493C57"/>
    <w:rsid w:val="654A5C21"/>
    <w:rsid w:val="654E3963"/>
    <w:rsid w:val="65510D5D"/>
    <w:rsid w:val="655A5E64"/>
    <w:rsid w:val="655E20CB"/>
    <w:rsid w:val="65654809"/>
    <w:rsid w:val="65660CAD"/>
    <w:rsid w:val="656942F9"/>
    <w:rsid w:val="656E5DB3"/>
    <w:rsid w:val="657449B3"/>
    <w:rsid w:val="657D7DA4"/>
    <w:rsid w:val="657F58CB"/>
    <w:rsid w:val="65817895"/>
    <w:rsid w:val="65854376"/>
    <w:rsid w:val="6587305C"/>
    <w:rsid w:val="6587477F"/>
    <w:rsid w:val="658767BE"/>
    <w:rsid w:val="65892531"/>
    <w:rsid w:val="658D65D9"/>
    <w:rsid w:val="65905D2A"/>
    <w:rsid w:val="659F41BF"/>
    <w:rsid w:val="659F5F6D"/>
    <w:rsid w:val="65AB2B63"/>
    <w:rsid w:val="65AB6F91"/>
    <w:rsid w:val="65B5026D"/>
    <w:rsid w:val="65B8702E"/>
    <w:rsid w:val="65BD4645"/>
    <w:rsid w:val="65BD63F3"/>
    <w:rsid w:val="65BF03BD"/>
    <w:rsid w:val="65BF216B"/>
    <w:rsid w:val="65C14135"/>
    <w:rsid w:val="65C6799D"/>
    <w:rsid w:val="65CC4888"/>
    <w:rsid w:val="65CC6636"/>
    <w:rsid w:val="65D379C4"/>
    <w:rsid w:val="65D57BE0"/>
    <w:rsid w:val="65D75707"/>
    <w:rsid w:val="65D976D1"/>
    <w:rsid w:val="65DB492F"/>
    <w:rsid w:val="65DC0F6F"/>
    <w:rsid w:val="65DC2D1D"/>
    <w:rsid w:val="65E46F79"/>
    <w:rsid w:val="65E73470"/>
    <w:rsid w:val="65EB2F60"/>
    <w:rsid w:val="65EE2A50"/>
    <w:rsid w:val="65F067C8"/>
    <w:rsid w:val="65F362B8"/>
    <w:rsid w:val="65FA13F5"/>
    <w:rsid w:val="65FA31A3"/>
    <w:rsid w:val="65FD2C93"/>
    <w:rsid w:val="66061B48"/>
    <w:rsid w:val="660B132F"/>
    <w:rsid w:val="66195831"/>
    <w:rsid w:val="661A1A97"/>
    <w:rsid w:val="661E3335"/>
    <w:rsid w:val="6626043C"/>
    <w:rsid w:val="6626688C"/>
    <w:rsid w:val="662E75B1"/>
    <w:rsid w:val="66304E17"/>
    <w:rsid w:val="66320B8F"/>
    <w:rsid w:val="663366B5"/>
    <w:rsid w:val="66342C2E"/>
    <w:rsid w:val="66372649"/>
    <w:rsid w:val="663E784C"/>
    <w:rsid w:val="66430FEE"/>
    <w:rsid w:val="664459EA"/>
    <w:rsid w:val="66456B14"/>
    <w:rsid w:val="66477750"/>
    <w:rsid w:val="664B39FF"/>
    <w:rsid w:val="6655487D"/>
    <w:rsid w:val="6660394E"/>
    <w:rsid w:val="66613222"/>
    <w:rsid w:val="66636F9A"/>
    <w:rsid w:val="666D7E19"/>
    <w:rsid w:val="666F593F"/>
    <w:rsid w:val="667411A7"/>
    <w:rsid w:val="667941AD"/>
    <w:rsid w:val="667F18FA"/>
    <w:rsid w:val="66805D9E"/>
    <w:rsid w:val="66833198"/>
    <w:rsid w:val="6683763C"/>
    <w:rsid w:val="668533B4"/>
    <w:rsid w:val="668B6A45"/>
    <w:rsid w:val="6692162D"/>
    <w:rsid w:val="669E0497"/>
    <w:rsid w:val="669E7FD2"/>
    <w:rsid w:val="66A870A3"/>
    <w:rsid w:val="66B23A7E"/>
    <w:rsid w:val="66B71094"/>
    <w:rsid w:val="66B912B0"/>
    <w:rsid w:val="66BB5F1A"/>
    <w:rsid w:val="66CC0FE3"/>
    <w:rsid w:val="66CC430B"/>
    <w:rsid w:val="66CD6B09"/>
    <w:rsid w:val="66D35001"/>
    <w:rsid w:val="66DE4873"/>
    <w:rsid w:val="66E16111"/>
    <w:rsid w:val="66E64119"/>
    <w:rsid w:val="66E8749F"/>
    <w:rsid w:val="66F127F8"/>
    <w:rsid w:val="66F2031E"/>
    <w:rsid w:val="66F83B86"/>
    <w:rsid w:val="66F916AD"/>
    <w:rsid w:val="66FB3677"/>
    <w:rsid w:val="66FC2F4B"/>
    <w:rsid w:val="67006EDF"/>
    <w:rsid w:val="67010561"/>
    <w:rsid w:val="670342D9"/>
    <w:rsid w:val="670359C1"/>
    <w:rsid w:val="670818F0"/>
    <w:rsid w:val="671169F6"/>
    <w:rsid w:val="67144738"/>
    <w:rsid w:val="67177D85"/>
    <w:rsid w:val="67184229"/>
    <w:rsid w:val="67185FD7"/>
    <w:rsid w:val="6723497B"/>
    <w:rsid w:val="6727621A"/>
    <w:rsid w:val="672A5D0A"/>
    <w:rsid w:val="672F3F24"/>
    <w:rsid w:val="67334BBF"/>
    <w:rsid w:val="6736645D"/>
    <w:rsid w:val="673E055F"/>
    <w:rsid w:val="674072DB"/>
    <w:rsid w:val="6744501E"/>
    <w:rsid w:val="67486190"/>
    <w:rsid w:val="67530DBD"/>
    <w:rsid w:val="67551CE3"/>
    <w:rsid w:val="675E6510"/>
    <w:rsid w:val="677156E7"/>
    <w:rsid w:val="678673E4"/>
    <w:rsid w:val="67917B37"/>
    <w:rsid w:val="67980D82"/>
    <w:rsid w:val="67A22552"/>
    <w:rsid w:val="67B04461"/>
    <w:rsid w:val="67B22471"/>
    <w:rsid w:val="67B22DCC"/>
    <w:rsid w:val="67B667A3"/>
    <w:rsid w:val="67B83316"/>
    <w:rsid w:val="67BE71AA"/>
    <w:rsid w:val="67C65A33"/>
    <w:rsid w:val="67CA4DF7"/>
    <w:rsid w:val="67CC0B6F"/>
    <w:rsid w:val="67D90273"/>
    <w:rsid w:val="67DE5875"/>
    <w:rsid w:val="67E452A7"/>
    <w:rsid w:val="67E55852"/>
    <w:rsid w:val="67EB1AB4"/>
    <w:rsid w:val="67EE0AE5"/>
    <w:rsid w:val="67F0485E"/>
    <w:rsid w:val="67F24A7A"/>
    <w:rsid w:val="67F72090"/>
    <w:rsid w:val="67FA1285"/>
    <w:rsid w:val="67FC4133"/>
    <w:rsid w:val="67FF7197"/>
    <w:rsid w:val="68016A6B"/>
    <w:rsid w:val="68142C42"/>
    <w:rsid w:val="681F15E7"/>
    <w:rsid w:val="68246BFD"/>
    <w:rsid w:val="68262975"/>
    <w:rsid w:val="68264723"/>
    <w:rsid w:val="68294213"/>
    <w:rsid w:val="682B7F8C"/>
    <w:rsid w:val="682D3D04"/>
    <w:rsid w:val="682E182A"/>
    <w:rsid w:val="683A1F7D"/>
    <w:rsid w:val="683B72E1"/>
    <w:rsid w:val="683C5CF5"/>
    <w:rsid w:val="6841330B"/>
    <w:rsid w:val="684150B9"/>
    <w:rsid w:val="684352D5"/>
    <w:rsid w:val="68437083"/>
    <w:rsid w:val="684A23F5"/>
    <w:rsid w:val="684D3A5E"/>
    <w:rsid w:val="684E5A28"/>
    <w:rsid w:val="68551F4F"/>
    <w:rsid w:val="68555008"/>
    <w:rsid w:val="685748DD"/>
    <w:rsid w:val="685E5C6B"/>
    <w:rsid w:val="68646FFA"/>
    <w:rsid w:val="686F60CA"/>
    <w:rsid w:val="687A4A6F"/>
    <w:rsid w:val="687A681D"/>
    <w:rsid w:val="687C10C9"/>
    <w:rsid w:val="687F5BE1"/>
    <w:rsid w:val="68817BAC"/>
    <w:rsid w:val="68840C16"/>
    <w:rsid w:val="688431F8"/>
    <w:rsid w:val="68876EFB"/>
    <w:rsid w:val="68884654"/>
    <w:rsid w:val="688A4CB2"/>
    <w:rsid w:val="688B27D8"/>
    <w:rsid w:val="688F22C8"/>
    <w:rsid w:val="68906041"/>
    <w:rsid w:val="68914293"/>
    <w:rsid w:val="689A2A1B"/>
    <w:rsid w:val="689F444F"/>
    <w:rsid w:val="68A613C0"/>
    <w:rsid w:val="68AA0EB0"/>
    <w:rsid w:val="68AD274F"/>
    <w:rsid w:val="68AD6BF3"/>
    <w:rsid w:val="68B63CF9"/>
    <w:rsid w:val="68B731E7"/>
    <w:rsid w:val="68B735CD"/>
    <w:rsid w:val="68B96DBB"/>
    <w:rsid w:val="68BB130F"/>
    <w:rsid w:val="68BC6E36"/>
    <w:rsid w:val="68C006D4"/>
    <w:rsid w:val="68C14587"/>
    <w:rsid w:val="68C301C4"/>
    <w:rsid w:val="68CA1553"/>
    <w:rsid w:val="68CA2805"/>
    <w:rsid w:val="68CA77A4"/>
    <w:rsid w:val="68CD2DF1"/>
    <w:rsid w:val="68D221B5"/>
    <w:rsid w:val="68D45F2D"/>
    <w:rsid w:val="68DC3034"/>
    <w:rsid w:val="68DE4FFE"/>
    <w:rsid w:val="68DE6DAC"/>
    <w:rsid w:val="68E048D2"/>
    <w:rsid w:val="68E1689C"/>
    <w:rsid w:val="68E87C2B"/>
    <w:rsid w:val="68E937A3"/>
    <w:rsid w:val="68EC771B"/>
    <w:rsid w:val="68ED6FEF"/>
    <w:rsid w:val="68F71C1C"/>
    <w:rsid w:val="68F93BE6"/>
    <w:rsid w:val="6908207B"/>
    <w:rsid w:val="69083E29"/>
    <w:rsid w:val="690A5DF3"/>
    <w:rsid w:val="690C3919"/>
    <w:rsid w:val="691427CE"/>
    <w:rsid w:val="691B3B5C"/>
    <w:rsid w:val="691E189E"/>
    <w:rsid w:val="69205616"/>
    <w:rsid w:val="69256789"/>
    <w:rsid w:val="692C6117"/>
    <w:rsid w:val="69366BE8"/>
    <w:rsid w:val="69382960"/>
    <w:rsid w:val="693E15D3"/>
    <w:rsid w:val="693E5A9D"/>
    <w:rsid w:val="694503FF"/>
    <w:rsid w:val="694A4441"/>
    <w:rsid w:val="694D5CE0"/>
    <w:rsid w:val="695452C0"/>
    <w:rsid w:val="6954706E"/>
    <w:rsid w:val="69584DB0"/>
    <w:rsid w:val="69586B5E"/>
    <w:rsid w:val="69627681"/>
    <w:rsid w:val="69650895"/>
    <w:rsid w:val="696527CC"/>
    <w:rsid w:val="696574CD"/>
    <w:rsid w:val="696F20FA"/>
    <w:rsid w:val="69731BEA"/>
    <w:rsid w:val="6977531D"/>
    <w:rsid w:val="69823BDB"/>
    <w:rsid w:val="698C4A5A"/>
    <w:rsid w:val="69955386"/>
    <w:rsid w:val="69981651"/>
    <w:rsid w:val="699A7177"/>
    <w:rsid w:val="69A43B52"/>
    <w:rsid w:val="69B30239"/>
    <w:rsid w:val="69B55D5F"/>
    <w:rsid w:val="69BA3375"/>
    <w:rsid w:val="69BE2739"/>
    <w:rsid w:val="69C02956"/>
    <w:rsid w:val="69C51D1A"/>
    <w:rsid w:val="69C57E01"/>
    <w:rsid w:val="69C97A5C"/>
    <w:rsid w:val="69CA10DE"/>
    <w:rsid w:val="69CC2BFF"/>
    <w:rsid w:val="69DA3A17"/>
    <w:rsid w:val="69DA7573"/>
    <w:rsid w:val="69DB153D"/>
    <w:rsid w:val="69DF38CB"/>
    <w:rsid w:val="69E14DA6"/>
    <w:rsid w:val="69E421A0"/>
    <w:rsid w:val="69F820EF"/>
    <w:rsid w:val="69FB10EF"/>
    <w:rsid w:val="69FD55B8"/>
    <w:rsid w:val="6A040A94"/>
    <w:rsid w:val="6A042842"/>
    <w:rsid w:val="6A0942FC"/>
    <w:rsid w:val="6A0B1C62"/>
    <w:rsid w:val="6A0C7949"/>
    <w:rsid w:val="6A0E546F"/>
    <w:rsid w:val="6A113133"/>
    <w:rsid w:val="6A1567FD"/>
    <w:rsid w:val="6A184540"/>
    <w:rsid w:val="6A1A3E14"/>
    <w:rsid w:val="6A202D2A"/>
    <w:rsid w:val="6A2406C8"/>
    <w:rsid w:val="6A244C92"/>
    <w:rsid w:val="6A274783"/>
    <w:rsid w:val="6A3550F2"/>
    <w:rsid w:val="6A3A44B6"/>
    <w:rsid w:val="6A3C6480"/>
    <w:rsid w:val="6A3D1DC1"/>
    <w:rsid w:val="6A3D3FA6"/>
    <w:rsid w:val="6A4D41E9"/>
    <w:rsid w:val="6A5437CA"/>
    <w:rsid w:val="6A5F216E"/>
    <w:rsid w:val="6A611A43"/>
    <w:rsid w:val="6A6D488B"/>
    <w:rsid w:val="6A6D6639"/>
    <w:rsid w:val="6A8614A9"/>
    <w:rsid w:val="6A8F4802"/>
    <w:rsid w:val="6A9739A1"/>
    <w:rsid w:val="6A99742E"/>
    <w:rsid w:val="6AAB7162"/>
    <w:rsid w:val="6AB53B3C"/>
    <w:rsid w:val="6AB853DB"/>
    <w:rsid w:val="6AB97AD1"/>
    <w:rsid w:val="6ABA55F7"/>
    <w:rsid w:val="6ABC4ECB"/>
    <w:rsid w:val="6ABF6769"/>
    <w:rsid w:val="6AC34B1A"/>
    <w:rsid w:val="6AC36259"/>
    <w:rsid w:val="6ACA640D"/>
    <w:rsid w:val="6ACD0E86"/>
    <w:rsid w:val="6ACD70D8"/>
    <w:rsid w:val="6AD611D4"/>
    <w:rsid w:val="6AD71D05"/>
    <w:rsid w:val="6AD761A9"/>
    <w:rsid w:val="6ADE0BD1"/>
    <w:rsid w:val="6ADF0BB9"/>
    <w:rsid w:val="6AE0505D"/>
    <w:rsid w:val="6AE34B4E"/>
    <w:rsid w:val="6AE371E6"/>
    <w:rsid w:val="6AE6019A"/>
    <w:rsid w:val="6AE96859"/>
    <w:rsid w:val="6AED1528"/>
    <w:rsid w:val="6AEF5A9A"/>
    <w:rsid w:val="6AFB0AEC"/>
    <w:rsid w:val="6B142F59"/>
    <w:rsid w:val="6B144D07"/>
    <w:rsid w:val="6B146AB5"/>
    <w:rsid w:val="6B147746"/>
    <w:rsid w:val="6B19231D"/>
    <w:rsid w:val="6B1940CB"/>
    <w:rsid w:val="6B1C1E0E"/>
    <w:rsid w:val="6B24787C"/>
    <w:rsid w:val="6B272C8C"/>
    <w:rsid w:val="6B2C2051"/>
    <w:rsid w:val="6B32518D"/>
    <w:rsid w:val="6B347157"/>
    <w:rsid w:val="6B361121"/>
    <w:rsid w:val="6B362ECF"/>
    <w:rsid w:val="6B38456F"/>
    <w:rsid w:val="6B39651C"/>
    <w:rsid w:val="6B476E8A"/>
    <w:rsid w:val="6B482C03"/>
    <w:rsid w:val="6B4A697B"/>
    <w:rsid w:val="6B4F3F91"/>
    <w:rsid w:val="6B517D09"/>
    <w:rsid w:val="6B5477F9"/>
    <w:rsid w:val="6B573233"/>
    <w:rsid w:val="6B596BBE"/>
    <w:rsid w:val="6B5B6274"/>
    <w:rsid w:val="6B637A3C"/>
    <w:rsid w:val="6B6537B4"/>
    <w:rsid w:val="6B680BAF"/>
    <w:rsid w:val="6B6F1F3D"/>
    <w:rsid w:val="6B7C465A"/>
    <w:rsid w:val="6B80239C"/>
    <w:rsid w:val="6B842586"/>
    <w:rsid w:val="6B8D6867"/>
    <w:rsid w:val="6B9145AA"/>
    <w:rsid w:val="6B923E7E"/>
    <w:rsid w:val="6B935D53"/>
    <w:rsid w:val="6BA442DD"/>
    <w:rsid w:val="6BAD3FDE"/>
    <w:rsid w:val="6BB77FE6"/>
    <w:rsid w:val="6BBB5183"/>
    <w:rsid w:val="6BBD0EFB"/>
    <w:rsid w:val="6BC06C3D"/>
    <w:rsid w:val="6BD5099E"/>
    <w:rsid w:val="6BD61FBC"/>
    <w:rsid w:val="6BDF5315"/>
    <w:rsid w:val="6BDF70C3"/>
    <w:rsid w:val="6BE10682"/>
    <w:rsid w:val="6BE4292B"/>
    <w:rsid w:val="6BE831A7"/>
    <w:rsid w:val="6BE91CF0"/>
    <w:rsid w:val="6BEE5558"/>
    <w:rsid w:val="6BF012D0"/>
    <w:rsid w:val="6BF84629"/>
    <w:rsid w:val="6BFB1A23"/>
    <w:rsid w:val="6BFF1513"/>
    <w:rsid w:val="6C021003"/>
    <w:rsid w:val="6C040ADE"/>
    <w:rsid w:val="6C103720"/>
    <w:rsid w:val="6C1825D5"/>
    <w:rsid w:val="6C186A79"/>
    <w:rsid w:val="6C196F71"/>
    <w:rsid w:val="6C1F5711"/>
    <w:rsid w:val="6C2063E9"/>
    <w:rsid w:val="6C21592D"/>
    <w:rsid w:val="6C226FCB"/>
    <w:rsid w:val="6C2947E2"/>
    <w:rsid w:val="6C29576E"/>
    <w:rsid w:val="6C2C42D2"/>
    <w:rsid w:val="6C303DC2"/>
    <w:rsid w:val="6C31226F"/>
    <w:rsid w:val="6C313EC9"/>
    <w:rsid w:val="6C353187"/>
    <w:rsid w:val="6C375151"/>
    <w:rsid w:val="6C397AD4"/>
    <w:rsid w:val="6C3A079D"/>
    <w:rsid w:val="6C3A69EF"/>
    <w:rsid w:val="6C44161C"/>
    <w:rsid w:val="6C4433CA"/>
    <w:rsid w:val="6C4B29AA"/>
    <w:rsid w:val="6C4C227F"/>
    <w:rsid w:val="6C552F0B"/>
    <w:rsid w:val="6C5C0714"/>
    <w:rsid w:val="6C5C6966"/>
    <w:rsid w:val="6C5F0204"/>
    <w:rsid w:val="6C5F6456"/>
    <w:rsid w:val="6C67530A"/>
    <w:rsid w:val="6C6B6BA9"/>
    <w:rsid w:val="6C6D2921"/>
    <w:rsid w:val="6C7E4523"/>
    <w:rsid w:val="6C832144"/>
    <w:rsid w:val="6C8C67B7"/>
    <w:rsid w:val="6C8C6B1F"/>
    <w:rsid w:val="6C8E2897"/>
    <w:rsid w:val="6C9205D9"/>
    <w:rsid w:val="6C9A748E"/>
    <w:rsid w:val="6C9D744C"/>
    <w:rsid w:val="6C9E6F7E"/>
    <w:rsid w:val="6C9F6852"/>
    <w:rsid w:val="6CA200F0"/>
    <w:rsid w:val="6CA4030D"/>
    <w:rsid w:val="6CA43E69"/>
    <w:rsid w:val="6CA81BAB"/>
    <w:rsid w:val="6CB56076"/>
    <w:rsid w:val="6CB70040"/>
    <w:rsid w:val="6CBC11B2"/>
    <w:rsid w:val="6CC62031"/>
    <w:rsid w:val="6CCB3AEB"/>
    <w:rsid w:val="6CCB5899"/>
    <w:rsid w:val="6CCD33BF"/>
    <w:rsid w:val="6CDA3D2E"/>
    <w:rsid w:val="6CE66B6E"/>
    <w:rsid w:val="6CEE3336"/>
    <w:rsid w:val="6CF272CA"/>
    <w:rsid w:val="6CF50EC1"/>
    <w:rsid w:val="6CF92406"/>
    <w:rsid w:val="6CF941B4"/>
    <w:rsid w:val="6CFF5543"/>
    <w:rsid w:val="6D0112BB"/>
    <w:rsid w:val="6D091F08"/>
    <w:rsid w:val="6D0D5EB2"/>
    <w:rsid w:val="6D0F1C2A"/>
    <w:rsid w:val="6D1303C6"/>
    <w:rsid w:val="6D140FEE"/>
    <w:rsid w:val="6D167928"/>
    <w:rsid w:val="6D1C60F5"/>
    <w:rsid w:val="6D26299B"/>
    <w:rsid w:val="6D286848"/>
    <w:rsid w:val="6D297DB1"/>
    <w:rsid w:val="6D3276C6"/>
    <w:rsid w:val="6D3E2288"/>
    <w:rsid w:val="6D401DE3"/>
    <w:rsid w:val="6D4318D3"/>
    <w:rsid w:val="6D4772EC"/>
    <w:rsid w:val="6D4D2ACF"/>
    <w:rsid w:val="6D5533B5"/>
    <w:rsid w:val="6D64710E"/>
    <w:rsid w:val="6D6830E8"/>
    <w:rsid w:val="6D723F67"/>
    <w:rsid w:val="6D853C9A"/>
    <w:rsid w:val="6D8A7502"/>
    <w:rsid w:val="6D8F4B19"/>
    <w:rsid w:val="6D9078AF"/>
    <w:rsid w:val="6D91263F"/>
    <w:rsid w:val="6D9263B7"/>
    <w:rsid w:val="6D9640F9"/>
    <w:rsid w:val="6D965EA7"/>
    <w:rsid w:val="6D9B526C"/>
    <w:rsid w:val="6DA700B4"/>
    <w:rsid w:val="6DAA3FEF"/>
    <w:rsid w:val="6DB14A8F"/>
    <w:rsid w:val="6DB30807"/>
    <w:rsid w:val="6DBB3B60"/>
    <w:rsid w:val="6DBB590E"/>
    <w:rsid w:val="6DC0172B"/>
    <w:rsid w:val="6DCA78FF"/>
    <w:rsid w:val="6DCB690C"/>
    <w:rsid w:val="6DCE5641"/>
    <w:rsid w:val="6DD10C8D"/>
    <w:rsid w:val="6DD16EDF"/>
    <w:rsid w:val="6DD41A5B"/>
    <w:rsid w:val="6DD8026E"/>
    <w:rsid w:val="6DE2733E"/>
    <w:rsid w:val="6DE44E65"/>
    <w:rsid w:val="6DEC1F6B"/>
    <w:rsid w:val="6DEC505A"/>
    <w:rsid w:val="6DF43C2E"/>
    <w:rsid w:val="6DF51CA3"/>
    <w:rsid w:val="6DF80910"/>
    <w:rsid w:val="6DF901E4"/>
    <w:rsid w:val="6DFB5D0A"/>
    <w:rsid w:val="6DFF1C9E"/>
    <w:rsid w:val="6E005A16"/>
    <w:rsid w:val="6E032E11"/>
    <w:rsid w:val="6E075A8E"/>
    <w:rsid w:val="6E274D51"/>
    <w:rsid w:val="6E2E7E8E"/>
    <w:rsid w:val="6E3631E6"/>
    <w:rsid w:val="6E3A2CD6"/>
    <w:rsid w:val="6E3B6A4F"/>
    <w:rsid w:val="6E3F209B"/>
    <w:rsid w:val="6E4050A7"/>
    <w:rsid w:val="6E531FEA"/>
    <w:rsid w:val="6E535B46"/>
    <w:rsid w:val="6E5A5127"/>
    <w:rsid w:val="6E5D69C5"/>
    <w:rsid w:val="6E602011"/>
    <w:rsid w:val="6E62222D"/>
    <w:rsid w:val="6E645FA5"/>
    <w:rsid w:val="6E69248F"/>
    <w:rsid w:val="6E7066F8"/>
    <w:rsid w:val="6E7361E8"/>
    <w:rsid w:val="6E763BDC"/>
    <w:rsid w:val="6E7A1325"/>
    <w:rsid w:val="6E7B6E4B"/>
    <w:rsid w:val="6E8335BD"/>
    <w:rsid w:val="6E846FB1"/>
    <w:rsid w:val="6E857CCC"/>
    <w:rsid w:val="6E8757F0"/>
    <w:rsid w:val="6E891568"/>
    <w:rsid w:val="6E8B1784"/>
    <w:rsid w:val="6E8B3532"/>
    <w:rsid w:val="6E8E12EF"/>
    <w:rsid w:val="6E8E3022"/>
    <w:rsid w:val="6E91041D"/>
    <w:rsid w:val="6E972936"/>
    <w:rsid w:val="6EBD1212"/>
    <w:rsid w:val="6EBD4657"/>
    <w:rsid w:val="6EC0794E"/>
    <w:rsid w:val="6EC151A6"/>
    <w:rsid w:val="6EC82EAB"/>
    <w:rsid w:val="6ECE341F"/>
    <w:rsid w:val="6ED0363B"/>
    <w:rsid w:val="6ED3687D"/>
    <w:rsid w:val="6ED446C5"/>
    <w:rsid w:val="6EDC3D8E"/>
    <w:rsid w:val="6EE42C42"/>
    <w:rsid w:val="6EE449F0"/>
    <w:rsid w:val="6EEB2223"/>
    <w:rsid w:val="6EEB3FD1"/>
    <w:rsid w:val="6EED7D49"/>
    <w:rsid w:val="6EFC1D3A"/>
    <w:rsid w:val="6F0917CE"/>
    <w:rsid w:val="6F1B634E"/>
    <w:rsid w:val="6F241291"/>
    <w:rsid w:val="6F282B2F"/>
    <w:rsid w:val="6F2A7D94"/>
    <w:rsid w:val="6F2D6397"/>
    <w:rsid w:val="6F3E2352"/>
    <w:rsid w:val="6F410095"/>
    <w:rsid w:val="6F433E0D"/>
    <w:rsid w:val="6F451933"/>
    <w:rsid w:val="6F4831D1"/>
    <w:rsid w:val="6F490CF7"/>
    <w:rsid w:val="6F5002D8"/>
    <w:rsid w:val="6F5558EE"/>
    <w:rsid w:val="6F593630"/>
    <w:rsid w:val="6F60676D"/>
    <w:rsid w:val="6F63000B"/>
    <w:rsid w:val="6F6873CF"/>
    <w:rsid w:val="6F6D0E8A"/>
    <w:rsid w:val="6F71097A"/>
    <w:rsid w:val="6F8166E3"/>
    <w:rsid w:val="6F8331F1"/>
    <w:rsid w:val="6F834209"/>
    <w:rsid w:val="6F8561D3"/>
    <w:rsid w:val="6F8A031E"/>
    <w:rsid w:val="6F9208F0"/>
    <w:rsid w:val="6F926B42"/>
    <w:rsid w:val="6F983DC8"/>
    <w:rsid w:val="6F984159"/>
    <w:rsid w:val="6FA06B69"/>
    <w:rsid w:val="6FA7614A"/>
    <w:rsid w:val="6FA80114"/>
    <w:rsid w:val="6FAD572A"/>
    <w:rsid w:val="6FAE1A09"/>
    <w:rsid w:val="6FAF3250"/>
    <w:rsid w:val="6FB24AEE"/>
    <w:rsid w:val="6FBB1BF5"/>
    <w:rsid w:val="6FBB39A3"/>
    <w:rsid w:val="6FC34F4E"/>
    <w:rsid w:val="6FC36CFC"/>
    <w:rsid w:val="6FCA1E38"/>
    <w:rsid w:val="6FCD36D6"/>
    <w:rsid w:val="6FCF38F2"/>
    <w:rsid w:val="6FD1766A"/>
    <w:rsid w:val="6FD26F3F"/>
    <w:rsid w:val="6FD75BF8"/>
    <w:rsid w:val="6FD809F9"/>
    <w:rsid w:val="6FE56C72"/>
    <w:rsid w:val="6FF11ABB"/>
    <w:rsid w:val="6FF173C5"/>
    <w:rsid w:val="6FF944CB"/>
    <w:rsid w:val="6FFB6495"/>
    <w:rsid w:val="6FFE5F86"/>
    <w:rsid w:val="7000585A"/>
    <w:rsid w:val="700510C2"/>
    <w:rsid w:val="70052E70"/>
    <w:rsid w:val="700A0487"/>
    <w:rsid w:val="700D7F77"/>
    <w:rsid w:val="70122428"/>
    <w:rsid w:val="7015387B"/>
    <w:rsid w:val="701D28B0"/>
    <w:rsid w:val="70205EFC"/>
    <w:rsid w:val="70271038"/>
    <w:rsid w:val="703A6FBE"/>
    <w:rsid w:val="705363EE"/>
    <w:rsid w:val="70542388"/>
    <w:rsid w:val="70587444"/>
    <w:rsid w:val="705A7660"/>
    <w:rsid w:val="705C33D8"/>
    <w:rsid w:val="705D4A5A"/>
    <w:rsid w:val="706202C3"/>
    <w:rsid w:val="706E6C67"/>
    <w:rsid w:val="70700C31"/>
    <w:rsid w:val="70716758"/>
    <w:rsid w:val="707324D0"/>
    <w:rsid w:val="7073427E"/>
    <w:rsid w:val="707723D0"/>
    <w:rsid w:val="707A1AB0"/>
    <w:rsid w:val="707B3132"/>
    <w:rsid w:val="708244C1"/>
    <w:rsid w:val="708446DD"/>
    <w:rsid w:val="708741CD"/>
    <w:rsid w:val="709A5CAE"/>
    <w:rsid w:val="709B5583"/>
    <w:rsid w:val="70A1528F"/>
    <w:rsid w:val="70A24B63"/>
    <w:rsid w:val="70A42689"/>
    <w:rsid w:val="70A95EF1"/>
    <w:rsid w:val="70A97C9F"/>
    <w:rsid w:val="70AE3508"/>
    <w:rsid w:val="70B0102E"/>
    <w:rsid w:val="70B76860"/>
    <w:rsid w:val="70B84386"/>
    <w:rsid w:val="70C25205"/>
    <w:rsid w:val="70C96594"/>
    <w:rsid w:val="70CD7E32"/>
    <w:rsid w:val="70DA42FD"/>
    <w:rsid w:val="70DC62C7"/>
    <w:rsid w:val="70DD3DED"/>
    <w:rsid w:val="70EB02B8"/>
    <w:rsid w:val="70EB650A"/>
    <w:rsid w:val="70F42B31"/>
    <w:rsid w:val="70F5661B"/>
    <w:rsid w:val="70FC0717"/>
    <w:rsid w:val="70FE448F"/>
    <w:rsid w:val="70FF1FB5"/>
    <w:rsid w:val="71025602"/>
    <w:rsid w:val="71031AA6"/>
    <w:rsid w:val="71033854"/>
    <w:rsid w:val="71105F71"/>
    <w:rsid w:val="71145A61"/>
    <w:rsid w:val="7115062F"/>
    <w:rsid w:val="71153587"/>
    <w:rsid w:val="711A294B"/>
    <w:rsid w:val="711C66C3"/>
    <w:rsid w:val="711D243B"/>
    <w:rsid w:val="71235CA4"/>
    <w:rsid w:val="712832BA"/>
    <w:rsid w:val="71297032"/>
    <w:rsid w:val="712B4B58"/>
    <w:rsid w:val="712F289B"/>
    <w:rsid w:val="71306613"/>
    <w:rsid w:val="71324139"/>
    <w:rsid w:val="71353C29"/>
    <w:rsid w:val="71360107"/>
    <w:rsid w:val="7137174F"/>
    <w:rsid w:val="713752AB"/>
    <w:rsid w:val="713B688E"/>
    <w:rsid w:val="713C0B14"/>
    <w:rsid w:val="713E4306"/>
    <w:rsid w:val="71405103"/>
    <w:rsid w:val="71453E6C"/>
    <w:rsid w:val="714D016C"/>
    <w:rsid w:val="71526589"/>
    <w:rsid w:val="71573B9F"/>
    <w:rsid w:val="715776FB"/>
    <w:rsid w:val="715A71EC"/>
    <w:rsid w:val="715E0A8A"/>
    <w:rsid w:val="71630796"/>
    <w:rsid w:val="7164006A"/>
    <w:rsid w:val="71665B90"/>
    <w:rsid w:val="716D5171"/>
    <w:rsid w:val="717209D9"/>
    <w:rsid w:val="717C7162"/>
    <w:rsid w:val="718030F6"/>
    <w:rsid w:val="71804EA4"/>
    <w:rsid w:val="718B55F7"/>
    <w:rsid w:val="71902C0D"/>
    <w:rsid w:val="71926986"/>
    <w:rsid w:val="71946BA2"/>
    <w:rsid w:val="719941B8"/>
    <w:rsid w:val="71A1306D"/>
    <w:rsid w:val="71A861A9"/>
    <w:rsid w:val="71AA1F21"/>
    <w:rsid w:val="71B44B4E"/>
    <w:rsid w:val="71B903B6"/>
    <w:rsid w:val="71C034F3"/>
    <w:rsid w:val="71C1726B"/>
    <w:rsid w:val="71CA4371"/>
    <w:rsid w:val="71CD0CEF"/>
    <w:rsid w:val="71D376CA"/>
    <w:rsid w:val="71D43752"/>
    <w:rsid w:val="71D60F68"/>
    <w:rsid w:val="71DC5E53"/>
    <w:rsid w:val="71DD634E"/>
    <w:rsid w:val="71EA67C2"/>
    <w:rsid w:val="71EC3115"/>
    <w:rsid w:val="71EF5B86"/>
    <w:rsid w:val="71F1796A"/>
    <w:rsid w:val="72001B41"/>
    <w:rsid w:val="72007D93"/>
    <w:rsid w:val="7209439E"/>
    <w:rsid w:val="72154626"/>
    <w:rsid w:val="721970A7"/>
    <w:rsid w:val="72262B5D"/>
    <w:rsid w:val="72283FF7"/>
    <w:rsid w:val="722C2936"/>
    <w:rsid w:val="722D66AE"/>
    <w:rsid w:val="722E2B52"/>
    <w:rsid w:val="722E7212"/>
    <w:rsid w:val="72343EE1"/>
    <w:rsid w:val="72367C59"/>
    <w:rsid w:val="723932A5"/>
    <w:rsid w:val="723A0474"/>
    <w:rsid w:val="723E08BB"/>
    <w:rsid w:val="724E32D1"/>
    <w:rsid w:val="72541E8D"/>
    <w:rsid w:val="72565C05"/>
    <w:rsid w:val="7257373A"/>
    <w:rsid w:val="725923E4"/>
    <w:rsid w:val="725956F5"/>
    <w:rsid w:val="726447C6"/>
    <w:rsid w:val="72693B8A"/>
    <w:rsid w:val="726E2F4F"/>
    <w:rsid w:val="72750781"/>
    <w:rsid w:val="72864BF7"/>
    <w:rsid w:val="728704B4"/>
    <w:rsid w:val="728E539F"/>
    <w:rsid w:val="72901CD2"/>
    <w:rsid w:val="729023FC"/>
    <w:rsid w:val="72920575"/>
    <w:rsid w:val="729609C1"/>
    <w:rsid w:val="72991384"/>
    <w:rsid w:val="729B5D0E"/>
    <w:rsid w:val="729B7ABC"/>
    <w:rsid w:val="729C5939"/>
    <w:rsid w:val="729D1A86"/>
    <w:rsid w:val="72A03324"/>
    <w:rsid w:val="72A44BC2"/>
    <w:rsid w:val="72A66B8C"/>
    <w:rsid w:val="72A72905"/>
    <w:rsid w:val="72B875F5"/>
    <w:rsid w:val="72BB015E"/>
    <w:rsid w:val="72BF7C4E"/>
    <w:rsid w:val="72C139C6"/>
    <w:rsid w:val="72D8187A"/>
    <w:rsid w:val="72DF5BFA"/>
    <w:rsid w:val="72E2393D"/>
    <w:rsid w:val="72E74AAF"/>
    <w:rsid w:val="72F07E08"/>
    <w:rsid w:val="72F86CBC"/>
    <w:rsid w:val="72FA2A34"/>
    <w:rsid w:val="72FB055A"/>
    <w:rsid w:val="72FD0776"/>
    <w:rsid w:val="730D6C0C"/>
    <w:rsid w:val="730F10D1"/>
    <w:rsid w:val="73260244"/>
    <w:rsid w:val="732D4BB8"/>
    <w:rsid w:val="73334198"/>
    <w:rsid w:val="733C129F"/>
    <w:rsid w:val="733D0B73"/>
    <w:rsid w:val="73426189"/>
    <w:rsid w:val="734343DB"/>
    <w:rsid w:val="734939BC"/>
    <w:rsid w:val="734B7734"/>
    <w:rsid w:val="734D7008"/>
    <w:rsid w:val="73530396"/>
    <w:rsid w:val="735941EA"/>
    <w:rsid w:val="73691968"/>
    <w:rsid w:val="736C3B18"/>
    <w:rsid w:val="736D1458"/>
    <w:rsid w:val="737427E7"/>
    <w:rsid w:val="737478AA"/>
    <w:rsid w:val="7379604F"/>
    <w:rsid w:val="737B6A68"/>
    <w:rsid w:val="737F2F3A"/>
    <w:rsid w:val="73832A2A"/>
    <w:rsid w:val="738D38A8"/>
    <w:rsid w:val="73920EBF"/>
    <w:rsid w:val="739A7D73"/>
    <w:rsid w:val="73A40BF2"/>
    <w:rsid w:val="73A86934"/>
    <w:rsid w:val="73AD3F4B"/>
    <w:rsid w:val="73AD5CF9"/>
    <w:rsid w:val="73C0646E"/>
    <w:rsid w:val="73C80D84"/>
    <w:rsid w:val="73CD1EF7"/>
    <w:rsid w:val="73CE2E42"/>
    <w:rsid w:val="73D239B1"/>
    <w:rsid w:val="73F76F74"/>
    <w:rsid w:val="73F874CE"/>
    <w:rsid w:val="73F97190"/>
    <w:rsid w:val="73FC0A2E"/>
    <w:rsid w:val="740A4EF9"/>
    <w:rsid w:val="740C6EC3"/>
    <w:rsid w:val="740D2C3B"/>
    <w:rsid w:val="74122000"/>
    <w:rsid w:val="74213FF1"/>
    <w:rsid w:val="742222F5"/>
    <w:rsid w:val="742448B0"/>
    <w:rsid w:val="7428616B"/>
    <w:rsid w:val="74320EBF"/>
    <w:rsid w:val="74341F76"/>
    <w:rsid w:val="743C0E2B"/>
    <w:rsid w:val="743E2DF5"/>
    <w:rsid w:val="74401CBE"/>
    <w:rsid w:val="744228E5"/>
    <w:rsid w:val="74476126"/>
    <w:rsid w:val="744D3038"/>
    <w:rsid w:val="744F6BF8"/>
    <w:rsid w:val="74546174"/>
    <w:rsid w:val="74575C64"/>
    <w:rsid w:val="745A5E80"/>
    <w:rsid w:val="745B39A7"/>
    <w:rsid w:val="745B7503"/>
    <w:rsid w:val="745F3497"/>
    <w:rsid w:val="7460720F"/>
    <w:rsid w:val="74624D35"/>
    <w:rsid w:val="74652D5C"/>
    <w:rsid w:val="746740F9"/>
    <w:rsid w:val="74706664"/>
    <w:rsid w:val="74716D26"/>
    <w:rsid w:val="74746816"/>
    <w:rsid w:val="747B1953"/>
    <w:rsid w:val="747B5DF7"/>
    <w:rsid w:val="747D1B6F"/>
    <w:rsid w:val="747F3682"/>
    <w:rsid w:val="74836A59"/>
    <w:rsid w:val="74844CAB"/>
    <w:rsid w:val="74934EEE"/>
    <w:rsid w:val="74980757"/>
    <w:rsid w:val="74996FAB"/>
    <w:rsid w:val="749C4185"/>
    <w:rsid w:val="749E3893"/>
    <w:rsid w:val="74A0585D"/>
    <w:rsid w:val="74AC7D5E"/>
    <w:rsid w:val="74AF784E"/>
    <w:rsid w:val="74B35591"/>
    <w:rsid w:val="74B44E65"/>
    <w:rsid w:val="74B70434"/>
    <w:rsid w:val="74BB4445"/>
    <w:rsid w:val="74BD1F6B"/>
    <w:rsid w:val="74BD640F"/>
    <w:rsid w:val="74BF3F35"/>
    <w:rsid w:val="74C652C4"/>
    <w:rsid w:val="74D516AE"/>
    <w:rsid w:val="74DD0860"/>
    <w:rsid w:val="74E76FE8"/>
    <w:rsid w:val="74E92D60"/>
    <w:rsid w:val="74EE481B"/>
    <w:rsid w:val="74F02341"/>
    <w:rsid w:val="74F636CF"/>
    <w:rsid w:val="74FC6F38"/>
    <w:rsid w:val="750202C6"/>
    <w:rsid w:val="75067759"/>
    <w:rsid w:val="75091655"/>
    <w:rsid w:val="751122B7"/>
    <w:rsid w:val="75137DDD"/>
    <w:rsid w:val="75151DA7"/>
    <w:rsid w:val="75221C72"/>
    <w:rsid w:val="75267B11"/>
    <w:rsid w:val="752913AF"/>
    <w:rsid w:val="752E6DCD"/>
    <w:rsid w:val="753A35BC"/>
    <w:rsid w:val="75412B9C"/>
    <w:rsid w:val="75436915"/>
    <w:rsid w:val="754B57C9"/>
    <w:rsid w:val="754E7DE2"/>
    <w:rsid w:val="75501031"/>
    <w:rsid w:val="7551380D"/>
    <w:rsid w:val="7553467E"/>
    <w:rsid w:val="75556648"/>
    <w:rsid w:val="75600BE5"/>
    <w:rsid w:val="75630D65"/>
    <w:rsid w:val="7564475C"/>
    <w:rsid w:val="75824101"/>
    <w:rsid w:val="7583797F"/>
    <w:rsid w:val="75862CA5"/>
    <w:rsid w:val="75866801"/>
    <w:rsid w:val="75894543"/>
    <w:rsid w:val="759233F8"/>
    <w:rsid w:val="75952EE8"/>
    <w:rsid w:val="759A04FF"/>
    <w:rsid w:val="759E7FEF"/>
    <w:rsid w:val="75A35605"/>
    <w:rsid w:val="75A849CA"/>
    <w:rsid w:val="75B415C0"/>
    <w:rsid w:val="75C17839"/>
    <w:rsid w:val="75C335B1"/>
    <w:rsid w:val="75C4732A"/>
    <w:rsid w:val="75CE1F56"/>
    <w:rsid w:val="75CF63FA"/>
    <w:rsid w:val="75D20F1D"/>
    <w:rsid w:val="75D339A9"/>
    <w:rsid w:val="75D51537"/>
    <w:rsid w:val="75D73501"/>
    <w:rsid w:val="75D7705D"/>
    <w:rsid w:val="75DA08FB"/>
    <w:rsid w:val="75DA2C18"/>
    <w:rsid w:val="75E26752"/>
    <w:rsid w:val="75E8126A"/>
    <w:rsid w:val="75E874BC"/>
    <w:rsid w:val="75F02ED1"/>
    <w:rsid w:val="75F10BA3"/>
    <w:rsid w:val="75F220E9"/>
    <w:rsid w:val="75F47C0F"/>
    <w:rsid w:val="75F54412"/>
    <w:rsid w:val="75F95225"/>
    <w:rsid w:val="75FC6AC3"/>
    <w:rsid w:val="761279AC"/>
    <w:rsid w:val="76165DD7"/>
    <w:rsid w:val="761A519B"/>
    <w:rsid w:val="761D08E0"/>
    <w:rsid w:val="762027B2"/>
    <w:rsid w:val="76283D5C"/>
    <w:rsid w:val="762C55FB"/>
    <w:rsid w:val="76363F76"/>
    <w:rsid w:val="763C15B6"/>
    <w:rsid w:val="764364A0"/>
    <w:rsid w:val="76481D09"/>
    <w:rsid w:val="764B35A7"/>
    <w:rsid w:val="764C17F9"/>
    <w:rsid w:val="76522B87"/>
    <w:rsid w:val="7653494C"/>
    <w:rsid w:val="76564426"/>
    <w:rsid w:val="76593F16"/>
    <w:rsid w:val="76595CC4"/>
    <w:rsid w:val="765D347C"/>
    <w:rsid w:val="765E152C"/>
    <w:rsid w:val="765E32DA"/>
    <w:rsid w:val="7662101C"/>
    <w:rsid w:val="766308F1"/>
    <w:rsid w:val="76684159"/>
    <w:rsid w:val="766C3C49"/>
    <w:rsid w:val="766D176F"/>
    <w:rsid w:val="766D79C1"/>
    <w:rsid w:val="767567D8"/>
    <w:rsid w:val="76785C13"/>
    <w:rsid w:val="767A772A"/>
    <w:rsid w:val="767B0330"/>
    <w:rsid w:val="768076F4"/>
    <w:rsid w:val="76826699"/>
    <w:rsid w:val="76832D41"/>
    <w:rsid w:val="76854D0B"/>
    <w:rsid w:val="76982C90"/>
    <w:rsid w:val="769D2054"/>
    <w:rsid w:val="769E5DCD"/>
    <w:rsid w:val="769E7B7B"/>
    <w:rsid w:val="76A258BD"/>
    <w:rsid w:val="76A33DD6"/>
    <w:rsid w:val="76A41635"/>
    <w:rsid w:val="76AC673B"/>
    <w:rsid w:val="76B8141B"/>
    <w:rsid w:val="76B86E8E"/>
    <w:rsid w:val="76BD44A5"/>
    <w:rsid w:val="76BD6253"/>
    <w:rsid w:val="76BE7544"/>
    <w:rsid w:val="76C07AF1"/>
    <w:rsid w:val="76C65D5C"/>
    <w:rsid w:val="76C87133"/>
    <w:rsid w:val="76CD08D5"/>
    <w:rsid w:val="76CE0460"/>
    <w:rsid w:val="76CF5F86"/>
    <w:rsid w:val="76D161A2"/>
    <w:rsid w:val="76D17F50"/>
    <w:rsid w:val="76D37824"/>
    <w:rsid w:val="76D637B8"/>
    <w:rsid w:val="76D812DE"/>
    <w:rsid w:val="76D87530"/>
    <w:rsid w:val="76DB4B92"/>
    <w:rsid w:val="76E25CB9"/>
    <w:rsid w:val="76E61C4D"/>
    <w:rsid w:val="76EA1012"/>
    <w:rsid w:val="76EC08E6"/>
    <w:rsid w:val="76EE28B0"/>
    <w:rsid w:val="76F459ED"/>
    <w:rsid w:val="76F679B7"/>
    <w:rsid w:val="770025E3"/>
    <w:rsid w:val="77052AA4"/>
    <w:rsid w:val="77057BFA"/>
    <w:rsid w:val="7706409E"/>
    <w:rsid w:val="770976EA"/>
    <w:rsid w:val="770B3462"/>
    <w:rsid w:val="770C2D36"/>
    <w:rsid w:val="77136511"/>
    <w:rsid w:val="77197ED4"/>
    <w:rsid w:val="771D13E7"/>
    <w:rsid w:val="7722255A"/>
    <w:rsid w:val="77274014"/>
    <w:rsid w:val="7731279D"/>
    <w:rsid w:val="77340A39"/>
    <w:rsid w:val="77351FD0"/>
    <w:rsid w:val="77472422"/>
    <w:rsid w:val="774B1AB0"/>
    <w:rsid w:val="77536BB7"/>
    <w:rsid w:val="77626DFA"/>
    <w:rsid w:val="776C1A27"/>
    <w:rsid w:val="776E1C43"/>
    <w:rsid w:val="77707769"/>
    <w:rsid w:val="77770AF7"/>
    <w:rsid w:val="777A2396"/>
    <w:rsid w:val="777F31F2"/>
    <w:rsid w:val="777F5BFE"/>
    <w:rsid w:val="778C0BCB"/>
    <w:rsid w:val="778C3E77"/>
    <w:rsid w:val="779015FC"/>
    <w:rsid w:val="77950F7E"/>
    <w:rsid w:val="779A77D8"/>
    <w:rsid w:val="77A17922"/>
    <w:rsid w:val="77AB254F"/>
    <w:rsid w:val="77B27D81"/>
    <w:rsid w:val="77C17FC5"/>
    <w:rsid w:val="77C41863"/>
    <w:rsid w:val="77C67389"/>
    <w:rsid w:val="77CF26E1"/>
    <w:rsid w:val="77D1700D"/>
    <w:rsid w:val="77D47CF8"/>
    <w:rsid w:val="77D575CC"/>
    <w:rsid w:val="77DC4DFE"/>
    <w:rsid w:val="77DF669D"/>
    <w:rsid w:val="77E54CD2"/>
    <w:rsid w:val="77E67A2B"/>
    <w:rsid w:val="77E872FF"/>
    <w:rsid w:val="77EC04CC"/>
    <w:rsid w:val="77EF68E0"/>
    <w:rsid w:val="77FE6B23"/>
    <w:rsid w:val="780103C1"/>
    <w:rsid w:val="780305DD"/>
    <w:rsid w:val="7803238B"/>
    <w:rsid w:val="78104AA8"/>
    <w:rsid w:val="78106856"/>
    <w:rsid w:val="781520BE"/>
    <w:rsid w:val="78244A52"/>
    <w:rsid w:val="7826607A"/>
    <w:rsid w:val="7834054B"/>
    <w:rsid w:val="78342545"/>
    <w:rsid w:val="783469E8"/>
    <w:rsid w:val="783A38D3"/>
    <w:rsid w:val="7840713B"/>
    <w:rsid w:val="78420472"/>
    <w:rsid w:val="784A620C"/>
    <w:rsid w:val="784C3D32"/>
    <w:rsid w:val="784F55D0"/>
    <w:rsid w:val="78511348"/>
    <w:rsid w:val="785458E3"/>
    <w:rsid w:val="7855070D"/>
    <w:rsid w:val="785726D7"/>
    <w:rsid w:val="785E3A65"/>
    <w:rsid w:val="78680440"/>
    <w:rsid w:val="786A41B8"/>
    <w:rsid w:val="786D3CA8"/>
    <w:rsid w:val="78775729"/>
    <w:rsid w:val="78857244"/>
    <w:rsid w:val="788D60F9"/>
    <w:rsid w:val="789D0631"/>
    <w:rsid w:val="789D27E0"/>
    <w:rsid w:val="789E20B4"/>
    <w:rsid w:val="78A21BA4"/>
    <w:rsid w:val="78A33E37"/>
    <w:rsid w:val="78A42DB0"/>
    <w:rsid w:val="78A656AB"/>
    <w:rsid w:val="78A70F68"/>
    <w:rsid w:val="78B10039"/>
    <w:rsid w:val="78B13B95"/>
    <w:rsid w:val="78B2245C"/>
    <w:rsid w:val="78B32063"/>
    <w:rsid w:val="78B611AB"/>
    <w:rsid w:val="78B673FD"/>
    <w:rsid w:val="78C37D6C"/>
    <w:rsid w:val="78CA4C57"/>
    <w:rsid w:val="78D14237"/>
    <w:rsid w:val="78DF4BA6"/>
    <w:rsid w:val="78E172CC"/>
    <w:rsid w:val="78E201F2"/>
    <w:rsid w:val="78E33F6B"/>
    <w:rsid w:val="78E421BD"/>
    <w:rsid w:val="78EA1D1F"/>
    <w:rsid w:val="78EE6B97"/>
    <w:rsid w:val="78F41CD4"/>
    <w:rsid w:val="78F44C22"/>
    <w:rsid w:val="78F87A16"/>
    <w:rsid w:val="78FB12B4"/>
    <w:rsid w:val="78FD6DDA"/>
    <w:rsid w:val="78FE2B52"/>
    <w:rsid w:val="79030169"/>
    <w:rsid w:val="7904172F"/>
    <w:rsid w:val="79050385"/>
    <w:rsid w:val="79052133"/>
    <w:rsid w:val="79077C59"/>
    <w:rsid w:val="790E548B"/>
    <w:rsid w:val="790F4D60"/>
    <w:rsid w:val="790F7E27"/>
    <w:rsid w:val="79102FB2"/>
    <w:rsid w:val="79134850"/>
    <w:rsid w:val="7919798C"/>
    <w:rsid w:val="791A69E7"/>
    <w:rsid w:val="791D56CF"/>
    <w:rsid w:val="791D747D"/>
    <w:rsid w:val="79206F6D"/>
    <w:rsid w:val="792410CB"/>
    <w:rsid w:val="7925031F"/>
    <w:rsid w:val="792627D5"/>
    <w:rsid w:val="79273E57"/>
    <w:rsid w:val="792A231A"/>
    <w:rsid w:val="792A3948"/>
    <w:rsid w:val="79316829"/>
    <w:rsid w:val="79333A86"/>
    <w:rsid w:val="79382508"/>
    <w:rsid w:val="793B5B55"/>
    <w:rsid w:val="793B60A2"/>
    <w:rsid w:val="793E2143"/>
    <w:rsid w:val="793F3897"/>
    <w:rsid w:val="793F5645"/>
    <w:rsid w:val="79442C5B"/>
    <w:rsid w:val="79444A09"/>
    <w:rsid w:val="7947274B"/>
    <w:rsid w:val="794C7D62"/>
    <w:rsid w:val="794E5888"/>
    <w:rsid w:val="795F1383"/>
    <w:rsid w:val="79702308"/>
    <w:rsid w:val="797057FE"/>
    <w:rsid w:val="797E66A9"/>
    <w:rsid w:val="79825532"/>
    <w:rsid w:val="798474FC"/>
    <w:rsid w:val="79865022"/>
    <w:rsid w:val="79876FEC"/>
    <w:rsid w:val="799040F2"/>
    <w:rsid w:val="79921C19"/>
    <w:rsid w:val="799B65F3"/>
    <w:rsid w:val="79A279F4"/>
    <w:rsid w:val="79A33E26"/>
    <w:rsid w:val="79A97383"/>
    <w:rsid w:val="79AA3928"/>
    <w:rsid w:val="79AB6836"/>
    <w:rsid w:val="79B4528C"/>
    <w:rsid w:val="79C1605A"/>
    <w:rsid w:val="79C773E8"/>
    <w:rsid w:val="79C8388C"/>
    <w:rsid w:val="79C8563A"/>
    <w:rsid w:val="79CB6ED9"/>
    <w:rsid w:val="79CD2C51"/>
    <w:rsid w:val="79CE4C1B"/>
    <w:rsid w:val="79CE69C9"/>
    <w:rsid w:val="79D95265"/>
    <w:rsid w:val="79DC10E6"/>
    <w:rsid w:val="79DE4E5E"/>
    <w:rsid w:val="79DF0BD6"/>
    <w:rsid w:val="79E27E8B"/>
    <w:rsid w:val="79EA0DBB"/>
    <w:rsid w:val="79EE2BC7"/>
    <w:rsid w:val="79EF706B"/>
    <w:rsid w:val="79F301DD"/>
    <w:rsid w:val="79F850CE"/>
    <w:rsid w:val="79FA77BE"/>
    <w:rsid w:val="79FD443C"/>
    <w:rsid w:val="79FF3026"/>
    <w:rsid w:val="79FF36E3"/>
    <w:rsid w:val="79FF4DD4"/>
    <w:rsid w:val="7A02057D"/>
    <w:rsid w:val="7A0917AF"/>
    <w:rsid w:val="7A0D5743"/>
    <w:rsid w:val="7A1244BA"/>
    <w:rsid w:val="7A1B7E60"/>
    <w:rsid w:val="7A1C14E2"/>
    <w:rsid w:val="7A1D1975"/>
    <w:rsid w:val="7A1E0312"/>
    <w:rsid w:val="7A1E34AC"/>
    <w:rsid w:val="7A24780B"/>
    <w:rsid w:val="7A291E51"/>
    <w:rsid w:val="7A2C0B6E"/>
    <w:rsid w:val="7A344A7E"/>
    <w:rsid w:val="7A3A401F"/>
    <w:rsid w:val="7A3C1B84"/>
    <w:rsid w:val="7A3E5150"/>
    <w:rsid w:val="7A401675"/>
    <w:rsid w:val="7A4153ED"/>
    <w:rsid w:val="7A4670D6"/>
    <w:rsid w:val="7A49604F"/>
    <w:rsid w:val="7A534B63"/>
    <w:rsid w:val="7A546ECE"/>
    <w:rsid w:val="7A5769BE"/>
    <w:rsid w:val="7A5E5F9F"/>
    <w:rsid w:val="7A603AC5"/>
    <w:rsid w:val="7A615382"/>
    <w:rsid w:val="7A61783D"/>
    <w:rsid w:val="7A65732D"/>
    <w:rsid w:val="7A666C01"/>
    <w:rsid w:val="7A67303B"/>
    <w:rsid w:val="7A6F427A"/>
    <w:rsid w:val="7A7632E8"/>
    <w:rsid w:val="7A794B87"/>
    <w:rsid w:val="7A884DCA"/>
    <w:rsid w:val="7A8D2CB9"/>
    <w:rsid w:val="7A925C48"/>
    <w:rsid w:val="7A94376E"/>
    <w:rsid w:val="7A9C2623"/>
    <w:rsid w:val="7A9E639B"/>
    <w:rsid w:val="7AA31C03"/>
    <w:rsid w:val="7AAB1D04"/>
    <w:rsid w:val="7AB21E46"/>
    <w:rsid w:val="7AB91427"/>
    <w:rsid w:val="7ABA4368"/>
    <w:rsid w:val="7AC202DC"/>
    <w:rsid w:val="7AC57DCC"/>
    <w:rsid w:val="7ACA53E2"/>
    <w:rsid w:val="7ACD0A2E"/>
    <w:rsid w:val="7ACD6C80"/>
    <w:rsid w:val="7ACE4ED2"/>
    <w:rsid w:val="7ACF29F8"/>
    <w:rsid w:val="7AD05746"/>
    <w:rsid w:val="7AD24297"/>
    <w:rsid w:val="7AD7365B"/>
    <w:rsid w:val="7AD95625"/>
    <w:rsid w:val="7AE244DA"/>
    <w:rsid w:val="7AE77D42"/>
    <w:rsid w:val="7AF661D7"/>
    <w:rsid w:val="7AF75AAB"/>
    <w:rsid w:val="7AFD57B8"/>
    <w:rsid w:val="7AFE6E3A"/>
    <w:rsid w:val="7B022DCE"/>
    <w:rsid w:val="7B087CB8"/>
    <w:rsid w:val="7B0C77A9"/>
    <w:rsid w:val="7B0E1773"/>
    <w:rsid w:val="7B0F7299"/>
    <w:rsid w:val="7B184D84"/>
    <w:rsid w:val="7B18614D"/>
    <w:rsid w:val="7B1B5C3E"/>
    <w:rsid w:val="7B25086A"/>
    <w:rsid w:val="7B257FFD"/>
    <w:rsid w:val="7B2D0220"/>
    <w:rsid w:val="7B310FBD"/>
    <w:rsid w:val="7B315461"/>
    <w:rsid w:val="7B343476"/>
    <w:rsid w:val="7B346CFF"/>
    <w:rsid w:val="7B3867F0"/>
    <w:rsid w:val="7B3E36DA"/>
    <w:rsid w:val="7B3F7B7E"/>
    <w:rsid w:val="7B3F97B1"/>
    <w:rsid w:val="7B4428FF"/>
    <w:rsid w:val="7B450F0D"/>
    <w:rsid w:val="7B4909FD"/>
    <w:rsid w:val="7B4B6523"/>
    <w:rsid w:val="7B4C5DF7"/>
    <w:rsid w:val="7B4E1B6F"/>
    <w:rsid w:val="7B4F7695"/>
    <w:rsid w:val="7B58479C"/>
    <w:rsid w:val="7B5A2978"/>
    <w:rsid w:val="7B5A7E4C"/>
    <w:rsid w:val="7B5B603A"/>
    <w:rsid w:val="7B65510B"/>
    <w:rsid w:val="7B667AF9"/>
    <w:rsid w:val="7B670E83"/>
    <w:rsid w:val="7B7468F8"/>
    <w:rsid w:val="7B7470FC"/>
    <w:rsid w:val="7B7E2A90"/>
    <w:rsid w:val="7B841A35"/>
    <w:rsid w:val="7B8E4662"/>
    <w:rsid w:val="7B963516"/>
    <w:rsid w:val="7B9F061D"/>
    <w:rsid w:val="7BA172BA"/>
    <w:rsid w:val="7BA63759"/>
    <w:rsid w:val="7BAE260E"/>
    <w:rsid w:val="7BB37C24"/>
    <w:rsid w:val="7BBA5457"/>
    <w:rsid w:val="7BBC2F7D"/>
    <w:rsid w:val="7BC167E5"/>
    <w:rsid w:val="7BC260B9"/>
    <w:rsid w:val="7BCB7664"/>
    <w:rsid w:val="7BCE4A5E"/>
    <w:rsid w:val="7BD302C6"/>
    <w:rsid w:val="7BD61B65"/>
    <w:rsid w:val="7BDD1145"/>
    <w:rsid w:val="7BDF4EBD"/>
    <w:rsid w:val="7BE40725"/>
    <w:rsid w:val="7BED75DA"/>
    <w:rsid w:val="7BEE0103"/>
    <w:rsid w:val="7BEE5100"/>
    <w:rsid w:val="7BF302A3"/>
    <w:rsid w:val="7BF546E1"/>
    <w:rsid w:val="7BFA1CF7"/>
    <w:rsid w:val="7BFD3595"/>
    <w:rsid w:val="7C084414"/>
    <w:rsid w:val="7C093CE8"/>
    <w:rsid w:val="7C0A0FE4"/>
    <w:rsid w:val="7C105077"/>
    <w:rsid w:val="7C1508DF"/>
    <w:rsid w:val="7C15268D"/>
    <w:rsid w:val="7C1A7CA3"/>
    <w:rsid w:val="7C23124E"/>
    <w:rsid w:val="7C240B22"/>
    <w:rsid w:val="7C254906"/>
    <w:rsid w:val="7C280623"/>
    <w:rsid w:val="7C29438A"/>
    <w:rsid w:val="7C330D65"/>
    <w:rsid w:val="7C336FB7"/>
    <w:rsid w:val="7C3A6597"/>
    <w:rsid w:val="7C3F3BAE"/>
    <w:rsid w:val="7C3F770A"/>
    <w:rsid w:val="7C417926"/>
    <w:rsid w:val="7C422690"/>
    <w:rsid w:val="7C46246B"/>
    <w:rsid w:val="7C492337"/>
    <w:rsid w:val="7C4A67DB"/>
    <w:rsid w:val="7C4D1E27"/>
    <w:rsid w:val="7C4E41EC"/>
    <w:rsid w:val="7C5036C5"/>
    <w:rsid w:val="7C507B69"/>
    <w:rsid w:val="7C55517F"/>
    <w:rsid w:val="7C590818"/>
    <w:rsid w:val="7C594C70"/>
    <w:rsid w:val="7C5950EA"/>
    <w:rsid w:val="7C5F1CF3"/>
    <w:rsid w:val="7C6453C2"/>
    <w:rsid w:val="7C6D24C9"/>
    <w:rsid w:val="7C7056D8"/>
    <w:rsid w:val="7C725D31"/>
    <w:rsid w:val="7C743857"/>
    <w:rsid w:val="7C7575D0"/>
    <w:rsid w:val="7C7C10F6"/>
    <w:rsid w:val="7C7E46D6"/>
    <w:rsid w:val="7C835849"/>
    <w:rsid w:val="7C853BEA"/>
    <w:rsid w:val="7C86358B"/>
    <w:rsid w:val="7C881368"/>
    <w:rsid w:val="7C8A307B"/>
    <w:rsid w:val="7C8F68E3"/>
    <w:rsid w:val="7C907F65"/>
    <w:rsid w:val="7C9C4B5C"/>
    <w:rsid w:val="7C9E2682"/>
    <w:rsid w:val="7CA35EEB"/>
    <w:rsid w:val="7CB24380"/>
    <w:rsid w:val="7CB9570E"/>
    <w:rsid w:val="7CBB1486"/>
    <w:rsid w:val="7CC06A9D"/>
    <w:rsid w:val="7CD9190C"/>
    <w:rsid w:val="7CDC13FD"/>
    <w:rsid w:val="7CE03211"/>
    <w:rsid w:val="7CE27788"/>
    <w:rsid w:val="7CE85FF3"/>
    <w:rsid w:val="7CF90201"/>
    <w:rsid w:val="7CF91FAF"/>
    <w:rsid w:val="7CFC6AAB"/>
    <w:rsid w:val="7D0C32F1"/>
    <w:rsid w:val="7D0F408D"/>
    <w:rsid w:val="7D0F532E"/>
    <w:rsid w:val="7D1961AD"/>
    <w:rsid w:val="7D197F5B"/>
    <w:rsid w:val="7D1B1F25"/>
    <w:rsid w:val="7D1D3EEF"/>
    <w:rsid w:val="7D382AD7"/>
    <w:rsid w:val="7D3923AB"/>
    <w:rsid w:val="7D3B4375"/>
    <w:rsid w:val="7D3D633F"/>
    <w:rsid w:val="7D425704"/>
    <w:rsid w:val="7D491C6C"/>
    <w:rsid w:val="7D4F7E21"/>
    <w:rsid w:val="7D5429C0"/>
    <w:rsid w:val="7D567401"/>
    <w:rsid w:val="7D5947FB"/>
    <w:rsid w:val="7D5E0064"/>
    <w:rsid w:val="7D5F62B6"/>
    <w:rsid w:val="7D603DDC"/>
    <w:rsid w:val="7D641B1E"/>
    <w:rsid w:val="7D6679FD"/>
    <w:rsid w:val="7D692C90"/>
    <w:rsid w:val="7D6E64F9"/>
    <w:rsid w:val="7D6E6D43"/>
    <w:rsid w:val="7D755AD9"/>
    <w:rsid w:val="7D7653AD"/>
    <w:rsid w:val="7D7D498E"/>
    <w:rsid w:val="7D80622C"/>
    <w:rsid w:val="7D8335F7"/>
    <w:rsid w:val="7D871368"/>
    <w:rsid w:val="7D891584"/>
    <w:rsid w:val="7D8E6B9B"/>
    <w:rsid w:val="7DA4016C"/>
    <w:rsid w:val="7DA43CC8"/>
    <w:rsid w:val="7DA912DF"/>
    <w:rsid w:val="7DA91877"/>
    <w:rsid w:val="7DB57A34"/>
    <w:rsid w:val="7DBB7264"/>
    <w:rsid w:val="7DBD4D8A"/>
    <w:rsid w:val="7DD00A7F"/>
    <w:rsid w:val="7DD345AE"/>
    <w:rsid w:val="7DD83D60"/>
    <w:rsid w:val="7DD870F9"/>
    <w:rsid w:val="7DE467BB"/>
    <w:rsid w:val="7DE60973"/>
    <w:rsid w:val="7DE92023"/>
    <w:rsid w:val="7DEA3E93"/>
    <w:rsid w:val="7DEF0916"/>
    <w:rsid w:val="7DF52776"/>
    <w:rsid w:val="7DF80E09"/>
    <w:rsid w:val="7DFA5FDE"/>
    <w:rsid w:val="7DFA7D8C"/>
    <w:rsid w:val="7E132BFC"/>
    <w:rsid w:val="7E152E18"/>
    <w:rsid w:val="7E175822"/>
    <w:rsid w:val="7E19B834"/>
    <w:rsid w:val="7E1C5F55"/>
    <w:rsid w:val="7E1C763D"/>
    <w:rsid w:val="7E1D1CCD"/>
    <w:rsid w:val="7E1E5218"/>
    <w:rsid w:val="7E2412AD"/>
    <w:rsid w:val="7E2A260C"/>
    <w:rsid w:val="7E327526"/>
    <w:rsid w:val="7E3F7E95"/>
    <w:rsid w:val="7E462FD2"/>
    <w:rsid w:val="7E464D80"/>
    <w:rsid w:val="7E4B683A"/>
    <w:rsid w:val="7E551467"/>
    <w:rsid w:val="7E5576B9"/>
    <w:rsid w:val="7E5751DF"/>
    <w:rsid w:val="7E5C0A47"/>
    <w:rsid w:val="7E5C37D1"/>
    <w:rsid w:val="7E5E47BF"/>
    <w:rsid w:val="7E66131A"/>
    <w:rsid w:val="7E6D67B0"/>
    <w:rsid w:val="7E6E2528"/>
    <w:rsid w:val="7E745D91"/>
    <w:rsid w:val="7E751B09"/>
    <w:rsid w:val="7E7538B7"/>
    <w:rsid w:val="7E781FEE"/>
    <w:rsid w:val="7E795155"/>
    <w:rsid w:val="7E7E276B"/>
    <w:rsid w:val="7E865AC4"/>
    <w:rsid w:val="7E906943"/>
    <w:rsid w:val="7E9A4E1F"/>
    <w:rsid w:val="7EA36676"/>
    <w:rsid w:val="7EA7723A"/>
    <w:rsid w:val="7EA83C8C"/>
    <w:rsid w:val="7EBC09D3"/>
    <w:rsid w:val="7EBF106A"/>
    <w:rsid w:val="7EC108AA"/>
    <w:rsid w:val="7EC34622"/>
    <w:rsid w:val="7EC565EC"/>
    <w:rsid w:val="7EC860DC"/>
    <w:rsid w:val="7ECB34D7"/>
    <w:rsid w:val="7ECD36F3"/>
    <w:rsid w:val="7ED14F91"/>
    <w:rsid w:val="7ED607F9"/>
    <w:rsid w:val="7ED71E7C"/>
    <w:rsid w:val="7ED95BF4"/>
    <w:rsid w:val="7EDC1B88"/>
    <w:rsid w:val="7EEF5417"/>
    <w:rsid w:val="7EF56FBB"/>
    <w:rsid w:val="7EF7251E"/>
    <w:rsid w:val="7EF944E8"/>
    <w:rsid w:val="7EF96296"/>
    <w:rsid w:val="7EFC5D86"/>
    <w:rsid w:val="7F0768EB"/>
    <w:rsid w:val="7F1135E0"/>
    <w:rsid w:val="7F143BEC"/>
    <w:rsid w:val="7F17671C"/>
    <w:rsid w:val="7F21759B"/>
    <w:rsid w:val="7F2E23E3"/>
    <w:rsid w:val="7F345520"/>
    <w:rsid w:val="7F370B6C"/>
    <w:rsid w:val="7F3B065C"/>
    <w:rsid w:val="7F480FCB"/>
    <w:rsid w:val="7F4A08A0"/>
    <w:rsid w:val="7F4A7735"/>
    <w:rsid w:val="7F4C4618"/>
    <w:rsid w:val="7F4D213E"/>
    <w:rsid w:val="7F5160D2"/>
    <w:rsid w:val="7F531E4A"/>
    <w:rsid w:val="7F54171E"/>
    <w:rsid w:val="7F587460"/>
    <w:rsid w:val="7F5931D8"/>
    <w:rsid w:val="7F5E259D"/>
    <w:rsid w:val="7F625BE9"/>
    <w:rsid w:val="7F637BB3"/>
    <w:rsid w:val="7F651B7D"/>
    <w:rsid w:val="7F6556D9"/>
    <w:rsid w:val="7F714848"/>
    <w:rsid w:val="7F715AF2"/>
    <w:rsid w:val="7F737DF6"/>
    <w:rsid w:val="7F743B6E"/>
    <w:rsid w:val="7F7678E7"/>
    <w:rsid w:val="7F7818B1"/>
    <w:rsid w:val="7F7E49ED"/>
    <w:rsid w:val="7F8042C1"/>
    <w:rsid w:val="7F840255"/>
    <w:rsid w:val="7F853FCE"/>
    <w:rsid w:val="7F871AF4"/>
    <w:rsid w:val="7F886E69"/>
    <w:rsid w:val="7F8A15E4"/>
    <w:rsid w:val="7F8A164E"/>
    <w:rsid w:val="7F8C0EB8"/>
    <w:rsid w:val="7F8F09A8"/>
    <w:rsid w:val="7F9145F0"/>
    <w:rsid w:val="7F985AAF"/>
    <w:rsid w:val="7F9B4A72"/>
    <w:rsid w:val="7F9E0BEB"/>
    <w:rsid w:val="7F9E2999"/>
    <w:rsid w:val="7FB16B71"/>
    <w:rsid w:val="7FB36445"/>
    <w:rsid w:val="7FB4040F"/>
    <w:rsid w:val="7FBA5A25"/>
    <w:rsid w:val="7FBD5515"/>
    <w:rsid w:val="7FC70142"/>
    <w:rsid w:val="7FC95C68"/>
    <w:rsid w:val="7FCE0033"/>
    <w:rsid w:val="7FD5E1F0"/>
    <w:rsid w:val="7FE707E4"/>
    <w:rsid w:val="7FE752AB"/>
    <w:rsid w:val="7FEE1B73"/>
    <w:rsid w:val="7FF32CE5"/>
    <w:rsid w:val="7FF4427A"/>
    <w:rsid w:val="7FF54CAF"/>
    <w:rsid w:val="7FFC4290"/>
    <w:rsid w:val="7FFD1DB6"/>
    <w:rsid w:val="BB7FA927"/>
    <w:rsid w:val="BB9F468C"/>
    <w:rsid w:val="BCEF73CD"/>
    <w:rsid w:val="BFD6262E"/>
    <w:rsid w:val="F5FFD31F"/>
    <w:rsid w:val="FBDE30A6"/>
    <w:rsid w:val="FCF5D1C7"/>
    <w:rsid w:val="FE775F58"/>
    <w:rsid w:val="FFBBF57C"/>
    <w:rsid w:val="FFFF54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3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8"/>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1"/>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3"/>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5"/>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2"/>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7"/>
    <w:qFormat/>
    <w:uiPriority w:val="0"/>
    <w:pPr>
      <w:ind w:left="100" w:leftChars="2500"/>
    </w:pPr>
    <w:rPr>
      <w:rFonts w:ascii="宋体"/>
      <w:sz w:val="24"/>
      <w:szCs w:val="21"/>
      <w:lang w:val="zh-CN"/>
    </w:rPr>
  </w:style>
  <w:style w:type="paragraph" w:styleId="38">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9">
    <w:name w:val="endnote text"/>
    <w:basedOn w:val="1"/>
    <w:link w:val="930"/>
    <w:qFormat/>
    <w:uiPriority w:val="0"/>
    <w:rPr>
      <w:lang w:val="zh-CN"/>
    </w:rPr>
  </w:style>
  <w:style w:type="paragraph" w:styleId="40">
    <w:name w:val="Balloon Text"/>
    <w:basedOn w:val="1"/>
    <w:link w:val="194"/>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4"/>
    <w:qFormat/>
    <w:uiPriority w:val="0"/>
    <w:rPr>
      <w:b/>
      <w:bCs/>
    </w:rPr>
  </w:style>
  <w:style w:type="paragraph" w:styleId="61">
    <w:name w:val="Body Text First Indent 2"/>
    <w:basedOn w:val="26"/>
    <w:link w:val="12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字符"/>
    <w:qFormat/>
    <w:uiPriority w:val="1"/>
    <w:rPr>
      <w:rFonts w:ascii="仿宋_GB2312" w:hAnsi="Times New Roman" w:eastAsia="仿宋_GB2312" w:cs="Times New Roman"/>
      <w:b/>
      <w:kern w:val="2"/>
      <w:sz w:val="24"/>
      <w:lang w:val="zh-CN"/>
    </w:rPr>
  </w:style>
  <w:style w:type="paragraph" w:styleId="81">
    <w:name w:val="List Paragraph"/>
    <w:basedOn w:val="1"/>
    <w:next w:val="1"/>
    <w:qFormat/>
    <w:uiPriority w:val="34"/>
    <w:pPr>
      <w:spacing w:line="360" w:lineRule="auto"/>
      <w:ind w:firstLine="200" w:firstLineChars="200"/>
    </w:pPr>
    <w:rPr>
      <w:rFonts w:eastAsia="楷体_GB2312" w:cs="Lucida Sans"/>
      <w:sz w:val="24"/>
    </w:rPr>
  </w:style>
  <w:style w:type="character" w:customStyle="1" w:styleId="82">
    <w:name w:val="正文缩进 字符"/>
    <w:qFormat/>
    <w:uiPriority w:val="0"/>
    <w:rPr>
      <w:rFonts w:ascii="宋体" w:eastAsia="宋体"/>
      <w:snapToGrid w:val="0"/>
      <w:color w:val="000000"/>
      <w:kern w:val="28"/>
      <w:sz w:val="28"/>
      <w:lang w:val="en-US" w:eastAsia="zh-CN" w:bidi="ar-SA"/>
    </w:rPr>
  </w:style>
  <w:style w:type="character" w:customStyle="1" w:styleId="83">
    <w:name w:val="正文文本 Char"/>
    <w:qFormat/>
    <w:uiPriority w:val="0"/>
    <w:rPr>
      <w:rFonts w:eastAsia="宋体"/>
      <w:kern w:val="2"/>
      <w:sz w:val="24"/>
      <w:szCs w:val="24"/>
      <w:lang w:val="en-US" w:eastAsia="zh-CN" w:bidi="ar-SA"/>
    </w:rPr>
  </w:style>
  <w:style w:type="character" w:customStyle="1" w:styleId="84">
    <w:name w:val="标题 4 字符"/>
    <w:qFormat/>
    <w:uiPriority w:val="9"/>
    <w:rPr>
      <w:rFonts w:ascii="等线 Light" w:hAnsi="等线 Light" w:eastAsia="等线 Light" w:cs="Times New Roman"/>
      <w:b/>
      <w:bCs/>
      <w:snapToGrid w:val="0"/>
      <w:kern w:val="0"/>
      <w:sz w:val="28"/>
      <w:szCs w:val="28"/>
    </w:rPr>
  </w:style>
  <w:style w:type="paragraph" w:customStyle="1" w:styleId="85">
    <w:name w:val="Default"/>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样式6"/>
    <w:basedOn w:val="34"/>
    <w:next w:val="23"/>
    <w:qFormat/>
    <w:uiPriority w:val="0"/>
    <w:pPr>
      <w:spacing w:line="460" w:lineRule="exact"/>
      <w:outlineLvl w:val="2"/>
    </w:pPr>
    <w:rPr>
      <w:rFonts w:ascii="仿宋_GB2312" w:hAnsi="宋体" w:eastAsia="仿宋_GB2312"/>
      <w:b/>
      <w:bCs/>
      <w:sz w:val="24"/>
      <w:szCs w:val="24"/>
    </w:rPr>
  </w:style>
  <w:style w:type="character" w:customStyle="1" w:styleId="87">
    <w:name w:val="标题 1 字符"/>
    <w:qFormat/>
    <w:uiPriority w:val="9"/>
    <w:rPr>
      <w:rFonts w:ascii="Arial" w:hAnsi="Arial" w:eastAsia="黑体" w:cs="Arial"/>
      <w:b/>
      <w:bCs/>
      <w:snapToGrid w:val="0"/>
      <w:kern w:val="44"/>
      <w:sz w:val="44"/>
      <w:szCs w:val="44"/>
    </w:rPr>
  </w:style>
  <w:style w:type="character" w:customStyle="1" w:styleId="88">
    <w:name w:val="标题 1 Char"/>
    <w:link w:val="2"/>
    <w:qFormat/>
    <w:uiPriority w:val="9"/>
    <w:rPr>
      <w:b/>
      <w:bCs/>
      <w:kern w:val="44"/>
      <w:sz w:val="44"/>
      <w:szCs w:val="44"/>
    </w:rPr>
  </w:style>
  <w:style w:type="character" w:customStyle="1" w:styleId="89">
    <w:name w:val="标题 3 字符"/>
    <w:qFormat/>
    <w:uiPriority w:val="9"/>
    <w:rPr>
      <w:b/>
      <w:bCs/>
      <w:kern w:val="2"/>
      <w:sz w:val="32"/>
      <w:szCs w:val="32"/>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napToGrid w:val="0"/>
      <w:spacing w:line="360" w:lineRule="auto"/>
      <w:ind w:firstLine="482"/>
      <w:jc w:val="left"/>
    </w:pPr>
    <w:rPr>
      <w:rFonts w:ascii="宋体" w:hAnsi="宋体"/>
      <w:kern w:val="0"/>
      <w:sz w:val="24"/>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sz w:val="24"/>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Char1"/>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 w:val="24"/>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首行缩进 2 Char"/>
    <w:link w:val="61"/>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69"/>
    <w:qFormat/>
    <w:uiPriority w:val="0"/>
    <w:rPr>
      <w:rFonts w:ascii="Arial" w:hAnsi="Arial" w:eastAsia="黑体" w:cs="Arial"/>
      <w:snapToGrid w:val="0"/>
      <w:kern w:val="0"/>
      <w:szCs w:val="21"/>
    </w:rPr>
  </w:style>
  <w:style w:type="character" w:customStyle="1" w:styleId="132">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 w:val="24"/>
      <w:szCs w:val="20"/>
    </w:rPr>
  </w:style>
  <w:style w:type="character" w:customStyle="1" w:styleId="139">
    <w:name w:val="Char Char24"/>
    <w:qFormat/>
    <w:uiPriority w:val="6"/>
    <w:rPr>
      <w:kern w:val="1"/>
      <w:sz w:val="21"/>
    </w:rPr>
  </w:style>
  <w:style w:type="character" w:customStyle="1" w:styleId="140">
    <w:name w:val="副标题 Char"/>
    <w:link w:val="48"/>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Char"/>
    <w:link w:val="8"/>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0"/>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3"/>
    <w:link w:val="176"/>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Char"/>
    <w:link w:val="37"/>
    <w:qFormat/>
    <w:uiPriority w:val="0"/>
    <w:rPr>
      <w:rFonts w:ascii="宋体"/>
      <w:kern w:val="2"/>
      <w:sz w:val="24"/>
      <w:szCs w:val="21"/>
      <w:lang w:val="zh-CN"/>
    </w:rPr>
  </w:style>
  <w:style w:type="character" w:customStyle="1" w:styleId="188">
    <w:name w:val="标题 9 Char"/>
    <w:link w:val="11"/>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Char"/>
    <w:link w:val="40"/>
    <w:qFormat/>
    <w:uiPriority w:val="0"/>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sz w:val="24"/>
    </w:rPr>
  </w:style>
  <w:style w:type="character" w:customStyle="1" w:styleId="199">
    <w:name w:val="正文缩进 Char2"/>
    <w:link w:val="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0"/>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0"/>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Char1"/>
    <w:link w:val="18"/>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69"/>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Char"/>
    <w:link w:val="31"/>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6"/>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sz w:val="24"/>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Char"/>
    <w:link w:val="16"/>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5"/>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1"/>
    <w:link w:val="261"/>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Char3"/>
    <w:link w:val="26"/>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7"/>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0"/>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Char"/>
    <w:link w:val="57"/>
    <w:qFormat/>
    <w:uiPriority w:val="0"/>
    <w:rPr>
      <w:rFonts w:ascii="黑体" w:hAnsi="Courier New" w:eastAsia="黑体"/>
    </w:rPr>
  </w:style>
  <w:style w:type="character" w:customStyle="1" w:styleId="304">
    <w:name w:val="正文文本 2 Char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9"/>
    <w:qFormat/>
    <w:uiPriority w:val="0"/>
    <w:rPr>
      <w:b/>
      <w:bCs/>
      <w:kern w:val="2"/>
      <w:sz w:val="24"/>
      <w:szCs w:val="24"/>
    </w:rPr>
  </w:style>
  <w:style w:type="character" w:customStyle="1" w:styleId="310">
    <w:name w:val="正文文本缩进 2 Char"/>
    <w:link w:val="38"/>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24"/>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6"/>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19"/>
    <w:qFormat/>
    <w:uiPriority w:val="99"/>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8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1"/>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5"/>
    <w:next w:val="85"/>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5"/>
    <w:next w:val="85"/>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Lines="50"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8"/>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6"/>
    <w:qFormat/>
    <w:uiPriority w:val="0"/>
    <w:pPr>
      <w:adjustRightInd/>
      <w:spacing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1"/>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2"/>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9"/>
    <w:qFormat/>
    <w:uiPriority w:val="0"/>
    <w:rPr>
      <w:kern w:val="2"/>
      <w:sz w:val="21"/>
      <w:szCs w:val="24"/>
      <w:lang w:val="zh-CN"/>
    </w:rPr>
  </w:style>
  <w:style w:type="character" w:customStyle="1" w:styleId="931">
    <w:name w:val="无间隔 Char"/>
    <w:link w:val="482"/>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81"/>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40024</Words>
  <Characters>41860</Characters>
  <Lines>321</Lines>
  <Paragraphs>90</Paragraphs>
  <TotalTime>7</TotalTime>
  <ScaleCrop>false</ScaleCrop>
  <LinksUpToDate>false</LinksUpToDate>
  <CharactersWithSpaces>44158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苑洪春</cp:lastModifiedBy>
  <cp:lastPrinted>2023-06-21T23:15:00Z</cp:lastPrinted>
  <dcterms:modified xsi:type="dcterms:W3CDTF">2024-08-29T10:03:59Z</dcterms:modified>
  <dc:title>杭州市市民卡扩大发卡工程</dc:title>
  <cp:revision>595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4EAE46E9015540AB9E0A01AA9B067C39_13</vt:lpwstr>
  </property>
  <property fmtid="{D5CDD505-2E9C-101B-9397-08002B2CF9AE}" pid="5" name="MSIP_Label_af615ef3-aa90-4fa2-9d66-c4f70f9fc413_Enabled">
    <vt:lpwstr>true</vt:lpwstr>
  </property>
  <property fmtid="{D5CDD505-2E9C-101B-9397-08002B2CF9AE}" pid="6" name="MSIP_Label_af615ef3-aa90-4fa2-9d66-c4f70f9fc413_SetDate">
    <vt:lpwstr>2023-06-13T03:52:38Z</vt:lpwstr>
  </property>
  <property fmtid="{D5CDD505-2E9C-101B-9397-08002B2CF9AE}" pid="7" name="MSIP_Label_af615ef3-aa90-4fa2-9d66-c4f70f9fc413_Method">
    <vt:lpwstr>Standard</vt:lpwstr>
  </property>
  <property fmtid="{D5CDD505-2E9C-101B-9397-08002B2CF9AE}" pid="8" name="MSIP_Label_af615ef3-aa90-4fa2-9d66-c4f70f9fc413_Name">
    <vt:lpwstr>Confidential</vt:lpwstr>
  </property>
  <property fmtid="{D5CDD505-2E9C-101B-9397-08002B2CF9AE}" pid="9" name="MSIP_Label_af615ef3-aa90-4fa2-9d66-c4f70f9fc413_SiteId">
    <vt:lpwstr>fb4c0aee-6cd2-482f-a1a5-717e7c02496b</vt:lpwstr>
  </property>
  <property fmtid="{D5CDD505-2E9C-101B-9397-08002B2CF9AE}" pid="10" name="MSIP_Label_af615ef3-aa90-4fa2-9d66-c4f70f9fc413_ActionId">
    <vt:lpwstr>2c76dee2-027f-4640-bb67-d8e8d596ebed</vt:lpwstr>
  </property>
  <property fmtid="{D5CDD505-2E9C-101B-9397-08002B2CF9AE}" pid="11" name="MSIP_Label_af615ef3-aa90-4fa2-9d66-c4f70f9fc413_ContentBits">
    <vt:lpwstr>0</vt:lpwstr>
  </property>
</Properties>
</file>