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D8BB">
      <w:pPr>
        <w:spacing w:line="360" w:lineRule="auto"/>
        <w:jc w:val="center"/>
        <w:rPr>
          <w:rFonts w:ascii="仿宋" w:hAnsi="仿宋" w:eastAsia="仿宋" w:cs="仿宋"/>
          <w:b/>
          <w:color w:val="auto"/>
          <w:sz w:val="24"/>
          <w:highlight w:val="none"/>
        </w:rPr>
      </w:pPr>
    </w:p>
    <w:p w14:paraId="3ACB8FAB">
      <w:pPr>
        <w:spacing w:line="360" w:lineRule="auto"/>
        <w:jc w:val="center"/>
        <w:rPr>
          <w:rFonts w:ascii="仿宋" w:hAnsi="仿宋" w:eastAsia="仿宋" w:cs="仿宋"/>
          <w:b/>
          <w:color w:val="auto"/>
          <w:sz w:val="24"/>
          <w:highlight w:val="none"/>
        </w:rPr>
      </w:pPr>
    </w:p>
    <w:p w14:paraId="76E919C4">
      <w:pPr>
        <w:spacing w:line="360" w:lineRule="auto"/>
        <w:rPr>
          <w:rFonts w:ascii="仿宋" w:hAnsi="仿宋" w:eastAsia="仿宋" w:cs="仿宋"/>
          <w:b/>
          <w:color w:val="auto"/>
          <w:sz w:val="44"/>
          <w:szCs w:val="44"/>
          <w:highlight w:val="none"/>
        </w:rPr>
      </w:pPr>
    </w:p>
    <w:p w14:paraId="1BE326DA">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29BF0BF7">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4"/>
          <w:szCs w:val="44"/>
          <w:highlight w:val="none"/>
          <w:lang w:eastAsia="zh-CN"/>
        </w:rPr>
        <w:t>高压氧舱维护</w:t>
      </w:r>
    </w:p>
    <w:p w14:paraId="7C16BED4">
      <w:pPr>
        <w:adjustRightInd/>
        <w:spacing w:line="360" w:lineRule="auto"/>
        <w:jc w:val="center"/>
        <w:rPr>
          <w:rFonts w:ascii="仿宋" w:hAnsi="仿宋" w:eastAsia="仿宋" w:cs="仿宋"/>
          <w:color w:val="auto"/>
          <w:sz w:val="48"/>
          <w:szCs w:val="48"/>
          <w:highlight w:val="none"/>
        </w:rPr>
      </w:pPr>
    </w:p>
    <w:p w14:paraId="4387B374">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2E1155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DF6864A">
      <w:pPr>
        <w:snapToGrid w:val="0"/>
        <w:spacing w:line="360" w:lineRule="auto"/>
        <w:jc w:val="center"/>
        <w:rPr>
          <w:rFonts w:ascii="仿宋" w:hAnsi="仿宋" w:eastAsia="仿宋" w:cs="仿宋"/>
          <w:color w:val="auto"/>
          <w:sz w:val="30"/>
          <w:szCs w:val="30"/>
          <w:highlight w:val="none"/>
        </w:rPr>
      </w:pPr>
    </w:p>
    <w:p w14:paraId="2AE0D037">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color w:val="auto"/>
          <w:highlight w:val="none"/>
        </w:rPr>
        <w:fldChar w:fldCharType="begin"/>
      </w:r>
      <w:r>
        <w:rPr>
          <w:color w:val="auto"/>
          <w:highlight w:val="none"/>
        </w:rPr>
        <w:instrText xml:space="preserve"> HYPERLINK "javascript:void(0)" \o "ZJ-2271300" </w:instrText>
      </w:r>
      <w:r>
        <w:rPr>
          <w:color w:val="auto"/>
          <w:highlight w:val="none"/>
        </w:rPr>
        <w:fldChar w:fldCharType="separate"/>
      </w:r>
      <w:r>
        <w:rPr>
          <w:rFonts w:hint="eastAsia" w:ascii="仿宋" w:hAnsi="仿宋" w:eastAsia="仿宋" w:cs="仿宋"/>
          <w:color w:val="auto"/>
          <w:sz w:val="30"/>
          <w:szCs w:val="30"/>
          <w:highlight w:val="none"/>
          <w:lang w:eastAsia="zh-CN"/>
        </w:rPr>
        <w:t>XSYY2024-GK-035 二次</w:t>
      </w:r>
      <w:r>
        <w:rPr>
          <w:rFonts w:hint="eastAsia" w:ascii="仿宋" w:hAnsi="仿宋" w:eastAsia="仿宋" w:cs="仿宋"/>
          <w:color w:val="auto"/>
          <w:sz w:val="30"/>
          <w:szCs w:val="30"/>
          <w:highlight w:val="none"/>
        </w:rPr>
        <w:fldChar w:fldCharType="end"/>
      </w:r>
    </w:p>
    <w:p w14:paraId="03276484">
      <w:pPr>
        <w:adjustRightInd/>
        <w:spacing w:line="360" w:lineRule="auto"/>
        <w:jc w:val="center"/>
        <w:rPr>
          <w:rFonts w:hint="eastAsia" w:ascii="仿宋" w:hAnsi="仿宋" w:eastAsia="仿宋" w:cs="仿宋"/>
          <w:color w:val="auto"/>
          <w:sz w:val="30"/>
          <w:szCs w:val="30"/>
          <w:highlight w:val="none"/>
          <w:lang w:eastAsia="zh-CN"/>
        </w:rPr>
      </w:pPr>
    </w:p>
    <w:p w14:paraId="2ADE8C85">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F28B8B0">
      <w:pPr>
        <w:spacing w:line="360" w:lineRule="auto"/>
        <w:rPr>
          <w:rFonts w:ascii="仿宋" w:hAnsi="仿宋" w:eastAsia="仿宋" w:cs="仿宋"/>
          <w:color w:val="auto"/>
          <w:sz w:val="32"/>
          <w:szCs w:val="32"/>
          <w:highlight w:val="none"/>
        </w:rPr>
      </w:pPr>
    </w:p>
    <w:p w14:paraId="3605C478">
      <w:pPr>
        <w:spacing w:line="360" w:lineRule="auto"/>
        <w:jc w:val="center"/>
        <w:rPr>
          <w:rFonts w:hint="eastAsia" w:ascii="仿宋" w:hAnsi="仿宋" w:eastAsia="仿宋" w:cs="仿宋"/>
          <w:bCs/>
          <w:color w:val="auto"/>
          <w:sz w:val="32"/>
          <w:szCs w:val="32"/>
          <w:highlight w:val="none"/>
          <w:lang w:eastAsia="zh-CN"/>
        </w:rPr>
      </w:pPr>
    </w:p>
    <w:p w14:paraId="2ACE6D03">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044DFEFD">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082F8AD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lang w:eastAsia="zh-CN"/>
        </w:rPr>
        <w:t>月</w:t>
      </w:r>
    </w:p>
    <w:p w14:paraId="5668699E">
      <w:pPr>
        <w:spacing w:line="360" w:lineRule="auto"/>
        <w:jc w:val="center"/>
        <w:rPr>
          <w:rFonts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650BCBF">
      <w:pPr>
        <w:pStyle w:val="6"/>
        <w:rPr>
          <w:color w:val="auto"/>
          <w:highlight w:val="none"/>
        </w:rPr>
      </w:pPr>
    </w:p>
    <w:p w14:paraId="38525E9F">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5719716">
      <w:pPr>
        <w:spacing w:line="360" w:lineRule="auto"/>
        <w:rPr>
          <w:rFonts w:ascii="仿宋" w:hAnsi="仿宋" w:eastAsia="仿宋" w:cs="仿宋"/>
          <w:color w:val="auto"/>
          <w:sz w:val="32"/>
          <w:szCs w:val="32"/>
          <w:highlight w:val="none"/>
        </w:rPr>
      </w:pPr>
    </w:p>
    <w:p w14:paraId="63CE6D4E">
      <w:pPr>
        <w:spacing w:line="360" w:lineRule="auto"/>
        <w:rPr>
          <w:rFonts w:ascii="仿宋" w:hAnsi="仿宋" w:eastAsia="仿宋" w:cs="仿宋"/>
          <w:color w:val="auto"/>
          <w:sz w:val="32"/>
          <w:szCs w:val="32"/>
          <w:highlight w:val="none"/>
        </w:rPr>
      </w:pPr>
    </w:p>
    <w:p w14:paraId="54C5C58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DF7629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0FCF8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7B47D8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21728A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5DB5CA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4BC6243">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1D092B17">
      <w:pPr>
        <w:spacing w:line="360" w:lineRule="auto"/>
        <w:ind w:firstLine="549" w:firstLineChars="229"/>
        <w:rPr>
          <w:rFonts w:ascii="仿宋" w:hAnsi="仿宋" w:eastAsia="仿宋" w:cs="仿宋"/>
          <w:color w:val="auto"/>
          <w:sz w:val="24"/>
          <w:highlight w:val="none"/>
        </w:rPr>
      </w:pPr>
    </w:p>
    <w:p w14:paraId="3AEDFB8F">
      <w:pPr>
        <w:spacing w:line="360" w:lineRule="auto"/>
        <w:ind w:firstLine="549" w:firstLineChars="229"/>
        <w:rPr>
          <w:rFonts w:ascii="仿宋" w:hAnsi="仿宋" w:eastAsia="仿宋" w:cs="仿宋"/>
          <w:color w:val="auto"/>
          <w:sz w:val="24"/>
          <w:highlight w:val="none"/>
        </w:rPr>
      </w:pPr>
    </w:p>
    <w:p w14:paraId="2A36AE83">
      <w:pPr>
        <w:spacing w:line="360" w:lineRule="auto"/>
        <w:ind w:firstLine="549" w:firstLineChars="229"/>
        <w:rPr>
          <w:rFonts w:ascii="仿宋" w:hAnsi="仿宋" w:eastAsia="仿宋" w:cs="仿宋"/>
          <w:color w:val="auto"/>
          <w:sz w:val="24"/>
          <w:highlight w:val="none"/>
        </w:rPr>
      </w:pPr>
    </w:p>
    <w:p w14:paraId="356189A9">
      <w:pPr>
        <w:spacing w:line="360" w:lineRule="auto"/>
        <w:ind w:firstLine="549" w:firstLineChars="229"/>
        <w:rPr>
          <w:rFonts w:ascii="仿宋" w:hAnsi="仿宋" w:eastAsia="仿宋" w:cs="仿宋"/>
          <w:color w:val="auto"/>
          <w:sz w:val="24"/>
          <w:highlight w:val="none"/>
        </w:rPr>
      </w:pPr>
    </w:p>
    <w:p w14:paraId="4AE2396C">
      <w:pPr>
        <w:spacing w:line="360" w:lineRule="auto"/>
        <w:ind w:firstLine="549" w:firstLineChars="229"/>
        <w:rPr>
          <w:rFonts w:ascii="仿宋" w:hAnsi="仿宋" w:eastAsia="仿宋" w:cs="仿宋"/>
          <w:color w:val="auto"/>
          <w:sz w:val="24"/>
          <w:highlight w:val="none"/>
        </w:rPr>
      </w:pPr>
    </w:p>
    <w:p w14:paraId="193CCA71">
      <w:pPr>
        <w:spacing w:line="360" w:lineRule="auto"/>
        <w:ind w:firstLine="549" w:firstLineChars="229"/>
        <w:rPr>
          <w:rFonts w:ascii="仿宋" w:hAnsi="仿宋" w:eastAsia="仿宋" w:cs="仿宋"/>
          <w:color w:val="auto"/>
          <w:sz w:val="24"/>
          <w:highlight w:val="none"/>
        </w:rPr>
      </w:pPr>
    </w:p>
    <w:p w14:paraId="2EB0941C">
      <w:pPr>
        <w:spacing w:line="360" w:lineRule="auto"/>
        <w:ind w:firstLine="549" w:firstLineChars="229"/>
        <w:rPr>
          <w:rFonts w:ascii="仿宋" w:hAnsi="仿宋" w:eastAsia="仿宋" w:cs="仿宋"/>
          <w:color w:val="auto"/>
          <w:sz w:val="24"/>
          <w:highlight w:val="none"/>
        </w:rPr>
      </w:pPr>
    </w:p>
    <w:p w14:paraId="0C3D0761">
      <w:pPr>
        <w:spacing w:line="360" w:lineRule="auto"/>
        <w:ind w:firstLine="549" w:firstLineChars="229"/>
        <w:rPr>
          <w:rFonts w:ascii="仿宋" w:hAnsi="仿宋" w:eastAsia="仿宋" w:cs="仿宋"/>
          <w:color w:val="auto"/>
          <w:sz w:val="24"/>
          <w:highlight w:val="none"/>
        </w:rPr>
      </w:pPr>
    </w:p>
    <w:p w14:paraId="2E608925">
      <w:pPr>
        <w:spacing w:line="360" w:lineRule="auto"/>
        <w:ind w:firstLine="549" w:firstLineChars="229"/>
        <w:rPr>
          <w:rFonts w:ascii="仿宋" w:hAnsi="仿宋" w:eastAsia="仿宋" w:cs="仿宋"/>
          <w:color w:val="auto"/>
          <w:sz w:val="24"/>
          <w:highlight w:val="none"/>
        </w:rPr>
      </w:pPr>
    </w:p>
    <w:p w14:paraId="105EFD29">
      <w:pPr>
        <w:spacing w:line="360" w:lineRule="auto"/>
        <w:ind w:firstLine="549" w:firstLineChars="229"/>
        <w:rPr>
          <w:rFonts w:ascii="仿宋" w:hAnsi="仿宋" w:eastAsia="仿宋" w:cs="仿宋"/>
          <w:color w:val="auto"/>
          <w:sz w:val="24"/>
          <w:highlight w:val="none"/>
        </w:rPr>
      </w:pPr>
    </w:p>
    <w:p w14:paraId="1A797FBC">
      <w:pPr>
        <w:spacing w:line="360" w:lineRule="auto"/>
        <w:ind w:firstLine="549" w:firstLineChars="229"/>
        <w:rPr>
          <w:rFonts w:ascii="仿宋" w:hAnsi="仿宋" w:eastAsia="仿宋" w:cs="仿宋"/>
          <w:color w:val="auto"/>
          <w:sz w:val="24"/>
          <w:highlight w:val="none"/>
        </w:rPr>
      </w:pPr>
    </w:p>
    <w:p w14:paraId="71CB10DC">
      <w:pPr>
        <w:spacing w:line="360" w:lineRule="auto"/>
        <w:ind w:firstLine="549" w:firstLineChars="229"/>
        <w:rPr>
          <w:rFonts w:ascii="仿宋" w:hAnsi="仿宋" w:eastAsia="仿宋" w:cs="仿宋"/>
          <w:color w:val="auto"/>
          <w:sz w:val="24"/>
          <w:highlight w:val="none"/>
        </w:rPr>
      </w:pPr>
    </w:p>
    <w:p w14:paraId="2B0D9710">
      <w:pPr>
        <w:spacing w:line="360" w:lineRule="auto"/>
        <w:rPr>
          <w:rFonts w:ascii="仿宋" w:hAnsi="仿宋" w:eastAsia="仿宋" w:cs="仿宋"/>
          <w:color w:val="auto"/>
          <w:sz w:val="24"/>
          <w:highlight w:val="none"/>
        </w:rPr>
      </w:pPr>
    </w:p>
    <w:bookmarkEnd w:id="1"/>
    <w:p w14:paraId="08C46268">
      <w:pPr>
        <w:adjustRightInd/>
        <w:spacing w:line="360" w:lineRule="auto"/>
        <w:jc w:val="center"/>
        <w:outlineLvl w:val="0"/>
        <w:rPr>
          <w:rFonts w:hint="eastAsia" w:ascii="仿宋" w:hAnsi="仿宋" w:eastAsia="仿宋" w:cs="仿宋"/>
          <w:b/>
          <w:color w:val="auto"/>
          <w:sz w:val="36"/>
          <w:szCs w:val="20"/>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5ED684D4">
      <w:pPr>
        <w:rPr>
          <w:rFonts w:hint="eastAsia" w:ascii="仿宋" w:hAnsi="仿宋" w:eastAsia="仿宋" w:cs="仿宋"/>
          <w:b/>
          <w:color w:val="auto"/>
          <w:sz w:val="36"/>
          <w:szCs w:val="20"/>
          <w:highlight w:val="none"/>
        </w:rPr>
      </w:pPr>
    </w:p>
    <w:p w14:paraId="15D5BE4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68BD1ED">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66F401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杭州市萧山区第一人民医院高压氧舱维护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6932ED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CEDECA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XSYY2024-GK-035 二次</w:t>
      </w:r>
    </w:p>
    <w:p w14:paraId="63FAAD9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杭州市萧山区第一人民医院高压氧舱维护</w:t>
      </w:r>
    </w:p>
    <w:p w14:paraId="3742488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550000</w:t>
      </w:r>
    </w:p>
    <w:p w14:paraId="33030FE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p>
    <w:p w14:paraId="3296FCF6">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3C8F7DA3">
      <w:pPr>
        <w:spacing w:line="360" w:lineRule="auto"/>
        <w:ind w:firstLine="480" w:firstLineChars="200"/>
        <w:jc w:val="left"/>
        <w:rPr>
          <w:rFonts w:hint="eastAsia" w:ascii="仿宋" w:hAnsi="仿宋" w:eastAsia="仿宋" w:cs="仿宋"/>
          <w:color w:val="auto"/>
          <w:sz w:val="24"/>
          <w:highlight w:val="none"/>
        </w:rPr>
      </w:pPr>
    </w:p>
    <w:p w14:paraId="2107EAD0">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标项一：高压氧舱维护</w:t>
      </w:r>
    </w:p>
    <w:p w14:paraId="773F039B">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46B011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p>
    <w:p w14:paraId="7A31642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4"/>
          <w:highlight w:val="none"/>
          <w:lang w:val="en-US" w:eastAsia="zh-CN"/>
        </w:rPr>
        <w:t>杭州市萧山区第一人民医院高压氧舱维护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包括高压氧</w:t>
      </w:r>
      <w:r>
        <w:rPr>
          <w:rFonts w:hint="eastAsia" w:ascii="仿宋" w:hAnsi="仿宋" w:eastAsia="仿宋" w:cs="仿宋"/>
          <w:color w:val="auto"/>
          <w:sz w:val="24"/>
          <w:szCs w:val="24"/>
          <w:highlight w:val="none"/>
          <w:lang w:val="en-US" w:eastAsia="zh-CN"/>
        </w:rPr>
        <w:t>舱大修（存在的故障材料更换、拆除、更新改造、安装、调试、试运行）及2年</w:t>
      </w:r>
      <w:r>
        <w:rPr>
          <w:rFonts w:hint="eastAsia" w:ascii="仿宋" w:hAnsi="仿宋" w:eastAsia="仿宋" w:cs="仿宋"/>
          <w:color w:val="auto"/>
          <w:sz w:val="24"/>
          <w:highlight w:val="none"/>
          <w:lang w:val="en-US" w:eastAsia="zh-CN"/>
        </w:rPr>
        <w:t>的维护保养，</w:t>
      </w:r>
      <w:r>
        <w:rPr>
          <w:rFonts w:hint="eastAsia" w:ascii="仿宋" w:hAnsi="仿宋" w:eastAsia="仿宋" w:cs="仿宋"/>
          <w:color w:val="auto"/>
          <w:sz w:val="24"/>
          <w:highlight w:val="none"/>
        </w:rPr>
        <w:t>具体</w:t>
      </w:r>
      <w:r>
        <w:rPr>
          <w:rFonts w:hint="eastAsia" w:ascii="仿宋" w:hAnsi="仿宋" w:eastAsia="仿宋" w:cs="仿宋"/>
          <w:bCs/>
          <w:color w:val="auto"/>
          <w:sz w:val="24"/>
          <w:highlight w:val="none"/>
        </w:rPr>
        <w:t>以招标文件第三部分</w:t>
      </w:r>
      <w:r>
        <w:rPr>
          <w:rFonts w:hint="eastAsia" w:ascii="仿宋" w:hAnsi="仿宋" w:eastAsia="仿宋" w:cs="仿宋"/>
          <w:color w:val="auto"/>
          <w:sz w:val="24"/>
          <w:highlight w:val="none"/>
        </w:rPr>
        <w:t>采购需求为准,供应商可点击本公告下方“浏览采购文件”查看采购需求。</w:t>
      </w:r>
    </w:p>
    <w:p w14:paraId="112914C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备注：不允许进口</w:t>
      </w:r>
    </w:p>
    <w:p w14:paraId="3AB6064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合同履约期限：满足采购文件要求。</w:t>
      </w:r>
    </w:p>
    <w:p w14:paraId="51DBE23E">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70EE28A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52E7F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8DF98C">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32EE5975">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3.落实政府采购政策需满足的资格要求：服务全部由符合政策要求的中小企业承接，提供中小企业声明函；</w:t>
      </w:r>
    </w:p>
    <w:p w14:paraId="2484F6F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该特定条件的法律法规依据：《市场监管总局关于特种设备行政许可有关事项的公告〔2019年第3号〕》</w:t>
      </w:r>
      <w:r>
        <w:rPr>
          <w:rFonts w:hint="eastAsia" w:ascii="仿宋" w:hAnsi="仿宋" w:eastAsia="仿宋" w:cs="仿宋"/>
          <w:color w:val="auto"/>
          <w:sz w:val="24"/>
          <w:highlight w:val="none"/>
          <w:lang w:eastAsia="zh-CN"/>
        </w:rPr>
        <w:t>；</w:t>
      </w:r>
    </w:p>
    <w:p w14:paraId="3FD619F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36F85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B97E30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2825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0D10DE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6245B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222B65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132A4E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 xml:space="preserve"> 分</w:t>
      </w:r>
      <w:r>
        <w:rPr>
          <w:rFonts w:hint="eastAsia" w:ascii="仿宋" w:hAnsi="仿宋" w:eastAsia="仿宋" w:cs="仿宋"/>
          <w:color w:val="auto"/>
          <w:sz w:val="24"/>
          <w:highlight w:val="none"/>
        </w:rPr>
        <w:t>（北京时间）</w:t>
      </w:r>
    </w:p>
    <w:p w14:paraId="04DF603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C5558F7">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lang w:val="en-US" w:eastAsia="zh-CN"/>
        </w:rPr>
        <w:t>2</w:t>
      </w:r>
      <w:r>
        <w:rPr>
          <w:rFonts w:hint="eastAsia" w:ascii="仿宋" w:hAnsi="仿宋" w:eastAsia="仿宋" w:cs="仿宋"/>
          <w:color w:val="auto"/>
          <w:sz w:val="24"/>
          <w:highlight w:val="none"/>
          <w:u w:val="single"/>
          <w:lang w:eastAsia="zh-CN"/>
        </w:rPr>
        <w:t>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 xml:space="preserve"> 分</w:t>
      </w:r>
    </w:p>
    <w:p w14:paraId="2AA76F7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FBFE400">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14:paraId="18354C19">
      <w:pPr>
        <w:numPr>
          <w:ilvl w:val="-1"/>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https://zfcg.czt.zj.gov.cn/site/detail?categoryCode=ZcyAnnouncement&amp;parentId=600007&amp;articleId=PFzyNr+oR3rYt6WPly68IA==&amp;utm=site.site-PC-36449.972-pc-websitegroup-zhejiang-mainSearchPage-front.1.3b671780e4f011ee9c860564146aa153</w:t>
      </w:r>
    </w:p>
    <w:p w14:paraId="18B09118">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376CF0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CDBC44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86173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70A1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6626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9906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4925F8C8">
      <w:pPr>
        <w:spacing w:line="360" w:lineRule="auto"/>
        <w:ind w:firstLine="480" w:firstLineChars="200"/>
        <w:rPr>
          <w:rFonts w:ascii="仿宋" w:hAnsi="仿宋" w:eastAsia="仿宋" w:cs="仿宋"/>
          <w:color w:val="auto"/>
          <w:sz w:val="24"/>
          <w:highlight w:val="none"/>
        </w:rPr>
      </w:pPr>
    </w:p>
    <w:p w14:paraId="49AC49B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71E00E9C">
      <w:pPr>
        <w:widowControl/>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62C934FC">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6A664532">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6C75861">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7D7BFC3B">
      <w:pPr>
        <w:shd w:val="clear"/>
        <w:spacing w:line="360" w:lineRule="auto"/>
        <w:jc w:val="left"/>
        <w:rPr>
          <w:rFonts w:hint="eastAsia" w:ascii="仿宋" w:hAnsi="仿宋" w:eastAsia="仿宋" w:cs="仿宋"/>
          <w:color w:val="auto"/>
          <w:sz w:val="24"/>
          <w:szCs w:val="28"/>
          <w:highlight w:val="none"/>
        </w:rPr>
      </w:pPr>
      <w:bookmarkStart w:id="9" w:name="_Toc28359086"/>
      <w:bookmarkStart w:id="10" w:name="_Toc28359009"/>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66C668A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14:paraId="69CBD96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08360F2D">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p>
    <w:p w14:paraId="3796FC3C">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9"/>
      <w:bookmarkEnd w:id="10"/>
    </w:p>
    <w:p w14:paraId="461DEBA2">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51C0F51F">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741A6B83">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50216EDF">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项目联系人（询问）：周卉、盛磊敏</w:t>
      </w:r>
    </w:p>
    <w:p w14:paraId="7A8939C4">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项目联系方式（询问）：0571-81061843,81061824</w:t>
      </w:r>
    </w:p>
    <w:p w14:paraId="7B5C559A">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质疑联系人：周群峰</w:t>
      </w:r>
    </w:p>
    <w:p w14:paraId="53D3FE15">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质疑联系方式：0571-81061821</w:t>
      </w:r>
    </w:p>
    <w:p w14:paraId="64A4CEB6">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64BF10B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10946C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638709E4">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69CB96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0AA12BE0">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监督投诉电话：0571-87227671,0571-87800218</w:t>
      </w:r>
    </w:p>
    <w:p w14:paraId="63410D4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政策咨询电话：0571-82756122（汤先生）  </w:t>
      </w:r>
    </w:p>
    <w:p w14:paraId="51C72D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F5D05DD">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00032C61">
      <w:pPr>
        <w:rPr>
          <w:rFonts w:hint="eastAsia" w:ascii="仿宋" w:hAnsi="仿宋" w:eastAsia="仿宋" w:cs="仿宋"/>
          <w:b/>
          <w:color w:val="auto"/>
          <w:sz w:val="36"/>
          <w:szCs w:val="20"/>
          <w:highlight w:val="none"/>
        </w:rPr>
        <w:sectPr>
          <w:type w:val="continuous"/>
          <w:pgSz w:w="11906" w:h="16838"/>
          <w:pgMar w:top="1440" w:right="1179" w:bottom="1440" w:left="1179" w:header="851" w:footer="992" w:gutter="0"/>
          <w:pgNumType w:fmt="decimal"/>
          <w:cols w:space="0" w:num="1"/>
          <w:rtlGutter w:val="0"/>
          <w:docGrid w:type="lines" w:linePitch="312" w:charSpace="0"/>
        </w:sectPr>
      </w:pPr>
    </w:p>
    <w:p w14:paraId="7D190BB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14:paraId="50B887D9">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9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0"/>
        <w:gridCol w:w="1936"/>
        <w:gridCol w:w="6403"/>
      </w:tblGrid>
      <w:tr w14:paraId="42D43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blHeader/>
        </w:trPr>
        <w:tc>
          <w:tcPr>
            <w:tcW w:w="660" w:type="dxa"/>
            <w:tcBorders>
              <w:top w:val="single" w:color="auto" w:sz="4" w:space="0"/>
              <w:left w:val="single" w:color="auto" w:sz="4" w:space="0"/>
              <w:bottom w:val="single" w:color="auto" w:sz="4" w:space="0"/>
              <w:right w:val="single" w:color="auto" w:sz="4" w:space="0"/>
            </w:tcBorders>
          </w:tcPr>
          <w:p w14:paraId="5B735A58">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936" w:type="dxa"/>
            <w:tcBorders>
              <w:top w:val="single" w:color="000000" w:sz="8" w:space="0"/>
              <w:left w:val="single" w:color="auto" w:sz="4" w:space="0"/>
              <w:bottom w:val="single" w:color="000000" w:sz="8" w:space="0"/>
              <w:right w:val="single" w:color="000000" w:sz="8" w:space="0"/>
            </w:tcBorders>
            <w:vAlign w:val="center"/>
          </w:tcPr>
          <w:p w14:paraId="48424E4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03" w:type="dxa"/>
            <w:tcBorders>
              <w:top w:val="single" w:color="000000" w:sz="8" w:space="0"/>
              <w:left w:val="single" w:color="000000" w:sz="2" w:space="0"/>
              <w:bottom w:val="single" w:color="000000" w:sz="8" w:space="0"/>
              <w:right w:val="single" w:color="000000" w:sz="8" w:space="0"/>
            </w:tcBorders>
            <w:vAlign w:val="center"/>
          </w:tcPr>
          <w:p w14:paraId="0AC7566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62B6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66673925">
            <w:pPr>
              <w:snapToGrid w:val="0"/>
              <w:spacing w:line="360" w:lineRule="auto"/>
              <w:jc w:val="center"/>
              <w:rPr>
                <w:rFonts w:ascii="仿宋" w:hAnsi="仿宋" w:eastAsia="仿宋" w:cs="仿宋"/>
                <w:color w:val="auto"/>
                <w:sz w:val="22"/>
                <w:highlight w:val="none"/>
              </w:rPr>
            </w:pPr>
          </w:p>
          <w:p w14:paraId="349376A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936" w:type="dxa"/>
            <w:tcBorders>
              <w:top w:val="single" w:color="000000" w:sz="8" w:space="0"/>
              <w:left w:val="single" w:color="auto" w:sz="4" w:space="0"/>
              <w:bottom w:val="single" w:color="000000" w:sz="8" w:space="0"/>
              <w:right w:val="single" w:color="000000" w:sz="8" w:space="0"/>
            </w:tcBorders>
            <w:vAlign w:val="center"/>
          </w:tcPr>
          <w:p w14:paraId="39C1B89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749AD6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F791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9"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71F9871E">
            <w:pPr>
              <w:snapToGrid w:val="0"/>
              <w:spacing w:line="360" w:lineRule="auto"/>
              <w:jc w:val="center"/>
              <w:rPr>
                <w:rFonts w:ascii="仿宋" w:hAnsi="仿宋" w:eastAsia="仿宋" w:cs="仿宋"/>
                <w:color w:val="auto"/>
                <w:sz w:val="22"/>
                <w:highlight w:val="none"/>
              </w:rPr>
            </w:pPr>
          </w:p>
          <w:p w14:paraId="135D2DB3">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936" w:type="dxa"/>
            <w:tcBorders>
              <w:top w:val="single" w:color="000000" w:sz="8" w:space="0"/>
              <w:left w:val="single" w:color="auto" w:sz="4" w:space="0"/>
              <w:bottom w:val="single" w:color="000000" w:sz="8" w:space="0"/>
              <w:right w:val="single" w:color="000000" w:sz="8" w:space="0"/>
            </w:tcBorders>
            <w:vAlign w:val="center"/>
          </w:tcPr>
          <w:p w14:paraId="5646575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03" w:type="dxa"/>
            <w:tcBorders>
              <w:top w:val="single" w:color="000000" w:sz="8" w:space="0"/>
              <w:left w:val="single" w:color="000000" w:sz="2" w:space="0"/>
              <w:bottom w:val="single" w:color="000000" w:sz="8" w:space="0"/>
              <w:right w:val="single" w:color="000000" w:sz="8" w:space="0"/>
            </w:tcBorders>
            <w:vAlign w:val="center"/>
          </w:tcPr>
          <w:p w14:paraId="07AA046C">
            <w:pPr>
              <w:numPr>
                <w:ilvl w:val="255"/>
                <w:numId w:val="0"/>
              </w:numPr>
              <w:spacing w:line="360" w:lineRule="auto"/>
              <w:rPr>
                <w:rFonts w:ascii="仿宋" w:hAnsi="仿宋" w:eastAsia="仿宋" w:cs="仿宋"/>
                <w:color w:val="auto"/>
                <w:kern w:val="0"/>
                <w:sz w:val="24"/>
                <w:highlight w:val="none"/>
              </w:rPr>
            </w:pPr>
            <w:r>
              <w:rPr>
                <w:rFonts w:hint="eastAsia"/>
                <w:color w:val="auto"/>
                <w:highlight w:val="none"/>
                <w:lang w:val="en-US" w:eastAsia="zh-CN"/>
              </w:rPr>
              <w:t>标的：</w:t>
            </w:r>
            <w:r>
              <w:rPr>
                <w:rFonts w:hint="eastAsia" w:ascii="仿宋" w:hAnsi="仿宋" w:eastAsia="仿宋" w:cs="仿宋"/>
                <w:color w:val="auto"/>
                <w:sz w:val="24"/>
                <w:highlight w:val="none"/>
                <w:u w:val="single"/>
                <w:lang w:eastAsia="zh-CN"/>
              </w:rPr>
              <w:t>高压氧舱维护，</w:t>
            </w:r>
            <w:r>
              <w:rPr>
                <w:rFonts w:hint="eastAsia" w:ascii="仿宋" w:hAnsi="仿宋" w:eastAsia="仿宋" w:cs="仿宋"/>
                <w:color w:val="auto"/>
                <w:sz w:val="24"/>
                <w:highlight w:val="none"/>
                <w:u w:val="single"/>
                <w:lang w:val="en-US" w:eastAsia="zh-CN"/>
              </w:rPr>
              <w:t>属于 其他未列明</w:t>
            </w:r>
            <w:r>
              <w:rPr>
                <w:rFonts w:hint="eastAsia" w:ascii="仿宋" w:hAnsi="仿宋" w:eastAsia="仿宋" w:cs="仿宋"/>
                <w:color w:val="auto"/>
                <w:kern w:val="0"/>
                <w:sz w:val="24"/>
                <w:highlight w:val="none"/>
              </w:rPr>
              <w:t>行业；</w:t>
            </w:r>
          </w:p>
          <w:p w14:paraId="75BFB00F">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6DC54C6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729EF3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1ABF1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5070B7EF">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936" w:type="dxa"/>
            <w:tcBorders>
              <w:top w:val="single" w:color="000000" w:sz="8" w:space="0"/>
              <w:left w:val="single" w:color="auto" w:sz="4" w:space="0"/>
              <w:bottom w:val="single" w:color="000000" w:sz="8" w:space="0"/>
              <w:right w:val="single" w:color="000000" w:sz="8" w:space="0"/>
            </w:tcBorders>
            <w:vAlign w:val="center"/>
          </w:tcPr>
          <w:p w14:paraId="1A018A6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7DEECD82">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p w14:paraId="14985135">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w:t>
            </w:r>
            <w:r>
              <w:rPr>
                <w:rFonts w:hint="eastAsia" w:ascii="仿宋" w:hAnsi="仿宋" w:eastAsia="仿宋" w:cs="仿宋"/>
                <w:color w:val="auto"/>
                <w:sz w:val="24"/>
                <w:highlight w:val="none"/>
              </w:rPr>
              <w:t>可以就\采购进口产品。</w:t>
            </w:r>
          </w:p>
          <w:p w14:paraId="2582308C">
            <w:pPr>
              <w:pStyle w:val="4"/>
              <w:rPr>
                <w:rFonts w:ascii="仿宋" w:eastAsia="仿宋" w:cs="仿宋"/>
                <w:color w:val="auto"/>
                <w:sz w:val="24"/>
                <w:szCs w:val="24"/>
                <w:highlight w:val="none"/>
                <w:lang w:val="en-US"/>
              </w:rPr>
            </w:pPr>
            <w:r>
              <w:rPr>
                <w:rFonts w:hint="eastAsia" w:ascii="仿宋" w:eastAsia="仿宋" w:cs="仿宋"/>
                <w:color w:val="auto"/>
                <w:kern w:val="0"/>
                <w:sz w:val="24"/>
                <w:szCs w:val="24"/>
                <w:highlight w:val="none"/>
                <w:lang w:val="en-US"/>
              </w:rPr>
              <w:t>进口产品是指通过中国海关保关验放进入中国境内且产自境关外的产品。</w:t>
            </w:r>
          </w:p>
        </w:tc>
      </w:tr>
      <w:tr w14:paraId="57E6E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7830AD2A">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936" w:type="dxa"/>
            <w:tcBorders>
              <w:top w:val="single" w:color="000000" w:sz="8" w:space="0"/>
              <w:left w:val="single" w:color="auto" w:sz="4" w:space="0"/>
              <w:bottom w:val="single" w:color="000000" w:sz="8" w:space="0"/>
              <w:right w:val="single" w:color="000000" w:sz="8" w:space="0"/>
            </w:tcBorders>
            <w:vAlign w:val="center"/>
          </w:tcPr>
          <w:p w14:paraId="6C03C8F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03" w:type="dxa"/>
            <w:tcBorders>
              <w:top w:val="single" w:color="000000" w:sz="8" w:space="0"/>
              <w:left w:val="single" w:color="000000" w:sz="2" w:space="0"/>
              <w:bottom w:val="single" w:color="000000" w:sz="8" w:space="0"/>
              <w:right w:val="single" w:color="000000" w:sz="8" w:space="0"/>
            </w:tcBorders>
            <w:vAlign w:val="center"/>
          </w:tcPr>
          <w:p w14:paraId="6818780E">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同意将非主体、非关键性工作分包。其中</w:t>
            </w:r>
            <w:r>
              <w:rPr>
                <w:rFonts w:hint="eastAsia" w:ascii="仿宋" w:hAnsi="仿宋" w:eastAsia="仿宋" w:cs="仿宋"/>
                <w:color w:val="auto"/>
                <w:sz w:val="24"/>
                <w:highlight w:val="none"/>
                <w:lang w:val="en-US" w:eastAsia="zh-CN"/>
              </w:rPr>
              <w:t>更新</w:t>
            </w:r>
            <w:r>
              <w:rPr>
                <w:rFonts w:hint="eastAsia" w:ascii="仿宋" w:hAnsi="仿宋" w:eastAsia="仿宋" w:cs="仿宋"/>
                <w:color w:val="auto"/>
                <w:sz w:val="24"/>
                <w:highlight w:val="none"/>
              </w:rPr>
              <w:t>安装部分应由具有安全生产许可证、建筑机电安装专业承包资质的单位承担。</w:t>
            </w:r>
          </w:p>
          <w:p w14:paraId="147F622D">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1CAC9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5"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186679D1">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936" w:type="dxa"/>
            <w:tcBorders>
              <w:top w:val="single" w:color="000000" w:sz="8" w:space="0"/>
              <w:left w:val="single" w:color="auto" w:sz="4" w:space="0"/>
              <w:bottom w:val="single" w:color="000000" w:sz="8" w:space="0"/>
              <w:right w:val="single" w:color="000000" w:sz="8" w:space="0"/>
            </w:tcBorders>
            <w:vAlign w:val="center"/>
          </w:tcPr>
          <w:p w14:paraId="790E759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03" w:type="dxa"/>
            <w:tcBorders>
              <w:top w:val="single" w:color="000000" w:sz="8" w:space="0"/>
              <w:left w:val="single" w:color="000000" w:sz="2" w:space="0"/>
              <w:bottom w:val="single" w:color="000000" w:sz="8" w:space="0"/>
              <w:right w:val="single" w:color="000000" w:sz="8" w:space="0"/>
            </w:tcBorders>
            <w:vAlign w:val="center"/>
          </w:tcPr>
          <w:p w14:paraId="7B734521">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本项目</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val="en-US" w:eastAsia="zh-CN"/>
              </w:rPr>
              <w:t>集中现场踏勘，投标人认为需踏勘现场的，可自行前往踏勘</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eastAsia="zh-CN"/>
              </w:rPr>
              <w:t>杭州市萧山区</w:t>
            </w:r>
            <w:r>
              <w:rPr>
                <w:rFonts w:hint="eastAsia" w:ascii="仿宋" w:hAnsi="仿宋" w:eastAsia="仿宋" w:cs="仿宋"/>
                <w:color w:val="auto"/>
                <w:sz w:val="24"/>
                <w:szCs w:val="28"/>
                <w:highlight w:val="none"/>
                <w:u w:val="single"/>
              </w:rPr>
              <w:t>城厢街道市心南路199号</w:t>
            </w:r>
            <w:r>
              <w:rPr>
                <w:rFonts w:hint="eastAsia" w:ascii="仿宋" w:hAnsi="仿宋" w:eastAsia="仿宋" w:cs="仿宋"/>
                <w:color w:val="auto"/>
                <w:sz w:val="24"/>
                <w:highlight w:val="none"/>
                <w:lang w:eastAsia="zh-CN"/>
              </w:rPr>
              <w:t>。</w:t>
            </w:r>
          </w:p>
          <w:p w14:paraId="1A163A8C">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8"/>
                <w:highlight w:val="none"/>
                <w:u w:val="single"/>
                <w:lang w:eastAsia="zh-CN"/>
              </w:rPr>
              <w:t>周建设</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联系电话</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rPr>
              <w:t>0571-83807101</w:t>
            </w:r>
          </w:p>
        </w:tc>
      </w:tr>
      <w:tr w14:paraId="7092E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66"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271487D5">
            <w:pPr>
              <w:snapToGrid w:val="0"/>
              <w:spacing w:line="360" w:lineRule="auto"/>
              <w:jc w:val="center"/>
              <w:rPr>
                <w:rFonts w:ascii="仿宋" w:hAnsi="仿宋" w:eastAsia="仿宋" w:cs="仿宋"/>
                <w:color w:val="auto"/>
                <w:sz w:val="22"/>
                <w:highlight w:val="none"/>
              </w:rPr>
            </w:pPr>
          </w:p>
          <w:p w14:paraId="6B9BDBCC">
            <w:pPr>
              <w:snapToGrid w:val="0"/>
              <w:spacing w:line="360" w:lineRule="auto"/>
              <w:jc w:val="center"/>
              <w:rPr>
                <w:rFonts w:ascii="仿宋" w:hAnsi="仿宋" w:eastAsia="仿宋" w:cs="仿宋"/>
                <w:color w:val="auto"/>
                <w:sz w:val="22"/>
                <w:highlight w:val="none"/>
              </w:rPr>
            </w:pPr>
          </w:p>
          <w:p w14:paraId="1BA5F91F">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936" w:type="dxa"/>
            <w:tcBorders>
              <w:top w:val="single" w:color="000000" w:sz="8" w:space="0"/>
              <w:left w:val="single" w:color="auto" w:sz="4" w:space="0"/>
              <w:bottom w:val="single" w:color="000000" w:sz="8" w:space="0"/>
              <w:right w:val="single" w:color="000000" w:sz="8" w:space="0"/>
            </w:tcBorders>
            <w:vAlign w:val="center"/>
          </w:tcPr>
          <w:p w14:paraId="227ED32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03" w:type="dxa"/>
            <w:tcBorders>
              <w:top w:val="single" w:color="000000" w:sz="8" w:space="0"/>
              <w:left w:val="single" w:color="000000" w:sz="2" w:space="0"/>
              <w:bottom w:val="single" w:color="000000" w:sz="8" w:space="0"/>
              <w:right w:val="single" w:color="000000" w:sz="8" w:space="0"/>
            </w:tcBorders>
            <w:vAlign w:val="center"/>
          </w:tcPr>
          <w:p w14:paraId="3151DC59">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0B77A63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2C1E0D6D">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29D460A8">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21873362">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0009DFC1">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14FE34F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187C06D3">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0B43FCDF">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FA4007A">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539C0CFB">
            <w:pP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18BE6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2CB66C4A">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936" w:type="dxa"/>
            <w:tcBorders>
              <w:top w:val="single" w:color="000000" w:sz="8" w:space="0"/>
              <w:left w:val="single" w:color="auto" w:sz="4" w:space="0"/>
              <w:bottom w:val="single" w:color="000000" w:sz="8" w:space="0"/>
              <w:right w:val="single" w:color="000000" w:sz="8" w:space="0"/>
            </w:tcBorders>
            <w:vAlign w:val="center"/>
          </w:tcPr>
          <w:p w14:paraId="0C29C367">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03" w:type="dxa"/>
            <w:tcBorders>
              <w:top w:val="single" w:color="000000" w:sz="8" w:space="0"/>
              <w:left w:val="single" w:color="000000" w:sz="2" w:space="0"/>
              <w:bottom w:val="single" w:color="000000" w:sz="8" w:space="0"/>
              <w:right w:val="single" w:color="000000" w:sz="8" w:space="0"/>
            </w:tcBorders>
            <w:vAlign w:val="center"/>
          </w:tcPr>
          <w:p w14:paraId="1BE1D01D">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351F1982">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p>
        </w:tc>
      </w:tr>
      <w:tr w14:paraId="1B5E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3" w:hRule="atLeast"/>
          <w:tblHeader/>
        </w:trPr>
        <w:tc>
          <w:tcPr>
            <w:tcW w:w="660" w:type="dxa"/>
            <w:vMerge w:val="restart"/>
            <w:tcBorders>
              <w:top w:val="single" w:color="auto" w:sz="4" w:space="0"/>
              <w:left w:val="single" w:color="auto" w:sz="4" w:space="0"/>
              <w:right w:val="single" w:color="auto" w:sz="4" w:space="0"/>
            </w:tcBorders>
            <w:vAlign w:val="center"/>
          </w:tcPr>
          <w:p w14:paraId="4FCC3657">
            <w:pPr>
              <w:snapToGrid w:val="0"/>
              <w:spacing w:line="360" w:lineRule="auto"/>
              <w:jc w:val="center"/>
              <w:rPr>
                <w:rFonts w:ascii="仿宋" w:hAnsi="仿宋" w:eastAsia="仿宋" w:cs="仿宋"/>
                <w:color w:val="auto"/>
                <w:sz w:val="22"/>
                <w:highlight w:val="none"/>
              </w:rPr>
            </w:pPr>
          </w:p>
          <w:p w14:paraId="1D2115A1">
            <w:pPr>
              <w:snapToGrid w:val="0"/>
              <w:spacing w:line="360" w:lineRule="auto"/>
              <w:jc w:val="center"/>
              <w:rPr>
                <w:rFonts w:ascii="仿宋" w:hAnsi="仿宋" w:eastAsia="仿宋" w:cs="仿宋"/>
                <w:color w:val="auto"/>
                <w:sz w:val="22"/>
                <w:highlight w:val="none"/>
              </w:rPr>
            </w:pPr>
          </w:p>
          <w:p w14:paraId="1D11D447">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936" w:type="dxa"/>
            <w:vMerge w:val="restart"/>
            <w:tcBorders>
              <w:top w:val="single" w:color="000000" w:sz="8" w:space="0"/>
              <w:left w:val="single" w:color="auto" w:sz="4" w:space="0"/>
              <w:right w:val="single" w:color="000000" w:sz="8" w:space="0"/>
            </w:tcBorders>
            <w:vAlign w:val="center"/>
          </w:tcPr>
          <w:p w14:paraId="332779C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03" w:type="dxa"/>
            <w:tcBorders>
              <w:top w:val="single" w:color="000000" w:sz="8" w:space="0"/>
              <w:left w:val="single" w:color="000000" w:sz="2" w:space="0"/>
              <w:bottom w:val="single" w:color="auto" w:sz="4" w:space="0"/>
              <w:right w:val="single" w:color="000000" w:sz="8" w:space="0"/>
            </w:tcBorders>
            <w:vAlign w:val="center"/>
          </w:tcPr>
          <w:p w14:paraId="25E98B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4EF5366F">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FEE0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60" w:type="dxa"/>
            <w:vMerge w:val="continue"/>
            <w:tcBorders>
              <w:left w:val="single" w:color="auto" w:sz="4" w:space="0"/>
              <w:bottom w:val="single" w:color="auto" w:sz="4" w:space="0"/>
              <w:right w:val="single" w:color="auto" w:sz="4" w:space="0"/>
            </w:tcBorders>
            <w:vAlign w:val="center"/>
          </w:tcPr>
          <w:p w14:paraId="067FD4EC">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auto" w:sz="4" w:space="0"/>
              <w:bottom w:val="single" w:color="000000" w:sz="8" w:space="0"/>
              <w:right w:val="single" w:color="000000" w:sz="8" w:space="0"/>
            </w:tcBorders>
            <w:vAlign w:val="center"/>
          </w:tcPr>
          <w:p w14:paraId="1FE21653">
            <w:pPr>
              <w:snapToGrid w:val="0"/>
              <w:spacing w:line="360" w:lineRule="auto"/>
              <w:jc w:val="center"/>
              <w:rPr>
                <w:rFonts w:ascii="仿宋" w:hAnsi="仿宋" w:eastAsia="仿宋" w:cs="仿宋"/>
                <w:b/>
                <w:color w:val="auto"/>
                <w:sz w:val="24"/>
                <w:highlight w:val="none"/>
              </w:rPr>
            </w:pPr>
          </w:p>
        </w:tc>
        <w:tc>
          <w:tcPr>
            <w:tcW w:w="6403" w:type="dxa"/>
            <w:tcBorders>
              <w:top w:val="single" w:color="auto" w:sz="4" w:space="0"/>
              <w:left w:val="single" w:color="000000" w:sz="2" w:space="0"/>
              <w:bottom w:val="single" w:color="000000" w:sz="8" w:space="0"/>
              <w:right w:val="single" w:color="000000" w:sz="8" w:space="0"/>
            </w:tcBorders>
            <w:vAlign w:val="center"/>
          </w:tcPr>
          <w:p w14:paraId="3ABCE9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C2A1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7C2911E">
            <w:pPr>
              <w:snapToGrid w:val="0"/>
              <w:spacing w:line="360" w:lineRule="auto"/>
              <w:jc w:val="center"/>
              <w:rPr>
                <w:rFonts w:ascii="仿宋" w:hAnsi="仿宋" w:eastAsia="仿宋" w:cs="仿宋"/>
                <w:color w:val="auto"/>
                <w:sz w:val="22"/>
                <w:highlight w:val="none"/>
              </w:rPr>
            </w:pPr>
          </w:p>
          <w:p w14:paraId="0942658B">
            <w:pPr>
              <w:snapToGrid w:val="0"/>
              <w:spacing w:line="360" w:lineRule="auto"/>
              <w:jc w:val="center"/>
              <w:rPr>
                <w:rFonts w:ascii="仿宋" w:hAnsi="仿宋" w:eastAsia="仿宋" w:cs="仿宋"/>
                <w:color w:val="auto"/>
                <w:sz w:val="22"/>
                <w:highlight w:val="none"/>
              </w:rPr>
            </w:pPr>
          </w:p>
          <w:p w14:paraId="45F050D8">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936" w:type="dxa"/>
            <w:tcBorders>
              <w:top w:val="single" w:color="000000" w:sz="8" w:space="0"/>
              <w:left w:val="single" w:color="000000" w:sz="2" w:space="0"/>
              <w:bottom w:val="single" w:color="000000" w:sz="8" w:space="0"/>
              <w:right w:val="single" w:color="000000" w:sz="8" w:space="0"/>
            </w:tcBorders>
            <w:vAlign w:val="center"/>
          </w:tcPr>
          <w:p w14:paraId="3C45715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6444299A">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2AC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1"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2A47BC60">
            <w:pPr>
              <w:snapToGrid w:val="0"/>
              <w:spacing w:line="360" w:lineRule="auto"/>
              <w:jc w:val="center"/>
              <w:rPr>
                <w:rFonts w:ascii="仿宋" w:hAnsi="仿宋" w:eastAsia="仿宋" w:cs="仿宋"/>
                <w:color w:val="auto"/>
                <w:sz w:val="22"/>
                <w:highlight w:val="none"/>
              </w:rPr>
            </w:pPr>
          </w:p>
          <w:p w14:paraId="271234D8">
            <w:pPr>
              <w:snapToGrid w:val="0"/>
              <w:spacing w:line="360" w:lineRule="auto"/>
              <w:jc w:val="center"/>
              <w:rPr>
                <w:rFonts w:ascii="仿宋" w:hAnsi="仿宋" w:eastAsia="仿宋" w:cs="仿宋"/>
                <w:color w:val="auto"/>
                <w:sz w:val="22"/>
                <w:highlight w:val="none"/>
              </w:rPr>
            </w:pPr>
          </w:p>
          <w:p w14:paraId="00A5627F">
            <w:pPr>
              <w:snapToGrid w:val="0"/>
              <w:spacing w:line="360" w:lineRule="auto"/>
              <w:jc w:val="center"/>
              <w:rPr>
                <w:rFonts w:ascii="仿宋" w:hAnsi="仿宋" w:eastAsia="仿宋" w:cs="仿宋"/>
                <w:color w:val="auto"/>
                <w:sz w:val="22"/>
                <w:highlight w:val="none"/>
              </w:rPr>
            </w:pPr>
          </w:p>
          <w:p w14:paraId="1A78FFB4">
            <w:pPr>
              <w:snapToGrid w:val="0"/>
              <w:spacing w:line="360" w:lineRule="auto"/>
              <w:jc w:val="center"/>
              <w:rPr>
                <w:rFonts w:ascii="仿宋" w:hAnsi="仿宋" w:eastAsia="仿宋" w:cs="仿宋"/>
                <w:color w:val="auto"/>
                <w:sz w:val="22"/>
                <w:highlight w:val="none"/>
              </w:rPr>
            </w:pPr>
          </w:p>
          <w:p w14:paraId="0EC6F2FD">
            <w:pPr>
              <w:snapToGrid w:val="0"/>
              <w:spacing w:line="360" w:lineRule="auto"/>
              <w:jc w:val="center"/>
              <w:rPr>
                <w:rFonts w:ascii="仿宋" w:hAnsi="仿宋" w:eastAsia="仿宋" w:cs="仿宋"/>
                <w:color w:val="auto"/>
                <w:sz w:val="22"/>
                <w:highlight w:val="none"/>
              </w:rPr>
            </w:pPr>
          </w:p>
          <w:p w14:paraId="615C8BCE">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936" w:type="dxa"/>
            <w:tcBorders>
              <w:top w:val="single" w:color="000000" w:sz="8" w:space="0"/>
              <w:left w:val="single" w:color="000000" w:sz="2" w:space="0"/>
              <w:bottom w:val="single" w:color="000000" w:sz="8" w:space="0"/>
              <w:right w:val="single" w:color="000000" w:sz="8" w:space="0"/>
            </w:tcBorders>
            <w:vAlign w:val="center"/>
          </w:tcPr>
          <w:p w14:paraId="736B5A9B">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403" w:type="dxa"/>
            <w:tcBorders>
              <w:top w:val="single" w:color="000000" w:sz="8" w:space="0"/>
              <w:left w:val="single" w:color="000000" w:sz="2" w:space="0"/>
              <w:bottom w:val="single" w:color="000000" w:sz="8" w:space="0"/>
              <w:right w:val="single" w:color="000000" w:sz="8" w:space="0"/>
            </w:tcBorders>
            <w:vAlign w:val="center"/>
          </w:tcPr>
          <w:p w14:paraId="635D061B">
            <w:pP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48E9D53">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29BE97D6">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zh-CN"/>
              </w:rPr>
              <w:t>）投标文件出现不是唯一的、有选择性投标报价的；</w:t>
            </w:r>
          </w:p>
          <w:p w14:paraId="62D022B1">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CN"/>
              </w:rPr>
              <w:t>）投标报价超过招标文件中规定的预算金额或者最高限价的;</w:t>
            </w:r>
          </w:p>
          <w:p w14:paraId="31105DF1">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p>
          <w:p w14:paraId="52FD1C4D">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（4）投标人对根据修正原则修正后的报价不确认的。</w:t>
            </w:r>
          </w:p>
        </w:tc>
      </w:tr>
      <w:tr w14:paraId="46DCA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3" w:hRule="atLeast"/>
          <w:tblHeader/>
        </w:trPr>
        <w:tc>
          <w:tcPr>
            <w:tcW w:w="660" w:type="dxa"/>
            <w:vMerge w:val="restart"/>
            <w:tcBorders>
              <w:top w:val="single" w:color="auto" w:sz="4" w:space="0"/>
              <w:left w:val="single" w:color="000000" w:sz="8" w:space="0"/>
              <w:right w:val="single" w:color="000000" w:sz="2" w:space="0"/>
            </w:tcBorders>
            <w:vAlign w:val="center"/>
          </w:tcPr>
          <w:p w14:paraId="282BEA3B">
            <w:pPr>
              <w:snapToGrid w:val="0"/>
              <w:spacing w:line="360" w:lineRule="auto"/>
              <w:jc w:val="center"/>
              <w:rPr>
                <w:rFonts w:ascii="仿宋" w:hAnsi="仿宋" w:eastAsia="仿宋" w:cs="仿宋"/>
                <w:color w:val="auto"/>
                <w:sz w:val="22"/>
                <w:highlight w:val="none"/>
              </w:rPr>
            </w:pPr>
          </w:p>
          <w:p w14:paraId="1F9341F5">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936" w:type="dxa"/>
            <w:vMerge w:val="restart"/>
            <w:tcBorders>
              <w:top w:val="single" w:color="000000" w:sz="8" w:space="0"/>
              <w:left w:val="single" w:color="000000" w:sz="2" w:space="0"/>
              <w:right w:val="single" w:color="000000" w:sz="8" w:space="0"/>
            </w:tcBorders>
            <w:vAlign w:val="center"/>
          </w:tcPr>
          <w:p w14:paraId="4AB88F2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03" w:type="dxa"/>
            <w:tcBorders>
              <w:top w:val="single" w:color="000000" w:sz="8" w:space="0"/>
              <w:left w:val="single" w:color="000000" w:sz="2" w:space="0"/>
              <w:bottom w:val="single" w:color="000000" w:sz="8" w:space="0"/>
              <w:right w:val="single" w:color="000000" w:sz="8" w:space="0"/>
            </w:tcBorders>
            <w:vAlign w:val="center"/>
          </w:tcPr>
          <w:p w14:paraId="5AF9F6E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4FC4FCD">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44DF4A47">
            <w:pPr>
              <w:spacing w:line="360" w:lineRule="auto"/>
              <w:ind w:firstLine="480" w:firstLineChars="200"/>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6118E0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2425F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3698F10">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936" w:type="dxa"/>
            <w:tcBorders>
              <w:top w:val="single" w:color="000000" w:sz="8" w:space="0"/>
              <w:left w:val="single" w:color="000000" w:sz="2" w:space="0"/>
              <w:bottom w:val="single" w:color="000000" w:sz="8" w:space="0"/>
              <w:right w:val="single" w:color="000000" w:sz="8" w:space="0"/>
            </w:tcBorders>
            <w:vAlign w:val="center"/>
          </w:tcPr>
          <w:p w14:paraId="040AFC6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403" w:type="dxa"/>
            <w:tcBorders>
              <w:top w:val="single" w:color="000000" w:sz="8" w:space="0"/>
              <w:left w:val="single" w:color="000000" w:sz="2" w:space="0"/>
              <w:bottom w:val="single" w:color="000000" w:sz="8" w:space="0"/>
              <w:right w:val="single" w:color="000000" w:sz="8" w:space="0"/>
            </w:tcBorders>
            <w:vAlign w:val="center"/>
          </w:tcPr>
          <w:p w14:paraId="7F599C95">
            <w:pPr>
              <w:pStyle w:val="34"/>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246EDEA4">
            <w:pPr>
              <w:pStyle w:val="34"/>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盛磊敏0571-81061824</w:t>
            </w:r>
            <w:r>
              <w:rPr>
                <w:rFonts w:hint="eastAsia" w:ascii="仿宋" w:hAnsi="仿宋" w:eastAsia="仿宋" w:cs="仿宋"/>
                <w:color w:val="auto"/>
                <w:sz w:val="24"/>
                <w:szCs w:val="24"/>
                <w:highlight w:val="none"/>
              </w:rPr>
              <w:t>。</w:t>
            </w:r>
          </w:p>
          <w:p w14:paraId="51AA5050">
            <w:pPr>
              <w:pStyle w:val="34"/>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236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9"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40BF3DD1">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936" w:type="dxa"/>
            <w:tcBorders>
              <w:top w:val="single" w:color="000000" w:sz="8" w:space="0"/>
              <w:left w:val="single" w:color="000000" w:sz="2" w:space="0"/>
              <w:bottom w:val="single" w:color="000000" w:sz="8" w:space="0"/>
              <w:right w:val="single" w:color="000000" w:sz="8" w:space="0"/>
            </w:tcBorders>
            <w:vAlign w:val="center"/>
          </w:tcPr>
          <w:p w14:paraId="44DB4B6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403" w:type="dxa"/>
            <w:tcBorders>
              <w:top w:val="single" w:color="000000" w:sz="8" w:space="0"/>
              <w:left w:val="single" w:color="000000" w:sz="2" w:space="0"/>
              <w:bottom w:val="single" w:color="000000" w:sz="8" w:space="0"/>
              <w:right w:val="single" w:color="000000" w:sz="8" w:space="0"/>
            </w:tcBorders>
            <w:vAlign w:val="center"/>
          </w:tcPr>
          <w:p w14:paraId="0F396007">
            <w:pPr>
              <w:numPr>
                <w:ilvl w:val="0"/>
                <w:numId w:val="2"/>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259E396B">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56F53E07">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中标结果公告发出后，中标供应商可按中标结果公告上的服务费金额缴纳至如下账号：</w:t>
            </w:r>
          </w:p>
          <w:p w14:paraId="35F79F26">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rPr>
              <w:t>标有限公司</w:t>
            </w:r>
          </w:p>
          <w:p w14:paraId="4998BF97">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4EF89BB6">
            <w:pPr>
              <w:pStyle w:val="34"/>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1BC2D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6" w:hRule="atLeast"/>
          <w:tblHeader/>
        </w:trPr>
        <w:tc>
          <w:tcPr>
            <w:tcW w:w="660" w:type="dxa"/>
            <w:vMerge w:val="restart"/>
            <w:tcBorders>
              <w:top w:val="single" w:color="auto" w:sz="4" w:space="0"/>
              <w:left w:val="single" w:color="000000" w:sz="8" w:space="0"/>
              <w:right w:val="single" w:color="000000" w:sz="2" w:space="0"/>
            </w:tcBorders>
            <w:vAlign w:val="center"/>
          </w:tcPr>
          <w:p w14:paraId="3B56C855">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14</w:t>
            </w:r>
          </w:p>
        </w:tc>
        <w:tc>
          <w:tcPr>
            <w:tcW w:w="1936" w:type="dxa"/>
            <w:vMerge w:val="restart"/>
            <w:tcBorders>
              <w:top w:val="single" w:color="000000" w:sz="8" w:space="0"/>
              <w:left w:val="single" w:color="000000" w:sz="2" w:space="0"/>
              <w:right w:val="single" w:color="000000" w:sz="8" w:space="0"/>
            </w:tcBorders>
            <w:vAlign w:val="center"/>
          </w:tcPr>
          <w:p w14:paraId="7757F84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2F26F476">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364C1EB9">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372D6235">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联合体投标的，由联合体牵头方出具相应的业绩证明材料。</w:t>
            </w:r>
          </w:p>
          <w:p w14:paraId="18CA9420">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32BAF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3" w:hRule="atLeast"/>
          <w:tblHeader/>
        </w:trPr>
        <w:tc>
          <w:tcPr>
            <w:tcW w:w="660" w:type="dxa"/>
            <w:vMerge w:val="continue"/>
            <w:tcBorders>
              <w:left w:val="single" w:color="000000" w:sz="8" w:space="0"/>
              <w:bottom w:val="single" w:color="auto" w:sz="4" w:space="0"/>
              <w:right w:val="single" w:color="000000" w:sz="2" w:space="0"/>
            </w:tcBorders>
            <w:vAlign w:val="center"/>
          </w:tcPr>
          <w:p w14:paraId="0A29799B">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000000" w:sz="2" w:space="0"/>
              <w:bottom w:val="single" w:color="000000" w:sz="8" w:space="0"/>
              <w:right w:val="single" w:color="000000" w:sz="8" w:space="0"/>
            </w:tcBorders>
            <w:vAlign w:val="center"/>
          </w:tcPr>
          <w:p w14:paraId="0A5321ED">
            <w:pPr>
              <w:snapToGrid w:val="0"/>
              <w:spacing w:line="360" w:lineRule="auto"/>
              <w:jc w:val="center"/>
              <w:rPr>
                <w:rFonts w:ascii="仿宋" w:hAnsi="仿宋" w:eastAsia="仿宋" w:cs="仿宋"/>
                <w:b/>
                <w:color w:val="auto"/>
                <w:sz w:val="24"/>
                <w:highlight w:val="none"/>
              </w:rPr>
            </w:pPr>
          </w:p>
        </w:tc>
        <w:tc>
          <w:tcPr>
            <w:tcW w:w="6403" w:type="dxa"/>
            <w:tcBorders>
              <w:top w:val="single" w:color="000000" w:sz="8" w:space="0"/>
              <w:left w:val="single" w:color="000000" w:sz="2" w:space="0"/>
              <w:bottom w:val="single" w:color="000000" w:sz="8" w:space="0"/>
              <w:right w:val="single" w:color="000000" w:sz="8" w:space="0"/>
            </w:tcBorders>
            <w:vAlign w:val="center"/>
          </w:tcPr>
          <w:p w14:paraId="6059EF52">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32464F0A">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5AE2F399">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7336470D">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6E39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585EC2D7">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Cs/>
                <w:color w:val="auto"/>
                <w:sz w:val="22"/>
                <w:highlight w:val="none"/>
              </w:rPr>
              <w:t>15</w:t>
            </w:r>
          </w:p>
        </w:tc>
        <w:tc>
          <w:tcPr>
            <w:tcW w:w="1936" w:type="dxa"/>
            <w:tcBorders>
              <w:top w:val="single" w:color="000000" w:sz="8" w:space="0"/>
              <w:left w:val="single" w:color="000000" w:sz="2" w:space="0"/>
              <w:bottom w:val="single" w:color="000000" w:sz="8" w:space="0"/>
              <w:right w:val="single" w:color="000000" w:sz="8" w:space="0"/>
            </w:tcBorders>
            <w:vAlign w:val="center"/>
          </w:tcPr>
          <w:p w14:paraId="1085B6B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403" w:type="dxa"/>
            <w:tcBorders>
              <w:top w:val="single" w:color="000000" w:sz="8" w:space="0"/>
              <w:left w:val="single" w:color="000000" w:sz="2" w:space="0"/>
              <w:bottom w:val="single" w:color="000000" w:sz="8" w:space="0"/>
              <w:right w:val="single" w:color="000000" w:sz="8" w:space="0"/>
            </w:tcBorders>
            <w:vAlign w:val="center"/>
          </w:tcPr>
          <w:p w14:paraId="58811053">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履约保证金：不收取。</w:t>
            </w:r>
          </w:p>
          <w:p w14:paraId="6210383F">
            <w:pPr>
              <w:pStyle w:val="16"/>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05EBC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4C2FE404">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16</w:t>
            </w:r>
          </w:p>
        </w:tc>
        <w:tc>
          <w:tcPr>
            <w:tcW w:w="1936" w:type="dxa"/>
            <w:tcBorders>
              <w:top w:val="single" w:color="000000" w:sz="8" w:space="0"/>
              <w:left w:val="single" w:color="000000" w:sz="2" w:space="0"/>
              <w:bottom w:val="single" w:color="000000" w:sz="8" w:space="0"/>
              <w:right w:val="single" w:color="000000" w:sz="8" w:space="0"/>
            </w:tcBorders>
            <w:vAlign w:val="center"/>
          </w:tcPr>
          <w:p w14:paraId="10EA8C1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403" w:type="dxa"/>
            <w:tcBorders>
              <w:top w:val="single" w:color="000000" w:sz="8" w:space="0"/>
              <w:left w:val="single" w:color="000000" w:sz="2" w:space="0"/>
              <w:bottom w:val="single" w:color="000000" w:sz="8" w:space="0"/>
              <w:right w:val="single" w:color="000000" w:sz="8" w:space="0"/>
            </w:tcBorders>
            <w:vAlign w:val="center"/>
          </w:tcPr>
          <w:p w14:paraId="0628DBA0">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76E2B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904F8C3">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17</w:t>
            </w:r>
          </w:p>
        </w:tc>
        <w:tc>
          <w:tcPr>
            <w:tcW w:w="1936" w:type="dxa"/>
            <w:tcBorders>
              <w:top w:val="single" w:color="000000" w:sz="8" w:space="0"/>
              <w:left w:val="single" w:color="000000" w:sz="2" w:space="0"/>
              <w:bottom w:val="single" w:color="000000" w:sz="8" w:space="0"/>
              <w:right w:val="single" w:color="000000" w:sz="8" w:space="0"/>
            </w:tcBorders>
            <w:vAlign w:val="center"/>
          </w:tcPr>
          <w:p w14:paraId="6544130B">
            <w:pP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403" w:type="dxa"/>
            <w:tcBorders>
              <w:top w:val="single" w:color="000000" w:sz="8" w:space="0"/>
              <w:left w:val="single" w:color="000000" w:sz="2" w:space="0"/>
              <w:bottom w:val="single" w:color="000000" w:sz="8" w:space="0"/>
              <w:right w:val="single" w:color="000000" w:sz="8" w:space="0"/>
            </w:tcBorders>
            <w:vAlign w:val="center"/>
          </w:tcPr>
          <w:p w14:paraId="2972BC16">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1324370B">
            <w:pPr>
              <w:rPr>
                <w:rFonts w:ascii="仿宋" w:hAnsi="仿宋" w:eastAsia="仿宋" w:cs="仿宋"/>
                <w:color w:val="auto"/>
                <w:sz w:val="22"/>
                <w:highlight w:val="none"/>
              </w:rPr>
            </w:pPr>
            <w:r>
              <w:rPr>
                <w:rFonts w:hint="eastAsia" w:ascii="仿宋" w:hAnsi="仿宋" w:eastAsia="仿宋" w:cs="仿宋"/>
                <w:snapToGrid w:val="0"/>
                <w:color w:val="auto"/>
                <w:sz w:val="24"/>
                <w:highlight w:val="none"/>
              </w:rPr>
              <w:t>联系电话: 0571-83587785/0571-82816012  联系地址: 萧山区通惠北路2-1号302室</w:t>
            </w:r>
          </w:p>
        </w:tc>
      </w:tr>
      <w:tr w14:paraId="79DDE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4"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6316D0A7">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18</w:t>
            </w:r>
          </w:p>
        </w:tc>
        <w:tc>
          <w:tcPr>
            <w:tcW w:w="1936" w:type="dxa"/>
            <w:tcBorders>
              <w:top w:val="single" w:color="000000" w:sz="8" w:space="0"/>
              <w:left w:val="single" w:color="000000" w:sz="2" w:space="0"/>
              <w:bottom w:val="single" w:color="000000" w:sz="8" w:space="0"/>
              <w:right w:val="single" w:color="000000" w:sz="8" w:space="0"/>
            </w:tcBorders>
            <w:vAlign w:val="center"/>
          </w:tcPr>
          <w:p w14:paraId="45FF25F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403" w:type="dxa"/>
            <w:tcBorders>
              <w:top w:val="single" w:color="000000" w:sz="8" w:space="0"/>
              <w:left w:val="single" w:color="000000" w:sz="2" w:space="0"/>
              <w:bottom w:val="single" w:color="000000" w:sz="8" w:space="0"/>
              <w:right w:val="single" w:color="000000" w:sz="8" w:space="0"/>
            </w:tcBorders>
            <w:vAlign w:val="center"/>
          </w:tcPr>
          <w:p w14:paraId="5357247A">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1AA10884">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6ECE514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2D0D90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3CDBFEB">
            <w:pPr>
              <w:pStyle w:val="34"/>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5880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11BFF269">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19</w:t>
            </w:r>
          </w:p>
        </w:tc>
        <w:tc>
          <w:tcPr>
            <w:tcW w:w="1936" w:type="dxa"/>
            <w:tcBorders>
              <w:top w:val="single" w:color="000000" w:sz="8" w:space="0"/>
              <w:left w:val="single" w:color="000000" w:sz="2" w:space="0"/>
              <w:bottom w:val="single" w:color="000000" w:sz="8" w:space="0"/>
              <w:right w:val="single" w:color="000000" w:sz="8" w:space="0"/>
            </w:tcBorders>
            <w:vAlign w:val="center"/>
          </w:tcPr>
          <w:p w14:paraId="580F48B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0F814366">
            <w:pPr>
              <w:spacing w:line="360" w:lineRule="auto"/>
              <w:ind w:firstLine="0" w:firstLineChars="0"/>
              <w:rPr>
                <w:rFonts w:hint="default" w:ascii="仿宋" w:hAnsi="仿宋" w:eastAsia="仿宋" w:cs="仿宋"/>
                <w:b/>
                <w:color w:val="auto"/>
                <w:sz w:val="24"/>
                <w:highlight w:val="none"/>
                <w:lang w:val="en-US" w:eastAsia="zh-CN"/>
              </w:rPr>
            </w:pPr>
            <w:r>
              <w:rPr>
                <w:rFonts w:hint="eastAsia" w:ascii="仿宋" w:hAnsi="仿宋" w:eastAsia="仿宋" w:cs="仿宋"/>
                <w:b/>
                <w:color w:val="auto"/>
                <w:kern w:val="2"/>
                <w:sz w:val="24"/>
                <w:highlight w:val="none"/>
                <w:lang w:val="en" w:eastAsia="zh-CN"/>
              </w:rPr>
              <w:t>本项目推荐的中标候选人数量：</w:t>
            </w:r>
            <w:r>
              <w:rPr>
                <w:rFonts w:hint="eastAsia" w:ascii="仿宋" w:hAnsi="仿宋" w:eastAsia="仿宋" w:cs="仿宋"/>
                <w:b/>
                <w:color w:val="auto"/>
                <w:kern w:val="2"/>
                <w:sz w:val="24"/>
                <w:highlight w:val="none"/>
                <w:u w:val="none"/>
                <w:lang w:val="en-US" w:eastAsia="zh-CN"/>
              </w:rPr>
              <w:t xml:space="preserve"> </w:t>
            </w:r>
            <w:r>
              <w:rPr>
                <w:rFonts w:hint="eastAsia" w:ascii="仿宋" w:hAnsi="仿宋" w:eastAsia="仿宋" w:cs="仿宋"/>
                <w:b/>
                <w:color w:val="auto"/>
                <w:sz w:val="24"/>
                <w:highlight w:val="none"/>
                <w:lang w:val="en-US" w:eastAsia="zh-CN"/>
              </w:rPr>
              <w:t>1名</w:t>
            </w:r>
          </w:p>
        </w:tc>
      </w:tr>
      <w:bookmarkEnd w:id="8"/>
    </w:tbl>
    <w:p w14:paraId="1CC9BE94">
      <w:pPr>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46E2908E">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05D6772">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43382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B761CFB">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19BEA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699A9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E4A5C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0FAFDC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AF116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1D2B67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09BAB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”系指主要技术条款。</w:t>
      </w:r>
    </w:p>
    <w:p w14:paraId="021076F0">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F8206C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EB02C10">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50B12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3B4E71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1CE3D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C3F37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DA2EA9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6E634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828F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0F5AC2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在政府采购活动中，投标人提供的服务符合下列情形的，享受中小企业扶持政策：</w:t>
      </w:r>
    </w:p>
    <w:p w14:paraId="4C1EDDA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74F036A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26569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3CCB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0C693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774C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30DC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BEB347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10633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817BA4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三年内，以及产品核心技术高于国内领先水平，并具有明晰自主知识产权的“制造精品”产品，自认定之日起三年内视同已具备相应销售业绩，参加政府采购活动时业绩分值为满分。</w:t>
      </w:r>
    </w:p>
    <w:p w14:paraId="56FABC63">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6CF3D2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073B17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492FBBED">
      <w:pPr>
        <w:numPr>
          <w:ilvl w:val="255"/>
          <w:numId w:val="0"/>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01BE0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4.2 </w:t>
      </w:r>
      <w:r>
        <w:rPr>
          <w:rFonts w:hint="eastAsia" w:ascii="仿宋" w:hAnsi="仿宋" w:eastAsia="仿宋" w:cs="仿宋"/>
          <w:color w:val="auto"/>
          <w:kern w:val="0"/>
          <w:sz w:val="24"/>
          <w:highlight w:val="none"/>
          <w:lang w:val="zh-CN"/>
        </w:rPr>
        <w:t>供应商询问</w:t>
      </w:r>
    </w:p>
    <w:p w14:paraId="06EF3E9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91F8A7">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供应商质疑</w:t>
      </w:r>
    </w:p>
    <w:p w14:paraId="225FAAEE">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D291A84">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6C5366">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0AF8086">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4.3.2.2对采购过程提出质疑的，质疑期限为各采购程序环节结束之日起计算。对同一采购程序环节的质疑，供应商须一次性提出。</w:t>
      </w:r>
    </w:p>
    <w:p w14:paraId="0015F24D">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3E802F56">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8D559C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2B71CE02">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17AA5D94">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7A55B31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5891E019">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14A0202C">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3375F814">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E5589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BE3BEC">
      <w:pPr>
        <w:pStyle w:val="891"/>
        <w:numPr>
          <w:ilvl w:val="255"/>
          <w:numId w:val="0"/>
        </w:numPr>
        <w:shd w:val="clear" w:color="auto" w:fill="FFFFFF"/>
        <w:snapToGrid w:val="0"/>
        <w:spacing w:after="240" w:line="360" w:lineRule="auto"/>
        <w:ind w:firstLine="420" w:firstLineChars="175"/>
        <w:contextualSpacing/>
        <w:outlineLvl w:val="2"/>
        <w:rPr>
          <w:rFonts w:ascii="仿宋" w:hAnsi="仿宋" w:eastAsia="仿宋" w:cs="仿宋"/>
          <w:bCs/>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w:t>
      </w:r>
      <w:r>
        <w:rPr>
          <w:rFonts w:hint="eastAsia" w:ascii="仿宋" w:hAnsi="仿宋" w:eastAsia="仿宋" w:cs="仿宋"/>
          <w:bCs/>
          <w:color w:val="auto"/>
          <w:highlight w:val="none"/>
          <w:lang w:val="zh-CN"/>
        </w:rPr>
        <w:t>对同一采购程序环节的质疑，供应商须在法定质疑期内一次性提出。</w:t>
      </w:r>
    </w:p>
    <w:p w14:paraId="7FA86B5D">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F55C5D">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4243BD0E">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 xml:space="preserve">4 </w:t>
      </w:r>
      <w:r>
        <w:rPr>
          <w:rFonts w:hint="eastAsia" w:ascii="仿宋" w:hAnsi="仿宋" w:eastAsia="仿宋" w:cs="仿宋"/>
          <w:color w:val="auto"/>
          <w:highlight w:val="none"/>
          <w:lang w:val="zh-CN"/>
        </w:rPr>
        <w:t>供应商投诉</w:t>
      </w:r>
    </w:p>
    <w:p w14:paraId="07D29E3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90D3BF9">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67A6AD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9D59B32">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313871D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D50C76D">
      <w:pPr>
        <w:pStyle w:val="141"/>
        <w:snapToGrid w:val="0"/>
        <w:spacing w:before="0"/>
        <w:ind w:firstLine="360"/>
        <w:rPr>
          <w:rFonts w:ascii="仿宋" w:hAnsi="仿宋" w:eastAsia="仿宋" w:cs="仿宋"/>
          <w:color w:val="auto"/>
          <w:sz w:val="18"/>
          <w:szCs w:val="18"/>
          <w:highlight w:val="none"/>
        </w:rPr>
      </w:pPr>
    </w:p>
    <w:p w14:paraId="7B4458C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86185E7">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CD6E052">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289375E">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A168E51">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F91843E">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93C188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1C9421C">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BA8E2BD">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0C399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ED8481B">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A46B66D">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191374A">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9B48AF">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AE81D76">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BEF08B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374C89D">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3E824F9">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C02EF52">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C2678D0">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F28820D">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F79A4DB">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EB0898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45B62BC">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BA706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0E3040C">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11.1.1符合参与政府采购活动资格条件的承诺函</w:t>
      </w:r>
      <w:r>
        <w:rPr>
          <w:rFonts w:hint="eastAsia" w:ascii="仿宋" w:hAnsi="仿宋" w:eastAsia="仿宋" w:cs="仿宋"/>
          <w:color w:val="auto"/>
          <w:sz w:val="24"/>
          <w:highlight w:val="none"/>
          <w:lang w:eastAsia="zh-CN"/>
        </w:rPr>
        <w:t>；</w:t>
      </w:r>
    </w:p>
    <w:p w14:paraId="5F56E0AA">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11.1.2联合协议（如果有）</w:t>
      </w:r>
      <w:r>
        <w:rPr>
          <w:rFonts w:hint="eastAsia" w:ascii="仿宋" w:hAnsi="仿宋" w:eastAsia="仿宋" w:cs="仿宋"/>
          <w:color w:val="auto"/>
          <w:sz w:val="24"/>
          <w:highlight w:val="none"/>
          <w:lang w:eastAsia="zh-CN"/>
        </w:rPr>
        <w:t>；</w:t>
      </w:r>
    </w:p>
    <w:p w14:paraId="0D58BCD8">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：提供中小企业声明函；</w:t>
      </w:r>
    </w:p>
    <w:p w14:paraId="6E9839E4">
      <w:pPr>
        <w:snapToGrid w:val="0"/>
        <w:spacing w:line="360" w:lineRule="auto"/>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11.1.4</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p>
    <w:p w14:paraId="5D6DE8FC">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11.1.5</w:t>
      </w:r>
      <w:r>
        <w:rPr>
          <w:rFonts w:hint="eastAsia" w:ascii="仿宋" w:hAnsi="仿宋" w:eastAsia="仿宋" w:cs="仿宋"/>
          <w:color w:val="auto"/>
          <w:sz w:val="24"/>
          <w:szCs w:val="24"/>
          <w:highlight w:val="none"/>
        </w:rPr>
        <w:t>分包意向协议（如有）</w:t>
      </w:r>
      <w:r>
        <w:rPr>
          <w:rFonts w:hint="eastAsia" w:ascii="仿宋" w:hAnsi="仿宋" w:eastAsia="仿宋" w:cs="仿宋"/>
          <w:color w:val="auto"/>
          <w:sz w:val="24"/>
          <w:szCs w:val="24"/>
          <w:highlight w:val="none"/>
          <w:lang w:eastAsia="zh-CN"/>
        </w:rPr>
        <w:t>；</w:t>
      </w:r>
    </w:p>
    <w:p w14:paraId="0DDE305F">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r>
        <w:rPr>
          <w:rFonts w:hint="eastAsia" w:ascii="仿宋" w:hAnsi="仿宋" w:eastAsia="仿宋" w:cs="仿宋"/>
          <w:color w:val="auto"/>
          <w:sz w:val="24"/>
          <w:highlight w:val="none"/>
          <w:lang w:eastAsia="zh-CN"/>
        </w:rPr>
        <w:t>。</w:t>
      </w:r>
    </w:p>
    <w:p w14:paraId="3C8BE24E">
      <w:pPr>
        <w:snapToGrid w:val="0"/>
        <w:spacing w:line="360" w:lineRule="auto"/>
        <w:ind w:firstLine="420" w:firstLineChars="175"/>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B66D5F7">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1E277F1D">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0BBA283C">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11.2.3符合性审查资料；</w:t>
      </w:r>
    </w:p>
    <w:p w14:paraId="00045CCF">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11.2.4评标标准相应的商务技术资料；</w:t>
      </w:r>
    </w:p>
    <w:p w14:paraId="7275201D">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w:t>
      </w:r>
      <w:r>
        <w:rPr>
          <w:rFonts w:hint="eastAsia" w:ascii="仿宋" w:hAnsi="仿宋" w:eastAsia="仿宋" w:cs="仿宋"/>
          <w:color w:val="auto"/>
          <w:sz w:val="24"/>
          <w:szCs w:val="24"/>
          <w:highlight w:val="none"/>
          <w:lang w:val="en-US" w:eastAsia="zh-CN"/>
        </w:rPr>
        <w:t xml:space="preserve"> 技术规格偏离表；</w:t>
      </w:r>
    </w:p>
    <w:p w14:paraId="0F9A5C17">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商务条款偏离表；</w:t>
      </w:r>
    </w:p>
    <w:p w14:paraId="5E96DD71">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同类项目业绩：类似高压氧舱新建或改建或维修实施业绩的，提供合同复印件；</w:t>
      </w:r>
    </w:p>
    <w:p w14:paraId="77ED4684">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服务方案；</w:t>
      </w:r>
    </w:p>
    <w:p w14:paraId="2CC444C0">
      <w:pPr>
        <w:snapToGrid w:val="0"/>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供应商认为有必要提供的其它文件。</w:t>
      </w:r>
    </w:p>
    <w:p w14:paraId="70680B8F">
      <w:pPr>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政府采购供应商廉洁自律承诺书；</w:t>
      </w:r>
    </w:p>
    <w:p w14:paraId="0EF347AD">
      <w:pPr>
        <w:snapToGrid w:val="0"/>
        <w:spacing w:line="360" w:lineRule="auto"/>
        <w:ind w:firstLine="420" w:firstLineChars="175"/>
        <w:rPr>
          <w:rFonts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05B9AF30">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D505222">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7C95D8F1">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7FF24A03">
      <w:pPr>
        <w:spacing w:line="360" w:lineRule="auto"/>
        <w:ind w:firstLine="422" w:firstLineChars="175"/>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FFCB42C">
      <w:pPr>
        <w:spacing w:line="360" w:lineRule="auto"/>
        <w:ind w:firstLine="422" w:firstLineChars="175"/>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8BC091B">
      <w:pPr>
        <w:pStyle w:val="14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87E22C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82CDE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8347A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B18409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0C20B5E">
      <w:pPr>
        <w:pStyle w:val="14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BBE1A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C49A320">
      <w:pPr>
        <w:pStyle w:val="14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48BB391">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557CAFE">
      <w:pPr>
        <w:pStyle w:val="14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9954CC">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98AFE9">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C40E6C8">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7E5B739">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50CA8872">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76F7D5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0C0425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9731C90">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18F3FBD">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F2A6C49">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7F597AD8">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AC7B2A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7CDE783">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6D08F7A">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3BD203D">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05824980">
      <w:pPr>
        <w:pStyle w:val="141"/>
        <w:spacing w:before="0"/>
        <w:ind w:firstLine="643"/>
        <w:rPr>
          <w:rFonts w:ascii="仿宋" w:hAnsi="仿宋" w:eastAsia="仿宋" w:cs="仿宋"/>
          <w:b/>
          <w:color w:val="auto"/>
          <w:sz w:val="32"/>
          <w:highlight w:val="none"/>
        </w:rPr>
      </w:pPr>
    </w:p>
    <w:p w14:paraId="2B7E9CE8">
      <w:pPr>
        <w:pStyle w:val="14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6E3C7A9">
      <w:pPr>
        <w:pStyle w:val="560"/>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FDFBA48">
      <w:pPr>
        <w:pStyle w:val="56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 采购代理机构按照招标文件规定的时间通过电子交易平台组织开标，所有投标人均应当准时在线参加。投标人不足3家的，不得开标。</w:t>
      </w:r>
    </w:p>
    <w:p w14:paraId="258985C7">
      <w:pPr>
        <w:pStyle w:val="56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68E5A5AE">
      <w:pPr>
        <w:pStyle w:val="56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CA76C73">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604F6870">
      <w:pPr>
        <w:pStyle w:val="14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4A651B3D">
      <w:pPr>
        <w:pStyle w:val="141"/>
        <w:ind w:firstLine="480"/>
        <w:rPr>
          <w:rFonts w:ascii="仿宋" w:hAnsi="仿宋" w:eastAsia="仿宋" w:cs="仿宋"/>
          <w:color w:val="auto"/>
          <w:highlight w:val="none"/>
        </w:rPr>
      </w:pPr>
      <w:r>
        <w:rPr>
          <w:rFonts w:hint="eastAsia" w:ascii="仿宋" w:hAnsi="仿宋" w:eastAsia="仿宋" w:cs="仿宋"/>
          <w:color w:val="auto"/>
          <w:kern w:val="0"/>
          <w:highlight w:val="none"/>
        </w:rPr>
        <w:t>19.2</w:t>
      </w:r>
      <w:r>
        <w:rPr>
          <w:rFonts w:hint="eastAsia" w:ascii="仿宋" w:hAnsi="仿宋" w:eastAsia="仿宋" w:cs="仿宋"/>
          <w:color w:val="auto"/>
          <w:highlight w:val="none"/>
        </w:rPr>
        <w:t>采购人或采购代理机构依据法律法规和招标文件的规定，对投标人的基本资格条件、特定资格条件进行审查。</w:t>
      </w:r>
    </w:p>
    <w:p w14:paraId="67E4581A">
      <w:pPr>
        <w:pStyle w:val="141"/>
        <w:ind w:firstLine="480"/>
        <w:rPr>
          <w:rFonts w:ascii="仿宋" w:hAnsi="仿宋" w:eastAsia="仿宋" w:cs="仿宋"/>
          <w:color w:val="auto"/>
          <w:highlight w:val="none"/>
        </w:rPr>
      </w:pPr>
      <w:r>
        <w:rPr>
          <w:rFonts w:hint="eastAsia" w:ascii="仿宋" w:hAnsi="仿宋" w:eastAsia="仿宋" w:cs="仿宋"/>
          <w:color w:val="auto"/>
          <w:highlight w:val="none"/>
        </w:rPr>
        <w:t>19.3投标人未按照招标文件要求提供与资格条件相应的有效资格证明材料的，视为投标人不具备招标文件中规定的资格要求，其投标无效。</w:t>
      </w:r>
    </w:p>
    <w:p w14:paraId="7678A66F">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17EF0B47">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38FBDCC2">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07A9B9A">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22CE0C7D">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B43AF76">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3B4AFD">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1CE8BD0">
      <w:pPr>
        <w:pStyle w:val="141"/>
        <w:spacing w:before="0"/>
        <w:ind w:firstLine="0" w:firstLineChars="0"/>
        <w:rPr>
          <w:rFonts w:ascii="仿宋" w:hAnsi="仿宋" w:eastAsia="仿宋" w:cs="仿宋"/>
          <w:color w:val="auto"/>
          <w:kern w:val="0"/>
          <w:szCs w:val="24"/>
          <w:highlight w:val="none"/>
        </w:rPr>
      </w:pPr>
    </w:p>
    <w:p w14:paraId="405F4AF1">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35A4928">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10234BE">
      <w:pPr>
        <w:spacing w:line="360" w:lineRule="auto"/>
        <w:rPr>
          <w:rFonts w:ascii="仿宋" w:hAnsi="仿宋" w:eastAsia="仿宋" w:cs="仿宋"/>
          <w:b/>
          <w:color w:val="auto"/>
          <w:sz w:val="24"/>
          <w:highlight w:val="none"/>
        </w:rPr>
      </w:pPr>
    </w:p>
    <w:p w14:paraId="7EA4047C">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4E4474C">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070D1B00">
      <w:pPr>
        <w:pStyle w:val="141"/>
        <w:snapToGrid w:val="0"/>
        <w:spacing w:before="0"/>
        <w:ind w:firstLine="420"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ACD577">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A00872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1E7011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D23BD2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94A8BF4">
      <w:pPr>
        <w:snapToGrid w:val="0"/>
        <w:spacing w:line="360" w:lineRule="auto"/>
        <w:ind w:left="120" w:leftChars="57" w:firstLine="482" w:firstLineChars="150"/>
        <w:jc w:val="center"/>
        <w:rPr>
          <w:rFonts w:ascii="仿宋" w:hAnsi="仿宋" w:eastAsia="仿宋" w:cs="仿宋"/>
          <w:b/>
          <w:color w:val="auto"/>
          <w:sz w:val="32"/>
          <w:highlight w:val="none"/>
        </w:rPr>
      </w:pPr>
    </w:p>
    <w:p w14:paraId="4016751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D8954AE">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E86CD1D">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629591FB">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0CF7EB7D">
      <w:pPr>
        <w:pStyle w:val="14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CC6995">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2349AFF">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ECDAFBE">
      <w:pPr>
        <w:pStyle w:val="14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E3012A5">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C8563BB">
      <w:pPr>
        <w:tabs>
          <w:tab w:val="left" w:pos="0"/>
        </w:tabs>
        <w:spacing w:line="48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26.1 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。履约保证金的数额不得超过政府采购合同金额的1 %。鼓励和支持供应商以银行、保险公司出具的保函形式提供履约保证金。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1D95B7E0">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 供应商可登录政采云平台-【金融服务】—【我的项目】—【已备案合同】以保函形式提供：</w:t>
      </w:r>
    </w:p>
    <w:p w14:paraId="790E543C">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26.2.1供应商在合同列表选择需要投保的合同，点击[保函推荐]。</w:t>
      </w:r>
    </w:p>
    <w:p w14:paraId="6D330988">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26.2.2弹框里查看推荐的保函产品，供应商自行选择保函产品，点击[立即申请]。</w:t>
      </w:r>
    </w:p>
    <w:p w14:paraId="7D1E1190">
      <w:pPr>
        <w:numPr>
          <w:ilvl w:val="255"/>
          <w:numId w:val="0"/>
        </w:numPr>
        <w:tabs>
          <w:tab w:val="left" w:pos="0"/>
        </w:tabs>
        <w:spacing w:line="480" w:lineRule="exact"/>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26.2.3在弹框里填写保函申请信息。具体步骤：选择产品—填写供应商信息—选择中标项目—确认信息—等待保险/保函受理—确认保单—支付保费—成功出单。政采云金融专线400-903-9583。</w:t>
      </w:r>
    </w:p>
    <w:p w14:paraId="0DEFB3A7">
      <w:pPr>
        <w:numPr>
          <w:ilvl w:val="255"/>
          <w:numId w:val="0"/>
        </w:numPr>
        <w:tabs>
          <w:tab w:val="left" w:pos="0"/>
        </w:tabs>
        <w:spacing w:line="48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14:paraId="7FB23FF7">
      <w:pPr>
        <w:tabs>
          <w:tab w:val="left" w:pos="210"/>
          <w:tab w:val="left" w:pos="640"/>
        </w:tabs>
        <w:snapToGrid w:val="0"/>
        <w:spacing w:line="360" w:lineRule="auto"/>
        <w:ind w:firstLine="480" w:firstLineChars="200"/>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929E4CC">
      <w:pPr>
        <w:pStyle w:val="4"/>
        <w:rPr>
          <w:rFonts w:ascii="仿宋" w:eastAsia="仿宋" w:cs="仿宋"/>
          <w:color w:val="auto"/>
          <w:highlight w:val="none"/>
        </w:rPr>
      </w:pPr>
    </w:p>
    <w:p w14:paraId="17EA95E5">
      <w:pPr>
        <w:snapToGrid w:val="0"/>
        <w:spacing w:line="360" w:lineRule="auto"/>
        <w:ind w:firstLine="3357" w:firstLineChars="1045"/>
        <w:rPr>
          <w:rFonts w:ascii="仿宋" w:hAnsi="仿宋" w:eastAsia="仿宋" w:cs="仿宋"/>
          <w:b/>
          <w:color w:val="auto"/>
          <w:sz w:val="32"/>
          <w:highlight w:val="none"/>
        </w:rPr>
      </w:pPr>
    </w:p>
    <w:p w14:paraId="6F2087A0">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9B06690">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color w:val="auto"/>
          <w:highlight w:val="none"/>
        </w:rPr>
        <w:t>28</w:t>
      </w:r>
      <w:r>
        <w:rPr>
          <w:rFonts w:hint="eastAsia" w:ascii="仿宋" w:hAnsi="仿宋" w:eastAsia="仿宋" w:cs="仿宋"/>
          <w:b/>
          <w:color w:val="auto"/>
          <w:szCs w:val="24"/>
          <w:highlight w:val="none"/>
        </w:rPr>
        <w:t>. 电子交易活动的中止。</w:t>
      </w:r>
    </w:p>
    <w:p w14:paraId="400EAA3C">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6B6C896">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E1F83C7">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5DCD4D1">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EF21E9D">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50E1D9B">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657B1EC">
      <w:pPr>
        <w:pStyle w:val="14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D47E6">
      <w:pPr>
        <w:tabs>
          <w:tab w:val="left" w:pos="0"/>
        </w:tabs>
        <w:spacing w:line="360" w:lineRule="auto"/>
        <w:ind w:firstLine="480"/>
        <w:rPr>
          <w:rFonts w:ascii="仿宋" w:hAnsi="仿宋" w:eastAsia="仿宋" w:cs="仿宋"/>
          <w:color w:val="auto"/>
          <w:sz w:val="24"/>
          <w:highlight w:val="none"/>
        </w:rPr>
      </w:pPr>
    </w:p>
    <w:p w14:paraId="652F744D">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E9F7C3A">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519DEC97">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30.1.</w:t>
      </w: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266845">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30.2.</w:t>
      </w: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714E4AA1">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F8E6D4">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14:paraId="6852DEBA">
      <w:pPr>
        <w:rPr>
          <w:rFonts w:ascii="仿宋" w:hAnsi="仿宋" w:eastAsia="仿宋" w:cs="仿宋"/>
          <w:color w:val="auto"/>
          <w:highlight w:val="none"/>
        </w:rPr>
      </w:pPr>
      <w:bookmarkStart w:id="14" w:name="第四部分"/>
      <w:r>
        <w:rPr>
          <w:rFonts w:hint="eastAsia" w:ascii="仿宋" w:hAnsi="仿宋" w:eastAsia="仿宋" w:cs="仿宋"/>
          <w:color w:val="auto"/>
          <w:highlight w:val="none"/>
        </w:rPr>
        <w:br w:type="page"/>
      </w:r>
    </w:p>
    <w:p w14:paraId="623310DD">
      <w:pPr>
        <w:rPr>
          <w:rFonts w:ascii="仿宋" w:hAnsi="仿宋" w:eastAsia="仿宋" w:cs="仿宋"/>
          <w:color w:val="auto"/>
          <w:highlight w:val="none"/>
        </w:rPr>
      </w:pPr>
    </w:p>
    <w:p w14:paraId="10347C22">
      <w:pPr>
        <w:numPr>
          <w:ilvl w:val="0"/>
          <w:numId w:val="3"/>
        </w:num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224D9F04">
      <w:pPr>
        <w:spacing w:line="360" w:lineRule="auto"/>
        <w:ind w:firstLine="482" w:firstLineChars="200"/>
        <w:outlineLvl w:val="1"/>
        <w:rPr>
          <w:rFonts w:hint="eastAsia" w:ascii="仿宋" w:hAnsi="仿宋" w:eastAsia="仿宋" w:cs="仿宋"/>
          <w:b/>
          <w:bCs/>
          <w:color w:val="auto"/>
          <w:sz w:val="24"/>
          <w:szCs w:val="24"/>
          <w:highlight w:val="none"/>
        </w:rPr>
      </w:pPr>
    </w:p>
    <w:p w14:paraId="5DD4C90B">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一、概述</w:t>
      </w:r>
    </w:p>
    <w:p w14:paraId="3716A51B">
      <w:pPr>
        <w:spacing w:line="360" w:lineRule="auto"/>
        <w:ind w:firstLine="480" w:firstLineChars="200"/>
        <w:outlineLvl w:val="9"/>
        <w:rPr>
          <w:rFonts w:hint="eastAsia"/>
          <w:color w:val="auto"/>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val="en-US" w:eastAsia="zh-CN"/>
        </w:rPr>
        <w:t>杭州市萧山区第一人民医院高压氧舱维护服务</w:t>
      </w:r>
      <w:r>
        <w:rPr>
          <w:rFonts w:hint="eastAsia" w:ascii="仿宋" w:hAnsi="仿宋" w:eastAsia="仿宋" w:cs="仿宋"/>
          <w:color w:val="auto"/>
          <w:sz w:val="24"/>
          <w:highlight w:val="none"/>
        </w:rPr>
        <w:t>,具体包括对高压氧舱</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年维护等工作。</w:t>
      </w:r>
    </w:p>
    <w:p w14:paraId="4241A6A8">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2E5C42E7">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2.1投标人认为需踏勘现场的，自行勘查、评估，费用自理。</w:t>
      </w:r>
    </w:p>
    <w:p w14:paraId="55C48CD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2.2本项目服务期限：自合同签订之日起至完成高压氧舱大修并正常运行后二年的维护保养。</w:t>
      </w:r>
    </w:p>
    <w:p w14:paraId="17EB69D4">
      <w:pPr>
        <w:spacing w:line="360" w:lineRule="auto"/>
        <w:ind w:firstLine="482" w:firstLineChars="200"/>
        <w:outlineLvl w:val="1"/>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维保要求</w:t>
      </w:r>
    </w:p>
    <w:p w14:paraId="784FE34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1.维保清单中的所有的硬件设备全保，如需更换配件，要求免费更换配件，且必须保证质量，不能影响采购人的正常工作，保障采购人使用。</w:t>
      </w:r>
    </w:p>
    <w:p w14:paraId="7F4E54E4">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2.维保清单中的设备出现故障时，要求中标人进行7X24小时紧急技术支持，12小时到现场，24小时故障排除；如需更换配件，要求72小时内更换配件。</w:t>
      </w:r>
    </w:p>
    <w:p w14:paraId="6CF3AC0F">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3.要求中标人每一季度要对维保清单中的设备进行巡检，每一季度要对维保进行深度分析，并形成书面巡检报告和分析报告。</w:t>
      </w:r>
    </w:p>
    <w:p w14:paraId="42B7B84E">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4.配合业务系统，对设备进行维护。</w:t>
      </w:r>
    </w:p>
    <w:p w14:paraId="3A3929C7">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5.承诺保持服务人员的稳定性，需调整人员时，须事先征求采购人的同意，经同意后方可调整，更换人员的素质不低于原有人员的素质。</w:t>
      </w:r>
    </w:p>
    <w:p w14:paraId="4767E01D">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6.服务人员应严格遵守采购人规章制度和保密制度，并与采购人签订保密协议。</w:t>
      </w:r>
    </w:p>
    <w:p w14:paraId="0C054FAA">
      <w:pPr>
        <w:spacing w:line="360" w:lineRule="auto"/>
        <w:ind w:firstLine="480" w:firstLineChars="200"/>
        <w:outlineLvl w:val="9"/>
        <w:rPr>
          <w:rFonts w:hint="eastAsia"/>
          <w:color w:val="auto"/>
          <w:highlight w:val="none"/>
        </w:rPr>
      </w:pPr>
      <w:r>
        <w:rPr>
          <w:rFonts w:hint="eastAsia" w:ascii="仿宋" w:hAnsi="仿宋" w:eastAsia="仿宋" w:cs="仿宋"/>
          <w:color w:val="auto"/>
          <w:sz w:val="24"/>
          <w:szCs w:val="24"/>
          <w:highlight w:val="none"/>
          <w:lang w:eastAsia="zh-CN"/>
        </w:rPr>
        <w:t>维保清单：</w:t>
      </w:r>
      <w:r>
        <w:rPr>
          <w:rFonts w:hint="eastAsia" w:ascii="仿宋" w:hAnsi="仿宋" w:eastAsia="仿宋" w:cs="仿宋"/>
          <w:color w:val="auto"/>
          <w:sz w:val="24"/>
          <w:szCs w:val="24"/>
          <w:highlight w:val="none"/>
          <w:lang w:val="en-US" w:eastAsia="zh-CN"/>
        </w:rPr>
        <w:t>本项目的大修</w:t>
      </w:r>
      <w:r>
        <w:rPr>
          <w:rFonts w:hint="eastAsia" w:ascii="仿宋" w:hAnsi="仿宋" w:eastAsia="仿宋" w:cs="仿宋"/>
          <w:color w:val="auto"/>
          <w:sz w:val="24"/>
          <w:szCs w:val="24"/>
          <w:highlight w:val="none"/>
          <w:lang w:eastAsia="zh-CN"/>
        </w:rPr>
        <w:t>所涉及</w:t>
      </w:r>
      <w:r>
        <w:rPr>
          <w:rFonts w:hint="eastAsia" w:ascii="仿宋" w:hAnsi="仿宋" w:eastAsia="仿宋" w:cs="仿宋"/>
          <w:b w:val="0"/>
          <w:bCs w:val="0"/>
          <w:color w:val="auto"/>
          <w:sz w:val="24"/>
          <w:szCs w:val="24"/>
          <w:highlight w:val="none"/>
          <w:lang w:val="en-US" w:eastAsia="zh-CN"/>
        </w:rPr>
        <w:t>维修内容。</w:t>
      </w:r>
    </w:p>
    <w:p w14:paraId="6D68ED72">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维修的</w:t>
      </w:r>
      <w:r>
        <w:rPr>
          <w:rFonts w:hint="eastAsia" w:ascii="仿宋" w:hAnsi="仿宋" w:eastAsia="仿宋" w:cs="仿宋"/>
          <w:b/>
          <w:bCs/>
          <w:snapToGrid/>
          <w:color w:val="auto"/>
          <w:kern w:val="2"/>
          <w:sz w:val="24"/>
          <w:szCs w:val="24"/>
          <w:highlight w:val="none"/>
          <w:lang w:val="en-US" w:eastAsia="zh-CN"/>
        </w:rPr>
        <w:t>标准规范</w:t>
      </w:r>
    </w:p>
    <w:p w14:paraId="28CEE0EC">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color w:val="auto"/>
          <w:kern w:val="2"/>
          <w:sz w:val="24"/>
          <w:szCs w:val="24"/>
          <w:highlight w:val="none"/>
          <w:lang w:val="en-US" w:eastAsia="zh-CN"/>
        </w:rPr>
        <w:t>参照GB/T12130-2020《氧舱》国家标准。</w:t>
      </w:r>
    </w:p>
    <w:p w14:paraId="0FB1CC2C">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 国家质量技术监督局TSG24-2015《氧舱安全技术监察规程》。</w:t>
      </w:r>
    </w:p>
    <w:p w14:paraId="6A1EB347">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 GB9706.1-2007《医用电气设备》第一部分：安全通用要求。</w:t>
      </w:r>
    </w:p>
    <w:p w14:paraId="4CF5C203">
      <w:pPr>
        <w:numPr>
          <w:ilvl w:val="-1"/>
          <w:numId w:val="0"/>
        </w:numPr>
        <w:spacing w:line="360" w:lineRule="auto"/>
        <w:ind w:left="0" w:leftChars="0" w:firstLine="480" w:firstLineChars="200"/>
        <w:rPr>
          <w:rFonts w:hint="default" w:ascii="仿宋" w:hAnsi="仿宋" w:eastAsia="仿宋" w:cs="仿宋"/>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4. 修理改造单位应满足国家市场监督管理局、卫生部颁发的《医用氧舱安全管理规定》中第五十六条相应要求：医用氧舱修理、改造单位，应取得国家质量技术监督局颁发的《AR5级压力容器制造许可证》。修理、改造单位应对所修理、改造的医用氧舱质量负责，修理、改造的项目应符合本规定和GB12130或相关标准的规定。修理、改造工作完成后，应出具《医用氧舱修理、改造报告》。</w:t>
      </w:r>
    </w:p>
    <w:p w14:paraId="274EC1E1">
      <w:pPr>
        <w:spacing w:line="240" w:lineRule="auto"/>
        <w:ind w:firstLine="0" w:firstLineChars="0"/>
        <w:outlineLvl w:val="9"/>
        <w:rPr>
          <w:rFonts w:hint="eastAsia"/>
          <w:lang w:val="en-US" w:eastAsia="zh-CN"/>
        </w:rPr>
      </w:pPr>
    </w:p>
    <w:p w14:paraId="069A670E">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五、总体要求</w:t>
      </w:r>
    </w:p>
    <w:p w14:paraId="1CA88AB6">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1.投标人应根据氧仓的实际情况，编制维修方案，如有需要并按维修内容设计一份新的图纸。</w:t>
      </w:r>
    </w:p>
    <w:p w14:paraId="5FD9D814">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2.维修方案经投标人的技术负责人批准后，填写“特种设备改造、维修告知书”到氧仓使用单位所在地的质量技术监督行政部门办理告知。</w:t>
      </w:r>
    </w:p>
    <w:p w14:paraId="419AEEAA">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3.投标人应按编制的维修方案，对氧仓进行维修工作，并应将维修过程中涉及的维修人员资质、维修内容、施工记录等相关资料整理成册，交于医院存档。</w:t>
      </w:r>
    </w:p>
    <w:p w14:paraId="206E52DA">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4.维修过程中根据维修的内容，如需特种设备检测机构现场监督的，由投标人负责联系协调。</w:t>
      </w:r>
    </w:p>
    <w:p w14:paraId="511219F2">
      <w:pPr>
        <w:numPr>
          <w:ilvl w:val="0"/>
          <w:numId w:val="0"/>
        </w:numPr>
        <w:spacing w:line="360" w:lineRule="auto"/>
        <w:ind w:firstLine="480" w:firstLineChars="2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5.维修后的氧仓，由投标人向特种设备检测机构</w:t>
      </w:r>
      <w:r>
        <w:rPr>
          <w:rFonts w:hint="eastAsia" w:ascii="仿宋" w:hAnsi="仿宋" w:eastAsia="仿宋" w:cs="仿宋"/>
          <w:snapToGrid/>
          <w:color w:val="auto"/>
          <w:kern w:val="2"/>
          <w:sz w:val="24"/>
          <w:szCs w:val="24"/>
          <w:highlight w:val="none"/>
          <w:lang w:val="en-US" w:eastAsia="zh-CN"/>
        </w:rPr>
        <w:t>申请检测，并向医院提供检验证书或检验报告（市场监督管理部门认可），检测相关费用由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snapToGrid/>
          <w:color w:val="auto"/>
          <w:kern w:val="2"/>
          <w:sz w:val="24"/>
          <w:szCs w:val="24"/>
          <w:highlight w:val="none"/>
          <w:lang w:val="en-US" w:eastAsia="zh-CN"/>
        </w:rPr>
        <w:t>承担。</w:t>
      </w:r>
    </w:p>
    <w:p w14:paraId="6B46F465">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六、技术要求</w:t>
      </w:r>
    </w:p>
    <w:p w14:paraId="6CBF81E5">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本项目的大修包括但不限于以下维修内容。超出以下维修内容的，在维保期内由投标人负责维修更换，相关费用应包含在本次大修及维保范围内。</w:t>
      </w:r>
    </w:p>
    <w:p w14:paraId="061C6569">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6.1氧仓主体部分（型号：GY3200）大修工作要求</w:t>
      </w:r>
    </w:p>
    <w:p w14:paraId="7039B110">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1.做好</w:t>
      </w:r>
      <w:r>
        <w:rPr>
          <w:rFonts w:hint="eastAsia" w:ascii="仿宋" w:hAnsi="仿宋" w:eastAsia="仿宋" w:cs="仿宋"/>
          <w:snapToGrid/>
          <w:color w:val="auto"/>
          <w:kern w:val="2"/>
          <w:sz w:val="24"/>
          <w:szCs w:val="24"/>
          <w:highlight w:val="none"/>
          <w:lang w:val="en-US" w:eastAsia="zh-CN"/>
        </w:rPr>
        <w:t>主舱和过渡舱舱门的检修，保证舱门关闭和开启正常。更换主舱和过渡舱舱门密封圈共4条，做到密封性完好，保证在加压或减压阶段无异响，且对于舱门的外立面油漆脱开处做好补漆。</w:t>
      </w:r>
    </w:p>
    <w:p w14:paraId="3AF61F2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更换主舱和过渡舱递物筒密封圈4条，保证无气体泄漏。</w:t>
      </w:r>
    </w:p>
    <w:p w14:paraId="3F7F6926">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3.更换观察窗有机玻璃10块，照明窗玻璃14块，摄像窗有机玻璃2块，保证安装的玻璃无划伤、银纹和裂纹，符合GB/T7134标准规定的要求。</w:t>
      </w:r>
    </w:p>
    <w:p w14:paraId="68B88DFD">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4.更换摄像机2台。</w:t>
      </w:r>
    </w:p>
    <w:p w14:paraId="7B2CA422">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5.检修更换照明灯，氧舱照明应采用冷光源外照明且工作时照明所用窗玻璃外表面温度应不大于其设计温度，应急灯在突发停电时能正常工作，达到GB/T12130的规定要求，实现平均照度不小于60lx，不均匀度不大于60%的照明要求。</w:t>
      </w:r>
    </w:p>
    <w:p w14:paraId="5BFAE46F">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6.检修递物筒，保证其能够安全可靠顺畅的开启关闭。</w:t>
      </w:r>
    </w:p>
    <w:p w14:paraId="03116E65">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7.检修氧舱设置的保护接地装置，保证其接地电阻值应不大于4</w:t>
      </w:r>
      <w:r>
        <w:rPr>
          <w:rFonts w:hint="eastAsia" w:ascii="仿宋" w:hAnsi="仿宋" w:eastAsia="仿宋" w:cs="仿宋"/>
          <w:i w:val="0"/>
          <w:iCs w:val="0"/>
          <w:caps w:val="0"/>
          <w:color w:val="auto"/>
          <w:spacing w:val="0"/>
          <w:sz w:val="24"/>
          <w:szCs w:val="24"/>
          <w:highlight w:val="none"/>
          <w:shd w:val="clear"/>
        </w:rPr>
        <w:t>Ω</w:t>
      </w:r>
      <w:r>
        <w:rPr>
          <w:rFonts w:hint="eastAsia" w:ascii="仿宋" w:hAnsi="仿宋" w:eastAsia="仿宋" w:cs="仿宋"/>
          <w:snapToGrid/>
          <w:color w:val="auto"/>
          <w:kern w:val="2"/>
          <w:sz w:val="24"/>
          <w:szCs w:val="24"/>
          <w:highlight w:val="none"/>
          <w:lang w:val="en-US" w:eastAsia="zh-CN" w:bidi="ar-SA"/>
        </w:rPr>
        <w:t>,舱体与保护接地装置之间宜用镀锌扁(圆) 钢可靠连接，在舱体及保护接地装置的连接处应附有接地符号标记。</w:t>
      </w:r>
    </w:p>
    <w:p w14:paraId="263439CE">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8.检修并校准氧舱的对地漏电流应符合GB 9706.1中的规定。氧舱的电源输入端与舱体及控制台之间的绝缘强度，应符合GB 9706.1中的规定。</w:t>
      </w:r>
    </w:p>
    <w:p w14:paraId="41CA0006">
      <w:pPr>
        <w:numPr>
          <w:ilvl w:val="-1"/>
          <w:numId w:val="0"/>
        </w:numPr>
        <w:spacing w:before="0" w:line="360" w:lineRule="auto"/>
        <w:ind w:left="0" w:leftChars="0"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6.2操作台部分大修工作要求</w:t>
      </w:r>
    </w:p>
    <w:p w14:paraId="5598F509">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检修调试校准测氧仪，基本误差应不大于3%，声光报警功能正常。更换主舱和过渡舱的2个7针氧电极，保证舱内氧浓度测量值准确可靠。</w:t>
      </w:r>
    </w:p>
    <w:p w14:paraId="163D129C">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更换应急电源，保证功率大于等于1000VA，满足氧舱供电中断时，应急电源能自动投入使用，保持应急呼叫、应急照明、对讲通讯和测氧仪的正常工作时间不少于30min。</w:t>
      </w:r>
    </w:p>
    <w:p w14:paraId="2761F77E">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3.</w:t>
      </w:r>
      <w:r>
        <w:rPr>
          <w:rFonts w:hint="eastAsia" w:ascii="仿宋" w:hAnsi="仿宋" w:eastAsia="仿宋" w:cs="仿宋"/>
          <w:snapToGrid/>
          <w:color w:val="auto"/>
          <w:kern w:val="2"/>
          <w:sz w:val="24"/>
          <w:szCs w:val="24"/>
          <w:highlight w:val="none"/>
          <w:lang w:val="en-US" w:eastAsia="zh-CN"/>
        </w:rPr>
        <w:t>更换主舱和过渡舱数字温湿度仪2个，包含舱内传感器，并做好传感器探头的防护工作。</w:t>
      </w:r>
    </w:p>
    <w:p w14:paraId="4BF8517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4.</w:t>
      </w:r>
      <w:r>
        <w:rPr>
          <w:rFonts w:hint="eastAsia" w:ascii="仿宋" w:hAnsi="仿宋" w:eastAsia="仿宋" w:cs="仿宋"/>
          <w:snapToGrid/>
          <w:color w:val="auto"/>
          <w:kern w:val="2"/>
          <w:sz w:val="24"/>
          <w:szCs w:val="24"/>
          <w:highlight w:val="none"/>
          <w:lang w:val="en-US" w:eastAsia="zh-CN"/>
        </w:rPr>
        <w:t>更换1套音视频播放器，包含1个音视频播放器，1个高保真功放机以及主舱和过渡舱内的4个音箱喇叭，保证在治疗过程中的语音播报功能正常，患者治疗过程中能方便清晰的和舱外工作人员沟通。</w:t>
      </w:r>
    </w:p>
    <w:p w14:paraId="1DB6C0D0">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5.</w:t>
      </w:r>
      <w:r>
        <w:rPr>
          <w:rFonts w:hint="eastAsia" w:ascii="仿宋" w:hAnsi="仿宋" w:eastAsia="仿宋" w:cs="仿宋"/>
          <w:snapToGrid/>
          <w:color w:val="auto"/>
          <w:kern w:val="2"/>
          <w:sz w:val="24"/>
          <w:szCs w:val="24"/>
          <w:highlight w:val="none"/>
          <w:lang w:val="en-US" w:eastAsia="zh-CN"/>
        </w:rPr>
        <w:t>更换氧舱专用对讲机，满足双工方式，可同时进行双向对讲。具备应急电源支持功能，应急对讲的时间不小于30min。</w:t>
      </w:r>
    </w:p>
    <w:p w14:paraId="3E6457A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6.</w:t>
      </w:r>
      <w:r>
        <w:rPr>
          <w:rFonts w:hint="eastAsia" w:ascii="仿宋" w:hAnsi="仿宋" w:eastAsia="仿宋" w:cs="仿宋"/>
          <w:snapToGrid/>
          <w:color w:val="auto"/>
          <w:kern w:val="2"/>
          <w:sz w:val="24"/>
          <w:szCs w:val="24"/>
          <w:highlight w:val="none"/>
          <w:lang w:val="en-US" w:eastAsia="zh-CN"/>
        </w:rPr>
        <w:t>更换主舱和过渡舱的2套电动遥控操作系统，满足三个工作模式，第一正常治疗过程中的自动加压和减压，第二通过治疗软件设定加压和减压开启度，第三设置成手动模式来调节加压和减压的开启度。保证治疗过程中的加压减压功能正常。</w:t>
      </w:r>
    </w:p>
    <w:p w14:paraId="4D212AEE">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7.</w:t>
      </w:r>
      <w:r>
        <w:rPr>
          <w:rFonts w:hint="eastAsia" w:ascii="仿宋" w:hAnsi="仿宋" w:eastAsia="仿宋" w:cs="仿宋"/>
          <w:snapToGrid/>
          <w:color w:val="auto"/>
          <w:kern w:val="2"/>
          <w:sz w:val="24"/>
          <w:szCs w:val="24"/>
          <w:highlight w:val="none"/>
          <w:lang w:val="en-US" w:eastAsia="zh-CN"/>
        </w:rPr>
        <w:t>更换应急呼叫装置2套，应急呼叫装置的舱内按钮及蜂鸣器应符合本质安全型电路的要求，采用液晶感应，无触点开关。声光报警正常。声光信号应只能由操作人员在控制台上切断。</w:t>
      </w:r>
    </w:p>
    <w:p w14:paraId="3113B28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8.</w:t>
      </w:r>
      <w:r>
        <w:rPr>
          <w:rFonts w:hint="eastAsia" w:ascii="仿宋" w:hAnsi="仿宋" w:eastAsia="仿宋" w:cs="仿宋"/>
          <w:snapToGrid/>
          <w:color w:val="auto"/>
          <w:kern w:val="2"/>
          <w:sz w:val="24"/>
          <w:szCs w:val="24"/>
          <w:highlight w:val="none"/>
          <w:lang w:val="en-US" w:eastAsia="zh-CN"/>
        </w:rPr>
        <w:t>更换主舱和过渡舱计时器2套，满足临床手控操作时准确计时。</w:t>
      </w:r>
    </w:p>
    <w:p w14:paraId="3CC9064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9.</w:t>
      </w:r>
      <w:r>
        <w:rPr>
          <w:rFonts w:hint="eastAsia" w:ascii="仿宋" w:hAnsi="仿宋" w:eastAsia="仿宋" w:cs="仿宋"/>
          <w:snapToGrid/>
          <w:color w:val="auto"/>
          <w:kern w:val="2"/>
          <w:sz w:val="24"/>
          <w:szCs w:val="24"/>
          <w:highlight w:val="none"/>
          <w:lang w:val="en-US" w:eastAsia="zh-CN"/>
        </w:rPr>
        <w:t>更换高清液晶显示器3台。</w:t>
      </w:r>
    </w:p>
    <w:p w14:paraId="012F360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10.</w:t>
      </w:r>
      <w:r>
        <w:rPr>
          <w:rFonts w:hint="eastAsia" w:ascii="仿宋" w:hAnsi="仿宋" w:eastAsia="仿宋" w:cs="仿宋"/>
          <w:snapToGrid/>
          <w:color w:val="auto"/>
          <w:kern w:val="2"/>
          <w:sz w:val="24"/>
          <w:szCs w:val="24"/>
          <w:highlight w:val="none"/>
          <w:lang w:val="en-US" w:eastAsia="zh-CN"/>
        </w:rPr>
        <w:t>增加刻录机两台，配套主舱和过渡舱摄像机使用，能够完整记录保存氧舱治疗过程。</w:t>
      </w:r>
    </w:p>
    <w:p w14:paraId="1B584542">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11.</w:t>
      </w:r>
      <w:r>
        <w:rPr>
          <w:rFonts w:hint="eastAsia" w:ascii="仿宋" w:hAnsi="仿宋" w:eastAsia="仿宋" w:cs="仿宋"/>
          <w:snapToGrid/>
          <w:color w:val="auto"/>
          <w:kern w:val="2"/>
          <w:sz w:val="24"/>
          <w:szCs w:val="24"/>
          <w:highlight w:val="none"/>
          <w:lang w:val="en-US" w:eastAsia="zh-CN"/>
        </w:rPr>
        <w:t>更换控制台空调控制盒，包含空调按键面板及控制板，线路走向布局合理整齐。</w:t>
      </w:r>
    </w:p>
    <w:p w14:paraId="65BE1BE9">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12.检修控制台上各手动控制阀门，及氧气流量表调节装置，保证调节顺畅无漏气。</w:t>
      </w:r>
    </w:p>
    <w:p w14:paraId="0088865A">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highlight w:val="none"/>
          <w:lang w:val="en-US" w:eastAsia="zh-CN"/>
        </w:rPr>
        <w:t>6.3空气供排气系统</w:t>
      </w:r>
      <w:r>
        <w:rPr>
          <w:rFonts w:hint="eastAsia" w:ascii="仿宋" w:hAnsi="仿宋" w:eastAsia="仿宋" w:cs="仿宋"/>
          <w:b/>
          <w:bCs/>
          <w:snapToGrid/>
          <w:color w:val="auto"/>
          <w:kern w:val="2"/>
          <w:sz w:val="24"/>
          <w:szCs w:val="24"/>
          <w:highlight w:val="none"/>
          <w:lang w:val="en-US" w:eastAsia="zh-CN"/>
        </w:rPr>
        <w:t>大修工作要求</w:t>
      </w:r>
    </w:p>
    <w:p w14:paraId="73041E07">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1.对2台氧舱储气罐空压机进行保养，检修2台冷干机，更换精密过滤器滤芯2套。</w:t>
      </w:r>
    </w:p>
    <w:p w14:paraId="044CCD2F">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2.对现有4台空气储气罐进行清污除锈处理。</w:t>
      </w:r>
    </w:p>
    <w:p w14:paraId="70630D2A">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3.将旧的电动调节阀更换成气动薄膜阀，尺寸满足现管道连接，DN40两个，DN65一个，DND32一个。治疗过程中，自动加压减压阀门开启关闭正常稳定。</w:t>
      </w:r>
    </w:p>
    <w:p w14:paraId="1236B67C">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4.对整体供气系统气密性检测，以及管道中各阀门，法兰连接处检修紧固，确保阀门打开关闭方便且无气体泄漏。</w:t>
      </w:r>
    </w:p>
    <w:p w14:paraId="382223B8">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6.4供排氧系统大修工作要求</w:t>
      </w:r>
    </w:p>
    <w:p w14:paraId="40CB0BF4">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更换舱内患者吸氧调节器18套，以及吸氧口和排氧口的蓝白接头和波纹管18套，包括主舱14套加过渡舱4套。</w:t>
      </w:r>
    </w:p>
    <w:p w14:paraId="0640EDC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更换排氧电动阀，尺寸满足现管道连接，DN20两个。保证在治疗过程中，自动排氧功能正常。</w:t>
      </w:r>
    </w:p>
    <w:p w14:paraId="2C11A0AE">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3.</w:t>
      </w:r>
      <w:r>
        <w:rPr>
          <w:rFonts w:hint="eastAsia" w:ascii="仿宋" w:hAnsi="仿宋" w:eastAsia="仿宋" w:cs="仿宋"/>
          <w:snapToGrid/>
          <w:color w:val="auto"/>
          <w:kern w:val="2"/>
          <w:sz w:val="24"/>
          <w:szCs w:val="24"/>
          <w:highlight w:val="none"/>
          <w:lang w:val="en-US" w:eastAsia="zh-CN"/>
        </w:rPr>
        <w:t>更换排氧过滤器2套。</w:t>
      </w:r>
    </w:p>
    <w:p w14:paraId="60E2670D">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4.对整体供排氧系统气密性检测，包括控制台供氧流量计，吸呼器内管路和吸呼接口处可靠连接，无氧气泄漏。</w:t>
      </w:r>
    </w:p>
    <w:p w14:paraId="29E2D92A">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6.5空调系统大修要求</w:t>
      </w:r>
    </w:p>
    <w:p w14:paraId="0C0216E5">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本氧舱采用的是分体式空调器，更换3台空调外挂机，变频，根据分体式空调器制冷量和舱式容积的对应关系，空调功率满足≥2匹。保证治疗舱环境温度控制在：夏季≤28℃；冬季≥16℃；稳压时舱内温度：18℃~28℃。</w:t>
      </w:r>
    </w:p>
    <w:p w14:paraId="6ACD4970">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2.更换耐压空调箱内蒸发器3套和连接的空调管路，管路长度满足外机和蒸发器的合理正常连接，保证穿墙管路整根连接，无焊缝。</w:t>
      </w:r>
    </w:p>
    <w:p w14:paraId="3ECD2D4F">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3.对3台耐压空调箱内部进行清污除锈。</w:t>
      </w:r>
    </w:p>
    <w:p w14:paraId="4B641783">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4.更换3台磁耦合电机，耐压≤1MPa，转速达到（500~1500）r/min，工作温度≤80℃，噪声≤50dB(A),和耐压空调箱可靠连接，能够实现无泄漏密封转动，将空调系统的冷气或热气通过管道传输至氧舱舱体内。</w:t>
      </w:r>
    </w:p>
    <w:p w14:paraId="7B9F5FE3">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6.6消防水喷淋系统大修要求</w:t>
      </w:r>
    </w:p>
    <w:p w14:paraId="163A11ED">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消防水系统性气密性测试以及喷淋测试，检修并更换消防管道中的密封件，检修喷淋开关，保证无气体泄漏，喷淋开关关闭时舱内喷淋头无水滴渗漏。</w:t>
      </w:r>
    </w:p>
    <w:p w14:paraId="06667983">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对储水罐进行清污除锈处理，以及储水罐上固定的液位计进行清理并校准，保证液位计能准确显示储水罐中液体高度。</w:t>
      </w:r>
    </w:p>
    <w:p w14:paraId="5225F016">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6.7氧舱计算机自动化操作控制系统大修要求</w:t>
      </w:r>
    </w:p>
    <w:p w14:paraId="05424697">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更换工业控制计算机主机一台，要求满足CPU双核且≥1.6GHz,内存≥8G，采用固态硬盘≥250G。计算机内包含一套双舱模式的语音系统及一套能安全可靠驱动氧舱运行的治疗软件。</w:t>
      </w:r>
    </w:p>
    <w:p w14:paraId="6E5D9FFB">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更换一套双舱模式的一体化控制机柜总成，采用PLC控制模式，通过接收计算机治疗系统发出的指令，控制氧舱的运行。</w:t>
      </w:r>
    </w:p>
    <w:p w14:paraId="2C980468">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3.更换主舱和过渡舱的压力传感器2个，压力传感器连接精密压力表和一体化控制机柜总成，在治疗时，计算机上能够准确的实时显示舱内压力。</w:t>
      </w:r>
    </w:p>
    <w:p w14:paraId="4CA2B3D5">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4.更换RS485总线连接器，R232-485。</w:t>
      </w:r>
    </w:p>
    <w:p w14:paraId="3E4AC228">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6.8电气控制系统大修要求</w:t>
      </w:r>
    </w:p>
    <w:p w14:paraId="4571F646">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1.更换主舱和过渡舱的全舱控制线路及舱内线路和绝缘套管，更换照明线路。</w:t>
      </w:r>
    </w:p>
    <w:p w14:paraId="312C457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氧舱配电系统的电缆应具备阻燃特性，所有控制线路及照明线路的电缆规格型号应满足设备功率需求，包含4M²,2.5M²,1M²的规格。且所有安装线路按氧舱规定固定在线槽或套管中。</w:t>
      </w:r>
    </w:p>
    <w:p w14:paraId="4C688D1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更换电器控制板总成，连接配电柜和用电设备，保证设备正常供电运行。</w:t>
      </w:r>
    </w:p>
    <w:p w14:paraId="3AB2A894">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3.更换控制台上各按键、开关、声光报警灯等电气原件。</w:t>
      </w:r>
    </w:p>
    <w:p w14:paraId="75B7FC1D">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4.更换配电柜内的接线端子及其他附料元件，断路器，中间继电器及接触器，按照氧舱要求标准更换。</w:t>
      </w:r>
    </w:p>
    <w:p w14:paraId="1D006267">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5.更换氧舱专用型的安全隔离变压器，提高设备使用安全性。</w:t>
      </w:r>
    </w:p>
    <w:p w14:paraId="1CB3597A">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更换舱内喇叭，拾音，氧舱进舱电线(缆)应采用铜芯线，中间不得有接头。舱内电线(缆)敷设应采用暗装方式，应带有保护套管，套管处应设有方磨塞。舱内电缆与舱内电器的连接点应采用焊接形式并裹以绝缘材料。进舱设备总功率不超过0.5W。</w:t>
      </w:r>
    </w:p>
    <w:p w14:paraId="360DA8B0">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6.9大修其他要求</w:t>
      </w:r>
    </w:p>
    <w:p w14:paraId="43984F01">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1.大修完成时，确保舱体安装的安全附件都在有效期内。</w:t>
      </w:r>
    </w:p>
    <w:p w14:paraId="4470EECB">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2.按要求完善并处理好排污装置，加固排污排水管路。</w:t>
      </w:r>
    </w:p>
    <w:p w14:paraId="6D0EE67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3.所有线路走向清晰明了，布局规范整齐合理，做好接线端子的标记标识。</w:t>
      </w:r>
    </w:p>
    <w:p w14:paraId="70E5C902">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4.做好氧舱整体的气密性测试，确保氧舱的泄漏率在允许范围内。</w:t>
      </w:r>
    </w:p>
    <w:p w14:paraId="6358ED45">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5.目前氧舱为正常使用状态，管道氧气已接通，施工时请严格遵守作业的规章制度，确保安全规范，严禁烟火。</w:t>
      </w:r>
    </w:p>
    <w:p w14:paraId="41E27506">
      <w:pPr>
        <w:numPr>
          <w:ilvl w:val="0"/>
          <w:numId w:val="0"/>
        </w:numPr>
        <w:spacing w:before="0"/>
        <w:rPr>
          <w:rFonts w:hint="eastAsia"/>
          <w:color w:val="auto"/>
          <w:highlight w:val="none"/>
          <w:lang w:val="en-US" w:eastAsia="zh-CN"/>
        </w:rPr>
      </w:pPr>
    </w:p>
    <w:p w14:paraId="01350A38">
      <w:pPr>
        <w:spacing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6.10 拟维修更换的项目清单</w:t>
      </w:r>
    </w:p>
    <w:tbl>
      <w:tblPr>
        <w:tblStyle w:val="64"/>
        <w:tblW w:w="985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880"/>
        <w:gridCol w:w="2455"/>
        <w:gridCol w:w="1387"/>
        <w:gridCol w:w="1738"/>
        <w:gridCol w:w="810"/>
      </w:tblGrid>
      <w:tr w14:paraId="5D86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850" w:type="dxa"/>
            <w:gridSpan w:val="6"/>
            <w:noWrap w:val="0"/>
            <w:vAlign w:val="center"/>
          </w:tcPr>
          <w:p w14:paraId="3CB73CD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舱体部分</w:t>
            </w:r>
          </w:p>
        </w:tc>
      </w:tr>
      <w:tr w14:paraId="6DE6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0" w:type="dxa"/>
            <w:noWrap w:val="0"/>
            <w:vAlign w:val="center"/>
          </w:tcPr>
          <w:p w14:paraId="7F6550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80" w:type="dxa"/>
            <w:noWrap w:val="0"/>
            <w:vAlign w:val="center"/>
          </w:tcPr>
          <w:p w14:paraId="5B94F3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55" w:type="dxa"/>
            <w:noWrap w:val="0"/>
            <w:vAlign w:val="center"/>
          </w:tcPr>
          <w:p w14:paraId="5283C0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87" w:type="dxa"/>
            <w:noWrap w:val="0"/>
            <w:vAlign w:val="center"/>
          </w:tcPr>
          <w:p w14:paraId="28BD023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38" w:type="dxa"/>
            <w:noWrap w:val="0"/>
            <w:vAlign w:val="center"/>
          </w:tcPr>
          <w:p w14:paraId="07F811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10" w:type="dxa"/>
            <w:noWrap w:val="0"/>
            <w:vAlign w:val="center"/>
          </w:tcPr>
          <w:p w14:paraId="782C14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B6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0F1435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80" w:type="dxa"/>
            <w:noWrap w:val="0"/>
            <w:vAlign w:val="center"/>
          </w:tcPr>
          <w:p w14:paraId="18B438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更换舱门密封圈</w:t>
            </w:r>
          </w:p>
        </w:tc>
        <w:tc>
          <w:tcPr>
            <w:tcW w:w="2455" w:type="dxa"/>
            <w:noWrap w:val="0"/>
            <w:vAlign w:val="center"/>
          </w:tcPr>
          <w:p w14:paraId="136AEB99">
            <w:pPr>
              <w:jc w:val="center"/>
              <w:rPr>
                <w:rFonts w:hint="eastAsia" w:ascii="仿宋" w:hAnsi="仿宋" w:eastAsia="仿宋" w:cs="仿宋"/>
                <w:color w:val="auto"/>
                <w:sz w:val="24"/>
                <w:szCs w:val="24"/>
                <w:highlight w:val="none"/>
              </w:rPr>
            </w:pPr>
          </w:p>
        </w:tc>
        <w:tc>
          <w:tcPr>
            <w:tcW w:w="1387" w:type="dxa"/>
            <w:noWrap w:val="0"/>
            <w:vAlign w:val="center"/>
          </w:tcPr>
          <w:p w14:paraId="119E177E">
            <w:pPr>
              <w:jc w:val="center"/>
              <w:rPr>
                <w:rFonts w:hint="eastAsia" w:ascii="仿宋" w:hAnsi="仿宋" w:eastAsia="仿宋" w:cs="仿宋"/>
                <w:color w:val="auto"/>
                <w:sz w:val="24"/>
                <w:szCs w:val="24"/>
                <w:highlight w:val="none"/>
              </w:rPr>
            </w:pPr>
          </w:p>
        </w:tc>
        <w:tc>
          <w:tcPr>
            <w:tcW w:w="1738" w:type="dxa"/>
            <w:noWrap w:val="0"/>
            <w:vAlign w:val="center"/>
          </w:tcPr>
          <w:p w14:paraId="7555FA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4条</w:t>
            </w:r>
          </w:p>
        </w:tc>
        <w:tc>
          <w:tcPr>
            <w:tcW w:w="810" w:type="dxa"/>
            <w:noWrap w:val="0"/>
            <w:vAlign w:val="center"/>
          </w:tcPr>
          <w:p w14:paraId="5E83A6CD">
            <w:pPr>
              <w:jc w:val="center"/>
              <w:rPr>
                <w:rFonts w:hint="eastAsia" w:ascii="仿宋" w:hAnsi="仿宋" w:eastAsia="仿宋" w:cs="仿宋"/>
                <w:color w:val="auto"/>
                <w:sz w:val="24"/>
                <w:szCs w:val="24"/>
                <w:highlight w:val="none"/>
              </w:rPr>
            </w:pPr>
          </w:p>
        </w:tc>
      </w:tr>
      <w:tr w14:paraId="42B2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202463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80" w:type="dxa"/>
            <w:noWrap w:val="0"/>
            <w:vAlign w:val="center"/>
          </w:tcPr>
          <w:p w14:paraId="52CB88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更换递物筒密封圈</w:t>
            </w:r>
          </w:p>
        </w:tc>
        <w:tc>
          <w:tcPr>
            <w:tcW w:w="2455" w:type="dxa"/>
            <w:noWrap w:val="0"/>
            <w:vAlign w:val="center"/>
          </w:tcPr>
          <w:p w14:paraId="6B36EF78">
            <w:pPr>
              <w:jc w:val="center"/>
              <w:rPr>
                <w:rFonts w:hint="eastAsia" w:ascii="仿宋" w:hAnsi="仿宋" w:eastAsia="仿宋" w:cs="仿宋"/>
                <w:color w:val="auto"/>
                <w:sz w:val="24"/>
                <w:szCs w:val="24"/>
                <w:highlight w:val="none"/>
              </w:rPr>
            </w:pPr>
          </w:p>
        </w:tc>
        <w:tc>
          <w:tcPr>
            <w:tcW w:w="1387" w:type="dxa"/>
            <w:noWrap w:val="0"/>
            <w:vAlign w:val="center"/>
          </w:tcPr>
          <w:p w14:paraId="485019E9">
            <w:pPr>
              <w:jc w:val="center"/>
              <w:rPr>
                <w:rFonts w:hint="eastAsia" w:ascii="仿宋" w:hAnsi="仿宋" w:eastAsia="仿宋" w:cs="仿宋"/>
                <w:color w:val="auto"/>
                <w:sz w:val="24"/>
                <w:szCs w:val="24"/>
                <w:highlight w:val="none"/>
              </w:rPr>
            </w:pPr>
          </w:p>
        </w:tc>
        <w:tc>
          <w:tcPr>
            <w:tcW w:w="1738" w:type="dxa"/>
            <w:noWrap w:val="0"/>
            <w:vAlign w:val="center"/>
          </w:tcPr>
          <w:p w14:paraId="231D79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4条</w:t>
            </w:r>
          </w:p>
        </w:tc>
        <w:tc>
          <w:tcPr>
            <w:tcW w:w="810" w:type="dxa"/>
            <w:noWrap w:val="0"/>
            <w:vAlign w:val="center"/>
          </w:tcPr>
          <w:p w14:paraId="33EE279A">
            <w:pPr>
              <w:jc w:val="center"/>
              <w:rPr>
                <w:rFonts w:hint="eastAsia" w:ascii="仿宋" w:hAnsi="仿宋" w:eastAsia="仿宋" w:cs="仿宋"/>
                <w:color w:val="auto"/>
                <w:sz w:val="24"/>
                <w:szCs w:val="24"/>
                <w:highlight w:val="none"/>
              </w:rPr>
            </w:pPr>
          </w:p>
        </w:tc>
      </w:tr>
      <w:tr w14:paraId="5429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5166F7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80" w:type="dxa"/>
            <w:noWrap w:val="0"/>
            <w:vAlign w:val="center"/>
          </w:tcPr>
          <w:p w14:paraId="685A1F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更换观察窗玻璃</w:t>
            </w:r>
          </w:p>
        </w:tc>
        <w:tc>
          <w:tcPr>
            <w:tcW w:w="2455" w:type="dxa"/>
            <w:noWrap w:val="0"/>
            <w:vAlign w:val="center"/>
          </w:tcPr>
          <w:p w14:paraId="456F80C8">
            <w:pPr>
              <w:jc w:val="center"/>
              <w:rPr>
                <w:rFonts w:hint="eastAsia" w:ascii="仿宋" w:hAnsi="仿宋" w:eastAsia="仿宋" w:cs="仿宋"/>
                <w:color w:val="auto"/>
                <w:sz w:val="24"/>
                <w:szCs w:val="24"/>
                <w:highlight w:val="none"/>
              </w:rPr>
            </w:pPr>
          </w:p>
        </w:tc>
        <w:tc>
          <w:tcPr>
            <w:tcW w:w="1387" w:type="dxa"/>
            <w:noWrap w:val="0"/>
            <w:vAlign w:val="center"/>
          </w:tcPr>
          <w:p w14:paraId="7D75A66F">
            <w:pPr>
              <w:jc w:val="center"/>
              <w:rPr>
                <w:rFonts w:hint="eastAsia" w:ascii="仿宋" w:hAnsi="仿宋" w:eastAsia="仿宋" w:cs="仿宋"/>
                <w:color w:val="auto"/>
                <w:sz w:val="24"/>
                <w:szCs w:val="24"/>
                <w:highlight w:val="none"/>
              </w:rPr>
            </w:pPr>
          </w:p>
        </w:tc>
        <w:tc>
          <w:tcPr>
            <w:tcW w:w="1738" w:type="dxa"/>
            <w:noWrap w:val="0"/>
            <w:vAlign w:val="center"/>
          </w:tcPr>
          <w:p w14:paraId="5DB932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10块</w:t>
            </w:r>
          </w:p>
        </w:tc>
        <w:tc>
          <w:tcPr>
            <w:tcW w:w="810" w:type="dxa"/>
            <w:noWrap w:val="0"/>
            <w:vAlign w:val="center"/>
          </w:tcPr>
          <w:p w14:paraId="75BD2D56">
            <w:pPr>
              <w:jc w:val="center"/>
              <w:rPr>
                <w:rFonts w:hint="eastAsia" w:ascii="仿宋" w:hAnsi="仿宋" w:eastAsia="仿宋" w:cs="仿宋"/>
                <w:color w:val="auto"/>
                <w:sz w:val="24"/>
                <w:szCs w:val="24"/>
                <w:highlight w:val="none"/>
              </w:rPr>
            </w:pPr>
          </w:p>
        </w:tc>
      </w:tr>
      <w:tr w14:paraId="5559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4AC001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80" w:type="dxa"/>
            <w:noWrap w:val="0"/>
            <w:vAlign w:val="center"/>
          </w:tcPr>
          <w:p w14:paraId="6B75D9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更换照明窗玻璃</w:t>
            </w:r>
          </w:p>
        </w:tc>
        <w:tc>
          <w:tcPr>
            <w:tcW w:w="2455" w:type="dxa"/>
            <w:noWrap w:val="0"/>
            <w:vAlign w:val="center"/>
          </w:tcPr>
          <w:p w14:paraId="0DB50F0A">
            <w:pPr>
              <w:jc w:val="center"/>
              <w:rPr>
                <w:rFonts w:hint="eastAsia" w:ascii="仿宋" w:hAnsi="仿宋" w:eastAsia="仿宋" w:cs="仿宋"/>
                <w:color w:val="auto"/>
                <w:sz w:val="24"/>
                <w:szCs w:val="24"/>
                <w:highlight w:val="none"/>
              </w:rPr>
            </w:pPr>
          </w:p>
        </w:tc>
        <w:tc>
          <w:tcPr>
            <w:tcW w:w="1387" w:type="dxa"/>
            <w:noWrap w:val="0"/>
            <w:vAlign w:val="center"/>
          </w:tcPr>
          <w:p w14:paraId="2CC036DA">
            <w:pPr>
              <w:jc w:val="center"/>
              <w:rPr>
                <w:rFonts w:hint="eastAsia" w:ascii="仿宋" w:hAnsi="仿宋" w:eastAsia="仿宋" w:cs="仿宋"/>
                <w:color w:val="auto"/>
                <w:sz w:val="24"/>
                <w:szCs w:val="24"/>
                <w:highlight w:val="none"/>
              </w:rPr>
            </w:pPr>
          </w:p>
        </w:tc>
        <w:tc>
          <w:tcPr>
            <w:tcW w:w="1738" w:type="dxa"/>
            <w:noWrap w:val="0"/>
            <w:vAlign w:val="center"/>
          </w:tcPr>
          <w:p w14:paraId="0B491D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14块</w:t>
            </w:r>
          </w:p>
        </w:tc>
        <w:tc>
          <w:tcPr>
            <w:tcW w:w="810" w:type="dxa"/>
            <w:noWrap w:val="0"/>
            <w:vAlign w:val="center"/>
          </w:tcPr>
          <w:p w14:paraId="41DBA7EA">
            <w:pPr>
              <w:jc w:val="center"/>
              <w:rPr>
                <w:rFonts w:hint="eastAsia" w:ascii="仿宋" w:hAnsi="仿宋" w:eastAsia="仿宋" w:cs="仿宋"/>
                <w:color w:val="auto"/>
                <w:sz w:val="24"/>
                <w:szCs w:val="24"/>
                <w:highlight w:val="none"/>
              </w:rPr>
            </w:pPr>
          </w:p>
        </w:tc>
      </w:tr>
      <w:tr w14:paraId="3586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0F7D3E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80" w:type="dxa"/>
            <w:noWrap w:val="0"/>
            <w:vAlign w:val="center"/>
          </w:tcPr>
          <w:p w14:paraId="0918C4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更换摄像机玻璃</w:t>
            </w:r>
          </w:p>
        </w:tc>
        <w:tc>
          <w:tcPr>
            <w:tcW w:w="2455" w:type="dxa"/>
            <w:noWrap w:val="0"/>
            <w:vAlign w:val="center"/>
          </w:tcPr>
          <w:p w14:paraId="75AC4C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120弧形</w:t>
            </w:r>
          </w:p>
        </w:tc>
        <w:tc>
          <w:tcPr>
            <w:tcW w:w="1387" w:type="dxa"/>
            <w:noWrap w:val="0"/>
            <w:vAlign w:val="center"/>
          </w:tcPr>
          <w:p w14:paraId="5F293FF1">
            <w:pPr>
              <w:jc w:val="center"/>
              <w:rPr>
                <w:rFonts w:hint="eastAsia" w:ascii="仿宋" w:hAnsi="仿宋" w:eastAsia="仿宋" w:cs="仿宋"/>
                <w:color w:val="auto"/>
                <w:sz w:val="24"/>
                <w:szCs w:val="24"/>
                <w:highlight w:val="none"/>
              </w:rPr>
            </w:pPr>
          </w:p>
        </w:tc>
        <w:tc>
          <w:tcPr>
            <w:tcW w:w="1738" w:type="dxa"/>
            <w:noWrap w:val="0"/>
            <w:vAlign w:val="center"/>
          </w:tcPr>
          <w:p w14:paraId="5D50E1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2块</w:t>
            </w:r>
          </w:p>
        </w:tc>
        <w:tc>
          <w:tcPr>
            <w:tcW w:w="810" w:type="dxa"/>
            <w:noWrap w:val="0"/>
            <w:vAlign w:val="center"/>
          </w:tcPr>
          <w:p w14:paraId="1213BE19">
            <w:pPr>
              <w:jc w:val="center"/>
              <w:rPr>
                <w:rFonts w:hint="eastAsia" w:ascii="仿宋" w:hAnsi="仿宋" w:eastAsia="仿宋" w:cs="仿宋"/>
                <w:color w:val="auto"/>
                <w:sz w:val="24"/>
                <w:szCs w:val="24"/>
                <w:highlight w:val="none"/>
              </w:rPr>
            </w:pPr>
          </w:p>
        </w:tc>
      </w:tr>
      <w:tr w14:paraId="1396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37D8E3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80" w:type="dxa"/>
            <w:noWrap w:val="0"/>
            <w:vAlign w:val="center"/>
          </w:tcPr>
          <w:p w14:paraId="7201E3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更换摄像机</w:t>
            </w:r>
          </w:p>
        </w:tc>
        <w:tc>
          <w:tcPr>
            <w:tcW w:w="2455" w:type="dxa"/>
            <w:noWrap w:val="0"/>
            <w:vAlign w:val="center"/>
          </w:tcPr>
          <w:p w14:paraId="7F35DD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w:t>
            </w:r>
          </w:p>
        </w:tc>
        <w:tc>
          <w:tcPr>
            <w:tcW w:w="1387" w:type="dxa"/>
            <w:noWrap w:val="0"/>
            <w:vAlign w:val="center"/>
          </w:tcPr>
          <w:p w14:paraId="3B1A1342">
            <w:pPr>
              <w:jc w:val="center"/>
              <w:rPr>
                <w:rFonts w:hint="eastAsia" w:ascii="仿宋" w:hAnsi="仿宋" w:eastAsia="仿宋" w:cs="仿宋"/>
                <w:color w:val="auto"/>
                <w:sz w:val="24"/>
                <w:szCs w:val="24"/>
                <w:highlight w:val="none"/>
              </w:rPr>
            </w:pPr>
          </w:p>
        </w:tc>
        <w:tc>
          <w:tcPr>
            <w:tcW w:w="1738" w:type="dxa"/>
            <w:noWrap w:val="0"/>
            <w:vAlign w:val="center"/>
          </w:tcPr>
          <w:p w14:paraId="4F734F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810" w:type="dxa"/>
            <w:noWrap w:val="0"/>
            <w:vAlign w:val="center"/>
          </w:tcPr>
          <w:p w14:paraId="03F047F9">
            <w:pPr>
              <w:jc w:val="center"/>
              <w:rPr>
                <w:rFonts w:hint="eastAsia" w:ascii="仿宋" w:hAnsi="仿宋" w:eastAsia="仿宋" w:cs="仿宋"/>
                <w:color w:val="auto"/>
                <w:sz w:val="24"/>
                <w:szCs w:val="24"/>
                <w:highlight w:val="none"/>
              </w:rPr>
            </w:pPr>
          </w:p>
        </w:tc>
      </w:tr>
      <w:tr w14:paraId="1989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52131B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80" w:type="dxa"/>
            <w:noWrap w:val="0"/>
            <w:vAlign w:val="center"/>
          </w:tcPr>
          <w:p w14:paraId="7324FC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检修递物筒</w:t>
            </w:r>
          </w:p>
        </w:tc>
        <w:tc>
          <w:tcPr>
            <w:tcW w:w="2455" w:type="dxa"/>
            <w:noWrap w:val="0"/>
            <w:vAlign w:val="center"/>
          </w:tcPr>
          <w:p w14:paraId="00FAEA91">
            <w:pPr>
              <w:jc w:val="center"/>
              <w:rPr>
                <w:rFonts w:hint="eastAsia" w:ascii="仿宋" w:hAnsi="仿宋" w:eastAsia="仿宋" w:cs="仿宋"/>
                <w:color w:val="auto"/>
                <w:sz w:val="24"/>
                <w:szCs w:val="24"/>
                <w:highlight w:val="none"/>
              </w:rPr>
            </w:pPr>
          </w:p>
        </w:tc>
        <w:tc>
          <w:tcPr>
            <w:tcW w:w="1387" w:type="dxa"/>
            <w:noWrap w:val="0"/>
            <w:vAlign w:val="center"/>
          </w:tcPr>
          <w:p w14:paraId="654BB155">
            <w:pPr>
              <w:jc w:val="center"/>
              <w:rPr>
                <w:rFonts w:hint="eastAsia" w:ascii="仿宋" w:hAnsi="仿宋" w:eastAsia="仿宋" w:cs="仿宋"/>
                <w:color w:val="auto"/>
                <w:sz w:val="24"/>
                <w:szCs w:val="24"/>
                <w:highlight w:val="none"/>
              </w:rPr>
            </w:pPr>
          </w:p>
        </w:tc>
        <w:tc>
          <w:tcPr>
            <w:tcW w:w="1738" w:type="dxa"/>
            <w:noWrap w:val="0"/>
            <w:vAlign w:val="center"/>
          </w:tcPr>
          <w:p w14:paraId="0BB1B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810" w:type="dxa"/>
            <w:noWrap w:val="0"/>
            <w:vAlign w:val="center"/>
          </w:tcPr>
          <w:p w14:paraId="14F86B8B">
            <w:pPr>
              <w:jc w:val="center"/>
              <w:rPr>
                <w:rFonts w:hint="eastAsia" w:ascii="仿宋" w:hAnsi="仿宋" w:eastAsia="仿宋" w:cs="仿宋"/>
                <w:color w:val="auto"/>
                <w:sz w:val="24"/>
                <w:szCs w:val="24"/>
                <w:highlight w:val="none"/>
              </w:rPr>
            </w:pPr>
          </w:p>
        </w:tc>
      </w:tr>
      <w:tr w14:paraId="794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7739954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880" w:type="dxa"/>
            <w:noWrap w:val="0"/>
            <w:vAlign w:val="center"/>
          </w:tcPr>
          <w:p w14:paraId="5895CF9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检修更换照明灯</w:t>
            </w:r>
          </w:p>
        </w:tc>
        <w:tc>
          <w:tcPr>
            <w:tcW w:w="2455" w:type="dxa"/>
            <w:noWrap w:val="0"/>
            <w:vAlign w:val="center"/>
          </w:tcPr>
          <w:p w14:paraId="49A9BC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LED冷光源</w:t>
            </w:r>
          </w:p>
        </w:tc>
        <w:tc>
          <w:tcPr>
            <w:tcW w:w="1387" w:type="dxa"/>
            <w:noWrap w:val="0"/>
            <w:vAlign w:val="center"/>
          </w:tcPr>
          <w:p w14:paraId="0B130DBF">
            <w:pPr>
              <w:jc w:val="center"/>
              <w:rPr>
                <w:rFonts w:hint="eastAsia" w:ascii="仿宋" w:hAnsi="仿宋" w:eastAsia="仿宋" w:cs="仿宋"/>
                <w:color w:val="auto"/>
                <w:sz w:val="24"/>
                <w:szCs w:val="24"/>
                <w:highlight w:val="none"/>
              </w:rPr>
            </w:pPr>
          </w:p>
        </w:tc>
        <w:tc>
          <w:tcPr>
            <w:tcW w:w="1738" w:type="dxa"/>
            <w:noWrap w:val="0"/>
            <w:vAlign w:val="center"/>
          </w:tcPr>
          <w:p w14:paraId="02C2E6D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14个</w:t>
            </w:r>
          </w:p>
        </w:tc>
        <w:tc>
          <w:tcPr>
            <w:tcW w:w="810" w:type="dxa"/>
            <w:noWrap w:val="0"/>
            <w:vAlign w:val="center"/>
          </w:tcPr>
          <w:p w14:paraId="7F4EE665">
            <w:pPr>
              <w:jc w:val="center"/>
              <w:rPr>
                <w:rFonts w:hint="eastAsia" w:ascii="仿宋" w:hAnsi="仿宋" w:eastAsia="仿宋" w:cs="仿宋"/>
                <w:color w:val="auto"/>
                <w:sz w:val="24"/>
                <w:szCs w:val="24"/>
                <w:highlight w:val="none"/>
              </w:rPr>
            </w:pPr>
          </w:p>
        </w:tc>
      </w:tr>
      <w:tr w14:paraId="318A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6F0575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880" w:type="dxa"/>
            <w:noWrap w:val="0"/>
            <w:vAlign w:val="center"/>
          </w:tcPr>
          <w:p w14:paraId="48D64F7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检修氧舱接地装置</w:t>
            </w:r>
          </w:p>
        </w:tc>
        <w:tc>
          <w:tcPr>
            <w:tcW w:w="2455" w:type="dxa"/>
            <w:noWrap w:val="0"/>
            <w:vAlign w:val="center"/>
          </w:tcPr>
          <w:p w14:paraId="16490010">
            <w:pPr>
              <w:jc w:val="center"/>
              <w:rPr>
                <w:rFonts w:hint="eastAsia" w:ascii="仿宋" w:hAnsi="仿宋" w:eastAsia="仿宋" w:cs="仿宋"/>
                <w:color w:val="auto"/>
                <w:sz w:val="24"/>
                <w:szCs w:val="24"/>
                <w:highlight w:val="none"/>
                <w:lang w:val="en-US" w:eastAsia="zh-CN"/>
              </w:rPr>
            </w:pPr>
          </w:p>
        </w:tc>
        <w:tc>
          <w:tcPr>
            <w:tcW w:w="1387" w:type="dxa"/>
            <w:noWrap w:val="0"/>
            <w:vAlign w:val="center"/>
          </w:tcPr>
          <w:p w14:paraId="46AABF11">
            <w:pPr>
              <w:jc w:val="center"/>
              <w:rPr>
                <w:rFonts w:hint="eastAsia" w:ascii="仿宋" w:hAnsi="仿宋" w:eastAsia="仿宋" w:cs="仿宋"/>
                <w:color w:val="auto"/>
                <w:sz w:val="24"/>
                <w:szCs w:val="24"/>
                <w:highlight w:val="none"/>
              </w:rPr>
            </w:pPr>
          </w:p>
        </w:tc>
        <w:tc>
          <w:tcPr>
            <w:tcW w:w="1738" w:type="dxa"/>
            <w:noWrap w:val="0"/>
            <w:vAlign w:val="center"/>
          </w:tcPr>
          <w:p w14:paraId="1824A98C">
            <w:pPr>
              <w:jc w:val="center"/>
              <w:rPr>
                <w:rFonts w:hint="eastAsia" w:ascii="仿宋" w:hAnsi="仿宋" w:eastAsia="仿宋" w:cs="仿宋"/>
                <w:color w:val="auto"/>
                <w:sz w:val="24"/>
                <w:szCs w:val="24"/>
                <w:highlight w:val="none"/>
              </w:rPr>
            </w:pPr>
          </w:p>
        </w:tc>
        <w:tc>
          <w:tcPr>
            <w:tcW w:w="810" w:type="dxa"/>
            <w:noWrap w:val="0"/>
            <w:vAlign w:val="center"/>
          </w:tcPr>
          <w:p w14:paraId="60B4F4CD">
            <w:pPr>
              <w:jc w:val="center"/>
              <w:rPr>
                <w:rFonts w:hint="eastAsia" w:ascii="仿宋" w:hAnsi="仿宋" w:eastAsia="仿宋" w:cs="仿宋"/>
                <w:color w:val="auto"/>
                <w:sz w:val="24"/>
                <w:szCs w:val="24"/>
                <w:highlight w:val="none"/>
              </w:rPr>
            </w:pPr>
          </w:p>
        </w:tc>
      </w:tr>
    </w:tbl>
    <w:p w14:paraId="5A378D6C">
      <w:pPr>
        <w:rPr>
          <w:rFonts w:hint="eastAsia" w:ascii="仿宋" w:hAnsi="仿宋" w:eastAsia="仿宋" w:cs="仿宋"/>
          <w:color w:val="auto"/>
          <w:sz w:val="24"/>
          <w:szCs w:val="24"/>
          <w:highlight w:val="none"/>
        </w:rPr>
      </w:pPr>
    </w:p>
    <w:tbl>
      <w:tblPr>
        <w:tblStyle w:val="64"/>
        <w:tblW w:w="984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885"/>
        <w:gridCol w:w="2480"/>
        <w:gridCol w:w="1355"/>
        <w:gridCol w:w="1765"/>
        <w:gridCol w:w="780"/>
      </w:tblGrid>
      <w:tr w14:paraId="4E02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9840" w:type="dxa"/>
            <w:gridSpan w:val="6"/>
            <w:noWrap w:val="0"/>
            <w:vAlign w:val="center"/>
          </w:tcPr>
          <w:p w14:paraId="64A1C66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控制台部分（总成）</w:t>
            </w:r>
          </w:p>
        </w:tc>
      </w:tr>
      <w:tr w14:paraId="5B5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5" w:type="dxa"/>
            <w:noWrap w:val="0"/>
            <w:vAlign w:val="center"/>
          </w:tcPr>
          <w:p w14:paraId="2CF6BA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85" w:type="dxa"/>
            <w:noWrap w:val="0"/>
            <w:vAlign w:val="center"/>
          </w:tcPr>
          <w:p w14:paraId="6B449D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80" w:type="dxa"/>
            <w:noWrap w:val="0"/>
            <w:vAlign w:val="center"/>
          </w:tcPr>
          <w:p w14:paraId="3125D5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55" w:type="dxa"/>
            <w:noWrap w:val="0"/>
            <w:vAlign w:val="center"/>
          </w:tcPr>
          <w:p w14:paraId="1BA771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品牌</w:t>
            </w:r>
          </w:p>
        </w:tc>
        <w:tc>
          <w:tcPr>
            <w:tcW w:w="1765" w:type="dxa"/>
            <w:noWrap w:val="0"/>
            <w:vAlign w:val="center"/>
          </w:tcPr>
          <w:p w14:paraId="45B966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80" w:type="dxa"/>
            <w:noWrap w:val="0"/>
            <w:vAlign w:val="center"/>
          </w:tcPr>
          <w:p w14:paraId="7B070D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D12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B715C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85" w:type="dxa"/>
            <w:noWrap w:val="0"/>
            <w:vAlign w:val="center"/>
          </w:tcPr>
          <w:p w14:paraId="18046E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更换氧电极</w:t>
            </w:r>
          </w:p>
        </w:tc>
        <w:tc>
          <w:tcPr>
            <w:tcW w:w="2480" w:type="dxa"/>
            <w:noWrap w:val="0"/>
            <w:vAlign w:val="center"/>
          </w:tcPr>
          <w:p w14:paraId="27E5E9C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针</w:t>
            </w:r>
          </w:p>
        </w:tc>
        <w:tc>
          <w:tcPr>
            <w:tcW w:w="1355" w:type="dxa"/>
            <w:noWrap w:val="0"/>
            <w:vAlign w:val="center"/>
          </w:tcPr>
          <w:p w14:paraId="3728B5A3">
            <w:pPr>
              <w:jc w:val="center"/>
              <w:rPr>
                <w:rFonts w:hint="eastAsia" w:ascii="仿宋" w:hAnsi="仿宋" w:eastAsia="仿宋" w:cs="仿宋"/>
                <w:color w:val="auto"/>
                <w:sz w:val="24"/>
                <w:szCs w:val="24"/>
                <w:highlight w:val="none"/>
              </w:rPr>
            </w:pPr>
          </w:p>
        </w:tc>
        <w:tc>
          <w:tcPr>
            <w:tcW w:w="1765" w:type="dxa"/>
            <w:noWrap w:val="0"/>
            <w:vAlign w:val="center"/>
          </w:tcPr>
          <w:p w14:paraId="602996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2只</w:t>
            </w:r>
          </w:p>
        </w:tc>
        <w:tc>
          <w:tcPr>
            <w:tcW w:w="780" w:type="dxa"/>
            <w:noWrap w:val="0"/>
            <w:vAlign w:val="center"/>
          </w:tcPr>
          <w:p w14:paraId="3F22F422">
            <w:pPr>
              <w:jc w:val="center"/>
              <w:rPr>
                <w:rFonts w:hint="eastAsia" w:ascii="仿宋" w:hAnsi="仿宋" w:eastAsia="仿宋" w:cs="仿宋"/>
                <w:color w:val="auto"/>
                <w:sz w:val="24"/>
                <w:szCs w:val="24"/>
                <w:highlight w:val="none"/>
              </w:rPr>
            </w:pPr>
          </w:p>
        </w:tc>
      </w:tr>
      <w:tr w14:paraId="796B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2660E1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85" w:type="dxa"/>
            <w:noWrap w:val="0"/>
            <w:vAlign w:val="center"/>
          </w:tcPr>
          <w:p w14:paraId="44D79095">
            <w:pPr>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应急电源</w:t>
            </w:r>
          </w:p>
        </w:tc>
        <w:tc>
          <w:tcPr>
            <w:tcW w:w="2480" w:type="dxa"/>
            <w:noWrap w:val="0"/>
            <w:vAlign w:val="center"/>
          </w:tcPr>
          <w:p w14:paraId="276F7A3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UPS≥1000VA</w:t>
            </w:r>
          </w:p>
        </w:tc>
        <w:tc>
          <w:tcPr>
            <w:tcW w:w="1355" w:type="dxa"/>
            <w:noWrap w:val="0"/>
            <w:vAlign w:val="center"/>
          </w:tcPr>
          <w:p w14:paraId="25A2EEC1">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6733C97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6D90AE82">
            <w:pPr>
              <w:jc w:val="center"/>
              <w:rPr>
                <w:rFonts w:hint="eastAsia" w:ascii="仿宋" w:hAnsi="仿宋" w:eastAsia="仿宋" w:cs="仿宋"/>
                <w:color w:val="auto"/>
                <w:sz w:val="24"/>
                <w:szCs w:val="24"/>
                <w:highlight w:val="none"/>
              </w:rPr>
            </w:pPr>
          </w:p>
        </w:tc>
      </w:tr>
      <w:tr w14:paraId="05F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279249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85" w:type="dxa"/>
            <w:noWrap w:val="0"/>
            <w:vAlign w:val="center"/>
          </w:tcPr>
          <w:p w14:paraId="42063F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数字温湿度仪</w:t>
            </w:r>
          </w:p>
        </w:tc>
        <w:tc>
          <w:tcPr>
            <w:tcW w:w="2480" w:type="dxa"/>
            <w:noWrap w:val="0"/>
            <w:vAlign w:val="center"/>
          </w:tcPr>
          <w:p w14:paraId="1951C7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WH</w:t>
            </w:r>
          </w:p>
        </w:tc>
        <w:tc>
          <w:tcPr>
            <w:tcW w:w="1355" w:type="dxa"/>
            <w:noWrap w:val="0"/>
            <w:vAlign w:val="center"/>
          </w:tcPr>
          <w:p w14:paraId="770867B6">
            <w:pPr>
              <w:jc w:val="center"/>
              <w:rPr>
                <w:rFonts w:hint="eastAsia" w:ascii="仿宋" w:hAnsi="仿宋" w:eastAsia="仿宋" w:cs="仿宋"/>
                <w:color w:val="auto"/>
                <w:sz w:val="24"/>
                <w:szCs w:val="24"/>
                <w:highlight w:val="none"/>
              </w:rPr>
            </w:pPr>
          </w:p>
        </w:tc>
        <w:tc>
          <w:tcPr>
            <w:tcW w:w="1765" w:type="dxa"/>
            <w:noWrap w:val="0"/>
            <w:vAlign w:val="center"/>
          </w:tcPr>
          <w:p w14:paraId="2C38F4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2只</w:t>
            </w:r>
          </w:p>
        </w:tc>
        <w:tc>
          <w:tcPr>
            <w:tcW w:w="780" w:type="dxa"/>
            <w:noWrap w:val="0"/>
            <w:vAlign w:val="center"/>
          </w:tcPr>
          <w:p w14:paraId="714075FB">
            <w:pPr>
              <w:jc w:val="center"/>
              <w:rPr>
                <w:rFonts w:hint="eastAsia" w:ascii="仿宋" w:hAnsi="仿宋" w:eastAsia="仿宋" w:cs="仿宋"/>
                <w:color w:val="auto"/>
                <w:sz w:val="24"/>
                <w:szCs w:val="24"/>
                <w:highlight w:val="none"/>
              </w:rPr>
            </w:pPr>
          </w:p>
        </w:tc>
      </w:tr>
      <w:tr w14:paraId="31EA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BFE82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85" w:type="dxa"/>
            <w:noWrap w:val="0"/>
            <w:vAlign w:val="center"/>
          </w:tcPr>
          <w:p w14:paraId="21D7AEF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音视频播放器</w:t>
            </w:r>
          </w:p>
        </w:tc>
        <w:tc>
          <w:tcPr>
            <w:tcW w:w="2480" w:type="dxa"/>
            <w:noWrap w:val="0"/>
            <w:vAlign w:val="center"/>
          </w:tcPr>
          <w:p w14:paraId="0CAF855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多格式</w:t>
            </w:r>
          </w:p>
        </w:tc>
        <w:tc>
          <w:tcPr>
            <w:tcW w:w="1355" w:type="dxa"/>
            <w:noWrap w:val="0"/>
            <w:vAlign w:val="center"/>
          </w:tcPr>
          <w:p w14:paraId="0D4E4037">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3C8A384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80" w:type="dxa"/>
            <w:noWrap w:val="0"/>
            <w:vAlign w:val="center"/>
          </w:tcPr>
          <w:p w14:paraId="61BEB045">
            <w:pPr>
              <w:jc w:val="center"/>
              <w:rPr>
                <w:rFonts w:hint="eastAsia" w:ascii="仿宋" w:hAnsi="仿宋" w:eastAsia="仿宋" w:cs="仿宋"/>
                <w:color w:val="auto"/>
                <w:sz w:val="24"/>
                <w:szCs w:val="24"/>
                <w:highlight w:val="none"/>
              </w:rPr>
            </w:pPr>
          </w:p>
        </w:tc>
      </w:tr>
      <w:tr w14:paraId="39D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94F3A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85" w:type="dxa"/>
            <w:noWrap w:val="0"/>
            <w:vAlign w:val="center"/>
          </w:tcPr>
          <w:p w14:paraId="2CC311C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高保真功放机</w:t>
            </w:r>
          </w:p>
        </w:tc>
        <w:tc>
          <w:tcPr>
            <w:tcW w:w="2480" w:type="dxa"/>
            <w:noWrap w:val="0"/>
            <w:vAlign w:val="center"/>
          </w:tcPr>
          <w:p w14:paraId="4CEB353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AV-2050</w:t>
            </w:r>
          </w:p>
        </w:tc>
        <w:tc>
          <w:tcPr>
            <w:tcW w:w="1355" w:type="dxa"/>
            <w:noWrap w:val="0"/>
            <w:vAlign w:val="center"/>
          </w:tcPr>
          <w:p w14:paraId="1D02EE38">
            <w:pPr>
              <w:jc w:val="center"/>
              <w:rPr>
                <w:rFonts w:hint="eastAsia" w:ascii="仿宋" w:hAnsi="仿宋" w:eastAsia="仿宋" w:cs="仿宋"/>
                <w:color w:val="auto"/>
                <w:sz w:val="24"/>
                <w:szCs w:val="24"/>
                <w:highlight w:val="none"/>
              </w:rPr>
            </w:pPr>
          </w:p>
        </w:tc>
        <w:tc>
          <w:tcPr>
            <w:tcW w:w="1765" w:type="dxa"/>
            <w:noWrap w:val="0"/>
            <w:vAlign w:val="center"/>
          </w:tcPr>
          <w:p w14:paraId="139D4C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780" w:type="dxa"/>
            <w:noWrap w:val="0"/>
            <w:vAlign w:val="center"/>
          </w:tcPr>
          <w:p w14:paraId="40D7A8CD">
            <w:pPr>
              <w:jc w:val="center"/>
              <w:rPr>
                <w:rFonts w:hint="eastAsia" w:ascii="仿宋" w:hAnsi="仿宋" w:eastAsia="仿宋" w:cs="仿宋"/>
                <w:color w:val="auto"/>
                <w:sz w:val="24"/>
                <w:szCs w:val="24"/>
                <w:highlight w:val="none"/>
              </w:rPr>
            </w:pPr>
          </w:p>
        </w:tc>
      </w:tr>
      <w:tr w14:paraId="161C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4D5CBF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85" w:type="dxa"/>
            <w:noWrap w:val="0"/>
            <w:vAlign w:val="center"/>
          </w:tcPr>
          <w:p w14:paraId="16810E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音箱喇叭</w:t>
            </w:r>
          </w:p>
        </w:tc>
        <w:tc>
          <w:tcPr>
            <w:tcW w:w="2480" w:type="dxa"/>
            <w:noWrap w:val="0"/>
            <w:vAlign w:val="center"/>
          </w:tcPr>
          <w:p w14:paraId="146138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8Ω</w:t>
            </w:r>
          </w:p>
        </w:tc>
        <w:tc>
          <w:tcPr>
            <w:tcW w:w="1355" w:type="dxa"/>
            <w:noWrap w:val="0"/>
            <w:vAlign w:val="center"/>
          </w:tcPr>
          <w:p w14:paraId="7B8A7E59">
            <w:pPr>
              <w:jc w:val="center"/>
              <w:rPr>
                <w:rFonts w:hint="eastAsia" w:ascii="仿宋" w:hAnsi="仿宋" w:eastAsia="仿宋" w:cs="仿宋"/>
                <w:color w:val="auto"/>
                <w:sz w:val="24"/>
                <w:szCs w:val="24"/>
                <w:highlight w:val="none"/>
              </w:rPr>
            </w:pPr>
          </w:p>
        </w:tc>
        <w:tc>
          <w:tcPr>
            <w:tcW w:w="1765" w:type="dxa"/>
            <w:noWrap w:val="0"/>
            <w:vAlign w:val="center"/>
          </w:tcPr>
          <w:p w14:paraId="7E203F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4只</w:t>
            </w:r>
          </w:p>
        </w:tc>
        <w:tc>
          <w:tcPr>
            <w:tcW w:w="780" w:type="dxa"/>
            <w:noWrap w:val="0"/>
            <w:vAlign w:val="center"/>
          </w:tcPr>
          <w:p w14:paraId="328F28F9">
            <w:pPr>
              <w:jc w:val="center"/>
              <w:rPr>
                <w:rFonts w:hint="eastAsia" w:ascii="仿宋" w:hAnsi="仿宋" w:eastAsia="仿宋" w:cs="仿宋"/>
                <w:color w:val="auto"/>
                <w:sz w:val="24"/>
                <w:szCs w:val="24"/>
                <w:highlight w:val="none"/>
              </w:rPr>
            </w:pPr>
          </w:p>
        </w:tc>
      </w:tr>
      <w:tr w14:paraId="634F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CCB08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85" w:type="dxa"/>
            <w:noWrap w:val="0"/>
            <w:vAlign w:val="center"/>
          </w:tcPr>
          <w:p w14:paraId="7C9D4D16">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氧舱专用对讲机</w:t>
            </w:r>
          </w:p>
        </w:tc>
        <w:tc>
          <w:tcPr>
            <w:tcW w:w="2480" w:type="dxa"/>
            <w:noWrap w:val="0"/>
            <w:vAlign w:val="center"/>
          </w:tcPr>
          <w:p w14:paraId="00CA70C0">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（DK-Ⅱ）</w:t>
            </w:r>
          </w:p>
        </w:tc>
        <w:tc>
          <w:tcPr>
            <w:tcW w:w="1355" w:type="dxa"/>
            <w:noWrap w:val="0"/>
            <w:vAlign w:val="center"/>
          </w:tcPr>
          <w:p w14:paraId="4233D516">
            <w:pPr>
              <w:jc w:val="center"/>
              <w:rPr>
                <w:rFonts w:hint="eastAsia" w:ascii="仿宋" w:hAnsi="仿宋" w:eastAsia="仿宋" w:cs="仿宋"/>
                <w:color w:val="auto"/>
                <w:sz w:val="24"/>
                <w:szCs w:val="24"/>
                <w:highlight w:val="none"/>
              </w:rPr>
            </w:pPr>
          </w:p>
        </w:tc>
        <w:tc>
          <w:tcPr>
            <w:tcW w:w="1765" w:type="dxa"/>
            <w:noWrap w:val="0"/>
            <w:vAlign w:val="center"/>
          </w:tcPr>
          <w:p w14:paraId="3876C4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78FB2DD4">
            <w:pPr>
              <w:jc w:val="center"/>
              <w:rPr>
                <w:rFonts w:hint="eastAsia" w:ascii="仿宋" w:hAnsi="仿宋" w:eastAsia="仿宋" w:cs="仿宋"/>
                <w:color w:val="auto"/>
                <w:sz w:val="24"/>
                <w:szCs w:val="24"/>
                <w:highlight w:val="none"/>
              </w:rPr>
            </w:pPr>
          </w:p>
        </w:tc>
      </w:tr>
      <w:tr w14:paraId="4C3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3D34A2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85" w:type="dxa"/>
            <w:noWrap w:val="0"/>
            <w:vAlign w:val="center"/>
          </w:tcPr>
          <w:p w14:paraId="11A87A9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电动遥控操作系统</w:t>
            </w:r>
          </w:p>
        </w:tc>
        <w:tc>
          <w:tcPr>
            <w:tcW w:w="2480" w:type="dxa"/>
            <w:noWrap w:val="0"/>
            <w:vAlign w:val="center"/>
          </w:tcPr>
          <w:p w14:paraId="7A3E811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SB-1</w:t>
            </w:r>
          </w:p>
        </w:tc>
        <w:tc>
          <w:tcPr>
            <w:tcW w:w="1355" w:type="dxa"/>
            <w:noWrap w:val="0"/>
            <w:vAlign w:val="center"/>
          </w:tcPr>
          <w:p w14:paraId="58A575B2">
            <w:pPr>
              <w:jc w:val="center"/>
              <w:rPr>
                <w:rFonts w:hint="eastAsia" w:ascii="仿宋" w:hAnsi="仿宋" w:eastAsia="仿宋" w:cs="仿宋"/>
                <w:color w:val="auto"/>
                <w:sz w:val="24"/>
                <w:szCs w:val="24"/>
                <w:highlight w:val="none"/>
              </w:rPr>
            </w:pPr>
          </w:p>
        </w:tc>
        <w:tc>
          <w:tcPr>
            <w:tcW w:w="1765" w:type="dxa"/>
            <w:noWrap w:val="0"/>
            <w:vAlign w:val="center"/>
          </w:tcPr>
          <w:p w14:paraId="045DAB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008F70C3">
            <w:pPr>
              <w:jc w:val="center"/>
              <w:rPr>
                <w:rFonts w:hint="eastAsia" w:ascii="仿宋" w:hAnsi="仿宋" w:eastAsia="仿宋" w:cs="仿宋"/>
                <w:color w:val="auto"/>
                <w:sz w:val="24"/>
                <w:szCs w:val="24"/>
                <w:highlight w:val="none"/>
              </w:rPr>
            </w:pPr>
          </w:p>
        </w:tc>
      </w:tr>
      <w:tr w14:paraId="6CF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670D2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85" w:type="dxa"/>
            <w:noWrap w:val="0"/>
            <w:vAlign w:val="center"/>
          </w:tcPr>
          <w:p w14:paraId="190115C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呼叫系统</w:t>
            </w:r>
          </w:p>
        </w:tc>
        <w:tc>
          <w:tcPr>
            <w:tcW w:w="2480" w:type="dxa"/>
            <w:noWrap w:val="0"/>
            <w:vAlign w:val="center"/>
          </w:tcPr>
          <w:p w14:paraId="5CCF836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液晶感应、无触点</w:t>
            </w:r>
          </w:p>
        </w:tc>
        <w:tc>
          <w:tcPr>
            <w:tcW w:w="1355" w:type="dxa"/>
            <w:noWrap w:val="0"/>
            <w:vAlign w:val="center"/>
          </w:tcPr>
          <w:p w14:paraId="2B6DF543">
            <w:pPr>
              <w:jc w:val="center"/>
              <w:rPr>
                <w:rFonts w:hint="eastAsia" w:ascii="仿宋" w:hAnsi="仿宋" w:eastAsia="仿宋" w:cs="仿宋"/>
                <w:color w:val="auto"/>
                <w:sz w:val="24"/>
                <w:szCs w:val="24"/>
                <w:highlight w:val="none"/>
              </w:rPr>
            </w:pPr>
          </w:p>
        </w:tc>
        <w:tc>
          <w:tcPr>
            <w:tcW w:w="1765" w:type="dxa"/>
            <w:noWrap w:val="0"/>
            <w:vAlign w:val="center"/>
          </w:tcPr>
          <w:p w14:paraId="137A40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39C8813D">
            <w:pPr>
              <w:jc w:val="center"/>
              <w:rPr>
                <w:rFonts w:hint="eastAsia" w:ascii="仿宋" w:hAnsi="仿宋" w:eastAsia="仿宋" w:cs="仿宋"/>
                <w:color w:val="auto"/>
                <w:sz w:val="24"/>
                <w:szCs w:val="24"/>
                <w:highlight w:val="none"/>
              </w:rPr>
            </w:pPr>
          </w:p>
        </w:tc>
      </w:tr>
      <w:tr w14:paraId="13F4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330C8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85" w:type="dxa"/>
            <w:noWrap w:val="0"/>
            <w:vAlign w:val="center"/>
          </w:tcPr>
          <w:p w14:paraId="6C2AA26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计时器</w:t>
            </w:r>
          </w:p>
        </w:tc>
        <w:tc>
          <w:tcPr>
            <w:tcW w:w="2480" w:type="dxa"/>
            <w:noWrap w:val="0"/>
            <w:vAlign w:val="center"/>
          </w:tcPr>
          <w:p w14:paraId="57E07F6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220V</w:t>
            </w:r>
          </w:p>
        </w:tc>
        <w:tc>
          <w:tcPr>
            <w:tcW w:w="1355" w:type="dxa"/>
            <w:noWrap w:val="0"/>
            <w:vAlign w:val="center"/>
          </w:tcPr>
          <w:p w14:paraId="6A490C01">
            <w:pPr>
              <w:jc w:val="center"/>
              <w:rPr>
                <w:rFonts w:hint="eastAsia" w:ascii="仿宋" w:hAnsi="仿宋" w:eastAsia="仿宋" w:cs="仿宋"/>
                <w:color w:val="auto"/>
                <w:sz w:val="24"/>
                <w:szCs w:val="24"/>
                <w:highlight w:val="none"/>
              </w:rPr>
            </w:pPr>
          </w:p>
        </w:tc>
        <w:tc>
          <w:tcPr>
            <w:tcW w:w="1765" w:type="dxa"/>
            <w:noWrap w:val="0"/>
            <w:vAlign w:val="center"/>
          </w:tcPr>
          <w:p w14:paraId="0B79A1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41C034D3">
            <w:pPr>
              <w:jc w:val="center"/>
              <w:rPr>
                <w:rFonts w:hint="eastAsia" w:ascii="仿宋" w:hAnsi="仿宋" w:eastAsia="仿宋" w:cs="仿宋"/>
                <w:color w:val="auto"/>
                <w:sz w:val="24"/>
                <w:szCs w:val="24"/>
                <w:highlight w:val="none"/>
              </w:rPr>
            </w:pPr>
          </w:p>
        </w:tc>
      </w:tr>
      <w:tr w14:paraId="4240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56D094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885" w:type="dxa"/>
            <w:noWrap w:val="0"/>
            <w:vAlign w:val="center"/>
          </w:tcPr>
          <w:p w14:paraId="435D530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液晶显示器</w:t>
            </w:r>
          </w:p>
        </w:tc>
        <w:tc>
          <w:tcPr>
            <w:tcW w:w="2480" w:type="dxa"/>
            <w:noWrap w:val="0"/>
            <w:vAlign w:val="center"/>
          </w:tcPr>
          <w:p w14:paraId="5AA6BB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w:t>
            </w:r>
          </w:p>
        </w:tc>
        <w:tc>
          <w:tcPr>
            <w:tcW w:w="1355" w:type="dxa"/>
            <w:noWrap w:val="0"/>
            <w:vAlign w:val="center"/>
          </w:tcPr>
          <w:p w14:paraId="1A6DD1BC">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669630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780" w:type="dxa"/>
            <w:noWrap w:val="0"/>
            <w:vAlign w:val="center"/>
          </w:tcPr>
          <w:p w14:paraId="63C44EA6">
            <w:pPr>
              <w:jc w:val="center"/>
              <w:rPr>
                <w:rFonts w:hint="eastAsia" w:ascii="仿宋" w:hAnsi="仿宋" w:eastAsia="仿宋" w:cs="仿宋"/>
                <w:color w:val="auto"/>
                <w:sz w:val="24"/>
                <w:szCs w:val="24"/>
                <w:highlight w:val="none"/>
              </w:rPr>
            </w:pPr>
          </w:p>
        </w:tc>
      </w:tr>
      <w:tr w14:paraId="41AF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639A50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885" w:type="dxa"/>
            <w:noWrap w:val="0"/>
            <w:vAlign w:val="center"/>
          </w:tcPr>
          <w:p w14:paraId="505E71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增加刻录机</w:t>
            </w:r>
          </w:p>
        </w:tc>
        <w:tc>
          <w:tcPr>
            <w:tcW w:w="2480" w:type="dxa"/>
            <w:noWrap w:val="0"/>
            <w:vAlign w:val="center"/>
          </w:tcPr>
          <w:p w14:paraId="1630C8B1">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07250890">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123E3E0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2CC6135B">
            <w:pPr>
              <w:jc w:val="center"/>
              <w:rPr>
                <w:rFonts w:hint="eastAsia" w:ascii="仿宋" w:hAnsi="仿宋" w:eastAsia="仿宋" w:cs="仿宋"/>
                <w:color w:val="auto"/>
                <w:sz w:val="24"/>
                <w:szCs w:val="24"/>
                <w:highlight w:val="none"/>
              </w:rPr>
            </w:pPr>
          </w:p>
        </w:tc>
      </w:tr>
      <w:tr w14:paraId="76BA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5CAB8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885" w:type="dxa"/>
            <w:noWrap w:val="0"/>
            <w:vAlign w:val="center"/>
          </w:tcPr>
          <w:p w14:paraId="6BB3EB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更换空调控制盒</w:t>
            </w:r>
          </w:p>
        </w:tc>
        <w:tc>
          <w:tcPr>
            <w:tcW w:w="2480" w:type="dxa"/>
            <w:noWrap w:val="0"/>
            <w:vAlign w:val="center"/>
          </w:tcPr>
          <w:p w14:paraId="7DC567CE">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5245D774">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33567E6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780" w:type="dxa"/>
            <w:noWrap w:val="0"/>
            <w:vAlign w:val="center"/>
          </w:tcPr>
          <w:p w14:paraId="2F35FDDC">
            <w:pPr>
              <w:jc w:val="center"/>
              <w:rPr>
                <w:rFonts w:hint="eastAsia" w:ascii="仿宋" w:hAnsi="仿宋" w:eastAsia="仿宋" w:cs="仿宋"/>
                <w:color w:val="auto"/>
                <w:sz w:val="24"/>
                <w:szCs w:val="24"/>
                <w:highlight w:val="none"/>
              </w:rPr>
            </w:pPr>
          </w:p>
          <w:p w14:paraId="7B59D786">
            <w:pPr>
              <w:jc w:val="center"/>
              <w:rPr>
                <w:rFonts w:hint="eastAsia" w:ascii="仿宋" w:hAnsi="仿宋" w:eastAsia="仿宋" w:cs="仿宋"/>
                <w:color w:val="auto"/>
                <w:sz w:val="24"/>
                <w:szCs w:val="24"/>
                <w:highlight w:val="none"/>
              </w:rPr>
            </w:pPr>
          </w:p>
        </w:tc>
      </w:tr>
      <w:tr w14:paraId="15D7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575" w:type="dxa"/>
            <w:noWrap w:val="0"/>
            <w:vAlign w:val="center"/>
          </w:tcPr>
          <w:p w14:paraId="12424C9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885" w:type="dxa"/>
            <w:noWrap w:val="0"/>
            <w:vAlign w:val="center"/>
          </w:tcPr>
          <w:p w14:paraId="70D75C0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检修控制台各机械阀门及吸氧装置</w:t>
            </w:r>
          </w:p>
        </w:tc>
        <w:tc>
          <w:tcPr>
            <w:tcW w:w="2480" w:type="dxa"/>
            <w:noWrap w:val="0"/>
            <w:vAlign w:val="center"/>
          </w:tcPr>
          <w:p w14:paraId="074B6A79">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71089808">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4803BE7D">
            <w:pPr>
              <w:spacing w:line="360" w:lineRule="exact"/>
              <w:jc w:val="center"/>
              <w:rPr>
                <w:rFonts w:hint="eastAsia" w:ascii="仿宋" w:hAnsi="仿宋" w:eastAsia="仿宋" w:cs="仿宋"/>
                <w:color w:val="auto"/>
                <w:sz w:val="24"/>
                <w:szCs w:val="24"/>
                <w:highlight w:val="none"/>
              </w:rPr>
            </w:pPr>
          </w:p>
        </w:tc>
        <w:tc>
          <w:tcPr>
            <w:tcW w:w="780" w:type="dxa"/>
            <w:noWrap w:val="0"/>
            <w:vAlign w:val="center"/>
          </w:tcPr>
          <w:p w14:paraId="68A26B02">
            <w:pPr>
              <w:jc w:val="center"/>
              <w:rPr>
                <w:rFonts w:hint="eastAsia" w:ascii="仿宋" w:hAnsi="仿宋" w:eastAsia="仿宋" w:cs="仿宋"/>
                <w:color w:val="auto"/>
                <w:sz w:val="24"/>
                <w:szCs w:val="24"/>
                <w:highlight w:val="none"/>
              </w:rPr>
            </w:pPr>
          </w:p>
        </w:tc>
      </w:tr>
    </w:tbl>
    <w:p w14:paraId="53F5E548">
      <w:pPr>
        <w:rPr>
          <w:rFonts w:hint="eastAsia" w:ascii="仿宋" w:hAnsi="仿宋" w:eastAsia="仿宋" w:cs="仿宋"/>
          <w:color w:val="auto"/>
          <w:sz w:val="24"/>
          <w:szCs w:val="24"/>
          <w:highlight w:val="none"/>
        </w:rPr>
      </w:pPr>
    </w:p>
    <w:p w14:paraId="22B0699B">
      <w:pPr>
        <w:rPr>
          <w:rFonts w:hint="eastAsia" w:ascii="仿宋" w:hAnsi="仿宋" w:eastAsia="仿宋" w:cs="仿宋"/>
          <w:color w:val="auto"/>
          <w:sz w:val="24"/>
          <w:szCs w:val="24"/>
          <w:highlight w:val="none"/>
        </w:rPr>
      </w:pPr>
    </w:p>
    <w:p w14:paraId="3DE6D9E6">
      <w:pPr>
        <w:rPr>
          <w:rFonts w:hint="eastAsia" w:ascii="仿宋" w:hAnsi="仿宋" w:eastAsia="仿宋" w:cs="仿宋"/>
          <w:color w:val="auto"/>
          <w:sz w:val="24"/>
          <w:szCs w:val="24"/>
          <w:highlight w:val="none"/>
        </w:rPr>
      </w:pPr>
    </w:p>
    <w:tbl>
      <w:tblPr>
        <w:tblStyle w:val="64"/>
        <w:tblW w:w="9845"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982"/>
        <w:gridCol w:w="2450"/>
        <w:gridCol w:w="1355"/>
        <w:gridCol w:w="1795"/>
        <w:gridCol w:w="755"/>
      </w:tblGrid>
      <w:tr w14:paraId="7DA9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845" w:type="dxa"/>
            <w:gridSpan w:val="6"/>
            <w:noWrap w:val="0"/>
            <w:vAlign w:val="center"/>
          </w:tcPr>
          <w:p w14:paraId="5212FE4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三、空气系统（供排气系统）</w:t>
            </w:r>
          </w:p>
        </w:tc>
      </w:tr>
      <w:tr w14:paraId="57DC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08" w:type="dxa"/>
            <w:noWrap w:val="0"/>
            <w:vAlign w:val="center"/>
          </w:tcPr>
          <w:p w14:paraId="6CBC12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82" w:type="dxa"/>
            <w:noWrap w:val="0"/>
            <w:vAlign w:val="center"/>
          </w:tcPr>
          <w:p w14:paraId="5F9A2F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50" w:type="dxa"/>
            <w:noWrap w:val="0"/>
            <w:vAlign w:val="center"/>
          </w:tcPr>
          <w:p w14:paraId="4FF7B6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55" w:type="dxa"/>
            <w:noWrap w:val="0"/>
            <w:vAlign w:val="center"/>
          </w:tcPr>
          <w:p w14:paraId="4D98C6C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95" w:type="dxa"/>
            <w:noWrap w:val="0"/>
            <w:vAlign w:val="center"/>
          </w:tcPr>
          <w:p w14:paraId="2D7219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5" w:type="dxa"/>
            <w:noWrap w:val="0"/>
            <w:vAlign w:val="center"/>
          </w:tcPr>
          <w:p w14:paraId="7B5A0B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C0B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02CCE6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82" w:type="dxa"/>
            <w:noWrap w:val="0"/>
            <w:vAlign w:val="center"/>
          </w:tcPr>
          <w:p w14:paraId="12DF817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469D25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DN40</w:t>
            </w:r>
          </w:p>
        </w:tc>
        <w:tc>
          <w:tcPr>
            <w:tcW w:w="1355" w:type="dxa"/>
            <w:noWrap w:val="0"/>
            <w:vAlign w:val="center"/>
          </w:tcPr>
          <w:p w14:paraId="5105953E">
            <w:pPr>
              <w:jc w:val="center"/>
              <w:rPr>
                <w:rFonts w:hint="eastAsia" w:ascii="仿宋" w:hAnsi="仿宋" w:eastAsia="仿宋" w:cs="仿宋"/>
                <w:color w:val="auto"/>
                <w:sz w:val="24"/>
                <w:szCs w:val="24"/>
                <w:highlight w:val="none"/>
              </w:rPr>
            </w:pPr>
          </w:p>
        </w:tc>
        <w:tc>
          <w:tcPr>
            <w:tcW w:w="1795" w:type="dxa"/>
            <w:noWrap w:val="0"/>
            <w:vAlign w:val="center"/>
          </w:tcPr>
          <w:p w14:paraId="286BFB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4AF2D687">
            <w:pPr>
              <w:jc w:val="center"/>
              <w:rPr>
                <w:rFonts w:hint="eastAsia" w:ascii="仿宋" w:hAnsi="仿宋" w:eastAsia="仿宋" w:cs="仿宋"/>
                <w:color w:val="auto"/>
                <w:sz w:val="24"/>
                <w:szCs w:val="24"/>
                <w:highlight w:val="none"/>
              </w:rPr>
            </w:pPr>
          </w:p>
        </w:tc>
      </w:tr>
      <w:tr w14:paraId="4DA8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BDFA7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82" w:type="dxa"/>
            <w:noWrap w:val="0"/>
            <w:vAlign w:val="center"/>
          </w:tcPr>
          <w:p w14:paraId="68B9762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567AAB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DN65</w:t>
            </w:r>
          </w:p>
        </w:tc>
        <w:tc>
          <w:tcPr>
            <w:tcW w:w="1355" w:type="dxa"/>
            <w:noWrap w:val="0"/>
            <w:vAlign w:val="center"/>
          </w:tcPr>
          <w:p w14:paraId="4972180A">
            <w:pPr>
              <w:jc w:val="center"/>
              <w:rPr>
                <w:rFonts w:hint="eastAsia" w:ascii="仿宋" w:hAnsi="仿宋" w:eastAsia="仿宋" w:cs="仿宋"/>
                <w:color w:val="auto"/>
                <w:sz w:val="24"/>
                <w:szCs w:val="24"/>
                <w:highlight w:val="none"/>
              </w:rPr>
            </w:pPr>
          </w:p>
        </w:tc>
        <w:tc>
          <w:tcPr>
            <w:tcW w:w="1795" w:type="dxa"/>
            <w:noWrap w:val="0"/>
            <w:vAlign w:val="center"/>
          </w:tcPr>
          <w:p w14:paraId="7441F2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55" w:type="dxa"/>
            <w:noWrap w:val="0"/>
            <w:vAlign w:val="center"/>
          </w:tcPr>
          <w:p w14:paraId="03499E96">
            <w:pPr>
              <w:jc w:val="center"/>
              <w:rPr>
                <w:rFonts w:hint="eastAsia" w:ascii="仿宋" w:hAnsi="仿宋" w:eastAsia="仿宋" w:cs="仿宋"/>
                <w:color w:val="auto"/>
                <w:sz w:val="24"/>
                <w:szCs w:val="24"/>
                <w:highlight w:val="none"/>
              </w:rPr>
            </w:pPr>
          </w:p>
        </w:tc>
      </w:tr>
      <w:tr w14:paraId="7698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2B62B1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82" w:type="dxa"/>
            <w:noWrap w:val="0"/>
            <w:vAlign w:val="center"/>
          </w:tcPr>
          <w:p w14:paraId="636FDBE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6AFC26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DN32</w:t>
            </w:r>
          </w:p>
        </w:tc>
        <w:tc>
          <w:tcPr>
            <w:tcW w:w="1355" w:type="dxa"/>
            <w:noWrap w:val="0"/>
            <w:vAlign w:val="center"/>
          </w:tcPr>
          <w:p w14:paraId="4589C677">
            <w:pPr>
              <w:jc w:val="center"/>
              <w:rPr>
                <w:rFonts w:hint="eastAsia" w:ascii="仿宋" w:hAnsi="仿宋" w:eastAsia="仿宋" w:cs="仿宋"/>
                <w:color w:val="auto"/>
                <w:sz w:val="24"/>
                <w:szCs w:val="24"/>
                <w:highlight w:val="none"/>
              </w:rPr>
            </w:pPr>
          </w:p>
        </w:tc>
        <w:tc>
          <w:tcPr>
            <w:tcW w:w="1795" w:type="dxa"/>
            <w:noWrap w:val="0"/>
            <w:vAlign w:val="center"/>
          </w:tcPr>
          <w:p w14:paraId="2D30D8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55" w:type="dxa"/>
            <w:noWrap w:val="0"/>
            <w:vAlign w:val="center"/>
          </w:tcPr>
          <w:p w14:paraId="51F02745">
            <w:pPr>
              <w:jc w:val="center"/>
              <w:rPr>
                <w:rFonts w:hint="eastAsia" w:ascii="仿宋" w:hAnsi="仿宋" w:eastAsia="仿宋" w:cs="仿宋"/>
                <w:color w:val="auto"/>
                <w:sz w:val="24"/>
                <w:szCs w:val="24"/>
                <w:highlight w:val="none"/>
              </w:rPr>
            </w:pPr>
          </w:p>
        </w:tc>
      </w:tr>
      <w:tr w14:paraId="6C9D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D015B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82" w:type="dxa"/>
            <w:noWrap w:val="0"/>
            <w:vAlign w:val="center"/>
          </w:tcPr>
          <w:p w14:paraId="5368241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储气罐清污除锈</w:t>
            </w:r>
          </w:p>
        </w:tc>
        <w:tc>
          <w:tcPr>
            <w:tcW w:w="2450" w:type="dxa"/>
            <w:noWrap w:val="0"/>
            <w:vAlign w:val="center"/>
          </w:tcPr>
          <w:p w14:paraId="4B0D38D5">
            <w:pPr>
              <w:jc w:val="center"/>
              <w:rPr>
                <w:rFonts w:hint="eastAsia" w:ascii="仿宋" w:hAnsi="仿宋" w:eastAsia="仿宋" w:cs="仿宋"/>
                <w:color w:val="auto"/>
                <w:sz w:val="24"/>
                <w:szCs w:val="24"/>
                <w:highlight w:val="none"/>
              </w:rPr>
            </w:pPr>
          </w:p>
        </w:tc>
        <w:tc>
          <w:tcPr>
            <w:tcW w:w="1355" w:type="dxa"/>
            <w:noWrap w:val="0"/>
            <w:vAlign w:val="center"/>
          </w:tcPr>
          <w:p w14:paraId="77D306C9">
            <w:pPr>
              <w:jc w:val="center"/>
              <w:rPr>
                <w:rFonts w:hint="eastAsia" w:ascii="仿宋" w:hAnsi="仿宋" w:eastAsia="仿宋" w:cs="仿宋"/>
                <w:color w:val="auto"/>
                <w:sz w:val="24"/>
                <w:szCs w:val="24"/>
                <w:highlight w:val="none"/>
              </w:rPr>
            </w:pPr>
          </w:p>
        </w:tc>
        <w:tc>
          <w:tcPr>
            <w:tcW w:w="1795" w:type="dxa"/>
            <w:noWrap w:val="0"/>
            <w:vAlign w:val="center"/>
          </w:tcPr>
          <w:p w14:paraId="61E786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7B016FC4">
            <w:pPr>
              <w:jc w:val="center"/>
              <w:rPr>
                <w:rFonts w:hint="eastAsia" w:ascii="仿宋" w:hAnsi="仿宋" w:eastAsia="仿宋" w:cs="仿宋"/>
                <w:color w:val="auto"/>
                <w:sz w:val="24"/>
                <w:szCs w:val="24"/>
                <w:highlight w:val="none"/>
              </w:rPr>
            </w:pPr>
          </w:p>
        </w:tc>
      </w:tr>
      <w:tr w14:paraId="4F04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35B575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82" w:type="dxa"/>
            <w:noWrap w:val="0"/>
            <w:vAlign w:val="center"/>
          </w:tcPr>
          <w:p w14:paraId="37FE009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更换精密过滤器滤芯</w:t>
            </w:r>
          </w:p>
        </w:tc>
        <w:tc>
          <w:tcPr>
            <w:tcW w:w="2450" w:type="dxa"/>
            <w:noWrap w:val="0"/>
            <w:vAlign w:val="center"/>
          </w:tcPr>
          <w:p w14:paraId="39FCA6A7">
            <w:pPr>
              <w:jc w:val="center"/>
              <w:rPr>
                <w:rFonts w:hint="eastAsia" w:ascii="仿宋" w:hAnsi="仿宋" w:eastAsia="仿宋" w:cs="仿宋"/>
                <w:color w:val="auto"/>
                <w:sz w:val="24"/>
                <w:szCs w:val="24"/>
                <w:highlight w:val="none"/>
              </w:rPr>
            </w:pPr>
          </w:p>
        </w:tc>
        <w:tc>
          <w:tcPr>
            <w:tcW w:w="1355" w:type="dxa"/>
            <w:noWrap w:val="0"/>
            <w:vAlign w:val="center"/>
          </w:tcPr>
          <w:p w14:paraId="438201A9">
            <w:pPr>
              <w:jc w:val="center"/>
              <w:rPr>
                <w:rFonts w:hint="eastAsia" w:ascii="仿宋" w:hAnsi="仿宋" w:eastAsia="仿宋" w:cs="仿宋"/>
                <w:color w:val="auto"/>
                <w:sz w:val="24"/>
                <w:szCs w:val="24"/>
                <w:highlight w:val="none"/>
              </w:rPr>
            </w:pPr>
          </w:p>
        </w:tc>
        <w:tc>
          <w:tcPr>
            <w:tcW w:w="1795" w:type="dxa"/>
            <w:noWrap w:val="0"/>
            <w:vAlign w:val="center"/>
          </w:tcPr>
          <w:p w14:paraId="39639A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55" w:type="dxa"/>
            <w:noWrap w:val="0"/>
            <w:vAlign w:val="center"/>
          </w:tcPr>
          <w:p w14:paraId="1FFB6A64">
            <w:pPr>
              <w:jc w:val="center"/>
              <w:rPr>
                <w:rFonts w:hint="eastAsia" w:ascii="仿宋" w:hAnsi="仿宋" w:eastAsia="仿宋" w:cs="仿宋"/>
                <w:color w:val="auto"/>
                <w:sz w:val="24"/>
                <w:szCs w:val="24"/>
                <w:highlight w:val="none"/>
              </w:rPr>
            </w:pPr>
          </w:p>
        </w:tc>
      </w:tr>
      <w:tr w14:paraId="5327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D1905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982" w:type="dxa"/>
            <w:noWrap w:val="0"/>
            <w:vAlign w:val="center"/>
          </w:tcPr>
          <w:p w14:paraId="3B87C91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供气系统气密性检测</w:t>
            </w:r>
          </w:p>
        </w:tc>
        <w:tc>
          <w:tcPr>
            <w:tcW w:w="2450" w:type="dxa"/>
            <w:noWrap w:val="0"/>
            <w:vAlign w:val="center"/>
          </w:tcPr>
          <w:p w14:paraId="77306101">
            <w:pPr>
              <w:jc w:val="center"/>
              <w:rPr>
                <w:rFonts w:hint="eastAsia" w:ascii="仿宋" w:hAnsi="仿宋" w:eastAsia="仿宋" w:cs="仿宋"/>
                <w:color w:val="auto"/>
                <w:sz w:val="24"/>
                <w:szCs w:val="24"/>
                <w:highlight w:val="none"/>
              </w:rPr>
            </w:pPr>
          </w:p>
        </w:tc>
        <w:tc>
          <w:tcPr>
            <w:tcW w:w="1355" w:type="dxa"/>
            <w:noWrap w:val="0"/>
            <w:vAlign w:val="center"/>
          </w:tcPr>
          <w:p w14:paraId="568BE079">
            <w:pPr>
              <w:jc w:val="center"/>
              <w:rPr>
                <w:rFonts w:hint="eastAsia" w:ascii="仿宋" w:hAnsi="仿宋" w:eastAsia="仿宋" w:cs="仿宋"/>
                <w:color w:val="auto"/>
                <w:sz w:val="24"/>
                <w:szCs w:val="24"/>
                <w:highlight w:val="none"/>
              </w:rPr>
            </w:pPr>
          </w:p>
        </w:tc>
        <w:tc>
          <w:tcPr>
            <w:tcW w:w="1795" w:type="dxa"/>
            <w:noWrap w:val="0"/>
            <w:vAlign w:val="center"/>
          </w:tcPr>
          <w:p w14:paraId="233A57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755" w:type="dxa"/>
            <w:noWrap w:val="0"/>
            <w:vAlign w:val="center"/>
          </w:tcPr>
          <w:p w14:paraId="53F2F765">
            <w:pPr>
              <w:jc w:val="center"/>
              <w:rPr>
                <w:rFonts w:hint="eastAsia" w:ascii="仿宋" w:hAnsi="仿宋" w:eastAsia="仿宋" w:cs="仿宋"/>
                <w:color w:val="auto"/>
                <w:sz w:val="24"/>
                <w:szCs w:val="24"/>
                <w:highlight w:val="none"/>
              </w:rPr>
            </w:pPr>
          </w:p>
        </w:tc>
      </w:tr>
      <w:tr w14:paraId="6A8D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648237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982" w:type="dxa"/>
            <w:noWrap w:val="0"/>
            <w:vAlign w:val="center"/>
          </w:tcPr>
          <w:p w14:paraId="7476779E">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空压机保养</w:t>
            </w:r>
          </w:p>
        </w:tc>
        <w:tc>
          <w:tcPr>
            <w:tcW w:w="2450" w:type="dxa"/>
            <w:noWrap w:val="0"/>
            <w:vAlign w:val="center"/>
          </w:tcPr>
          <w:p w14:paraId="3BD502AD">
            <w:pPr>
              <w:jc w:val="center"/>
              <w:rPr>
                <w:rFonts w:hint="eastAsia" w:ascii="仿宋" w:hAnsi="仿宋" w:eastAsia="仿宋" w:cs="仿宋"/>
                <w:color w:val="auto"/>
                <w:sz w:val="24"/>
                <w:szCs w:val="24"/>
                <w:highlight w:val="none"/>
              </w:rPr>
            </w:pPr>
          </w:p>
        </w:tc>
        <w:tc>
          <w:tcPr>
            <w:tcW w:w="1355" w:type="dxa"/>
            <w:noWrap w:val="0"/>
            <w:vAlign w:val="center"/>
          </w:tcPr>
          <w:p w14:paraId="14EFD8C2">
            <w:pPr>
              <w:jc w:val="center"/>
              <w:rPr>
                <w:rFonts w:hint="eastAsia" w:ascii="仿宋" w:hAnsi="仿宋" w:eastAsia="仿宋" w:cs="仿宋"/>
                <w:color w:val="auto"/>
                <w:sz w:val="24"/>
                <w:szCs w:val="24"/>
                <w:highlight w:val="none"/>
              </w:rPr>
            </w:pPr>
          </w:p>
        </w:tc>
        <w:tc>
          <w:tcPr>
            <w:tcW w:w="1795" w:type="dxa"/>
            <w:noWrap w:val="0"/>
            <w:vAlign w:val="center"/>
          </w:tcPr>
          <w:p w14:paraId="33CCF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4DA26A26">
            <w:pPr>
              <w:jc w:val="center"/>
              <w:rPr>
                <w:rFonts w:hint="eastAsia" w:ascii="仿宋" w:hAnsi="仿宋" w:eastAsia="仿宋" w:cs="仿宋"/>
                <w:color w:val="auto"/>
                <w:sz w:val="24"/>
                <w:szCs w:val="24"/>
                <w:highlight w:val="none"/>
              </w:rPr>
            </w:pPr>
          </w:p>
        </w:tc>
      </w:tr>
      <w:tr w14:paraId="19D7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ADAEE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82" w:type="dxa"/>
            <w:noWrap w:val="0"/>
            <w:vAlign w:val="center"/>
          </w:tcPr>
          <w:p w14:paraId="2D54D738">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检修冷干机</w:t>
            </w:r>
          </w:p>
        </w:tc>
        <w:tc>
          <w:tcPr>
            <w:tcW w:w="2450" w:type="dxa"/>
            <w:noWrap w:val="0"/>
            <w:vAlign w:val="center"/>
          </w:tcPr>
          <w:p w14:paraId="49B43555">
            <w:pPr>
              <w:jc w:val="center"/>
              <w:rPr>
                <w:rFonts w:hint="eastAsia" w:ascii="仿宋" w:hAnsi="仿宋" w:eastAsia="仿宋" w:cs="仿宋"/>
                <w:color w:val="auto"/>
                <w:sz w:val="24"/>
                <w:szCs w:val="24"/>
                <w:highlight w:val="none"/>
              </w:rPr>
            </w:pPr>
          </w:p>
        </w:tc>
        <w:tc>
          <w:tcPr>
            <w:tcW w:w="1355" w:type="dxa"/>
            <w:noWrap w:val="0"/>
            <w:vAlign w:val="center"/>
          </w:tcPr>
          <w:p w14:paraId="36F4F6F1">
            <w:pPr>
              <w:jc w:val="center"/>
              <w:rPr>
                <w:rFonts w:hint="eastAsia" w:ascii="仿宋" w:hAnsi="仿宋" w:eastAsia="仿宋" w:cs="仿宋"/>
                <w:color w:val="auto"/>
                <w:sz w:val="24"/>
                <w:szCs w:val="24"/>
                <w:highlight w:val="none"/>
              </w:rPr>
            </w:pPr>
          </w:p>
        </w:tc>
        <w:tc>
          <w:tcPr>
            <w:tcW w:w="1795" w:type="dxa"/>
            <w:noWrap w:val="0"/>
            <w:vAlign w:val="center"/>
          </w:tcPr>
          <w:p w14:paraId="6299AF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305C8D38">
            <w:pPr>
              <w:jc w:val="center"/>
              <w:rPr>
                <w:rFonts w:hint="eastAsia" w:ascii="仿宋" w:hAnsi="仿宋" w:eastAsia="仿宋" w:cs="仿宋"/>
                <w:color w:val="auto"/>
                <w:sz w:val="24"/>
                <w:szCs w:val="24"/>
                <w:highlight w:val="none"/>
              </w:rPr>
            </w:pPr>
          </w:p>
        </w:tc>
      </w:tr>
      <w:tr w14:paraId="2B6F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09F004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82" w:type="dxa"/>
            <w:noWrap w:val="0"/>
            <w:vAlign w:val="center"/>
          </w:tcPr>
          <w:p w14:paraId="3EEBD8C0">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检修管道各阀门法兰连接</w:t>
            </w:r>
          </w:p>
        </w:tc>
        <w:tc>
          <w:tcPr>
            <w:tcW w:w="2450" w:type="dxa"/>
            <w:noWrap w:val="0"/>
            <w:vAlign w:val="center"/>
          </w:tcPr>
          <w:p w14:paraId="56A8BB5B">
            <w:pPr>
              <w:jc w:val="center"/>
              <w:rPr>
                <w:rFonts w:hint="eastAsia" w:ascii="仿宋" w:hAnsi="仿宋" w:eastAsia="仿宋" w:cs="仿宋"/>
                <w:color w:val="auto"/>
                <w:sz w:val="24"/>
                <w:szCs w:val="24"/>
                <w:highlight w:val="none"/>
              </w:rPr>
            </w:pPr>
          </w:p>
        </w:tc>
        <w:tc>
          <w:tcPr>
            <w:tcW w:w="1355" w:type="dxa"/>
            <w:noWrap w:val="0"/>
            <w:vAlign w:val="center"/>
          </w:tcPr>
          <w:p w14:paraId="75C869B3">
            <w:pPr>
              <w:jc w:val="center"/>
              <w:rPr>
                <w:rFonts w:hint="eastAsia" w:ascii="仿宋" w:hAnsi="仿宋" w:eastAsia="仿宋" w:cs="仿宋"/>
                <w:color w:val="auto"/>
                <w:sz w:val="24"/>
                <w:szCs w:val="24"/>
                <w:highlight w:val="none"/>
              </w:rPr>
            </w:pPr>
          </w:p>
        </w:tc>
        <w:tc>
          <w:tcPr>
            <w:tcW w:w="1795" w:type="dxa"/>
            <w:noWrap w:val="0"/>
            <w:vAlign w:val="center"/>
          </w:tcPr>
          <w:p w14:paraId="54EF209D">
            <w:pPr>
              <w:jc w:val="center"/>
              <w:rPr>
                <w:rFonts w:hint="eastAsia" w:ascii="仿宋" w:hAnsi="仿宋" w:eastAsia="仿宋" w:cs="仿宋"/>
                <w:color w:val="auto"/>
                <w:sz w:val="24"/>
                <w:szCs w:val="24"/>
                <w:highlight w:val="none"/>
              </w:rPr>
            </w:pPr>
          </w:p>
        </w:tc>
        <w:tc>
          <w:tcPr>
            <w:tcW w:w="755" w:type="dxa"/>
            <w:noWrap w:val="0"/>
            <w:vAlign w:val="center"/>
          </w:tcPr>
          <w:p w14:paraId="28E59083">
            <w:pPr>
              <w:jc w:val="center"/>
              <w:rPr>
                <w:rFonts w:hint="eastAsia" w:ascii="仿宋" w:hAnsi="仿宋" w:eastAsia="仿宋" w:cs="仿宋"/>
                <w:color w:val="auto"/>
                <w:sz w:val="24"/>
                <w:szCs w:val="24"/>
                <w:highlight w:val="none"/>
              </w:rPr>
            </w:pPr>
          </w:p>
        </w:tc>
      </w:tr>
    </w:tbl>
    <w:p w14:paraId="688869D7">
      <w:pPr>
        <w:rPr>
          <w:rFonts w:hint="eastAsia" w:ascii="仿宋" w:hAnsi="仿宋" w:eastAsia="仿宋" w:cs="仿宋"/>
          <w:color w:val="auto"/>
          <w:sz w:val="24"/>
          <w:szCs w:val="24"/>
          <w:highlight w:val="none"/>
        </w:rPr>
      </w:pPr>
    </w:p>
    <w:p w14:paraId="50C10589">
      <w:pPr>
        <w:rPr>
          <w:rFonts w:hint="eastAsia" w:ascii="仿宋" w:hAnsi="仿宋" w:eastAsia="仿宋" w:cs="仿宋"/>
          <w:color w:val="auto"/>
          <w:sz w:val="24"/>
          <w:szCs w:val="24"/>
          <w:highlight w:val="none"/>
        </w:rPr>
      </w:pPr>
    </w:p>
    <w:tbl>
      <w:tblPr>
        <w:tblStyle w:val="64"/>
        <w:tblW w:w="976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082"/>
        <w:gridCol w:w="2440"/>
        <w:gridCol w:w="1365"/>
        <w:gridCol w:w="1755"/>
        <w:gridCol w:w="680"/>
      </w:tblGrid>
      <w:tr w14:paraId="3D2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9760" w:type="dxa"/>
            <w:gridSpan w:val="6"/>
            <w:noWrap w:val="0"/>
            <w:vAlign w:val="center"/>
          </w:tcPr>
          <w:p w14:paraId="431030C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四、氧气系统（供排氧系统）</w:t>
            </w:r>
          </w:p>
        </w:tc>
      </w:tr>
      <w:tr w14:paraId="26F4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8" w:type="dxa"/>
            <w:noWrap w:val="0"/>
            <w:vAlign w:val="center"/>
          </w:tcPr>
          <w:p w14:paraId="604274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2" w:type="dxa"/>
            <w:noWrap w:val="0"/>
            <w:vAlign w:val="center"/>
          </w:tcPr>
          <w:p w14:paraId="594565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40" w:type="dxa"/>
            <w:noWrap w:val="0"/>
            <w:vAlign w:val="center"/>
          </w:tcPr>
          <w:p w14:paraId="38F4E6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65" w:type="dxa"/>
            <w:noWrap w:val="0"/>
            <w:vAlign w:val="center"/>
          </w:tcPr>
          <w:p w14:paraId="74069A1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55" w:type="dxa"/>
            <w:noWrap w:val="0"/>
            <w:vAlign w:val="center"/>
          </w:tcPr>
          <w:p w14:paraId="453150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0" w:type="dxa"/>
            <w:noWrap w:val="0"/>
            <w:vAlign w:val="center"/>
          </w:tcPr>
          <w:p w14:paraId="48A0AB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6C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54C597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82" w:type="dxa"/>
            <w:noWrap w:val="0"/>
            <w:vAlign w:val="center"/>
          </w:tcPr>
          <w:p w14:paraId="791C276C">
            <w:pPr>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吸氧调节器</w:t>
            </w:r>
          </w:p>
        </w:tc>
        <w:tc>
          <w:tcPr>
            <w:tcW w:w="2440" w:type="dxa"/>
            <w:noWrap w:val="0"/>
            <w:vAlign w:val="center"/>
          </w:tcPr>
          <w:p w14:paraId="03A3EA3E">
            <w:pPr>
              <w:jc w:val="center"/>
              <w:rPr>
                <w:rFonts w:hint="eastAsia" w:ascii="仿宋" w:hAnsi="仿宋" w:eastAsia="仿宋" w:cs="仿宋"/>
                <w:color w:val="auto"/>
                <w:sz w:val="24"/>
                <w:szCs w:val="24"/>
                <w:highlight w:val="none"/>
              </w:rPr>
            </w:pPr>
          </w:p>
        </w:tc>
        <w:tc>
          <w:tcPr>
            <w:tcW w:w="1365" w:type="dxa"/>
            <w:noWrap w:val="0"/>
            <w:vAlign w:val="center"/>
          </w:tcPr>
          <w:p w14:paraId="0F37A1CB">
            <w:pPr>
              <w:jc w:val="center"/>
              <w:rPr>
                <w:rFonts w:hint="eastAsia" w:ascii="仿宋" w:hAnsi="仿宋" w:eastAsia="仿宋" w:cs="仿宋"/>
                <w:color w:val="auto"/>
                <w:sz w:val="24"/>
                <w:szCs w:val="24"/>
                <w:highlight w:val="none"/>
              </w:rPr>
            </w:pPr>
          </w:p>
        </w:tc>
        <w:tc>
          <w:tcPr>
            <w:tcW w:w="1755" w:type="dxa"/>
            <w:noWrap w:val="0"/>
            <w:vAlign w:val="center"/>
          </w:tcPr>
          <w:p w14:paraId="4A6DC4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18套</w:t>
            </w:r>
          </w:p>
        </w:tc>
        <w:tc>
          <w:tcPr>
            <w:tcW w:w="680" w:type="dxa"/>
            <w:noWrap w:val="0"/>
            <w:vAlign w:val="center"/>
          </w:tcPr>
          <w:p w14:paraId="1E34061E">
            <w:pPr>
              <w:jc w:val="center"/>
              <w:rPr>
                <w:rFonts w:hint="eastAsia" w:ascii="仿宋" w:hAnsi="仿宋" w:eastAsia="仿宋" w:cs="仿宋"/>
                <w:color w:val="auto"/>
                <w:sz w:val="24"/>
                <w:szCs w:val="24"/>
                <w:highlight w:val="none"/>
              </w:rPr>
            </w:pPr>
          </w:p>
        </w:tc>
      </w:tr>
      <w:tr w14:paraId="1257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2512AE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82" w:type="dxa"/>
            <w:noWrap w:val="0"/>
            <w:vAlign w:val="center"/>
          </w:tcPr>
          <w:p w14:paraId="0A5A30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更换排氧电动阀</w:t>
            </w:r>
          </w:p>
        </w:tc>
        <w:tc>
          <w:tcPr>
            <w:tcW w:w="2440" w:type="dxa"/>
            <w:noWrap w:val="0"/>
            <w:vAlign w:val="center"/>
          </w:tcPr>
          <w:p w14:paraId="07CE9C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DN20</w:t>
            </w:r>
          </w:p>
        </w:tc>
        <w:tc>
          <w:tcPr>
            <w:tcW w:w="1365" w:type="dxa"/>
            <w:noWrap w:val="0"/>
            <w:vAlign w:val="center"/>
          </w:tcPr>
          <w:p w14:paraId="45799B1D">
            <w:pPr>
              <w:jc w:val="center"/>
              <w:rPr>
                <w:rFonts w:hint="eastAsia" w:ascii="仿宋" w:hAnsi="仿宋" w:eastAsia="仿宋" w:cs="仿宋"/>
                <w:color w:val="auto"/>
                <w:sz w:val="24"/>
                <w:szCs w:val="24"/>
                <w:highlight w:val="none"/>
              </w:rPr>
            </w:pPr>
          </w:p>
        </w:tc>
        <w:tc>
          <w:tcPr>
            <w:tcW w:w="1755" w:type="dxa"/>
            <w:noWrap w:val="0"/>
            <w:vAlign w:val="center"/>
          </w:tcPr>
          <w:p w14:paraId="535E2F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680" w:type="dxa"/>
            <w:noWrap w:val="0"/>
            <w:vAlign w:val="center"/>
          </w:tcPr>
          <w:p w14:paraId="65B9F4EF">
            <w:pPr>
              <w:jc w:val="center"/>
              <w:rPr>
                <w:rFonts w:hint="eastAsia" w:ascii="仿宋" w:hAnsi="仿宋" w:eastAsia="仿宋" w:cs="仿宋"/>
                <w:color w:val="auto"/>
                <w:sz w:val="24"/>
                <w:szCs w:val="24"/>
                <w:highlight w:val="none"/>
              </w:rPr>
            </w:pPr>
          </w:p>
        </w:tc>
      </w:tr>
      <w:tr w14:paraId="6222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73A904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82" w:type="dxa"/>
            <w:noWrap w:val="0"/>
            <w:vAlign w:val="center"/>
          </w:tcPr>
          <w:p w14:paraId="56ABAD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更换波纹管及蓝白接头</w:t>
            </w:r>
          </w:p>
        </w:tc>
        <w:tc>
          <w:tcPr>
            <w:tcW w:w="2440" w:type="dxa"/>
            <w:noWrap w:val="0"/>
            <w:vAlign w:val="center"/>
          </w:tcPr>
          <w:p w14:paraId="2D25FFD8">
            <w:pPr>
              <w:jc w:val="center"/>
              <w:rPr>
                <w:rFonts w:hint="eastAsia" w:ascii="仿宋" w:hAnsi="仿宋" w:eastAsia="仿宋" w:cs="仿宋"/>
                <w:color w:val="auto"/>
                <w:sz w:val="24"/>
                <w:szCs w:val="24"/>
                <w:highlight w:val="none"/>
              </w:rPr>
            </w:pPr>
          </w:p>
        </w:tc>
        <w:tc>
          <w:tcPr>
            <w:tcW w:w="1365" w:type="dxa"/>
            <w:noWrap w:val="0"/>
            <w:vAlign w:val="center"/>
          </w:tcPr>
          <w:p w14:paraId="24A4C30A">
            <w:pPr>
              <w:jc w:val="center"/>
              <w:rPr>
                <w:rFonts w:hint="eastAsia" w:ascii="仿宋" w:hAnsi="仿宋" w:eastAsia="仿宋" w:cs="仿宋"/>
                <w:color w:val="auto"/>
                <w:sz w:val="24"/>
                <w:szCs w:val="24"/>
                <w:highlight w:val="none"/>
              </w:rPr>
            </w:pPr>
          </w:p>
        </w:tc>
        <w:tc>
          <w:tcPr>
            <w:tcW w:w="1755" w:type="dxa"/>
            <w:noWrap w:val="0"/>
            <w:vAlign w:val="center"/>
          </w:tcPr>
          <w:p w14:paraId="465FE3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18套</w:t>
            </w:r>
          </w:p>
        </w:tc>
        <w:tc>
          <w:tcPr>
            <w:tcW w:w="680" w:type="dxa"/>
            <w:noWrap w:val="0"/>
            <w:vAlign w:val="center"/>
          </w:tcPr>
          <w:p w14:paraId="50B81F09">
            <w:pPr>
              <w:jc w:val="center"/>
              <w:rPr>
                <w:rFonts w:hint="eastAsia" w:ascii="仿宋" w:hAnsi="仿宋" w:eastAsia="仿宋" w:cs="仿宋"/>
                <w:color w:val="auto"/>
                <w:sz w:val="24"/>
                <w:szCs w:val="24"/>
                <w:highlight w:val="none"/>
              </w:rPr>
            </w:pPr>
          </w:p>
        </w:tc>
      </w:tr>
      <w:tr w14:paraId="177D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560448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82" w:type="dxa"/>
            <w:noWrap w:val="0"/>
            <w:vAlign w:val="center"/>
          </w:tcPr>
          <w:p w14:paraId="048619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更换排氧过滤器</w:t>
            </w:r>
          </w:p>
        </w:tc>
        <w:tc>
          <w:tcPr>
            <w:tcW w:w="2440" w:type="dxa"/>
            <w:noWrap w:val="0"/>
            <w:vAlign w:val="center"/>
          </w:tcPr>
          <w:p w14:paraId="011C954D">
            <w:pPr>
              <w:jc w:val="center"/>
              <w:rPr>
                <w:rFonts w:hint="eastAsia" w:ascii="仿宋" w:hAnsi="仿宋" w:eastAsia="仿宋" w:cs="仿宋"/>
                <w:color w:val="auto"/>
                <w:sz w:val="24"/>
                <w:szCs w:val="24"/>
                <w:highlight w:val="none"/>
              </w:rPr>
            </w:pPr>
          </w:p>
        </w:tc>
        <w:tc>
          <w:tcPr>
            <w:tcW w:w="1365" w:type="dxa"/>
            <w:noWrap w:val="0"/>
            <w:vAlign w:val="center"/>
          </w:tcPr>
          <w:p w14:paraId="7BC0B0EA">
            <w:pPr>
              <w:jc w:val="center"/>
              <w:rPr>
                <w:rFonts w:hint="eastAsia" w:ascii="仿宋" w:hAnsi="仿宋" w:eastAsia="仿宋" w:cs="仿宋"/>
                <w:color w:val="auto"/>
                <w:sz w:val="24"/>
                <w:szCs w:val="24"/>
                <w:highlight w:val="none"/>
              </w:rPr>
            </w:pPr>
          </w:p>
        </w:tc>
        <w:tc>
          <w:tcPr>
            <w:tcW w:w="1755" w:type="dxa"/>
            <w:noWrap w:val="0"/>
            <w:vAlign w:val="center"/>
          </w:tcPr>
          <w:p w14:paraId="558C6A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680" w:type="dxa"/>
            <w:noWrap w:val="0"/>
            <w:vAlign w:val="center"/>
          </w:tcPr>
          <w:p w14:paraId="0C289148">
            <w:pPr>
              <w:jc w:val="center"/>
              <w:rPr>
                <w:rFonts w:hint="eastAsia" w:ascii="仿宋" w:hAnsi="仿宋" w:eastAsia="仿宋" w:cs="仿宋"/>
                <w:color w:val="auto"/>
                <w:sz w:val="24"/>
                <w:szCs w:val="24"/>
                <w:highlight w:val="none"/>
              </w:rPr>
            </w:pPr>
          </w:p>
        </w:tc>
      </w:tr>
      <w:tr w14:paraId="5FE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7F44FB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82" w:type="dxa"/>
            <w:noWrap w:val="0"/>
            <w:vAlign w:val="center"/>
          </w:tcPr>
          <w:p w14:paraId="37394A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氧气气密性检测</w:t>
            </w:r>
          </w:p>
        </w:tc>
        <w:tc>
          <w:tcPr>
            <w:tcW w:w="2440" w:type="dxa"/>
            <w:noWrap w:val="0"/>
            <w:vAlign w:val="center"/>
          </w:tcPr>
          <w:p w14:paraId="58331BA4">
            <w:pPr>
              <w:jc w:val="center"/>
              <w:rPr>
                <w:rFonts w:hint="eastAsia" w:ascii="仿宋" w:hAnsi="仿宋" w:eastAsia="仿宋" w:cs="仿宋"/>
                <w:color w:val="auto"/>
                <w:sz w:val="24"/>
                <w:szCs w:val="24"/>
                <w:highlight w:val="none"/>
              </w:rPr>
            </w:pPr>
          </w:p>
        </w:tc>
        <w:tc>
          <w:tcPr>
            <w:tcW w:w="1365" w:type="dxa"/>
            <w:noWrap w:val="0"/>
            <w:vAlign w:val="center"/>
          </w:tcPr>
          <w:p w14:paraId="3E9F3B95">
            <w:pPr>
              <w:jc w:val="center"/>
              <w:rPr>
                <w:rFonts w:hint="eastAsia" w:ascii="仿宋" w:hAnsi="仿宋" w:eastAsia="仿宋" w:cs="仿宋"/>
                <w:color w:val="auto"/>
                <w:sz w:val="24"/>
                <w:szCs w:val="24"/>
                <w:highlight w:val="none"/>
              </w:rPr>
            </w:pPr>
          </w:p>
        </w:tc>
        <w:tc>
          <w:tcPr>
            <w:tcW w:w="1755" w:type="dxa"/>
            <w:noWrap w:val="0"/>
            <w:vAlign w:val="center"/>
          </w:tcPr>
          <w:p w14:paraId="02CC5B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80" w:type="dxa"/>
            <w:noWrap w:val="0"/>
            <w:vAlign w:val="center"/>
          </w:tcPr>
          <w:p w14:paraId="70A7ED3E">
            <w:pPr>
              <w:jc w:val="center"/>
              <w:rPr>
                <w:rFonts w:hint="eastAsia" w:ascii="仿宋" w:hAnsi="仿宋" w:eastAsia="仿宋" w:cs="仿宋"/>
                <w:color w:val="auto"/>
                <w:sz w:val="24"/>
                <w:szCs w:val="24"/>
                <w:highlight w:val="none"/>
              </w:rPr>
            </w:pPr>
          </w:p>
        </w:tc>
      </w:tr>
    </w:tbl>
    <w:p w14:paraId="2CEBC0CC">
      <w:pPr>
        <w:rPr>
          <w:rFonts w:hint="eastAsia" w:ascii="仿宋" w:hAnsi="仿宋" w:eastAsia="仿宋" w:cs="仿宋"/>
          <w:color w:val="auto"/>
          <w:sz w:val="24"/>
          <w:szCs w:val="24"/>
          <w:highlight w:val="none"/>
        </w:rPr>
      </w:pPr>
    </w:p>
    <w:tbl>
      <w:tblPr>
        <w:tblStyle w:val="64"/>
        <w:tblpPr w:leftFromText="180" w:rightFromText="180" w:vertAnchor="text" w:horzAnchor="page" w:tblpX="1420" w:tblpY="412"/>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55"/>
        <w:gridCol w:w="2485"/>
        <w:gridCol w:w="1547"/>
        <w:gridCol w:w="1755"/>
        <w:gridCol w:w="653"/>
      </w:tblGrid>
      <w:tr w14:paraId="5448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170" w:type="dxa"/>
            <w:gridSpan w:val="6"/>
            <w:noWrap w:val="0"/>
            <w:vAlign w:val="center"/>
          </w:tcPr>
          <w:p w14:paraId="18BD2DC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五、空调系统</w:t>
            </w:r>
          </w:p>
        </w:tc>
      </w:tr>
      <w:tr w14:paraId="081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675" w:type="dxa"/>
            <w:noWrap w:val="0"/>
            <w:vAlign w:val="center"/>
          </w:tcPr>
          <w:p w14:paraId="39F23D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55" w:type="dxa"/>
            <w:noWrap w:val="0"/>
            <w:vAlign w:val="center"/>
          </w:tcPr>
          <w:p w14:paraId="408C31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85" w:type="dxa"/>
            <w:noWrap w:val="0"/>
            <w:vAlign w:val="center"/>
          </w:tcPr>
          <w:p w14:paraId="1F0A5A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547" w:type="dxa"/>
            <w:noWrap w:val="0"/>
            <w:vAlign w:val="center"/>
          </w:tcPr>
          <w:p w14:paraId="4BF83F8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55" w:type="dxa"/>
            <w:noWrap w:val="0"/>
            <w:vAlign w:val="center"/>
          </w:tcPr>
          <w:p w14:paraId="5F92E1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53" w:type="dxa"/>
            <w:noWrap w:val="0"/>
            <w:vAlign w:val="center"/>
          </w:tcPr>
          <w:p w14:paraId="3EA28E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895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6CFE6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55" w:type="dxa"/>
            <w:noWrap w:val="0"/>
            <w:vAlign w:val="center"/>
          </w:tcPr>
          <w:p w14:paraId="5A32E7E2">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更换空调外挂机</w:t>
            </w:r>
          </w:p>
        </w:tc>
        <w:tc>
          <w:tcPr>
            <w:tcW w:w="2485" w:type="dxa"/>
            <w:noWrap w:val="0"/>
            <w:vAlign w:val="center"/>
          </w:tcPr>
          <w:p w14:paraId="1B2F3FAA">
            <w:pPr>
              <w:autoSpaceDE w:val="0"/>
              <w:autoSpaceDN w:val="0"/>
              <w:adjustRightIn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功率≥2匹</w:t>
            </w:r>
          </w:p>
        </w:tc>
        <w:tc>
          <w:tcPr>
            <w:tcW w:w="1547" w:type="dxa"/>
            <w:noWrap w:val="0"/>
            <w:vAlign w:val="center"/>
          </w:tcPr>
          <w:p w14:paraId="2BB2ED4A">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64C66C03">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57D468A3">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497C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390AC6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55" w:type="dxa"/>
            <w:noWrap w:val="0"/>
            <w:vAlign w:val="center"/>
          </w:tcPr>
          <w:p w14:paraId="209571AA">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耐压空调箱清污除锈</w:t>
            </w:r>
          </w:p>
        </w:tc>
        <w:tc>
          <w:tcPr>
            <w:tcW w:w="2485" w:type="dxa"/>
            <w:noWrap w:val="0"/>
            <w:vAlign w:val="center"/>
          </w:tcPr>
          <w:p w14:paraId="5B73FD9E">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729C8F78">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4772CF85">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6CE0D0D3">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65A1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29CD8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55" w:type="dxa"/>
            <w:noWrap w:val="0"/>
            <w:vAlign w:val="center"/>
          </w:tcPr>
          <w:p w14:paraId="362DAD5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更换蒸发器</w:t>
            </w:r>
          </w:p>
        </w:tc>
        <w:tc>
          <w:tcPr>
            <w:tcW w:w="2485" w:type="dxa"/>
            <w:noWrap w:val="0"/>
            <w:vAlign w:val="center"/>
          </w:tcPr>
          <w:p w14:paraId="76E6E09A">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118F4F26">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40AD9C6D">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4391184B">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7B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3FCC5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55" w:type="dxa"/>
            <w:noWrap w:val="0"/>
            <w:vAlign w:val="center"/>
          </w:tcPr>
          <w:p w14:paraId="5727512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更换磁耦合电机</w:t>
            </w:r>
          </w:p>
        </w:tc>
        <w:tc>
          <w:tcPr>
            <w:tcW w:w="2485" w:type="dxa"/>
            <w:noWrap w:val="0"/>
            <w:vAlign w:val="center"/>
          </w:tcPr>
          <w:p w14:paraId="6D90AB33">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5ED2D7E0">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689C877B">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7A4E31FC">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6EAC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75" w:type="dxa"/>
            <w:noWrap w:val="0"/>
            <w:vAlign w:val="center"/>
          </w:tcPr>
          <w:p w14:paraId="6E4ADE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55" w:type="dxa"/>
            <w:noWrap w:val="0"/>
            <w:vAlign w:val="center"/>
          </w:tcPr>
          <w:p w14:paraId="677E84E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更换空调管路</w:t>
            </w:r>
          </w:p>
        </w:tc>
        <w:tc>
          <w:tcPr>
            <w:tcW w:w="2485" w:type="dxa"/>
            <w:noWrap w:val="0"/>
            <w:vAlign w:val="center"/>
          </w:tcPr>
          <w:p w14:paraId="1BD2B94E">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31F834C1">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59C7EBA0">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53" w:type="dxa"/>
            <w:noWrap w:val="0"/>
            <w:vAlign w:val="top"/>
          </w:tcPr>
          <w:p w14:paraId="308C3FDC">
            <w:pPr>
              <w:autoSpaceDE w:val="0"/>
              <w:autoSpaceDN w:val="0"/>
              <w:adjustRightInd w:val="0"/>
              <w:spacing w:line="480" w:lineRule="exact"/>
              <w:jc w:val="center"/>
              <w:rPr>
                <w:rFonts w:hint="eastAsia" w:ascii="仿宋" w:hAnsi="仿宋" w:eastAsia="仿宋" w:cs="仿宋"/>
                <w:color w:val="auto"/>
                <w:sz w:val="24"/>
                <w:szCs w:val="24"/>
                <w:highlight w:val="none"/>
              </w:rPr>
            </w:pPr>
          </w:p>
        </w:tc>
      </w:tr>
    </w:tbl>
    <w:p w14:paraId="667B3B79">
      <w:pPr>
        <w:rPr>
          <w:rFonts w:hint="eastAsia" w:ascii="仿宋" w:hAnsi="仿宋" w:eastAsia="仿宋" w:cs="仿宋"/>
          <w:color w:val="auto"/>
          <w:sz w:val="24"/>
          <w:szCs w:val="24"/>
          <w:highlight w:val="none"/>
        </w:rPr>
      </w:pPr>
    </w:p>
    <w:p w14:paraId="1DB42677">
      <w:pPr>
        <w:rPr>
          <w:rFonts w:hint="eastAsia" w:ascii="仿宋" w:hAnsi="仿宋" w:eastAsia="仿宋" w:cs="仿宋"/>
          <w:color w:val="auto"/>
          <w:sz w:val="24"/>
          <w:szCs w:val="24"/>
          <w:highlight w:val="none"/>
        </w:rPr>
      </w:pPr>
    </w:p>
    <w:p w14:paraId="3944673B">
      <w:pPr>
        <w:rPr>
          <w:rFonts w:hint="eastAsia" w:ascii="仿宋" w:hAnsi="仿宋" w:eastAsia="仿宋" w:cs="仿宋"/>
          <w:color w:val="auto"/>
          <w:sz w:val="24"/>
          <w:szCs w:val="24"/>
          <w:highlight w:val="none"/>
        </w:rPr>
      </w:pPr>
    </w:p>
    <w:tbl>
      <w:tblPr>
        <w:tblStyle w:val="64"/>
        <w:tblpPr w:leftFromText="180" w:rightFromText="180" w:vertAnchor="text" w:horzAnchor="page" w:tblpX="1404" w:tblpY="5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960"/>
        <w:gridCol w:w="2540"/>
        <w:gridCol w:w="1595"/>
        <w:gridCol w:w="1725"/>
        <w:gridCol w:w="735"/>
      </w:tblGrid>
      <w:tr w14:paraId="61F3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0238" w:type="dxa"/>
            <w:gridSpan w:val="6"/>
            <w:noWrap w:val="0"/>
            <w:vAlign w:val="center"/>
          </w:tcPr>
          <w:p w14:paraId="095F22D1">
            <w:pPr>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、消防水喷淋系统</w:t>
            </w:r>
          </w:p>
        </w:tc>
      </w:tr>
      <w:tr w14:paraId="5A9E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683" w:type="dxa"/>
            <w:noWrap w:val="0"/>
            <w:vAlign w:val="center"/>
          </w:tcPr>
          <w:p w14:paraId="6D9C6C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60" w:type="dxa"/>
            <w:noWrap w:val="0"/>
            <w:vAlign w:val="center"/>
          </w:tcPr>
          <w:p w14:paraId="1624CD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540" w:type="dxa"/>
            <w:noWrap w:val="0"/>
            <w:vAlign w:val="center"/>
          </w:tcPr>
          <w:p w14:paraId="5D0B92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595" w:type="dxa"/>
            <w:noWrap w:val="0"/>
            <w:vAlign w:val="center"/>
          </w:tcPr>
          <w:p w14:paraId="2FBB23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品牌</w:t>
            </w:r>
          </w:p>
        </w:tc>
        <w:tc>
          <w:tcPr>
            <w:tcW w:w="1725" w:type="dxa"/>
            <w:noWrap w:val="0"/>
            <w:vAlign w:val="center"/>
          </w:tcPr>
          <w:p w14:paraId="584C1C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 w:type="dxa"/>
            <w:noWrap w:val="0"/>
            <w:vAlign w:val="center"/>
          </w:tcPr>
          <w:p w14:paraId="6BFBE3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F1D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419EAE5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60" w:type="dxa"/>
            <w:noWrap w:val="0"/>
            <w:vAlign w:val="center"/>
          </w:tcPr>
          <w:p w14:paraId="7A3A57B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消防水系统气密性测试</w:t>
            </w:r>
          </w:p>
        </w:tc>
        <w:tc>
          <w:tcPr>
            <w:tcW w:w="2540" w:type="dxa"/>
            <w:noWrap w:val="0"/>
            <w:vAlign w:val="center"/>
          </w:tcPr>
          <w:p w14:paraId="73B05A7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含更换密封件</w:t>
            </w:r>
          </w:p>
        </w:tc>
        <w:tc>
          <w:tcPr>
            <w:tcW w:w="1595" w:type="dxa"/>
            <w:noWrap w:val="0"/>
            <w:vAlign w:val="center"/>
          </w:tcPr>
          <w:p w14:paraId="792B3E45">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0F6FA1B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735" w:type="dxa"/>
            <w:noWrap w:val="0"/>
            <w:vAlign w:val="top"/>
          </w:tcPr>
          <w:p w14:paraId="679CC074">
            <w:pPr>
              <w:spacing w:line="360" w:lineRule="exact"/>
              <w:rPr>
                <w:rFonts w:hint="eastAsia" w:ascii="仿宋" w:hAnsi="仿宋" w:eastAsia="仿宋" w:cs="仿宋"/>
                <w:color w:val="auto"/>
                <w:sz w:val="24"/>
                <w:szCs w:val="24"/>
                <w:highlight w:val="none"/>
              </w:rPr>
            </w:pPr>
          </w:p>
        </w:tc>
      </w:tr>
      <w:tr w14:paraId="610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71B6CCA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60" w:type="dxa"/>
            <w:noWrap w:val="0"/>
            <w:vAlign w:val="center"/>
          </w:tcPr>
          <w:p w14:paraId="3505E9B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储水罐清污除锈</w:t>
            </w:r>
          </w:p>
        </w:tc>
        <w:tc>
          <w:tcPr>
            <w:tcW w:w="2540" w:type="dxa"/>
            <w:noWrap w:val="0"/>
            <w:vAlign w:val="center"/>
          </w:tcPr>
          <w:p w14:paraId="515D24CA">
            <w:pPr>
              <w:spacing w:line="360" w:lineRule="exact"/>
              <w:jc w:val="center"/>
              <w:rPr>
                <w:rFonts w:hint="eastAsia" w:ascii="仿宋" w:hAnsi="仿宋" w:eastAsia="仿宋" w:cs="仿宋"/>
                <w:color w:val="auto"/>
                <w:sz w:val="24"/>
                <w:szCs w:val="24"/>
                <w:highlight w:val="none"/>
              </w:rPr>
            </w:pPr>
          </w:p>
        </w:tc>
        <w:tc>
          <w:tcPr>
            <w:tcW w:w="1595" w:type="dxa"/>
            <w:noWrap w:val="0"/>
            <w:vAlign w:val="center"/>
          </w:tcPr>
          <w:p w14:paraId="1FEE0CFC">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50EE2A7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35" w:type="dxa"/>
            <w:noWrap w:val="0"/>
            <w:vAlign w:val="top"/>
          </w:tcPr>
          <w:p w14:paraId="1824DD15">
            <w:pPr>
              <w:spacing w:line="360" w:lineRule="exact"/>
              <w:rPr>
                <w:rFonts w:hint="eastAsia" w:ascii="仿宋" w:hAnsi="仿宋" w:eastAsia="仿宋" w:cs="仿宋"/>
                <w:color w:val="auto"/>
                <w:sz w:val="24"/>
                <w:szCs w:val="24"/>
                <w:highlight w:val="none"/>
              </w:rPr>
            </w:pPr>
          </w:p>
        </w:tc>
      </w:tr>
      <w:tr w14:paraId="39E0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5DB05B08">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960" w:type="dxa"/>
            <w:noWrap w:val="0"/>
            <w:vAlign w:val="center"/>
          </w:tcPr>
          <w:p w14:paraId="46D2C54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检修清洗液位计</w:t>
            </w:r>
          </w:p>
        </w:tc>
        <w:tc>
          <w:tcPr>
            <w:tcW w:w="2540" w:type="dxa"/>
            <w:noWrap w:val="0"/>
            <w:vAlign w:val="center"/>
          </w:tcPr>
          <w:p w14:paraId="61C4A39F">
            <w:pPr>
              <w:spacing w:line="360" w:lineRule="exact"/>
              <w:rPr>
                <w:rFonts w:hint="eastAsia" w:ascii="仿宋" w:hAnsi="仿宋" w:eastAsia="仿宋" w:cs="仿宋"/>
                <w:color w:val="auto"/>
                <w:sz w:val="24"/>
                <w:szCs w:val="24"/>
                <w:highlight w:val="none"/>
              </w:rPr>
            </w:pPr>
          </w:p>
        </w:tc>
        <w:tc>
          <w:tcPr>
            <w:tcW w:w="1595" w:type="dxa"/>
            <w:noWrap w:val="0"/>
            <w:vAlign w:val="center"/>
          </w:tcPr>
          <w:p w14:paraId="1476494E">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0022FE73">
            <w:pPr>
              <w:spacing w:line="360" w:lineRule="exact"/>
              <w:jc w:val="center"/>
              <w:rPr>
                <w:rFonts w:hint="eastAsia" w:ascii="仿宋" w:hAnsi="仿宋" w:eastAsia="仿宋" w:cs="仿宋"/>
                <w:color w:val="auto"/>
                <w:sz w:val="24"/>
                <w:szCs w:val="24"/>
                <w:highlight w:val="none"/>
              </w:rPr>
            </w:pPr>
          </w:p>
        </w:tc>
        <w:tc>
          <w:tcPr>
            <w:tcW w:w="735" w:type="dxa"/>
            <w:noWrap w:val="0"/>
            <w:vAlign w:val="top"/>
          </w:tcPr>
          <w:p w14:paraId="28415EE9">
            <w:pPr>
              <w:spacing w:line="360" w:lineRule="exact"/>
              <w:rPr>
                <w:rFonts w:hint="eastAsia" w:ascii="仿宋" w:hAnsi="仿宋" w:eastAsia="仿宋" w:cs="仿宋"/>
                <w:color w:val="auto"/>
                <w:sz w:val="24"/>
                <w:szCs w:val="24"/>
                <w:highlight w:val="none"/>
              </w:rPr>
            </w:pPr>
          </w:p>
        </w:tc>
      </w:tr>
    </w:tbl>
    <w:p w14:paraId="4FCBBB7C">
      <w:pPr>
        <w:rPr>
          <w:rFonts w:hint="eastAsia" w:ascii="仿宋" w:hAnsi="仿宋" w:eastAsia="仿宋" w:cs="仿宋"/>
          <w:color w:val="auto"/>
          <w:sz w:val="24"/>
          <w:szCs w:val="24"/>
          <w:highlight w:val="none"/>
        </w:rPr>
      </w:pPr>
    </w:p>
    <w:tbl>
      <w:tblPr>
        <w:tblStyle w:val="64"/>
        <w:tblpPr w:leftFromText="180" w:rightFromText="180" w:vertAnchor="text" w:horzAnchor="page" w:tblpX="1420" w:tblpY="517"/>
        <w:tblOverlap w:val="never"/>
        <w:tblW w:w="10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318"/>
        <w:gridCol w:w="3180"/>
        <w:gridCol w:w="1680"/>
        <w:gridCol w:w="1590"/>
        <w:gridCol w:w="865"/>
      </w:tblGrid>
      <w:tr w14:paraId="72DD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0182" w:type="dxa"/>
            <w:gridSpan w:val="6"/>
            <w:noWrap w:val="0"/>
            <w:vAlign w:val="center"/>
          </w:tcPr>
          <w:p w14:paraId="3B9DDE99">
            <w:pPr>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七、计算机自动化操作控制系统</w:t>
            </w:r>
          </w:p>
        </w:tc>
      </w:tr>
      <w:tr w14:paraId="63BB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49" w:type="dxa"/>
            <w:noWrap w:val="0"/>
            <w:vAlign w:val="center"/>
          </w:tcPr>
          <w:p w14:paraId="64246C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18" w:type="dxa"/>
            <w:noWrap w:val="0"/>
            <w:vAlign w:val="center"/>
          </w:tcPr>
          <w:p w14:paraId="4302CD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3180" w:type="dxa"/>
            <w:noWrap w:val="0"/>
            <w:vAlign w:val="center"/>
          </w:tcPr>
          <w:p w14:paraId="0DB46D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680" w:type="dxa"/>
            <w:noWrap w:val="0"/>
            <w:vAlign w:val="center"/>
          </w:tcPr>
          <w:p w14:paraId="75BBC78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590" w:type="dxa"/>
            <w:noWrap w:val="0"/>
            <w:vAlign w:val="center"/>
          </w:tcPr>
          <w:p w14:paraId="5A605B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65" w:type="dxa"/>
            <w:noWrap w:val="0"/>
            <w:vAlign w:val="center"/>
          </w:tcPr>
          <w:p w14:paraId="6EA94B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18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549" w:type="dxa"/>
            <w:noWrap w:val="0"/>
            <w:vAlign w:val="center"/>
          </w:tcPr>
          <w:p w14:paraId="0A1C381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8" w:type="dxa"/>
            <w:noWrap w:val="0"/>
            <w:vAlign w:val="center"/>
          </w:tcPr>
          <w:p w14:paraId="152041A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工业控制计算机</w:t>
            </w:r>
          </w:p>
        </w:tc>
        <w:tc>
          <w:tcPr>
            <w:tcW w:w="3180" w:type="dxa"/>
            <w:noWrap w:val="0"/>
            <w:vAlign w:val="center"/>
          </w:tcPr>
          <w:p w14:paraId="091C9C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CPU双核≥1.6g、内存≥8G、固</w:t>
            </w:r>
            <w:r>
              <w:rPr>
                <w:rFonts w:hint="eastAsia" w:ascii="仿宋" w:hAnsi="仿宋" w:eastAsia="仿宋" w:cs="仿宋"/>
                <w:color w:val="auto"/>
                <w:sz w:val="24"/>
                <w:szCs w:val="24"/>
                <w:highlight w:val="none"/>
                <w:lang w:val="en-US" w:eastAsia="zh-CN"/>
              </w:rPr>
              <w:t>态硬</w:t>
            </w:r>
            <w:r>
              <w:rPr>
                <w:rFonts w:hint="eastAsia" w:ascii="仿宋" w:hAnsi="仿宋" w:eastAsia="仿宋" w:cs="仿宋"/>
                <w:color w:val="auto"/>
                <w:sz w:val="24"/>
                <w:szCs w:val="24"/>
                <w:highlight w:val="none"/>
              </w:rPr>
              <w:t>盘≥250G</w:t>
            </w:r>
          </w:p>
        </w:tc>
        <w:tc>
          <w:tcPr>
            <w:tcW w:w="1680" w:type="dxa"/>
            <w:noWrap w:val="0"/>
            <w:vAlign w:val="center"/>
          </w:tcPr>
          <w:p w14:paraId="70B24C2B">
            <w:pPr>
              <w:spacing w:line="460" w:lineRule="exact"/>
              <w:jc w:val="both"/>
              <w:rPr>
                <w:rFonts w:hint="eastAsia" w:ascii="仿宋" w:hAnsi="仿宋" w:eastAsia="仿宋" w:cs="仿宋"/>
                <w:color w:val="auto"/>
                <w:sz w:val="24"/>
                <w:szCs w:val="24"/>
                <w:highlight w:val="none"/>
                <w:lang w:eastAsia="zh-CN"/>
              </w:rPr>
            </w:pPr>
          </w:p>
        </w:tc>
        <w:tc>
          <w:tcPr>
            <w:tcW w:w="1590" w:type="dxa"/>
            <w:noWrap w:val="0"/>
            <w:vAlign w:val="center"/>
          </w:tcPr>
          <w:p w14:paraId="0C3D2F5E">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865" w:type="dxa"/>
            <w:noWrap w:val="0"/>
            <w:vAlign w:val="center"/>
          </w:tcPr>
          <w:p w14:paraId="160AA05E">
            <w:pPr>
              <w:jc w:val="center"/>
              <w:rPr>
                <w:rFonts w:hint="eastAsia" w:ascii="仿宋" w:hAnsi="仿宋" w:eastAsia="仿宋" w:cs="仿宋"/>
                <w:color w:val="auto"/>
                <w:sz w:val="24"/>
                <w:szCs w:val="24"/>
                <w:highlight w:val="none"/>
              </w:rPr>
            </w:pPr>
          </w:p>
        </w:tc>
      </w:tr>
      <w:tr w14:paraId="3E37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549" w:type="dxa"/>
            <w:noWrap w:val="0"/>
            <w:vAlign w:val="center"/>
          </w:tcPr>
          <w:p w14:paraId="78B9556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8" w:type="dxa"/>
            <w:noWrap w:val="0"/>
            <w:vAlign w:val="center"/>
          </w:tcPr>
          <w:p w14:paraId="1309DD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一体化控制机柜总成</w:t>
            </w:r>
          </w:p>
        </w:tc>
        <w:tc>
          <w:tcPr>
            <w:tcW w:w="3180" w:type="dxa"/>
            <w:noWrap w:val="0"/>
            <w:vAlign w:val="center"/>
          </w:tcPr>
          <w:p w14:paraId="711E06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w:t>
            </w:r>
            <w:r>
              <w:rPr>
                <w:rFonts w:hint="eastAsia" w:ascii="仿宋" w:hAnsi="仿宋" w:eastAsia="仿宋" w:cs="仿宋"/>
                <w:color w:val="auto"/>
                <w:sz w:val="24"/>
                <w:szCs w:val="24"/>
                <w:highlight w:val="none"/>
                <w:lang w:val="en-US" w:eastAsia="zh-CN"/>
              </w:rPr>
              <w:t>控制</w:t>
            </w:r>
            <w:r>
              <w:rPr>
                <w:rFonts w:hint="eastAsia" w:ascii="仿宋" w:hAnsi="仿宋" w:eastAsia="仿宋" w:cs="仿宋"/>
                <w:color w:val="auto"/>
                <w:sz w:val="24"/>
                <w:szCs w:val="24"/>
                <w:highlight w:val="none"/>
              </w:rPr>
              <w:t xml:space="preserve"> 双舱模式</w:t>
            </w:r>
          </w:p>
        </w:tc>
        <w:tc>
          <w:tcPr>
            <w:tcW w:w="1680" w:type="dxa"/>
            <w:noWrap w:val="0"/>
            <w:vAlign w:val="center"/>
          </w:tcPr>
          <w:p w14:paraId="3708E005">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7FC00B04">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69E746B7">
            <w:pPr>
              <w:jc w:val="center"/>
              <w:rPr>
                <w:rFonts w:hint="eastAsia" w:ascii="仿宋" w:hAnsi="仿宋" w:eastAsia="仿宋" w:cs="仿宋"/>
                <w:color w:val="auto"/>
                <w:sz w:val="24"/>
                <w:szCs w:val="24"/>
                <w:highlight w:val="none"/>
              </w:rPr>
            </w:pPr>
          </w:p>
        </w:tc>
      </w:tr>
      <w:tr w14:paraId="5F4D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7AC7DE2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18" w:type="dxa"/>
            <w:noWrap w:val="0"/>
            <w:vAlign w:val="center"/>
          </w:tcPr>
          <w:p w14:paraId="5974BA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RS485总线连接器</w:t>
            </w:r>
          </w:p>
        </w:tc>
        <w:tc>
          <w:tcPr>
            <w:tcW w:w="3180" w:type="dxa"/>
            <w:noWrap w:val="0"/>
            <w:vAlign w:val="center"/>
          </w:tcPr>
          <w:p w14:paraId="625F38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R232-485</w:t>
            </w:r>
          </w:p>
        </w:tc>
        <w:tc>
          <w:tcPr>
            <w:tcW w:w="1680" w:type="dxa"/>
            <w:noWrap w:val="0"/>
            <w:vAlign w:val="center"/>
          </w:tcPr>
          <w:p w14:paraId="4A9F4FD2">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27E87C5D">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251348B4">
            <w:pPr>
              <w:jc w:val="center"/>
              <w:rPr>
                <w:rFonts w:hint="eastAsia" w:ascii="仿宋" w:hAnsi="仿宋" w:eastAsia="仿宋" w:cs="仿宋"/>
                <w:color w:val="auto"/>
                <w:sz w:val="24"/>
                <w:szCs w:val="24"/>
                <w:highlight w:val="none"/>
              </w:rPr>
            </w:pPr>
          </w:p>
        </w:tc>
      </w:tr>
      <w:tr w14:paraId="6F3B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66F07D8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18" w:type="dxa"/>
            <w:noWrap w:val="0"/>
            <w:vAlign w:val="center"/>
          </w:tcPr>
          <w:p w14:paraId="2157DC2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压力传感器</w:t>
            </w:r>
          </w:p>
        </w:tc>
        <w:tc>
          <w:tcPr>
            <w:tcW w:w="3180" w:type="dxa"/>
            <w:noWrap w:val="0"/>
            <w:vAlign w:val="center"/>
          </w:tcPr>
          <w:p w14:paraId="12BD4CA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200kPa</w:t>
            </w:r>
          </w:p>
        </w:tc>
        <w:tc>
          <w:tcPr>
            <w:tcW w:w="1680" w:type="dxa"/>
            <w:noWrap w:val="0"/>
            <w:vAlign w:val="center"/>
          </w:tcPr>
          <w:p w14:paraId="348A617B">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1D7D7521">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865" w:type="dxa"/>
            <w:noWrap w:val="0"/>
            <w:vAlign w:val="center"/>
          </w:tcPr>
          <w:p w14:paraId="4AA3C66D">
            <w:pPr>
              <w:jc w:val="center"/>
              <w:rPr>
                <w:rFonts w:hint="eastAsia" w:ascii="仿宋" w:hAnsi="仿宋" w:eastAsia="仿宋" w:cs="仿宋"/>
                <w:color w:val="auto"/>
                <w:sz w:val="24"/>
                <w:szCs w:val="24"/>
                <w:highlight w:val="none"/>
              </w:rPr>
            </w:pPr>
          </w:p>
        </w:tc>
      </w:tr>
      <w:tr w14:paraId="6840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465D807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18" w:type="dxa"/>
            <w:noWrap w:val="0"/>
            <w:vAlign w:val="center"/>
          </w:tcPr>
          <w:p w14:paraId="7B7C789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语音系统</w:t>
            </w:r>
          </w:p>
        </w:tc>
        <w:tc>
          <w:tcPr>
            <w:tcW w:w="3180" w:type="dxa"/>
            <w:noWrap w:val="0"/>
            <w:vAlign w:val="center"/>
          </w:tcPr>
          <w:p w14:paraId="1D7794A6">
            <w:pPr>
              <w:spacing w:line="360" w:lineRule="exact"/>
              <w:jc w:val="center"/>
              <w:rPr>
                <w:rFonts w:hint="eastAsia" w:ascii="仿宋" w:hAnsi="仿宋" w:eastAsia="仿宋" w:cs="仿宋"/>
                <w:color w:val="auto"/>
                <w:sz w:val="24"/>
                <w:szCs w:val="24"/>
                <w:highlight w:val="none"/>
              </w:rPr>
            </w:pPr>
          </w:p>
        </w:tc>
        <w:tc>
          <w:tcPr>
            <w:tcW w:w="1680" w:type="dxa"/>
            <w:noWrap w:val="0"/>
            <w:vAlign w:val="center"/>
          </w:tcPr>
          <w:p w14:paraId="408902AD">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7E45B5CF">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双舱</w:t>
            </w:r>
          </w:p>
        </w:tc>
        <w:tc>
          <w:tcPr>
            <w:tcW w:w="865" w:type="dxa"/>
            <w:noWrap w:val="0"/>
            <w:vAlign w:val="center"/>
          </w:tcPr>
          <w:p w14:paraId="7F764131">
            <w:pPr>
              <w:jc w:val="center"/>
              <w:rPr>
                <w:rFonts w:hint="eastAsia" w:ascii="仿宋" w:hAnsi="仿宋" w:eastAsia="仿宋" w:cs="仿宋"/>
                <w:color w:val="auto"/>
                <w:sz w:val="24"/>
                <w:szCs w:val="24"/>
                <w:highlight w:val="none"/>
              </w:rPr>
            </w:pPr>
          </w:p>
        </w:tc>
      </w:tr>
      <w:tr w14:paraId="6015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5132864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18" w:type="dxa"/>
            <w:noWrap w:val="0"/>
            <w:vAlign w:val="center"/>
          </w:tcPr>
          <w:p w14:paraId="0669CE0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编程软件</w:t>
            </w:r>
          </w:p>
        </w:tc>
        <w:tc>
          <w:tcPr>
            <w:tcW w:w="3180" w:type="dxa"/>
            <w:noWrap w:val="0"/>
            <w:vAlign w:val="center"/>
          </w:tcPr>
          <w:p w14:paraId="1A9F327A">
            <w:pPr>
              <w:spacing w:line="360" w:lineRule="exact"/>
              <w:jc w:val="center"/>
              <w:rPr>
                <w:rFonts w:hint="eastAsia" w:ascii="仿宋" w:hAnsi="仿宋" w:eastAsia="仿宋" w:cs="仿宋"/>
                <w:color w:val="auto"/>
                <w:sz w:val="24"/>
                <w:szCs w:val="24"/>
                <w:highlight w:val="none"/>
              </w:rPr>
            </w:pPr>
          </w:p>
        </w:tc>
        <w:tc>
          <w:tcPr>
            <w:tcW w:w="1680" w:type="dxa"/>
            <w:noWrap w:val="0"/>
            <w:vAlign w:val="center"/>
          </w:tcPr>
          <w:p w14:paraId="491DC4D0">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5EF9F2D8">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2B6AF0AB">
            <w:pPr>
              <w:jc w:val="center"/>
              <w:rPr>
                <w:rFonts w:hint="eastAsia" w:ascii="仿宋" w:hAnsi="仿宋" w:eastAsia="仿宋" w:cs="仿宋"/>
                <w:color w:val="auto"/>
                <w:sz w:val="24"/>
                <w:szCs w:val="24"/>
                <w:highlight w:val="none"/>
              </w:rPr>
            </w:pPr>
          </w:p>
        </w:tc>
      </w:tr>
    </w:tbl>
    <w:p w14:paraId="529F8624">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2C9E4A7">
      <w:pPr>
        <w:pStyle w:val="981"/>
        <w:numPr>
          <w:ilvl w:val="0"/>
          <w:numId w:val="0"/>
        </w:numPr>
        <w:ind w:firstLine="480" w:firstLineChars="200"/>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p>
    <w:tbl>
      <w:tblPr>
        <w:tblStyle w:val="64"/>
        <w:tblpPr w:leftFromText="180" w:rightFromText="180" w:vertAnchor="text" w:horzAnchor="page" w:tblpX="1420" w:tblpY="52"/>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824"/>
        <w:gridCol w:w="2415"/>
        <w:gridCol w:w="1607"/>
        <w:gridCol w:w="1443"/>
        <w:gridCol w:w="686"/>
      </w:tblGrid>
      <w:tr w14:paraId="3889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67" w:type="dxa"/>
            <w:gridSpan w:val="6"/>
            <w:noWrap w:val="0"/>
            <w:vAlign w:val="center"/>
          </w:tcPr>
          <w:p w14:paraId="024C7E7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、电气控制系统</w:t>
            </w:r>
          </w:p>
        </w:tc>
      </w:tr>
      <w:tr w14:paraId="706F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592" w:type="dxa"/>
            <w:noWrap w:val="0"/>
            <w:vAlign w:val="center"/>
          </w:tcPr>
          <w:p w14:paraId="1DEF03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4" w:type="dxa"/>
            <w:noWrap w:val="0"/>
            <w:vAlign w:val="center"/>
          </w:tcPr>
          <w:p w14:paraId="0C25E0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15" w:type="dxa"/>
            <w:noWrap w:val="0"/>
            <w:vAlign w:val="center"/>
          </w:tcPr>
          <w:p w14:paraId="666D85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607" w:type="dxa"/>
            <w:noWrap w:val="0"/>
            <w:vAlign w:val="center"/>
          </w:tcPr>
          <w:p w14:paraId="528F896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443" w:type="dxa"/>
            <w:noWrap w:val="0"/>
            <w:vAlign w:val="center"/>
          </w:tcPr>
          <w:p w14:paraId="5F948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6" w:type="dxa"/>
            <w:noWrap w:val="0"/>
            <w:vAlign w:val="center"/>
          </w:tcPr>
          <w:p w14:paraId="058D8E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98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12F6A0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24" w:type="dxa"/>
            <w:noWrap w:val="0"/>
            <w:vAlign w:val="center"/>
          </w:tcPr>
          <w:p w14:paraId="49820171">
            <w:pPr>
              <w:spacing w:line="36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更换全舱控制线路</w:t>
            </w:r>
          </w:p>
        </w:tc>
        <w:tc>
          <w:tcPr>
            <w:tcW w:w="2415" w:type="dxa"/>
            <w:noWrap w:val="0"/>
            <w:vAlign w:val="center"/>
          </w:tcPr>
          <w:p w14:paraId="77B9570A">
            <w:pPr>
              <w:spacing w:line="360" w:lineRule="exact"/>
              <w:rPr>
                <w:rFonts w:hint="eastAsia" w:ascii="仿宋" w:hAnsi="仿宋" w:eastAsia="仿宋" w:cs="仿宋"/>
                <w:color w:val="auto"/>
                <w:sz w:val="24"/>
                <w:szCs w:val="24"/>
                <w:highlight w:val="none"/>
              </w:rPr>
            </w:pPr>
          </w:p>
        </w:tc>
        <w:tc>
          <w:tcPr>
            <w:tcW w:w="1607" w:type="dxa"/>
            <w:noWrap w:val="0"/>
            <w:vAlign w:val="center"/>
          </w:tcPr>
          <w:p w14:paraId="7230CEC0">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5BDA9942">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65B30C19">
            <w:pPr>
              <w:jc w:val="center"/>
              <w:rPr>
                <w:rFonts w:hint="eastAsia" w:ascii="仿宋" w:hAnsi="仿宋" w:eastAsia="仿宋" w:cs="仿宋"/>
                <w:color w:val="auto"/>
                <w:sz w:val="24"/>
                <w:szCs w:val="24"/>
                <w:highlight w:val="none"/>
              </w:rPr>
            </w:pPr>
          </w:p>
        </w:tc>
      </w:tr>
      <w:tr w14:paraId="7A77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454038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24" w:type="dxa"/>
            <w:noWrap w:val="0"/>
            <w:vAlign w:val="center"/>
          </w:tcPr>
          <w:p w14:paraId="3E17A96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更换舱内线路及绝缘套管</w:t>
            </w:r>
          </w:p>
        </w:tc>
        <w:tc>
          <w:tcPr>
            <w:tcW w:w="2415" w:type="dxa"/>
            <w:noWrap w:val="0"/>
            <w:vAlign w:val="center"/>
          </w:tcPr>
          <w:p w14:paraId="3B3BB82D">
            <w:pPr>
              <w:jc w:val="center"/>
              <w:rPr>
                <w:rFonts w:hint="eastAsia" w:ascii="仿宋" w:hAnsi="仿宋" w:eastAsia="仿宋" w:cs="仿宋"/>
                <w:color w:val="auto"/>
                <w:sz w:val="24"/>
                <w:szCs w:val="24"/>
                <w:highlight w:val="none"/>
              </w:rPr>
            </w:pPr>
          </w:p>
        </w:tc>
        <w:tc>
          <w:tcPr>
            <w:tcW w:w="1607" w:type="dxa"/>
            <w:noWrap w:val="0"/>
            <w:vAlign w:val="center"/>
          </w:tcPr>
          <w:p w14:paraId="0C50FFDE">
            <w:pPr>
              <w:jc w:val="center"/>
              <w:rPr>
                <w:rFonts w:hint="eastAsia" w:ascii="仿宋" w:hAnsi="仿宋" w:eastAsia="仿宋" w:cs="仿宋"/>
                <w:color w:val="auto"/>
                <w:sz w:val="24"/>
                <w:szCs w:val="24"/>
                <w:highlight w:val="none"/>
              </w:rPr>
            </w:pPr>
          </w:p>
        </w:tc>
        <w:tc>
          <w:tcPr>
            <w:tcW w:w="1443" w:type="dxa"/>
            <w:noWrap w:val="0"/>
            <w:vAlign w:val="center"/>
          </w:tcPr>
          <w:p w14:paraId="331E1E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05C3083A">
            <w:pPr>
              <w:jc w:val="center"/>
              <w:rPr>
                <w:rFonts w:hint="eastAsia" w:ascii="仿宋" w:hAnsi="仿宋" w:eastAsia="仿宋" w:cs="仿宋"/>
                <w:color w:val="auto"/>
                <w:sz w:val="24"/>
                <w:szCs w:val="24"/>
                <w:highlight w:val="none"/>
              </w:rPr>
            </w:pPr>
          </w:p>
        </w:tc>
      </w:tr>
      <w:tr w14:paraId="2CE2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2893CC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24" w:type="dxa"/>
            <w:noWrap w:val="0"/>
            <w:vAlign w:val="center"/>
          </w:tcPr>
          <w:p w14:paraId="4B02C1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更换照明线路</w:t>
            </w:r>
          </w:p>
        </w:tc>
        <w:tc>
          <w:tcPr>
            <w:tcW w:w="2415" w:type="dxa"/>
            <w:noWrap w:val="0"/>
            <w:vAlign w:val="center"/>
          </w:tcPr>
          <w:p w14:paraId="3782ACF4">
            <w:pPr>
              <w:jc w:val="both"/>
              <w:rPr>
                <w:rFonts w:hint="eastAsia" w:ascii="仿宋" w:hAnsi="仿宋" w:eastAsia="仿宋" w:cs="仿宋"/>
                <w:color w:val="auto"/>
                <w:sz w:val="24"/>
                <w:szCs w:val="24"/>
                <w:highlight w:val="none"/>
              </w:rPr>
            </w:pPr>
          </w:p>
        </w:tc>
        <w:tc>
          <w:tcPr>
            <w:tcW w:w="1607" w:type="dxa"/>
            <w:noWrap w:val="0"/>
            <w:vAlign w:val="center"/>
          </w:tcPr>
          <w:p w14:paraId="3C70081A">
            <w:pPr>
              <w:jc w:val="center"/>
              <w:rPr>
                <w:rFonts w:hint="eastAsia" w:ascii="仿宋" w:hAnsi="仿宋" w:eastAsia="仿宋" w:cs="仿宋"/>
                <w:color w:val="auto"/>
                <w:sz w:val="24"/>
                <w:szCs w:val="24"/>
                <w:highlight w:val="none"/>
              </w:rPr>
            </w:pPr>
          </w:p>
        </w:tc>
        <w:tc>
          <w:tcPr>
            <w:tcW w:w="1443" w:type="dxa"/>
            <w:noWrap w:val="0"/>
            <w:vAlign w:val="center"/>
          </w:tcPr>
          <w:p w14:paraId="242140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51BACDA9">
            <w:pPr>
              <w:jc w:val="center"/>
              <w:rPr>
                <w:rFonts w:hint="eastAsia" w:ascii="仿宋" w:hAnsi="仿宋" w:eastAsia="仿宋" w:cs="仿宋"/>
                <w:color w:val="auto"/>
                <w:sz w:val="24"/>
                <w:szCs w:val="24"/>
                <w:highlight w:val="none"/>
              </w:rPr>
            </w:pPr>
          </w:p>
        </w:tc>
      </w:tr>
      <w:tr w14:paraId="78A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341AB0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24" w:type="dxa"/>
            <w:noWrap w:val="0"/>
            <w:vAlign w:val="center"/>
          </w:tcPr>
          <w:p w14:paraId="79DC6329">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接线端子及其它附料元件</w:t>
            </w:r>
          </w:p>
        </w:tc>
        <w:tc>
          <w:tcPr>
            <w:tcW w:w="2415" w:type="dxa"/>
            <w:noWrap w:val="0"/>
            <w:vAlign w:val="center"/>
          </w:tcPr>
          <w:p w14:paraId="590D2F73">
            <w:pPr>
              <w:spacing w:line="360" w:lineRule="exact"/>
              <w:rPr>
                <w:rFonts w:hint="eastAsia" w:ascii="仿宋" w:hAnsi="仿宋" w:eastAsia="仿宋" w:cs="仿宋"/>
                <w:color w:val="auto"/>
                <w:sz w:val="24"/>
                <w:szCs w:val="24"/>
                <w:highlight w:val="none"/>
              </w:rPr>
            </w:pPr>
          </w:p>
        </w:tc>
        <w:tc>
          <w:tcPr>
            <w:tcW w:w="1607" w:type="dxa"/>
            <w:noWrap w:val="0"/>
            <w:vAlign w:val="center"/>
          </w:tcPr>
          <w:p w14:paraId="3AF0F298">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6ADD0FE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686" w:type="dxa"/>
            <w:noWrap w:val="0"/>
            <w:vAlign w:val="center"/>
          </w:tcPr>
          <w:p w14:paraId="7978E9A5">
            <w:pPr>
              <w:jc w:val="center"/>
              <w:rPr>
                <w:rFonts w:hint="eastAsia" w:ascii="仿宋" w:hAnsi="仿宋" w:eastAsia="仿宋" w:cs="仿宋"/>
                <w:color w:val="auto"/>
                <w:sz w:val="24"/>
                <w:szCs w:val="24"/>
                <w:highlight w:val="none"/>
              </w:rPr>
            </w:pPr>
          </w:p>
        </w:tc>
      </w:tr>
      <w:tr w14:paraId="44A5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592" w:type="dxa"/>
            <w:noWrap w:val="0"/>
            <w:vAlign w:val="center"/>
          </w:tcPr>
          <w:p w14:paraId="33A5A9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24" w:type="dxa"/>
            <w:noWrap w:val="0"/>
            <w:vAlign w:val="center"/>
          </w:tcPr>
          <w:p w14:paraId="3C538D7E">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4"/>
                <w:sz w:val="24"/>
                <w:szCs w:val="24"/>
                <w:highlight w:val="none"/>
              </w:rPr>
              <w:t>更换按键、开关、电气元件</w:t>
            </w:r>
          </w:p>
        </w:tc>
        <w:tc>
          <w:tcPr>
            <w:tcW w:w="2415" w:type="dxa"/>
            <w:noWrap w:val="0"/>
            <w:vAlign w:val="center"/>
          </w:tcPr>
          <w:p w14:paraId="02610A51">
            <w:pPr>
              <w:spacing w:line="360" w:lineRule="exact"/>
              <w:rPr>
                <w:rFonts w:hint="eastAsia" w:ascii="仿宋" w:hAnsi="仿宋" w:eastAsia="仿宋" w:cs="仿宋"/>
                <w:color w:val="auto"/>
                <w:sz w:val="24"/>
                <w:szCs w:val="24"/>
                <w:highlight w:val="none"/>
              </w:rPr>
            </w:pPr>
          </w:p>
        </w:tc>
        <w:tc>
          <w:tcPr>
            <w:tcW w:w="1607" w:type="dxa"/>
            <w:noWrap w:val="0"/>
            <w:vAlign w:val="center"/>
          </w:tcPr>
          <w:p w14:paraId="3FEB4FDB">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29A75DC0">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86" w:type="dxa"/>
            <w:noWrap w:val="0"/>
            <w:vAlign w:val="center"/>
          </w:tcPr>
          <w:p w14:paraId="228CF355">
            <w:pPr>
              <w:jc w:val="center"/>
              <w:rPr>
                <w:rFonts w:hint="eastAsia" w:ascii="仿宋" w:hAnsi="仿宋" w:eastAsia="仿宋" w:cs="仿宋"/>
                <w:color w:val="auto"/>
                <w:sz w:val="24"/>
                <w:szCs w:val="24"/>
                <w:highlight w:val="none"/>
              </w:rPr>
            </w:pPr>
          </w:p>
        </w:tc>
      </w:tr>
      <w:tr w14:paraId="626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5767A8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24" w:type="dxa"/>
            <w:noWrap w:val="0"/>
            <w:vAlign w:val="center"/>
          </w:tcPr>
          <w:p w14:paraId="4B3F625D">
            <w:pPr>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电器控制板（总成）</w:t>
            </w:r>
          </w:p>
        </w:tc>
        <w:tc>
          <w:tcPr>
            <w:tcW w:w="2415" w:type="dxa"/>
            <w:noWrap w:val="0"/>
            <w:vAlign w:val="center"/>
          </w:tcPr>
          <w:p w14:paraId="04FCBF4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集成电路控制</w:t>
            </w:r>
          </w:p>
        </w:tc>
        <w:tc>
          <w:tcPr>
            <w:tcW w:w="1607" w:type="dxa"/>
            <w:noWrap w:val="0"/>
            <w:vAlign w:val="center"/>
          </w:tcPr>
          <w:p w14:paraId="5F14832F">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2D85947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686" w:type="dxa"/>
            <w:noWrap w:val="0"/>
            <w:vAlign w:val="center"/>
          </w:tcPr>
          <w:p w14:paraId="7F26B83D">
            <w:pPr>
              <w:jc w:val="center"/>
              <w:rPr>
                <w:rFonts w:hint="eastAsia" w:ascii="仿宋" w:hAnsi="仿宋" w:eastAsia="仿宋" w:cs="仿宋"/>
                <w:color w:val="auto"/>
                <w:sz w:val="24"/>
                <w:szCs w:val="24"/>
                <w:highlight w:val="none"/>
              </w:rPr>
            </w:pPr>
          </w:p>
        </w:tc>
      </w:tr>
      <w:tr w14:paraId="699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329610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24" w:type="dxa"/>
            <w:noWrap w:val="0"/>
            <w:vAlign w:val="center"/>
          </w:tcPr>
          <w:p w14:paraId="3DE3F5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2415" w:type="dxa"/>
            <w:noWrap w:val="0"/>
            <w:vAlign w:val="center"/>
          </w:tcPr>
          <w:p w14:paraId="316B9EED">
            <w:pPr>
              <w:jc w:val="center"/>
              <w:rPr>
                <w:rFonts w:hint="eastAsia" w:ascii="仿宋" w:hAnsi="仿宋" w:eastAsia="仿宋" w:cs="仿宋"/>
                <w:color w:val="auto"/>
                <w:sz w:val="24"/>
                <w:szCs w:val="24"/>
                <w:highlight w:val="none"/>
              </w:rPr>
            </w:pPr>
          </w:p>
        </w:tc>
        <w:tc>
          <w:tcPr>
            <w:tcW w:w="1607" w:type="dxa"/>
            <w:noWrap w:val="0"/>
            <w:vAlign w:val="center"/>
          </w:tcPr>
          <w:p w14:paraId="215A8855">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5C7A39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686" w:type="dxa"/>
            <w:noWrap w:val="0"/>
            <w:vAlign w:val="center"/>
          </w:tcPr>
          <w:p w14:paraId="4F6FCF33">
            <w:pPr>
              <w:jc w:val="center"/>
              <w:rPr>
                <w:rFonts w:hint="eastAsia" w:ascii="仿宋" w:hAnsi="仿宋" w:eastAsia="仿宋" w:cs="仿宋"/>
                <w:color w:val="auto"/>
                <w:sz w:val="24"/>
                <w:szCs w:val="24"/>
                <w:highlight w:val="none"/>
              </w:rPr>
            </w:pPr>
          </w:p>
        </w:tc>
      </w:tr>
      <w:tr w14:paraId="2E3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507005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24" w:type="dxa"/>
            <w:noWrap w:val="0"/>
            <w:vAlign w:val="center"/>
          </w:tcPr>
          <w:p w14:paraId="3C6E9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中间继电器及接触器</w:t>
            </w:r>
          </w:p>
        </w:tc>
        <w:tc>
          <w:tcPr>
            <w:tcW w:w="2415" w:type="dxa"/>
            <w:noWrap w:val="0"/>
            <w:vAlign w:val="center"/>
          </w:tcPr>
          <w:p w14:paraId="31026253">
            <w:pPr>
              <w:jc w:val="center"/>
              <w:rPr>
                <w:rFonts w:hint="eastAsia" w:ascii="仿宋" w:hAnsi="仿宋" w:eastAsia="仿宋" w:cs="仿宋"/>
                <w:color w:val="auto"/>
                <w:sz w:val="24"/>
                <w:szCs w:val="24"/>
                <w:highlight w:val="none"/>
              </w:rPr>
            </w:pPr>
          </w:p>
        </w:tc>
        <w:tc>
          <w:tcPr>
            <w:tcW w:w="1607" w:type="dxa"/>
            <w:noWrap w:val="0"/>
            <w:vAlign w:val="center"/>
          </w:tcPr>
          <w:p w14:paraId="5B58C4E6">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BED6B5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686" w:type="dxa"/>
            <w:noWrap w:val="0"/>
            <w:vAlign w:val="center"/>
          </w:tcPr>
          <w:p w14:paraId="2BFDAAE7">
            <w:pPr>
              <w:jc w:val="center"/>
              <w:rPr>
                <w:rFonts w:hint="eastAsia" w:ascii="仿宋" w:hAnsi="仿宋" w:eastAsia="仿宋" w:cs="仿宋"/>
                <w:color w:val="auto"/>
                <w:sz w:val="24"/>
                <w:szCs w:val="24"/>
                <w:highlight w:val="none"/>
              </w:rPr>
            </w:pPr>
          </w:p>
        </w:tc>
      </w:tr>
      <w:tr w14:paraId="6181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0C6B88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24" w:type="dxa"/>
            <w:noWrap w:val="0"/>
            <w:vAlign w:val="center"/>
          </w:tcPr>
          <w:p w14:paraId="2769F1D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隔离变压器</w:t>
            </w:r>
          </w:p>
        </w:tc>
        <w:tc>
          <w:tcPr>
            <w:tcW w:w="2415" w:type="dxa"/>
            <w:noWrap w:val="0"/>
            <w:vAlign w:val="center"/>
          </w:tcPr>
          <w:p w14:paraId="7C12D991">
            <w:pPr>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氧舱专用</w:t>
            </w:r>
          </w:p>
        </w:tc>
        <w:tc>
          <w:tcPr>
            <w:tcW w:w="1607" w:type="dxa"/>
            <w:noWrap w:val="0"/>
            <w:vAlign w:val="center"/>
          </w:tcPr>
          <w:p w14:paraId="0AB16A78">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0416B8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686" w:type="dxa"/>
            <w:noWrap w:val="0"/>
            <w:vAlign w:val="center"/>
          </w:tcPr>
          <w:p w14:paraId="72F76311">
            <w:pPr>
              <w:jc w:val="center"/>
              <w:rPr>
                <w:rFonts w:hint="eastAsia" w:ascii="仿宋" w:hAnsi="仿宋" w:eastAsia="仿宋" w:cs="仿宋"/>
                <w:color w:val="auto"/>
                <w:sz w:val="24"/>
                <w:szCs w:val="24"/>
                <w:highlight w:val="none"/>
              </w:rPr>
            </w:pPr>
          </w:p>
        </w:tc>
      </w:tr>
      <w:tr w14:paraId="4541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592" w:type="dxa"/>
            <w:noWrap w:val="0"/>
            <w:vAlign w:val="center"/>
          </w:tcPr>
          <w:p w14:paraId="0ADB6C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24" w:type="dxa"/>
            <w:noWrap w:val="0"/>
            <w:vAlign w:val="center"/>
          </w:tcPr>
          <w:p w14:paraId="75DBD13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更换舱内电器元件</w:t>
            </w:r>
          </w:p>
        </w:tc>
        <w:tc>
          <w:tcPr>
            <w:tcW w:w="2415" w:type="dxa"/>
            <w:noWrap w:val="0"/>
            <w:vAlign w:val="center"/>
          </w:tcPr>
          <w:p w14:paraId="05775249">
            <w:pPr>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喇叭、拾音</w:t>
            </w:r>
          </w:p>
        </w:tc>
        <w:tc>
          <w:tcPr>
            <w:tcW w:w="1607" w:type="dxa"/>
            <w:noWrap w:val="0"/>
            <w:vAlign w:val="center"/>
          </w:tcPr>
          <w:p w14:paraId="2F14B0F9">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42F9C10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030E25A1">
            <w:pPr>
              <w:jc w:val="center"/>
              <w:rPr>
                <w:rFonts w:hint="eastAsia" w:ascii="仿宋" w:hAnsi="仿宋" w:eastAsia="仿宋" w:cs="仿宋"/>
                <w:color w:val="auto"/>
                <w:sz w:val="24"/>
                <w:szCs w:val="24"/>
                <w:highlight w:val="none"/>
              </w:rPr>
            </w:pPr>
          </w:p>
        </w:tc>
      </w:tr>
    </w:tbl>
    <w:p w14:paraId="65487F0B">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备注：维修所需材料不仅限于上</w:t>
      </w:r>
      <w:r>
        <w:rPr>
          <w:rFonts w:hint="eastAsia" w:ascii="仿宋" w:hAnsi="仿宋" w:eastAsia="仿宋" w:cs="仿宋"/>
          <w:color w:val="auto"/>
          <w:sz w:val="24"/>
          <w:szCs w:val="24"/>
          <w:highlight w:val="none"/>
          <w:lang w:val="en-US" w:eastAsia="zh-CN"/>
        </w:rPr>
        <w:t>述</w:t>
      </w:r>
      <w:r>
        <w:rPr>
          <w:rFonts w:hint="eastAsia" w:ascii="仿宋" w:hAnsi="仿宋" w:eastAsia="仿宋" w:cs="仿宋"/>
          <w:color w:val="auto"/>
          <w:sz w:val="24"/>
          <w:szCs w:val="24"/>
          <w:highlight w:val="none"/>
          <w:lang w:val="en-GB" w:eastAsia="zh-CN"/>
        </w:rPr>
        <w:t>清单内容，维修过程中所需材料均由中标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en-GB" w:eastAsia="zh-CN"/>
        </w:rPr>
        <w:t>负责。</w:t>
      </w:r>
    </w:p>
    <w:p w14:paraId="1B162CE3">
      <w:p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en-US"/>
        </w:rPr>
        <w:t>报价说明</w:t>
      </w:r>
    </w:p>
    <w:p w14:paraId="1FE2F280">
      <w:pPr>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rPr>
        <w:t>本次采购报价以全包形式，主要包含对现有机组存在的故障材料更换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维修</w:t>
      </w:r>
      <w:r>
        <w:rPr>
          <w:rFonts w:hint="eastAsia" w:ascii="仿宋" w:hAnsi="仿宋" w:eastAsia="仿宋" w:cs="仿宋"/>
          <w:b/>
          <w:bCs/>
          <w:color w:val="auto"/>
          <w:sz w:val="24"/>
          <w:szCs w:val="24"/>
          <w:highlight w:val="none"/>
        </w:rPr>
        <w:t>费用、人工费用、运输费用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安装过程中可能产生的</w:t>
      </w:r>
      <w:r>
        <w:rPr>
          <w:rFonts w:hint="eastAsia" w:ascii="仿宋" w:hAnsi="仿宋" w:eastAsia="仿宋" w:cs="仿宋"/>
          <w:b/>
          <w:bCs/>
          <w:color w:val="auto"/>
          <w:sz w:val="24"/>
          <w:szCs w:val="24"/>
          <w:highlight w:val="none"/>
        </w:rPr>
        <w:t>税金等一切费用及</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年维护保养费用和保养期间所产生的维修材料、人工等一切费用。</w:t>
      </w:r>
    </w:p>
    <w:p w14:paraId="7808E51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u w:val="none"/>
          <w:lang w:val="en-US" w:eastAsia="zh-CN"/>
        </w:rPr>
        <w:t>中标人须</w:t>
      </w:r>
      <w:r>
        <w:rPr>
          <w:rFonts w:hint="eastAsia" w:ascii="仿宋" w:hAnsi="仿宋" w:eastAsia="仿宋" w:cs="仿宋"/>
          <w:color w:val="auto"/>
          <w:kern w:val="2"/>
          <w:sz w:val="24"/>
          <w:szCs w:val="24"/>
          <w:highlight w:val="none"/>
          <w:u w:val="none"/>
        </w:rPr>
        <w:t>为</w:t>
      </w:r>
      <w:r>
        <w:rPr>
          <w:rFonts w:hint="eastAsia" w:ascii="仿宋" w:hAnsi="仿宋" w:eastAsia="仿宋" w:cs="仿宋"/>
          <w:color w:val="auto"/>
          <w:kern w:val="2"/>
          <w:sz w:val="24"/>
          <w:szCs w:val="24"/>
          <w:highlight w:val="none"/>
          <w:u w:val="none"/>
          <w:lang w:val="en-US" w:eastAsia="zh-CN"/>
        </w:rPr>
        <w:t>安装</w:t>
      </w:r>
      <w:r>
        <w:rPr>
          <w:rFonts w:hint="eastAsia" w:ascii="仿宋" w:hAnsi="仿宋" w:eastAsia="仿宋" w:cs="仿宋"/>
          <w:color w:val="auto"/>
          <w:kern w:val="2"/>
          <w:sz w:val="24"/>
          <w:szCs w:val="24"/>
          <w:highlight w:val="none"/>
          <w:u w:val="none"/>
        </w:rPr>
        <w:t>场地内的自有人员设备及第三方生命财产办理保险并支付保险费用，费用已包含在总价内。期间所发生的一切与本</w:t>
      </w:r>
      <w:r>
        <w:rPr>
          <w:rFonts w:hint="eastAsia" w:ascii="仿宋" w:hAnsi="仿宋" w:eastAsia="仿宋" w:cs="仿宋"/>
          <w:color w:val="auto"/>
          <w:kern w:val="2"/>
          <w:sz w:val="24"/>
          <w:szCs w:val="24"/>
          <w:highlight w:val="none"/>
          <w:u w:val="none"/>
          <w:lang w:val="en-US" w:eastAsia="zh-CN"/>
        </w:rPr>
        <w:t>项目</w:t>
      </w:r>
      <w:r>
        <w:rPr>
          <w:rFonts w:hint="eastAsia" w:ascii="仿宋" w:hAnsi="仿宋" w:eastAsia="仿宋" w:cs="仿宋"/>
          <w:color w:val="auto"/>
          <w:kern w:val="2"/>
          <w:sz w:val="24"/>
          <w:szCs w:val="24"/>
          <w:highlight w:val="none"/>
          <w:u w:val="none"/>
        </w:rPr>
        <w:t>有关的</w:t>
      </w:r>
      <w:r>
        <w:rPr>
          <w:rFonts w:hint="eastAsia" w:ascii="仿宋" w:hAnsi="仿宋" w:eastAsia="仿宋" w:cs="仿宋"/>
          <w:color w:val="auto"/>
          <w:kern w:val="2"/>
          <w:sz w:val="24"/>
          <w:szCs w:val="24"/>
          <w:highlight w:val="none"/>
          <w:u w:val="none"/>
          <w:lang w:val="en-US" w:eastAsia="zh-CN"/>
        </w:rPr>
        <w:t>中标</w:t>
      </w:r>
      <w:r>
        <w:rPr>
          <w:rFonts w:hint="eastAsia" w:ascii="仿宋" w:hAnsi="仿宋" w:eastAsia="仿宋" w:cs="仿宋"/>
          <w:color w:val="auto"/>
          <w:kern w:val="2"/>
          <w:sz w:val="24"/>
          <w:szCs w:val="24"/>
          <w:highlight w:val="none"/>
          <w:u w:val="none"/>
        </w:rPr>
        <w:t>人及第三方的人员、财产等意外伤害、损失，由</w:t>
      </w:r>
      <w:r>
        <w:rPr>
          <w:rFonts w:hint="eastAsia" w:ascii="仿宋" w:hAnsi="仿宋" w:eastAsia="仿宋" w:cs="仿宋"/>
          <w:color w:val="auto"/>
          <w:kern w:val="2"/>
          <w:sz w:val="24"/>
          <w:szCs w:val="24"/>
          <w:highlight w:val="none"/>
          <w:u w:val="none"/>
          <w:lang w:val="en-US" w:eastAsia="zh-CN"/>
        </w:rPr>
        <w:t>中标人</w:t>
      </w:r>
      <w:r>
        <w:rPr>
          <w:rFonts w:hint="eastAsia" w:ascii="仿宋" w:hAnsi="仿宋" w:eastAsia="仿宋" w:cs="仿宋"/>
          <w:color w:val="auto"/>
          <w:kern w:val="2"/>
          <w:sz w:val="24"/>
          <w:szCs w:val="24"/>
          <w:highlight w:val="none"/>
          <w:u w:val="none"/>
        </w:rPr>
        <w:t>承担全部责任和费用</w:t>
      </w:r>
      <w:r>
        <w:rPr>
          <w:rFonts w:hint="eastAsia" w:ascii="仿宋" w:hAnsi="仿宋" w:eastAsia="仿宋" w:cs="仿宋"/>
          <w:color w:val="auto"/>
          <w:kern w:val="2"/>
          <w:sz w:val="24"/>
          <w:szCs w:val="24"/>
          <w:highlight w:val="none"/>
          <w:u w:val="none"/>
          <w:lang w:eastAsia="zh-CN"/>
        </w:rPr>
        <w:t>。</w:t>
      </w:r>
    </w:p>
    <w:p w14:paraId="1E96FF5A">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、维修工期及维保服务期</w:t>
      </w:r>
    </w:p>
    <w:p w14:paraId="02D8036D">
      <w:pPr>
        <w:spacing w:line="360" w:lineRule="auto"/>
        <w:ind w:firstLine="480" w:firstLineChars="200"/>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维保服务期：自合同签订之日起至完成现有机组存在的故障材料更换、更新改造并正常运行后二年的维护保养。其中针对原系统的维修更新：要求在合同签订之日起2 个月内完成并能投入正常使用。</w:t>
      </w:r>
    </w:p>
    <w:p w14:paraId="36B84417">
      <w:pPr>
        <w:numPr>
          <w:ilvl w:val="0"/>
          <w:numId w:val="4"/>
        </w:num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付款方式</w:t>
      </w:r>
    </w:p>
    <w:p w14:paraId="200F720C">
      <w:pPr>
        <w:numPr>
          <w:ilvl w:val="0"/>
          <w:numId w:val="0"/>
        </w:numPr>
        <w:adjustRightInd/>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支付至合同金额的90%</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793A709E">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十、验收</w:t>
      </w:r>
    </w:p>
    <w:p w14:paraId="2BC6FC84">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验收合格条件</w:t>
      </w:r>
    </w:p>
    <w:p w14:paraId="6436C52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（1）中标人提供的货物的品牌、规格、型号、数量、性能及服务承诺等必须与应标文件中一致。双方参照货物清单，进行产品品牌、型号、数量到货初验，如果发现数量不足或有质量、技术等问题，</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应在5日内，按照</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的要求，采取补足、更换或退货等处理措施，并承担由此发生的一切损失和费用。货物符合要求的，给予签收。</w:t>
      </w:r>
    </w:p>
    <w:p w14:paraId="6C08656B">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运行结果符合合同要求。</w:t>
      </w:r>
    </w:p>
    <w:p w14:paraId="5F41144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）在进行测试、验收运行过程中发生的故障和发现的隐患已被排除并得到采购人认可。</w:t>
      </w:r>
    </w:p>
    <w:p w14:paraId="59BC7576">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）所有合同中规定的货物和资料都已提交。</w:t>
      </w:r>
    </w:p>
    <w:p w14:paraId="29A60764">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GB"/>
        </w:rPr>
        <w:t>完成现有更新维修</w:t>
      </w:r>
      <w:r>
        <w:rPr>
          <w:rFonts w:hint="eastAsia" w:ascii="仿宋" w:hAnsi="仿宋" w:eastAsia="仿宋" w:cs="仿宋"/>
          <w:color w:val="auto"/>
          <w:sz w:val="24"/>
          <w:szCs w:val="24"/>
          <w:highlight w:val="none"/>
          <w:lang w:val="en-GB" w:eastAsia="zh-CN"/>
        </w:rPr>
        <w:t>后</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highlight w:val="none"/>
          <w:lang w:eastAsia="zh-CN"/>
        </w:rPr>
        <w:t>通过特种设备检测机构检测。</w:t>
      </w:r>
    </w:p>
    <w:p w14:paraId="45EA50F2">
      <w:pPr>
        <w:numPr>
          <w:ilvl w:val="-1"/>
          <w:numId w:val="0"/>
        </w:numPr>
        <w:snapToGrid w:val="0"/>
        <w:spacing w:line="500" w:lineRule="exact"/>
        <w:ind w:left="0" w:firstLine="480" w:firstLineChars="200"/>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双方共同签署验收合格证书</w:t>
      </w:r>
      <w:r>
        <w:rPr>
          <w:rFonts w:hint="eastAsia" w:ascii="仿宋" w:hAnsi="仿宋" w:eastAsia="仿宋" w:cs="仿宋"/>
          <w:color w:val="auto"/>
          <w:sz w:val="24"/>
          <w:highlight w:val="none"/>
          <w:lang w:eastAsia="zh-CN"/>
        </w:rPr>
        <w:t>。</w:t>
      </w:r>
    </w:p>
    <w:p w14:paraId="00A2DB46">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十一、其它要求</w:t>
      </w:r>
    </w:p>
    <w:p w14:paraId="65D4E3D7">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1.投标人应具有2021年1月1日至今（以合同签订时间为准）</w:t>
      </w:r>
      <w:r>
        <w:rPr>
          <w:rFonts w:hint="eastAsia" w:ascii="仿宋" w:hAnsi="仿宋" w:eastAsia="仿宋" w:cs="仿宋"/>
          <w:i w:val="0"/>
          <w:iCs w:val="0"/>
          <w:color w:val="auto"/>
          <w:kern w:val="0"/>
          <w:sz w:val="24"/>
          <w:szCs w:val="24"/>
          <w:highlight w:val="none"/>
          <w:u w:val="none"/>
          <w:lang w:val="en-US" w:eastAsia="zh-CN" w:bidi="ar"/>
        </w:rPr>
        <w:t>具有高压氧舱新建或改建或维修实施业绩的</w:t>
      </w:r>
      <w:r>
        <w:rPr>
          <w:rFonts w:hint="eastAsia" w:ascii="仿宋" w:hAnsi="仿宋" w:eastAsia="仿宋" w:cs="仿宋"/>
          <w:color w:val="auto"/>
          <w:sz w:val="24"/>
          <w:highlight w:val="none"/>
          <w:lang w:val="en-US" w:eastAsia="zh-CN"/>
        </w:rPr>
        <w:t>。</w:t>
      </w:r>
    </w:p>
    <w:p w14:paraId="0BAE5D4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2.投标人应具有质量管理体系认证、环境管理体系认证、职业健康体系认证且在有效期内。</w:t>
      </w:r>
    </w:p>
    <w:p w14:paraId="35B0853B">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w:t>
      </w:r>
      <w:r>
        <w:rPr>
          <w:rFonts w:hint="eastAsia" w:ascii="仿宋" w:hAnsi="仿宋" w:eastAsia="仿宋" w:cs="仿宋"/>
          <w:color w:val="auto"/>
          <w:sz w:val="24"/>
          <w:highlight w:val="none"/>
          <w:lang w:val="en-US" w:eastAsia="zh-CN"/>
        </w:rPr>
        <w:t>改造的</w:t>
      </w:r>
      <w:r>
        <w:rPr>
          <w:rFonts w:hint="eastAsia" w:ascii="仿宋" w:hAnsi="仿宋" w:eastAsia="仿宋" w:cs="仿宋"/>
          <w:i w:val="0"/>
          <w:iCs w:val="0"/>
          <w:color w:val="auto"/>
          <w:kern w:val="0"/>
          <w:sz w:val="24"/>
          <w:szCs w:val="24"/>
          <w:highlight w:val="none"/>
          <w:u w:val="none"/>
          <w:lang w:val="en-US" w:eastAsia="zh-CN" w:bidi="ar"/>
        </w:rPr>
        <w:t>实施方案</w:t>
      </w:r>
      <w:r>
        <w:rPr>
          <w:rFonts w:hint="eastAsia" w:ascii="仿宋" w:hAnsi="仿宋" w:eastAsia="仿宋" w:cs="仿宋"/>
          <w:color w:val="auto"/>
          <w:sz w:val="24"/>
          <w:highlight w:val="none"/>
        </w:rPr>
        <w:t>：但不限于设备的运输、安装调试、系统集成、试运行、测试、调优等内容，以及组织机构、工作程序和步骤、管理和协调方法、关键步骤的思路和要点等。</w:t>
      </w:r>
    </w:p>
    <w:p w14:paraId="2F2F10B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w:t>
      </w:r>
      <w:r>
        <w:rPr>
          <w:rFonts w:hint="eastAsia" w:ascii="仿宋" w:hAnsi="仿宋" w:eastAsia="仿宋" w:cs="仿宋"/>
          <w:color w:val="auto"/>
          <w:sz w:val="24"/>
          <w:highlight w:val="none"/>
          <w:lang w:val="en-US" w:eastAsia="zh-CN"/>
        </w:rPr>
        <w:t>针对本项目的</w:t>
      </w:r>
      <w:r>
        <w:rPr>
          <w:rFonts w:hint="eastAsia" w:ascii="仿宋" w:hAnsi="仿宋" w:eastAsia="仿宋" w:cs="仿宋"/>
          <w:i w:val="0"/>
          <w:iCs w:val="0"/>
          <w:color w:val="auto"/>
          <w:kern w:val="0"/>
          <w:sz w:val="24"/>
          <w:szCs w:val="24"/>
          <w:highlight w:val="none"/>
          <w:u w:val="none"/>
          <w:lang w:val="en-US" w:eastAsia="zh-CN" w:bidi="ar"/>
        </w:rPr>
        <w:t>质量保证措施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包含但不限于维修质量控制措施、质量保证体系等，确保设备质量符合采购要求和国家有关标准等</w:t>
      </w:r>
      <w:r>
        <w:rPr>
          <w:rFonts w:hint="eastAsia" w:ascii="仿宋" w:hAnsi="仿宋" w:eastAsia="仿宋" w:cs="仿宋"/>
          <w:color w:val="auto"/>
          <w:sz w:val="24"/>
          <w:highlight w:val="none"/>
        </w:rPr>
        <w:t>。</w:t>
      </w:r>
    </w:p>
    <w:p w14:paraId="06F46F9F">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w:t>
      </w:r>
      <w:r>
        <w:rPr>
          <w:rFonts w:hint="eastAsia" w:ascii="仿宋" w:hAnsi="仿宋" w:eastAsia="仿宋" w:cs="仿宋"/>
          <w:i w:val="0"/>
          <w:iCs w:val="0"/>
          <w:color w:val="auto"/>
          <w:kern w:val="0"/>
          <w:sz w:val="24"/>
          <w:szCs w:val="24"/>
          <w:highlight w:val="none"/>
          <w:u w:val="none"/>
          <w:lang w:val="en-US" w:eastAsia="zh-CN" w:bidi="ar"/>
        </w:rPr>
        <w:t>提供安全文明施工及环境保护措施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包含但不限于对该项目安全文明施工、施工现场扬尘污染防治措施及环境保护方面等</w:t>
      </w:r>
      <w:r>
        <w:rPr>
          <w:rFonts w:hint="eastAsia" w:ascii="仿宋" w:hAnsi="仿宋" w:eastAsia="仿宋" w:cs="仿宋"/>
          <w:color w:val="auto"/>
          <w:sz w:val="24"/>
          <w:highlight w:val="none"/>
        </w:rPr>
        <w:t>。</w:t>
      </w:r>
    </w:p>
    <w:p w14:paraId="46218ED2">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投标人应</w:t>
      </w:r>
      <w:r>
        <w:rPr>
          <w:rFonts w:hint="eastAsia" w:ascii="仿宋" w:hAnsi="仿宋" w:eastAsia="仿宋" w:cs="仿宋"/>
          <w:i w:val="0"/>
          <w:iCs w:val="0"/>
          <w:color w:val="auto"/>
          <w:kern w:val="0"/>
          <w:sz w:val="24"/>
          <w:szCs w:val="24"/>
          <w:highlight w:val="none"/>
          <w:u w:val="none"/>
          <w:lang w:val="en-US" w:eastAsia="zh-CN" w:bidi="ar"/>
        </w:rPr>
        <w:t>提供施工进度计划和进度措施。内容包含但不限于进度控制点，进度计划表，材料的供应计划等</w:t>
      </w:r>
      <w:r>
        <w:rPr>
          <w:rFonts w:hint="eastAsia" w:ascii="仿宋" w:hAnsi="仿宋" w:eastAsia="仿宋" w:cs="仿宋"/>
          <w:color w:val="auto"/>
          <w:sz w:val="24"/>
          <w:highlight w:val="none"/>
          <w:lang w:val="en-US" w:eastAsia="zh-CN"/>
        </w:rPr>
        <w:t>，投标人须提供巡检服务方案。</w:t>
      </w:r>
    </w:p>
    <w:p w14:paraId="0E2A4C8A">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7.为保障项目实施，投标人应根据项目实际情况，组建项目团队，</w:t>
      </w:r>
      <w:r>
        <w:rPr>
          <w:rFonts w:hint="eastAsia" w:ascii="仿宋" w:hAnsi="仿宋" w:eastAsia="仿宋" w:cs="仿宋"/>
          <w:i w:val="0"/>
          <w:iCs w:val="0"/>
          <w:color w:val="auto"/>
          <w:kern w:val="0"/>
          <w:sz w:val="24"/>
          <w:szCs w:val="24"/>
          <w:highlight w:val="none"/>
          <w:u w:val="none"/>
          <w:lang w:val="en-US" w:eastAsia="zh-CN" w:bidi="ar"/>
        </w:rPr>
        <w:t>拟派项目负责人具有机电类相关专业中级及以上职称</w:t>
      </w:r>
      <w:r>
        <w:rPr>
          <w:rFonts w:hint="eastAsia" w:ascii="仿宋" w:hAnsi="仿宋" w:eastAsia="仿宋" w:cs="仿宋"/>
          <w:color w:val="auto"/>
          <w:sz w:val="24"/>
          <w:highlight w:val="none"/>
          <w:lang w:val="en-US" w:eastAsia="zh-CN"/>
        </w:rPr>
        <w:t>。</w:t>
      </w:r>
    </w:p>
    <w:p w14:paraId="5C03481D">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为保障维保期内设备正常运转，投标人须提供巡检服务方案</w:t>
      </w:r>
      <w:r>
        <w:rPr>
          <w:rFonts w:hint="eastAsia" w:ascii="仿宋" w:hAnsi="仿宋" w:eastAsia="仿宋" w:cs="仿宋"/>
          <w:color w:val="auto"/>
          <w:sz w:val="24"/>
          <w:highlight w:val="none"/>
          <w:lang w:eastAsia="zh-CN"/>
        </w:rPr>
        <w:t>。</w:t>
      </w:r>
    </w:p>
    <w:p w14:paraId="590176F3">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9.为保障项目实施，指定详细的维保方案，包括维保服务范围、响应时间、维保人员配置等。</w:t>
      </w:r>
    </w:p>
    <w:p w14:paraId="0BBD00A8">
      <w:pPr>
        <w:adjustRightInd w:val="0"/>
        <w:snapToGrid w:val="0"/>
        <w:spacing w:line="500" w:lineRule="exact"/>
        <w:ind w:firstLine="480" w:firstLineChars="200"/>
        <w:rPr>
          <w:rFonts w:hint="eastAsia" w:ascii="仿宋" w:hAnsi="仿宋" w:eastAsia="仿宋" w:cs="仿宋"/>
          <w:color w:val="auto"/>
          <w:sz w:val="24"/>
          <w:highlight w:val="none"/>
          <w:lang w:eastAsia="zh-CN"/>
        </w:rPr>
      </w:pPr>
    </w:p>
    <w:p w14:paraId="7826BE9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2E48C1C">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5" w:name="_Toc184310341"/>
      <w:bookmarkEnd w:id="15"/>
      <w:bookmarkStart w:id="16" w:name="_Toc184310329"/>
      <w:bookmarkEnd w:id="16"/>
      <w:bookmarkStart w:id="17" w:name="_Toc184314455"/>
      <w:bookmarkEnd w:id="17"/>
      <w:bookmarkStart w:id="18" w:name="_Toc184312081"/>
      <w:bookmarkEnd w:id="18"/>
      <w:bookmarkStart w:id="19" w:name="_Toc184313278"/>
      <w:bookmarkEnd w:id="19"/>
      <w:bookmarkStart w:id="20" w:name="_Toc184310300"/>
      <w:bookmarkEnd w:id="20"/>
      <w:bookmarkStart w:id="21" w:name="_Toc184314466"/>
      <w:bookmarkEnd w:id="21"/>
      <w:bookmarkStart w:id="22" w:name="_Toc184308077"/>
      <w:bookmarkEnd w:id="22"/>
      <w:bookmarkStart w:id="23" w:name="_Toc184308053"/>
      <w:bookmarkEnd w:id="23"/>
      <w:bookmarkStart w:id="24" w:name="_Toc184310330"/>
      <w:bookmarkEnd w:id="24"/>
      <w:bookmarkStart w:id="25" w:name="_Toc184314435"/>
      <w:bookmarkEnd w:id="25"/>
      <w:bookmarkStart w:id="26" w:name="_Toc184310312"/>
      <w:bookmarkEnd w:id="26"/>
      <w:bookmarkStart w:id="27" w:name="_Toc184310298"/>
      <w:bookmarkEnd w:id="27"/>
      <w:bookmarkStart w:id="28" w:name="_Toc184310281"/>
      <w:bookmarkEnd w:id="28"/>
      <w:bookmarkStart w:id="29" w:name="_Toc184314427"/>
      <w:bookmarkEnd w:id="29"/>
      <w:bookmarkStart w:id="30" w:name="_Toc184308052"/>
      <w:bookmarkEnd w:id="30"/>
      <w:bookmarkStart w:id="31" w:name="_Toc184308090"/>
      <w:bookmarkEnd w:id="31"/>
      <w:bookmarkStart w:id="32" w:name="_Toc184308054"/>
      <w:bookmarkEnd w:id="32"/>
      <w:bookmarkStart w:id="33" w:name="_Toc184313239"/>
      <w:bookmarkEnd w:id="33"/>
      <w:bookmarkStart w:id="34" w:name="_Toc184314465"/>
      <w:bookmarkEnd w:id="34"/>
      <w:bookmarkStart w:id="35" w:name="_Toc184308107"/>
      <w:bookmarkEnd w:id="35"/>
      <w:bookmarkStart w:id="36" w:name="_Toc184312074"/>
      <w:bookmarkEnd w:id="36"/>
      <w:bookmarkStart w:id="37" w:name="_Toc184313271"/>
      <w:bookmarkEnd w:id="37"/>
      <w:bookmarkStart w:id="38" w:name="_Toc184313297"/>
      <w:bookmarkEnd w:id="38"/>
      <w:bookmarkStart w:id="39" w:name="_Toc184314423"/>
      <w:bookmarkEnd w:id="39"/>
      <w:bookmarkStart w:id="40" w:name="_Toc184308049"/>
      <w:bookmarkEnd w:id="40"/>
      <w:bookmarkStart w:id="41" w:name="_Toc184310326"/>
      <w:bookmarkEnd w:id="41"/>
      <w:bookmarkStart w:id="42" w:name="_Toc184310334"/>
      <w:bookmarkEnd w:id="42"/>
      <w:bookmarkStart w:id="43" w:name="_Toc184308081"/>
      <w:bookmarkEnd w:id="43"/>
      <w:bookmarkStart w:id="44" w:name="_Toc184310280"/>
      <w:bookmarkEnd w:id="44"/>
      <w:bookmarkStart w:id="45" w:name="_Toc184313268"/>
      <w:bookmarkEnd w:id="45"/>
      <w:bookmarkStart w:id="46" w:name="_Toc184314474"/>
      <w:bookmarkEnd w:id="46"/>
      <w:bookmarkStart w:id="47" w:name="_Toc184310323"/>
      <w:bookmarkEnd w:id="47"/>
      <w:bookmarkStart w:id="48" w:name="_Toc184312135"/>
      <w:bookmarkEnd w:id="48"/>
      <w:bookmarkStart w:id="49" w:name="_Toc184312088"/>
      <w:bookmarkEnd w:id="49"/>
      <w:bookmarkStart w:id="50" w:name="_Toc184312110"/>
      <w:bookmarkEnd w:id="50"/>
      <w:bookmarkStart w:id="51" w:name="_Toc184310319"/>
      <w:bookmarkEnd w:id="51"/>
      <w:bookmarkStart w:id="52" w:name="_Toc184313296"/>
      <w:bookmarkEnd w:id="52"/>
      <w:bookmarkStart w:id="53" w:name="_Toc184312129"/>
      <w:bookmarkEnd w:id="53"/>
      <w:bookmarkStart w:id="54" w:name="_Toc184314446"/>
      <w:bookmarkEnd w:id="54"/>
      <w:bookmarkStart w:id="55" w:name="_Toc184312071"/>
      <w:bookmarkEnd w:id="55"/>
      <w:bookmarkStart w:id="56" w:name="_Toc184314449"/>
      <w:bookmarkEnd w:id="56"/>
      <w:bookmarkStart w:id="57" w:name="_Toc184308066"/>
      <w:bookmarkEnd w:id="57"/>
      <w:bookmarkStart w:id="58" w:name="_Toc184312117"/>
      <w:bookmarkEnd w:id="58"/>
      <w:bookmarkStart w:id="59" w:name="_Toc184310277"/>
      <w:bookmarkEnd w:id="59"/>
      <w:bookmarkStart w:id="60" w:name="_Toc184308061"/>
      <w:bookmarkEnd w:id="60"/>
      <w:bookmarkStart w:id="61" w:name="_Toc184310338"/>
      <w:bookmarkEnd w:id="61"/>
      <w:bookmarkStart w:id="62" w:name="_Toc184314481"/>
      <w:bookmarkEnd w:id="62"/>
      <w:bookmarkStart w:id="63" w:name="_Toc184308055"/>
      <w:bookmarkEnd w:id="63"/>
      <w:bookmarkStart w:id="64" w:name="_Toc184310283"/>
      <w:bookmarkEnd w:id="64"/>
      <w:bookmarkStart w:id="65" w:name="_Toc184313276"/>
      <w:bookmarkEnd w:id="65"/>
      <w:bookmarkStart w:id="66" w:name="_Toc184314461"/>
      <w:bookmarkEnd w:id="66"/>
      <w:bookmarkStart w:id="67" w:name="_Toc184310340"/>
      <w:bookmarkEnd w:id="67"/>
      <w:bookmarkStart w:id="68" w:name="_Toc184313291"/>
      <w:bookmarkEnd w:id="68"/>
      <w:bookmarkStart w:id="69" w:name="_Toc184310293"/>
      <w:bookmarkEnd w:id="69"/>
      <w:bookmarkStart w:id="70" w:name="_Toc184308067"/>
      <w:bookmarkEnd w:id="70"/>
      <w:bookmarkStart w:id="71" w:name="_Toc184314444"/>
      <w:bookmarkEnd w:id="71"/>
      <w:bookmarkStart w:id="72" w:name="_Toc184308095"/>
      <w:bookmarkEnd w:id="72"/>
      <w:bookmarkStart w:id="73" w:name="_Toc184312132"/>
      <w:bookmarkEnd w:id="73"/>
      <w:bookmarkStart w:id="74" w:name="_Toc184310289"/>
      <w:bookmarkEnd w:id="74"/>
      <w:bookmarkStart w:id="75" w:name="_Toc184308041"/>
      <w:bookmarkEnd w:id="75"/>
      <w:bookmarkStart w:id="76" w:name="_Toc184313242"/>
      <w:bookmarkEnd w:id="76"/>
      <w:bookmarkStart w:id="77" w:name="_Toc184312078"/>
      <w:bookmarkEnd w:id="77"/>
      <w:bookmarkStart w:id="78" w:name="_Toc184308036"/>
      <w:bookmarkEnd w:id="78"/>
      <w:bookmarkStart w:id="79" w:name="_Toc184313305"/>
      <w:bookmarkEnd w:id="79"/>
      <w:bookmarkStart w:id="80" w:name="_Toc184314458"/>
      <w:bookmarkEnd w:id="80"/>
      <w:bookmarkStart w:id="81" w:name="_Toc184312119"/>
      <w:bookmarkEnd w:id="81"/>
      <w:bookmarkStart w:id="82" w:name="_Toc184313299"/>
      <w:bookmarkEnd w:id="82"/>
      <w:bookmarkStart w:id="83" w:name="_Toc184308086"/>
      <w:bookmarkEnd w:id="83"/>
      <w:bookmarkStart w:id="84" w:name="_Toc184314453"/>
      <w:bookmarkEnd w:id="84"/>
      <w:bookmarkStart w:id="85" w:name="_Toc184308102"/>
      <w:bookmarkEnd w:id="85"/>
      <w:bookmarkStart w:id="86" w:name="_Toc184308093"/>
      <w:bookmarkEnd w:id="86"/>
      <w:bookmarkStart w:id="87" w:name="_Toc184314442"/>
      <w:bookmarkEnd w:id="87"/>
      <w:bookmarkStart w:id="88" w:name="_Toc184313300"/>
      <w:bookmarkEnd w:id="88"/>
      <w:bookmarkStart w:id="89" w:name="_Toc184313275"/>
      <w:bookmarkEnd w:id="89"/>
      <w:bookmarkStart w:id="90" w:name="_Toc184313290"/>
      <w:bookmarkEnd w:id="90"/>
      <w:bookmarkStart w:id="91" w:name="_Toc184314448"/>
      <w:bookmarkEnd w:id="91"/>
      <w:bookmarkStart w:id="92" w:name="_Toc184314476"/>
      <w:bookmarkEnd w:id="92"/>
      <w:bookmarkStart w:id="93" w:name="_Toc184310294"/>
      <w:bookmarkEnd w:id="93"/>
      <w:bookmarkStart w:id="94" w:name="_Toc184313267"/>
      <w:bookmarkEnd w:id="94"/>
      <w:bookmarkStart w:id="95" w:name="_Toc184310316"/>
      <w:bookmarkEnd w:id="95"/>
      <w:bookmarkStart w:id="96" w:name="_Toc184310286"/>
      <w:bookmarkEnd w:id="96"/>
      <w:bookmarkStart w:id="97" w:name="_Toc184314414"/>
      <w:bookmarkEnd w:id="97"/>
      <w:bookmarkStart w:id="98" w:name="_Toc184313307"/>
      <w:bookmarkEnd w:id="98"/>
      <w:bookmarkStart w:id="99" w:name="_Toc184312125"/>
      <w:bookmarkEnd w:id="99"/>
      <w:bookmarkStart w:id="100" w:name="_Toc184313308"/>
      <w:bookmarkEnd w:id="100"/>
      <w:bookmarkStart w:id="101" w:name="_Toc184313273"/>
      <w:bookmarkEnd w:id="101"/>
      <w:bookmarkStart w:id="102" w:name="_Toc184310305"/>
      <w:bookmarkEnd w:id="102"/>
      <w:bookmarkStart w:id="103" w:name="_Toc184312134"/>
      <w:bookmarkEnd w:id="103"/>
      <w:bookmarkStart w:id="104" w:name="_Toc184308096"/>
      <w:bookmarkEnd w:id="104"/>
      <w:bookmarkStart w:id="105" w:name="_Toc184313260"/>
      <w:bookmarkEnd w:id="105"/>
      <w:bookmarkStart w:id="106" w:name="_Toc184310336"/>
      <w:bookmarkEnd w:id="106"/>
      <w:bookmarkStart w:id="107" w:name="_Toc184312136"/>
      <w:bookmarkEnd w:id="107"/>
      <w:bookmarkStart w:id="108" w:name="_Toc184313254"/>
      <w:bookmarkEnd w:id="108"/>
      <w:bookmarkStart w:id="109" w:name="_Toc184310308"/>
      <w:bookmarkEnd w:id="109"/>
      <w:bookmarkStart w:id="110" w:name="_Toc184310288"/>
      <w:bookmarkEnd w:id="110"/>
      <w:bookmarkStart w:id="111" w:name="_Toc184314462"/>
      <w:bookmarkEnd w:id="111"/>
      <w:bookmarkStart w:id="112" w:name="_Toc184308039"/>
      <w:bookmarkEnd w:id="112"/>
      <w:bookmarkStart w:id="113" w:name="_Toc184314452"/>
      <w:bookmarkEnd w:id="113"/>
      <w:bookmarkStart w:id="114" w:name="_Toc184308083"/>
      <w:bookmarkEnd w:id="114"/>
      <w:bookmarkStart w:id="115" w:name="_Toc184314441"/>
      <w:bookmarkEnd w:id="115"/>
      <w:bookmarkStart w:id="116" w:name="_Toc184313286"/>
      <w:bookmarkEnd w:id="116"/>
      <w:bookmarkStart w:id="117" w:name="_Toc184308057"/>
      <w:bookmarkEnd w:id="117"/>
      <w:bookmarkStart w:id="118" w:name="_Toc184312114"/>
      <w:bookmarkEnd w:id="118"/>
      <w:bookmarkStart w:id="119" w:name="_Toc184308078"/>
      <w:bookmarkEnd w:id="119"/>
      <w:bookmarkStart w:id="120" w:name="_Toc184312089"/>
      <w:bookmarkEnd w:id="120"/>
      <w:bookmarkStart w:id="121" w:name="_Toc184310324"/>
      <w:bookmarkEnd w:id="121"/>
      <w:bookmarkStart w:id="122" w:name="_Toc184310322"/>
      <w:bookmarkEnd w:id="122"/>
      <w:bookmarkStart w:id="123" w:name="_Toc184312133"/>
      <w:bookmarkEnd w:id="123"/>
      <w:bookmarkStart w:id="124" w:name="_Toc184310342"/>
      <w:bookmarkEnd w:id="124"/>
      <w:bookmarkStart w:id="125" w:name="_Toc184308106"/>
      <w:bookmarkEnd w:id="125"/>
      <w:bookmarkStart w:id="126" w:name="_Toc184314469"/>
      <w:bookmarkEnd w:id="126"/>
      <w:bookmarkStart w:id="127" w:name="_Toc184310332"/>
      <w:bookmarkEnd w:id="127"/>
      <w:bookmarkStart w:id="128" w:name="_Toc184312131"/>
      <w:bookmarkEnd w:id="128"/>
      <w:bookmarkStart w:id="129" w:name="_Toc184308058"/>
      <w:bookmarkEnd w:id="129"/>
      <w:bookmarkStart w:id="130" w:name="_Toc184308092"/>
      <w:bookmarkEnd w:id="130"/>
      <w:bookmarkStart w:id="131" w:name="_Toc184308099"/>
      <w:bookmarkEnd w:id="131"/>
      <w:bookmarkStart w:id="132" w:name="_Toc184310287"/>
      <w:bookmarkEnd w:id="132"/>
      <w:bookmarkStart w:id="133" w:name="_Toc184312094"/>
      <w:bookmarkEnd w:id="133"/>
      <w:bookmarkStart w:id="134" w:name="_Toc184312137"/>
      <w:bookmarkEnd w:id="134"/>
      <w:bookmarkStart w:id="135" w:name="_Toc184314431"/>
      <w:bookmarkEnd w:id="135"/>
      <w:bookmarkStart w:id="136" w:name="_Toc184310303"/>
      <w:bookmarkEnd w:id="136"/>
      <w:bookmarkStart w:id="137" w:name="_Toc184314418"/>
      <w:bookmarkEnd w:id="137"/>
      <w:bookmarkStart w:id="138" w:name="_Toc184310291"/>
      <w:bookmarkEnd w:id="138"/>
      <w:bookmarkStart w:id="139" w:name="_Toc184312068"/>
      <w:bookmarkEnd w:id="139"/>
      <w:bookmarkStart w:id="140" w:name="_Toc184312138"/>
      <w:bookmarkEnd w:id="140"/>
      <w:bookmarkStart w:id="141" w:name="_Toc184308097"/>
      <w:bookmarkEnd w:id="141"/>
      <w:bookmarkStart w:id="142" w:name="_Toc184310328"/>
      <w:bookmarkEnd w:id="142"/>
      <w:bookmarkStart w:id="143" w:name="_Toc184314410"/>
      <w:bookmarkEnd w:id="143"/>
      <w:bookmarkStart w:id="144" w:name="_Toc184314419"/>
      <w:bookmarkEnd w:id="144"/>
      <w:bookmarkStart w:id="145" w:name="_Toc184308098"/>
      <w:bookmarkEnd w:id="145"/>
      <w:bookmarkStart w:id="146" w:name="_Toc184310321"/>
      <w:bookmarkEnd w:id="146"/>
      <w:bookmarkStart w:id="147" w:name="_Toc184313252"/>
      <w:bookmarkEnd w:id="147"/>
      <w:bookmarkStart w:id="148" w:name="_Toc184308091"/>
      <w:bookmarkEnd w:id="148"/>
      <w:bookmarkStart w:id="149" w:name="_Toc184312103"/>
      <w:bookmarkEnd w:id="149"/>
      <w:bookmarkStart w:id="150" w:name="_Toc184310318"/>
      <w:bookmarkEnd w:id="150"/>
      <w:bookmarkStart w:id="151" w:name="_Toc184310337"/>
      <w:bookmarkEnd w:id="151"/>
      <w:bookmarkStart w:id="152" w:name="_Toc184313258"/>
      <w:bookmarkEnd w:id="152"/>
      <w:bookmarkStart w:id="153" w:name="_Toc184312099"/>
      <w:bookmarkEnd w:id="153"/>
      <w:bookmarkStart w:id="154" w:name="_Toc184313244"/>
      <w:bookmarkEnd w:id="154"/>
      <w:bookmarkStart w:id="155" w:name="_Toc184310313"/>
      <w:bookmarkEnd w:id="155"/>
      <w:bookmarkStart w:id="156" w:name="_Toc184314432"/>
      <w:bookmarkEnd w:id="156"/>
      <w:bookmarkStart w:id="157" w:name="_Toc184312090"/>
      <w:bookmarkEnd w:id="157"/>
      <w:bookmarkStart w:id="158" w:name="_Toc184313255"/>
      <w:bookmarkEnd w:id="158"/>
      <w:bookmarkStart w:id="159" w:name="_Toc184308108"/>
      <w:bookmarkEnd w:id="159"/>
      <w:bookmarkStart w:id="160" w:name="_Toc184313282"/>
      <w:bookmarkEnd w:id="160"/>
      <w:bookmarkStart w:id="161" w:name="_Toc184313302"/>
      <w:bookmarkEnd w:id="161"/>
      <w:bookmarkStart w:id="162" w:name="_Toc184310295"/>
      <w:bookmarkEnd w:id="162"/>
      <w:bookmarkStart w:id="163" w:name="_Toc184314482"/>
      <w:bookmarkEnd w:id="163"/>
      <w:bookmarkStart w:id="164" w:name="_Toc184314429"/>
      <w:bookmarkEnd w:id="164"/>
      <w:bookmarkStart w:id="165" w:name="_Toc184314413"/>
      <w:bookmarkEnd w:id="165"/>
      <w:bookmarkStart w:id="166" w:name="_Toc184308040"/>
      <w:bookmarkEnd w:id="166"/>
      <w:bookmarkStart w:id="167" w:name="_Toc184308070"/>
      <w:bookmarkEnd w:id="167"/>
      <w:bookmarkStart w:id="168" w:name="_Toc184313240"/>
      <w:bookmarkEnd w:id="168"/>
      <w:bookmarkStart w:id="169" w:name="_Toc184308088"/>
      <w:bookmarkEnd w:id="169"/>
      <w:bookmarkStart w:id="170" w:name="_Toc184313298"/>
      <w:bookmarkEnd w:id="170"/>
      <w:bookmarkStart w:id="171" w:name="_Toc184314417"/>
      <w:bookmarkEnd w:id="171"/>
      <w:bookmarkStart w:id="172" w:name="_Toc184312123"/>
      <w:bookmarkEnd w:id="172"/>
      <w:bookmarkStart w:id="173" w:name="_Toc184313241"/>
      <w:bookmarkEnd w:id="173"/>
      <w:bookmarkStart w:id="174" w:name="_Toc184312122"/>
      <w:bookmarkEnd w:id="174"/>
      <w:bookmarkStart w:id="175" w:name="_Toc184313253"/>
      <w:bookmarkEnd w:id="175"/>
      <w:bookmarkStart w:id="176" w:name="_Toc184314426"/>
      <w:bookmarkEnd w:id="176"/>
      <w:bookmarkStart w:id="177" w:name="_Toc184308080"/>
      <w:bookmarkEnd w:id="177"/>
      <w:bookmarkStart w:id="178" w:name="_Toc184312079"/>
      <w:bookmarkEnd w:id="178"/>
      <w:bookmarkStart w:id="179" w:name="_Toc184308051"/>
      <w:bookmarkEnd w:id="179"/>
      <w:bookmarkStart w:id="180" w:name="_Toc184310273"/>
      <w:bookmarkEnd w:id="180"/>
      <w:bookmarkStart w:id="181" w:name="_Toc184313301"/>
      <w:bookmarkEnd w:id="181"/>
      <w:bookmarkStart w:id="182" w:name="_Toc184313284"/>
      <w:bookmarkEnd w:id="182"/>
      <w:bookmarkStart w:id="183" w:name="_Toc184312118"/>
      <w:bookmarkEnd w:id="183"/>
      <w:bookmarkStart w:id="184" w:name="_Toc184312112"/>
      <w:bookmarkEnd w:id="184"/>
      <w:bookmarkStart w:id="185" w:name="_Toc184312102"/>
      <w:bookmarkEnd w:id="185"/>
      <w:bookmarkStart w:id="186" w:name="_Toc184312139"/>
      <w:bookmarkEnd w:id="186"/>
      <w:bookmarkStart w:id="187" w:name="_Toc184314443"/>
      <w:bookmarkEnd w:id="187"/>
      <w:bookmarkStart w:id="188" w:name="_Toc184314468"/>
      <w:bookmarkEnd w:id="188"/>
      <w:bookmarkStart w:id="189" w:name="_Toc184313306"/>
      <w:bookmarkEnd w:id="189"/>
      <w:bookmarkStart w:id="190" w:name="_Toc184310317"/>
      <w:bookmarkEnd w:id="190"/>
      <w:bookmarkStart w:id="191" w:name="_Toc184313251"/>
      <w:bookmarkEnd w:id="191"/>
      <w:bookmarkStart w:id="192" w:name="_Toc184314437"/>
      <w:bookmarkEnd w:id="192"/>
      <w:bookmarkStart w:id="193" w:name="_Toc184314472"/>
      <w:bookmarkEnd w:id="193"/>
      <w:bookmarkStart w:id="194" w:name="_Toc184310276"/>
      <w:bookmarkEnd w:id="194"/>
      <w:bookmarkStart w:id="195" w:name="_Toc184312106"/>
      <w:bookmarkEnd w:id="195"/>
      <w:bookmarkStart w:id="196" w:name="_Toc184312127"/>
      <w:bookmarkEnd w:id="196"/>
      <w:bookmarkStart w:id="197" w:name="_Toc184313287"/>
      <w:bookmarkEnd w:id="197"/>
      <w:bookmarkStart w:id="198" w:name="_Toc184308044"/>
      <w:bookmarkEnd w:id="198"/>
      <w:bookmarkStart w:id="199" w:name="_Toc184308037"/>
      <w:bookmarkEnd w:id="199"/>
      <w:bookmarkStart w:id="200" w:name="_Toc184312098"/>
      <w:bookmarkEnd w:id="200"/>
      <w:bookmarkStart w:id="201" w:name="_Toc184314464"/>
      <w:bookmarkEnd w:id="201"/>
      <w:bookmarkStart w:id="202" w:name="_Toc184312121"/>
      <w:bookmarkEnd w:id="202"/>
      <w:bookmarkStart w:id="203" w:name="_Toc184314440"/>
      <w:bookmarkEnd w:id="203"/>
      <w:bookmarkStart w:id="204" w:name="_Toc184308089"/>
      <w:bookmarkEnd w:id="204"/>
      <w:bookmarkStart w:id="205" w:name="_Toc184313280"/>
      <w:bookmarkEnd w:id="205"/>
      <w:bookmarkStart w:id="206" w:name="_Toc184314425"/>
      <w:bookmarkEnd w:id="206"/>
      <w:bookmarkStart w:id="207" w:name="_Toc184313309"/>
      <w:bookmarkEnd w:id="207"/>
      <w:bookmarkStart w:id="208" w:name="_Toc184314428"/>
      <w:bookmarkEnd w:id="208"/>
      <w:bookmarkStart w:id="209" w:name="_Toc184308056"/>
      <w:bookmarkEnd w:id="209"/>
      <w:bookmarkStart w:id="210" w:name="_Toc184310339"/>
      <w:bookmarkEnd w:id="210"/>
      <w:bookmarkStart w:id="211" w:name="_Toc184313262"/>
      <w:bookmarkEnd w:id="211"/>
      <w:bookmarkStart w:id="212" w:name="_Toc184314456"/>
      <w:bookmarkEnd w:id="212"/>
      <w:bookmarkStart w:id="213" w:name="_Toc184310331"/>
      <w:bookmarkEnd w:id="213"/>
      <w:bookmarkStart w:id="214" w:name="_Toc184310282"/>
      <w:bookmarkEnd w:id="214"/>
      <w:bookmarkStart w:id="215" w:name="_Toc184314470"/>
      <w:bookmarkEnd w:id="215"/>
      <w:bookmarkStart w:id="216" w:name="_Toc184308105"/>
      <w:bookmarkEnd w:id="216"/>
      <w:bookmarkStart w:id="217" w:name="_Toc184313245"/>
      <w:bookmarkEnd w:id="217"/>
      <w:bookmarkStart w:id="218" w:name="_Toc184314438"/>
      <w:bookmarkEnd w:id="218"/>
      <w:bookmarkStart w:id="219" w:name="_Toc184314420"/>
      <w:bookmarkEnd w:id="219"/>
      <w:bookmarkStart w:id="220" w:name="_Toc184308101"/>
      <w:bookmarkEnd w:id="220"/>
      <w:bookmarkStart w:id="221" w:name="_Toc184312095"/>
      <w:bookmarkEnd w:id="221"/>
      <w:bookmarkStart w:id="222" w:name="_Toc184314436"/>
      <w:bookmarkEnd w:id="222"/>
      <w:bookmarkStart w:id="223" w:name="_Toc184312087"/>
      <w:bookmarkEnd w:id="223"/>
      <w:bookmarkStart w:id="224" w:name="_Toc184308072"/>
      <w:bookmarkEnd w:id="224"/>
      <w:bookmarkStart w:id="225" w:name="_Toc184308045"/>
      <w:bookmarkEnd w:id="225"/>
      <w:bookmarkStart w:id="226" w:name="_Toc184314412"/>
      <w:bookmarkEnd w:id="226"/>
      <w:bookmarkStart w:id="227" w:name="_Toc184312082"/>
      <w:bookmarkEnd w:id="227"/>
      <w:bookmarkStart w:id="228" w:name="_Toc184308046"/>
      <w:bookmarkEnd w:id="228"/>
      <w:bookmarkStart w:id="229" w:name="_Toc184308048"/>
      <w:bookmarkEnd w:id="229"/>
      <w:bookmarkStart w:id="230" w:name="_Toc184308047"/>
      <w:bookmarkEnd w:id="230"/>
      <w:bookmarkStart w:id="231" w:name="_Toc184313304"/>
      <w:bookmarkEnd w:id="231"/>
      <w:bookmarkStart w:id="232" w:name="_Toc184310344"/>
      <w:bookmarkEnd w:id="232"/>
      <w:bookmarkStart w:id="233" w:name="_Toc184313248"/>
      <w:bookmarkEnd w:id="233"/>
      <w:bookmarkStart w:id="234" w:name="_Toc184308038"/>
      <w:bookmarkEnd w:id="234"/>
      <w:bookmarkStart w:id="235" w:name="_Toc184314451"/>
      <w:bookmarkEnd w:id="235"/>
      <w:bookmarkStart w:id="236" w:name="_Toc184313249"/>
      <w:bookmarkEnd w:id="236"/>
      <w:bookmarkStart w:id="237" w:name="_Toc184313247"/>
      <w:bookmarkEnd w:id="237"/>
      <w:bookmarkStart w:id="238" w:name="_Toc184314471"/>
      <w:bookmarkEnd w:id="238"/>
      <w:bookmarkStart w:id="239" w:name="_Toc184313246"/>
      <w:bookmarkEnd w:id="239"/>
      <w:bookmarkStart w:id="240" w:name="_Toc184313294"/>
      <w:bookmarkEnd w:id="240"/>
      <w:bookmarkStart w:id="241" w:name="_Toc184310343"/>
      <w:bookmarkEnd w:id="241"/>
      <w:bookmarkStart w:id="242" w:name="_Toc184314475"/>
      <w:bookmarkEnd w:id="242"/>
      <w:bookmarkStart w:id="243" w:name="_Toc184312116"/>
      <w:bookmarkEnd w:id="243"/>
      <w:bookmarkStart w:id="244" w:name="_Toc184308103"/>
      <w:bookmarkEnd w:id="244"/>
      <w:bookmarkStart w:id="245" w:name="_Toc184308050"/>
      <w:bookmarkEnd w:id="245"/>
      <w:bookmarkStart w:id="246" w:name="_Toc184312092"/>
      <w:bookmarkEnd w:id="246"/>
      <w:bookmarkStart w:id="247" w:name="_Toc184313293"/>
      <w:bookmarkEnd w:id="247"/>
      <w:bookmarkStart w:id="248" w:name="_Toc184310335"/>
      <w:bookmarkEnd w:id="248"/>
      <w:bookmarkStart w:id="249" w:name="_Toc184314478"/>
      <w:bookmarkEnd w:id="249"/>
      <w:bookmarkStart w:id="250" w:name="_Toc184310290"/>
      <w:bookmarkEnd w:id="250"/>
      <w:bookmarkStart w:id="251" w:name="_Toc184310333"/>
      <w:bookmarkEnd w:id="251"/>
      <w:bookmarkStart w:id="252" w:name="_Toc184312073"/>
      <w:bookmarkEnd w:id="252"/>
      <w:bookmarkStart w:id="253" w:name="_Toc184314424"/>
      <w:bookmarkEnd w:id="253"/>
      <w:bookmarkStart w:id="254" w:name="_Toc184308059"/>
      <w:bookmarkEnd w:id="254"/>
      <w:bookmarkStart w:id="255" w:name="_Toc184312085"/>
      <w:bookmarkEnd w:id="255"/>
      <w:bookmarkStart w:id="256" w:name="_Toc184313288"/>
      <w:bookmarkEnd w:id="256"/>
      <w:bookmarkStart w:id="257" w:name="_Toc184310306"/>
      <w:bookmarkEnd w:id="257"/>
      <w:bookmarkStart w:id="258" w:name="_Toc184310275"/>
      <w:bookmarkEnd w:id="258"/>
      <w:bookmarkStart w:id="259" w:name="_Toc184312093"/>
      <w:bookmarkEnd w:id="259"/>
      <w:bookmarkStart w:id="260" w:name="_Toc184312105"/>
      <w:bookmarkEnd w:id="260"/>
      <w:bookmarkStart w:id="261" w:name="_Toc184313250"/>
      <w:bookmarkEnd w:id="261"/>
      <w:bookmarkStart w:id="262" w:name="_Toc184310299"/>
      <w:bookmarkEnd w:id="262"/>
      <w:bookmarkStart w:id="263" w:name="_Toc184312086"/>
      <w:bookmarkEnd w:id="263"/>
      <w:bookmarkStart w:id="264" w:name="_Toc184312069"/>
      <w:bookmarkEnd w:id="264"/>
      <w:bookmarkStart w:id="265" w:name="_Toc184314447"/>
      <w:bookmarkEnd w:id="265"/>
      <w:bookmarkStart w:id="266" w:name="_Toc184312083"/>
      <w:bookmarkEnd w:id="266"/>
      <w:bookmarkStart w:id="267" w:name="_Toc184312075"/>
      <w:bookmarkEnd w:id="267"/>
      <w:bookmarkStart w:id="268" w:name="_Toc184313295"/>
      <w:bookmarkEnd w:id="268"/>
      <w:bookmarkStart w:id="269" w:name="_Toc184312077"/>
      <w:bookmarkEnd w:id="269"/>
      <w:bookmarkStart w:id="270" w:name="_Toc184308071"/>
      <w:bookmarkEnd w:id="270"/>
      <w:bookmarkStart w:id="271" w:name="_Toc184312084"/>
      <w:bookmarkEnd w:id="271"/>
      <w:bookmarkStart w:id="272" w:name="_Toc184313279"/>
      <w:bookmarkEnd w:id="272"/>
      <w:bookmarkStart w:id="273" w:name="_Toc184308043"/>
      <w:bookmarkEnd w:id="273"/>
      <w:bookmarkStart w:id="274" w:name="_Toc184312096"/>
      <w:bookmarkEnd w:id="274"/>
      <w:bookmarkStart w:id="275" w:name="_Toc184313259"/>
      <w:bookmarkEnd w:id="275"/>
      <w:bookmarkStart w:id="276" w:name="_Toc184310320"/>
      <w:bookmarkEnd w:id="276"/>
      <w:bookmarkStart w:id="277" w:name="_Toc184314421"/>
      <w:bookmarkEnd w:id="277"/>
      <w:bookmarkStart w:id="278" w:name="_Toc184312107"/>
      <w:bookmarkEnd w:id="278"/>
      <w:bookmarkStart w:id="279" w:name="_Toc184313274"/>
      <w:bookmarkEnd w:id="279"/>
      <w:bookmarkStart w:id="280" w:name="_Toc184314459"/>
      <w:bookmarkEnd w:id="280"/>
      <w:bookmarkStart w:id="281" w:name="_Toc184312113"/>
      <w:bookmarkEnd w:id="281"/>
      <w:bookmarkStart w:id="282" w:name="_Toc184308060"/>
      <w:bookmarkEnd w:id="282"/>
      <w:bookmarkStart w:id="283" w:name="_Toc184312130"/>
      <w:bookmarkEnd w:id="283"/>
      <w:bookmarkStart w:id="284" w:name="_Toc184310309"/>
      <w:bookmarkEnd w:id="284"/>
      <w:bookmarkStart w:id="285" w:name="_Toc184310274"/>
      <w:bookmarkEnd w:id="285"/>
      <w:bookmarkStart w:id="286" w:name="_Toc184314416"/>
      <w:bookmarkEnd w:id="286"/>
      <w:bookmarkStart w:id="287" w:name="_Toc184314460"/>
      <w:bookmarkEnd w:id="287"/>
      <w:bookmarkStart w:id="288" w:name="_Toc184310296"/>
      <w:bookmarkEnd w:id="288"/>
      <w:bookmarkStart w:id="289" w:name="_Toc184314411"/>
      <w:bookmarkEnd w:id="289"/>
      <w:bookmarkStart w:id="290" w:name="_Toc184310314"/>
      <w:bookmarkEnd w:id="290"/>
      <w:bookmarkStart w:id="291" w:name="_Toc184308100"/>
      <w:bookmarkEnd w:id="291"/>
      <w:bookmarkStart w:id="292" w:name="_Toc184308085"/>
      <w:bookmarkEnd w:id="292"/>
      <w:bookmarkStart w:id="293" w:name="_Toc184310310"/>
      <w:bookmarkEnd w:id="293"/>
      <w:bookmarkStart w:id="294" w:name="_Toc184312104"/>
      <w:bookmarkEnd w:id="294"/>
      <w:bookmarkStart w:id="295" w:name="_Toc184313264"/>
      <w:bookmarkEnd w:id="295"/>
      <w:bookmarkStart w:id="296" w:name="_Toc184308063"/>
      <w:bookmarkEnd w:id="296"/>
      <w:bookmarkStart w:id="297" w:name="_Toc184310279"/>
      <w:bookmarkEnd w:id="297"/>
      <w:bookmarkStart w:id="298" w:name="_Toc184314450"/>
      <w:bookmarkEnd w:id="298"/>
      <w:bookmarkStart w:id="299" w:name="_Toc184308076"/>
      <w:bookmarkEnd w:id="299"/>
      <w:bookmarkStart w:id="300" w:name="_Toc184310304"/>
      <w:bookmarkEnd w:id="300"/>
      <w:bookmarkStart w:id="301" w:name="_Toc184314433"/>
      <w:bookmarkEnd w:id="301"/>
      <w:bookmarkStart w:id="302" w:name="_Toc184312091"/>
      <w:bookmarkEnd w:id="302"/>
      <w:bookmarkStart w:id="303" w:name="_Toc184313266"/>
      <w:bookmarkEnd w:id="303"/>
      <w:bookmarkStart w:id="304" w:name="_Toc184310315"/>
      <w:bookmarkEnd w:id="304"/>
      <w:bookmarkStart w:id="305" w:name="_Toc184313272"/>
      <w:bookmarkEnd w:id="305"/>
      <w:bookmarkStart w:id="306" w:name="_Toc184308079"/>
      <w:bookmarkEnd w:id="306"/>
      <w:bookmarkStart w:id="307" w:name="_Toc184313261"/>
      <w:bookmarkEnd w:id="307"/>
      <w:bookmarkStart w:id="308" w:name="_Toc184314439"/>
      <w:bookmarkEnd w:id="308"/>
      <w:bookmarkStart w:id="309" w:name="_Toc184313269"/>
      <w:bookmarkEnd w:id="309"/>
      <w:bookmarkStart w:id="310" w:name="_Toc184312067"/>
      <w:bookmarkEnd w:id="310"/>
      <w:bookmarkStart w:id="311" w:name="_Toc184313283"/>
      <w:bookmarkEnd w:id="311"/>
      <w:bookmarkStart w:id="312" w:name="_Toc184314479"/>
      <w:bookmarkEnd w:id="312"/>
      <w:bookmarkStart w:id="313" w:name="_Toc184308062"/>
      <w:bookmarkEnd w:id="313"/>
      <w:bookmarkStart w:id="314" w:name="_Toc184313257"/>
      <w:bookmarkEnd w:id="314"/>
      <w:bookmarkStart w:id="315" w:name="_Toc184313263"/>
      <w:bookmarkEnd w:id="315"/>
      <w:bookmarkStart w:id="316" w:name="_Toc184313310"/>
      <w:bookmarkEnd w:id="316"/>
      <w:bookmarkStart w:id="317" w:name="_Toc184313270"/>
      <w:bookmarkEnd w:id="317"/>
      <w:bookmarkStart w:id="318" w:name="_Toc184308064"/>
      <w:bookmarkEnd w:id="318"/>
      <w:bookmarkStart w:id="319" w:name="_Toc184308087"/>
      <w:bookmarkEnd w:id="319"/>
      <w:bookmarkStart w:id="320" w:name="_Toc184308075"/>
      <w:bookmarkEnd w:id="320"/>
      <w:bookmarkStart w:id="321" w:name="_Toc184312108"/>
      <w:bookmarkEnd w:id="321"/>
      <w:bookmarkStart w:id="322" w:name="_Toc184308042"/>
      <w:bookmarkEnd w:id="322"/>
      <w:bookmarkStart w:id="323" w:name="_Toc184312101"/>
      <w:bookmarkEnd w:id="323"/>
      <w:bookmarkStart w:id="324" w:name="_Toc184314422"/>
      <w:bookmarkEnd w:id="324"/>
      <w:bookmarkStart w:id="325" w:name="_Toc184314477"/>
      <w:bookmarkEnd w:id="325"/>
      <w:bookmarkStart w:id="326" w:name="_Toc184313303"/>
      <w:bookmarkEnd w:id="326"/>
      <w:bookmarkStart w:id="327" w:name="_Toc184314457"/>
      <w:bookmarkEnd w:id="327"/>
      <w:bookmarkStart w:id="328" w:name="_Toc184313277"/>
      <w:bookmarkEnd w:id="328"/>
      <w:bookmarkStart w:id="329" w:name="_Toc184313285"/>
      <w:bookmarkEnd w:id="329"/>
      <w:bookmarkStart w:id="330" w:name="_Toc184308074"/>
      <w:bookmarkEnd w:id="330"/>
      <w:bookmarkStart w:id="331" w:name="_Toc184314463"/>
      <w:bookmarkEnd w:id="331"/>
      <w:bookmarkStart w:id="332" w:name="_Toc184308069"/>
      <w:bookmarkEnd w:id="332"/>
      <w:bookmarkStart w:id="333" w:name="_Toc184310307"/>
      <w:bookmarkEnd w:id="333"/>
      <w:bookmarkStart w:id="334" w:name="_Toc184310301"/>
      <w:bookmarkEnd w:id="334"/>
      <w:bookmarkStart w:id="335" w:name="_Toc184313238"/>
      <w:bookmarkEnd w:id="335"/>
      <w:bookmarkStart w:id="336" w:name="_Toc184308082"/>
      <w:bookmarkEnd w:id="336"/>
      <w:bookmarkStart w:id="337" w:name="_Toc184313243"/>
      <w:bookmarkEnd w:id="337"/>
      <w:bookmarkStart w:id="338" w:name="_Toc184312100"/>
      <w:bookmarkEnd w:id="338"/>
      <w:bookmarkStart w:id="339" w:name="_Toc184310297"/>
      <w:bookmarkEnd w:id="339"/>
      <w:bookmarkStart w:id="340" w:name="_Toc184312124"/>
      <w:bookmarkEnd w:id="340"/>
      <w:bookmarkStart w:id="341" w:name="_Toc184310272"/>
      <w:bookmarkEnd w:id="341"/>
      <w:bookmarkStart w:id="342" w:name="_Toc184312111"/>
      <w:bookmarkEnd w:id="342"/>
      <w:bookmarkStart w:id="343" w:name="_Toc184308073"/>
      <w:bookmarkEnd w:id="343"/>
      <w:bookmarkStart w:id="344" w:name="_Toc184314454"/>
      <w:bookmarkEnd w:id="344"/>
      <w:bookmarkStart w:id="345" w:name="_Toc184313256"/>
      <w:bookmarkEnd w:id="345"/>
      <w:bookmarkStart w:id="346" w:name="_Toc184312080"/>
      <w:bookmarkEnd w:id="346"/>
      <w:bookmarkStart w:id="347" w:name="_Toc184308065"/>
      <w:bookmarkEnd w:id="347"/>
      <w:bookmarkStart w:id="348" w:name="_Toc184313265"/>
      <w:bookmarkEnd w:id="348"/>
      <w:bookmarkStart w:id="349" w:name="_Toc184313292"/>
      <w:bookmarkEnd w:id="349"/>
      <w:bookmarkStart w:id="350" w:name="_Toc184312097"/>
      <w:bookmarkEnd w:id="350"/>
      <w:bookmarkStart w:id="351" w:name="_Toc184314480"/>
      <w:bookmarkEnd w:id="351"/>
      <w:bookmarkStart w:id="352" w:name="_Toc184310292"/>
      <w:bookmarkEnd w:id="352"/>
      <w:bookmarkStart w:id="353" w:name="_Toc184310325"/>
      <w:bookmarkEnd w:id="353"/>
      <w:bookmarkStart w:id="354" w:name="_Toc184312072"/>
      <w:bookmarkEnd w:id="354"/>
      <w:bookmarkStart w:id="355" w:name="_Toc184312115"/>
      <w:bookmarkEnd w:id="355"/>
      <w:bookmarkStart w:id="356" w:name="_Toc184314434"/>
      <w:bookmarkEnd w:id="356"/>
      <w:bookmarkStart w:id="357" w:name="_Toc184308104"/>
      <w:bookmarkEnd w:id="357"/>
      <w:bookmarkStart w:id="358" w:name="_Toc184312076"/>
      <w:bookmarkEnd w:id="358"/>
      <w:bookmarkStart w:id="359" w:name="_Toc184312070"/>
      <w:bookmarkEnd w:id="359"/>
      <w:bookmarkStart w:id="360" w:name="_Toc184310327"/>
      <w:bookmarkEnd w:id="360"/>
      <w:bookmarkStart w:id="361" w:name="_Toc184312128"/>
      <w:bookmarkEnd w:id="361"/>
      <w:bookmarkStart w:id="362" w:name="_Toc184308068"/>
      <w:bookmarkEnd w:id="362"/>
      <w:bookmarkStart w:id="363" w:name="_Toc184314415"/>
      <w:bookmarkEnd w:id="363"/>
      <w:bookmarkStart w:id="364" w:name="_Toc184308094"/>
      <w:bookmarkEnd w:id="364"/>
      <w:bookmarkStart w:id="365" w:name="_Toc184308084"/>
      <w:bookmarkEnd w:id="365"/>
      <w:bookmarkStart w:id="366" w:name="_Toc184312120"/>
      <w:bookmarkEnd w:id="366"/>
      <w:bookmarkStart w:id="367" w:name="_Toc184313289"/>
      <w:bookmarkEnd w:id="367"/>
      <w:bookmarkStart w:id="368" w:name="_Toc184314445"/>
      <w:bookmarkEnd w:id="368"/>
      <w:bookmarkStart w:id="369" w:name="_Toc184310285"/>
      <w:bookmarkEnd w:id="369"/>
      <w:bookmarkStart w:id="370" w:name="_Toc184312109"/>
      <w:bookmarkEnd w:id="370"/>
      <w:bookmarkStart w:id="371" w:name="_Toc184310278"/>
      <w:bookmarkEnd w:id="371"/>
      <w:bookmarkStart w:id="372" w:name="_Toc184310311"/>
      <w:bookmarkEnd w:id="372"/>
      <w:bookmarkStart w:id="373" w:name="_Toc184314430"/>
      <w:bookmarkEnd w:id="373"/>
      <w:bookmarkStart w:id="374" w:name="_Toc184313281"/>
      <w:bookmarkEnd w:id="374"/>
      <w:bookmarkStart w:id="375" w:name="_Toc184312126"/>
      <w:bookmarkEnd w:id="375"/>
      <w:bookmarkStart w:id="376" w:name="_Toc184314473"/>
      <w:bookmarkEnd w:id="376"/>
      <w:bookmarkStart w:id="377" w:name="_Toc184310284"/>
      <w:bookmarkEnd w:id="377"/>
      <w:bookmarkStart w:id="378" w:name="_Toc184314467"/>
      <w:bookmarkEnd w:id="378"/>
      <w:bookmarkStart w:id="379" w:name="_Toc184310302"/>
      <w:bookmarkEnd w:id="379"/>
      <w:r>
        <w:rPr>
          <w:rFonts w:hint="eastAsia" w:ascii="仿宋" w:hAnsi="仿宋" w:eastAsia="仿宋" w:cs="仿宋"/>
          <w:b/>
          <w:color w:val="auto"/>
          <w:sz w:val="36"/>
          <w:szCs w:val="36"/>
          <w:highlight w:val="none"/>
        </w:rPr>
        <w:t>评标办法</w:t>
      </w:r>
    </w:p>
    <w:p w14:paraId="2FCF5CCC">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32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6880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9320" w:type="dxa"/>
            <w:vAlign w:val="center"/>
          </w:tcPr>
          <w:p w14:paraId="18DF2530">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7B0BAF75">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4E867C79">
            <w:pPr>
              <w:spacing w:line="360" w:lineRule="auto"/>
              <w:ind w:left="105" w:leftChars="50" w:firstLine="427" w:firstLineChars="178"/>
              <w:rPr>
                <w:rFonts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技术和服务方案部分</w:t>
            </w:r>
            <w:r>
              <w:rPr>
                <w:rFonts w:hint="eastAsia" w:ascii="仿宋" w:hAnsi="仿宋" w:eastAsia="仿宋" w:cs="仿宋"/>
                <w:color w:val="auto"/>
                <w:sz w:val="24"/>
                <w:highlight w:val="none"/>
              </w:rPr>
              <w:t>得分+资信与商务部分得分之和，满分为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14:paraId="6842D842">
            <w:pPr>
              <w:pStyle w:val="2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各投标人的技术和服务方案、投标人资信与商务部分得分为：评标委员会各成员评分的算术平均值。评分时保留小数点后1位小数，计算评分值时保留小数点后2位小数。</w:t>
            </w:r>
          </w:p>
          <w:p w14:paraId="742344E0">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4F2E29F6">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1、资信与商务部分（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tbl>
      <w:tblPr>
        <w:tblStyle w:val="64"/>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1147"/>
        <w:gridCol w:w="4751"/>
        <w:gridCol w:w="725"/>
        <w:gridCol w:w="708"/>
      </w:tblGrid>
      <w:tr w14:paraId="754A2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893" w:type="dxa"/>
            <w:shd w:val="clear" w:color="auto" w:fill="auto"/>
            <w:vAlign w:val="center"/>
          </w:tcPr>
          <w:p w14:paraId="30C54AA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0" w:type="dxa"/>
            <w:tcBorders>
              <w:tl2br w:val="nil"/>
              <w:tr2bl w:val="nil"/>
            </w:tcBorders>
            <w:shd w:val="clear" w:color="auto" w:fill="auto"/>
            <w:vAlign w:val="center"/>
          </w:tcPr>
          <w:p w14:paraId="6E40129D">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898" w:type="dxa"/>
            <w:gridSpan w:val="2"/>
            <w:tcBorders>
              <w:tl2br w:val="nil"/>
              <w:tr2bl w:val="nil"/>
            </w:tcBorders>
            <w:shd w:val="clear" w:color="auto" w:fill="auto"/>
            <w:vAlign w:val="center"/>
          </w:tcPr>
          <w:p w14:paraId="681F4F96">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5" w:type="dxa"/>
            <w:tcBorders>
              <w:tl2br w:val="nil"/>
              <w:tr2bl w:val="nil"/>
            </w:tcBorders>
            <w:shd w:val="clear" w:color="auto" w:fill="auto"/>
            <w:vAlign w:val="center"/>
          </w:tcPr>
          <w:p w14:paraId="1995EA34">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8" w:type="dxa"/>
            <w:tcBorders>
              <w:tl2br w:val="nil"/>
              <w:tr2bl w:val="nil"/>
            </w:tcBorders>
            <w:vAlign w:val="center"/>
          </w:tcPr>
          <w:p w14:paraId="1AEF3EC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w:t>
            </w:r>
          </w:p>
          <w:p w14:paraId="47543A2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31772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14:paraId="5138C294">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w:t>
            </w:r>
          </w:p>
          <w:p w14:paraId="1C632E5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00B0EDCA">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w:t>
            </w:r>
          </w:p>
          <w:p w14:paraId="67D463C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6B8F3356">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7" w:type="dxa"/>
            <w:tcBorders>
              <w:tl2br w:val="nil"/>
              <w:tr2bl w:val="nil"/>
            </w:tcBorders>
            <w:shd w:val="clear" w:color="auto" w:fill="auto"/>
            <w:vAlign w:val="center"/>
          </w:tcPr>
          <w:p w14:paraId="3E2AD9E8">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投标人管理体系</w:t>
            </w:r>
          </w:p>
        </w:tc>
        <w:tc>
          <w:tcPr>
            <w:tcW w:w="4751" w:type="dxa"/>
            <w:tcBorders>
              <w:tl2br w:val="nil"/>
              <w:tr2bl w:val="nil"/>
            </w:tcBorders>
            <w:shd w:val="clear" w:color="auto" w:fill="auto"/>
            <w:vAlign w:val="center"/>
          </w:tcPr>
          <w:p w14:paraId="22638F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投标人提供有效期内的质量管理体系认证、环境管理体系认证、职业健康体系认证，每项得1分。</w:t>
            </w:r>
          </w:p>
          <w:p w14:paraId="1E91455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证明材料：提供证书的复印件/扫描件和全国认证认可信息公共服务平台截图为准。</w:t>
            </w:r>
          </w:p>
        </w:tc>
        <w:tc>
          <w:tcPr>
            <w:tcW w:w="725" w:type="dxa"/>
            <w:tcBorders>
              <w:tl2br w:val="nil"/>
              <w:tr2bl w:val="nil"/>
            </w:tcBorders>
            <w:shd w:val="clear" w:color="auto" w:fill="auto"/>
            <w:vAlign w:val="center"/>
          </w:tcPr>
          <w:p w14:paraId="4B04AE74">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3</w:t>
            </w:r>
          </w:p>
        </w:tc>
        <w:tc>
          <w:tcPr>
            <w:tcW w:w="708" w:type="dxa"/>
            <w:tcBorders>
              <w:tl2br w:val="nil"/>
              <w:tr2bl w:val="nil"/>
            </w:tcBorders>
            <w:shd w:val="clear" w:color="auto" w:fill="auto"/>
            <w:vAlign w:val="center"/>
          </w:tcPr>
          <w:p w14:paraId="1FC40DFA">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2DB54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7C3E5EE5">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4D8E9721">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7" w:type="dxa"/>
            <w:tcBorders>
              <w:tl2br w:val="nil"/>
              <w:tr2bl w:val="nil"/>
            </w:tcBorders>
            <w:shd w:val="clear" w:color="auto" w:fill="auto"/>
            <w:vAlign w:val="center"/>
          </w:tcPr>
          <w:p w14:paraId="163022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投标人员配置</w:t>
            </w:r>
          </w:p>
        </w:tc>
        <w:tc>
          <w:tcPr>
            <w:tcW w:w="4751" w:type="dxa"/>
            <w:tcBorders>
              <w:tl2br w:val="nil"/>
              <w:tr2bl w:val="nil"/>
            </w:tcBorders>
            <w:shd w:val="clear" w:color="auto" w:fill="auto"/>
            <w:vAlign w:val="center"/>
          </w:tcPr>
          <w:p w14:paraId="5E396A3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拟派项目负责人具有机电类相关专业中级职称的，得1分；具有机电类相关专业高级及以上职称的，得2分。</w:t>
            </w:r>
          </w:p>
          <w:p w14:paraId="30B7AB09">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评审依据/证明材料：项目负责人职称证书扫描件及近三个月内任意时间的社保证明扫描件。</w:t>
            </w:r>
          </w:p>
        </w:tc>
        <w:tc>
          <w:tcPr>
            <w:tcW w:w="725" w:type="dxa"/>
            <w:tcBorders>
              <w:tl2br w:val="nil"/>
              <w:tr2bl w:val="nil"/>
            </w:tcBorders>
            <w:shd w:val="clear" w:color="auto" w:fill="auto"/>
            <w:vAlign w:val="center"/>
          </w:tcPr>
          <w:p w14:paraId="4AE567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08" w:type="dxa"/>
            <w:tcBorders>
              <w:tl2br w:val="nil"/>
              <w:tr2bl w:val="nil"/>
            </w:tcBorders>
            <w:shd w:val="clear" w:color="auto" w:fill="auto"/>
            <w:vAlign w:val="center"/>
          </w:tcPr>
          <w:p w14:paraId="20E00F3B">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43C9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2FEB81DF">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500BE5C8">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47" w:type="dxa"/>
            <w:tcBorders>
              <w:tl2br w:val="nil"/>
              <w:tr2bl w:val="nil"/>
            </w:tcBorders>
            <w:shd w:val="clear" w:color="auto" w:fill="auto"/>
            <w:vAlign w:val="center"/>
          </w:tcPr>
          <w:p w14:paraId="7DE71F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投标人项目案例</w:t>
            </w:r>
          </w:p>
        </w:tc>
        <w:tc>
          <w:tcPr>
            <w:tcW w:w="4751" w:type="dxa"/>
            <w:tcBorders>
              <w:tl2br w:val="nil"/>
              <w:tr2bl w:val="nil"/>
            </w:tcBorders>
            <w:shd w:val="clear" w:color="auto" w:fill="auto"/>
            <w:vAlign w:val="center"/>
          </w:tcPr>
          <w:p w14:paraId="2C09322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投标人自2021年1月1日以来【</w:t>
            </w:r>
            <w:r>
              <w:rPr>
                <w:rFonts w:hint="eastAsia" w:ascii="仿宋" w:hAnsi="仿宋" w:eastAsia="仿宋" w:cs="仿宋"/>
                <w:color w:val="auto"/>
                <w:sz w:val="24"/>
                <w:highlight w:val="none"/>
              </w:rPr>
              <w:t>以合同签订时间为准</w:t>
            </w:r>
            <w:r>
              <w:rPr>
                <w:rFonts w:hint="eastAsia" w:ascii="仿宋" w:hAnsi="仿宋" w:eastAsia="仿宋" w:cs="仿宋"/>
                <w:i w:val="0"/>
                <w:iCs w:val="0"/>
                <w:color w:val="auto"/>
                <w:kern w:val="0"/>
                <w:sz w:val="24"/>
                <w:szCs w:val="24"/>
                <w:highlight w:val="none"/>
                <w:u w:val="none"/>
                <w:lang w:val="en-US" w:eastAsia="zh-CN" w:bidi="ar"/>
              </w:rPr>
              <w:t>】以来具有高压氧舱新建或改建或维修实施业绩的，每项得1分，本项最高得2分。业绩证明材料：合同复印件</w:t>
            </w:r>
          </w:p>
        </w:tc>
        <w:tc>
          <w:tcPr>
            <w:tcW w:w="725" w:type="dxa"/>
            <w:tcBorders>
              <w:tl2br w:val="nil"/>
              <w:tr2bl w:val="nil"/>
            </w:tcBorders>
            <w:shd w:val="clear" w:color="auto" w:fill="auto"/>
            <w:vAlign w:val="center"/>
          </w:tcPr>
          <w:p w14:paraId="06A370F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8" w:type="dxa"/>
            <w:tcBorders>
              <w:tl2br w:val="nil"/>
              <w:tr2bl w:val="nil"/>
            </w:tcBorders>
            <w:shd w:val="clear" w:color="auto" w:fill="auto"/>
            <w:vAlign w:val="center"/>
          </w:tcPr>
          <w:p w14:paraId="368DC7C4">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0C55F5FE">
      <w:pPr>
        <w:widowControl/>
        <w:adjustRightInd/>
        <w:spacing w:line="360" w:lineRule="auto"/>
        <w:jc w:val="left"/>
        <w:rPr>
          <w:rFonts w:ascii="仿宋" w:hAnsi="仿宋" w:eastAsia="仿宋" w:cs="仿宋"/>
          <w:color w:val="auto"/>
          <w:sz w:val="24"/>
          <w:highlight w:val="none"/>
        </w:rPr>
      </w:pPr>
    </w:p>
    <w:p w14:paraId="45616849">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2、技术和服务方案（</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分）</w:t>
      </w:r>
    </w:p>
    <w:tbl>
      <w:tblPr>
        <w:tblStyle w:val="64"/>
        <w:tblW w:w="91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37"/>
        <w:gridCol w:w="5900"/>
        <w:gridCol w:w="713"/>
        <w:gridCol w:w="737"/>
      </w:tblGrid>
      <w:tr w14:paraId="63993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restart"/>
            <w:tcBorders>
              <w:tl2br w:val="nil"/>
              <w:tr2bl w:val="nil"/>
            </w:tcBorders>
            <w:shd w:val="clear" w:color="auto" w:fill="auto"/>
            <w:vAlign w:val="center"/>
          </w:tcPr>
          <w:p w14:paraId="505ACFD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w:t>
            </w:r>
          </w:p>
          <w:p w14:paraId="3CCC97B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术</w:t>
            </w:r>
          </w:p>
          <w:p w14:paraId="36C22B3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w:t>
            </w:r>
          </w:p>
          <w:p w14:paraId="6209AE0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w:t>
            </w:r>
          </w:p>
          <w:p w14:paraId="7BF5AF5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3B4896F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方</w:t>
            </w:r>
          </w:p>
          <w:p w14:paraId="339F95D5">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案</w:t>
            </w:r>
          </w:p>
        </w:tc>
        <w:tc>
          <w:tcPr>
            <w:tcW w:w="737" w:type="dxa"/>
            <w:tcBorders>
              <w:tl2br w:val="nil"/>
              <w:tr2bl w:val="nil"/>
            </w:tcBorders>
            <w:shd w:val="clear" w:color="auto" w:fill="auto"/>
            <w:vAlign w:val="center"/>
          </w:tcPr>
          <w:p w14:paraId="6AB8250D">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00" w:type="dxa"/>
            <w:tcBorders>
              <w:tl2br w:val="nil"/>
              <w:tr2bl w:val="nil"/>
            </w:tcBorders>
            <w:shd w:val="clear" w:color="auto" w:fill="auto"/>
            <w:vAlign w:val="center"/>
          </w:tcPr>
          <w:p w14:paraId="6C54346D">
            <w:pPr>
              <w:widowControl/>
              <w:spacing w:line="360" w:lineRule="auto"/>
              <w:ind w:right="134" w:rightChars="64"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713" w:type="dxa"/>
            <w:tcBorders>
              <w:tl2br w:val="nil"/>
              <w:tr2bl w:val="nil"/>
            </w:tcBorders>
            <w:shd w:val="clear" w:color="auto" w:fill="auto"/>
            <w:vAlign w:val="center"/>
          </w:tcPr>
          <w:p w14:paraId="50AE182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7" w:type="dxa"/>
            <w:tcBorders>
              <w:tl2br w:val="nil"/>
              <w:tr2bl w:val="nil"/>
            </w:tcBorders>
            <w:shd w:val="clear" w:color="auto" w:fill="auto"/>
            <w:vAlign w:val="center"/>
          </w:tcPr>
          <w:p w14:paraId="6F2C600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4120E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057" w:type="dxa"/>
            <w:vMerge w:val="continue"/>
            <w:tcBorders>
              <w:tl2br w:val="nil"/>
              <w:tr2bl w:val="nil"/>
            </w:tcBorders>
            <w:shd w:val="clear" w:color="auto" w:fill="auto"/>
            <w:vAlign w:val="center"/>
          </w:tcPr>
          <w:p w14:paraId="7F97EB3A">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p>
        </w:tc>
        <w:tc>
          <w:tcPr>
            <w:tcW w:w="737" w:type="dxa"/>
            <w:tcBorders>
              <w:tl2br w:val="nil"/>
              <w:tr2bl w:val="nil"/>
            </w:tcBorders>
            <w:shd w:val="clear" w:color="auto" w:fill="auto"/>
            <w:vAlign w:val="center"/>
          </w:tcPr>
          <w:p w14:paraId="1054DF1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5900" w:type="dxa"/>
            <w:tcBorders>
              <w:tl2br w:val="nil"/>
              <w:tr2bl w:val="nil"/>
            </w:tcBorders>
            <w:shd w:val="clear" w:color="auto" w:fill="auto"/>
            <w:vAlign w:val="center"/>
          </w:tcPr>
          <w:p w14:paraId="07803915">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2CBF3565">
            <w:pPr>
              <w:keepNext w:val="0"/>
              <w:keepLines w:val="0"/>
              <w:widowControl/>
              <w:suppressLineNumbers w:val="0"/>
              <w:spacing w:line="360" w:lineRule="auto"/>
              <w:jc w:val="left"/>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3.2</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FA86EC2">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5EA00349">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037AF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057" w:type="dxa"/>
            <w:vMerge w:val="continue"/>
            <w:tcBorders>
              <w:tl2br w:val="nil"/>
              <w:tr2bl w:val="nil"/>
            </w:tcBorders>
            <w:shd w:val="clear" w:color="auto" w:fill="auto"/>
            <w:vAlign w:val="center"/>
          </w:tcPr>
          <w:p w14:paraId="3B07FE10">
            <w:pPr>
              <w:widowControl/>
              <w:spacing w:line="360" w:lineRule="auto"/>
              <w:jc w:val="center"/>
              <w:rPr>
                <w:rFonts w:hint="eastAsia" w:ascii="仿宋" w:hAnsi="仿宋" w:eastAsia="仿宋" w:cs="仿宋"/>
                <w:color w:val="auto"/>
                <w:sz w:val="24"/>
                <w:highlight w:val="none"/>
                <w:lang w:eastAsia="zh-CN"/>
              </w:rPr>
            </w:pPr>
          </w:p>
        </w:tc>
        <w:tc>
          <w:tcPr>
            <w:tcW w:w="737" w:type="dxa"/>
            <w:tcBorders>
              <w:tl2br w:val="nil"/>
              <w:tr2bl w:val="nil"/>
            </w:tcBorders>
            <w:shd w:val="clear" w:color="auto" w:fill="auto"/>
            <w:vAlign w:val="center"/>
          </w:tcPr>
          <w:p w14:paraId="233A984C">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5900" w:type="dxa"/>
            <w:tcBorders>
              <w:tl2br w:val="nil"/>
              <w:tr2bl w:val="nil"/>
            </w:tcBorders>
            <w:shd w:val="clear" w:color="auto" w:fill="auto"/>
            <w:vAlign w:val="center"/>
          </w:tcPr>
          <w:p w14:paraId="0631ED36">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3F8838C3">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3.4</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94D5208">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7F686E5E">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44AD1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1057" w:type="dxa"/>
            <w:vMerge w:val="continue"/>
            <w:tcBorders>
              <w:tl2br w:val="nil"/>
              <w:tr2bl w:val="nil"/>
            </w:tcBorders>
            <w:shd w:val="clear" w:color="auto" w:fill="auto"/>
            <w:vAlign w:val="center"/>
          </w:tcPr>
          <w:p w14:paraId="754089D4">
            <w:pPr>
              <w:widowControl/>
              <w:spacing w:line="360" w:lineRule="auto"/>
              <w:jc w:val="center"/>
              <w:rPr>
                <w:rFonts w:hint="eastAsia" w:ascii="仿宋" w:hAnsi="仿宋" w:eastAsia="仿宋" w:cs="仿宋"/>
                <w:color w:val="auto"/>
                <w:sz w:val="24"/>
                <w:highlight w:val="none"/>
                <w:lang w:eastAsia="zh-CN"/>
              </w:rPr>
            </w:pPr>
          </w:p>
        </w:tc>
        <w:tc>
          <w:tcPr>
            <w:tcW w:w="737" w:type="dxa"/>
            <w:tcBorders>
              <w:tl2br w:val="nil"/>
              <w:tr2bl w:val="nil"/>
            </w:tcBorders>
            <w:shd w:val="clear" w:color="auto" w:fill="auto"/>
            <w:vAlign w:val="center"/>
          </w:tcPr>
          <w:p w14:paraId="4F7A97B4">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5900" w:type="dxa"/>
            <w:tcBorders>
              <w:tl2br w:val="nil"/>
              <w:tr2bl w:val="nil"/>
            </w:tcBorders>
            <w:shd w:val="clear" w:color="auto" w:fill="auto"/>
            <w:vAlign w:val="center"/>
          </w:tcPr>
          <w:p w14:paraId="1878D4B8">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70E8EF70">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3.5</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D3B1D0E">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1C9D3CB6">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060C0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34B7CA6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9D6ACE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5900" w:type="dxa"/>
            <w:tcBorders>
              <w:tl2br w:val="nil"/>
              <w:tr2bl w:val="nil"/>
            </w:tcBorders>
            <w:shd w:val="clear" w:color="auto" w:fill="auto"/>
            <w:vAlign w:val="center"/>
          </w:tcPr>
          <w:p w14:paraId="0BC0D037">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技术指标响应情况（针对第三部分采购需求四、技术要求）。所有维修响应内容均满足的得37分，存在偏离不满足的，每项扣0.75分，扣完为止。</w:t>
            </w:r>
          </w:p>
        </w:tc>
        <w:tc>
          <w:tcPr>
            <w:tcW w:w="713" w:type="dxa"/>
            <w:tcBorders>
              <w:tl2br w:val="nil"/>
              <w:tr2bl w:val="nil"/>
            </w:tcBorders>
            <w:shd w:val="clear" w:color="auto" w:fill="auto"/>
            <w:vAlign w:val="center"/>
          </w:tcPr>
          <w:p w14:paraId="1FB07B8F">
            <w:pPr>
              <w:keepNext w:val="0"/>
              <w:keepLines w:val="0"/>
              <w:widowControl/>
              <w:suppressLineNumbers w:val="0"/>
              <w:spacing w:line="360" w:lineRule="auto"/>
              <w:jc w:val="center"/>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737" w:type="dxa"/>
            <w:tcBorders>
              <w:tl2br w:val="nil"/>
              <w:tr2bl w:val="nil"/>
            </w:tcBorders>
            <w:shd w:val="clear" w:color="auto" w:fill="auto"/>
            <w:vAlign w:val="center"/>
          </w:tcPr>
          <w:p w14:paraId="117AEA6C">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8C6F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atLeast"/>
        </w:trPr>
        <w:tc>
          <w:tcPr>
            <w:tcW w:w="1057" w:type="dxa"/>
            <w:vMerge w:val="continue"/>
            <w:tcBorders>
              <w:tl2br w:val="nil"/>
              <w:tr2bl w:val="nil"/>
            </w:tcBorders>
            <w:shd w:val="clear" w:color="auto" w:fill="auto"/>
            <w:vAlign w:val="center"/>
          </w:tcPr>
          <w:p w14:paraId="62769943">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7161144">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5900" w:type="dxa"/>
            <w:tcBorders>
              <w:tl2br w:val="nil"/>
              <w:tr2bl w:val="nil"/>
            </w:tcBorders>
            <w:shd w:val="clear" w:color="auto" w:fill="auto"/>
            <w:vAlign w:val="center"/>
          </w:tcPr>
          <w:p w14:paraId="1406EB9D">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针对本项目实施方案应包括但不限于设备的运输、安装调试、系统集成、试运行、测试、调优等内容，以及组织机构、工作程序和步骤、管理和协调方法、关键步骤的思路和要点等。分值（5.0、4.0、3.0、2.0、1.0、0）</w:t>
            </w:r>
          </w:p>
        </w:tc>
        <w:tc>
          <w:tcPr>
            <w:tcW w:w="713" w:type="dxa"/>
            <w:tcBorders>
              <w:tl2br w:val="nil"/>
              <w:tr2bl w:val="nil"/>
            </w:tcBorders>
            <w:shd w:val="clear" w:color="auto" w:fill="auto"/>
            <w:vAlign w:val="center"/>
          </w:tcPr>
          <w:p w14:paraId="2232DC21">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844ED76">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A860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22AAF7A8">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0B82D9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5900" w:type="dxa"/>
            <w:tcBorders>
              <w:tl2br w:val="nil"/>
              <w:tr2bl w:val="nil"/>
            </w:tcBorders>
            <w:shd w:val="clear" w:color="auto" w:fill="auto"/>
            <w:vAlign w:val="center"/>
          </w:tcPr>
          <w:p w14:paraId="7B70359E">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针对本项目的质量保证措施，内容包含但不限于维修质量控制措施、质量保证体系等，确保设备质量符合采购要求和国家有关标准进行评分。分值（5.0、4.0、3.0、2.0、1.0、0）</w:t>
            </w:r>
          </w:p>
        </w:tc>
        <w:tc>
          <w:tcPr>
            <w:tcW w:w="713" w:type="dxa"/>
            <w:tcBorders>
              <w:tl2br w:val="nil"/>
              <w:tr2bl w:val="nil"/>
            </w:tcBorders>
            <w:shd w:val="clear" w:color="auto" w:fill="auto"/>
            <w:vAlign w:val="center"/>
          </w:tcPr>
          <w:p w14:paraId="547DBDE0">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0F2087AD">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E17F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51551D44">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30155B20">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5900" w:type="dxa"/>
            <w:tcBorders>
              <w:tl2br w:val="nil"/>
              <w:tr2bl w:val="nil"/>
            </w:tcBorders>
            <w:shd w:val="clear" w:color="auto" w:fill="auto"/>
            <w:vAlign w:val="center"/>
          </w:tcPr>
          <w:p w14:paraId="4AA6B978">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提供安全文明施工及环境保护措施。包含但不限于对该项目安全文明施工、施工现场扬尘污染防治措施及环境保护方面等。分值（5.0、4.0、3.0、2.0、1.0、0）</w:t>
            </w:r>
          </w:p>
        </w:tc>
        <w:tc>
          <w:tcPr>
            <w:tcW w:w="713" w:type="dxa"/>
            <w:tcBorders>
              <w:tl2br w:val="nil"/>
              <w:tr2bl w:val="nil"/>
            </w:tcBorders>
            <w:shd w:val="clear" w:color="auto" w:fill="auto"/>
            <w:vAlign w:val="center"/>
          </w:tcPr>
          <w:p w14:paraId="46AE1174">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43DCBB0A">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60A7A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45124F40">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EC8592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5900" w:type="dxa"/>
            <w:tcBorders>
              <w:tl2br w:val="nil"/>
              <w:tr2bl w:val="nil"/>
            </w:tcBorders>
            <w:shd w:val="clear" w:color="auto" w:fill="auto"/>
            <w:vAlign w:val="center"/>
          </w:tcPr>
          <w:p w14:paraId="31D35D31">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施工进度计划和进度措施。内容包含但不限于进度控制点，进度计划表，材料的供应计划等。分值（5.0、4.0、3.0、2.0、1.0、0）</w:t>
            </w:r>
          </w:p>
        </w:tc>
        <w:tc>
          <w:tcPr>
            <w:tcW w:w="713" w:type="dxa"/>
            <w:tcBorders>
              <w:tl2br w:val="nil"/>
              <w:tr2bl w:val="nil"/>
            </w:tcBorders>
            <w:shd w:val="clear" w:color="auto" w:fill="auto"/>
            <w:vAlign w:val="center"/>
          </w:tcPr>
          <w:p w14:paraId="27DD239B">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AA088AF">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3F91F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0454C08D">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046630CB">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5900" w:type="dxa"/>
            <w:tcBorders>
              <w:tl2br w:val="nil"/>
              <w:tr2bl w:val="nil"/>
            </w:tcBorders>
            <w:shd w:val="clear" w:color="auto" w:fill="auto"/>
            <w:vAlign w:val="center"/>
          </w:tcPr>
          <w:p w14:paraId="4C81DC6F">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投入本项目其他人数（不包括项目负责人）、技术水平和经验、分工合理安排情况；提供上述人员近3个月中任意1个月在本次投标单位的社保证明。</w:t>
            </w:r>
          </w:p>
        </w:tc>
        <w:tc>
          <w:tcPr>
            <w:tcW w:w="713" w:type="dxa"/>
            <w:tcBorders>
              <w:tl2br w:val="nil"/>
              <w:tr2bl w:val="nil"/>
            </w:tcBorders>
            <w:shd w:val="clear" w:color="auto" w:fill="auto"/>
            <w:vAlign w:val="center"/>
          </w:tcPr>
          <w:p w14:paraId="24324EF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26573E60">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7F84B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trPr>
        <w:tc>
          <w:tcPr>
            <w:tcW w:w="1057" w:type="dxa"/>
            <w:vMerge w:val="continue"/>
            <w:tcBorders>
              <w:tl2br w:val="nil"/>
              <w:tr2bl w:val="nil"/>
            </w:tcBorders>
            <w:shd w:val="clear" w:color="auto" w:fill="auto"/>
            <w:vAlign w:val="center"/>
          </w:tcPr>
          <w:p w14:paraId="138DA803">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14:paraId="7E952B17">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5900" w:type="dxa"/>
            <w:tcBorders>
              <w:tl2br w:val="nil"/>
              <w:tr2bl w:val="nil"/>
            </w:tcBorders>
            <w:shd w:val="clear" w:color="auto" w:fill="auto"/>
            <w:vAlign w:val="center"/>
          </w:tcPr>
          <w:p w14:paraId="4EDF29D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维保服务范围涵盖全面、服务响应时间快、服务人员配备充足。分值（5.0、4.0、3.0、2.0、1.0、0）</w:t>
            </w:r>
          </w:p>
          <w:p w14:paraId="300544E4">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评审依据/证明材料：服务方案的详细描述</w:t>
            </w:r>
          </w:p>
        </w:tc>
        <w:tc>
          <w:tcPr>
            <w:tcW w:w="713" w:type="dxa"/>
            <w:tcBorders>
              <w:tl2br w:val="nil"/>
              <w:tr2bl w:val="nil"/>
            </w:tcBorders>
            <w:shd w:val="clear" w:color="auto" w:fill="auto"/>
            <w:vAlign w:val="center"/>
          </w:tcPr>
          <w:p w14:paraId="6C5F87C0">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737" w:type="dxa"/>
            <w:tcBorders>
              <w:tl2br w:val="nil"/>
              <w:tr2bl w:val="nil"/>
            </w:tcBorders>
            <w:shd w:val="clear" w:color="auto" w:fill="auto"/>
            <w:vAlign w:val="center"/>
          </w:tcPr>
          <w:p w14:paraId="7FD7CC0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11429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14:paraId="1C91874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0A9C9711">
            <w:pPr>
              <w:widowControl/>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5900" w:type="dxa"/>
            <w:tcBorders>
              <w:tl2br w:val="nil"/>
              <w:tr2bl w:val="nil"/>
            </w:tcBorders>
            <w:shd w:val="clear" w:color="auto" w:fill="auto"/>
            <w:vAlign w:val="center"/>
          </w:tcPr>
          <w:p w14:paraId="0557C683">
            <w:pPr>
              <w:keepNext w:val="0"/>
              <w:keepLines w:val="0"/>
              <w:widowControl/>
              <w:suppressLineNumbers w:val="0"/>
              <w:snapToGrid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巡检服务合理、具有可操作。分值（3.0、2.0、1.0、0）</w:t>
            </w:r>
          </w:p>
          <w:p w14:paraId="59759DC0">
            <w:pPr>
              <w:pStyle w:val="24"/>
              <w:rPr>
                <w:rFonts w:hint="eastAsia" w:ascii="仿宋" w:hAnsi="仿宋" w:eastAsia="仿宋" w:cs="仿宋"/>
                <w:i w:val="0"/>
                <w:iCs w:val="0"/>
                <w:snapToGrid/>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评审依据/证明材料：巡检服务的详细描述</w:t>
            </w:r>
          </w:p>
        </w:tc>
        <w:tc>
          <w:tcPr>
            <w:tcW w:w="713" w:type="dxa"/>
            <w:tcBorders>
              <w:tl2br w:val="nil"/>
              <w:tr2bl w:val="nil"/>
            </w:tcBorders>
            <w:shd w:val="clear" w:color="auto" w:fill="auto"/>
            <w:vAlign w:val="center"/>
          </w:tcPr>
          <w:p w14:paraId="0170D3F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w:t>
            </w:r>
          </w:p>
        </w:tc>
        <w:tc>
          <w:tcPr>
            <w:tcW w:w="737" w:type="dxa"/>
            <w:tcBorders>
              <w:tl2br w:val="nil"/>
              <w:tr2bl w:val="nil"/>
            </w:tcBorders>
            <w:shd w:val="clear" w:color="auto" w:fill="auto"/>
            <w:vAlign w:val="center"/>
          </w:tcPr>
          <w:p w14:paraId="53B70E4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主观分</w:t>
            </w:r>
          </w:p>
        </w:tc>
      </w:tr>
    </w:tbl>
    <w:p w14:paraId="376C6A51">
      <w:pPr>
        <w:widowControl/>
        <w:spacing w:line="360" w:lineRule="auto"/>
        <w:rPr>
          <w:rFonts w:ascii="仿宋" w:hAnsi="仿宋" w:eastAsia="仿宋" w:cs="仿宋"/>
          <w:b/>
          <w:color w:val="auto"/>
          <w:sz w:val="24"/>
          <w:highlight w:val="none"/>
        </w:rPr>
      </w:pPr>
    </w:p>
    <w:p w14:paraId="17732120">
      <w:pPr>
        <w:widowControl/>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1、评分条款中涉及的业绩、荣誉、人员、社保等证明材料如为投标人或其分公司出具的均有效。</w:t>
      </w:r>
    </w:p>
    <w:p w14:paraId="350962D4">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F9EC3CE">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65EC4C46">
      <w:pPr>
        <w:widowControl/>
        <w:spacing w:line="360" w:lineRule="auto"/>
        <w:ind w:firstLine="480" w:firstLineChars="200"/>
        <w:rPr>
          <w:rFonts w:hint="eastAsia" w:ascii="仿宋" w:hAnsi="仿宋" w:eastAsia="仿宋" w:cs="仿宋"/>
          <w:color w:val="auto"/>
          <w:sz w:val="24"/>
          <w:highlight w:val="none"/>
        </w:rPr>
      </w:pPr>
    </w:p>
    <w:p w14:paraId="62C4D8C1">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4"/>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507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D2EBC7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D72743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18F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CD9441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17414BA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CAA6FE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 xml:space="preserve">%）×100 </w:t>
            </w:r>
          </w:p>
          <w:p w14:paraId="1C8EB8A2">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3779C729">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本项目为中小企业预留项目，对小微企业的报价不再享受优惠折扣参与评审</w:t>
            </w:r>
          </w:p>
        </w:tc>
      </w:tr>
    </w:tbl>
    <w:p w14:paraId="584872C5">
      <w:pPr>
        <w:rPr>
          <w:color w:val="auto"/>
          <w:highlight w:val="none"/>
        </w:rPr>
      </w:pPr>
    </w:p>
    <w:p w14:paraId="78F5D8F9">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9559605">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3D1EB03">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53AFF0E">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3E216A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53825A3">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szCs w:val="32"/>
          <w:highlight w:val="none"/>
        </w:rPr>
        <w:t>评标程序</w:t>
      </w:r>
    </w:p>
    <w:p w14:paraId="66079C1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BEC55E6">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078F33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BB6DBAC">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252B655">
      <w:pPr>
        <w:pStyle w:val="14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2C223F7">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5792B93E">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F09DB22">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5E88B876">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3DA8246">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2C3532BE">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5838752B">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E90BA2F">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9C10C69">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2AD8D730">
      <w:pPr>
        <w:spacing w:line="360" w:lineRule="auto"/>
        <w:ind w:firstLine="482" w:firstLineChars="200"/>
        <w:rPr>
          <w:rFonts w:hint="default" w:ascii="仿宋" w:hAnsi="仿宋" w:eastAsia="仿宋" w:cs="仿宋"/>
          <w:color w:val="auto"/>
          <w:kern w:val="0"/>
          <w:sz w:val="24"/>
          <w:highlight w:val="none"/>
          <w:lang w:val="en-US"/>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US" w:eastAsia="zh-CN"/>
        </w:rPr>
        <w:t>本项目推荐一名中标候选人。</w:t>
      </w:r>
    </w:p>
    <w:p w14:paraId="416B9020">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1DE44">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366E89">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53F2D8D">
      <w:pPr>
        <w:pStyle w:val="14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45DA1A">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A4E09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A5159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35C38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A4E97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FC4DCF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39DA1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71EAA9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696AA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25A1C9B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FFE72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54130B5">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EE639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46F1AEB">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3F1F6C91">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w:t>
      </w:r>
      <w:r>
        <w:rPr>
          <w:rFonts w:hint="eastAsia" w:ascii="仿宋" w:hAnsi="仿宋" w:eastAsia="仿宋" w:cs="仿宋"/>
          <w:b w:val="0"/>
          <w:bCs w:val="0"/>
          <w:color w:val="auto"/>
          <w:kern w:val="0"/>
          <w:sz w:val="24"/>
          <w:szCs w:val="24"/>
          <w:highlight w:val="none"/>
          <w:lang w:val="en-US" w:eastAsia="zh-CN"/>
        </w:rPr>
        <w:t>14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54A9B3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8540800">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B73A6AC">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314A226">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40390FC">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EF66968">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D258880">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025D89C2">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250A677">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FC213DB">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2DA18A07">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13953A6">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3AA464A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4D868D0">
      <w:pPr>
        <w:pStyle w:val="25"/>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bookmarkStart w:id="380" w:name="第五部分"/>
      <w:bookmarkStart w:id="381" w:name="_Toc86217003"/>
    </w:p>
    <w:p w14:paraId="0A4207A9">
      <w:pPr>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AC9D699">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3AFBBAE">
      <w:pPr>
        <w:snapToGrid w:val="0"/>
        <w:spacing w:line="360" w:lineRule="auto"/>
        <w:ind w:firstLine="420" w:firstLineChars="200"/>
        <w:rPr>
          <w:rFonts w:ascii="仿宋" w:hAnsi="仿宋" w:eastAsia="仿宋" w:cs="仿宋"/>
          <w:color w:val="auto"/>
          <w:szCs w:val="21"/>
          <w:highlight w:val="none"/>
        </w:rPr>
      </w:pPr>
    </w:p>
    <w:p w14:paraId="55E8CDFE">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0F3D163C">
      <w:pPr>
        <w:spacing w:line="360" w:lineRule="auto"/>
        <w:rPr>
          <w:color w:val="auto"/>
          <w:highlight w:val="none"/>
        </w:rPr>
      </w:pPr>
    </w:p>
    <w:p w14:paraId="4AAFB4D4">
      <w:pPr>
        <w:tabs>
          <w:tab w:val="left" w:pos="2143"/>
          <w:tab w:val="center" w:pos="4664"/>
        </w:tabs>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eastAsia="zh-CN"/>
        </w:rPr>
        <w:t>杭州市萧山区第一人民医院高压氧舱维护</w:t>
      </w:r>
      <w:r>
        <w:rPr>
          <w:rFonts w:hint="eastAsia" w:ascii="仿宋" w:hAnsi="仿宋" w:eastAsia="仿宋" w:cs="仿宋"/>
          <w:b/>
          <w:color w:val="auto"/>
          <w:sz w:val="36"/>
          <w:szCs w:val="36"/>
          <w:highlight w:val="none"/>
        </w:rPr>
        <w:t>合同</w:t>
      </w:r>
    </w:p>
    <w:p w14:paraId="3AA029CE">
      <w:pPr>
        <w:pStyle w:val="25"/>
        <w:snapToGrid w:val="0"/>
        <w:spacing w:line="360" w:lineRule="auto"/>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37230897">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甲方：杭州市萧山区第一人民医院</w:t>
      </w:r>
    </w:p>
    <w:p w14:paraId="753A682C">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 xml:space="preserve"> </w:t>
      </w:r>
    </w:p>
    <w:p w14:paraId="5EC4C8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根据《中华人民共和国民法典》的有关规定，结合甲方高压氧舱维护政府采购项目（项目编号：</w:t>
      </w:r>
      <w:r>
        <w:rPr>
          <w:rFonts w:hint="eastAsia" w:ascii="仿宋" w:hAnsi="仿宋" w:eastAsia="仿宋" w:cs="仿宋"/>
          <w:color w:val="auto"/>
          <w:sz w:val="24"/>
          <w:highlight w:val="none"/>
          <w:lang w:eastAsia="zh-CN"/>
        </w:rPr>
        <w:t>XSYY2024-GK-035 二次</w:t>
      </w:r>
      <w:r>
        <w:rPr>
          <w:rFonts w:hint="eastAsia" w:ascii="仿宋" w:hAnsi="仿宋" w:eastAsia="仿宋" w:cs="仿宋"/>
          <w:color w:val="auto"/>
          <w:sz w:val="24"/>
          <w:highlight w:val="none"/>
        </w:rPr>
        <w:t>）公开招标结果，甲方委托乙方提供设备维保服务，确保甲方设备安全可靠运行，以满足临床工作需求，经甲、乙双方协商一致，签订本合同，共同信守。</w:t>
      </w:r>
    </w:p>
    <w:p w14:paraId="682C284E">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维保内容</w:t>
      </w:r>
    </w:p>
    <w:tbl>
      <w:tblPr>
        <w:tblStyle w:val="64"/>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0E34E8C9">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A63F5C">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9163A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A1BAD9">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3FDC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331BA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35E32F81">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53762">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446D9339">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FE2E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9B27B2">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631A3">
            <w:pPr>
              <w:pStyle w:val="4"/>
              <w:jc w:val="center"/>
              <w:rPr>
                <w:rFonts w:hint="eastAsia" w:asci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EADBF5">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E27BAF">
            <w:pPr>
              <w:pStyle w:val="4"/>
              <w:jc w:val="center"/>
              <w:rPr>
                <w:rFonts w:hint="eastAsia" w:asci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DDB41">
            <w:pPr>
              <w:spacing w:line="240" w:lineRule="auto"/>
              <w:jc w:val="center"/>
              <w:rPr>
                <w:rFonts w:hint="eastAsia" w:ascii="仿宋" w:hAnsi="仿宋" w:eastAsia="仿宋" w:cs="仿宋"/>
                <w:color w:val="auto"/>
                <w:sz w:val="24"/>
                <w:highlight w:val="none"/>
                <w:lang w:val="en-US" w:eastAsia="zh-CN"/>
              </w:rPr>
            </w:pPr>
          </w:p>
        </w:tc>
      </w:tr>
      <w:tr w14:paraId="32404A2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89CAF4">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F02D04">
            <w:pPr>
              <w:spacing w:line="240" w:lineRule="auto"/>
              <w:jc w:val="center"/>
              <w:rPr>
                <w:rFonts w:hint="eastAsia" w:ascii="仿宋" w:hAnsi="仿宋" w:eastAsia="仿宋" w:cs="仿宋"/>
                <w:color w:val="auto"/>
                <w:sz w:val="24"/>
                <w:szCs w:val="24"/>
                <w:highlight w:val="none"/>
                <w:lang w:val="en-US" w:eastAsia="zh-CN"/>
              </w:rPr>
            </w:pPr>
          </w:p>
        </w:tc>
      </w:tr>
      <w:tr w14:paraId="2B83383C">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BBE2F">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349CD">
            <w:pPr>
              <w:spacing w:line="240" w:lineRule="auto"/>
              <w:jc w:val="center"/>
              <w:rPr>
                <w:rFonts w:hint="eastAsia" w:ascii="仿宋" w:hAnsi="仿宋" w:eastAsia="仿宋" w:cs="仿宋"/>
                <w:color w:val="auto"/>
                <w:sz w:val="24"/>
                <w:szCs w:val="24"/>
                <w:highlight w:val="none"/>
                <w:lang w:val="en-US" w:eastAsia="zh-CN"/>
              </w:rPr>
            </w:pPr>
          </w:p>
        </w:tc>
      </w:tr>
    </w:tbl>
    <w:p w14:paraId="213AEB31">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3EE55E1E">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二、维保期限</w:t>
      </w:r>
    </w:p>
    <w:p w14:paraId="10D9A9D5">
      <w:pPr>
        <w:pStyle w:val="24"/>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31417BF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eastAsia="zh-CN"/>
        </w:rPr>
        <w:t>三</w:t>
      </w:r>
      <w:r>
        <w:rPr>
          <w:rFonts w:hint="eastAsia" w:ascii="仿宋" w:hAnsi="仿宋" w:eastAsia="仿宋" w:cs="仿宋"/>
          <w:b/>
          <w:bCs/>
          <w:color w:val="auto"/>
          <w:spacing w:val="-6"/>
          <w:sz w:val="24"/>
          <w:szCs w:val="24"/>
          <w:highlight w:val="none"/>
        </w:rPr>
        <w:t>、双方权利和义务</w:t>
      </w:r>
    </w:p>
    <w:p w14:paraId="179C7C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0F6AD50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6F0FF4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3B94C93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09C1024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1C3BFDA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lang w:val="en-US" w:eastAsia="zh-CN"/>
        </w:rPr>
        <w:t xml:space="preserve"> </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47"/>
          <w:highlight w:val="none"/>
          <w:lang w:val="en-US" w:eastAsia="zh-CN"/>
        </w:rPr>
        <w:t xml:space="preserve">        </w:t>
      </w:r>
      <w:r>
        <w:rPr>
          <w:rFonts w:hint="eastAsia" w:ascii="仿宋" w:hAnsi="仿宋" w:eastAsia="仿宋" w:cs="仿宋"/>
          <w:color w:val="auto"/>
          <w:spacing w:val="-4"/>
          <w:highlight w:val="none"/>
        </w:rPr>
        <w:t>小时内，</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b w:val="0"/>
          <w:bCs w:val="0"/>
          <w:color w:val="auto"/>
          <w:sz w:val="24"/>
          <w:szCs w:val="24"/>
          <w:highlight w:val="none"/>
          <w:lang w:val="en-US" w:eastAsia="zh-CN"/>
        </w:rPr>
        <w:t xml:space="preserve"> 小时故障排除；如需更换配件，要求72小时内更换配件</w:t>
      </w:r>
      <w:r>
        <w:rPr>
          <w:rFonts w:hint="eastAsia" w:ascii="仿宋" w:hAnsi="仿宋" w:eastAsia="仿宋" w:cs="仿宋"/>
          <w:color w:val="auto"/>
          <w:spacing w:val="-4"/>
          <w:highlight w:val="none"/>
        </w:rPr>
        <w:t>。免费提供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rPr>
        <w:t>。</w:t>
      </w:r>
    </w:p>
    <w:p w14:paraId="55E9E7A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0FCE95E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22547F1C">
      <w:pPr>
        <w:pStyle w:val="86"/>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1A8BC4F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82338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12C00CE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4EBC728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5B3945B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2C7DC0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3"/>
          <w:highlight w:val="none"/>
          <w:lang w:eastAsia="zh-CN"/>
        </w:rPr>
        <w:t>四</w:t>
      </w:r>
      <w:r>
        <w:rPr>
          <w:rFonts w:hint="eastAsia" w:ascii="仿宋" w:hAnsi="仿宋" w:eastAsia="仿宋" w:cs="仿宋"/>
          <w:b/>
          <w:bCs/>
          <w:color w:val="auto"/>
          <w:spacing w:val="-3"/>
          <w:highlight w:val="none"/>
        </w:rPr>
        <w:t>、维保费及支付方式</w:t>
      </w:r>
    </w:p>
    <w:p w14:paraId="70B3C78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61674FF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2649F6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2A6FD6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支付至合同金额的90%</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5B18AF1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lang w:val="en-US" w:eastAsia="zh-CN"/>
        </w:rPr>
        <w:t>2</w:t>
      </w:r>
      <w:r>
        <w:rPr>
          <w:rFonts w:hint="eastAsia" w:ascii="仿宋" w:hAnsi="仿宋" w:eastAsia="仿宋" w:cs="仿宋"/>
          <w:color w:val="auto"/>
          <w:spacing w:val="-3"/>
          <w:highlight w:val="none"/>
        </w:rPr>
        <w:t>.乙方未提供符合规定要求增值税发票的，甲方有权拒绝付款并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5ED5ECD8">
      <w:pPr>
        <w:pStyle w:val="86"/>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6E1B9C5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五</w:t>
      </w:r>
      <w:r>
        <w:rPr>
          <w:rFonts w:hint="eastAsia" w:ascii="仿宋" w:hAnsi="仿宋" w:eastAsia="仿宋" w:cs="仿宋"/>
          <w:b/>
          <w:bCs/>
          <w:color w:val="auto"/>
          <w:spacing w:val="-4"/>
          <w:highlight w:val="none"/>
        </w:rPr>
        <w:t>、违约责任</w:t>
      </w:r>
    </w:p>
    <w:p w14:paraId="533C3BF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782450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76DEBAB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1B5BD0D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602AD2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六</w:t>
      </w:r>
      <w:r>
        <w:rPr>
          <w:rFonts w:hint="eastAsia" w:ascii="仿宋" w:hAnsi="仿宋" w:eastAsia="仿宋" w:cs="仿宋"/>
          <w:b/>
          <w:bCs/>
          <w:color w:val="auto"/>
          <w:spacing w:val="-4"/>
          <w:highlight w:val="none"/>
        </w:rPr>
        <w:t>、总结考核</w:t>
      </w:r>
    </w:p>
    <w:p w14:paraId="77673CC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026AFA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460548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3EE901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5BCC6F7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“廉洁协议书”</w:t>
      </w:r>
      <w:r>
        <w:rPr>
          <w:rFonts w:hint="eastAsia" w:ascii="仿宋" w:hAnsi="仿宋" w:eastAsia="仿宋" w:cs="仿宋"/>
          <w:color w:val="auto"/>
          <w:spacing w:val="-2"/>
          <w:highlight w:val="none"/>
        </w:rPr>
        <w:t>，杜绝商业贿赂。</w:t>
      </w:r>
    </w:p>
    <w:p w14:paraId="2C978DD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0D7ED3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4"/>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6970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4EA7B819">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4E96A2CD">
            <w:pPr>
              <w:pStyle w:val="26"/>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0064BD3F">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4E7B329">
            <w:pPr>
              <w:pStyle w:val="26"/>
              <w:ind w:firstLine="0" w:firstLineChars="0"/>
              <w:jc w:val="left"/>
              <w:rPr>
                <w:rFonts w:hint="eastAsia" w:ascii="仿宋" w:hAnsi="仿宋" w:eastAsia="仿宋" w:cs="仿宋"/>
                <w:color w:val="auto"/>
                <w:sz w:val="24"/>
                <w:szCs w:val="24"/>
                <w:highlight w:val="none"/>
              </w:rPr>
            </w:pPr>
          </w:p>
        </w:tc>
      </w:tr>
      <w:tr w14:paraId="473B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646422C1">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148AD176">
            <w:pPr>
              <w:pStyle w:val="26"/>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22A84038">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A3EA6D8">
            <w:pPr>
              <w:pStyle w:val="26"/>
              <w:ind w:firstLine="0" w:firstLineChars="0"/>
              <w:jc w:val="left"/>
              <w:rPr>
                <w:rFonts w:hint="eastAsia" w:ascii="仿宋" w:hAnsi="仿宋" w:eastAsia="仿宋" w:cs="仿宋"/>
                <w:color w:val="auto"/>
                <w:kern w:val="2"/>
                <w:sz w:val="24"/>
                <w:szCs w:val="24"/>
                <w:highlight w:val="none"/>
                <w:lang w:val="en-US" w:eastAsia="zh-CN"/>
              </w:rPr>
            </w:pPr>
          </w:p>
        </w:tc>
      </w:tr>
      <w:tr w14:paraId="6F81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60A96B71">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1BB2F4DB">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4703C263">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110E729">
            <w:pPr>
              <w:pStyle w:val="26"/>
              <w:ind w:firstLine="0" w:firstLineChars="0"/>
              <w:jc w:val="left"/>
              <w:rPr>
                <w:rFonts w:hint="eastAsia" w:ascii="仿宋" w:hAnsi="仿宋" w:eastAsia="仿宋" w:cs="仿宋"/>
                <w:color w:val="auto"/>
                <w:sz w:val="24"/>
                <w:szCs w:val="24"/>
                <w:highlight w:val="none"/>
                <w:lang w:val="en-US" w:eastAsia="zh-CN"/>
              </w:rPr>
            </w:pPr>
          </w:p>
        </w:tc>
      </w:tr>
      <w:tr w14:paraId="6AAC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543A958">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4CA3AB28">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0293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5FCE1FD7">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14F42F1E">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1C442252">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40973A9F">
            <w:pPr>
              <w:pStyle w:val="26"/>
              <w:ind w:firstLine="0" w:firstLineChars="0"/>
              <w:rPr>
                <w:rFonts w:hint="eastAsia" w:ascii="仿宋" w:hAnsi="仿宋" w:eastAsia="仿宋" w:cs="仿宋"/>
                <w:color w:val="auto"/>
                <w:sz w:val="24"/>
                <w:szCs w:val="24"/>
                <w:highlight w:val="none"/>
                <w:lang w:val="en-US" w:eastAsia="zh-CN"/>
              </w:rPr>
            </w:pPr>
          </w:p>
        </w:tc>
      </w:tr>
      <w:tr w14:paraId="6044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4CFDB0D5">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6AE7A4B3">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0AE8E20E">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14373DF0">
            <w:pPr>
              <w:pStyle w:val="26"/>
              <w:ind w:firstLine="0" w:firstLineChars="0"/>
              <w:rPr>
                <w:rFonts w:hint="eastAsia" w:ascii="仿宋" w:hAnsi="仿宋" w:eastAsia="仿宋" w:cs="仿宋"/>
                <w:color w:val="auto"/>
                <w:sz w:val="24"/>
                <w:szCs w:val="24"/>
                <w:highlight w:val="none"/>
                <w:lang w:val="en-US" w:eastAsia="zh-CN"/>
              </w:rPr>
            </w:pPr>
          </w:p>
        </w:tc>
      </w:tr>
      <w:tr w14:paraId="111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61A45259">
            <w:pPr>
              <w:pStyle w:val="26"/>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7480D7AB">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5A503D5E">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2372B6E5">
            <w:pPr>
              <w:pStyle w:val="26"/>
              <w:ind w:firstLine="0" w:firstLineChars="0"/>
              <w:jc w:val="left"/>
              <w:rPr>
                <w:rFonts w:hint="eastAsia" w:ascii="仿宋" w:hAnsi="仿宋" w:eastAsia="仿宋" w:cs="仿宋"/>
                <w:color w:val="auto"/>
                <w:kern w:val="2"/>
                <w:sz w:val="24"/>
                <w:szCs w:val="24"/>
                <w:highlight w:val="none"/>
                <w:lang w:val="en-US" w:eastAsia="zh-CN" w:bidi="ar-SA"/>
              </w:rPr>
            </w:pPr>
          </w:p>
        </w:tc>
      </w:tr>
      <w:tr w14:paraId="6AD5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4B943C6E">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35B87CBB">
            <w:pPr>
              <w:pStyle w:val="2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07FC35">
            <w:pPr>
              <w:pStyle w:val="26"/>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54E5CEFE">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6B98737">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4240E94">
      <w:pPr>
        <w:spacing w:line="360" w:lineRule="auto"/>
        <w:rPr>
          <w:rFonts w:hint="eastAsia" w:ascii="仿宋" w:hAnsi="仿宋" w:eastAsia="仿宋" w:cs="仿宋"/>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附</w:t>
      </w:r>
      <w:r>
        <w:rPr>
          <w:rFonts w:hint="eastAsia" w:ascii="仿宋" w:hAnsi="仿宋" w:eastAsia="仿宋" w:cs="仿宋"/>
          <w:color w:val="auto"/>
          <w:spacing w:val="-8"/>
          <w:sz w:val="21"/>
          <w:szCs w:val="21"/>
          <w:highlight w:val="none"/>
          <w:lang w:eastAsia="zh-CN"/>
        </w:rPr>
        <w:t>件</w:t>
      </w:r>
      <w:r>
        <w:rPr>
          <w:rFonts w:hint="eastAsia" w:ascii="仿宋" w:hAnsi="仿宋" w:eastAsia="仿宋" w:cs="仿宋"/>
          <w:color w:val="auto"/>
          <w:spacing w:val="-8"/>
          <w:sz w:val="21"/>
          <w:szCs w:val="21"/>
          <w:highlight w:val="none"/>
          <w:lang w:val="en-US" w:eastAsia="zh-CN"/>
        </w:rPr>
        <w:t>1</w:t>
      </w:r>
    </w:p>
    <w:tbl>
      <w:tblPr>
        <w:tblStyle w:val="64"/>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2F73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7F03">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医学装备维保合同履约情况考核表（两年及以上维保）</w:t>
            </w:r>
          </w:p>
        </w:tc>
      </w:tr>
      <w:tr w14:paraId="23E6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96AC">
            <w:pPr>
              <w:keepNext w:val="0"/>
              <w:keepLines w:val="0"/>
              <w:widowControl/>
              <w:suppressLineNumbers w:val="0"/>
              <w:spacing w:line="36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合同项目：</w:t>
            </w:r>
          </w:p>
        </w:tc>
      </w:tr>
      <w:tr w14:paraId="5C38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217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73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考核内容</w:t>
            </w:r>
          </w:p>
          <w:p w14:paraId="6DD7FDD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1"/>
                <w:szCs w:val="21"/>
                <w:highlight w:val="none"/>
              </w:rPr>
              <w:t>存在较大的缺陷与临床要求差距较大</w:t>
            </w:r>
            <w:r>
              <w:rPr>
                <w:rFonts w:hint="eastAsia" w:ascii="仿宋" w:hAnsi="仿宋" w:eastAsia="仿宋" w:cs="仿宋"/>
                <w:color w:val="auto"/>
                <w:sz w:val="21"/>
                <w:szCs w:val="21"/>
                <w:highlight w:val="none"/>
                <w:lang w:val="en-US" w:eastAsia="zh-CN"/>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64E7478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eastAsia="zh-CN"/>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4459A5EE">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得分</w:t>
            </w:r>
          </w:p>
        </w:tc>
      </w:tr>
      <w:tr w14:paraId="4710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DFE8">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2F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1F4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1AB1">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5F3">
            <w:pPr>
              <w:spacing w:line="360" w:lineRule="auto"/>
              <w:rPr>
                <w:rFonts w:hint="eastAsia" w:ascii="仿宋" w:hAnsi="仿宋" w:eastAsia="仿宋" w:cs="仿宋"/>
                <w:i w:val="0"/>
                <w:iCs w:val="0"/>
                <w:color w:val="auto"/>
                <w:sz w:val="21"/>
                <w:szCs w:val="21"/>
                <w:highlight w:val="none"/>
                <w:u w:val="none"/>
              </w:rPr>
            </w:pPr>
          </w:p>
        </w:tc>
      </w:tr>
      <w:tr w14:paraId="2F62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F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BF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CF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7682">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0F9B">
            <w:pPr>
              <w:spacing w:line="360" w:lineRule="auto"/>
              <w:rPr>
                <w:rFonts w:hint="eastAsia" w:ascii="仿宋" w:hAnsi="仿宋" w:eastAsia="仿宋" w:cs="仿宋"/>
                <w:i w:val="0"/>
                <w:iCs w:val="0"/>
                <w:color w:val="auto"/>
                <w:sz w:val="21"/>
                <w:szCs w:val="21"/>
                <w:highlight w:val="none"/>
                <w:u w:val="none"/>
              </w:rPr>
            </w:pPr>
          </w:p>
        </w:tc>
      </w:tr>
      <w:tr w14:paraId="66B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32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02D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069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E09E">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F274">
            <w:pPr>
              <w:spacing w:line="360" w:lineRule="auto"/>
              <w:rPr>
                <w:rFonts w:hint="eastAsia" w:ascii="仿宋" w:hAnsi="仿宋" w:eastAsia="仿宋" w:cs="仿宋"/>
                <w:i w:val="0"/>
                <w:iCs w:val="0"/>
                <w:color w:val="auto"/>
                <w:sz w:val="21"/>
                <w:szCs w:val="21"/>
                <w:highlight w:val="none"/>
                <w:u w:val="none"/>
              </w:rPr>
            </w:pPr>
          </w:p>
        </w:tc>
      </w:tr>
      <w:tr w14:paraId="3672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B1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82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2E51">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AD6A">
            <w:pPr>
              <w:spacing w:line="360" w:lineRule="auto"/>
              <w:rPr>
                <w:rFonts w:hint="eastAsia" w:ascii="仿宋" w:hAnsi="仿宋" w:eastAsia="仿宋" w:cs="仿宋"/>
                <w:i w:val="0"/>
                <w:iCs w:val="0"/>
                <w:color w:val="auto"/>
                <w:sz w:val="21"/>
                <w:szCs w:val="21"/>
                <w:highlight w:val="none"/>
                <w:u w:val="none"/>
              </w:rPr>
            </w:pPr>
          </w:p>
        </w:tc>
      </w:tr>
      <w:tr w14:paraId="7B0A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9D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C69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19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B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889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C60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33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B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53C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9D7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E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BB3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6F02">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1DD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6CB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E4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51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08A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129A">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BA9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5C0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20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47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991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8CA9">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B17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9F1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D6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4D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C77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D93">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B70">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B06">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886C">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8D6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1CEA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5550E">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 xml:space="preserve">                                                                   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5A74">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lang w:eastAsia="zh-CN"/>
              </w:rPr>
            </w:pPr>
          </w:p>
        </w:tc>
      </w:tr>
      <w:tr w14:paraId="7562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D1CD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考核时间范围：           年     月      日  至        年     月      日</w:t>
            </w:r>
          </w:p>
        </w:tc>
      </w:tr>
      <w:tr w14:paraId="330A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251B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考核结果：</w:t>
            </w:r>
          </w:p>
          <w:p w14:paraId="1AE395F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1BB565D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考核人签名：                                             年     月    日</w:t>
            </w:r>
          </w:p>
        </w:tc>
      </w:tr>
      <w:tr w14:paraId="679C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90E0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考核标准：</w:t>
            </w:r>
          </w:p>
          <w:p w14:paraId="240674BC">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1)考核部门：临床科室和设备科；</w:t>
            </w:r>
          </w:p>
          <w:p w14:paraId="5940DF0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2)每半年度对乙方进行考核，一年内合计考核二次；</w:t>
            </w:r>
          </w:p>
          <w:p w14:paraId="5993B2C9">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考核总分90分达标，总分在90分以上共同找出问题进行整改，每次总分90分以下（不含）扣除每个考核周期应付款的2%，扣款金额在下一期付款的金额中扣除。累计三次总分低于90分（不含）的，医院有权解除合同。                                                                                                                                                                                                                  </w:t>
            </w:r>
          </w:p>
        </w:tc>
      </w:tr>
    </w:tbl>
    <w:p w14:paraId="4581027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p w14:paraId="7CB5957A">
      <w:pPr>
        <w:pStyle w:val="4"/>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附件2</w:t>
      </w:r>
    </w:p>
    <w:p w14:paraId="0A96BCE6">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廉</w:t>
      </w:r>
      <w:r>
        <w:rPr>
          <w:rFonts w:hint="eastAsia" w:ascii="仿宋" w:hAnsi="仿宋" w:eastAsia="仿宋" w:cs="仿宋"/>
          <w:color w:val="auto"/>
          <w:sz w:val="21"/>
          <w:szCs w:val="21"/>
          <w:highlight w:val="none"/>
          <w:lang w:eastAsia="zh-CN"/>
        </w:rPr>
        <w:t>洁</w:t>
      </w:r>
      <w:r>
        <w:rPr>
          <w:rFonts w:hint="eastAsia" w:ascii="仿宋" w:hAnsi="仿宋" w:eastAsia="仿宋" w:cs="仿宋"/>
          <w:color w:val="auto"/>
          <w:sz w:val="21"/>
          <w:szCs w:val="21"/>
          <w:highlight w:val="none"/>
        </w:rPr>
        <w:t>协议书</w:t>
      </w:r>
    </w:p>
    <w:p w14:paraId="514A4119">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甲方：杭州市萧山区第一人民医院</w:t>
      </w:r>
    </w:p>
    <w:p w14:paraId="69299BC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p>
    <w:p w14:paraId="7D577AC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lang w:eastAsia="zh-CN"/>
        </w:rPr>
        <w:t>加强党风廉政建设，推进清廉建设，进</w:t>
      </w:r>
      <w:r>
        <w:rPr>
          <w:rFonts w:hint="eastAsia" w:ascii="仿宋" w:hAnsi="仿宋" w:eastAsia="仿宋" w:cs="仿宋"/>
          <w:color w:val="auto"/>
          <w:sz w:val="21"/>
          <w:szCs w:val="21"/>
          <w:highlight w:val="none"/>
        </w:rPr>
        <w:t>一步</w:t>
      </w:r>
      <w:r>
        <w:rPr>
          <w:rFonts w:hint="eastAsia" w:ascii="仿宋" w:hAnsi="仿宋" w:eastAsia="仿宋" w:cs="仿宋"/>
          <w:b w:val="0"/>
          <w:bCs w:val="0"/>
          <w:i w:val="0"/>
          <w:iCs w:val="0"/>
          <w:caps w:val="0"/>
          <w:color w:val="auto"/>
          <w:spacing w:val="0"/>
          <w:sz w:val="21"/>
          <w:szCs w:val="21"/>
          <w:highlight w:val="none"/>
          <w:shd w:val="clear" w:fill="FFFFFF"/>
        </w:rPr>
        <w:t>构建“亲清”守纪医商关系</w:t>
      </w:r>
      <w:r>
        <w:rPr>
          <w:rFonts w:hint="eastAsia" w:ascii="仿宋" w:hAnsi="仿宋" w:eastAsia="仿宋" w:cs="仿宋"/>
          <w:b w:val="0"/>
          <w:bCs w:val="0"/>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rPr>
        <w:t>认真</w:t>
      </w:r>
      <w:r>
        <w:rPr>
          <w:rFonts w:hint="eastAsia" w:ascii="仿宋" w:hAnsi="仿宋" w:eastAsia="仿宋" w:cs="仿宋"/>
          <w:color w:val="auto"/>
          <w:sz w:val="21"/>
          <w:szCs w:val="21"/>
          <w:highlight w:val="none"/>
          <w:lang w:eastAsia="zh-CN"/>
        </w:rPr>
        <w:t>贯彻</w:t>
      </w:r>
      <w:r>
        <w:rPr>
          <w:rFonts w:hint="eastAsia" w:ascii="仿宋" w:hAnsi="仿宋" w:eastAsia="仿宋" w:cs="仿宋"/>
          <w:color w:val="auto"/>
          <w:sz w:val="21"/>
          <w:szCs w:val="21"/>
          <w:highlight w:val="none"/>
        </w:rPr>
        <w:t>公平、</w:t>
      </w:r>
      <w:r>
        <w:rPr>
          <w:rFonts w:hint="eastAsia" w:ascii="仿宋" w:hAnsi="仿宋" w:eastAsia="仿宋" w:cs="仿宋"/>
          <w:color w:val="auto"/>
          <w:sz w:val="21"/>
          <w:szCs w:val="21"/>
          <w:highlight w:val="none"/>
          <w:lang w:eastAsia="zh-CN"/>
        </w:rPr>
        <w:t>公正、</w:t>
      </w:r>
      <w:r>
        <w:rPr>
          <w:rFonts w:hint="eastAsia" w:ascii="仿宋" w:hAnsi="仿宋" w:eastAsia="仿宋" w:cs="仿宋"/>
          <w:color w:val="auto"/>
          <w:sz w:val="21"/>
          <w:szCs w:val="21"/>
          <w:highlight w:val="none"/>
        </w:rPr>
        <w:t>公开的</w:t>
      </w:r>
      <w:r>
        <w:rPr>
          <w:rFonts w:hint="eastAsia" w:ascii="仿宋" w:hAnsi="仿宋" w:eastAsia="仿宋" w:cs="仿宋"/>
          <w:color w:val="auto"/>
          <w:sz w:val="21"/>
          <w:szCs w:val="21"/>
          <w:highlight w:val="none"/>
          <w:lang w:eastAsia="zh-CN"/>
        </w:rPr>
        <w:t>原则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建立有效的反商业贿赂</w:t>
      </w:r>
      <w:r>
        <w:rPr>
          <w:rFonts w:hint="eastAsia" w:ascii="仿宋" w:hAnsi="仿宋" w:eastAsia="仿宋" w:cs="仿宋"/>
          <w:color w:val="auto"/>
          <w:sz w:val="21"/>
          <w:szCs w:val="21"/>
          <w:highlight w:val="none"/>
        </w:rPr>
        <w:t>机制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防止</w:t>
      </w:r>
      <w:r>
        <w:rPr>
          <w:rFonts w:hint="eastAsia" w:ascii="仿宋" w:hAnsi="仿宋" w:eastAsia="仿宋" w:cs="仿宋"/>
          <w:color w:val="auto"/>
          <w:sz w:val="21"/>
          <w:szCs w:val="21"/>
          <w:highlight w:val="none"/>
          <w:lang w:eastAsia="zh-CN"/>
        </w:rPr>
        <w:t>经营</w:t>
      </w:r>
      <w:r>
        <w:rPr>
          <w:rFonts w:hint="eastAsia" w:ascii="仿宋" w:hAnsi="仿宋" w:eastAsia="仿宋" w:cs="仿宋"/>
          <w:color w:val="auto"/>
          <w:sz w:val="21"/>
          <w:szCs w:val="21"/>
          <w:highlight w:val="none"/>
        </w:rPr>
        <w:t>活动中不正之风和</w:t>
      </w:r>
      <w:r>
        <w:rPr>
          <w:rFonts w:hint="eastAsia" w:ascii="仿宋" w:hAnsi="仿宋" w:eastAsia="仿宋" w:cs="仿宋"/>
          <w:color w:val="auto"/>
          <w:sz w:val="21"/>
          <w:szCs w:val="21"/>
          <w:highlight w:val="none"/>
          <w:lang w:eastAsia="zh-CN"/>
        </w:rPr>
        <w:t>腐败现象的发生</w:t>
      </w:r>
      <w:r>
        <w:rPr>
          <w:rFonts w:hint="eastAsia" w:ascii="仿宋" w:hAnsi="仿宋" w:eastAsia="仿宋" w:cs="仿宋"/>
          <w:color w:val="auto"/>
          <w:sz w:val="21"/>
          <w:szCs w:val="21"/>
          <w:highlight w:val="none"/>
        </w:rPr>
        <w:t>，</w:t>
      </w:r>
      <w:r>
        <w:rPr>
          <w:rFonts w:hint="eastAsia" w:ascii="仿宋" w:hAnsi="仿宋" w:eastAsia="仿宋" w:cs="仿宋"/>
          <w:b w:val="0"/>
          <w:bCs w:val="0"/>
          <w:i w:val="0"/>
          <w:iCs w:val="0"/>
          <w:caps w:val="0"/>
          <w:color w:val="auto"/>
          <w:spacing w:val="0"/>
          <w:sz w:val="21"/>
          <w:szCs w:val="21"/>
          <w:highlight w:val="none"/>
          <w:shd w:val="clear" w:fill="FFFFFF"/>
        </w:rPr>
        <w:t>共同营造诚实守信、风清气正、和谐规范的医药购销环境</w:t>
      </w:r>
      <w:r>
        <w:rPr>
          <w:rFonts w:hint="eastAsia" w:ascii="仿宋" w:hAnsi="仿宋" w:eastAsia="仿宋" w:cs="仿宋"/>
          <w:b w:val="0"/>
          <w:bCs w:val="0"/>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lang w:eastAsia="zh-CN"/>
        </w:rPr>
        <w:t>经双方协商同意，</w:t>
      </w:r>
      <w:r>
        <w:rPr>
          <w:rFonts w:hint="eastAsia" w:ascii="仿宋" w:hAnsi="仿宋" w:eastAsia="仿宋" w:cs="仿宋"/>
          <w:color w:val="auto"/>
          <w:sz w:val="21"/>
          <w:szCs w:val="21"/>
          <w:highlight w:val="none"/>
        </w:rPr>
        <w:t>签订本协议</w:t>
      </w:r>
      <w:r>
        <w:rPr>
          <w:rFonts w:hint="eastAsia" w:ascii="仿宋" w:hAnsi="仿宋" w:eastAsia="仿宋" w:cs="仿宋"/>
          <w:color w:val="auto"/>
          <w:sz w:val="21"/>
          <w:szCs w:val="21"/>
          <w:highlight w:val="none"/>
          <w:lang w:eastAsia="zh-CN"/>
        </w:rPr>
        <w:t>并共同遵守</w:t>
      </w:r>
      <w:r>
        <w:rPr>
          <w:rFonts w:hint="eastAsia" w:ascii="仿宋" w:hAnsi="仿宋" w:eastAsia="仿宋" w:cs="仿宋"/>
          <w:color w:val="auto"/>
          <w:sz w:val="21"/>
          <w:szCs w:val="21"/>
          <w:highlight w:val="none"/>
        </w:rPr>
        <w:t>。</w:t>
      </w:r>
    </w:p>
    <w:p w14:paraId="3E1EC4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rPr>
        <w:t>第一</w:t>
      </w:r>
      <w:r>
        <w:rPr>
          <w:rFonts w:hint="eastAsia" w:ascii="仿宋" w:hAnsi="仿宋" w:eastAsia="仿宋" w:cs="仿宋"/>
          <w:b w:val="0"/>
          <w:bCs w:val="0"/>
          <w:color w:val="auto"/>
          <w:sz w:val="21"/>
          <w:szCs w:val="21"/>
          <w:highlight w:val="none"/>
          <w:lang w:eastAsia="zh-CN"/>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协议双方须严格遵守国家法律、廉政建设各项规定和</w:t>
      </w:r>
      <w:r>
        <w:rPr>
          <w:rFonts w:hint="eastAsia" w:ascii="仿宋" w:hAnsi="仿宋" w:eastAsia="仿宋" w:cs="仿宋"/>
          <w:b w:val="0"/>
          <w:bCs w:val="0"/>
          <w:color w:val="auto"/>
          <w:sz w:val="21"/>
          <w:szCs w:val="21"/>
          <w:highlight w:val="none"/>
        </w:rPr>
        <w:t>《医疗机构工作人员廉洁从业九项准则》</w:t>
      </w:r>
      <w:r>
        <w:rPr>
          <w:rFonts w:hint="eastAsia" w:ascii="仿宋" w:hAnsi="仿宋" w:eastAsia="仿宋" w:cs="仿宋"/>
          <w:color w:val="auto"/>
          <w:sz w:val="21"/>
          <w:szCs w:val="21"/>
          <w:highlight w:val="none"/>
          <w:lang w:eastAsia="zh-CN"/>
        </w:rPr>
        <w:t>及采购合同，双方有相互监督、遵纪守法、履行合同的义务和权利。</w:t>
      </w:r>
    </w:p>
    <w:p w14:paraId="6A7ED2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甲方及有关工作人员不得将接受捐赠资助与采购挂钩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不得利用职务便利以任何理由向乙方索要任何名义、形式给予的回扣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不得去乙方报销应</w:t>
      </w:r>
      <w:r>
        <w:rPr>
          <w:rFonts w:hint="eastAsia" w:ascii="仿宋" w:hAnsi="仿宋" w:eastAsia="仿宋" w:cs="仿宋"/>
          <w:color w:val="auto"/>
          <w:sz w:val="21"/>
          <w:szCs w:val="21"/>
          <w:highlight w:val="none"/>
          <w:lang w:eastAsia="zh-CN"/>
        </w:rPr>
        <w:t>由</w:t>
      </w:r>
      <w:r>
        <w:rPr>
          <w:rFonts w:hint="eastAsia" w:ascii="仿宋" w:hAnsi="仿宋" w:eastAsia="仿宋" w:cs="仿宋"/>
          <w:color w:val="auto"/>
          <w:sz w:val="21"/>
          <w:szCs w:val="21"/>
          <w:highlight w:val="none"/>
        </w:rPr>
        <w:t>甲方及个人支付的费用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不得参加</w:t>
      </w:r>
      <w:r>
        <w:rPr>
          <w:rFonts w:hint="eastAsia" w:ascii="仿宋" w:hAnsi="仿宋" w:eastAsia="仿宋" w:cs="仿宋"/>
          <w:color w:val="auto"/>
          <w:sz w:val="21"/>
          <w:szCs w:val="21"/>
          <w:highlight w:val="none"/>
          <w:lang w:eastAsia="zh-CN"/>
        </w:rPr>
        <w:t>由乙方</w:t>
      </w:r>
      <w:r>
        <w:rPr>
          <w:rFonts w:hint="eastAsia" w:ascii="仿宋" w:hAnsi="仿宋" w:eastAsia="仿宋" w:cs="仿宋"/>
          <w:color w:val="auto"/>
          <w:sz w:val="21"/>
          <w:szCs w:val="21"/>
          <w:highlight w:val="none"/>
        </w:rPr>
        <w:t>安排、组织或者支付费用的可能对公正执行公务有影响的宴请或者旅游、健身、娱乐等活动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不得对乙方无理</w:t>
      </w:r>
      <w:r>
        <w:rPr>
          <w:rFonts w:hint="eastAsia" w:ascii="仿宋" w:hAnsi="仿宋" w:eastAsia="仿宋" w:cs="仿宋"/>
          <w:color w:val="auto"/>
          <w:sz w:val="21"/>
          <w:szCs w:val="21"/>
          <w:highlight w:val="none"/>
          <w:lang w:eastAsia="zh-CN"/>
        </w:rPr>
        <w:t>刁难</w:t>
      </w:r>
      <w:r>
        <w:rPr>
          <w:rFonts w:hint="eastAsia" w:ascii="仿宋" w:hAnsi="仿宋" w:eastAsia="仿宋" w:cs="仿宋"/>
          <w:color w:val="auto"/>
          <w:sz w:val="21"/>
          <w:szCs w:val="21"/>
          <w:highlight w:val="none"/>
        </w:rPr>
        <w:t>或设卡</w:t>
      </w:r>
      <w:r>
        <w:rPr>
          <w:rFonts w:hint="eastAsia" w:ascii="仿宋" w:hAnsi="仿宋" w:eastAsia="仿宋" w:cs="仿宋"/>
          <w:color w:val="auto"/>
          <w:sz w:val="21"/>
          <w:szCs w:val="21"/>
          <w:highlight w:val="none"/>
          <w:lang w:eastAsia="zh-CN"/>
        </w:rPr>
        <w:t>；不得</w:t>
      </w:r>
      <w:r>
        <w:rPr>
          <w:rFonts w:hint="eastAsia" w:ascii="仿宋" w:hAnsi="仿宋" w:eastAsia="仿宋" w:cs="仿宋"/>
          <w:color w:val="auto"/>
          <w:sz w:val="21"/>
          <w:szCs w:val="21"/>
          <w:highlight w:val="none"/>
        </w:rPr>
        <w:t>利用任何途径和方式，为乙方统计医师个人及临床科室有关医药产品用量信息，或为乙方统计提供便利。</w:t>
      </w:r>
    </w:p>
    <w:p w14:paraId="48458B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第三条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乙方在经营活动中必须</w:t>
      </w:r>
      <w:r>
        <w:rPr>
          <w:rFonts w:hint="eastAsia" w:ascii="仿宋" w:hAnsi="仿宋" w:eastAsia="仿宋" w:cs="仿宋"/>
          <w:i w:val="0"/>
          <w:iCs w:val="0"/>
          <w:caps w:val="0"/>
          <w:color w:val="auto"/>
          <w:spacing w:val="0"/>
          <w:sz w:val="21"/>
          <w:szCs w:val="21"/>
          <w:highlight w:val="none"/>
          <w:shd w:val="clear" w:fill="FFFFFF"/>
          <w:lang w:eastAsia="zh-CN"/>
        </w:rPr>
        <w:t>加强规范经营，</w:t>
      </w:r>
      <w:r>
        <w:rPr>
          <w:rFonts w:hint="eastAsia" w:ascii="仿宋" w:hAnsi="仿宋" w:eastAsia="仿宋" w:cs="仿宋"/>
          <w:color w:val="auto"/>
          <w:sz w:val="21"/>
          <w:szCs w:val="21"/>
          <w:highlight w:val="none"/>
        </w:rPr>
        <w:t>遵守法律法规和</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lang w:eastAsia="zh-CN"/>
        </w:rPr>
        <w:t>阳光接待</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lang w:eastAsia="zh-CN"/>
        </w:rPr>
        <w:t>要求、</w:t>
      </w:r>
      <w:r>
        <w:rPr>
          <w:rFonts w:hint="eastAsia" w:ascii="仿宋" w:hAnsi="仿宋" w:eastAsia="仿宋" w:cs="仿宋"/>
          <w:color w:val="auto"/>
          <w:sz w:val="21"/>
          <w:szCs w:val="21"/>
          <w:highlight w:val="none"/>
        </w:rPr>
        <w:t>合同规定</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aps w:val="0"/>
          <w:color w:val="auto"/>
          <w:spacing w:val="0"/>
          <w:sz w:val="21"/>
          <w:szCs w:val="21"/>
          <w:highlight w:val="none"/>
          <w:shd w:val="clear" w:fill="FFFFFF"/>
        </w:rPr>
        <w:t>积极配合医院做好工作</w:t>
      </w:r>
      <w:r>
        <w:rPr>
          <w:rFonts w:hint="eastAsia" w:ascii="仿宋" w:hAnsi="仿宋" w:eastAsia="仿宋" w:cs="仿宋"/>
          <w:i w:val="0"/>
          <w:iCs w:val="0"/>
          <w:caps w:val="0"/>
          <w:color w:val="auto"/>
          <w:spacing w:val="0"/>
          <w:sz w:val="21"/>
          <w:szCs w:val="21"/>
          <w:highlight w:val="none"/>
          <w:shd w:val="clear" w:fill="FFFFFF"/>
          <w:lang w:eastAsia="zh-CN"/>
        </w:rPr>
        <w:t>，</w:t>
      </w:r>
      <w:r>
        <w:rPr>
          <w:rFonts w:hint="eastAsia" w:ascii="仿宋" w:hAnsi="仿宋" w:eastAsia="仿宋" w:cs="仿宋"/>
          <w:color w:val="auto"/>
          <w:sz w:val="21"/>
          <w:szCs w:val="21"/>
          <w:highlight w:val="none"/>
        </w:rPr>
        <w:t>不得为获取自身利益而向甲方及有关工作人员赠送礼品、礼金、消费卡和有价证券、股权、其他金融产品等财物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不得与甲方及有关工作人员</w:t>
      </w:r>
      <w:r>
        <w:rPr>
          <w:rFonts w:hint="eastAsia" w:ascii="仿宋" w:hAnsi="仿宋" w:eastAsia="仿宋" w:cs="仿宋"/>
          <w:color w:val="auto"/>
          <w:sz w:val="21"/>
          <w:szCs w:val="21"/>
          <w:highlight w:val="none"/>
          <w:lang w:eastAsia="zh-CN"/>
        </w:rPr>
        <w:t>就</w:t>
      </w:r>
      <w:r>
        <w:rPr>
          <w:rFonts w:hint="eastAsia" w:ascii="仿宋" w:hAnsi="仿宋" w:eastAsia="仿宋" w:cs="仿宋"/>
          <w:color w:val="auto"/>
          <w:sz w:val="21"/>
          <w:szCs w:val="21"/>
          <w:highlight w:val="none"/>
        </w:rPr>
        <w:t>合同的有关事宜进行任何不正当的私下交易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不得以</w:t>
      </w:r>
      <w:r>
        <w:rPr>
          <w:rFonts w:hint="eastAsia" w:ascii="仿宋" w:hAnsi="仿宋" w:eastAsia="仿宋" w:cs="仿宋"/>
          <w:color w:val="auto"/>
          <w:sz w:val="21"/>
          <w:szCs w:val="21"/>
          <w:highlight w:val="none"/>
          <w:lang w:eastAsia="zh-CN"/>
        </w:rPr>
        <w:t>洽谈</w:t>
      </w:r>
      <w:r>
        <w:rPr>
          <w:rFonts w:hint="eastAsia" w:ascii="仿宋" w:hAnsi="仿宋" w:eastAsia="仿宋" w:cs="仿宋"/>
          <w:color w:val="auto"/>
          <w:sz w:val="21"/>
          <w:szCs w:val="21"/>
          <w:highlight w:val="none"/>
        </w:rPr>
        <w:t>业务、签订合同等为借口邀请甲方及有关工作人员参加宴请或者旅游、健身、娱乐等活动。</w:t>
      </w:r>
      <w:r>
        <w:rPr>
          <w:rFonts w:hint="eastAsia" w:ascii="仿宋" w:hAnsi="仿宋" w:eastAsia="仿宋" w:cs="仿宋"/>
          <w:color w:val="auto"/>
          <w:sz w:val="21"/>
          <w:szCs w:val="21"/>
          <w:highlight w:val="none"/>
          <w:lang w:val="en-US" w:eastAsia="zh-CN"/>
        </w:rPr>
        <w:t xml:space="preserve"> </w:t>
      </w:r>
    </w:p>
    <w:p w14:paraId="65ADBA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四</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乙方对甲方及有关工作人员的违法违纪行为和不正当要求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可及时据实向甲方纪检监察部门</w:t>
      </w:r>
      <w:r>
        <w:rPr>
          <w:rFonts w:hint="eastAsia" w:ascii="仿宋" w:hAnsi="仿宋" w:eastAsia="仿宋" w:cs="仿宋"/>
          <w:color w:val="auto"/>
          <w:sz w:val="21"/>
          <w:szCs w:val="21"/>
          <w:highlight w:val="none"/>
          <w:lang w:eastAsia="zh-CN"/>
        </w:rPr>
        <w:t>反映</w:t>
      </w:r>
      <w:r>
        <w:rPr>
          <w:rFonts w:hint="eastAsia" w:ascii="仿宋" w:hAnsi="仿宋" w:eastAsia="仿宋" w:cs="仿宋"/>
          <w:color w:val="auto"/>
          <w:sz w:val="21"/>
          <w:szCs w:val="21"/>
          <w:highlight w:val="none"/>
        </w:rPr>
        <w:t>和举报</w:t>
      </w:r>
      <w:r>
        <w:rPr>
          <w:rFonts w:hint="eastAsia" w:ascii="仿宋" w:hAnsi="仿宋" w:eastAsia="仿宋" w:cs="仿宋"/>
          <w:color w:val="auto"/>
          <w:sz w:val="21"/>
          <w:szCs w:val="21"/>
          <w:highlight w:val="none"/>
          <w:lang w:eastAsia="zh-CN"/>
        </w:rPr>
        <w:t>，并配合调查处理</w:t>
      </w:r>
      <w:r>
        <w:rPr>
          <w:rFonts w:hint="eastAsia" w:ascii="仿宋" w:hAnsi="仿宋" w:eastAsia="仿宋" w:cs="仿宋"/>
          <w:color w:val="auto"/>
          <w:sz w:val="21"/>
          <w:szCs w:val="21"/>
          <w:highlight w:val="none"/>
        </w:rPr>
        <w:t>。</w:t>
      </w:r>
    </w:p>
    <w:p w14:paraId="35FD27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五</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对违反本协议者，根据其后果和违纪程度，可以做出以下处理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批评、</w:t>
      </w:r>
      <w:r>
        <w:rPr>
          <w:rFonts w:hint="eastAsia" w:ascii="仿宋" w:hAnsi="仿宋" w:eastAsia="仿宋" w:cs="仿宋"/>
          <w:color w:val="auto"/>
          <w:sz w:val="21"/>
          <w:szCs w:val="21"/>
          <w:highlight w:val="none"/>
          <w:lang w:eastAsia="zh-CN"/>
        </w:rPr>
        <w:t>诫勉；</w:t>
      </w:r>
      <w:r>
        <w:rPr>
          <w:rFonts w:hint="eastAsia" w:ascii="仿宋" w:hAnsi="仿宋" w:eastAsia="仿宋" w:cs="仿宋"/>
          <w:color w:val="auto"/>
          <w:sz w:val="21"/>
          <w:szCs w:val="21"/>
          <w:highlight w:val="none"/>
        </w:rPr>
        <w:t>党纪政纪处分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追究法律责任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追究违约方经济责任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中止合同。</w:t>
      </w:r>
    </w:p>
    <w:p w14:paraId="2E4B87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本协议贯穿于整个经营过程，在货物验收时应一并考核本协议的</w:t>
      </w:r>
      <w:r>
        <w:rPr>
          <w:rFonts w:hint="eastAsia" w:ascii="仿宋" w:hAnsi="仿宋" w:eastAsia="仿宋" w:cs="仿宋"/>
          <w:color w:val="auto"/>
          <w:sz w:val="21"/>
          <w:szCs w:val="21"/>
          <w:highlight w:val="none"/>
          <w:lang w:eastAsia="zh-CN"/>
        </w:rPr>
        <w:t>履行</w:t>
      </w:r>
      <w:r>
        <w:rPr>
          <w:rFonts w:hint="eastAsia" w:ascii="仿宋" w:hAnsi="仿宋" w:eastAsia="仿宋" w:cs="仿宋"/>
          <w:color w:val="auto"/>
          <w:sz w:val="21"/>
          <w:szCs w:val="21"/>
          <w:highlight w:val="none"/>
        </w:rPr>
        <w:t>结果</w:t>
      </w:r>
      <w:r>
        <w:rPr>
          <w:rFonts w:hint="eastAsia" w:ascii="仿宋" w:hAnsi="仿宋" w:eastAsia="仿宋" w:cs="仿宋"/>
          <w:color w:val="auto"/>
          <w:sz w:val="21"/>
          <w:szCs w:val="21"/>
          <w:highlight w:val="none"/>
          <w:lang w:eastAsia="zh-CN"/>
        </w:rPr>
        <w:t>。</w:t>
      </w:r>
    </w:p>
    <w:p w14:paraId="7F698C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七</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杭州市萧山区第一人民医院</w:t>
      </w:r>
      <w:r>
        <w:rPr>
          <w:rFonts w:hint="eastAsia" w:ascii="仿宋" w:hAnsi="仿宋" w:eastAsia="仿宋" w:cs="仿宋"/>
          <w:color w:val="auto"/>
          <w:sz w:val="21"/>
          <w:szCs w:val="21"/>
          <w:highlight w:val="none"/>
        </w:rPr>
        <w:t>纪</w:t>
      </w:r>
      <w:r>
        <w:rPr>
          <w:rFonts w:hint="eastAsia" w:ascii="仿宋" w:hAnsi="仿宋" w:eastAsia="仿宋" w:cs="仿宋"/>
          <w:color w:val="auto"/>
          <w:sz w:val="21"/>
          <w:szCs w:val="21"/>
          <w:highlight w:val="none"/>
          <w:lang w:eastAsia="zh-CN"/>
        </w:rPr>
        <w:t>委、</w:t>
      </w:r>
      <w:r>
        <w:rPr>
          <w:rFonts w:hint="eastAsia" w:ascii="仿宋" w:hAnsi="仿宋" w:eastAsia="仿宋" w:cs="仿宋"/>
          <w:color w:val="auto"/>
          <w:sz w:val="21"/>
          <w:szCs w:val="21"/>
          <w:highlight w:val="none"/>
        </w:rPr>
        <w:t>监察部门负责本合同的廉政监督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投诉、举报受理和违法违纪行为的查处。</w:t>
      </w:r>
    </w:p>
    <w:p w14:paraId="662C98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eastAsia="zh-CN"/>
        </w:rPr>
        <w:t>八</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本协议作为双方合同的</w:t>
      </w:r>
      <w:r>
        <w:rPr>
          <w:rFonts w:hint="eastAsia" w:ascii="仿宋" w:hAnsi="仿宋" w:eastAsia="仿宋" w:cs="仿宋"/>
          <w:color w:val="auto"/>
          <w:sz w:val="21"/>
          <w:szCs w:val="21"/>
          <w:highlight w:val="none"/>
          <w:lang w:eastAsia="zh-CN"/>
        </w:rPr>
        <w:t>附件和重要组成部分</w:t>
      </w:r>
      <w:r>
        <w:rPr>
          <w:rFonts w:hint="eastAsia" w:ascii="仿宋" w:hAnsi="仿宋" w:eastAsia="仿宋" w:cs="仿宋"/>
          <w:color w:val="auto"/>
          <w:sz w:val="21"/>
          <w:szCs w:val="21"/>
          <w:highlight w:val="none"/>
        </w:rPr>
        <w:t>，与购销合同一并签署</w:t>
      </w:r>
      <w:r>
        <w:rPr>
          <w:rFonts w:hint="eastAsia" w:ascii="仿宋" w:hAnsi="仿宋" w:eastAsia="仿宋" w:cs="仿宋"/>
          <w:color w:val="auto"/>
          <w:sz w:val="21"/>
          <w:szCs w:val="21"/>
          <w:highlight w:val="none"/>
          <w:lang w:eastAsia="zh-CN"/>
        </w:rPr>
        <w:t>并</w:t>
      </w:r>
      <w:r>
        <w:rPr>
          <w:rFonts w:hint="eastAsia" w:ascii="仿宋" w:hAnsi="仿宋" w:eastAsia="仿宋" w:cs="仿宋"/>
          <w:color w:val="auto"/>
          <w:sz w:val="21"/>
          <w:szCs w:val="21"/>
          <w:highlight w:val="none"/>
        </w:rPr>
        <w:t>执行，具有同等的法律效力。</w:t>
      </w:r>
    </w:p>
    <w:p w14:paraId="56D0FC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采购项目名称： </w:t>
      </w:r>
    </w:p>
    <w:p w14:paraId="7FE27498">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项目编号：</w:t>
      </w:r>
    </w:p>
    <w:p w14:paraId="1959DCE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乙方(盖章):</w:t>
      </w:r>
    </w:p>
    <w:p w14:paraId="4E024C18">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w:t>
      </w:r>
    </w:p>
    <w:p w14:paraId="453FA48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或授权代表(</w:t>
      </w:r>
      <w:r>
        <w:rPr>
          <w:rFonts w:hint="eastAsia" w:ascii="仿宋" w:hAnsi="仿宋" w:eastAsia="仿宋" w:cs="仿宋"/>
          <w:color w:val="auto"/>
          <w:sz w:val="21"/>
          <w:szCs w:val="21"/>
          <w:highlight w:val="none"/>
          <w:lang w:eastAsia="zh-CN"/>
        </w:rPr>
        <w:t>签名</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或授权代表(</w:t>
      </w:r>
      <w:r>
        <w:rPr>
          <w:rFonts w:hint="eastAsia" w:ascii="仿宋" w:hAnsi="仿宋" w:eastAsia="仿宋" w:cs="仿宋"/>
          <w:color w:val="auto"/>
          <w:sz w:val="21"/>
          <w:szCs w:val="21"/>
          <w:highlight w:val="none"/>
          <w:lang w:eastAsia="zh-CN"/>
        </w:rPr>
        <w:t>签名</w:t>
      </w:r>
      <w:r>
        <w:rPr>
          <w:rFonts w:hint="eastAsia" w:ascii="仿宋" w:hAnsi="仿宋" w:eastAsia="仿宋" w:cs="仿宋"/>
          <w:color w:val="auto"/>
          <w:sz w:val="21"/>
          <w:szCs w:val="21"/>
          <w:highlight w:val="none"/>
        </w:rPr>
        <w:t>):</w:t>
      </w:r>
    </w:p>
    <w:p w14:paraId="7BA66488">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仿宋" w:hAnsi="仿宋" w:eastAsia="仿宋" w:cs="仿宋"/>
          <w:color w:val="auto"/>
          <w:sz w:val="21"/>
          <w:szCs w:val="21"/>
          <w:highlight w:val="none"/>
        </w:rPr>
      </w:pPr>
    </w:p>
    <w:p w14:paraId="42B881C7">
      <w:pPr>
        <w:keepNext w:val="0"/>
        <w:keepLines w:val="0"/>
        <w:pageBreakBefore w:val="0"/>
        <w:widowControl w:val="0"/>
        <w:kinsoku/>
        <w:wordWrap/>
        <w:overflowPunct/>
        <w:topLinePunct w:val="0"/>
        <w:autoSpaceDE/>
        <w:autoSpaceDN/>
        <w:bidi w:val="0"/>
        <w:spacing w:line="360" w:lineRule="auto"/>
        <w:ind w:firstLine="1470" w:firstLineChars="7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年   月   日</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    月</w:t>
      </w:r>
      <w:r>
        <w:rPr>
          <w:rFonts w:hint="eastAsia" w:ascii="仿宋" w:hAnsi="仿宋" w:eastAsia="仿宋" w:cs="仿宋"/>
          <w:color w:val="auto"/>
          <w:sz w:val="21"/>
          <w:szCs w:val="21"/>
          <w:highlight w:val="none"/>
          <w:lang w:val="en-US" w:eastAsia="zh-CN"/>
        </w:rPr>
        <w:t xml:space="preserve">    日</w:t>
      </w:r>
    </w:p>
    <w:p w14:paraId="482A2B7D">
      <w:pPr>
        <w:spacing w:line="360" w:lineRule="auto"/>
        <w:ind w:left="0" w:firstLine="0" w:firstLineChars="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7A66F79D">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0756AF68">
      <w:pPr>
        <w:spacing w:line="240" w:lineRule="auto"/>
        <w:jc w:val="left"/>
        <w:outlineLvl w:val="9"/>
        <w:rPr>
          <w:color w:val="auto"/>
          <w:highlight w:val="none"/>
        </w:rPr>
      </w:pPr>
    </w:p>
    <w:p w14:paraId="2BB4DE7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B4F3F23">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4354B1">
      <w:pPr>
        <w:spacing w:line="240" w:lineRule="auto"/>
        <w:jc w:val="left"/>
        <w:outlineLvl w:val="9"/>
        <w:rPr>
          <w:color w:val="auto"/>
          <w:highlight w:val="none"/>
        </w:rPr>
      </w:pPr>
    </w:p>
    <w:p w14:paraId="09AC8DD9">
      <w:pPr>
        <w:pStyle w:val="726"/>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以联合体形式参加本项目投标的，联合体各方均应当提供如下资格证明材料。</w:t>
      </w:r>
    </w:p>
    <w:p w14:paraId="34FDE93A">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533FFA19">
      <w:pPr>
        <w:pStyle w:val="72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highlight w:val="none"/>
          <w:lang w:val="en-US" w:eastAsia="zh-CN"/>
        </w:rPr>
        <w:t>中小企业声明函</w:t>
      </w:r>
      <w:r>
        <w:rPr>
          <w:rFonts w:hint="eastAsia" w:ascii="仿宋" w:hAnsi="仿宋" w:eastAsia="仿宋" w:cs="仿宋"/>
          <w:color w:val="auto"/>
          <w:sz w:val="24"/>
          <w:highlight w:val="none"/>
          <w:lang w:val="en-US" w:eastAsia="zh-CN"/>
        </w:rPr>
        <w:t>。</w:t>
      </w:r>
    </w:p>
    <w:p w14:paraId="1AA8DE33">
      <w:pPr>
        <w:pStyle w:val="726"/>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本项目的特定资格要求:具有国家市场监督管理总局颁发的特种设备生产许可证（压力容器制造（含氧舱A5））</w:t>
      </w:r>
    </w:p>
    <w:p w14:paraId="0EA7C17F">
      <w:pPr>
        <w:snapToGrid w:val="0"/>
        <w:spacing w:line="360" w:lineRule="auto"/>
        <w:rPr>
          <w:rFonts w:ascii="仿宋" w:hAnsi="仿宋" w:eastAsia="仿宋" w:cs="仿宋"/>
          <w:color w:val="auto"/>
          <w:sz w:val="24"/>
          <w:highlight w:val="none"/>
        </w:rPr>
      </w:pPr>
    </w:p>
    <w:p w14:paraId="2A4C8F75">
      <w:pPr>
        <w:snapToGrid w:val="0"/>
        <w:spacing w:line="360" w:lineRule="auto"/>
        <w:ind w:firstLine="480" w:firstLineChars="200"/>
        <w:rPr>
          <w:rFonts w:ascii="仿宋" w:hAnsi="仿宋" w:eastAsia="仿宋" w:cs="仿宋"/>
          <w:color w:val="auto"/>
          <w:sz w:val="24"/>
          <w:highlight w:val="none"/>
        </w:rPr>
      </w:pPr>
    </w:p>
    <w:p w14:paraId="71D0220C">
      <w:pPr>
        <w:spacing w:line="360" w:lineRule="auto"/>
        <w:ind w:firstLine="480" w:firstLineChars="200"/>
        <w:rPr>
          <w:rFonts w:ascii="仿宋" w:hAnsi="仿宋" w:eastAsia="仿宋" w:cs="仿宋"/>
          <w:color w:val="auto"/>
          <w:sz w:val="24"/>
          <w:highlight w:val="none"/>
        </w:rPr>
      </w:pPr>
    </w:p>
    <w:p w14:paraId="75673A97">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64D6DFA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4A2F5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D44D52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0CBFA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E8D09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C3D41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9EC3C5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0A89EA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1A895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C9B39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0589A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DD162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2310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64567F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C1287F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318228">
      <w:pPr>
        <w:snapToGrid w:val="0"/>
        <w:spacing w:line="360" w:lineRule="auto"/>
        <w:ind w:right="480"/>
        <w:jc w:val="center"/>
        <w:rPr>
          <w:rFonts w:ascii="仿宋" w:hAnsi="仿宋" w:eastAsia="仿宋" w:cs="仿宋"/>
          <w:b/>
          <w:color w:val="auto"/>
          <w:kern w:val="0"/>
          <w:sz w:val="32"/>
          <w:szCs w:val="32"/>
          <w:highlight w:val="none"/>
        </w:rPr>
      </w:pPr>
    </w:p>
    <w:p w14:paraId="345EA8CC">
      <w:pPr>
        <w:snapToGrid w:val="0"/>
        <w:spacing w:line="360" w:lineRule="auto"/>
        <w:ind w:right="480"/>
        <w:jc w:val="center"/>
        <w:rPr>
          <w:rFonts w:ascii="仿宋" w:hAnsi="仿宋" w:eastAsia="仿宋" w:cs="仿宋"/>
          <w:b/>
          <w:color w:val="auto"/>
          <w:kern w:val="0"/>
          <w:sz w:val="32"/>
          <w:szCs w:val="32"/>
          <w:highlight w:val="none"/>
        </w:rPr>
      </w:pPr>
    </w:p>
    <w:p w14:paraId="40B5FB12">
      <w:pPr>
        <w:snapToGrid w:val="0"/>
        <w:spacing w:line="360" w:lineRule="auto"/>
        <w:ind w:right="480"/>
        <w:jc w:val="center"/>
        <w:rPr>
          <w:rFonts w:ascii="仿宋" w:hAnsi="仿宋" w:eastAsia="仿宋" w:cs="仿宋"/>
          <w:b/>
          <w:color w:val="auto"/>
          <w:kern w:val="0"/>
          <w:sz w:val="32"/>
          <w:szCs w:val="32"/>
          <w:highlight w:val="none"/>
        </w:rPr>
      </w:pPr>
    </w:p>
    <w:p w14:paraId="47EDA6F4">
      <w:pPr>
        <w:rPr>
          <w:rFonts w:ascii="仿宋" w:hAnsi="仿宋" w:eastAsia="仿宋" w:cs="仿宋"/>
          <w:color w:val="auto"/>
          <w:highlight w:val="none"/>
        </w:rPr>
      </w:pPr>
    </w:p>
    <w:p w14:paraId="41E2F792">
      <w:pPr>
        <w:snapToGrid w:val="0"/>
        <w:spacing w:line="360" w:lineRule="auto"/>
        <w:ind w:right="480"/>
        <w:jc w:val="center"/>
        <w:rPr>
          <w:rFonts w:ascii="仿宋" w:hAnsi="仿宋" w:eastAsia="仿宋" w:cs="仿宋"/>
          <w:b/>
          <w:color w:val="auto"/>
          <w:kern w:val="0"/>
          <w:sz w:val="32"/>
          <w:szCs w:val="32"/>
          <w:highlight w:val="none"/>
        </w:rPr>
      </w:pPr>
    </w:p>
    <w:p w14:paraId="7416B2B9">
      <w:pPr>
        <w:snapToGrid w:val="0"/>
        <w:spacing w:line="360" w:lineRule="auto"/>
        <w:ind w:right="480"/>
        <w:jc w:val="center"/>
        <w:rPr>
          <w:rFonts w:ascii="仿宋" w:hAnsi="仿宋" w:eastAsia="仿宋" w:cs="仿宋"/>
          <w:b/>
          <w:color w:val="auto"/>
          <w:kern w:val="0"/>
          <w:sz w:val="32"/>
          <w:szCs w:val="32"/>
          <w:highlight w:val="none"/>
        </w:rPr>
      </w:pPr>
    </w:p>
    <w:p w14:paraId="09E99127">
      <w:pPr>
        <w:snapToGrid w:val="0"/>
        <w:spacing w:line="360" w:lineRule="auto"/>
        <w:ind w:right="480"/>
        <w:jc w:val="center"/>
        <w:rPr>
          <w:rFonts w:ascii="仿宋" w:hAnsi="仿宋" w:eastAsia="仿宋" w:cs="仿宋"/>
          <w:b/>
          <w:color w:val="auto"/>
          <w:kern w:val="0"/>
          <w:sz w:val="32"/>
          <w:szCs w:val="32"/>
          <w:highlight w:val="none"/>
        </w:rPr>
      </w:pPr>
    </w:p>
    <w:p w14:paraId="42E4DECA">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D348B5">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BAB8F80">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36E7D2A">
      <w:pPr>
        <w:rPr>
          <w:rFonts w:ascii="仿宋" w:hAnsi="仿宋" w:eastAsia="仿宋" w:cs="仿宋"/>
          <w:b/>
          <w:color w:val="auto"/>
          <w:kern w:val="0"/>
          <w:sz w:val="32"/>
          <w:szCs w:val="32"/>
          <w:highlight w:val="none"/>
        </w:rPr>
      </w:pPr>
    </w:p>
    <w:p w14:paraId="7414D6A9">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AFF3CF">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三、实政府采购政策需满足的资格要求</w:t>
      </w:r>
    </w:p>
    <w:p w14:paraId="38CAC4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B662D0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597D0997">
      <w:pPr>
        <w:snapToGrid/>
        <w:spacing w:before="0" w:after="0"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1ADFB55">
      <w:pPr>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60F6253">
      <w:pPr>
        <w:spacing w:line="360" w:lineRule="auto"/>
        <w:rPr>
          <w:rFonts w:ascii="仿宋" w:hAnsi="仿宋" w:eastAsia="仿宋" w:cs="仿宋"/>
          <w:color w:val="auto"/>
          <w:highlight w:val="none"/>
        </w:rPr>
      </w:pPr>
    </w:p>
    <w:p w14:paraId="6E6F449B">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9E91E4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1FD2D8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1A7694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E7424E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885727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C423A4">
      <w:pPr>
        <w:ind w:right="1120" w:firstLine="4680" w:firstLineChars="1950"/>
        <w:rPr>
          <w:rFonts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74414A7A">
      <w:pPr>
        <w:spacing w:line="360" w:lineRule="auto"/>
        <w:ind w:right="42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4429CE1F">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7FB95C">
      <w:pPr>
        <w:pStyle w:val="25"/>
        <w:rPr>
          <w:rFonts w:ascii="仿宋" w:hAnsi="仿宋" w:eastAsia="仿宋" w:cs="仿宋"/>
          <w:color w:val="auto"/>
          <w:highlight w:val="none"/>
        </w:rPr>
      </w:pPr>
    </w:p>
    <w:p w14:paraId="4BA2B9D2">
      <w:pPr>
        <w:rPr>
          <w:rFonts w:ascii="仿宋" w:hAnsi="仿宋" w:eastAsia="仿宋" w:cs="仿宋"/>
          <w:color w:val="auto"/>
          <w:sz w:val="24"/>
          <w:highlight w:val="none"/>
        </w:rPr>
      </w:pPr>
    </w:p>
    <w:p w14:paraId="0455F91E">
      <w:pPr>
        <w:pStyle w:val="25"/>
        <w:rPr>
          <w:rFonts w:ascii="仿宋" w:hAnsi="仿宋" w:eastAsia="仿宋" w:cs="仿宋"/>
          <w:color w:val="auto"/>
          <w:highlight w:val="none"/>
        </w:rPr>
        <w:sectPr>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BDB3A7B">
      <w:pPr>
        <w:pStyle w:val="3"/>
        <w:rPr>
          <w:rFonts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0328EE74">
      <w:pPr>
        <w:pStyle w:val="4"/>
        <w:ind w:left="0" w:firstLine="0"/>
        <w:rPr>
          <w:rFonts w:ascii="仿宋" w:eastAsia="仿宋" w:cs="仿宋"/>
          <w:color w:val="auto"/>
          <w:highlight w:val="none"/>
        </w:rPr>
      </w:pPr>
      <w:r>
        <w:rPr>
          <w:rFonts w:hint="eastAsia" w:ascii="仿宋" w:eastAsia="仿宋" w:cs="仿宋"/>
          <w:color w:val="auto"/>
          <w:highlight w:val="none"/>
        </w:rPr>
        <w:t>供应商为监狱企业的证明文件：省级以上监狱管理局、戒毒管理局（含新疆生产建设兵团）出具（如有）</w:t>
      </w:r>
    </w:p>
    <w:p w14:paraId="34DBBEE7">
      <w:pPr>
        <w:spacing w:line="360" w:lineRule="auto"/>
        <w:rPr>
          <w:rFonts w:ascii="仿宋" w:hAnsi="仿宋" w:eastAsia="仿宋" w:cs="仿宋"/>
          <w:color w:val="auto"/>
          <w:highlight w:val="none"/>
        </w:rPr>
      </w:pPr>
    </w:p>
    <w:p w14:paraId="47135647">
      <w:pPr>
        <w:pStyle w:val="4"/>
        <w:ind w:left="0" w:firstLine="0"/>
        <w:rPr>
          <w:rFonts w:ascii="仿宋" w:eastAsia="仿宋" w:cs="仿宋"/>
          <w:color w:val="auto"/>
          <w:highlight w:val="none"/>
        </w:rPr>
      </w:pPr>
      <w:r>
        <w:rPr>
          <w:rFonts w:hint="eastAsia" w:ascii="仿宋" w:eastAsia="仿宋" w:cs="仿宋"/>
          <w:color w:val="auto"/>
          <w:highlight w:val="none"/>
        </w:rPr>
        <w:br w:type="page"/>
      </w:r>
      <w:r>
        <w:rPr>
          <w:rFonts w:hint="eastAsia" w:ascii="仿宋" w:eastAsia="仿宋" w:cs="仿宋"/>
          <w:color w:val="auto"/>
          <w:highlight w:val="none"/>
        </w:rPr>
        <w:t>残疾人福利性单位声明函（如有）</w:t>
      </w:r>
    </w:p>
    <w:p w14:paraId="3158ADED">
      <w:pPr>
        <w:snapToGrid w:val="0"/>
        <w:spacing w:line="360" w:lineRule="auto"/>
        <w:jc w:val="center"/>
        <w:rPr>
          <w:rFonts w:ascii="仿宋" w:hAnsi="仿宋" w:eastAsia="仿宋" w:cs="仿宋"/>
          <w:b/>
          <w:bCs/>
          <w:color w:val="auto"/>
          <w:sz w:val="32"/>
          <w:szCs w:val="32"/>
          <w:highlight w:val="none"/>
        </w:rPr>
      </w:pPr>
    </w:p>
    <w:p w14:paraId="40BE33DF">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5248D921">
      <w:pPr>
        <w:snapToGrid w:val="0"/>
        <w:spacing w:line="360" w:lineRule="auto"/>
        <w:jc w:val="center"/>
        <w:rPr>
          <w:rFonts w:ascii="仿宋" w:hAnsi="仿宋" w:eastAsia="仿宋" w:cs="仿宋"/>
          <w:b/>
          <w:bCs/>
          <w:color w:val="auto"/>
          <w:sz w:val="24"/>
          <w:highlight w:val="none"/>
        </w:rPr>
      </w:pPr>
    </w:p>
    <w:p w14:paraId="22033BB5">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（采购人名称）</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（项目名称）</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765D6A02">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3F60FA12">
      <w:pPr>
        <w:snapToGrid w:val="0"/>
        <w:spacing w:line="360" w:lineRule="auto"/>
        <w:ind w:firstLine="504" w:firstLineChars="200"/>
        <w:rPr>
          <w:rFonts w:ascii="仿宋" w:hAnsi="仿宋" w:eastAsia="仿宋" w:cs="仿宋"/>
          <w:color w:val="auto"/>
          <w:spacing w:val="6"/>
          <w:sz w:val="24"/>
          <w:highlight w:val="none"/>
        </w:rPr>
      </w:pPr>
    </w:p>
    <w:p w14:paraId="488CF1E9">
      <w:pPr>
        <w:snapToGrid w:val="0"/>
        <w:spacing w:line="360" w:lineRule="auto"/>
        <w:ind w:firstLine="504" w:firstLineChars="200"/>
        <w:rPr>
          <w:rFonts w:ascii="仿宋" w:hAnsi="仿宋" w:eastAsia="仿宋" w:cs="仿宋"/>
          <w:color w:val="auto"/>
          <w:spacing w:val="6"/>
          <w:sz w:val="24"/>
          <w:highlight w:val="none"/>
        </w:rPr>
      </w:pPr>
    </w:p>
    <w:p w14:paraId="6A98D195">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供应商名称（盖章）：</w:t>
      </w:r>
    </w:p>
    <w:p w14:paraId="7DD78FA1">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9266CAE">
      <w:pPr>
        <w:snapToGrid w:val="0"/>
        <w:spacing w:before="50" w:after="50" w:line="360" w:lineRule="auto"/>
        <w:ind w:firstLine="470" w:firstLineChars="196"/>
        <w:jc w:val="left"/>
        <w:rPr>
          <w:rFonts w:hint="eastAsia" w:ascii="仿宋" w:hAnsi="仿宋" w:eastAsia="仿宋" w:cs="仿宋"/>
          <w:color w:val="auto"/>
          <w:sz w:val="24"/>
          <w:highlight w:val="none"/>
        </w:rPr>
      </w:pPr>
    </w:p>
    <w:p w14:paraId="07EF7093">
      <w:pPr>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C618A7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0FC3E5">
      <w:pPr>
        <w:snapToGrid w:val="0"/>
        <w:spacing w:before="50" w:after="50"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39BFD0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2D2574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9DA6B4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A43682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0F2A73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8A936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8F24B1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EA566C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0FF76B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BF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5805B9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2E815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57675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1DA2A2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CA4A7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78828814">
      <w:pPr>
        <w:snapToGrid w:val="0"/>
        <w:spacing w:line="360" w:lineRule="auto"/>
        <w:ind w:firstLine="3534" w:firstLineChars="11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726C14C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B97C3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7BAE32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028B1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9817DC5">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39C187A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8DE26E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AB2A06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7EB3C4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33595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5B0A23C3">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71604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3E17900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739ABC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129A17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F8DBB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1B65F6AF">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ACB257F">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F1BAE25">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FD8C0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876D30">
      <w:pPr>
        <w:widowControl/>
        <w:spacing w:line="360" w:lineRule="auto"/>
        <w:ind w:left="147"/>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6AFC131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8F76CC2">
      <w:pPr>
        <w:rPr>
          <w:rFonts w:ascii="仿宋" w:hAnsi="仿宋" w:eastAsia="仿宋" w:cs="仿宋"/>
          <w:color w:val="auto"/>
          <w:highlight w:val="none"/>
        </w:rPr>
      </w:pPr>
    </w:p>
    <w:p w14:paraId="5F26B2FA">
      <w:pPr>
        <w:snapToGrid/>
        <w:spacing w:line="360" w:lineRule="auto"/>
        <w:ind w:right="0"/>
        <w:jc w:val="center"/>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具有国家市场监督管理总局颁发的特种设备生产许可证（压力容器制造（含氧舱A5））</w:t>
      </w:r>
    </w:p>
    <w:p w14:paraId="1BD70C14">
      <w:pPr>
        <w:snapToGrid w:val="0"/>
        <w:spacing w:line="360" w:lineRule="auto"/>
        <w:ind w:right="480"/>
        <w:jc w:val="center"/>
        <w:rPr>
          <w:rFonts w:ascii="仿宋" w:hAnsi="仿宋" w:eastAsia="仿宋" w:cs="仿宋"/>
          <w:b/>
          <w:color w:val="auto"/>
          <w:kern w:val="0"/>
          <w:sz w:val="32"/>
          <w:szCs w:val="32"/>
          <w:highlight w:val="none"/>
        </w:rPr>
      </w:pPr>
    </w:p>
    <w:p w14:paraId="6D55A84B">
      <w:pPr>
        <w:snapToGrid w:val="0"/>
        <w:spacing w:line="360" w:lineRule="auto"/>
        <w:ind w:right="480"/>
        <w:jc w:val="center"/>
        <w:rPr>
          <w:rFonts w:ascii="仿宋" w:hAnsi="仿宋" w:eastAsia="仿宋" w:cs="仿宋"/>
          <w:b/>
          <w:color w:val="auto"/>
          <w:kern w:val="0"/>
          <w:sz w:val="32"/>
          <w:szCs w:val="32"/>
          <w:highlight w:val="none"/>
        </w:rPr>
      </w:pPr>
    </w:p>
    <w:p w14:paraId="044207DE">
      <w:pPr>
        <w:snapToGrid w:val="0"/>
        <w:spacing w:line="360" w:lineRule="auto"/>
        <w:ind w:right="480"/>
        <w:jc w:val="center"/>
        <w:rPr>
          <w:rFonts w:ascii="仿宋" w:hAnsi="仿宋" w:eastAsia="仿宋" w:cs="仿宋"/>
          <w:b/>
          <w:color w:val="auto"/>
          <w:kern w:val="0"/>
          <w:sz w:val="32"/>
          <w:szCs w:val="32"/>
          <w:highlight w:val="none"/>
        </w:rPr>
      </w:pPr>
    </w:p>
    <w:p w14:paraId="6B7846B2">
      <w:pPr>
        <w:snapToGrid/>
        <w:spacing w:line="240" w:lineRule="auto"/>
        <w:ind w:right="0"/>
        <w:jc w:val="left"/>
        <w:rPr>
          <w:color w:val="auto"/>
          <w:highlight w:val="none"/>
        </w:rPr>
      </w:pPr>
    </w:p>
    <w:p w14:paraId="491AEF9F">
      <w:pPr>
        <w:snapToGrid/>
        <w:spacing w:line="240" w:lineRule="auto"/>
        <w:ind w:right="0"/>
        <w:jc w:val="left"/>
        <w:rPr>
          <w:color w:val="auto"/>
          <w:highlight w:val="none"/>
        </w:rPr>
      </w:pPr>
    </w:p>
    <w:p w14:paraId="21DC50A6">
      <w:pPr>
        <w:spacing w:line="240" w:lineRule="auto"/>
        <w:jc w:val="left"/>
        <w:outlineLvl w:val="9"/>
        <w:rPr>
          <w:color w:val="auto"/>
          <w:highlight w:val="none"/>
        </w:rPr>
      </w:pPr>
    </w:p>
    <w:p w14:paraId="387A1987">
      <w:pPr>
        <w:snapToGrid/>
        <w:spacing w:line="240" w:lineRule="auto"/>
        <w:ind w:right="0"/>
        <w:jc w:val="left"/>
        <w:rPr>
          <w:color w:val="auto"/>
          <w:highlight w:val="none"/>
        </w:rPr>
      </w:pPr>
    </w:p>
    <w:p w14:paraId="4D17D230">
      <w:pPr>
        <w:spacing w:line="240" w:lineRule="auto"/>
        <w:jc w:val="left"/>
        <w:outlineLvl w:val="9"/>
        <w:rPr>
          <w:color w:val="auto"/>
          <w:highlight w:val="none"/>
        </w:rPr>
      </w:pPr>
    </w:p>
    <w:p w14:paraId="08A7C93F">
      <w:pPr>
        <w:snapToGrid/>
        <w:spacing w:line="240" w:lineRule="auto"/>
        <w:ind w:right="0"/>
        <w:jc w:val="left"/>
        <w:rPr>
          <w:color w:val="auto"/>
          <w:highlight w:val="none"/>
        </w:rPr>
      </w:pPr>
    </w:p>
    <w:p w14:paraId="43A544B6">
      <w:pPr>
        <w:spacing w:line="240" w:lineRule="auto"/>
        <w:jc w:val="left"/>
        <w:outlineLvl w:val="9"/>
        <w:rPr>
          <w:color w:val="auto"/>
          <w:highlight w:val="none"/>
        </w:rPr>
      </w:pPr>
    </w:p>
    <w:p w14:paraId="3EB705C7">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7D211E9">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EB95087">
      <w:pPr>
        <w:spacing w:line="240" w:lineRule="auto"/>
        <w:jc w:val="left"/>
        <w:outlineLvl w:val="9"/>
        <w:rPr>
          <w:color w:val="auto"/>
          <w:highlight w:val="none"/>
        </w:rPr>
      </w:pPr>
    </w:p>
    <w:p w14:paraId="790B630F">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5F035E1">
      <w:pPr>
        <w:numPr>
          <w:ilvl w:val="0"/>
          <w:numId w:val="6"/>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40E9744E">
      <w:pPr>
        <w:numPr>
          <w:ilvl w:val="0"/>
          <w:numId w:val="6"/>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w:t>
      </w:r>
    </w:p>
    <w:p w14:paraId="1A203C35">
      <w:pPr>
        <w:pStyle w:val="726"/>
        <w:numPr>
          <w:ilvl w:val="0"/>
          <w:numId w:val="6"/>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符合性审查资料；</w:t>
      </w:r>
    </w:p>
    <w:p w14:paraId="2CFFA759">
      <w:pPr>
        <w:pStyle w:val="726"/>
        <w:numPr>
          <w:ilvl w:val="0"/>
          <w:numId w:val="6"/>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评标标准相应的商务技术资料；</w:t>
      </w:r>
    </w:p>
    <w:p w14:paraId="1D8498CE">
      <w:pPr>
        <w:pStyle w:val="726"/>
        <w:numPr>
          <w:ilvl w:val="0"/>
          <w:numId w:val="6"/>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技术规格偏离表；</w:t>
      </w:r>
    </w:p>
    <w:p w14:paraId="37797C26">
      <w:pPr>
        <w:pStyle w:val="726"/>
        <w:numPr>
          <w:ilvl w:val="0"/>
          <w:numId w:val="6"/>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商务条款偏离表；</w:t>
      </w:r>
    </w:p>
    <w:p w14:paraId="5CFCBE6D">
      <w:pPr>
        <w:pStyle w:val="726"/>
        <w:numPr>
          <w:ilvl w:val="0"/>
          <w:numId w:val="6"/>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同类项目业绩：类似</w:t>
      </w:r>
      <w:r>
        <w:rPr>
          <w:rFonts w:hint="eastAsia" w:ascii="仿宋" w:hAnsi="仿宋" w:eastAsia="仿宋" w:cs="仿宋"/>
          <w:i w:val="0"/>
          <w:iCs w:val="0"/>
          <w:color w:val="auto"/>
          <w:kern w:val="0"/>
          <w:sz w:val="24"/>
          <w:szCs w:val="24"/>
          <w:highlight w:val="none"/>
          <w:u w:val="none"/>
          <w:lang w:val="en-US" w:eastAsia="zh-CN" w:bidi="ar"/>
        </w:rPr>
        <w:t>高压氧舱新建或改建或维修实施业绩的</w:t>
      </w:r>
      <w:r>
        <w:rPr>
          <w:rFonts w:hint="eastAsia" w:ascii="仿宋" w:hAnsi="仿宋" w:eastAsia="仿宋" w:cs="仿宋"/>
          <w:color w:val="auto"/>
          <w:highlight w:val="none"/>
        </w:rPr>
        <w:t>，提供合同复印件；</w:t>
      </w:r>
    </w:p>
    <w:p w14:paraId="59E2F36E">
      <w:pPr>
        <w:pStyle w:val="726"/>
        <w:numPr>
          <w:ilvl w:val="0"/>
          <w:numId w:val="6"/>
        </w:numPr>
        <w:spacing w:line="360" w:lineRule="auto"/>
        <w:ind w:firstLine="900" w:firstLineChars="375"/>
        <w:rPr>
          <w:rFonts w:ascii="仿宋" w:hAnsi="仿宋" w:eastAsia="仿宋" w:cs="仿宋"/>
          <w:color w:val="auto"/>
          <w:highlight w:val="none"/>
        </w:rPr>
      </w:pPr>
      <w:r>
        <w:rPr>
          <w:rFonts w:hint="eastAsia" w:ascii="仿宋" w:hAnsi="仿宋" w:eastAsia="仿宋" w:cs="仿宋"/>
          <w:color w:val="auto"/>
          <w:highlight w:val="none"/>
        </w:rPr>
        <w:t>服务方案；</w:t>
      </w:r>
    </w:p>
    <w:p w14:paraId="538DA9FF">
      <w:pPr>
        <w:numPr>
          <w:ilvl w:val="0"/>
          <w:numId w:val="6"/>
        </w:numPr>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供应商认为有必要提供的其它文件。</w:t>
      </w:r>
    </w:p>
    <w:p w14:paraId="5909B188">
      <w:pPr>
        <w:numPr>
          <w:ilvl w:val="0"/>
          <w:numId w:val="6"/>
        </w:numPr>
        <w:spacing w:line="360" w:lineRule="auto"/>
        <w:ind w:firstLine="900" w:firstLineChars="3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75002DAA">
      <w:pPr>
        <w:snapToGrid w:val="0"/>
        <w:spacing w:line="360" w:lineRule="auto"/>
        <w:jc w:val="center"/>
        <w:rPr>
          <w:rFonts w:ascii="仿宋" w:hAnsi="仿宋" w:eastAsia="仿宋" w:cs="仿宋"/>
          <w:b/>
          <w:color w:val="auto"/>
          <w:kern w:val="0"/>
          <w:sz w:val="32"/>
          <w:szCs w:val="32"/>
          <w:highlight w:val="none"/>
          <w:lang w:val="zh-CN"/>
        </w:rPr>
      </w:pPr>
    </w:p>
    <w:p w14:paraId="05A726E1">
      <w:pPr>
        <w:snapToGrid w:val="0"/>
        <w:spacing w:line="360" w:lineRule="auto"/>
        <w:jc w:val="center"/>
        <w:rPr>
          <w:rFonts w:ascii="仿宋" w:hAnsi="仿宋" w:eastAsia="仿宋" w:cs="仿宋"/>
          <w:b/>
          <w:color w:val="auto"/>
          <w:kern w:val="0"/>
          <w:sz w:val="32"/>
          <w:szCs w:val="32"/>
          <w:highlight w:val="none"/>
          <w:lang w:val="zh-CN"/>
        </w:rPr>
      </w:pPr>
    </w:p>
    <w:p w14:paraId="27CB4C6B">
      <w:pPr>
        <w:snapToGrid w:val="0"/>
        <w:spacing w:line="360" w:lineRule="auto"/>
        <w:jc w:val="center"/>
        <w:rPr>
          <w:rFonts w:ascii="仿宋" w:hAnsi="仿宋" w:eastAsia="仿宋" w:cs="仿宋"/>
          <w:b/>
          <w:color w:val="auto"/>
          <w:kern w:val="0"/>
          <w:sz w:val="32"/>
          <w:szCs w:val="32"/>
          <w:highlight w:val="none"/>
          <w:lang w:val="zh-CN"/>
        </w:rPr>
      </w:pPr>
    </w:p>
    <w:p w14:paraId="140E9935">
      <w:pPr>
        <w:snapToGrid w:val="0"/>
        <w:spacing w:line="360" w:lineRule="auto"/>
        <w:jc w:val="center"/>
        <w:rPr>
          <w:rFonts w:ascii="仿宋" w:hAnsi="仿宋" w:eastAsia="仿宋" w:cs="仿宋"/>
          <w:b/>
          <w:color w:val="auto"/>
          <w:kern w:val="0"/>
          <w:sz w:val="32"/>
          <w:szCs w:val="32"/>
          <w:highlight w:val="none"/>
          <w:lang w:val="zh-CN"/>
        </w:rPr>
      </w:pPr>
    </w:p>
    <w:p w14:paraId="52A3A012">
      <w:pPr>
        <w:snapToGrid w:val="0"/>
        <w:spacing w:line="360" w:lineRule="auto"/>
        <w:jc w:val="center"/>
        <w:rPr>
          <w:rFonts w:ascii="仿宋" w:hAnsi="仿宋" w:eastAsia="仿宋" w:cs="仿宋"/>
          <w:b/>
          <w:color w:val="auto"/>
          <w:kern w:val="0"/>
          <w:sz w:val="32"/>
          <w:szCs w:val="32"/>
          <w:highlight w:val="none"/>
          <w:lang w:val="zh-CN"/>
        </w:rPr>
      </w:pPr>
    </w:p>
    <w:p w14:paraId="741FFF3E">
      <w:pPr>
        <w:snapToGrid/>
        <w:spacing w:line="240" w:lineRule="auto"/>
        <w:jc w:val="left"/>
        <w:outlineLvl w:val="9"/>
        <w:rPr>
          <w:color w:val="auto"/>
          <w:highlight w:val="none"/>
        </w:rPr>
      </w:pPr>
    </w:p>
    <w:p w14:paraId="232BEA48">
      <w:pPr>
        <w:snapToGrid/>
        <w:spacing w:line="240" w:lineRule="auto"/>
        <w:jc w:val="left"/>
        <w:outlineLvl w:val="9"/>
        <w:rPr>
          <w:color w:val="auto"/>
          <w:highlight w:val="none"/>
        </w:rPr>
      </w:pPr>
    </w:p>
    <w:p w14:paraId="090A3D3C">
      <w:pPr>
        <w:rPr>
          <w:color w:val="auto"/>
          <w:highlight w:val="none"/>
        </w:rPr>
      </w:pPr>
    </w:p>
    <w:p w14:paraId="53D25A38">
      <w:pPr>
        <w:snapToGrid/>
        <w:spacing w:line="240" w:lineRule="auto"/>
        <w:jc w:val="left"/>
        <w:outlineLvl w:val="9"/>
        <w:rPr>
          <w:color w:val="auto"/>
          <w:highlight w:val="none"/>
        </w:rPr>
      </w:pPr>
    </w:p>
    <w:p w14:paraId="23CEF55A">
      <w:pPr>
        <w:snapToGrid/>
        <w:spacing w:line="240" w:lineRule="auto"/>
        <w:jc w:val="left"/>
        <w:outlineLvl w:val="9"/>
        <w:rPr>
          <w:color w:val="auto"/>
          <w:highlight w:val="none"/>
        </w:rPr>
      </w:pPr>
    </w:p>
    <w:p w14:paraId="50C4805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068E61">
      <w:pPr>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330E0B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DE022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BDB32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0055C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7918B02">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4B903A2">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2.1.1符合参与政府采购活动资格条件的承诺函；</w:t>
      </w:r>
    </w:p>
    <w:p w14:paraId="49D8E50F">
      <w:pPr>
        <w:pStyle w:val="726"/>
        <w:ind w:left="420" w:leftChars="20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2.1.2落实政府采购政策需满足的资格要求：本项目为专门面向中小微企业采购项目，须提供中小企业声明函。</w:t>
      </w:r>
    </w:p>
    <w:p w14:paraId="25EAD898">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（1）中小企业声明函；</w:t>
      </w:r>
    </w:p>
    <w:p w14:paraId="290DD060">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（2）供应商为监狱企业的证明文件：省级以上监狱管理局、戒毒管理局（含新疆生产建设兵团）出具（如有）；</w:t>
      </w:r>
    </w:p>
    <w:p w14:paraId="757B332C">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（3）残疾人福利性单位声明函（如有）；</w:t>
      </w:r>
    </w:p>
    <w:p w14:paraId="6A2871F9">
      <w:pPr>
        <w:pStyle w:val="726"/>
        <w:spacing w:line="360" w:lineRule="auto"/>
        <w:ind w:left="420" w:leftChars="200" w:firstLine="420" w:firstLineChars="17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2.1.3</w:t>
      </w:r>
      <w:r>
        <w:rPr>
          <w:rFonts w:hint="eastAsia" w:ascii="仿宋" w:hAnsi="仿宋" w:eastAsia="仿宋" w:cs="仿宋"/>
          <w:color w:val="auto"/>
          <w:sz w:val="24"/>
          <w:highlight w:val="none"/>
        </w:rPr>
        <w:t>联合协议（如有）；</w:t>
      </w:r>
    </w:p>
    <w:p w14:paraId="35EAD2F7">
      <w:pPr>
        <w:pStyle w:val="726"/>
        <w:spacing w:line="360" w:lineRule="auto"/>
        <w:ind w:left="420" w:leftChars="200" w:firstLine="420" w:firstLineChars="17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2.1.4</w:t>
      </w:r>
      <w:r>
        <w:rPr>
          <w:rFonts w:hint="eastAsia" w:ascii="仿宋" w:hAnsi="仿宋" w:eastAsia="仿宋" w:cs="仿宋"/>
          <w:color w:val="auto"/>
          <w:sz w:val="24"/>
          <w:highlight w:val="none"/>
        </w:rPr>
        <w:t>分包意向协议（如有）；</w:t>
      </w:r>
    </w:p>
    <w:p w14:paraId="1265631F">
      <w:pP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2.1.3本项目的特定资格要求:</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r>
        <w:rPr>
          <w:rFonts w:hint="eastAsia" w:ascii="仿宋" w:hAnsi="仿宋" w:eastAsia="仿宋" w:cs="仿宋"/>
          <w:color w:val="auto"/>
          <w:sz w:val="24"/>
          <w:highlight w:val="none"/>
          <w:lang w:eastAsia="zh-CN"/>
        </w:rPr>
        <w:t>；</w:t>
      </w:r>
    </w:p>
    <w:p w14:paraId="3CFD60F4">
      <w:pPr>
        <w:snapToGrid w:val="0"/>
        <w:spacing w:line="360" w:lineRule="auto"/>
        <w:ind w:left="420" w:leftChars="200" w:firstLine="420" w:firstLineChars="1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3B226F9">
      <w:pPr>
        <w:pStyle w:val="726"/>
        <w:ind w:left="420" w:leftChars="200" w:firstLine="420" w:firstLineChars="17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en-US"/>
        </w:rPr>
        <w:t xml:space="preserve"> </w:t>
      </w:r>
    </w:p>
    <w:p w14:paraId="0E6DD4EF">
      <w:pPr>
        <w:pStyle w:val="726"/>
        <w:ind w:left="420" w:leftChars="200" w:firstLine="420" w:firstLineChars="175"/>
        <w:rPr>
          <w:rFonts w:ascii="仿宋" w:hAnsi="仿宋" w:eastAsia="仿宋" w:cs="仿宋"/>
          <w:color w:val="auto"/>
          <w:sz w:val="24"/>
          <w:szCs w:val="24"/>
          <w:highlight w:val="none"/>
        </w:rPr>
      </w:pPr>
      <w:r>
        <w:rPr>
          <w:rFonts w:hint="eastAsia" w:ascii="仿宋" w:hAnsi="仿宋" w:eastAsia="仿宋" w:cs="仿宋"/>
          <w:color w:val="auto"/>
          <w:sz w:val="24"/>
          <w:highlight w:val="none"/>
        </w:rPr>
        <w:t>2.2.2授权委托书或法定代表人（单位负责人、自然人本人）身份证明；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7D288743">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2.2.3</w:t>
      </w:r>
      <w:r>
        <w:rPr>
          <w:rFonts w:hint="eastAsia" w:ascii="仿宋" w:hAnsi="仿宋" w:eastAsia="仿宋" w:cs="仿宋"/>
          <w:color w:val="auto"/>
          <w:highlight w:val="none"/>
        </w:rPr>
        <w:t>符合性审查资料；</w:t>
      </w:r>
    </w:p>
    <w:p w14:paraId="175309EB">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2.2.4</w:t>
      </w:r>
      <w:r>
        <w:rPr>
          <w:rFonts w:hint="eastAsia" w:ascii="仿宋" w:hAnsi="仿宋" w:eastAsia="仿宋" w:cs="仿宋"/>
          <w:color w:val="auto"/>
          <w:highlight w:val="none"/>
        </w:rPr>
        <w:t>评标标准相应的商务技术资料；</w:t>
      </w:r>
    </w:p>
    <w:p w14:paraId="7AAE48B7">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2.2.5技术规格偏离表；</w:t>
      </w:r>
    </w:p>
    <w:p w14:paraId="11F01A21">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商务条款偏离表；</w:t>
      </w:r>
    </w:p>
    <w:p w14:paraId="61A47EDA">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类似</w:t>
      </w:r>
      <w:r>
        <w:rPr>
          <w:rFonts w:hint="eastAsia" w:ascii="仿宋" w:hAnsi="仿宋" w:eastAsia="仿宋" w:cs="仿宋"/>
          <w:i w:val="0"/>
          <w:iCs w:val="0"/>
          <w:color w:val="auto"/>
          <w:kern w:val="0"/>
          <w:sz w:val="24"/>
          <w:szCs w:val="24"/>
          <w:highlight w:val="none"/>
          <w:u w:val="none"/>
          <w:lang w:val="en-US" w:eastAsia="zh-CN" w:bidi="ar"/>
        </w:rPr>
        <w:t>高压氧舱新建或改建或维修实施业绩的</w:t>
      </w:r>
      <w:r>
        <w:rPr>
          <w:rFonts w:hint="eastAsia" w:ascii="仿宋" w:hAnsi="仿宋" w:eastAsia="仿宋" w:cs="仿宋"/>
          <w:color w:val="auto"/>
          <w:highlight w:val="none"/>
        </w:rPr>
        <w:t>，提供合同复印件；</w:t>
      </w:r>
    </w:p>
    <w:p w14:paraId="29AFA475">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服务方案：包括但不限于服务响应时间、故障解决方案；售后服务机构技术服务人员情况，提供姓名、工作经验、资质证书情况等；</w:t>
      </w:r>
    </w:p>
    <w:p w14:paraId="51E087CB">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供应商认为有必要提供的其它文件。</w:t>
      </w:r>
    </w:p>
    <w:p w14:paraId="74C5B192">
      <w:pPr>
        <w:pStyle w:val="726"/>
        <w:ind w:left="420" w:leftChars="200" w:firstLine="420" w:firstLineChars="17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en-US"/>
        </w:rPr>
        <w:t>政府采购供应商廉洁自律承诺书；</w:t>
      </w:r>
    </w:p>
    <w:p w14:paraId="3B66FF8A">
      <w:pPr>
        <w:snapToGrid w:val="0"/>
        <w:spacing w:line="360" w:lineRule="auto"/>
        <w:ind w:left="420" w:leftChars="200" w:firstLine="420" w:firstLineChars="175"/>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FD0ECEE">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1368613">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2.3.2 分项报价表；</w:t>
      </w:r>
    </w:p>
    <w:p w14:paraId="64C18000">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2.3.3 中标服务费支付承诺书；</w:t>
      </w:r>
    </w:p>
    <w:p w14:paraId="71BD7A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D751E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6787CA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25CCBD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67D84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9638A0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DBAE8D">
      <w:pPr>
        <w:widowControl/>
        <w:numPr>
          <w:ilvl w:val="-1"/>
          <w:numId w:val="0"/>
        </w:numPr>
        <w:snapToGrid w:val="0"/>
        <w:spacing w:line="360" w:lineRule="auto"/>
        <w:ind w:firstLine="480" w:firstLineChars="200"/>
        <w:jc w:val="left"/>
        <w:rPr>
          <w:rFonts w:hint="eastAsia" w:ascii="仿宋" w:hAnsi="仿宋" w:eastAsia="仿宋" w:cs="仿宋"/>
          <w:i w:val="0"/>
          <w:caps w:val="0"/>
          <w:color w:val="auto"/>
          <w:spacing w:val="0"/>
          <w:sz w:val="24"/>
          <w:szCs w:val="24"/>
          <w:highlight w:val="none"/>
          <w:shd w:val="clear"/>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i w:val="0"/>
          <w:caps w:val="0"/>
          <w:color w:val="auto"/>
          <w:spacing w:val="0"/>
          <w:sz w:val="24"/>
          <w:szCs w:val="24"/>
          <w:highlight w:val="none"/>
          <w:shd w:val="clear"/>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D6D11B3">
      <w:pPr>
        <w:snapToGrid w:val="0"/>
        <w:spacing w:line="360" w:lineRule="auto"/>
        <w:ind w:left="210" w:leftChars="100" w:firstLine="420" w:firstLineChars="200"/>
        <w:rPr>
          <w:rFonts w:ascii="仿宋" w:hAnsi="仿宋" w:eastAsia="仿宋" w:cs="仿宋"/>
          <w:color w:val="auto"/>
          <w:sz w:val="24"/>
          <w:highlight w:val="none"/>
        </w:rPr>
      </w:pPr>
      <w:r>
        <w:rPr>
          <w:rFonts w:hint="eastAsia" w:eastAsia="仿宋"/>
          <w:lang w:val="en-US" w:eastAsia="zh-CN"/>
        </w:rPr>
        <w:t>6</w:t>
      </w:r>
      <w:bookmarkStart w:id="385" w:name="_GoBack"/>
      <w:bookmarkEnd w:id="385"/>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56EB0F">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629ECB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484F910">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4DEF42D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A7A7CF">
      <w:pPr>
        <w:rPr>
          <w:rFonts w:ascii="仿宋" w:hAnsi="仿宋" w:eastAsia="仿宋" w:cs="仿宋"/>
          <w:b/>
          <w:color w:val="auto"/>
          <w:kern w:val="0"/>
          <w:sz w:val="32"/>
          <w:szCs w:val="32"/>
          <w:highlight w:val="none"/>
        </w:rPr>
      </w:pPr>
    </w:p>
    <w:p w14:paraId="58495332">
      <w:pPr>
        <w:jc w:val="center"/>
        <w:rPr>
          <w:rFonts w:ascii="仿宋" w:hAnsi="仿宋" w:eastAsia="仿宋" w:cs="仿宋"/>
          <w:b/>
          <w:color w:val="auto"/>
          <w:kern w:val="0"/>
          <w:sz w:val="32"/>
          <w:szCs w:val="32"/>
          <w:highlight w:val="none"/>
        </w:rPr>
      </w:pPr>
    </w:p>
    <w:p w14:paraId="3C675907">
      <w:pPr>
        <w:jc w:val="center"/>
        <w:rPr>
          <w:rFonts w:ascii="仿宋" w:hAnsi="仿宋" w:eastAsia="仿宋" w:cs="仿宋"/>
          <w:b/>
          <w:color w:val="auto"/>
          <w:kern w:val="0"/>
          <w:sz w:val="32"/>
          <w:szCs w:val="32"/>
          <w:highlight w:val="none"/>
        </w:rPr>
      </w:pPr>
    </w:p>
    <w:p w14:paraId="10A5B01F">
      <w:pPr>
        <w:jc w:val="center"/>
        <w:rPr>
          <w:rFonts w:ascii="仿宋" w:hAnsi="仿宋" w:eastAsia="仿宋" w:cs="仿宋"/>
          <w:b/>
          <w:color w:val="auto"/>
          <w:kern w:val="0"/>
          <w:sz w:val="32"/>
          <w:szCs w:val="32"/>
          <w:highlight w:val="none"/>
        </w:rPr>
      </w:pPr>
    </w:p>
    <w:p w14:paraId="15F1BA04">
      <w:pPr>
        <w:jc w:val="center"/>
        <w:rPr>
          <w:rFonts w:ascii="仿宋" w:hAnsi="仿宋" w:eastAsia="仿宋" w:cs="仿宋"/>
          <w:b/>
          <w:color w:val="auto"/>
          <w:kern w:val="0"/>
          <w:sz w:val="32"/>
          <w:szCs w:val="32"/>
          <w:highlight w:val="none"/>
        </w:rPr>
      </w:pPr>
    </w:p>
    <w:p w14:paraId="15586377">
      <w:pPr>
        <w:jc w:val="center"/>
        <w:rPr>
          <w:rFonts w:ascii="仿宋" w:hAnsi="仿宋" w:eastAsia="仿宋" w:cs="仿宋"/>
          <w:b/>
          <w:color w:val="auto"/>
          <w:kern w:val="0"/>
          <w:sz w:val="32"/>
          <w:szCs w:val="32"/>
          <w:highlight w:val="none"/>
        </w:rPr>
      </w:pPr>
    </w:p>
    <w:p w14:paraId="2BF6F750">
      <w:pPr>
        <w:jc w:val="center"/>
        <w:rPr>
          <w:rFonts w:ascii="仿宋" w:hAnsi="仿宋" w:eastAsia="仿宋" w:cs="仿宋"/>
          <w:b/>
          <w:color w:val="auto"/>
          <w:kern w:val="0"/>
          <w:sz w:val="32"/>
          <w:szCs w:val="32"/>
          <w:highlight w:val="none"/>
        </w:rPr>
      </w:pPr>
    </w:p>
    <w:p w14:paraId="0CADAF11">
      <w:pPr>
        <w:jc w:val="center"/>
        <w:rPr>
          <w:rFonts w:ascii="仿宋" w:hAnsi="仿宋" w:eastAsia="仿宋" w:cs="仿宋"/>
          <w:b/>
          <w:color w:val="auto"/>
          <w:kern w:val="0"/>
          <w:sz w:val="32"/>
          <w:szCs w:val="32"/>
          <w:highlight w:val="none"/>
        </w:rPr>
      </w:pPr>
    </w:p>
    <w:p w14:paraId="46AEFBAE">
      <w:pPr>
        <w:jc w:val="center"/>
        <w:rPr>
          <w:rFonts w:ascii="仿宋" w:hAnsi="仿宋" w:eastAsia="仿宋" w:cs="仿宋"/>
          <w:b/>
          <w:color w:val="auto"/>
          <w:kern w:val="0"/>
          <w:sz w:val="32"/>
          <w:szCs w:val="32"/>
          <w:highlight w:val="none"/>
        </w:rPr>
      </w:pPr>
    </w:p>
    <w:p w14:paraId="15C3ADC4">
      <w:pPr>
        <w:jc w:val="center"/>
        <w:rPr>
          <w:rFonts w:ascii="仿宋" w:hAnsi="仿宋" w:eastAsia="仿宋" w:cs="仿宋"/>
          <w:b/>
          <w:color w:val="auto"/>
          <w:kern w:val="0"/>
          <w:sz w:val="32"/>
          <w:szCs w:val="32"/>
          <w:highlight w:val="none"/>
        </w:rPr>
      </w:pPr>
    </w:p>
    <w:p w14:paraId="372ACBF7">
      <w:pPr>
        <w:jc w:val="center"/>
        <w:rPr>
          <w:rFonts w:ascii="仿宋" w:hAnsi="仿宋" w:eastAsia="仿宋" w:cs="仿宋"/>
          <w:b/>
          <w:color w:val="auto"/>
          <w:kern w:val="0"/>
          <w:sz w:val="32"/>
          <w:szCs w:val="32"/>
          <w:highlight w:val="none"/>
        </w:rPr>
      </w:pPr>
    </w:p>
    <w:p w14:paraId="4E002AF4">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995E762">
      <w:pPr>
        <w:numPr>
          <w:ilvl w:val="0"/>
          <w:numId w:val="5"/>
        </w:numPr>
        <w:ind w:left="0" w:leftChars="0" w:firstLine="0" w:firstLineChars="0"/>
        <w:jc w:val="left"/>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授权委托书或法定代表人（单位负责人、自然人本人）身份证明</w:t>
      </w:r>
    </w:p>
    <w:p w14:paraId="15C2DFAE">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6CB2AF8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BFBF6A9">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A4DC8A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B45C66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C581C7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5BC26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FDA775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73589E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4378E8C">
      <w:pPr>
        <w:snapToGrid w:val="0"/>
        <w:spacing w:line="360" w:lineRule="auto"/>
        <w:rPr>
          <w:rFonts w:ascii="仿宋" w:hAnsi="仿宋" w:eastAsia="仿宋" w:cs="仿宋"/>
          <w:color w:val="auto"/>
          <w:sz w:val="24"/>
          <w:highlight w:val="none"/>
        </w:rPr>
      </w:pPr>
    </w:p>
    <w:p w14:paraId="1FB0D10D">
      <w:pPr>
        <w:snapToGrid w:val="0"/>
        <w:spacing w:line="360" w:lineRule="auto"/>
        <w:rPr>
          <w:rFonts w:ascii="仿宋" w:hAnsi="仿宋" w:eastAsia="仿宋" w:cs="仿宋"/>
          <w:color w:val="auto"/>
          <w:sz w:val="24"/>
          <w:highlight w:val="none"/>
        </w:rPr>
      </w:pPr>
    </w:p>
    <w:p w14:paraId="413C596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7DAA7D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D3713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799DE2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B5D341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6D40FE6">
      <w:pPr>
        <w:jc w:val="center"/>
        <w:rPr>
          <w:rFonts w:ascii="仿宋" w:hAnsi="仿宋" w:eastAsia="仿宋" w:cs="仿宋"/>
          <w:b/>
          <w:color w:val="auto"/>
          <w:kern w:val="0"/>
          <w:sz w:val="32"/>
          <w:szCs w:val="32"/>
          <w:highlight w:val="none"/>
        </w:rPr>
      </w:pPr>
    </w:p>
    <w:p w14:paraId="627DDA88">
      <w:pPr>
        <w:jc w:val="center"/>
        <w:rPr>
          <w:rFonts w:ascii="仿宋" w:hAnsi="仿宋" w:eastAsia="仿宋" w:cs="仿宋"/>
          <w:b/>
          <w:color w:val="auto"/>
          <w:kern w:val="0"/>
          <w:sz w:val="32"/>
          <w:szCs w:val="32"/>
          <w:highlight w:val="none"/>
        </w:rPr>
      </w:pPr>
    </w:p>
    <w:p w14:paraId="203D6A23">
      <w:pPr>
        <w:rPr>
          <w:rFonts w:ascii="仿宋" w:hAnsi="仿宋" w:eastAsia="仿宋" w:cs="仿宋"/>
          <w:color w:val="auto"/>
          <w:highlight w:val="none"/>
        </w:rPr>
      </w:pPr>
    </w:p>
    <w:p w14:paraId="56A2A3C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F38F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436DA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D7DB71">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BBAB43C">
      <w:pPr>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5FB0EB1">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8AA965">
      <w:pPr>
        <w:pStyle w:val="15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D5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47DD10">
            <w:pPr>
              <w:pStyle w:val="15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6DBC9FE">
            <w:pPr>
              <w:pStyle w:val="159"/>
              <w:adjustRightInd w:val="0"/>
              <w:spacing w:line="360" w:lineRule="auto"/>
              <w:rPr>
                <w:rFonts w:ascii="仿宋" w:hAnsi="仿宋" w:eastAsia="仿宋" w:cs="仿宋"/>
                <w:bCs/>
                <w:color w:val="auto"/>
                <w:sz w:val="24"/>
                <w:highlight w:val="none"/>
              </w:rPr>
            </w:pPr>
          </w:p>
        </w:tc>
      </w:tr>
    </w:tbl>
    <w:p w14:paraId="3777BA5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15BAFC6">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9FA78F1">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D2288E">
      <w:pPr>
        <w:jc w:val="center"/>
        <w:rPr>
          <w:rFonts w:ascii="仿宋" w:hAnsi="仿宋" w:eastAsia="仿宋" w:cs="仿宋"/>
          <w:b/>
          <w:color w:val="auto"/>
          <w:kern w:val="0"/>
          <w:sz w:val="32"/>
          <w:szCs w:val="32"/>
          <w:highlight w:val="none"/>
        </w:rPr>
      </w:pPr>
    </w:p>
    <w:p w14:paraId="041FD4DF">
      <w:pPr>
        <w:jc w:val="center"/>
        <w:rPr>
          <w:rFonts w:ascii="仿宋" w:hAnsi="仿宋" w:eastAsia="仿宋" w:cs="仿宋"/>
          <w:b/>
          <w:color w:val="auto"/>
          <w:kern w:val="0"/>
          <w:sz w:val="32"/>
          <w:szCs w:val="32"/>
          <w:highlight w:val="none"/>
        </w:rPr>
      </w:pPr>
    </w:p>
    <w:p w14:paraId="09435C02">
      <w:pPr>
        <w:jc w:val="center"/>
        <w:rPr>
          <w:rFonts w:ascii="仿宋" w:hAnsi="仿宋" w:eastAsia="仿宋" w:cs="仿宋"/>
          <w:b/>
          <w:color w:val="auto"/>
          <w:kern w:val="0"/>
          <w:sz w:val="32"/>
          <w:szCs w:val="32"/>
          <w:highlight w:val="none"/>
        </w:rPr>
      </w:pPr>
    </w:p>
    <w:p w14:paraId="06A287DC">
      <w:pPr>
        <w:jc w:val="center"/>
        <w:rPr>
          <w:rFonts w:ascii="仿宋" w:hAnsi="仿宋" w:eastAsia="仿宋" w:cs="仿宋"/>
          <w:b/>
          <w:color w:val="auto"/>
          <w:kern w:val="0"/>
          <w:sz w:val="32"/>
          <w:szCs w:val="32"/>
          <w:highlight w:val="none"/>
        </w:rPr>
      </w:pPr>
    </w:p>
    <w:p w14:paraId="3FEBA0B8">
      <w:pPr>
        <w:jc w:val="center"/>
        <w:rPr>
          <w:rFonts w:ascii="仿宋" w:hAnsi="仿宋" w:eastAsia="仿宋" w:cs="仿宋"/>
          <w:b/>
          <w:color w:val="auto"/>
          <w:kern w:val="0"/>
          <w:sz w:val="32"/>
          <w:szCs w:val="32"/>
          <w:highlight w:val="none"/>
        </w:rPr>
      </w:pPr>
    </w:p>
    <w:p w14:paraId="6841F34E">
      <w:pPr>
        <w:jc w:val="center"/>
        <w:rPr>
          <w:rFonts w:ascii="仿宋" w:hAnsi="仿宋" w:eastAsia="仿宋" w:cs="仿宋"/>
          <w:b/>
          <w:color w:val="auto"/>
          <w:kern w:val="0"/>
          <w:sz w:val="32"/>
          <w:szCs w:val="32"/>
          <w:highlight w:val="none"/>
        </w:rPr>
      </w:pPr>
    </w:p>
    <w:p w14:paraId="6A3D9B1E">
      <w:pPr>
        <w:jc w:val="center"/>
        <w:rPr>
          <w:rFonts w:ascii="仿宋" w:hAnsi="仿宋" w:eastAsia="仿宋" w:cs="仿宋"/>
          <w:b/>
          <w:color w:val="auto"/>
          <w:kern w:val="0"/>
          <w:sz w:val="32"/>
          <w:szCs w:val="32"/>
          <w:highlight w:val="none"/>
        </w:rPr>
      </w:pPr>
    </w:p>
    <w:p w14:paraId="103A438C">
      <w:pPr>
        <w:jc w:val="center"/>
        <w:rPr>
          <w:rFonts w:ascii="仿宋" w:hAnsi="仿宋" w:eastAsia="仿宋" w:cs="仿宋"/>
          <w:b/>
          <w:color w:val="auto"/>
          <w:kern w:val="0"/>
          <w:sz w:val="32"/>
          <w:szCs w:val="32"/>
          <w:highlight w:val="none"/>
        </w:rPr>
      </w:pPr>
    </w:p>
    <w:p w14:paraId="2648CF29">
      <w:pPr>
        <w:jc w:val="center"/>
        <w:rPr>
          <w:rFonts w:ascii="仿宋" w:hAnsi="仿宋" w:eastAsia="仿宋" w:cs="仿宋"/>
          <w:b/>
          <w:color w:val="auto"/>
          <w:kern w:val="0"/>
          <w:sz w:val="32"/>
          <w:szCs w:val="32"/>
          <w:highlight w:val="none"/>
        </w:rPr>
      </w:pPr>
    </w:p>
    <w:p w14:paraId="3AF67D62">
      <w:pPr>
        <w:jc w:val="center"/>
        <w:rPr>
          <w:rFonts w:ascii="仿宋" w:hAnsi="仿宋" w:eastAsia="仿宋" w:cs="仿宋"/>
          <w:b/>
          <w:color w:val="auto"/>
          <w:kern w:val="0"/>
          <w:sz w:val="32"/>
          <w:szCs w:val="32"/>
          <w:highlight w:val="none"/>
        </w:rPr>
      </w:pPr>
    </w:p>
    <w:p w14:paraId="0F5DE44A">
      <w:pPr>
        <w:jc w:val="center"/>
        <w:rPr>
          <w:rFonts w:ascii="仿宋" w:hAnsi="仿宋" w:eastAsia="仿宋" w:cs="仿宋"/>
          <w:b/>
          <w:color w:val="auto"/>
          <w:kern w:val="0"/>
          <w:sz w:val="32"/>
          <w:szCs w:val="32"/>
          <w:highlight w:val="none"/>
        </w:rPr>
      </w:pPr>
    </w:p>
    <w:p w14:paraId="7FC74A2C">
      <w:pPr>
        <w:jc w:val="center"/>
        <w:rPr>
          <w:rFonts w:ascii="仿宋" w:hAnsi="仿宋" w:eastAsia="仿宋" w:cs="仿宋"/>
          <w:b/>
          <w:color w:val="auto"/>
          <w:kern w:val="0"/>
          <w:sz w:val="32"/>
          <w:szCs w:val="32"/>
          <w:highlight w:val="none"/>
        </w:rPr>
      </w:pPr>
    </w:p>
    <w:p w14:paraId="78162569">
      <w:pPr>
        <w:jc w:val="center"/>
        <w:rPr>
          <w:rFonts w:ascii="仿宋" w:hAnsi="仿宋" w:eastAsia="仿宋" w:cs="仿宋"/>
          <w:b/>
          <w:color w:val="auto"/>
          <w:kern w:val="0"/>
          <w:sz w:val="32"/>
          <w:szCs w:val="32"/>
          <w:highlight w:val="none"/>
        </w:rPr>
      </w:pPr>
    </w:p>
    <w:p w14:paraId="07B61D26">
      <w:pPr>
        <w:jc w:val="center"/>
        <w:rPr>
          <w:rFonts w:ascii="仿宋" w:hAnsi="仿宋" w:eastAsia="仿宋" w:cs="仿宋"/>
          <w:b/>
          <w:color w:val="auto"/>
          <w:kern w:val="0"/>
          <w:sz w:val="32"/>
          <w:szCs w:val="32"/>
          <w:highlight w:val="none"/>
        </w:rPr>
      </w:pPr>
    </w:p>
    <w:p w14:paraId="0D0C70A3">
      <w:pPr>
        <w:jc w:val="center"/>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B4ED83">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710C7CE3">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05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1F0C6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760AAA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2CF9A9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70C609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F8F094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2B4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EDABA4">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F85BC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8193846">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8A9C377">
            <w:pPr>
              <w:rPr>
                <w:rFonts w:ascii="仿宋" w:hAnsi="仿宋" w:eastAsia="仿宋" w:cs="仿宋"/>
                <w:color w:val="auto"/>
                <w:sz w:val="24"/>
                <w:highlight w:val="none"/>
              </w:rPr>
            </w:pPr>
          </w:p>
          <w:p w14:paraId="42C4B26C">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FF0E65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1B9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D1A570">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E2C70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A6E3E3A">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FFC552C">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ED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39FEF">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FBBFC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249ABF3">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D473D64">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1FCC56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FDA93B">
      <w:pPr>
        <w:jc w:val="center"/>
        <w:rPr>
          <w:rFonts w:ascii="仿宋" w:hAnsi="仿宋" w:eastAsia="仿宋" w:cs="仿宋"/>
          <w:b/>
          <w:color w:val="auto"/>
          <w:kern w:val="0"/>
          <w:sz w:val="32"/>
          <w:szCs w:val="32"/>
          <w:highlight w:val="none"/>
        </w:rPr>
      </w:pPr>
    </w:p>
    <w:p w14:paraId="71C587B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C51254E">
      <w:pPr>
        <w:jc w:val="center"/>
        <w:rPr>
          <w:rFonts w:ascii="仿宋" w:hAnsi="仿宋" w:eastAsia="仿宋" w:cs="仿宋"/>
          <w:b/>
          <w:color w:val="auto"/>
          <w:kern w:val="0"/>
          <w:sz w:val="32"/>
          <w:szCs w:val="32"/>
          <w:highlight w:val="none"/>
        </w:rPr>
      </w:pPr>
    </w:p>
    <w:p w14:paraId="744E9E57">
      <w:pPr>
        <w:jc w:val="center"/>
        <w:rPr>
          <w:rFonts w:ascii="仿宋" w:hAnsi="仿宋" w:eastAsia="仿宋" w:cs="仿宋"/>
          <w:b/>
          <w:color w:val="auto"/>
          <w:kern w:val="0"/>
          <w:sz w:val="32"/>
          <w:szCs w:val="32"/>
          <w:highlight w:val="none"/>
        </w:rPr>
      </w:pPr>
    </w:p>
    <w:p w14:paraId="29E6401D">
      <w:pPr>
        <w:jc w:val="center"/>
        <w:rPr>
          <w:rFonts w:ascii="仿宋" w:hAnsi="仿宋" w:eastAsia="仿宋" w:cs="仿宋"/>
          <w:b/>
          <w:color w:val="auto"/>
          <w:kern w:val="0"/>
          <w:sz w:val="32"/>
          <w:szCs w:val="32"/>
          <w:highlight w:val="none"/>
        </w:rPr>
      </w:pPr>
    </w:p>
    <w:p w14:paraId="7EBD2C2E">
      <w:pPr>
        <w:jc w:val="center"/>
        <w:rPr>
          <w:rFonts w:ascii="仿宋" w:hAnsi="仿宋" w:eastAsia="仿宋" w:cs="仿宋"/>
          <w:b/>
          <w:color w:val="auto"/>
          <w:kern w:val="0"/>
          <w:sz w:val="32"/>
          <w:szCs w:val="32"/>
          <w:highlight w:val="none"/>
        </w:rPr>
      </w:pPr>
    </w:p>
    <w:p w14:paraId="476606E7">
      <w:pPr>
        <w:jc w:val="center"/>
        <w:rPr>
          <w:rFonts w:ascii="仿宋" w:hAnsi="仿宋" w:eastAsia="仿宋" w:cs="仿宋"/>
          <w:b/>
          <w:color w:val="auto"/>
          <w:kern w:val="0"/>
          <w:sz w:val="32"/>
          <w:szCs w:val="32"/>
          <w:highlight w:val="none"/>
        </w:rPr>
      </w:pPr>
    </w:p>
    <w:p w14:paraId="3056AB91">
      <w:pPr>
        <w:jc w:val="center"/>
        <w:rPr>
          <w:rFonts w:ascii="仿宋" w:hAnsi="仿宋" w:eastAsia="仿宋" w:cs="仿宋"/>
          <w:b/>
          <w:color w:val="auto"/>
          <w:kern w:val="0"/>
          <w:sz w:val="32"/>
          <w:szCs w:val="32"/>
          <w:highlight w:val="none"/>
        </w:rPr>
      </w:pPr>
    </w:p>
    <w:p w14:paraId="7E97907D">
      <w:pPr>
        <w:jc w:val="center"/>
        <w:rPr>
          <w:rFonts w:ascii="仿宋" w:hAnsi="仿宋" w:eastAsia="仿宋" w:cs="仿宋"/>
          <w:b/>
          <w:color w:val="auto"/>
          <w:kern w:val="0"/>
          <w:sz w:val="32"/>
          <w:szCs w:val="32"/>
          <w:highlight w:val="none"/>
        </w:rPr>
      </w:pPr>
    </w:p>
    <w:p w14:paraId="636739F3">
      <w:pPr>
        <w:jc w:val="center"/>
        <w:rPr>
          <w:rFonts w:ascii="仿宋" w:hAnsi="仿宋" w:eastAsia="仿宋" w:cs="仿宋"/>
          <w:b/>
          <w:color w:val="auto"/>
          <w:kern w:val="0"/>
          <w:sz w:val="32"/>
          <w:szCs w:val="32"/>
          <w:highlight w:val="none"/>
        </w:rPr>
      </w:pPr>
    </w:p>
    <w:p w14:paraId="0AE952C5">
      <w:pPr>
        <w:jc w:val="center"/>
        <w:rPr>
          <w:rFonts w:ascii="仿宋" w:hAnsi="仿宋" w:eastAsia="仿宋" w:cs="仿宋"/>
          <w:b/>
          <w:color w:val="auto"/>
          <w:kern w:val="0"/>
          <w:sz w:val="32"/>
          <w:szCs w:val="32"/>
          <w:highlight w:val="none"/>
        </w:rPr>
      </w:pPr>
    </w:p>
    <w:p w14:paraId="3F914A44">
      <w:pPr>
        <w:jc w:val="center"/>
        <w:rPr>
          <w:rFonts w:ascii="仿宋" w:hAnsi="仿宋" w:eastAsia="仿宋" w:cs="仿宋"/>
          <w:b/>
          <w:color w:val="auto"/>
          <w:kern w:val="0"/>
          <w:sz w:val="32"/>
          <w:szCs w:val="32"/>
          <w:highlight w:val="none"/>
        </w:rPr>
      </w:pPr>
    </w:p>
    <w:p w14:paraId="667D8A98">
      <w:pPr>
        <w:jc w:val="center"/>
        <w:rPr>
          <w:rFonts w:ascii="仿宋" w:hAnsi="仿宋" w:eastAsia="仿宋" w:cs="仿宋"/>
          <w:b/>
          <w:color w:val="auto"/>
          <w:kern w:val="0"/>
          <w:sz w:val="32"/>
          <w:szCs w:val="32"/>
          <w:highlight w:val="none"/>
        </w:rPr>
      </w:pPr>
    </w:p>
    <w:p w14:paraId="47D3E758">
      <w:pPr>
        <w:jc w:val="center"/>
        <w:rPr>
          <w:rFonts w:ascii="仿宋" w:hAnsi="仿宋" w:eastAsia="仿宋" w:cs="仿宋"/>
          <w:b/>
          <w:color w:val="auto"/>
          <w:kern w:val="0"/>
          <w:sz w:val="32"/>
          <w:szCs w:val="32"/>
          <w:highlight w:val="none"/>
        </w:rPr>
      </w:pPr>
    </w:p>
    <w:p w14:paraId="6984220E">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0F38A2">
      <w:pPr>
        <w:snapToGrid/>
        <w:spacing w:line="240" w:lineRule="auto"/>
        <w:jc w:val="center"/>
        <w:outlineLvl w:val="1"/>
        <w:rPr>
          <w:rFonts w:ascii="仿宋" w:hAnsi="仿宋" w:eastAsia="仿宋" w:cs="仿宋"/>
          <w:b/>
          <w:color w:val="auto"/>
          <w:kern w:val="0"/>
          <w:sz w:val="32"/>
          <w:szCs w:val="32"/>
          <w:highlight w:val="none"/>
          <w:lang w:val="zh-CN"/>
        </w:rPr>
      </w:pPr>
      <w:r>
        <w:rPr>
          <w:rFonts w:hint="default" w:ascii="仿宋" w:hAnsi="仿宋" w:eastAsia="仿宋" w:cs="仿宋"/>
          <w:b/>
          <w:color w:val="auto"/>
          <w:kern w:val="0"/>
          <w:sz w:val="32"/>
          <w:szCs w:val="32"/>
          <w:highlight w:val="none"/>
          <w:lang w:val="zh-CN" w:eastAsia="zh-CN"/>
        </w:rPr>
        <w:t>四、</w:t>
      </w:r>
      <w:r>
        <w:rPr>
          <w:rFonts w:hint="eastAsia" w:ascii="仿宋" w:hAnsi="仿宋" w:eastAsia="仿宋" w:cs="仿宋"/>
          <w:b/>
          <w:color w:val="auto"/>
          <w:kern w:val="0"/>
          <w:sz w:val="32"/>
          <w:szCs w:val="32"/>
          <w:highlight w:val="none"/>
          <w:lang w:val="zh-CN"/>
        </w:rPr>
        <w:t>评标标准相应的商务技术资料</w:t>
      </w:r>
    </w:p>
    <w:p w14:paraId="08FABAD4">
      <w:pPr>
        <w:snapToGrid w:val="0"/>
        <w:spacing w:line="360" w:lineRule="auto"/>
        <w:jc w:val="left"/>
        <w:rPr>
          <w:rFonts w:ascii="仿宋" w:hAnsi="仿宋" w:eastAsia="仿宋" w:cs="仿宋"/>
          <w:b/>
          <w:color w:val="auto"/>
          <w:sz w:val="24"/>
          <w:highlight w:val="none"/>
        </w:rPr>
      </w:pPr>
    </w:p>
    <w:p w14:paraId="29DFB1DA">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E6BCEC6">
      <w:pPr>
        <w:jc w:val="center"/>
        <w:rPr>
          <w:rFonts w:ascii="仿宋" w:hAnsi="仿宋" w:eastAsia="仿宋" w:cs="仿宋"/>
          <w:b/>
          <w:color w:val="auto"/>
          <w:kern w:val="0"/>
          <w:sz w:val="32"/>
          <w:szCs w:val="32"/>
          <w:highlight w:val="none"/>
        </w:rPr>
      </w:pPr>
    </w:p>
    <w:p w14:paraId="41E56743">
      <w:pPr>
        <w:jc w:val="center"/>
        <w:rPr>
          <w:rFonts w:ascii="仿宋" w:hAnsi="仿宋" w:eastAsia="仿宋" w:cs="仿宋"/>
          <w:b/>
          <w:color w:val="auto"/>
          <w:kern w:val="0"/>
          <w:sz w:val="32"/>
          <w:szCs w:val="32"/>
          <w:highlight w:val="none"/>
        </w:rPr>
      </w:pPr>
    </w:p>
    <w:p w14:paraId="6127B4A2">
      <w:pPr>
        <w:jc w:val="center"/>
        <w:rPr>
          <w:rFonts w:ascii="仿宋" w:hAnsi="仿宋" w:eastAsia="仿宋" w:cs="仿宋"/>
          <w:b/>
          <w:color w:val="auto"/>
          <w:kern w:val="0"/>
          <w:sz w:val="32"/>
          <w:szCs w:val="32"/>
          <w:highlight w:val="none"/>
        </w:rPr>
      </w:pPr>
    </w:p>
    <w:p w14:paraId="3C79BCA8">
      <w:pPr>
        <w:jc w:val="center"/>
        <w:rPr>
          <w:rFonts w:ascii="仿宋" w:hAnsi="仿宋" w:eastAsia="仿宋" w:cs="仿宋"/>
          <w:b/>
          <w:color w:val="auto"/>
          <w:kern w:val="0"/>
          <w:sz w:val="32"/>
          <w:szCs w:val="32"/>
          <w:highlight w:val="none"/>
        </w:rPr>
      </w:pPr>
    </w:p>
    <w:p w14:paraId="29F02D1F">
      <w:pPr>
        <w:jc w:val="center"/>
        <w:rPr>
          <w:rFonts w:ascii="仿宋" w:hAnsi="仿宋" w:eastAsia="仿宋" w:cs="仿宋"/>
          <w:b/>
          <w:color w:val="auto"/>
          <w:kern w:val="0"/>
          <w:sz w:val="32"/>
          <w:szCs w:val="32"/>
          <w:highlight w:val="none"/>
        </w:rPr>
      </w:pPr>
    </w:p>
    <w:p w14:paraId="69205410">
      <w:pPr>
        <w:jc w:val="center"/>
        <w:rPr>
          <w:rFonts w:ascii="仿宋" w:hAnsi="仿宋" w:eastAsia="仿宋" w:cs="仿宋"/>
          <w:b/>
          <w:color w:val="auto"/>
          <w:kern w:val="0"/>
          <w:sz w:val="32"/>
          <w:szCs w:val="32"/>
          <w:highlight w:val="none"/>
        </w:rPr>
      </w:pPr>
    </w:p>
    <w:p w14:paraId="52FD97AA">
      <w:pPr>
        <w:jc w:val="center"/>
        <w:rPr>
          <w:rFonts w:ascii="仿宋" w:hAnsi="仿宋" w:eastAsia="仿宋" w:cs="仿宋"/>
          <w:b/>
          <w:color w:val="auto"/>
          <w:kern w:val="0"/>
          <w:sz w:val="32"/>
          <w:szCs w:val="32"/>
          <w:highlight w:val="none"/>
        </w:rPr>
      </w:pPr>
    </w:p>
    <w:p w14:paraId="0A4748E4">
      <w:pPr>
        <w:jc w:val="center"/>
        <w:rPr>
          <w:rFonts w:ascii="仿宋" w:hAnsi="仿宋" w:eastAsia="仿宋" w:cs="仿宋"/>
          <w:b/>
          <w:color w:val="auto"/>
          <w:kern w:val="0"/>
          <w:sz w:val="32"/>
          <w:szCs w:val="32"/>
          <w:highlight w:val="none"/>
        </w:rPr>
      </w:pPr>
    </w:p>
    <w:p w14:paraId="459F7635">
      <w:pPr>
        <w:jc w:val="center"/>
        <w:rPr>
          <w:rFonts w:ascii="仿宋" w:hAnsi="仿宋" w:eastAsia="仿宋" w:cs="仿宋"/>
          <w:b/>
          <w:color w:val="auto"/>
          <w:kern w:val="0"/>
          <w:sz w:val="32"/>
          <w:szCs w:val="32"/>
          <w:highlight w:val="none"/>
        </w:rPr>
      </w:pPr>
    </w:p>
    <w:p w14:paraId="18E6ED9A">
      <w:pPr>
        <w:jc w:val="center"/>
        <w:rPr>
          <w:rFonts w:ascii="仿宋" w:hAnsi="仿宋" w:eastAsia="仿宋" w:cs="仿宋"/>
          <w:b/>
          <w:color w:val="auto"/>
          <w:kern w:val="0"/>
          <w:sz w:val="32"/>
          <w:szCs w:val="32"/>
          <w:highlight w:val="none"/>
        </w:rPr>
      </w:pPr>
    </w:p>
    <w:p w14:paraId="31A28E54">
      <w:pPr>
        <w:jc w:val="center"/>
        <w:rPr>
          <w:rFonts w:ascii="仿宋" w:hAnsi="仿宋" w:eastAsia="仿宋" w:cs="仿宋"/>
          <w:b/>
          <w:color w:val="auto"/>
          <w:kern w:val="0"/>
          <w:sz w:val="32"/>
          <w:szCs w:val="32"/>
          <w:highlight w:val="none"/>
        </w:rPr>
      </w:pPr>
    </w:p>
    <w:p w14:paraId="0A296205">
      <w:pPr>
        <w:jc w:val="center"/>
        <w:rPr>
          <w:rFonts w:ascii="仿宋" w:hAnsi="仿宋" w:eastAsia="仿宋" w:cs="仿宋"/>
          <w:b/>
          <w:color w:val="auto"/>
          <w:kern w:val="0"/>
          <w:sz w:val="32"/>
          <w:szCs w:val="32"/>
          <w:highlight w:val="none"/>
        </w:rPr>
      </w:pPr>
    </w:p>
    <w:p w14:paraId="6796DF37">
      <w:pPr>
        <w:jc w:val="center"/>
        <w:rPr>
          <w:rFonts w:ascii="仿宋" w:hAnsi="仿宋" w:eastAsia="仿宋" w:cs="仿宋"/>
          <w:b/>
          <w:color w:val="auto"/>
          <w:kern w:val="0"/>
          <w:sz w:val="32"/>
          <w:szCs w:val="32"/>
          <w:highlight w:val="none"/>
        </w:rPr>
      </w:pPr>
    </w:p>
    <w:p w14:paraId="5FA17B56">
      <w:pPr>
        <w:jc w:val="center"/>
        <w:rPr>
          <w:rFonts w:ascii="仿宋" w:hAnsi="仿宋" w:eastAsia="仿宋" w:cs="仿宋"/>
          <w:b/>
          <w:color w:val="auto"/>
          <w:kern w:val="0"/>
          <w:sz w:val="32"/>
          <w:szCs w:val="32"/>
          <w:highlight w:val="none"/>
        </w:rPr>
      </w:pPr>
    </w:p>
    <w:p w14:paraId="1C01F025">
      <w:pPr>
        <w:jc w:val="center"/>
        <w:rPr>
          <w:rFonts w:ascii="仿宋" w:hAnsi="仿宋" w:eastAsia="仿宋" w:cs="仿宋"/>
          <w:b/>
          <w:color w:val="auto"/>
          <w:kern w:val="0"/>
          <w:sz w:val="32"/>
          <w:szCs w:val="32"/>
          <w:highlight w:val="none"/>
        </w:rPr>
      </w:pPr>
    </w:p>
    <w:p w14:paraId="1B76798B">
      <w:pPr>
        <w:ind w:firstLine="422"/>
        <w:rPr>
          <w:color w:val="auto"/>
          <w:highlight w:val="none"/>
        </w:rPr>
      </w:pPr>
    </w:p>
    <w:p w14:paraId="3D4F43D0">
      <w:pPr>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421F3A8">
      <w:pPr>
        <w:snapToGrid/>
        <w:spacing w:line="240" w:lineRule="auto"/>
        <w:jc w:val="center"/>
        <w:outlineLvl w:val="1"/>
        <w:rPr>
          <w:rFonts w:ascii="仿宋" w:hAnsi="仿宋" w:eastAsia="仿宋" w:cs="仿宋"/>
          <w:b/>
          <w:bCs w:val="0"/>
          <w:color w:val="auto"/>
          <w:kern w:val="0"/>
          <w:sz w:val="32"/>
          <w:szCs w:val="32"/>
          <w:highlight w:val="none"/>
          <w:lang w:val="zh-CN"/>
        </w:rPr>
      </w:pPr>
      <w:r>
        <w:rPr>
          <w:rFonts w:hint="eastAsia" w:ascii="仿宋" w:hAnsi="仿宋" w:eastAsia="仿宋" w:cs="仿宋"/>
          <w:b/>
          <w:bCs w:val="0"/>
          <w:color w:val="auto"/>
          <w:kern w:val="0"/>
          <w:sz w:val="32"/>
          <w:szCs w:val="32"/>
          <w:highlight w:val="none"/>
          <w:lang w:val="en-US" w:eastAsia="zh-CN"/>
        </w:rPr>
        <w:t>五</w:t>
      </w:r>
      <w:r>
        <w:rPr>
          <w:rFonts w:hint="default" w:ascii="仿宋" w:hAnsi="仿宋" w:eastAsia="仿宋" w:cs="仿宋"/>
          <w:b/>
          <w:bCs w:val="0"/>
          <w:color w:val="auto"/>
          <w:kern w:val="0"/>
          <w:sz w:val="32"/>
          <w:szCs w:val="32"/>
          <w:highlight w:val="none"/>
          <w:lang w:val="zh-CN"/>
        </w:rPr>
        <w:t>、技术规格偏离表</w:t>
      </w:r>
    </w:p>
    <w:p w14:paraId="74073639">
      <w:pPr>
        <w:snapToGrid w:val="0"/>
        <w:spacing w:line="300" w:lineRule="auto"/>
        <w:rPr>
          <w:rFonts w:ascii="仿宋" w:hAnsi="仿宋" w:eastAsia="仿宋" w:cs="仿宋"/>
          <w:color w:val="auto"/>
          <w:highlight w:val="none"/>
        </w:rPr>
      </w:pPr>
    </w:p>
    <w:p w14:paraId="3A45A95C">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项目名称：</w:t>
      </w:r>
    </w:p>
    <w:p w14:paraId="1FC63DE7">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招标项目编号：</w:t>
      </w:r>
    </w:p>
    <w:p w14:paraId="214BA1DE">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标项内容：</w:t>
      </w:r>
    </w:p>
    <w:p w14:paraId="32D2F19B">
      <w:pPr>
        <w:snapToGrid/>
        <w:spacing w:line="240" w:lineRule="auto"/>
        <w:rPr>
          <w:color w:val="auto"/>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5E785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3E7BD78">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vAlign w:val="center"/>
          </w:tcPr>
          <w:p w14:paraId="306A0021">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vAlign w:val="center"/>
          </w:tcPr>
          <w:p w14:paraId="32ECE962">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vAlign w:val="center"/>
          </w:tcPr>
          <w:p w14:paraId="02E611AC">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vAlign w:val="center"/>
          </w:tcPr>
          <w:p w14:paraId="13E35E99">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042488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F619281">
            <w:pPr>
              <w:spacing w:after="156" w:line="360" w:lineRule="auto"/>
              <w:jc w:val="center"/>
              <w:rPr>
                <w:rFonts w:ascii="仿宋" w:hAnsi="仿宋" w:eastAsia="仿宋" w:cs="仿宋"/>
                <w:color w:val="auto"/>
                <w:szCs w:val="21"/>
                <w:highlight w:val="none"/>
              </w:rPr>
            </w:pPr>
          </w:p>
        </w:tc>
        <w:tc>
          <w:tcPr>
            <w:tcW w:w="2458" w:type="dxa"/>
            <w:vAlign w:val="center"/>
          </w:tcPr>
          <w:p w14:paraId="50147E3C">
            <w:pPr>
              <w:spacing w:after="156" w:line="360" w:lineRule="auto"/>
              <w:jc w:val="center"/>
              <w:rPr>
                <w:rFonts w:ascii="仿宋" w:hAnsi="仿宋" w:eastAsia="仿宋" w:cs="仿宋"/>
                <w:color w:val="auto"/>
                <w:szCs w:val="21"/>
                <w:highlight w:val="none"/>
              </w:rPr>
            </w:pPr>
          </w:p>
        </w:tc>
        <w:tc>
          <w:tcPr>
            <w:tcW w:w="2458" w:type="dxa"/>
            <w:vAlign w:val="center"/>
          </w:tcPr>
          <w:p w14:paraId="21DDEDA2">
            <w:pPr>
              <w:spacing w:after="156" w:line="360" w:lineRule="auto"/>
              <w:jc w:val="center"/>
              <w:rPr>
                <w:rFonts w:ascii="仿宋" w:hAnsi="仿宋" w:eastAsia="仿宋" w:cs="仿宋"/>
                <w:color w:val="auto"/>
                <w:szCs w:val="21"/>
                <w:highlight w:val="none"/>
              </w:rPr>
            </w:pPr>
          </w:p>
        </w:tc>
        <w:tc>
          <w:tcPr>
            <w:tcW w:w="1432" w:type="dxa"/>
            <w:vAlign w:val="center"/>
          </w:tcPr>
          <w:p w14:paraId="7232299A">
            <w:pPr>
              <w:spacing w:after="156" w:line="360" w:lineRule="auto"/>
              <w:jc w:val="center"/>
              <w:rPr>
                <w:rFonts w:ascii="仿宋" w:hAnsi="仿宋" w:eastAsia="仿宋" w:cs="仿宋"/>
                <w:color w:val="auto"/>
                <w:szCs w:val="21"/>
                <w:highlight w:val="none"/>
              </w:rPr>
            </w:pPr>
          </w:p>
        </w:tc>
        <w:tc>
          <w:tcPr>
            <w:tcW w:w="1432" w:type="dxa"/>
            <w:vAlign w:val="center"/>
          </w:tcPr>
          <w:p w14:paraId="7174556B">
            <w:pPr>
              <w:spacing w:after="156" w:line="360" w:lineRule="auto"/>
              <w:jc w:val="center"/>
              <w:rPr>
                <w:rFonts w:ascii="仿宋" w:hAnsi="仿宋" w:eastAsia="仿宋" w:cs="仿宋"/>
                <w:color w:val="auto"/>
                <w:szCs w:val="21"/>
                <w:highlight w:val="none"/>
              </w:rPr>
            </w:pPr>
          </w:p>
        </w:tc>
      </w:tr>
      <w:tr w14:paraId="7612F4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A9AE9D9">
            <w:pPr>
              <w:spacing w:after="156" w:line="360" w:lineRule="auto"/>
              <w:jc w:val="center"/>
              <w:rPr>
                <w:rFonts w:ascii="仿宋" w:hAnsi="仿宋" w:eastAsia="仿宋" w:cs="仿宋"/>
                <w:color w:val="auto"/>
                <w:szCs w:val="21"/>
                <w:highlight w:val="none"/>
              </w:rPr>
            </w:pPr>
          </w:p>
        </w:tc>
        <w:tc>
          <w:tcPr>
            <w:tcW w:w="2458" w:type="dxa"/>
            <w:vAlign w:val="center"/>
          </w:tcPr>
          <w:p w14:paraId="65B58797">
            <w:pPr>
              <w:spacing w:after="156" w:line="360" w:lineRule="auto"/>
              <w:jc w:val="center"/>
              <w:rPr>
                <w:rFonts w:ascii="仿宋" w:hAnsi="仿宋" w:eastAsia="仿宋" w:cs="仿宋"/>
                <w:color w:val="auto"/>
                <w:szCs w:val="21"/>
                <w:highlight w:val="none"/>
              </w:rPr>
            </w:pPr>
          </w:p>
        </w:tc>
        <w:tc>
          <w:tcPr>
            <w:tcW w:w="2458" w:type="dxa"/>
            <w:vAlign w:val="center"/>
          </w:tcPr>
          <w:p w14:paraId="07543035">
            <w:pPr>
              <w:spacing w:after="156" w:line="360" w:lineRule="auto"/>
              <w:jc w:val="center"/>
              <w:rPr>
                <w:rFonts w:ascii="仿宋" w:hAnsi="仿宋" w:eastAsia="仿宋" w:cs="仿宋"/>
                <w:color w:val="auto"/>
                <w:szCs w:val="21"/>
                <w:highlight w:val="none"/>
              </w:rPr>
            </w:pPr>
          </w:p>
        </w:tc>
        <w:tc>
          <w:tcPr>
            <w:tcW w:w="1432" w:type="dxa"/>
            <w:vAlign w:val="center"/>
          </w:tcPr>
          <w:p w14:paraId="38462F88">
            <w:pPr>
              <w:spacing w:after="156" w:line="360" w:lineRule="auto"/>
              <w:jc w:val="center"/>
              <w:rPr>
                <w:rFonts w:ascii="仿宋" w:hAnsi="仿宋" w:eastAsia="仿宋" w:cs="仿宋"/>
                <w:color w:val="auto"/>
                <w:szCs w:val="21"/>
                <w:highlight w:val="none"/>
              </w:rPr>
            </w:pPr>
          </w:p>
        </w:tc>
        <w:tc>
          <w:tcPr>
            <w:tcW w:w="1432" w:type="dxa"/>
            <w:vAlign w:val="center"/>
          </w:tcPr>
          <w:p w14:paraId="7FDE0571">
            <w:pPr>
              <w:spacing w:after="156" w:line="360" w:lineRule="auto"/>
              <w:jc w:val="center"/>
              <w:rPr>
                <w:rFonts w:ascii="仿宋" w:hAnsi="仿宋" w:eastAsia="仿宋" w:cs="仿宋"/>
                <w:color w:val="auto"/>
                <w:szCs w:val="21"/>
                <w:highlight w:val="none"/>
              </w:rPr>
            </w:pPr>
          </w:p>
        </w:tc>
      </w:tr>
      <w:tr w14:paraId="187B6F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9D51997">
            <w:pPr>
              <w:spacing w:after="156" w:line="360" w:lineRule="auto"/>
              <w:jc w:val="center"/>
              <w:rPr>
                <w:rFonts w:ascii="仿宋" w:hAnsi="仿宋" w:eastAsia="仿宋" w:cs="仿宋"/>
                <w:color w:val="auto"/>
                <w:szCs w:val="21"/>
                <w:highlight w:val="none"/>
              </w:rPr>
            </w:pPr>
          </w:p>
        </w:tc>
        <w:tc>
          <w:tcPr>
            <w:tcW w:w="2458" w:type="dxa"/>
            <w:vAlign w:val="center"/>
          </w:tcPr>
          <w:p w14:paraId="593258D6">
            <w:pPr>
              <w:spacing w:after="156" w:line="360" w:lineRule="auto"/>
              <w:jc w:val="center"/>
              <w:rPr>
                <w:rFonts w:ascii="仿宋" w:hAnsi="仿宋" w:eastAsia="仿宋" w:cs="仿宋"/>
                <w:color w:val="auto"/>
                <w:szCs w:val="21"/>
                <w:highlight w:val="none"/>
              </w:rPr>
            </w:pPr>
          </w:p>
        </w:tc>
        <w:tc>
          <w:tcPr>
            <w:tcW w:w="2458" w:type="dxa"/>
            <w:vAlign w:val="center"/>
          </w:tcPr>
          <w:p w14:paraId="06B54AB9">
            <w:pPr>
              <w:spacing w:after="156" w:line="360" w:lineRule="auto"/>
              <w:jc w:val="center"/>
              <w:rPr>
                <w:rFonts w:ascii="仿宋" w:hAnsi="仿宋" w:eastAsia="仿宋" w:cs="仿宋"/>
                <w:color w:val="auto"/>
                <w:szCs w:val="21"/>
                <w:highlight w:val="none"/>
              </w:rPr>
            </w:pPr>
          </w:p>
        </w:tc>
        <w:tc>
          <w:tcPr>
            <w:tcW w:w="1432" w:type="dxa"/>
            <w:vAlign w:val="center"/>
          </w:tcPr>
          <w:p w14:paraId="61356BAC">
            <w:pPr>
              <w:spacing w:after="156" w:line="360" w:lineRule="auto"/>
              <w:jc w:val="center"/>
              <w:rPr>
                <w:rFonts w:ascii="仿宋" w:hAnsi="仿宋" w:eastAsia="仿宋" w:cs="仿宋"/>
                <w:color w:val="auto"/>
                <w:szCs w:val="21"/>
                <w:highlight w:val="none"/>
              </w:rPr>
            </w:pPr>
          </w:p>
        </w:tc>
        <w:tc>
          <w:tcPr>
            <w:tcW w:w="1432" w:type="dxa"/>
            <w:vAlign w:val="center"/>
          </w:tcPr>
          <w:p w14:paraId="7B33454E">
            <w:pPr>
              <w:spacing w:after="156" w:line="360" w:lineRule="auto"/>
              <w:jc w:val="center"/>
              <w:rPr>
                <w:rFonts w:ascii="仿宋" w:hAnsi="仿宋" w:eastAsia="仿宋" w:cs="仿宋"/>
                <w:color w:val="auto"/>
                <w:szCs w:val="21"/>
                <w:highlight w:val="none"/>
              </w:rPr>
            </w:pPr>
          </w:p>
        </w:tc>
      </w:tr>
      <w:tr w14:paraId="65EA85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332245A">
            <w:pPr>
              <w:spacing w:after="156" w:line="360" w:lineRule="auto"/>
              <w:jc w:val="center"/>
              <w:rPr>
                <w:rFonts w:ascii="仿宋" w:hAnsi="仿宋" w:eastAsia="仿宋" w:cs="仿宋"/>
                <w:color w:val="auto"/>
                <w:szCs w:val="21"/>
                <w:highlight w:val="none"/>
              </w:rPr>
            </w:pPr>
          </w:p>
        </w:tc>
        <w:tc>
          <w:tcPr>
            <w:tcW w:w="2458" w:type="dxa"/>
            <w:vAlign w:val="center"/>
          </w:tcPr>
          <w:p w14:paraId="77AAE5D5">
            <w:pPr>
              <w:spacing w:after="156" w:line="360" w:lineRule="auto"/>
              <w:jc w:val="center"/>
              <w:rPr>
                <w:rFonts w:ascii="仿宋" w:hAnsi="仿宋" w:eastAsia="仿宋" w:cs="仿宋"/>
                <w:color w:val="auto"/>
                <w:szCs w:val="21"/>
                <w:highlight w:val="none"/>
              </w:rPr>
            </w:pPr>
          </w:p>
        </w:tc>
        <w:tc>
          <w:tcPr>
            <w:tcW w:w="2458" w:type="dxa"/>
            <w:vAlign w:val="center"/>
          </w:tcPr>
          <w:p w14:paraId="34454102">
            <w:pPr>
              <w:spacing w:after="156" w:line="360" w:lineRule="auto"/>
              <w:jc w:val="center"/>
              <w:rPr>
                <w:rFonts w:ascii="仿宋" w:hAnsi="仿宋" w:eastAsia="仿宋" w:cs="仿宋"/>
                <w:color w:val="auto"/>
                <w:szCs w:val="21"/>
                <w:highlight w:val="none"/>
              </w:rPr>
            </w:pPr>
          </w:p>
        </w:tc>
        <w:tc>
          <w:tcPr>
            <w:tcW w:w="1432" w:type="dxa"/>
            <w:vAlign w:val="center"/>
          </w:tcPr>
          <w:p w14:paraId="1FA89FF7">
            <w:pPr>
              <w:spacing w:after="156" w:line="360" w:lineRule="auto"/>
              <w:jc w:val="center"/>
              <w:rPr>
                <w:rFonts w:ascii="仿宋" w:hAnsi="仿宋" w:eastAsia="仿宋" w:cs="仿宋"/>
                <w:color w:val="auto"/>
                <w:szCs w:val="21"/>
                <w:highlight w:val="none"/>
              </w:rPr>
            </w:pPr>
          </w:p>
        </w:tc>
        <w:tc>
          <w:tcPr>
            <w:tcW w:w="1432" w:type="dxa"/>
            <w:vAlign w:val="center"/>
          </w:tcPr>
          <w:p w14:paraId="4C4DCA80">
            <w:pPr>
              <w:spacing w:after="156" w:line="360" w:lineRule="auto"/>
              <w:jc w:val="center"/>
              <w:rPr>
                <w:rFonts w:ascii="仿宋" w:hAnsi="仿宋" w:eastAsia="仿宋" w:cs="仿宋"/>
                <w:color w:val="auto"/>
                <w:szCs w:val="21"/>
                <w:highlight w:val="none"/>
              </w:rPr>
            </w:pPr>
          </w:p>
        </w:tc>
      </w:tr>
      <w:tr w14:paraId="420478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095B686">
            <w:pPr>
              <w:spacing w:after="156" w:line="360" w:lineRule="auto"/>
              <w:jc w:val="center"/>
              <w:rPr>
                <w:rFonts w:ascii="仿宋" w:hAnsi="仿宋" w:eastAsia="仿宋" w:cs="仿宋"/>
                <w:color w:val="auto"/>
                <w:szCs w:val="21"/>
                <w:highlight w:val="none"/>
              </w:rPr>
            </w:pPr>
          </w:p>
        </w:tc>
        <w:tc>
          <w:tcPr>
            <w:tcW w:w="2458" w:type="dxa"/>
            <w:vAlign w:val="center"/>
          </w:tcPr>
          <w:p w14:paraId="62596078">
            <w:pPr>
              <w:spacing w:after="156" w:line="360" w:lineRule="auto"/>
              <w:jc w:val="center"/>
              <w:rPr>
                <w:rFonts w:ascii="仿宋" w:hAnsi="仿宋" w:eastAsia="仿宋" w:cs="仿宋"/>
                <w:color w:val="auto"/>
                <w:szCs w:val="21"/>
                <w:highlight w:val="none"/>
              </w:rPr>
            </w:pPr>
          </w:p>
        </w:tc>
        <w:tc>
          <w:tcPr>
            <w:tcW w:w="2458" w:type="dxa"/>
            <w:vAlign w:val="center"/>
          </w:tcPr>
          <w:p w14:paraId="5BBEABE7">
            <w:pPr>
              <w:spacing w:after="156" w:line="360" w:lineRule="auto"/>
              <w:jc w:val="center"/>
              <w:rPr>
                <w:rFonts w:ascii="仿宋" w:hAnsi="仿宋" w:eastAsia="仿宋" w:cs="仿宋"/>
                <w:color w:val="auto"/>
                <w:szCs w:val="21"/>
                <w:highlight w:val="none"/>
              </w:rPr>
            </w:pPr>
          </w:p>
        </w:tc>
        <w:tc>
          <w:tcPr>
            <w:tcW w:w="1432" w:type="dxa"/>
            <w:vAlign w:val="center"/>
          </w:tcPr>
          <w:p w14:paraId="769FB5CA">
            <w:pPr>
              <w:spacing w:after="156" w:line="360" w:lineRule="auto"/>
              <w:jc w:val="center"/>
              <w:rPr>
                <w:rFonts w:ascii="仿宋" w:hAnsi="仿宋" w:eastAsia="仿宋" w:cs="仿宋"/>
                <w:color w:val="auto"/>
                <w:szCs w:val="21"/>
                <w:highlight w:val="none"/>
              </w:rPr>
            </w:pPr>
          </w:p>
        </w:tc>
        <w:tc>
          <w:tcPr>
            <w:tcW w:w="1432" w:type="dxa"/>
            <w:vAlign w:val="center"/>
          </w:tcPr>
          <w:p w14:paraId="4923F525">
            <w:pPr>
              <w:spacing w:after="156" w:line="360" w:lineRule="auto"/>
              <w:jc w:val="center"/>
              <w:rPr>
                <w:rFonts w:ascii="仿宋" w:hAnsi="仿宋" w:eastAsia="仿宋" w:cs="仿宋"/>
                <w:color w:val="auto"/>
                <w:szCs w:val="21"/>
                <w:highlight w:val="none"/>
              </w:rPr>
            </w:pPr>
          </w:p>
        </w:tc>
      </w:tr>
    </w:tbl>
    <w:p w14:paraId="06A79B26">
      <w:pPr>
        <w:snapToGrid w:val="0"/>
        <w:spacing w:line="360" w:lineRule="auto"/>
        <w:rPr>
          <w:rFonts w:ascii="仿宋" w:hAnsi="仿宋" w:eastAsia="仿宋" w:cs="仿宋"/>
          <w:color w:val="auto"/>
          <w:highlight w:val="none"/>
        </w:rPr>
      </w:pPr>
    </w:p>
    <w:p w14:paraId="04778593">
      <w:pPr>
        <w:snapToGrid w:val="0"/>
        <w:spacing w:line="360" w:lineRule="auto"/>
        <w:rPr>
          <w:rFonts w:ascii="仿宋" w:hAnsi="仿宋" w:eastAsia="仿宋" w:cs="仿宋"/>
          <w:color w:val="auto"/>
          <w:highlight w:val="none"/>
        </w:rPr>
      </w:pPr>
    </w:p>
    <w:p w14:paraId="27EFB1C6">
      <w:pPr>
        <w:snapToGrid w:val="0"/>
        <w:spacing w:line="360" w:lineRule="auto"/>
        <w:rPr>
          <w:rFonts w:ascii="仿宋" w:hAnsi="仿宋" w:eastAsia="仿宋" w:cs="仿宋"/>
          <w:color w:val="auto"/>
          <w:highlight w:val="none"/>
          <w:u w:val="single"/>
        </w:rPr>
      </w:pPr>
    </w:p>
    <w:p w14:paraId="638E103F">
      <w:pPr>
        <w:snapToGrid w:val="0"/>
        <w:spacing w:line="360" w:lineRule="auto"/>
        <w:rPr>
          <w:rFonts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483FB83B">
      <w:pPr>
        <w:snapToGrid w:val="0"/>
        <w:spacing w:line="360" w:lineRule="auto"/>
        <w:rPr>
          <w:rFonts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53B1D7F0">
      <w:pPr>
        <w:snapToGrid w:val="0"/>
        <w:spacing w:line="360" w:lineRule="auto"/>
        <w:rPr>
          <w:rFonts w:ascii="仿宋" w:hAnsi="仿宋" w:eastAsia="仿宋" w:cs="仿宋"/>
          <w:color w:val="auto"/>
          <w:highlight w:val="none"/>
        </w:rPr>
      </w:pPr>
    </w:p>
    <w:p w14:paraId="49A73231">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注：</w:t>
      </w:r>
    </w:p>
    <w:p w14:paraId="5D365C62">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1、“偏离情况”栏填写：“正偏离”或“负偏离”或“符合”，如表格中填的内容与产品说明书中的不一致，以产品说明书为准。</w:t>
      </w:r>
    </w:p>
    <w:p w14:paraId="768553D1">
      <w:pPr>
        <w:snapToGrid w:val="0"/>
        <w:spacing w:line="300" w:lineRule="auto"/>
        <w:rPr>
          <w:rFonts w:ascii="仿宋" w:hAnsi="仿宋" w:eastAsia="仿宋" w:cs="仿宋"/>
          <w:color w:val="auto"/>
          <w:spacing w:val="20"/>
          <w:highlight w:val="none"/>
        </w:rPr>
      </w:pPr>
    </w:p>
    <w:p w14:paraId="2748547A">
      <w:pPr>
        <w:ind w:firstLine="502"/>
        <w:rPr>
          <w:color w:val="auto"/>
          <w:highlight w:val="none"/>
        </w:rPr>
      </w:pPr>
      <w:r>
        <w:rPr>
          <w:rFonts w:hint="eastAsia"/>
          <w:color w:val="auto"/>
          <w:highlight w:val="none"/>
        </w:rPr>
        <w:br w:type="page"/>
      </w:r>
    </w:p>
    <w:p w14:paraId="2531DE69">
      <w:pPr>
        <w:snapToGrid/>
        <w:spacing w:line="240" w:lineRule="auto"/>
        <w:jc w:val="center"/>
        <w:outlineLvl w:val="1"/>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rPr>
        <w:t>六</w:t>
      </w:r>
      <w:r>
        <w:rPr>
          <w:rFonts w:hint="default" w:ascii="仿宋" w:hAnsi="仿宋" w:eastAsia="仿宋" w:cs="仿宋"/>
          <w:b/>
          <w:bCs w:val="0"/>
          <w:color w:val="auto"/>
          <w:kern w:val="0"/>
          <w:sz w:val="32"/>
          <w:szCs w:val="32"/>
          <w:highlight w:val="none"/>
        </w:rPr>
        <w:t>、商务条款偏离表</w:t>
      </w:r>
    </w:p>
    <w:p w14:paraId="6FC204DF">
      <w:pPr>
        <w:pStyle w:val="16"/>
        <w:rPr>
          <w:rFonts w:ascii="仿宋" w:hAnsi="仿宋" w:eastAsia="仿宋" w:cs="仿宋"/>
          <w:color w:val="auto"/>
          <w:highlight w:val="none"/>
        </w:rPr>
      </w:pPr>
    </w:p>
    <w:p w14:paraId="4303E00F">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BB92BB2">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533992A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578E42DD">
      <w:pPr>
        <w:snapToGrid w:val="0"/>
        <w:spacing w:line="360" w:lineRule="auto"/>
        <w:rPr>
          <w:rFonts w:ascii="仿宋" w:hAnsi="仿宋" w:eastAsia="仿宋" w:cs="仿宋"/>
          <w:color w:val="auto"/>
          <w:sz w:val="24"/>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5BA4A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856E112">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58" w:type="dxa"/>
            <w:vAlign w:val="center"/>
          </w:tcPr>
          <w:p w14:paraId="0EEC7D96">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458" w:type="dxa"/>
            <w:vAlign w:val="center"/>
          </w:tcPr>
          <w:p w14:paraId="7723DB3A">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432" w:type="dxa"/>
            <w:vAlign w:val="center"/>
          </w:tcPr>
          <w:p w14:paraId="3F28EF25">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432" w:type="dxa"/>
            <w:vAlign w:val="center"/>
          </w:tcPr>
          <w:p w14:paraId="6C0E4651">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699A00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C6DCF06">
            <w:pPr>
              <w:spacing w:after="156" w:line="360" w:lineRule="auto"/>
              <w:jc w:val="center"/>
              <w:rPr>
                <w:rFonts w:ascii="仿宋" w:hAnsi="仿宋" w:eastAsia="仿宋" w:cs="仿宋"/>
                <w:color w:val="auto"/>
                <w:sz w:val="24"/>
                <w:highlight w:val="none"/>
              </w:rPr>
            </w:pPr>
          </w:p>
        </w:tc>
        <w:tc>
          <w:tcPr>
            <w:tcW w:w="2458" w:type="dxa"/>
            <w:vAlign w:val="center"/>
          </w:tcPr>
          <w:p w14:paraId="6F861972">
            <w:pPr>
              <w:spacing w:after="156" w:line="360" w:lineRule="auto"/>
              <w:jc w:val="center"/>
              <w:rPr>
                <w:rFonts w:ascii="仿宋" w:hAnsi="仿宋" w:eastAsia="仿宋" w:cs="仿宋"/>
                <w:color w:val="auto"/>
                <w:sz w:val="24"/>
                <w:highlight w:val="none"/>
              </w:rPr>
            </w:pPr>
          </w:p>
        </w:tc>
        <w:tc>
          <w:tcPr>
            <w:tcW w:w="2458" w:type="dxa"/>
            <w:vAlign w:val="center"/>
          </w:tcPr>
          <w:p w14:paraId="525A3CB1">
            <w:pPr>
              <w:spacing w:after="156" w:line="360" w:lineRule="auto"/>
              <w:jc w:val="center"/>
              <w:rPr>
                <w:rFonts w:ascii="仿宋" w:hAnsi="仿宋" w:eastAsia="仿宋" w:cs="仿宋"/>
                <w:color w:val="auto"/>
                <w:sz w:val="24"/>
                <w:highlight w:val="none"/>
              </w:rPr>
            </w:pPr>
          </w:p>
        </w:tc>
        <w:tc>
          <w:tcPr>
            <w:tcW w:w="1432" w:type="dxa"/>
            <w:vAlign w:val="center"/>
          </w:tcPr>
          <w:p w14:paraId="10F88E30">
            <w:pPr>
              <w:spacing w:after="156" w:line="360" w:lineRule="auto"/>
              <w:jc w:val="center"/>
              <w:rPr>
                <w:rFonts w:ascii="仿宋" w:hAnsi="仿宋" w:eastAsia="仿宋" w:cs="仿宋"/>
                <w:color w:val="auto"/>
                <w:sz w:val="24"/>
                <w:highlight w:val="none"/>
              </w:rPr>
            </w:pPr>
          </w:p>
        </w:tc>
        <w:tc>
          <w:tcPr>
            <w:tcW w:w="1432" w:type="dxa"/>
            <w:vAlign w:val="center"/>
          </w:tcPr>
          <w:p w14:paraId="5933B890">
            <w:pPr>
              <w:spacing w:after="156" w:line="360" w:lineRule="auto"/>
              <w:jc w:val="center"/>
              <w:rPr>
                <w:rFonts w:ascii="仿宋" w:hAnsi="仿宋" w:eastAsia="仿宋" w:cs="仿宋"/>
                <w:color w:val="auto"/>
                <w:sz w:val="24"/>
                <w:highlight w:val="none"/>
              </w:rPr>
            </w:pPr>
          </w:p>
        </w:tc>
      </w:tr>
      <w:tr w14:paraId="6C6C73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3AABAFA">
            <w:pPr>
              <w:spacing w:after="156" w:line="360" w:lineRule="auto"/>
              <w:jc w:val="center"/>
              <w:rPr>
                <w:rFonts w:ascii="仿宋" w:hAnsi="仿宋" w:eastAsia="仿宋" w:cs="仿宋"/>
                <w:color w:val="auto"/>
                <w:sz w:val="24"/>
                <w:highlight w:val="none"/>
              </w:rPr>
            </w:pPr>
          </w:p>
        </w:tc>
        <w:tc>
          <w:tcPr>
            <w:tcW w:w="2458" w:type="dxa"/>
            <w:vAlign w:val="center"/>
          </w:tcPr>
          <w:p w14:paraId="4EF2230E">
            <w:pPr>
              <w:spacing w:after="156" w:line="360" w:lineRule="auto"/>
              <w:jc w:val="center"/>
              <w:rPr>
                <w:rFonts w:ascii="仿宋" w:hAnsi="仿宋" w:eastAsia="仿宋" w:cs="仿宋"/>
                <w:color w:val="auto"/>
                <w:sz w:val="24"/>
                <w:highlight w:val="none"/>
              </w:rPr>
            </w:pPr>
          </w:p>
        </w:tc>
        <w:tc>
          <w:tcPr>
            <w:tcW w:w="2458" w:type="dxa"/>
            <w:vAlign w:val="center"/>
          </w:tcPr>
          <w:p w14:paraId="2340205A">
            <w:pPr>
              <w:spacing w:after="156" w:line="360" w:lineRule="auto"/>
              <w:jc w:val="center"/>
              <w:rPr>
                <w:rFonts w:ascii="仿宋" w:hAnsi="仿宋" w:eastAsia="仿宋" w:cs="仿宋"/>
                <w:color w:val="auto"/>
                <w:sz w:val="24"/>
                <w:highlight w:val="none"/>
              </w:rPr>
            </w:pPr>
          </w:p>
        </w:tc>
        <w:tc>
          <w:tcPr>
            <w:tcW w:w="1432" w:type="dxa"/>
            <w:vAlign w:val="center"/>
          </w:tcPr>
          <w:p w14:paraId="71163589">
            <w:pPr>
              <w:spacing w:after="156" w:line="360" w:lineRule="auto"/>
              <w:jc w:val="center"/>
              <w:rPr>
                <w:rFonts w:ascii="仿宋" w:hAnsi="仿宋" w:eastAsia="仿宋" w:cs="仿宋"/>
                <w:color w:val="auto"/>
                <w:sz w:val="24"/>
                <w:highlight w:val="none"/>
              </w:rPr>
            </w:pPr>
          </w:p>
        </w:tc>
        <w:tc>
          <w:tcPr>
            <w:tcW w:w="1432" w:type="dxa"/>
            <w:vAlign w:val="center"/>
          </w:tcPr>
          <w:p w14:paraId="566C8805">
            <w:pPr>
              <w:spacing w:after="156" w:line="360" w:lineRule="auto"/>
              <w:jc w:val="center"/>
              <w:rPr>
                <w:rFonts w:ascii="仿宋" w:hAnsi="仿宋" w:eastAsia="仿宋" w:cs="仿宋"/>
                <w:color w:val="auto"/>
                <w:sz w:val="24"/>
                <w:highlight w:val="none"/>
              </w:rPr>
            </w:pPr>
          </w:p>
        </w:tc>
      </w:tr>
      <w:tr w14:paraId="126307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53048CD">
            <w:pPr>
              <w:spacing w:after="156" w:line="360" w:lineRule="auto"/>
              <w:jc w:val="center"/>
              <w:rPr>
                <w:rFonts w:ascii="仿宋" w:hAnsi="仿宋" w:eastAsia="仿宋" w:cs="仿宋"/>
                <w:color w:val="auto"/>
                <w:sz w:val="24"/>
                <w:highlight w:val="none"/>
              </w:rPr>
            </w:pPr>
          </w:p>
        </w:tc>
        <w:tc>
          <w:tcPr>
            <w:tcW w:w="2458" w:type="dxa"/>
            <w:vAlign w:val="center"/>
          </w:tcPr>
          <w:p w14:paraId="2A8CA0A1">
            <w:pPr>
              <w:spacing w:after="156" w:line="360" w:lineRule="auto"/>
              <w:jc w:val="center"/>
              <w:rPr>
                <w:rFonts w:ascii="仿宋" w:hAnsi="仿宋" w:eastAsia="仿宋" w:cs="仿宋"/>
                <w:color w:val="auto"/>
                <w:sz w:val="24"/>
                <w:highlight w:val="none"/>
              </w:rPr>
            </w:pPr>
          </w:p>
        </w:tc>
        <w:tc>
          <w:tcPr>
            <w:tcW w:w="2458" w:type="dxa"/>
            <w:vAlign w:val="center"/>
          </w:tcPr>
          <w:p w14:paraId="6B5C8336">
            <w:pPr>
              <w:spacing w:after="156" w:line="360" w:lineRule="auto"/>
              <w:jc w:val="center"/>
              <w:rPr>
                <w:rFonts w:ascii="仿宋" w:hAnsi="仿宋" w:eastAsia="仿宋" w:cs="仿宋"/>
                <w:color w:val="auto"/>
                <w:sz w:val="24"/>
                <w:highlight w:val="none"/>
              </w:rPr>
            </w:pPr>
          </w:p>
        </w:tc>
        <w:tc>
          <w:tcPr>
            <w:tcW w:w="1432" w:type="dxa"/>
            <w:vAlign w:val="center"/>
          </w:tcPr>
          <w:p w14:paraId="68C54DBA">
            <w:pPr>
              <w:spacing w:after="156" w:line="360" w:lineRule="auto"/>
              <w:jc w:val="center"/>
              <w:rPr>
                <w:rFonts w:ascii="仿宋" w:hAnsi="仿宋" w:eastAsia="仿宋" w:cs="仿宋"/>
                <w:color w:val="auto"/>
                <w:sz w:val="24"/>
                <w:highlight w:val="none"/>
              </w:rPr>
            </w:pPr>
          </w:p>
        </w:tc>
        <w:tc>
          <w:tcPr>
            <w:tcW w:w="1432" w:type="dxa"/>
            <w:vAlign w:val="center"/>
          </w:tcPr>
          <w:p w14:paraId="1BE9B15E">
            <w:pPr>
              <w:spacing w:after="156" w:line="360" w:lineRule="auto"/>
              <w:jc w:val="center"/>
              <w:rPr>
                <w:rFonts w:ascii="仿宋" w:hAnsi="仿宋" w:eastAsia="仿宋" w:cs="仿宋"/>
                <w:color w:val="auto"/>
                <w:sz w:val="24"/>
                <w:highlight w:val="none"/>
              </w:rPr>
            </w:pPr>
          </w:p>
        </w:tc>
      </w:tr>
      <w:tr w14:paraId="32D97E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575ABB5">
            <w:pPr>
              <w:spacing w:after="156" w:line="360" w:lineRule="auto"/>
              <w:jc w:val="center"/>
              <w:rPr>
                <w:rFonts w:ascii="仿宋" w:hAnsi="仿宋" w:eastAsia="仿宋" w:cs="仿宋"/>
                <w:color w:val="auto"/>
                <w:sz w:val="24"/>
                <w:highlight w:val="none"/>
              </w:rPr>
            </w:pPr>
          </w:p>
        </w:tc>
        <w:tc>
          <w:tcPr>
            <w:tcW w:w="2458" w:type="dxa"/>
            <w:vAlign w:val="center"/>
          </w:tcPr>
          <w:p w14:paraId="5BDFF880">
            <w:pPr>
              <w:spacing w:after="156" w:line="360" w:lineRule="auto"/>
              <w:jc w:val="center"/>
              <w:rPr>
                <w:rFonts w:ascii="仿宋" w:hAnsi="仿宋" w:eastAsia="仿宋" w:cs="仿宋"/>
                <w:color w:val="auto"/>
                <w:sz w:val="24"/>
                <w:highlight w:val="none"/>
              </w:rPr>
            </w:pPr>
          </w:p>
        </w:tc>
        <w:tc>
          <w:tcPr>
            <w:tcW w:w="2458" w:type="dxa"/>
            <w:vAlign w:val="center"/>
          </w:tcPr>
          <w:p w14:paraId="70B70811">
            <w:pPr>
              <w:spacing w:after="156" w:line="360" w:lineRule="auto"/>
              <w:jc w:val="center"/>
              <w:rPr>
                <w:rFonts w:ascii="仿宋" w:hAnsi="仿宋" w:eastAsia="仿宋" w:cs="仿宋"/>
                <w:color w:val="auto"/>
                <w:sz w:val="24"/>
                <w:highlight w:val="none"/>
              </w:rPr>
            </w:pPr>
          </w:p>
        </w:tc>
        <w:tc>
          <w:tcPr>
            <w:tcW w:w="1432" w:type="dxa"/>
            <w:vAlign w:val="center"/>
          </w:tcPr>
          <w:p w14:paraId="440F8BDF">
            <w:pPr>
              <w:spacing w:after="156" w:line="360" w:lineRule="auto"/>
              <w:jc w:val="center"/>
              <w:rPr>
                <w:rFonts w:ascii="仿宋" w:hAnsi="仿宋" w:eastAsia="仿宋" w:cs="仿宋"/>
                <w:color w:val="auto"/>
                <w:sz w:val="24"/>
                <w:highlight w:val="none"/>
              </w:rPr>
            </w:pPr>
          </w:p>
        </w:tc>
        <w:tc>
          <w:tcPr>
            <w:tcW w:w="1432" w:type="dxa"/>
            <w:vAlign w:val="center"/>
          </w:tcPr>
          <w:p w14:paraId="06237FB7">
            <w:pPr>
              <w:spacing w:after="156" w:line="360" w:lineRule="auto"/>
              <w:jc w:val="center"/>
              <w:rPr>
                <w:rFonts w:ascii="仿宋" w:hAnsi="仿宋" w:eastAsia="仿宋" w:cs="仿宋"/>
                <w:color w:val="auto"/>
                <w:sz w:val="24"/>
                <w:highlight w:val="none"/>
              </w:rPr>
            </w:pPr>
          </w:p>
        </w:tc>
      </w:tr>
      <w:tr w14:paraId="0C9B0D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4973138">
            <w:pPr>
              <w:spacing w:after="156" w:line="360" w:lineRule="auto"/>
              <w:jc w:val="center"/>
              <w:rPr>
                <w:rFonts w:ascii="仿宋" w:hAnsi="仿宋" w:eastAsia="仿宋" w:cs="仿宋"/>
                <w:color w:val="auto"/>
                <w:sz w:val="24"/>
                <w:highlight w:val="none"/>
              </w:rPr>
            </w:pPr>
          </w:p>
        </w:tc>
        <w:tc>
          <w:tcPr>
            <w:tcW w:w="2458" w:type="dxa"/>
            <w:vAlign w:val="center"/>
          </w:tcPr>
          <w:p w14:paraId="3F6E2BC5">
            <w:pPr>
              <w:spacing w:after="156" w:line="360" w:lineRule="auto"/>
              <w:jc w:val="center"/>
              <w:rPr>
                <w:rFonts w:ascii="仿宋" w:hAnsi="仿宋" w:eastAsia="仿宋" w:cs="仿宋"/>
                <w:color w:val="auto"/>
                <w:sz w:val="24"/>
                <w:highlight w:val="none"/>
              </w:rPr>
            </w:pPr>
          </w:p>
        </w:tc>
        <w:tc>
          <w:tcPr>
            <w:tcW w:w="2458" w:type="dxa"/>
            <w:vAlign w:val="center"/>
          </w:tcPr>
          <w:p w14:paraId="3A079100">
            <w:pPr>
              <w:spacing w:after="156" w:line="360" w:lineRule="auto"/>
              <w:jc w:val="center"/>
              <w:rPr>
                <w:rFonts w:ascii="仿宋" w:hAnsi="仿宋" w:eastAsia="仿宋" w:cs="仿宋"/>
                <w:color w:val="auto"/>
                <w:sz w:val="24"/>
                <w:highlight w:val="none"/>
              </w:rPr>
            </w:pPr>
          </w:p>
        </w:tc>
        <w:tc>
          <w:tcPr>
            <w:tcW w:w="1432" w:type="dxa"/>
            <w:vAlign w:val="center"/>
          </w:tcPr>
          <w:p w14:paraId="50D81B69">
            <w:pPr>
              <w:spacing w:after="156" w:line="360" w:lineRule="auto"/>
              <w:jc w:val="center"/>
              <w:rPr>
                <w:rFonts w:ascii="仿宋" w:hAnsi="仿宋" w:eastAsia="仿宋" w:cs="仿宋"/>
                <w:color w:val="auto"/>
                <w:sz w:val="24"/>
                <w:highlight w:val="none"/>
              </w:rPr>
            </w:pPr>
          </w:p>
        </w:tc>
        <w:tc>
          <w:tcPr>
            <w:tcW w:w="1432" w:type="dxa"/>
            <w:vAlign w:val="center"/>
          </w:tcPr>
          <w:p w14:paraId="186F4861">
            <w:pPr>
              <w:spacing w:after="156" w:line="360" w:lineRule="auto"/>
              <w:jc w:val="center"/>
              <w:rPr>
                <w:rFonts w:ascii="仿宋" w:hAnsi="仿宋" w:eastAsia="仿宋" w:cs="仿宋"/>
                <w:color w:val="auto"/>
                <w:sz w:val="24"/>
                <w:highlight w:val="none"/>
              </w:rPr>
            </w:pPr>
          </w:p>
        </w:tc>
      </w:tr>
    </w:tbl>
    <w:p w14:paraId="07AD8BC8">
      <w:pPr>
        <w:snapToGrid w:val="0"/>
        <w:spacing w:line="360" w:lineRule="auto"/>
        <w:rPr>
          <w:rFonts w:ascii="仿宋" w:hAnsi="仿宋" w:eastAsia="仿宋" w:cs="仿宋"/>
          <w:color w:val="auto"/>
          <w:sz w:val="24"/>
          <w:highlight w:val="none"/>
        </w:rPr>
      </w:pPr>
    </w:p>
    <w:p w14:paraId="163CBFB4">
      <w:pPr>
        <w:snapToGrid w:val="0"/>
        <w:spacing w:line="360" w:lineRule="auto"/>
        <w:rPr>
          <w:rFonts w:ascii="仿宋" w:hAnsi="仿宋" w:eastAsia="仿宋" w:cs="仿宋"/>
          <w:color w:val="auto"/>
          <w:sz w:val="24"/>
          <w:highlight w:val="none"/>
        </w:rPr>
      </w:pPr>
    </w:p>
    <w:p w14:paraId="4691CEC1">
      <w:pPr>
        <w:snapToGrid w:val="0"/>
        <w:spacing w:line="360" w:lineRule="auto"/>
        <w:rPr>
          <w:rFonts w:ascii="仿宋" w:hAnsi="仿宋" w:eastAsia="仿宋" w:cs="仿宋"/>
          <w:color w:val="auto"/>
          <w:sz w:val="24"/>
          <w:highlight w:val="none"/>
          <w:u w:val="single"/>
        </w:rPr>
      </w:pPr>
    </w:p>
    <w:p w14:paraId="0526BC2D">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0D4B79C2">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775DE0BB">
      <w:pPr>
        <w:snapToGrid w:val="0"/>
        <w:spacing w:line="360" w:lineRule="auto"/>
        <w:rPr>
          <w:rFonts w:ascii="仿宋" w:hAnsi="仿宋" w:eastAsia="仿宋" w:cs="仿宋"/>
          <w:color w:val="auto"/>
          <w:sz w:val="24"/>
          <w:highlight w:val="none"/>
        </w:rPr>
      </w:pPr>
    </w:p>
    <w:p w14:paraId="4155240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0DE4E9D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1、“偏离情况”栏填写：“正偏离”或“负偏离”或“符合”</w:t>
      </w:r>
    </w:p>
    <w:p w14:paraId="2F935B3B">
      <w:pPr>
        <w:snapToGrid w:val="0"/>
        <w:spacing w:line="300" w:lineRule="auto"/>
        <w:rPr>
          <w:rFonts w:ascii="仿宋" w:hAnsi="仿宋" w:eastAsia="仿宋" w:cs="仿宋"/>
          <w:color w:val="auto"/>
          <w:spacing w:val="20"/>
          <w:highlight w:val="none"/>
        </w:rPr>
      </w:pPr>
    </w:p>
    <w:p w14:paraId="551A1E93">
      <w:pPr>
        <w:pStyle w:val="4"/>
        <w:ind w:firstLine="502"/>
        <w:rPr>
          <w:rFonts w:ascii="仿宋" w:eastAsia="仿宋" w:cs="仿宋"/>
          <w:color w:val="auto"/>
          <w:highlight w:val="none"/>
        </w:rPr>
      </w:pPr>
      <w:r>
        <w:rPr>
          <w:rFonts w:hint="eastAsia" w:ascii="仿宋" w:eastAsia="仿宋" w:cs="仿宋"/>
          <w:color w:val="auto"/>
          <w:spacing w:val="20"/>
          <w:highlight w:val="none"/>
        </w:rPr>
        <w:br w:type="page"/>
      </w:r>
      <w:r>
        <w:rPr>
          <w:rFonts w:hint="eastAsia" w:ascii="仿宋" w:eastAsia="仿宋" w:cs="仿宋"/>
          <w:color w:val="auto"/>
          <w:spacing w:val="20"/>
          <w:highlight w:val="none"/>
          <w:lang w:val="en-US" w:eastAsia="zh-CN"/>
        </w:rPr>
        <w:t>七</w:t>
      </w:r>
      <w:r>
        <w:rPr>
          <w:rFonts w:hint="default" w:ascii="仿宋" w:eastAsia="仿宋" w:cs="仿宋"/>
          <w:bCs w:val="0"/>
          <w:color w:val="auto"/>
          <w:kern w:val="0"/>
          <w:highlight w:val="none"/>
          <w:lang w:val="en-US"/>
        </w:rPr>
        <w:t>、同类项目业绩：高压氧舱新建或改建或维修实施业绩的，提供合同复印件；</w:t>
      </w:r>
    </w:p>
    <w:p w14:paraId="35CBB630">
      <w:pPr>
        <w:snapToGrid w:val="0"/>
        <w:spacing w:line="300" w:lineRule="auto"/>
        <w:jc w:val="center"/>
        <w:rPr>
          <w:rFonts w:ascii="仿宋" w:hAnsi="仿宋" w:eastAsia="仿宋" w:cs="仿宋"/>
          <w:color w:val="auto"/>
          <w:kern w:val="0"/>
          <w:szCs w:val="21"/>
          <w:highlight w:val="none"/>
        </w:rPr>
      </w:pPr>
    </w:p>
    <w:p w14:paraId="7E617264">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5D79BAAE">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7B07CF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E1357E6">
      <w:pPr>
        <w:spacing w:line="360" w:lineRule="auto"/>
        <w:rPr>
          <w:rFonts w:ascii="仿宋" w:hAnsi="仿宋" w:eastAsia="仿宋" w:cs="仿宋"/>
          <w:color w:val="auto"/>
          <w:sz w:val="24"/>
          <w:highlight w:val="none"/>
        </w:rPr>
      </w:pPr>
    </w:p>
    <w:tbl>
      <w:tblPr>
        <w:tblStyle w:val="64"/>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638DDE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320BE3E2">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080" w:type="dxa"/>
          </w:tcPr>
          <w:p w14:paraId="4A6D6DE3">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用户名称</w:t>
            </w:r>
          </w:p>
        </w:tc>
        <w:tc>
          <w:tcPr>
            <w:tcW w:w="1080" w:type="dxa"/>
          </w:tcPr>
          <w:p w14:paraId="60BF4136">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设备型号</w:t>
            </w:r>
          </w:p>
        </w:tc>
        <w:tc>
          <w:tcPr>
            <w:tcW w:w="1980" w:type="dxa"/>
          </w:tcPr>
          <w:p w14:paraId="0239525B">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数量</w:t>
            </w:r>
          </w:p>
        </w:tc>
        <w:tc>
          <w:tcPr>
            <w:tcW w:w="1440" w:type="dxa"/>
          </w:tcPr>
          <w:p w14:paraId="064CC3B0">
            <w:pPr>
              <w:spacing w:line="360" w:lineRule="auto"/>
              <w:jc w:val="center"/>
              <w:rPr>
                <w:rFonts w:ascii="仿宋" w:hAnsi="仿宋" w:eastAsia="仿宋" w:cs="仿宋"/>
                <w:caps/>
                <w:color w:val="auto"/>
                <w:sz w:val="24"/>
                <w:highlight w:val="none"/>
              </w:rPr>
            </w:pPr>
            <w:r>
              <w:rPr>
                <w:rFonts w:hint="eastAsia" w:ascii="仿宋" w:hAnsi="仿宋" w:eastAsia="仿宋" w:cs="仿宋"/>
                <w:color w:val="auto"/>
                <w:sz w:val="24"/>
                <w:highlight w:val="none"/>
              </w:rPr>
              <w:t>签约日期</w:t>
            </w:r>
          </w:p>
        </w:tc>
        <w:tc>
          <w:tcPr>
            <w:tcW w:w="900" w:type="dxa"/>
          </w:tcPr>
          <w:p w14:paraId="7D2FA61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260" w:type="dxa"/>
          </w:tcPr>
          <w:p w14:paraId="69DC70A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1929C0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52944F5A">
            <w:pPr>
              <w:spacing w:line="360" w:lineRule="auto"/>
              <w:rPr>
                <w:rFonts w:ascii="仿宋" w:hAnsi="仿宋" w:eastAsia="仿宋" w:cs="仿宋"/>
                <w:color w:val="auto"/>
                <w:sz w:val="24"/>
                <w:highlight w:val="none"/>
              </w:rPr>
            </w:pPr>
          </w:p>
        </w:tc>
        <w:tc>
          <w:tcPr>
            <w:tcW w:w="1080" w:type="dxa"/>
          </w:tcPr>
          <w:p w14:paraId="194AD60C">
            <w:pPr>
              <w:spacing w:line="360" w:lineRule="auto"/>
              <w:rPr>
                <w:rFonts w:ascii="仿宋" w:hAnsi="仿宋" w:eastAsia="仿宋" w:cs="仿宋"/>
                <w:color w:val="auto"/>
                <w:sz w:val="24"/>
                <w:highlight w:val="none"/>
              </w:rPr>
            </w:pPr>
          </w:p>
        </w:tc>
        <w:tc>
          <w:tcPr>
            <w:tcW w:w="1080" w:type="dxa"/>
          </w:tcPr>
          <w:p w14:paraId="241AC3D4">
            <w:pPr>
              <w:spacing w:line="360" w:lineRule="auto"/>
              <w:rPr>
                <w:rFonts w:ascii="仿宋" w:hAnsi="仿宋" w:eastAsia="仿宋" w:cs="仿宋"/>
                <w:color w:val="auto"/>
                <w:sz w:val="24"/>
                <w:highlight w:val="none"/>
              </w:rPr>
            </w:pPr>
          </w:p>
        </w:tc>
        <w:tc>
          <w:tcPr>
            <w:tcW w:w="1980" w:type="dxa"/>
          </w:tcPr>
          <w:p w14:paraId="567E50DC">
            <w:pPr>
              <w:spacing w:line="360" w:lineRule="auto"/>
              <w:rPr>
                <w:rFonts w:ascii="仿宋" w:hAnsi="仿宋" w:eastAsia="仿宋" w:cs="仿宋"/>
                <w:color w:val="auto"/>
                <w:sz w:val="24"/>
                <w:highlight w:val="none"/>
              </w:rPr>
            </w:pPr>
          </w:p>
        </w:tc>
        <w:tc>
          <w:tcPr>
            <w:tcW w:w="1440" w:type="dxa"/>
          </w:tcPr>
          <w:p w14:paraId="3FD2964D">
            <w:pPr>
              <w:spacing w:line="360" w:lineRule="auto"/>
              <w:rPr>
                <w:rFonts w:ascii="仿宋" w:hAnsi="仿宋" w:eastAsia="仿宋" w:cs="仿宋"/>
                <w:color w:val="auto"/>
                <w:sz w:val="24"/>
                <w:highlight w:val="none"/>
              </w:rPr>
            </w:pPr>
          </w:p>
        </w:tc>
        <w:tc>
          <w:tcPr>
            <w:tcW w:w="900" w:type="dxa"/>
          </w:tcPr>
          <w:p w14:paraId="3F0255D1">
            <w:pPr>
              <w:spacing w:line="360" w:lineRule="auto"/>
              <w:rPr>
                <w:rFonts w:ascii="仿宋" w:hAnsi="仿宋" w:eastAsia="仿宋" w:cs="仿宋"/>
                <w:color w:val="auto"/>
                <w:sz w:val="24"/>
                <w:highlight w:val="none"/>
              </w:rPr>
            </w:pPr>
          </w:p>
        </w:tc>
        <w:tc>
          <w:tcPr>
            <w:tcW w:w="1260" w:type="dxa"/>
          </w:tcPr>
          <w:p w14:paraId="3B8D6200">
            <w:pPr>
              <w:spacing w:line="360" w:lineRule="auto"/>
              <w:rPr>
                <w:rFonts w:ascii="仿宋" w:hAnsi="仿宋" w:eastAsia="仿宋" w:cs="仿宋"/>
                <w:color w:val="auto"/>
                <w:sz w:val="24"/>
                <w:highlight w:val="none"/>
              </w:rPr>
            </w:pPr>
          </w:p>
        </w:tc>
      </w:tr>
      <w:tr w14:paraId="243F81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593966F6">
            <w:pPr>
              <w:spacing w:line="360" w:lineRule="auto"/>
              <w:rPr>
                <w:rFonts w:ascii="仿宋" w:hAnsi="仿宋" w:eastAsia="仿宋" w:cs="仿宋"/>
                <w:color w:val="auto"/>
                <w:sz w:val="24"/>
                <w:highlight w:val="none"/>
              </w:rPr>
            </w:pPr>
          </w:p>
        </w:tc>
        <w:tc>
          <w:tcPr>
            <w:tcW w:w="1080" w:type="dxa"/>
          </w:tcPr>
          <w:p w14:paraId="191B8530">
            <w:pPr>
              <w:spacing w:line="360" w:lineRule="auto"/>
              <w:rPr>
                <w:rFonts w:ascii="仿宋" w:hAnsi="仿宋" w:eastAsia="仿宋" w:cs="仿宋"/>
                <w:color w:val="auto"/>
                <w:sz w:val="24"/>
                <w:highlight w:val="none"/>
              </w:rPr>
            </w:pPr>
          </w:p>
        </w:tc>
        <w:tc>
          <w:tcPr>
            <w:tcW w:w="1080" w:type="dxa"/>
          </w:tcPr>
          <w:p w14:paraId="0AF7E08D">
            <w:pPr>
              <w:spacing w:line="360" w:lineRule="auto"/>
              <w:rPr>
                <w:rFonts w:ascii="仿宋" w:hAnsi="仿宋" w:eastAsia="仿宋" w:cs="仿宋"/>
                <w:color w:val="auto"/>
                <w:sz w:val="24"/>
                <w:highlight w:val="none"/>
              </w:rPr>
            </w:pPr>
          </w:p>
        </w:tc>
        <w:tc>
          <w:tcPr>
            <w:tcW w:w="1980" w:type="dxa"/>
          </w:tcPr>
          <w:p w14:paraId="7C5C794D">
            <w:pPr>
              <w:spacing w:line="360" w:lineRule="auto"/>
              <w:rPr>
                <w:rFonts w:ascii="仿宋" w:hAnsi="仿宋" w:eastAsia="仿宋" w:cs="仿宋"/>
                <w:color w:val="auto"/>
                <w:sz w:val="24"/>
                <w:highlight w:val="none"/>
              </w:rPr>
            </w:pPr>
          </w:p>
        </w:tc>
        <w:tc>
          <w:tcPr>
            <w:tcW w:w="1440" w:type="dxa"/>
          </w:tcPr>
          <w:p w14:paraId="1EE80518">
            <w:pPr>
              <w:spacing w:line="360" w:lineRule="auto"/>
              <w:rPr>
                <w:rFonts w:ascii="仿宋" w:hAnsi="仿宋" w:eastAsia="仿宋" w:cs="仿宋"/>
                <w:color w:val="auto"/>
                <w:sz w:val="24"/>
                <w:highlight w:val="none"/>
              </w:rPr>
            </w:pPr>
          </w:p>
        </w:tc>
        <w:tc>
          <w:tcPr>
            <w:tcW w:w="900" w:type="dxa"/>
          </w:tcPr>
          <w:p w14:paraId="7CCCDD6F">
            <w:pPr>
              <w:spacing w:line="360" w:lineRule="auto"/>
              <w:rPr>
                <w:rFonts w:ascii="仿宋" w:hAnsi="仿宋" w:eastAsia="仿宋" w:cs="仿宋"/>
                <w:color w:val="auto"/>
                <w:sz w:val="24"/>
                <w:highlight w:val="none"/>
              </w:rPr>
            </w:pPr>
          </w:p>
        </w:tc>
        <w:tc>
          <w:tcPr>
            <w:tcW w:w="1260" w:type="dxa"/>
          </w:tcPr>
          <w:p w14:paraId="098F8346">
            <w:pPr>
              <w:spacing w:line="360" w:lineRule="auto"/>
              <w:rPr>
                <w:rFonts w:ascii="仿宋" w:hAnsi="仿宋" w:eastAsia="仿宋" w:cs="仿宋"/>
                <w:color w:val="auto"/>
                <w:sz w:val="24"/>
                <w:highlight w:val="none"/>
              </w:rPr>
            </w:pPr>
          </w:p>
        </w:tc>
      </w:tr>
      <w:tr w14:paraId="3B5B54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2AEA378">
            <w:pPr>
              <w:spacing w:line="360" w:lineRule="auto"/>
              <w:rPr>
                <w:rFonts w:ascii="仿宋" w:hAnsi="仿宋" w:eastAsia="仿宋" w:cs="仿宋"/>
                <w:color w:val="auto"/>
                <w:sz w:val="24"/>
                <w:highlight w:val="none"/>
              </w:rPr>
            </w:pPr>
          </w:p>
        </w:tc>
        <w:tc>
          <w:tcPr>
            <w:tcW w:w="1080" w:type="dxa"/>
          </w:tcPr>
          <w:p w14:paraId="5EBB3843">
            <w:pPr>
              <w:spacing w:line="360" w:lineRule="auto"/>
              <w:rPr>
                <w:rFonts w:ascii="仿宋" w:hAnsi="仿宋" w:eastAsia="仿宋" w:cs="仿宋"/>
                <w:color w:val="auto"/>
                <w:sz w:val="24"/>
                <w:highlight w:val="none"/>
              </w:rPr>
            </w:pPr>
          </w:p>
        </w:tc>
        <w:tc>
          <w:tcPr>
            <w:tcW w:w="1080" w:type="dxa"/>
          </w:tcPr>
          <w:p w14:paraId="3A1EEA39">
            <w:pPr>
              <w:spacing w:line="360" w:lineRule="auto"/>
              <w:rPr>
                <w:rFonts w:ascii="仿宋" w:hAnsi="仿宋" w:eastAsia="仿宋" w:cs="仿宋"/>
                <w:color w:val="auto"/>
                <w:sz w:val="24"/>
                <w:highlight w:val="none"/>
              </w:rPr>
            </w:pPr>
          </w:p>
        </w:tc>
        <w:tc>
          <w:tcPr>
            <w:tcW w:w="1980" w:type="dxa"/>
          </w:tcPr>
          <w:p w14:paraId="19A45F8F">
            <w:pPr>
              <w:spacing w:line="360" w:lineRule="auto"/>
              <w:rPr>
                <w:rFonts w:ascii="仿宋" w:hAnsi="仿宋" w:eastAsia="仿宋" w:cs="仿宋"/>
                <w:color w:val="auto"/>
                <w:sz w:val="24"/>
                <w:highlight w:val="none"/>
              </w:rPr>
            </w:pPr>
          </w:p>
        </w:tc>
        <w:tc>
          <w:tcPr>
            <w:tcW w:w="1440" w:type="dxa"/>
          </w:tcPr>
          <w:p w14:paraId="7E9D0553">
            <w:pPr>
              <w:spacing w:line="360" w:lineRule="auto"/>
              <w:rPr>
                <w:rFonts w:ascii="仿宋" w:hAnsi="仿宋" w:eastAsia="仿宋" w:cs="仿宋"/>
                <w:color w:val="auto"/>
                <w:sz w:val="24"/>
                <w:highlight w:val="none"/>
              </w:rPr>
            </w:pPr>
          </w:p>
        </w:tc>
        <w:tc>
          <w:tcPr>
            <w:tcW w:w="900" w:type="dxa"/>
          </w:tcPr>
          <w:p w14:paraId="3E60D7EC">
            <w:pPr>
              <w:spacing w:line="360" w:lineRule="auto"/>
              <w:rPr>
                <w:rFonts w:ascii="仿宋" w:hAnsi="仿宋" w:eastAsia="仿宋" w:cs="仿宋"/>
                <w:color w:val="auto"/>
                <w:sz w:val="24"/>
                <w:highlight w:val="none"/>
              </w:rPr>
            </w:pPr>
          </w:p>
        </w:tc>
        <w:tc>
          <w:tcPr>
            <w:tcW w:w="1260" w:type="dxa"/>
          </w:tcPr>
          <w:p w14:paraId="6539BEB2">
            <w:pPr>
              <w:spacing w:line="360" w:lineRule="auto"/>
              <w:rPr>
                <w:rFonts w:ascii="仿宋" w:hAnsi="仿宋" w:eastAsia="仿宋" w:cs="仿宋"/>
                <w:color w:val="auto"/>
                <w:sz w:val="24"/>
                <w:highlight w:val="none"/>
              </w:rPr>
            </w:pPr>
          </w:p>
        </w:tc>
      </w:tr>
      <w:tr w14:paraId="4D2E25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4A5C54B0">
            <w:pPr>
              <w:spacing w:line="360" w:lineRule="auto"/>
              <w:rPr>
                <w:rFonts w:ascii="仿宋" w:hAnsi="仿宋" w:eastAsia="仿宋" w:cs="仿宋"/>
                <w:color w:val="auto"/>
                <w:sz w:val="24"/>
                <w:highlight w:val="none"/>
              </w:rPr>
            </w:pPr>
          </w:p>
        </w:tc>
        <w:tc>
          <w:tcPr>
            <w:tcW w:w="1080" w:type="dxa"/>
          </w:tcPr>
          <w:p w14:paraId="3909D43F">
            <w:pPr>
              <w:spacing w:line="360" w:lineRule="auto"/>
              <w:rPr>
                <w:rFonts w:ascii="仿宋" w:hAnsi="仿宋" w:eastAsia="仿宋" w:cs="仿宋"/>
                <w:color w:val="auto"/>
                <w:sz w:val="24"/>
                <w:highlight w:val="none"/>
              </w:rPr>
            </w:pPr>
          </w:p>
        </w:tc>
        <w:tc>
          <w:tcPr>
            <w:tcW w:w="1080" w:type="dxa"/>
          </w:tcPr>
          <w:p w14:paraId="7EAFB990">
            <w:pPr>
              <w:spacing w:line="360" w:lineRule="auto"/>
              <w:rPr>
                <w:rFonts w:ascii="仿宋" w:hAnsi="仿宋" w:eastAsia="仿宋" w:cs="仿宋"/>
                <w:color w:val="auto"/>
                <w:sz w:val="24"/>
                <w:highlight w:val="none"/>
              </w:rPr>
            </w:pPr>
          </w:p>
        </w:tc>
        <w:tc>
          <w:tcPr>
            <w:tcW w:w="1980" w:type="dxa"/>
          </w:tcPr>
          <w:p w14:paraId="29AEAD2E">
            <w:pPr>
              <w:spacing w:line="360" w:lineRule="auto"/>
              <w:rPr>
                <w:rFonts w:ascii="仿宋" w:hAnsi="仿宋" w:eastAsia="仿宋" w:cs="仿宋"/>
                <w:color w:val="auto"/>
                <w:sz w:val="24"/>
                <w:highlight w:val="none"/>
              </w:rPr>
            </w:pPr>
          </w:p>
        </w:tc>
        <w:tc>
          <w:tcPr>
            <w:tcW w:w="1440" w:type="dxa"/>
          </w:tcPr>
          <w:p w14:paraId="62086972">
            <w:pPr>
              <w:spacing w:line="360" w:lineRule="auto"/>
              <w:rPr>
                <w:rFonts w:ascii="仿宋" w:hAnsi="仿宋" w:eastAsia="仿宋" w:cs="仿宋"/>
                <w:color w:val="auto"/>
                <w:sz w:val="24"/>
                <w:highlight w:val="none"/>
              </w:rPr>
            </w:pPr>
          </w:p>
        </w:tc>
        <w:tc>
          <w:tcPr>
            <w:tcW w:w="900" w:type="dxa"/>
          </w:tcPr>
          <w:p w14:paraId="1AB33538">
            <w:pPr>
              <w:spacing w:line="360" w:lineRule="auto"/>
              <w:rPr>
                <w:rFonts w:ascii="仿宋" w:hAnsi="仿宋" w:eastAsia="仿宋" w:cs="仿宋"/>
                <w:color w:val="auto"/>
                <w:sz w:val="24"/>
                <w:highlight w:val="none"/>
              </w:rPr>
            </w:pPr>
          </w:p>
        </w:tc>
        <w:tc>
          <w:tcPr>
            <w:tcW w:w="1260" w:type="dxa"/>
          </w:tcPr>
          <w:p w14:paraId="70F04F30">
            <w:pPr>
              <w:spacing w:line="360" w:lineRule="auto"/>
              <w:rPr>
                <w:rFonts w:ascii="仿宋" w:hAnsi="仿宋" w:eastAsia="仿宋" w:cs="仿宋"/>
                <w:color w:val="auto"/>
                <w:sz w:val="24"/>
                <w:highlight w:val="none"/>
              </w:rPr>
            </w:pPr>
          </w:p>
        </w:tc>
      </w:tr>
      <w:tr w14:paraId="1D6EB1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0CE0D17E">
            <w:pPr>
              <w:spacing w:line="360" w:lineRule="auto"/>
              <w:rPr>
                <w:rFonts w:ascii="仿宋" w:hAnsi="仿宋" w:eastAsia="仿宋" w:cs="仿宋"/>
                <w:color w:val="auto"/>
                <w:sz w:val="24"/>
                <w:highlight w:val="none"/>
              </w:rPr>
            </w:pPr>
          </w:p>
        </w:tc>
        <w:tc>
          <w:tcPr>
            <w:tcW w:w="1080" w:type="dxa"/>
          </w:tcPr>
          <w:p w14:paraId="663083F8">
            <w:pPr>
              <w:spacing w:line="360" w:lineRule="auto"/>
              <w:rPr>
                <w:rFonts w:ascii="仿宋" w:hAnsi="仿宋" w:eastAsia="仿宋" w:cs="仿宋"/>
                <w:color w:val="auto"/>
                <w:sz w:val="24"/>
                <w:highlight w:val="none"/>
              </w:rPr>
            </w:pPr>
          </w:p>
        </w:tc>
        <w:tc>
          <w:tcPr>
            <w:tcW w:w="1080" w:type="dxa"/>
          </w:tcPr>
          <w:p w14:paraId="7FABE273">
            <w:pPr>
              <w:spacing w:line="360" w:lineRule="auto"/>
              <w:rPr>
                <w:rFonts w:ascii="仿宋" w:hAnsi="仿宋" w:eastAsia="仿宋" w:cs="仿宋"/>
                <w:color w:val="auto"/>
                <w:sz w:val="24"/>
                <w:highlight w:val="none"/>
              </w:rPr>
            </w:pPr>
          </w:p>
        </w:tc>
        <w:tc>
          <w:tcPr>
            <w:tcW w:w="1980" w:type="dxa"/>
          </w:tcPr>
          <w:p w14:paraId="73DBDDE0">
            <w:pPr>
              <w:spacing w:line="360" w:lineRule="auto"/>
              <w:rPr>
                <w:rFonts w:ascii="仿宋" w:hAnsi="仿宋" w:eastAsia="仿宋" w:cs="仿宋"/>
                <w:color w:val="auto"/>
                <w:sz w:val="24"/>
                <w:highlight w:val="none"/>
              </w:rPr>
            </w:pPr>
          </w:p>
        </w:tc>
        <w:tc>
          <w:tcPr>
            <w:tcW w:w="1440" w:type="dxa"/>
          </w:tcPr>
          <w:p w14:paraId="6F4FF9A8">
            <w:pPr>
              <w:spacing w:line="360" w:lineRule="auto"/>
              <w:rPr>
                <w:rFonts w:ascii="仿宋" w:hAnsi="仿宋" w:eastAsia="仿宋" w:cs="仿宋"/>
                <w:color w:val="auto"/>
                <w:sz w:val="24"/>
                <w:highlight w:val="none"/>
              </w:rPr>
            </w:pPr>
          </w:p>
        </w:tc>
        <w:tc>
          <w:tcPr>
            <w:tcW w:w="900" w:type="dxa"/>
          </w:tcPr>
          <w:p w14:paraId="479F6E03">
            <w:pPr>
              <w:spacing w:line="360" w:lineRule="auto"/>
              <w:rPr>
                <w:rFonts w:ascii="仿宋" w:hAnsi="仿宋" w:eastAsia="仿宋" w:cs="仿宋"/>
                <w:color w:val="auto"/>
                <w:sz w:val="24"/>
                <w:highlight w:val="none"/>
              </w:rPr>
            </w:pPr>
          </w:p>
        </w:tc>
        <w:tc>
          <w:tcPr>
            <w:tcW w:w="1260" w:type="dxa"/>
          </w:tcPr>
          <w:p w14:paraId="5479CE28">
            <w:pPr>
              <w:spacing w:line="360" w:lineRule="auto"/>
              <w:rPr>
                <w:rFonts w:ascii="仿宋" w:hAnsi="仿宋" w:eastAsia="仿宋" w:cs="仿宋"/>
                <w:color w:val="auto"/>
                <w:sz w:val="24"/>
                <w:highlight w:val="none"/>
              </w:rPr>
            </w:pPr>
          </w:p>
        </w:tc>
      </w:tr>
      <w:tr w14:paraId="76EB2E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40B60FCD">
            <w:pPr>
              <w:spacing w:line="360" w:lineRule="auto"/>
              <w:rPr>
                <w:rFonts w:ascii="仿宋" w:hAnsi="仿宋" w:eastAsia="仿宋" w:cs="仿宋"/>
                <w:color w:val="auto"/>
                <w:sz w:val="24"/>
                <w:highlight w:val="none"/>
              </w:rPr>
            </w:pPr>
          </w:p>
        </w:tc>
        <w:tc>
          <w:tcPr>
            <w:tcW w:w="1080" w:type="dxa"/>
          </w:tcPr>
          <w:p w14:paraId="7DEAF970">
            <w:pPr>
              <w:spacing w:line="360" w:lineRule="auto"/>
              <w:rPr>
                <w:rFonts w:ascii="仿宋" w:hAnsi="仿宋" w:eastAsia="仿宋" w:cs="仿宋"/>
                <w:color w:val="auto"/>
                <w:sz w:val="24"/>
                <w:highlight w:val="none"/>
              </w:rPr>
            </w:pPr>
          </w:p>
        </w:tc>
        <w:tc>
          <w:tcPr>
            <w:tcW w:w="1080" w:type="dxa"/>
          </w:tcPr>
          <w:p w14:paraId="5D1263FE">
            <w:pPr>
              <w:spacing w:line="360" w:lineRule="auto"/>
              <w:rPr>
                <w:rFonts w:ascii="仿宋" w:hAnsi="仿宋" w:eastAsia="仿宋" w:cs="仿宋"/>
                <w:color w:val="auto"/>
                <w:sz w:val="24"/>
                <w:highlight w:val="none"/>
              </w:rPr>
            </w:pPr>
          </w:p>
        </w:tc>
        <w:tc>
          <w:tcPr>
            <w:tcW w:w="1980" w:type="dxa"/>
          </w:tcPr>
          <w:p w14:paraId="029CD616">
            <w:pPr>
              <w:spacing w:line="360" w:lineRule="auto"/>
              <w:rPr>
                <w:rFonts w:ascii="仿宋" w:hAnsi="仿宋" w:eastAsia="仿宋" w:cs="仿宋"/>
                <w:color w:val="auto"/>
                <w:sz w:val="24"/>
                <w:highlight w:val="none"/>
              </w:rPr>
            </w:pPr>
          </w:p>
        </w:tc>
        <w:tc>
          <w:tcPr>
            <w:tcW w:w="1440" w:type="dxa"/>
          </w:tcPr>
          <w:p w14:paraId="16095121">
            <w:pPr>
              <w:spacing w:line="360" w:lineRule="auto"/>
              <w:rPr>
                <w:rFonts w:ascii="仿宋" w:hAnsi="仿宋" w:eastAsia="仿宋" w:cs="仿宋"/>
                <w:color w:val="auto"/>
                <w:sz w:val="24"/>
                <w:highlight w:val="none"/>
              </w:rPr>
            </w:pPr>
          </w:p>
        </w:tc>
        <w:tc>
          <w:tcPr>
            <w:tcW w:w="900" w:type="dxa"/>
          </w:tcPr>
          <w:p w14:paraId="4D7D5102">
            <w:pPr>
              <w:spacing w:line="360" w:lineRule="auto"/>
              <w:rPr>
                <w:rFonts w:ascii="仿宋" w:hAnsi="仿宋" w:eastAsia="仿宋" w:cs="仿宋"/>
                <w:color w:val="auto"/>
                <w:sz w:val="24"/>
                <w:highlight w:val="none"/>
              </w:rPr>
            </w:pPr>
          </w:p>
        </w:tc>
        <w:tc>
          <w:tcPr>
            <w:tcW w:w="1260" w:type="dxa"/>
          </w:tcPr>
          <w:p w14:paraId="245DBB2F">
            <w:pPr>
              <w:spacing w:line="360" w:lineRule="auto"/>
              <w:rPr>
                <w:rFonts w:ascii="仿宋" w:hAnsi="仿宋" w:eastAsia="仿宋" w:cs="仿宋"/>
                <w:color w:val="auto"/>
                <w:sz w:val="24"/>
                <w:highlight w:val="none"/>
              </w:rPr>
            </w:pPr>
          </w:p>
        </w:tc>
      </w:tr>
      <w:tr w14:paraId="425C7C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AAFC18E">
            <w:pPr>
              <w:spacing w:line="360" w:lineRule="auto"/>
              <w:rPr>
                <w:rFonts w:ascii="仿宋" w:hAnsi="仿宋" w:eastAsia="仿宋" w:cs="仿宋"/>
                <w:color w:val="auto"/>
                <w:sz w:val="24"/>
                <w:highlight w:val="none"/>
              </w:rPr>
            </w:pPr>
          </w:p>
        </w:tc>
        <w:tc>
          <w:tcPr>
            <w:tcW w:w="1080" w:type="dxa"/>
          </w:tcPr>
          <w:p w14:paraId="03A70EBD">
            <w:pPr>
              <w:spacing w:line="360" w:lineRule="auto"/>
              <w:rPr>
                <w:rFonts w:ascii="仿宋" w:hAnsi="仿宋" w:eastAsia="仿宋" w:cs="仿宋"/>
                <w:color w:val="auto"/>
                <w:sz w:val="24"/>
                <w:highlight w:val="none"/>
              </w:rPr>
            </w:pPr>
          </w:p>
        </w:tc>
        <w:tc>
          <w:tcPr>
            <w:tcW w:w="1080" w:type="dxa"/>
          </w:tcPr>
          <w:p w14:paraId="40348402">
            <w:pPr>
              <w:spacing w:line="360" w:lineRule="auto"/>
              <w:rPr>
                <w:rFonts w:ascii="仿宋" w:hAnsi="仿宋" w:eastAsia="仿宋" w:cs="仿宋"/>
                <w:color w:val="auto"/>
                <w:sz w:val="24"/>
                <w:highlight w:val="none"/>
              </w:rPr>
            </w:pPr>
          </w:p>
        </w:tc>
        <w:tc>
          <w:tcPr>
            <w:tcW w:w="1980" w:type="dxa"/>
          </w:tcPr>
          <w:p w14:paraId="69B79851">
            <w:pPr>
              <w:spacing w:line="360" w:lineRule="auto"/>
              <w:rPr>
                <w:rFonts w:ascii="仿宋" w:hAnsi="仿宋" w:eastAsia="仿宋" w:cs="仿宋"/>
                <w:color w:val="auto"/>
                <w:sz w:val="24"/>
                <w:highlight w:val="none"/>
              </w:rPr>
            </w:pPr>
          </w:p>
        </w:tc>
        <w:tc>
          <w:tcPr>
            <w:tcW w:w="1440" w:type="dxa"/>
          </w:tcPr>
          <w:p w14:paraId="73898552">
            <w:pPr>
              <w:spacing w:line="360" w:lineRule="auto"/>
              <w:rPr>
                <w:rFonts w:ascii="仿宋" w:hAnsi="仿宋" w:eastAsia="仿宋" w:cs="仿宋"/>
                <w:color w:val="auto"/>
                <w:sz w:val="24"/>
                <w:highlight w:val="none"/>
              </w:rPr>
            </w:pPr>
          </w:p>
        </w:tc>
        <w:tc>
          <w:tcPr>
            <w:tcW w:w="900" w:type="dxa"/>
          </w:tcPr>
          <w:p w14:paraId="5BF4B7A1">
            <w:pPr>
              <w:spacing w:line="360" w:lineRule="auto"/>
              <w:rPr>
                <w:rFonts w:ascii="仿宋" w:hAnsi="仿宋" w:eastAsia="仿宋" w:cs="仿宋"/>
                <w:color w:val="auto"/>
                <w:sz w:val="24"/>
                <w:highlight w:val="none"/>
              </w:rPr>
            </w:pPr>
          </w:p>
        </w:tc>
        <w:tc>
          <w:tcPr>
            <w:tcW w:w="1260" w:type="dxa"/>
          </w:tcPr>
          <w:p w14:paraId="7D5CD302">
            <w:pPr>
              <w:spacing w:line="360" w:lineRule="auto"/>
              <w:rPr>
                <w:rFonts w:ascii="仿宋" w:hAnsi="仿宋" w:eastAsia="仿宋" w:cs="仿宋"/>
                <w:color w:val="auto"/>
                <w:sz w:val="24"/>
                <w:highlight w:val="none"/>
              </w:rPr>
            </w:pPr>
          </w:p>
        </w:tc>
      </w:tr>
    </w:tbl>
    <w:p w14:paraId="5148172F">
      <w:pPr>
        <w:spacing w:line="360" w:lineRule="auto"/>
        <w:rPr>
          <w:rFonts w:ascii="仿宋" w:hAnsi="仿宋" w:eastAsia="仿宋" w:cs="仿宋"/>
          <w:color w:val="auto"/>
          <w:sz w:val="24"/>
          <w:highlight w:val="none"/>
        </w:rPr>
      </w:pPr>
    </w:p>
    <w:p w14:paraId="0FA5CED7">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4EC799F">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D3E4450">
      <w:pPr>
        <w:spacing w:line="360" w:lineRule="auto"/>
        <w:rPr>
          <w:rFonts w:ascii="仿宋" w:hAnsi="仿宋" w:eastAsia="仿宋" w:cs="仿宋"/>
          <w:color w:val="auto"/>
          <w:sz w:val="24"/>
          <w:highlight w:val="none"/>
        </w:rPr>
      </w:pPr>
    </w:p>
    <w:p w14:paraId="63B1DB63">
      <w:pPr>
        <w:spacing w:line="360" w:lineRule="auto"/>
        <w:rPr>
          <w:rFonts w:ascii="仿宋" w:hAnsi="仿宋" w:eastAsia="仿宋" w:cs="仿宋"/>
          <w:color w:val="auto"/>
          <w:sz w:val="24"/>
          <w:highlight w:val="none"/>
        </w:rPr>
      </w:pPr>
    </w:p>
    <w:p w14:paraId="6C1285E4">
      <w:pPr>
        <w:spacing w:line="360" w:lineRule="auto"/>
        <w:rPr>
          <w:rFonts w:ascii="仿宋" w:hAnsi="仿宋" w:eastAsia="仿宋" w:cs="仿宋"/>
          <w:color w:val="auto"/>
          <w:sz w:val="24"/>
          <w:highlight w:val="none"/>
        </w:rPr>
      </w:pPr>
    </w:p>
    <w:p w14:paraId="6232E5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39C573BF">
      <w:pPr>
        <w:pStyle w:val="726"/>
        <w:spacing w:line="360" w:lineRule="auto"/>
        <w:ind w:firstLine="900" w:firstLineChars="375"/>
        <w:outlineLvl w:val="1"/>
        <w:rPr>
          <w:rFonts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、服务方案；</w:t>
      </w:r>
    </w:p>
    <w:p w14:paraId="0DF5A0DC">
      <w:pPr>
        <w:pStyle w:val="726"/>
        <w:spacing w:line="360" w:lineRule="auto"/>
        <w:ind w:firstLine="1054" w:firstLineChars="375"/>
        <w:rPr>
          <w:rFonts w:ascii="仿宋" w:hAnsi="仿宋" w:eastAsia="仿宋" w:cs="仿宋"/>
          <w:b/>
          <w:bCs/>
          <w:color w:val="auto"/>
          <w:sz w:val="28"/>
          <w:szCs w:val="28"/>
          <w:highlight w:val="none"/>
        </w:rPr>
      </w:pPr>
    </w:p>
    <w:p w14:paraId="0DDD8202">
      <w:pPr>
        <w:pStyle w:val="726"/>
        <w:spacing w:line="360" w:lineRule="auto"/>
        <w:ind w:firstLine="1054" w:firstLineChars="375"/>
        <w:rPr>
          <w:rFonts w:ascii="仿宋" w:hAnsi="仿宋" w:eastAsia="仿宋" w:cs="仿宋"/>
          <w:b/>
          <w:bCs/>
          <w:color w:val="auto"/>
          <w:sz w:val="28"/>
          <w:szCs w:val="28"/>
          <w:highlight w:val="none"/>
        </w:rPr>
      </w:pPr>
    </w:p>
    <w:p w14:paraId="3ED61EC2">
      <w:pPr>
        <w:pStyle w:val="726"/>
        <w:spacing w:line="360" w:lineRule="auto"/>
        <w:ind w:firstLine="420"/>
        <w:rPr>
          <w:rFonts w:ascii="仿宋" w:hAnsi="仿宋" w:eastAsia="仿宋" w:cs="仿宋"/>
          <w:b/>
          <w:bCs/>
          <w:color w:val="auto"/>
          <w:sz w:val="28"/>
          <w:szCs w:val="28"/>
          <w:highlight w:val="none"/>
        </w:rPr>
      </w:pPr>
    </w:p>
    <w:p w14:paraId="4793086E">
      <w:pPr>
        <w:pStyle w:val="726"/>
        <w:spacing w:line="360" w:lineRule="auto"/>
        <w:ind w:firstLine="422"/>
        <w:rPr>
          <w:rFonts w:ascii="仿宋" w:hAnsi="仿宋" w:eastAsia="仿宋" w:cs="仿宋"/>
          <w:b/>
          <w:bCs/>
          <w:color w:val="auto"/>
          <w:sz w:val="28"/>
          <w:szCs w:val="28"/>
          <w:highlight w:val="none"/>
        </w:rPr>
      </w:pPr>
    </w:p>
    <w:p w14:paraId="75A4DE3E">
      <w:pPr>
        <w:pStyle w:val="726"/>
        <w:spacing w:line="360" w:lineRule="auto"/>
        <w:ind w:firstLine="422"/>
        <w:rPr>
          <w:rFonts w:ascii="仿宋" w:hAnsi="仿宋" w:eastAsia="仿宋" w:cs="仿宋"/>
          <w:b/>
          <w:bCs/>
          <w:color w:val="auto"/>
          <w:sz w:val="28"/>
          <w:szCs w:val="28"/>
          <w:highlight w:val="none"/>
        </w:rPr>
      </w:pPr>
    </w:p>
    <w:p w14:paraId="5E761C8B">
      <w:pPr>
        <w:rPr>
          <w:rFonts w:ascii="仿宋" w:hAnsi="仿宋" w:eastAsia="仿宋" w:cs="仿宋"/>
          <w:color w:val="auto"/>
          <w:highlight w:val="none"/>
        </w:rPr>
      </w:pPr>
      <w:r>
        <w:rPr>
          <w:rFonts w:hint="eastAsia" w:ascii="仿宋" w:hAnsi="仿宋" w:eastAsia="仿宋" w:cs="仿宋"/>
          <w:color w:val="auto"/>
          <w:highlight w:val="none"/>
        </w:rPr>
        <w:br w:type="page"/>
      </w:r>
    </w:p>
    <w:p w14:paraId="63EF226B">
      <w:pPr>
        <w:ind w:firstLine="1911" w:firstLineChars="595"/>
        <w:outlineLvl w:val="1"/>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96F9C5D">
      <w:pPr>
        <w:snapToGrid w:val="0"/>
        <w:spacing w:line="360" w:lineRule="auto"/>
        <w:rPr>
          <w:rFonts w:ascii="仿宋" w:hAnsi="仿宋" w:eastAsia="仿宋" w:cs="仿宋"/>
          <w:color w:val="auto"/>
          <w:sz w:val="24"/>
          <w:highlight w:val="none"/>
        </w:rPr>
      </w:pPr>
    </w:p>
    <w:p w14:paraId="62CA069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615B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93CA5B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BBB2BA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A0705F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D03831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267732F">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D4C145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81DB548">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5F170F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081D5E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B14F68F">
      <w:pPr>
        <w:autoSpaceDE w:val="0"/>
        <w:autoSpaceDN w:val="0"/>
        <w:spacing w:line="360" w:lineRule="auto"/>
        <w:ind w:left="2"/>
        <w:jc w:val="left"/>
        <w:rPr>
          <w:rFonts w:ascii="仿宋" w:hAnsi="仿宋" w:eastAsia="仿宋" w:cs="仿宋"/>
          <w:color w:val="auto"/>
          <w:kern w:val="0"/>
          <w:sz w:val="24"/>
          <w:highlight w:val="none"/>
          <w:lang w:val="zh-CN"/>
        </w:rPr>
      </w:pPr>
    </w:p>
    <w:p w14:paraId="7F21E7DB">
      <w:pPr>
        <w:autoSpaceDE w:val="0"/>
        <w:autoSpaceDN w:val="0"/>
        <w:spacing w:line="360" w:lineRule="auto"/>
        <w:ind w:left="2"/>
        <w:jc w:val="left"/>
        <w:rPr>
          <w:rFonts w:ascii="仿宋" w:hAnsi="仿宋" w:eastAsia="仿宋" w:cs="仿宋"/>
          <w:color w:val="auto"/>
          <w:kern w:val="0"/>
          <w:sz w:val="24"/>
          <w:highlight w:val="none"/>
          <w:lang w:val="zh-CN"/>
        </w:rPr>
      </w:pPr>
    </w:p>
    <w:p w14:paraId="648A6F69">
      <w:pPr>
        <w:autoSpaceDE w:val="0"/>
        <w:autoSpaceDN w:val="0"/>
        <w:spacing w:line="360" w:lineRule="auto"/>
        <w:ind w:left="2"/>
        <w:jc w:val="left"/>
        <w:rPr>
          <w:rFonts w:ascii="仿宋" w:hAnsi="仿宋" w:eastAsia="仿宋" w:cs="仿宋"/>
          <w:color w:val="auto"/>
          <w:kern w:val="0"/>
          <w:sz w:val="24"/>
          <w:highlight w:val="none"/>
          <w:lang w:val="zh-CN"/>
        </w:rPr>
      </w:pPr>
    </w:p>
    <w:p w14:paraId="5B1B5BB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F89CB32">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968935D">
      <w:pPr>
        <w:spacing w:line="360" w:lineRule="auto"/>
        <w:jc w:val="center"/>
        <w:rPr>
          <w:rFonts w:ascii="仿宋" w:hAnsi="仿宋" w:eastAsia="仿宋" w:cs="仿宋"/>
          <w:b/>
          <w:bCs/>
          <w:color w:val="auto"/>
          <w:sz w:val="24"/>
          <w:highlight w:val="none"/>
        </w:rPr>
      </w:pPr>
    </w:p>
    <w:p w14:paraId="39CC4BD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8EB5F2">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承诺书</w:t>
      </w:r>
    </w:p>
    <w:p w14:paraId="49BD5452">
      <w:pPr>
        <w:jc w:val="center"/>
        <w:rPr>
          <w:rFonts w:ascii="仿宋" w:hAnsi="仿宋" w:eastAsia="仿宋" w:cs="仿宋"/>
          <w:b/>
          <w:color w:val="auto"/>
          <w:kern w:val="0"/>
          <w:sz w:val="32"/>
          <w:szCs w:val="32"/>
          <w:highlight w:val="none"/>
          <w:lang w:val="zh-CN"/>
        </w:rPr>
      </w:pPr>
    </w:p>
    <w:p w14:paraId="2BEA76DE">
      <w:pPr>
        <w:jc w:val="left"/>
        <w:rPr>
          <w:rFonts w:ascii="仿宋" w:hAnsi="仿宋" w:eastAsia="仿宋" w:cs="仿宋"/>
          <w:b/>
          <w:bCs/>
          <w:color w:val="auto"/>
          <w:sz w:val="24"/>
          <w:highlight w:val="none"/>
        </w:rPr>
      </w:pPr>
    </w:p>
    <w:p w14:paraId="0DDFDF5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0B2A88EA">
      <w:pPr>
        <w:snapToGrid w:val="0"/>
        <w:spacing w:line="360" w:lineRule="auto"/>
        <w:ind w:firstLine="480" w:firstLineChars="200"/>
        <w:jc w:val="left"/>
        <w:rPr>
          <w:rFonts w:ascii="仿宋" w:hAnsi="仿宋" w:eastAsia="仿宋" w:cs="仿宋"/>
          <w:color w:val="auto"/>
          <w:sz w:val="24"/>
          <w:highlight w:val="none"/>
          <w:lang w:val="zh-CN"/>
        </w:rPr>
      </w:pPr>
    </w:p>
    <w:p w14:paraId="4225E103">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zh-CN"/>
        </w:rPr>
        <w:t>项目招标要求参加投标。关于此次项目的合同条款及附件，我司已仔细阅读，并知晓相关要求。</w:t>
      </w:r>
    </w:p>
    <w:p w14:paraId="60A0C590">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特在此郑重承诺：</w:t>
      </w:r>
    </w:p>
    <w:p w14:paraId="54B34B8B">
      <w:pPr>
        <w:snapToGrid w:val="0"/>
        <w:spacing w:line="360" w:lineRule="auto"/>
        <w:ind w:firstLine="480" w:firstLineChars="200"/>
        <w:jc w:val="left"/>
        <w:rPr>
          <w:rFonts w:ascii="仿宋" w:hAnsi="仿宋" w:eastAsia="仿宋" w:cs="仿宋"/>
          <w:color w:val="auto"/>
          <w:sz w:val="24"/>
          <w:highlight w:val="none"/>
        </w:rPr>
      </w:pPr>
    </w:p>
    <w:p w14:paraId="43B2601F">
      <w:pPr>
        <w:snapToGrid w:val="0"/>
        <w:spacing w:line="360" w:lineRule="auto"/>
        <w:ind w:firstLine="480" w:firstLineChars="200"/>
        <w:jc w:val="left"/>
        <w:rPr>
          <w:rFonts w:ascii="仿宋" w:hAnsi="仿宋" w:eastAsia="仿宋" w:cs="仿宋"/>
          <w:color w:val="auto"/>
          <w:sz w:val="24"/>
          <w:highlight w:val="none"/>
        </w:rPr>
      </w:pPr>
    </w:p>
    <w:p w14:paraId="0D2707C8">
      <w:pPr>
        <w:snapToGrid w:val="0"/>
        <w:spacing w:line="360" w:lineRule="auto"/>
        <w:ind w:firstLine="480" w:firstLineChars="200"/>
        <w:jc w:val="left"/>
        <w:rPr>
          <w:rFonts w:ascii="仿宋" w:hAnsi="仿宋" w:eastAsia="仿宋" w:cs="仿宋"/>
          <w:color w:val="auto"/>
          <w:sz w:val="24"/>
          <w:highlight w:val="none"/>
        </w:rPr>
      </w:pPr>
    </w:p>
    <w:p w14:paraId="52614FC2">
      <w:pPr>
        <w:snapToGrid w:val="0"/>
        <w:spacing w:line="360" w:lineRule="auto"/>
        <w:ind w:firstLine="480" w:firstLineChars="200"/>
        <w:jc w:val="left"/>
        <w:rPr>
          <w:rFonts w:ascii="仿宋" w:hAnsi="仿宋" w:eastAsia="仿宋" w:cs="仿宋"/>
          <w:color w:val="auto"/>
          <w:sz w:val="24"/>
          <w:highlight w:val="none"/>
        </w:rPr>
      </w:pPr>
    </w:p>
    <w:p w14:paraId="3E43514D">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29A5860">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022DD35">
      <w:pPr>
        <w:spacing w:line="360" w:lineRule="auto"/>
        <w:jc w:val="center"/>
        <w:rPr>
          <w:rFonts w:ascii="仿宋" w:hAnsi="仿宋" w:eastAsia="仿宋" w:cs="仿宋"/>
          <w:b/>
          <w:bCs/>
          <w:color w:val="auto"/>
          <w:sz w:val="24"/>
          <w:highlight w:val="none"/>
        </w:rPr>
      </w:pPr>
    </w:p>
    <w:p w14:paraId="242AA09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376E84">
      <w:pPr>
        <w:snapToGrid w:val="0"/>
        <w:spacing w:line="360" w:lineRule="auto"/>
        <w:ind w:firstLine="480" w:firstLineChars="200"/>
        <w:jc w:val="left"/>
        <w:rPr>
          <w:rFonts w:ascii="仿宋" w:hAnsi="仿宋" w:eastAsia="仿宋" w:cs="仿宋"/>
          <w:color w:val="auto"/>
          <w:sz w:val="24"/>
          <w:highlight w:val="none"/>
        </w:rPr>
      </w:pPr>
    </w:p>
    <w:p w14:paraId="21D73606">
      <w:pPr>
        <w:snapToGrid w:val="0"/>
        <w:spacing w:line="360" w:lineRule="auto"/>
        <w:ind w:firstLine="480" w:firstLineChars="200"/>
        <w:jc w:val="left"/>
        <w:rPr>
          <w:rFonts w:ascii="仿宋" w:hAnsi="仿宋" w:eastAsia="仿宋" w:cs="仿宋"/>
          <w:color w:val="auto"/>
          <w:sz w:val="24"/>
          <w:highlight w:val="none"/>
        </w:rPr>
      </w:pPr>
    </w:p>
    <w:p w14:paraId="0B41CC07">
      <w:pPr>
        <w:snapToGrid w:val="0"/>
        <w:spacing w:line="360" w:lineRule="auto"/>
        <w:ind w:firstLine="480" w:firstLineChars="200"/>
        <w:jc w:val="right"/>
        <w:rPr>
          <w:rFonts w:ascii="仿宋" w:hAnsi="仿宋" w:eastAsia="仿宋" w:cs="仿宋"/>
          <w:color w:val="auto"/>
          <w:sz w:val="24"/>
          <w:highlight w:val="none"/>
        </w:rPr>
      </w:pPr>
    </w:p>
    <w:p w14:paraId="2222C1CB">
      <w:pPr>
        <w:snapToGrid w:val="0"/>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14:paraId="6EAB1706">
      <w:pPr>
        <w:jc w:val="center"/>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sz w:val="32"/>
          <w:szCs w:val="32"/>
          <w:highlight w:val="none"/>
        </w:rPr>
        <w:t>十、供应商认为有必要提供的其它文件</w:t>
      </w:r>
    </w:p>
    <w:p w14:paraId="2ECC7C82">
      <w:pPr>
        <w:jc w:val="left"/>
        <w:rPr>
          <w:rFonts w:ascii="仿宋" w:hAnsi="仿宋" w:eastAsia="仿宋" w:cs="仿宋"/>
          <w:b/>
          <w:bCs/>
          <w:color w:val="auto"/>
          <w:sz w:val="24"/>
          <w:highlight w:val="none"/>
        </w:rPr>
      </w:pPr>
    </w:p>
    <w:p w14:paraId="0132656C">
      <w:pPr>
        <w:rPr>
          <w:rFonts w:ascii="仿宋" w:hAnsi="仿宋" w:eastAsia="仿宋" w:cs="仿宋"/>
          <w:color w:val="auto"/>
          <w:highlight w:val="none"/>
        </w:rPr>
      </w:pPr>
      <w:r>
        <w:rPr>
          <w:rFonts w:hint="eastAsia" w:ascii="仿宋" w:hAnsi="仿宋" w:eastAsia="仿宋" w:cs="仿宋"/>
          <w:color w:val="auto"/>
          <w:highlight w:val="none"/>
        </w:rPr>
        <w:br w:type="page"/>
      </w:r>
    </w:p>
    <w:p w14:paraId="679DA5F6">
      <w:pPr>
        <w:pStyle w:val="16"/>
        <w:rPr>
          <w:rFonts w:ascii="仿宋" w:hAnsi="仿宋" w:eastAsia="仿宋" w:cs="仿宋"/>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E63BE4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BDCC0B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782E61">
      <w:pPr>
        <w:spacing w:line="240" w:lineRule="auto"/>
        <w:jc w:val="left"/>
        <w:outlineLvl w:val="9"/>
        <w:rPr>
          <w:color w:val="auto"/>
          <w:highlight w:val="none"/>
        </w:rPr>
      </w:pPr>
    </w:p>
    <w:p w14:paraId="449BC4F4">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1.开标一览表（报价表）；</w:t>
      </w:r>
    </w:p>
    <w:p w14:paraId="4E117EE4">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分项报价表；</w:t>
      </w:r>
    </w:p>
    <w:p w14:paraId="203639E6">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7B49B698">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44DBDC3A">
      <w:pPr>
        <w:pStyle w:val="726"/>
        <w:spacing w:line="360" w:lineRule="auto"/>
        <w:ind w:firstLine="420" w:firstLineChars="175"/>
        <w:rPr>
          <w:rFonts w:ascii="仿宋" w:hAnsi="仿宋" w:eastAsia="仿宋" w:cs="仿宋"/>
          <w:color w:val="auto"/>
          <w:highlight w:val="none"/>
        </w:rPr>
      </w:pPr>
    </w:p>
    <w:p w14:paraId="7A29511D">
      <w:pPr>
        <w:snapToGrid w:val="0"/>
        <w:spacing w:line="360" w:lineRule="auto"/>
        <w:ind w:right="480"/>
        <w:jc w:val="center"/>
        <w:rPr>
          <w:rFonts w:ascii="仿宋" w:hAnsi="仿宋" w:eastAsia="仿宋" w:cs="仿宋"/>
          <w:b/>
          <w:color w:val="auto"/>
          <w:kern w:val="0"/>
          <w:sz w:val="32"/>
          <w:szCs w:val="32"/>
          <w:highlight w:val="none"/>
        </w:rPr>
      </w:pPr>
    </w:p>
    <w:p w14:paraId="149A47F3">
      <w:pPr>
        <w:pStyle w:val="16"/>
        <w:rPr>
          <w:rFonts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8197AC">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3F65B7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619F64">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89ED21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B7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5206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CCE9CC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FB4046E">
            <w:pPr>
              <w:spacing w:line="360" w:lineRule="auto"/>
              <w:jc w:val="center"/>
              <w:rPr>
                <w:rFonts w:ascii="仿宋" w:hAnsi="仿宋" w:eastAsia="仿宋" w:cs="仿宋"/>
                <w:b/>
                <w:color w:val="auto"/>
                <w:sz w:val="24"/>
                <w:highlight w:val="none"/>
              </w:rPr>
            </w:pPr>
          </w:p>
          <w:p w14:paraId="5D790F9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4EC397C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48DFFB4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A2E752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52A22A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2B01B0A">
            <w:pPr>
              <w:spacing w:line="360" w:lineRule="auto"/>
              <w:jc w:val="center"/>
              <w:rPr>
                <w:rFonts w:ascii="仿宋" w:hAnsi="仿宋" w:eastAsia="仿宋" w:cs="仿宋"/>
                <w:b/>
                <w:color w:val="auto"/>
                <w:sz w:val="24"/>
                <w:highlight w:val="none"/>
              </w:rPr>
            </w:pPr>
          </w:p>
          <w:p w14:paraId="5CB8F81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6406F595">
            <w:pPr>
              <w:spacing w:line="360" w:lineRule="auto"/>
              <w:jc w:val="center"/>
              <w:rPr>
                <w:rFonts w:ascii="仿宋" w:hAnsi="仿宋" w:eastAsia="仿宋" w:cs="仿宋"/>
                <w:b/>
                <w:color w:val="auto"/>
                <w:sz w:val="24"/>
                <w:highlight w:val="none"/>
              </w:rPr>
            </w:pPr>
          </w:p>
        </w:tc>
      </w:tr>
      <w:tr w14:paraId="6B5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B4BF59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4058B31">
            <w:pPr>
              <w:snapToGrid w:val="0"/>
              <w:spacing w:line="360" w:lineRule="auto"/>
              <w:jc w:val="center"/>
              <w:rPr>
                <w:rFonts w:ascii="仿宋" w:hAnsi="仿宋" w:eastAsia="仿宋" w:cs="仿宋"/>
                <w:color w:val="auto"/>
                <w:sz w:val="24"/>
                <w:highlight w:val="none"/>
              </w:rPr>
            </w:pPr>
          </w:p>
        </w:tc>
        <w:tc>
          <w:tcPr>
            <w:tcW w:w="1843" w:type="dxa"/>
            <w:vAlign w:val="center"/>
          </w:tcPr>
          <w:p w14:paraId="7BD67317">
            <w:pPr>
              <w:snapToGrid w:val="0"/>
              <w:spacing w:line="360" w:lineRule="auto"/>
              <w:jc w:val="center"/>
              <w:rPr>
                <w:rFonts w:ascii="仿宋" w:hAnsi="仿宋" w:eastAsia="仿宋" w:cs="仿宋"/>
                <w:color w:val="auto"/>
                <w:sz w:val="24"/>
                <w:highlight w:val="none"/>
              </w:rPr>
            </w:pPr>
          </w:p>
        </w:tc>
        <w:tc>
          <w:tcPr>
            <w:tcW w:w="3118" w:type="dxa"/>
            <w:vAlign w:val="center"/>
          </w:tcPr>
          <w:p w14:paraId="2639A929">
            <w:pPr>
              <w:snapToGrid w:val="0"/>
              <w:spacing w:line="360" w:lineRule="auto"/>
              <w:jc w:val="center"/>
              <w:rPr>
                <w:rFonts w:ascii="仿宋" w:hAnsi="仿宋" w:eastAsia="仿宋" w:cs="仿宋"/>
                <w:color w:val="auto"/>
                <w:sz w:val="24"/>
                <w:highlight w:val="none"/>
              </w:rPr>
            </w:pPr>
          </w:p>
        </w:tc>
        <w:tc>
          <w:tcPr>
            <w:tcW w:w="993" w:type="dxa"/>
            <w:vAlign w:val="center"/>
          </w:tcPr>
          <w:p w14:paraId="34C93D90">
            <w:pPr>
              <w:snapToGrid w:val="0"/>
              <w:spacing w:line="360" w:lineRule="auto"/>
              <w:jc w:val="center"/>
              <w:rPr>
                <w:rFonts w:ascii="仿宋" w:hAnsi="仿宋" w:eastAsia="仿宋" w:cs="仿宋"/>
                <w:color w:val="auto"/>
                <w:sz w:val="24"/>
                <w:highlight w:val="none"/>
              </w:rPr>
            </w:pPr>
          </w:p>
        </w:tc>
        <w:tc>
          <w:tcPr>
            <w:tcW w:w="1559" w:type="dxa"/>
            <w:vAlign w:val="center"/>
          </w:tcPr>
          <w:p w14:paraId="2D3FC920">
            <w:pPr>
              <w:spacing w:line="360" w:lineRule="auto"/>
              <w:jc w:val="center"/>
              <w:rPr>
                <w:rFonts w:ascii="仿宋" w:hAnsi="仿宋" w:eastAsia="仿宋" w:cs="仿宋"/>
                <w:color w:val="auto"/>
                <w:sz w:val="24"/>
                <w:highlight w:val="none"/>
              </w:rPr>
            </w:pPr>
          </w:p>
        </w:tc>
        <w:tc>
          <w:tcPr>
            <w:tcW w:w="1984" w:type="dxa"/>
            <w:vAlign w:val="center"/>
          </w:tcPr>
          <w:p w14:paraId="30DD5DC1">
            <w:pPr>
              <w:spacing w:line="360" w:lineRule="auto"/>
              <w:jc w:val="center"/>
              <w:rPr>
                <w:rFonts w:ascii="仿宋" w:hAnsi="仿宋" w:eastAsia="仿宋" w:cs="仿宋"/>
                <w:color w:val="auto"/>
                <w:sz w:val="24"/>
                <w:highlight w:val="none"/>
              </w:rPr>
            </w:pPr>
          </w:p>
        </w:tc>
        <w:tc>
          <w:tcPr>
            <w:tcW w:w="3119" w:type="dxa"/>
            <w:vAlign w:val="center"/>
          </w:tcPr>
          <w:p w14:paraId="0A37E0DA">
            <w:pPr>
              <w:spacing w:line="360" w:lineRule="auto"/>
              <w:jc w:val="center"/>
              <w:rPr>
                <w:rFonts w:ascii="仿宋" w:hAnsi="仿宋" w:eastAsia="仿宋" w:cs="仿宋"/>
                <w:color w:val="auto"/>
                <w:sz w:val="24"/>
                <w:highlight w:val="none"/>
              </w:rPr>
            </w:pPr>
          </w:p>
        </w:tc>
      </w:tr>
      <w:tr w14:paraId="5367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B2E5F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22B9BBA">
            <w:pPr>
              <w:snapToGrid w:val="0"/>
              <w:spacing w:line="360" w:lineRule="auto"/>
              <w:jc w:val="center"/>
              <w:rPr>
                <w:rFonts w:ascii="仿宋" w:hAnsi="仿宋" w:eastAsia="仿宋" w:cs="仿宋"/>
                <w:color w:val="auto"/>
                <w:sz w:val="24"/>
                <w:highlight w:val="none"/>
              </w:rPr>
            </w:pPr>
          </w:p>
        </w:tc>
        <w:tc>
          <w:tcPr>
            <w:tcW w:w="1843" w:type="dxa"/>
            <w:vAlign w:val="center"/>
          </w:tcPr>
          <w:p w14:paraId="1C7DEFDA">
            <w:pPr>
              <w:snapToGrid w:val="0"/>
              <w:spacing w:line="360" w:lineRule="auto"/>
              <w:jc w:val="center"/>
              <w:rPr>
                <w:rFonts w:ascii="仿宋" w:hAnsi="仿宋" w:eastAsia="仿宋" w:cs="仿宋"/>
                <w:color w:val="auto"/>
                <w:sz w:val="24"/>
                <w:highlight w:val="none"/>
              </w:rPr>
            </w:pPr>
          </w:p>
        </w:tc>
        <w:tc>
          <w:tcPr>
            <w:tcW w:w="3118" w:type="dxa"/>
            <w:vAlign w:val="center"/>
          </w:tcPr>
          <w:p w14:paraId="6A0D7B7A">
            <w:pPr>
              <w:snapToGrid w:val="0"/>
              <w:spacing w:line="360" w:lineRule="auto"/>
              <w:jc w:val="center"/>
              <w:rPr>
                <w:rFonts w:ascii="仿宋" w:hAnsi="仿宋" w:eastAsia="仿宋" w:cs="仿宋"/>
                <w:color w:val="auto"/>
                <w:sz w:val="24"/>
                <w:highlight w:val="none"/>
              </w:rPr>
            </w:pPr>
          </w:p>
        </w:tc>
        <w:tc>
          <w:tcPr>
            <w:tcW w:w="993" w:type="dxa"/>
            <w:vAlign w:val="center"/>
          </w:tcPr>
          <w:p w14:paraId="0726AC2B">
            <w:pPr>
              <w:snapToGrid w:val="0"/>
              <w:spacing w:line="360" w:lineRule="auto"/>
              <w:jc w:val="center"/>
              <w:rPr>
                <w:rFonts w:ascii="仿宋" w:hAnsi="仿宋" w:eastAsia="仿宋" w:cs="仿宋"/>
                <w:color w:val="auto"/>
                <w:sz w:val="24"/>
                <w:highlight w:val="none"/>
              </w:rPr>
            </w:pPr>
          </w:p>
        </w:tc>
        <w:tc>
          <w:tcPr>
            <w:tcW w:w="1559" w:type="dxa"/>
            <w:vAlign w:val="center"/>
          </w:tcPr>
          <w:p w14:paraId="4D987F8A">
            <w:pPr>
              <w:spacing w:line="360" w:lineRule="auto"/>
              <w:jc w:val="center"/>
              <w:rPr>
                <w:rFonts w:ascii="仿宋" w:hAnsi="仿宋" w:eastAsia="仿宋" w:cs="仿宋"/>
                <w:color w:val="auto"/>
                <w:sz w:val="24"/>
                <w:highlight w:val="none"/>
              </w:rPr>
            </w:pPr>
          </w:p>
        </w:tc>
        <w:tc>
          <w:tcPr>
            <w:tcW w:w="1984" w:type="dxa"/>
            <w:vAlign w:val="center"/>
          </w:tcPr>
          <w:p w14:paraId="7094CA29">
            <w:pPr>
              <w:spacing w:line="360" w:lineRule="auto"/>
              <w:jc w:val="center"/>
              <w:rPr>
                <w:rFonts w:ascii="仿宋" w:hAnsi="仿宋" w:eastAsia="仿宋" w:cs="仿宋"/>
                <w:color w:val="auto"/>
                <w:sz w:val="24"/>
                <w:highlight w:val="none"/>
              </w:rPr>
            </w:pPr>
          </w:p>
        </w:tc>
        <w:tc>
          <w:tcPr>
            <w:tcW w:w="3119" w:type="dxa"/>
            <w:vAlign w:val="center"/>
          </w:tcPr>
          <w:p w14:paraId="45872CC9">
            <w:pPr>
              <w:spacing w:line="360" w:lineRule="auto"/>
              <w:jc w:val="center"/>
              <w:rPr>
                <w:rFonts w:ascii="仿宋" w:hAnsi="仿宋" w:eastAsia="仿宋" w:cs="仿宋"/>
                <w:color w:val="auto"/>
                <w:sz w:val="24"/>
                <w:highlight w:val="none"/>
              </w:rPr>
            </w:pPr>
          </w:p>
        </w:tc>
      </w:tr>
      <w:tr w14:paraId="0117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D0DC0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69050E87">
            <w:pPr>
              <w:snapToGrid w:val="0"/>
              <w:spacing w:line="360" w:lineRule="auto"/>
              <w:jc w:val="center"/>
              <w:rPr>
                <w:rFonts w:ascii="仿宋" w:hAnsi="仿宋" w:eastAsia="仿宋" w:cs="仿宋"/>
                <w:color w:val="auto"/>
                <w:sz w:val="24"/>
                <w:highlight w:val="none"/>
              </w:rPr>
            </w:pPr>
          </w:p>
        </w:tc>
        <w:tc>
          <w:tcPr>
            <w:tcW w:w="1843" w:type="dxa"/>
            <w:vAlign w:val="center"/>
          </w:tcPr>
          <w:p w14:paraId="7483AB3C">
            <w:pPr>
              <w:snapToGrid w:val="0"/>
              <w:spacing w:line="360" w:lineRule="auto"/>
              <w:jc w:val="center"/>
              <w:rPr>
                <w:rFonts w:ascii="仿宋" w:hAnsi="仿宋" w:eastAsia="仿宋" w:cs="仿宋"/>
                <w:color w:val="auto"/>
                <w:sz w:val="24"/>
                <w:highlight w:val="none"/>
              </w:rPr>
            </w:pPr>
          </w:p>
        </w:tc>
        <w:tc>
          <w:tcPr>
            <w:tcW w:w="3118" w:type="dxa"/>
            <w:vAlign w:val="center"/>
          </w:tcPr>
          <w:p w14:paraId="315733BB">
            <w:pPr>
              <w:snapToGrid w:val="0"/>
              <w:spacing w:line="360" w:lineRule="auto"/>
              <w:jc w:val="center"/>
              <w:rPr>
                <w:rFonts w:ascii="仿宋" w:hAnsi="仿宋" w:eastAsia="仿宋" w:cs="仿宋"/>
                <w:color w:val="auto"/>
                <w:sz w:val="24"/>
                <w:highlight w:val="none"/>
              </w:rPr>
            </w:pPr>
          </w:p>
        </w:tc>
        <w:tc>
          <w:tcPr>
            <w:tcW w:w="993" w:type="dxa"/>
            <w:vAlign w:val="center"/>
          </w:tcPr>
          <w:p w14:paraId="26303B1B">
            <w:pPr>
              <w:snapToGrid w:val="0"/>
              <w:spacing w:line="360" w:lineRule="auto"/>
              <w:jc w:val="center"/>
              <w:rPr>
                <w:rFonts w:ascii="仿宋" w:hAnsi="仿宋" w:eastAsia="仿宋" w:cs="仿宋"/>
                <w:color w:val="auto"/>
                <w:sz w:val="24"/>
                <w:highlight w:val="none"/>
              </w:rPr>
            </w:pPr>
          </w:p>
        </w:tc>
        <w:tc>
          <w:tcPr>
            <w:tcW w:w="1559" w:type="dxa"/>
            <w:vAlign w:val="center"/>
          </w:tcPr>
          <w:p w14:paraId="4332D00A">
            <w:pPr>
              <w:spacing w:line="360" w:lineRule="auto"/>
              <w:jc w:val="center"/>
              <w:rPr>
                <w:rFonts w:ascii="仿宋" w:hAnsi="仿宋" w:eastAsia="仿宋" w:cs="仿宋"/>
                <w:color w:val="auto"/>
                <w:sz w:val="24"/>
                <w:highlight w:val="none"/>
              </w:rPr>
            </w:pPr>
          </w:p>
        </w:tc>
        <w:tc>
          <w:tcPr>
            <w:tcW w:w="1984" w:type="dxa"/>
            <w:vAlign w:val="center"/>
          </w:tcPr>
          <w:p w14:paraId="699C7D6B">
            <w:pPr>
              <w:spacing w:line="360" w:lineRule="auto"/>
              <w:jc w:val="center"/>
              <w:rPr>
                <w:rFonts w:ascii="仿宋" w:hAnsi="仿宋" w:eastAsia="仿宋" w:cs="仿宋"/>
                <w:color w:val="auto"/>
                <w:sz w:val="24"/>
                <w:highlight w:val="none"/>
              </w:rPr>
            </w:pPr>
          </w:p>
        </w:tc>
        <w:tc>
          <w:tcPr>
            <w:tcW w:w="3119" w:type="dxa"/>
            <w:vAlign w:val="center"/>
          </w:tcPr>
          <w:p w14:paraId="4B8832B1">
            <w:pPr>
              <w:spacing w:line="360" w:lineRule="auto"/>
              <w:jc w:val="center"/>
              <w:rPr>
                <w:rFonts w:ascii="仿宋" w:hAnsi="仿宋" w:eastAsia="仿宋" w:cs="仿宋"/>
                <w:color w:val="auto"/>
                <w:sz w:val="24"/>
                <w:highlight w:val="none"/>
              </w:rPr>
            </w:pPr>
          </w:p>
        </w:tc>
      </w:tr>
      <w:tr w14:paraId="5AEF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E4878C">
            <w:pPr>
              <w:spacing w:line="360" w:lineRule="auto"/>
              <w:jc w:val="center"/>
              <w:rPr>
                <w:rFonts w:ascii="仿宋" w:hAnsi="仿宋" w:eastAsia="仿宋" w:cs="仿宋"/>
                <w:color w:val="auto"/>
                <w:sz w:val="24"/>
                <w:highlight w:val="none"/>
              </w:rPr>
            </w:pPr>
          </w:p>
        </w:tc>
        <w:tc>
          <w:tcPr>
            <w:tcW w:w="1417" w:type="dxa"/>
            <w:vAlign w:val="center"/>
          </w:tcPr>
          <w:p w14:paraId="1E33983A">
            <w:pPr>
              <w:snapToGrid w:val="0"/>
              <w:spacing w:line="360" w:lineRule="auto"/>
              <w:jc w:val="center"/>
              <w:rPr>
                <w:rFonts w:ascii="仿宋" w:hAnsi="仿宋" w:eastAsia="仿宋" w:cs="仿宋"/>
                <w:color w:val="auto"/>
                <w:sz w:val="24"/>
                <w:highlight w:val="none"/>
              </w:rPr>
            </w:pPr>
          </w:p>
        </w:tc>
        <w:tc>
          <w:tcPr>
            <w:tcW w:w="1843" w:type="dxa"/>
            <w:vAlign w:val="center"/>
          </w:tcPr>
          <w:p w14:paraId="0D45897B">
            <w:pPr>
              <w:snapToGrid w:val="0"/>
              <w:spacing w:line="360" w:lineRule="auto"/>
              <w:jc w:val="center"/>
              <w:rPr>
                <w:rFonts w:ascii="仿宋" w:hAnsi="仿宋" w:eastAsia="仿宋" w:cs="仿宋"/>
                <w:color w:val="auto"/>
                <w:sz w:val="24"/>
                <w:highlight w:val="none"/>
              </w:rPr>
            </w:pPr>
          </w:p>
        </w:tc>
        <w:tc>
          <w:tcPr>
            <w:tcW w:w="3118" w:type="dxa"/>
            <w:vAlign w:val="center"/>
          </w:tcPr>
          <w:p w14:paraId="26F33E76">
            <w:pPr>
              <w:snapToGrid w:val="0"/>
              <w:spacing w:line="360" w:lineRule="auto"/>
              <w:jc w:val="center"/>
              <w:rPr>
                <w:rFonts w:ascii="仿宋" w:hAnsi="仿宋" w:eastAsia="仿宋" w:cs="仿宋"/>
                <w:color w:val="auto"/>
                <w:sz w:val="24"/>
                <w:highlight w:val="none"/>
              </w:rPr>
            </w:pPr>
          </w:p>
        </w:tc>
        <w:tc>
          <w:tcPr>
            <w:tcW w:w="993" w:type="dxa"/>
            <w:vAlign w:val="center"/>
          </w:tcPr>
          <w:p w14:paraId="472E3068">
            <w:pPr>
              <w:snapToGrid w:val="0"/>
              <w:spacing w:line="360" w:lineRule="auto"/>
              <w:jc w:val="center"/>
              <w:rPr>
                <w:rFonts w:ascii="仿宋" w:hAnsi="仿宋" w:eastAsia="仿宋" w:cs="仿宋"/>
                <w:color w:val="auto"/>
                <w:sz w:val="24"/>
                <w:highlight w:val="none"/>
              </w:rPr>
            </w:pPr>
          </w:p>
        </w:tc>
        <w:tc>
          <w:tcPr>
            <w:tcW w:w="1559" w:type="dxa"/>
            <w:vAlign w:val="center"/>
          </w:tcPr>
          <w:p w14:paraId="0F986084">
            <w:pPr>
              <w:spacing w:line="360" w:lineRule="auto"/>
              <w:jc w:val="center"/>
              <w:rPr>
                <w:rFonts w:ascii="仿宋" w:hAnsi="仿宋" w:eastAsia="仿宋" w:cs="仿宋"/>
                <w:color w:val="auto"/>
                <w:sz w:val="24"/>
                <w:highlight w:val="none"/>
              </w:rPr>
            </w:pPr>
          </w:p>
        </w:tc>
        <w:tc>
          <w:tcPr>
            <w:tcW w:w="1984" w:type="dxa"/>
            <w:vAlign w:val="center"/>
          </w:tcPr>
          <w:p w14:paraId="51E2450F">
            <w:pPr>
              <w:spacing w:line="360" w:lineRule="auto"/>
              <w:jc w:val="center"/>
              <w:rPr>
                <w:rFonts w:ascii="仿宋" w:hAnsi="仿宋" w:eastAsia="仿宋" w:cs="仿宋"/>
                <w:color w:val="auto"/>
                <w:sz w:val="24"/>
                <w:highlight w:val="none"/>
              </w:rPr>
            </w:pPr>
          </w:p>
        </w:tc>
        <w:tc>
          <w:tcPr>
            <w:tcW w:w="3119" w:type="dxa"/>
            <w:vAlign w:val="center"/>
          </w:tcPr>
          <w:p w14:paraId="55A41B14">
            <w:pPr>
              <w:spacing w:line="360" w:lineRule="auto"/>
              <w:jc w:val="center"/>
              <w:rPr>
                <w:rFonts w:ascii="仿宋" w:hAnsi="仿宋" w:eastAsia="仿宋" w:cs="仿宋"/>
                <w:color w:val="auto"/>
                <w:sz w:val="24"/>
                <w:highlight w:val="none"/>
              </w:rPr>
            </w:pPr>
          </w:p>
        </w:tc>
      </w:tr>
      <w:tr w14:paraId="65FB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BBD35C">
            <w:pPr>
              <w:spacing w:line="360" w:lineRule="auto"/>
              <w:jc w:val="center"/>
              <w:rPr>
                <w:rFonts w:ascii="仿宋" w:hAnsi="仿宋" w:eastAsia="仿宋" w:cs="仿宋"/>
                <w:color w:val="auto"/>
                <w:sz w:val="24"/>
                <w:highlight w:val="none"/>
              </w:rPr>
            </w:pPr>
          </w:p>
        </w:tc>
        <w:tc>
          <w:tcPr>
            <w:tcW w:w="1417" w:type="dxa"/>
            <w:vAlign w:val="center"/>
          </w:tcPr>
          <w:p w14:paraId="19401C9C">
            <w:pPr>
              <w:snapToGrid w:val="0"/>
              <w:spacing w:line="360" w:lineRule="auto"/>
              <w:jc w:val="center"/>
              <w:rPr>
                <w:rFonts w:ascii="仿宋" w:hAnsi="仿宋" w:eastAsia="仿宋" w:cs="仿宋"/>
                <w:color w:val="auto"/>
                <w:sz w:val="24"/>
                <w:highlight w:val="none"/>
              </w:rPr>
            </w:pPr>
          </w:p>
        </w:tc>
        <w:tc>
          <w:tcPr>
            <w:tcW w:w="1843" w:type="dxa"/>
            <w:vAlign w:val="center"/>
          </w:tcPr>
          <w:p w14:paraId="058E9F44">
            <w:pPr>
              <w:snapToGrid w:val="0"/>
              <w:spacing w:line="360" w:lineRule="auto"/>
              <w:jc w:val="center"/>
              <w:rPr>
                <w:rFonts w:ascii="仿宋" w:hAnsi="仿宋" w:eastAsia="仿宋" w:cs="仿宋"/>
                <w:color w:val="auto"/>
                <w:sz w:val="24"/>
                <w:highlight w:val="none"/>
              </w:rPr>
            </w:pPr>
          </w:p>
        </w:tc>
        <w:tc>
          <w:tcPr>
            <w:tcW w:w="3118" w:type="dxa"/>
            <w:vAlign w:val="center"/>
          </w:tcPr>
          <w:p w14:paraId="3CDC6A37">
            <w:pPr>
              <w:snapToGrid w:val="0"/>
              <w:spacing w:line="360" w:lineRule="auto"/>
              <w:jc w:val="center"/>
              <w:rPr>
                <w:rFonts w:ascii="仿宋" w:hAnsi="仿宋" w:eastAsia="仿宋" w:cs="仿宋"/>
                <w:color w:val="auto"/>
                <w:sz w:val="24"/>
                <w:highlight w:val="none"/>
              </w:rPr>
            </w:pPr>
          </w:p>
        </w:tc>
        <w:tc>
          <w:tcPr>
            <w:tcW w:w="993" w:type="dxa"/>
            <w:vAlign w:val="center"/>
          </w:tcPr>
          <w:p w14:paraId="412A070B">
            <w:pPr>
              <w:snapToGrid w:val="0"/>
              <w:spacing w:line="360" w:lineRule="auto"/>
              <w:jc w:val="center"/>
              <w:rPr>
                <w:rFonts w:ascii="仿宋" w:hAnsi="仿宋" w:eastAsia="仿宋" w:cs="仿宋"/>
                <w:color w:val="auto"/>
                <w:sz w:val="24"/>
                <w:highlight w:val="none"/>
              </w:rPr>
            </w:pPr>
          </w:p>
        </w:tc>
        <w:tc>
          <w:tcPr>
            <w:tcW w:w="1559" w:type="dxa"/>
            <w:vAlign w:val="center"/>
          </w:tcPr>
          <w:p w14:paraId="7C0C08C1">
            <w:pPr>
              <w:spacing w:line="360" w:lineRule="auto"/>
              <w:jc w:val="center"/>
              <w:rPr>
                <w:rFonts w:ascii="仿宋" w:hAnsi="仿宋" w:eastAsia="仿宋" w:cs="仿宋"/>
                <w:color w:val="auto"/>
                <w:sz w:val="24"/>
                <w:highlight w:val="none"/>
              </w:rPr>
            </w:pPr>
          </w:p>
        </w:tc>
        <w:tc>
          <w:tcPr>
            <w:tcW w:w="1984" w:type="dxa"/>
            <w:vAlign w:val="center"/>
          </w:tcPr>
          <w:p w14:paraId="226666F1">
            <w:pPr>
              <w:spacing w:line="360" w:lineRule="auto"/>
              <w:jc w:val="center"/>
              <w:rPr>
                <w:rFonts w:ascii="仿宋" w:hAnsi="仿宋" w:eastAsia="仿宋" w:cs="仿宋"/>
                <w:color w:val="auto"/>
                <w:sz w:val="24"/>
                <w:highlight w:val="none"/>
              </w:rPr>
            </w:pPr>
          </w:p>
        </w:tc>
        <w:tc>
          <w:tcPr>
            <w:tcW w:w="3119" w:type="dxa"/>
            <w:vAlign w:val="center"/>
          </w:tcPr>
          <w:p w14:paraId="03861B9B">
            <w:pPr>
              <w:spacing w:line="360" w:lineRule="auto"/>
              <w:jc w:val="center"/>
              <w:rPr>
                <w:rFonts w:ascii="仿宋" w:hAnsi="仿宋" w:eastAsia="仿宋" w:cs="仿宋"/>
                <w:color w:val="auto"/>
                <w:sz w:val="24"/>
                <w:highlight w:val="none"/>
              </w:rPr>
            </w:pPr>
          </w:p>
        </w:tc>
      </w:tr>
      <w:tr w14:paraId="0B08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B912C6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04E47DC">
            <w:pPr>
              <w:spacing w:line="360" w:lineRule="auto"/>
              <w:jc w:val="center"/>
              <w:rPr>
                <w:rFonts w:ascii="仿宋" w:hAnsi="仿宋" w:eastAsia="仿宋" w:cs="仿宋"/>
                <w:color w:val="auto"/>
                <w:sz w:val="24"/>
                <w:highlight w:val="none"/>
              </w:rPr>
            </w:pPr>
          </w:p>
        </w:tc>
      </w:tr>
      <w:tr w14:paraId="529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D36B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8A398A1">
            <w:pPr>
              <w:spacing w:line="360" w:lineRule="auto"/>
              <w:jc w:val="center"/>
              <w:rPr>
                <w:rFonts w:ascii="仿宋" w:hAnsi="仿宋" w:eastAsia="仿宋" w:cs="仿宋"/>
                <w:color w:val="auto"/>
                <w:sz w:val="24"/>
                <w:highlight w:val="none"/>
              </w:rPr>
            </w:pPr>
          </w:p>
        </w:tc>
      </w:tr>
    </w:tbl>
    <w:p w14:paraId="2361FE67">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AC39C8">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2A0F6D1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B3F423D">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3B5B74AF">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14:paraId="434B5160">
      <w:pPr>
        <w:spacing w:line="360" w:lineRule="auto"/>
        <w:ind w:firstLine="482" w:firstLineChars="200"/>
        <w:rPr>
          <w:rFonts w:ascii="仿宋" w:hAnsi="仿宋" w:eastAsia="仿宋" w:cs="仿宋"/>
          <w:b/>
          <w:color w:val="auto"/>
          <w:kern w:val="0"/>
          <w:sz w:val="24"/>
          <w:highlight w:val="none"/>
        </w:rPr>
      </w:pPr>
    </w:p>
    <w:p w14:paraId="0766C930">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4D734827">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646265">
      <w:pPr>
        <w:pStyle w:val="25"/>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二、分项报价表（或成本测算说明）</w:t>
      </w:r>
    </w:p>
    <w:p w14:paraId="630ACDFF">
      <w:pPr>
        <w:rPr>
          <w:rFonts w:ascii="仿宋" w:hAnsi="仿宋" w:eastAsia="仿宋" w:cs="仿宋"/>
          <w:color w:val="auto"/>
          <w:szCs w:val="21"/>
          <w:highlight w:val="none"/>
        </w:rPr>
      </w:pPr>
    </w:p>
    <w:p w14:paraId="0C38330E">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D7FFC3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BBD44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261CD7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价格单位：     元 人民币</w:t>
      </w:r>
    </w:p>
    <w:tbl>
      <w:tblPr>
        <w:tblStyle w:val="64"/>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1ABB6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17A524C">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vAlign w:val="center"/>
          </w:tcPr>
          <w:p w14:paraId="66C80B76">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75" w:type="dxa"/>
            <w:vAlign w:val="center"/>
          </w:tcPr>
          <w:p w14:paraId="4379CFCC">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720" w:type="dxa"/>
            <w:vAlign w:val="center"/>
          </w:tcPr>
          <w:p w14:paraId="56DC788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vAlign w:val="center"/>
          </w:tcPr>
          <w:p w14:paraId="7E7F874C">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vAlign w:val="center"/>
          </w:tcPr>
          <w:p w14:paraId="18993BBD">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w:t>
            </w:r>
          </w:p>
        </w:tc>
        <w:tc>
          <w:tcPr>
            <w:tcW w:w="937" w:type="dxa"/>
            <w:vAlign w:val="center"/>
          </w:tcPr>
          <w:p w14:paraId="3AE15DD3">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vAlign w:val="center"/>
          </w:tcPr>
          <w:p w14:paraId="34F46927">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vAlign w:val="center"/>
          </w:tcPr>
          <w:p w14:paraId="6019C704">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81D1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12436E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vAlign w:val="center"/>
          </w:tcPr>
          <w:p w14:paraId="62CF07E8">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633D0792">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27BCD33B">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2FB5CF42">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57E3E832">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5C71FB75">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6B70E32C">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7524BFC7">
            <w:pPr>
              <w:pStyle w:val="34"/>
              <w:snapToGrid w:val="0"/>
              <w:spacing w:line="360" w:lineRule="auto"/>
              <w:jc w:val="center"/>
              <w:rPr>
                <w:rFonts w:ascii="仿宋" w:hAnsi="仿宋" w:eastAsia="仿宋" w:cs="仿宋"/>
                <w:color w:val="auto"/>
                <w:sz w:val="24"/>
                <w:szCs w:val="24"/>
                <w:highlight w:val="none"/>
              </w:rPr>
            </w:pPr>
          </w:p>
        </w:tc>
      </w:tr>
      <w:tr w14:paraId="0E0CC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99AA810">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vAlign w:val="center"/>
          </w:tcPr>
          <w:p w14:paraId="084033AA">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57C30D9D">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0741090F">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269B17CC">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20A413B9">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38BD24E3">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06A41C00">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2D7411B2">
            <w:pPr>
              <w:pStyle w:val="34"/>
              <w:snapToGrid w:val="0"/>
              <w:spacing w:line="360" w:lineRule="auto"/>
              <w:jc w:val="center"/>
              <w:rPr>
                <w:rFonts w:ascii="仿宋" w:hAnsi="仿宋" w:eastAsia="仿宋" w:cs="仿宋"/>
                <w:color w:val="auto"/>
                <w:sz w:val="24"/>
                <w:szCs w:val="24"/>
                <w:highlight w:val="none"/>
              </w:rPr>
            </w:pPr>
          </w:p>
        </w:tc>
      </w:tr>
      <w:tr w14:paraId="3A4E7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7065FAF">
            <w:pPr>
              <w:pStyle w:val="34"/>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vAlign w:val="center"/>
          </w:tcPr>
          <w:p w14:paraId="12E2661B">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62CE5414">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217ABFC9">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130557C7">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4C6CF032">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28207B4E">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54589671">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16CEAC2C">
            <w:pPr>
              <w:pStyle w:val="34"/>
              <w:snapToGrid w:val="0"/>
              <w:spacing w:line="360" w:lineRule="auto"/>
              <w:jc w:val="center"/>
              <w:rPr>
                <w:rFonts w:ascii="仿宋" w:hAnsi="仿宋" w:eastAsia="仿宋" w:cs="仿宋"/>
                <w:color w:val="auto"/>
                <w:sz w:val="24"/>
                <w:szCs w:val="24"/>
                <w:highlight w:val="none"/>
              </w:rPr>
            </w:pPr>
          </w:p>
        </w:tc>
      </w:tr>
      <w:tr w14:paraId="6FF320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8CE21BB">
            <w:pPr>
              <w:pStyle w:val="34"/>
              <w:snapToGrid w:val="0"/>
              <w:spacing w:line="360" w:lineRule="auto"/>
              <w:jc w:val="center"/>
              <w:rPr>
                <w:rFonts w:ascii="仿宋" w:hAnsi="仿宋" w:eastAsia="仿宋" w:cs="仿宋"/>
                <w:color w:val="auto"/>
                <w:sz w:val="24"/>
                <w:szCs w:val="24"/>
                <w:highlight w:val="none"/>
              </w:rPr>
            </w:pPr>
          </w:p>
        </w:tc>
        <w:tc>
          <w:tcPr>
            <w:tcW w:w="1603" w:type="dxa"/>
            <w:vAlign w:val="center"/>
          </w:tcPr>
          <w:p w14:paraId="3883F9EB">
            <w:pPr>
              <w:pStyle w:val="34"/>
              <w:snapToGrid w:val="0"/>
              <w:spacing w:line="360" w:lineRule="auto"/>
              <w:jc w:val="center"/>
              <w:rPr>
                <w:rFonts w:ascii="仿宋" w:hAnsi="仿宋" w:eastAsia="仿宋" w:cs="仿宋"/>
                <w:color w:val="auto"/>
                <w:sz w:val="24"/>
                <w:szCs w:val="24"/>
                <w:highlight w:val="none"/>
              </w:rPr>
            </w:pPr>
          </w:p>
        </w:tc>
        <w:tc>
          <w:tcPr>
            <w:tcW w:w="1275" w:type="dxa"/>
            <w:vAlign w:val="center"/>
          </w:tcPr>
          <w:p w14:paraId="62E792EF">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5D071F6F">
            <w:pPr>
              <w:pStyle w:val="34"/>
              <w:snapToGrid w:val="0"/>
              <w:spacing w:line="360" w:lineRule="auto"/>
              <w:jc w:val="center"/>
              <w:rPr>
                <w:rFonts w:ascii="仿宋" w:hAnsi="仿宋" w:eastAsia="仿宋" w:cs="仿宋"/>
                <w:color w:val="auto"/>
                <w:sz w:val="24"/>
                <w:szCs w:val="24"/>
                <w:highlight w:val="none"/>
              </w:rPr>
            </w:pPr>
          </w:p>
        </w:tc>
        <w:tc>
          <w:tcPr>
            <w:tcW w:w="720" w:type="dxa"/>
            <w:vAlign w:val="center"/>
          </w:tcPr>
          <w:p w14:paraId="67DE50EA">
            <w:pPr>
              <w:pStyle w:val="34"/>
              <w:snapToGrid w:val="0"/>
              <w:spacing w:line="360" w:lineRule="auto"/>
              <w:jc w:val="center"/>
              <w:rPr>
                <w:rFonts w:ascii="仿宋" w:hAnsi="仿宋" w:eastAsia="仿宋" w:cs="仿宋"/>
                <w:color w:val="auto"/>
                <w:sz w:val="24"/>
                <w:szCs w:val="24"/>
                <w:highlight w:val="none"/>
              </w:rPr>
            </w:pPr>
          </w:p>
        </w:tc>
        <w:tc>
          <w:tcPr>
            <w:tcW w:w="1538" w:type="dxa"/>
            <w:vAlign w:val="center"/>
          </w:tcPr>
          <w:p w14:paraId="384DB466">
            <w:pPr>
              <w:pStyle w:val="34"/>
              <w:snapToGrid w:val="0"/>
              <w:spacing w:line="360" w:lineRule="auto"/>
              <w:jc w:val="center"/>
              <w:rPr>
                <w:rFonts w:ascii="仿宋" w:hAnsi="仿宋" w:eastAsia="仿宋" w:cs="仿宋"/>
                <w:color w:val="auto"/>
                <w:sz w:val="24"/>
                <w:szCs w:val="24"/>
                <w:highlight w:val="none"/>
              </w:rPr>
            </w:pPr>
          </w:p>
        </w:tc>
        <w:tc>
          <w:tcPr>
            <w:tcW w:w="937" w:type="dxa"/>
            <w:vAlign w:val="center"/>
          </w:tcPr>
          <w:p w14:paraId="6DE2E5E4">
            <w:pPr>
              <w:pStyle w:val="34"/>
              <w:snapToGrid w:val="0"/>
              <w:spacing w:line="360" w:lineRule="auto"/>
              <w:jc w:val="center"/>
              <w:rPr>
                <w:rFonts w:ascii="仿宋" w:hAnsi="仿宋" w:eastAsia="仿宋" w:cs="仿宋"/>
                <w:color w:val="auto"/>
                <w:sz w:val="24"/>
                <w:szCs w:val="24"/>
                <w:highlight w:val="none"/>
              </w:rPr>
            </w:pPr>
          </w:p>
        </w:tc>
        <w:tc>
          <w:tcPr>
            <w:tcW w:w="976" w:type="dxa"/>
            <w:vAlign w:val="center"/>
          </w:tcPr>
          <w:p w14:paraId="161411A5">
            <w:pPr>
              <w:pStyle w:val="34"/>
              <w:snapToGrid w:val="0"/>
              <w:spacing w:line="360" w:lineRule="auto"/>
              <w:jc w:val="center"/>
              <w:rPr>
                <w:rFonts w:ascii="仿宋" w:hAnsi="仿宋" w:eastAsia="仿宋" w:cs="仿宋"/>
                <w:color w:val="auto"/>
                <w:sz w:val="24"/>
                <w:szCs w:val="24"/>
                <w:highlight w:val="none"/>
              </w:rPr>
            </w:pPr>
          </w:p>
        </w:tc>
        <w:tc>
          <w:tcPr>
            <w:tcW w:w="816" w:type="dxa"/>
            <w:vAlign w:val="center"/>
          </w:tcPr>
          <w:p w14:paraId="26390A90">
            <w:pPr>
              <w:pStyle w:val="34"/>
              <w:snapToGrid w:val="0"/>
              <w:spacing w:line="360" w:lineRule="auto"/>
              <w:jc w:val="center"/>
              <w:rPr>
                <w:rFonts w:ascii="仿宋" w:hAnsi="仿宋" w:eastAsia="仿宋" w:cs="仿宋"/>
                <w:color w:val="auto"/>
                <w:sz w:val="24"/>
                <w:szCs w:val="24"/>
                <w:highlight w:val="none"/>
              </w:rPr>
            </w:pPr>
          </w:p>
        </w:tc>
      </w:tr>
      <w:tr w14:paraId="70551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026372E">
            <w:pPr>
              <w:pStyle w:val="34"/>
              <w:snapToGrid w:val="0"/>
              <w:spacing w:line="360" w:lineRule="auto"/>
              <w:jc w:val="center"/>
              <w:rPr>
                <w:rFonts w:ascii="仿宋" w:hAnsi="仿宋" w:eastAsia="仿宋" w:cs="仿宋"/>
                <w:color w:val="auto"/>
                <w:sz w:val="24"/>
                <w:szCs w:val="24"/>
                <w:highlight w:val="none"/>
              </w:rPr>
            </w:pPr>
          </w:p>
        </w:tc>
        <w:tc>
          <w:tcPr>
            <w:tcW w:w="8585" w:type="dxa"/>
            <w:gridSpan w:val="8"/>
            <w:vAlign w:val="center"/>
          </w:tcPr>
          <w:p w14:paraId="4BB7617D">
            <w:pPr>
              <w:pStyle w:val="34"/>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008AEB76">
      <w:pPr>
        <w:pStyle w:val="34"/>
        <w:snapToGrid w:val="0"/>
        <w:spacing w:line="360" w:lineRule="auto"/>
        <w:ind w:firstLine="480"/>
        <w:rPr>
          <w:rFonts w:ascii="仿宋" w:hAnsi="仿宋" w:eastAsia="仿宋" w:cs="仿宋"/>
          <w:color w:val="auto"/>
          <w:sz w:val="24"/>
          <w:szCs w:val="24"/>
          <w:highlight w:val="none"/>
        </w:rPr>
      </w:pPr>
    </w:p>
    <w:p w14:paraId="6C568128">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6E9B29EC">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45C72000">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2）表中不得有给予采购人的赠品、回扣或者与本项目采购无关的其他商品、服务。</w:t>
      </w:r>
    </w:p>
    <w:p w14:paraId="42501C5F">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3）表格可扩展。</w:t>
      </w:r>
    </w:p>
    <w:p w14:paraId="389886DE">
      <w:pPr>
        <w:pStyle w:val="34"/>
        <w:snapToGrid w:val="0"/>
        <w:spacing w:line="360" w:lineRule="auto"/>
        <w:ind w:firstLine="480"/>
        <w:rPr>
          <w:rFonts w:ascii="仿宋" w:hAnsi="仿宋" w:eastAsia="仿宋" w:cs="仿宋"/>
          <w:color w:val="auto"/>
          <w:sz w:val="24"/>
          <w:szCs w:val="24"/>
          <w:highlight w:val="none"/>
        </w:rPr>
      </w:pPr>
    </w:p>
    <w:p w14:paraId="4F9C478B">
      <w:pPr>
        <w:pStyle w:val="34"/>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185A72A2">
      <w:pPr>
        <w:pStyle w:val="34"/>
        <w:snapToGrid w:val="0"/>
        <w:spacing w:line="360" w:lineRule="auto"/>
        <w:ind w:firstLine="480"/>
        <w:rPr>
          <w:rFonts w:ascii="仿宋" w:hAnsi="仿宋" w:eastAsia="仿宋" w:cs="仿宋"/>
          <w:color w:val="auto"/>
          <w:sz w:val="24"/>
          <w:szCs w:val="24"/>
          <w:highlight w:val="none"/>
        </w:rPr>
      </w:pPr>
    </w:p>
    <w:p w14:paraId="48C98CE6">
      <w:pPr>
        <w:pStyle w:val="34"/>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5A7BEB98">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73D0E3A">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 中标服务费支付承诺书</w:t>
      </w:r>
    </w:p>
    <w:p w14:paraId="08C06D7A">
      <w:pPr>
        <w:rPr>
          <w:rFonts w:ascii="仿宋" w:hAnsi="仿宋" w:eastAsia="仿宋" w:cs="仿宋"/>
          <w:color w:val="auto"/>
          <w:sz w:val="24"/>
          <w:highlight w:val="none"/>
        </w:rPr>
      </w:pPr>
    </w:p>
    <w:p w14:paraId="7BCFE257">
      <w:pPr>
        <w:rPr>
          <w:rFonts w:ascii="仿宋" w:hAnsi="仿宋" w:eastAsia="仿宋" w:cs="仿宋"/>
          <w:color w:val="auto"/>
          <w:sz w:val="24"/>
          <w:highlight w:val="none"/>
        </w:rPr>
      </w:pPr>
    </w:p>
    <w:p w14:paraId="263A9208">
      <w:pPr>
        <w:rPr>
          <w:rFonts w:ascii="仿宋" w:hAnsi="仿宋" w:eastAsia="仿宋" w:cs="仿宋"/>
          <w:color w:val="auto"/>
          <w:sz w:val="24"/>
          <w:highlight w:val="none"/>
        </w:rPr>
      </w:pPr>
    </w:p>
    <w:p w14:paraId="59117789">
      <w:pPr>
        <w:rPr>
          <w:rFonts w:ascii="仿宋" w:hAnsi="仿宋" w:eastAsia="仿宋" w:cs="仿宋"/>
          <w:color w:val="auto"/>
          <w:sz w:val="24"/>
          <w:highlight w:val="none"/>
        </w:rPr>
      </w:pPr>
    </w:p>
    <w:p w14:paraId="28CF7E68">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605375F7">
      <w:pPr>
        <w:spacing w:line="600" w:lineRule="auto"/>
        <w:jc w:val="center"/>
        <w:rPr>
          <w:rFonts w:ascii="仿宋" w:hAnsi="仿宋" w:eastAsia="仿宋" w:cs="仿宋"/>
          <w:b/>
          <w:color w:val="auto"/>
          <w:sz w:val="24"/>
          <w:highlight w:val="none"/>
        </w:rPr>
      </w:pPr>
    </w:p>
    <w:p w14:paraId="1B169D12">
      <w:pPr>
        <w:pStyle w:val="4"/>
        <w:spacing w:line="600" w:lineRule="auto"/>
        <w:ind w:firstLine="470" w:firstLineChars="196"/>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05A37854">
      <w:pPr>
        <w:spacing w:line="600" w:lineRule="auto"/>
        <w:ind w:firstLine="420"/>
        <w:rPr>
          <w:color w:val="auto"/>
          <w:highlight w:val="none"/>
        </w:rPr>
      </w:pPr>
    </w:p>
    <w:p w14:paraId="03C3F9EC">
      <w:pPr>
        <w:pStyle w:val="4"/>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本单位在此承诺：如在本项目中标，中标之日起5个工作日之内，向贵公司按采购文件约定支付中标服务费。</w:t>
      </w:r>
    </w:p>
    <w:p w14:paraId="15256E8A">
      <w:pPr>
        <w:rPr>
          <w:rFonts w:ascii="仿宋" w:hAnsi="仿宋" w:eastAsia="仿宋" w:cs="仿宋"/>
          <w:color w:val="auto"/>
          <w:sz w:val="24"/>
          <w:highlight w:val="none"/>
        </w:rPr>
      </w:pPr>
    </w:p>
    <w:p w14:paraId="4B2DC25D">
      <w:pPr>
        <w:rPr>
          <w:rFonts w:ascii="仿宋" w:hAnsi="仿宋" w:eastAsia="仿宋" w:cs="仿宋"/>
          <w:color w:val="auto"/>
          <w:sz w:val="24"/>
          <w:highlight w:val="none"/>
        </w:rPr>
      </w:pPr>
    </w:p>
    <w:p w14:paraId="3E2DD30D">
      <w:pPr>
        <w:rPr>
          <w:rFonts w:ascii="仿宋" w:hAnsi="仿宋" w:eastAsia="仿宋" w:cs="仿宋"/>
          <w:color w:val="auto"/>
          <w:sz w:val="24"/>
          <w:highlight w:val="none"/>
        </w:rPr>
      </w:pPr>
    </w:p>
    <w:p w14:paraId="3EB4D1E3">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C9C7828">
      <w:pPr>
        <w:snapToGrid w:val="0"/>
        <w:spacing w:line="300" w:lineRule="auto"/>
        <w:jc w:val="right"/>
        <w:rPr>
          <w:rFonts w:ascii="仿宋" w:hAnsi="仿宋" w:eastAsia="仿宋" w:cs="仿宋"/>
          <w:color w:val="auto"/>
          <w:sz w:val="24"/>
          <w:highlight w:val="none"/>
        </w:rPr>
      </w:pPr>
    </w:p>
    <w:p w14:paraId="53436EB4">
      <w:pPr>
        <w:ind w:right="375"/>
        <w:jc w:val="right"/>
        <w:rPr>
          <w:rFonts w:ascii="仿宋" w:hAnsi="仿宋" w:eastAsia="仿宋" w:cs="仿宋"/>
          <w:color w:val="auto"/>
          <w:spacing w:val="20"/>
          <w:sz w:val="24"/>
          <w:highlight w:val="none"/>
        </w:rPr>
      </w:pPr>
    </w:p>
    <w:p w14:paraId="504147D7">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39DDAEBF">
      <w:pPr>
        <w:ind w:right="480"/>
        <w:rPr>
          <w:rFonts w:ascii="仿宋" w:hAnsi="仿宋" w:eastAsia="仿宋" w:cs="仿宋"/>
          <w:color w:val="auto"/>
          <w:sz w:val="24"/>
          <w:highlight w:val="none"/>
        </w:rPr>
      </w:pPr>
    </w:p>
    <w:p w14:paraId="777DC0AB">
      <w:pPr>
        <w:ind w:right="480"/>
        <w:rPr>
          <w:rFonts w:ascii="仿宋" w:hAnsi="仿宋" w:eastAsia="仿宋" w:cs="仿宋"/>
          <w:color w:val="auto"/>
          <w:sz w:val="24"/>
          <w:highlight w:val="none"/>
        </w:rPr>
      </w:pPr>
    </w:p>
    <w:p w14:paraId="0E9FB45F">
      <w:pPr>
        <w:ind w:right="480"/>
        <w:rPr>
          <w:rFonts w:ascii="仿宋" w:hAnsi="仿宋" w:eastAsia="仿宋" w:cs="仿宋"/>
          <w:color w:val="auto"/>
          <w:sz w:val="24"/>
          <w:highlight w:val="none"/>
        </w:rPr>
      </w:pPr>
    </w:p>
    <w:p w14:paraId="4B5199FA">
      <w:pPr>
        <w:ind w:right="480"/>
        <w:rPr>
          <w:rFonts w:ascii="仿宋" w:hAnsi="仿宋" w:eastAsia="仿宋" w:cs="仿宋"/>
          <w:color w:val="auto"/>
          <w:sz w:val="24"/>
          <w:highlight w:val="none"/>
        </w:rPr>
      </w:pPr>
    </w:p>
    <w:p w14:paraId="5D098DF3">
      <w:pPr>
        <w:ind w:right="480"/>
        <w:rPr>
          <w:rFonts w:ascii="仿宋" w:hAnsi="仿宋" w:eastAsia="仿宋" w:cs="仿宋"/>
          <w:color w:val="auto"/>
          <w:sz w:val="24"/>
          <w:highlight w:val="none"/>
        </w:rPr>
      </w:pPr>
    </w:p>
    <w:p w14:paraId="7FF1EBD0">
      <w:pPr>
        <w:ind w:right="480"/>
        <w:rPr>
          <w:rFonts w:ascii="仿宋" w:hAnsi="仿宋" w:eastAsia="仿宋" w:cs="仿宋"/>
          <w:color w:val="auto"/>
          <w:sz w:val="24"/>
          <w:highlight w:val="none"/>
        </w:rPr>
      </w:pPr>
    </w:p>
    <w:p w14:paraId="13AC4255">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70FB51D7">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4918C39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1DDB8CE8">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银行账号：1202021209906782015</w:t>
      </w:r>
    </w:p>
    <w:p w14:paraId="37B7AF22">
      <w:pP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4D07EEFA">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57643F53">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A9F62FD">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2629D4D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7F3284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014501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4B966A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43E85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5A20F704">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1303B8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6F94E8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3573AD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68CC62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2C8D174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942FC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1D641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51C5E2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0D60DA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12FBC698">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42B3181F">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5B22827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425342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50C9C5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9F0D869">
      <w:pPr>
        <w:spacing w:line="360" w:lineRule="auto"/>
        <w:ind w:left="5060" w:hanging="5060" w:hangingChars="2100"/>
        <w:rPr>
          <w:rFonts w:ascii="仿宋" w:hAnsi="仿宋" w:eastAsia="仿宋" w:cs="仿宋"/>
          <w:b/>
          <w:bCs/>
          <w:color w:val="auto"/>
          <w:kern w:val="0"/>
          <w:sz w:val="24"/>
          <w:highlight w:val="none"/>
        </w:rPr>
      </w:pPr>
    </w:p>
    <w:p w14:paraId="2D280743">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82" w:name="_Toc465665161"/>
      <w:r>
        <w:rPr>
          <w:rFonts w:hint="eastAsia" w:ascii="仿宋" w:hAnsi="仿宋" w:eastAsia="仿宋" w:cs="仿宋"/>
          <w:color w:val="auto"/>
          <w:highlight w:val="none"/>
        </w:rPr>
        <w:t>附件</w:t>
      </w:r>
      <w:bookmarkEnd w:id="382"/>
    </w:p>
    <w:p w14:paraId="15D091BA">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8B75718">
      <w:pPr>
        <w:pStyle w:val="609"/>
        <w:snapToGrid w:val="0"/>
        <w:spacing w:line="500" w:lineRule="exact"/>
        <w:jc w:val="center"/>
        <w:rPr>
          <w:rFonts w:hint="default" w:ascii="仿宋" w:hAnsi="仿宋" w:eastAsia="仿宋" w:cs="仿宋"/>
          <w:b/>
          <w:color w:val="auto"/>
          <w:sz w:val="28"/>
          <w:szCs w:val="28"/>
          <w:highlight w:val="none"/>
        </w:rPr>
      </w:pPr>
      <w:bookmarkStart w:id="383" w:name="OLE_LINK13"/>
      <w:bookmarkStart w:id="384" w:name="OLE_LINK14"/>
      <w:r>
        <w:rPr>
          <w:rFonts w:ascii="仿宋" w:hAnsi="仿宋" w:eastAsia="仿宋" w:cs="仿宋"/>
          <w:b/>
          <w:color w:val="auto"/>
          <w:sz w:val="28"/>
          <w:szCs w:val="28"/>
          <w:highlight w:val="none"/>
        </w:rPr>
        <w:t>政府采购活动现场确认声明书</w:t>
      </w:r>
    </w:p>
    <w:p w14:paraId="391B33BF">
      <w:pPr>
        <w:pStyle w:val="609"/>
        <w:adjustRightInd w:val="0"/>
        <w:snapToGrid w:val="0"/>
        <w:spacing w:line="360" w:lineRule="auto"/>
        <w:rPr>
          <w:rFonts w:hint="default" w:ascii="仿宋" w:hAnsi="仿宋" w:eastAsia="仿宋" w:cs="仿宋"/>
          <w:color w:val="auto"/>
          <w:kern w:val="0"/>
          <w:szCs w:val="21"/>
          <w:highlight w:val="none"/>
          <w:u w:val="single"/>
        </w:rPr>
      </w:pPr>
    </w:p>
    <w:p w14:paraId="686E1754">
      <w:pPr>
        <w:pStyle w:val="609"/>
        <w:adjustRightInd w:val="0"/>
        <w:snapToGrid w:val="0"/>
        <w:spacing w:line="360" w:lineRule="auto"/>
        <w:rPr>
          <w:rFonts w:hint="default"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19D4B7ED">
      <w:pPr>
        <w:pStyle w:val="609"/>
        <w:adjustRightInd w:val="0"/>
        <w:snapToGrid w:val="0"/>
        <w:spacing w:line="360" w:lineRule="auto"/>
        <w:ind w:firstLine="444" w:firstLineChars="200"/>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49B7C529">
      <w:pPr>
        <w:pStyle w:val="610"/>
        <w:widowControl/>
        <w:numPr>
          <w:ilvl w:val="0"/>
          <w:numId w:val="7"/>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73BBC2AF">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0A143569">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5B63E7CC">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099A0DCD">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2DA79F32">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08EA8A8E">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7159BCB8">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621C77F1">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46F8ADAF">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0FDC8E10">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6C3C861A">
      <w:pPr>
        <w:pStyle w:val="609"/>
        <w:adjustRightInd w:val="0"/>
        <w:snapToGrid w:val="0"/>
        <w:spacing w:line="360" w:lineRule="auto"/>
        <w:ind w:firstLine="200"/>
        <w:rPr>
          <w:rFonts w:hint="default"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3EACC76D">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2A48972">
      <w:pPr>
        <w:pStyle w:val="610"/>
        <w:widowControl/>
        <w:numPr>
          <w:ilvl w:val="0"/>
          <w:numId w:val="8"/>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780F38E7">
      <w:pPr>
        <w:pStyle w:val="610"/>
        <w:widowControl/>
        <w:numPr>
          <w:ilvl w:val="0"/>
          <w:numId w:val="8"/>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6F6CC617">
      <w:pPr>
        <w:pStyle w:val="610"/>
        <w:widowControl/>
        <w:adjustRightInd w:val="0"/>
        <w:snapToGrid w:val="0"/>
        <w:spacing w:line="360" w:lineRule="auto"/>
        <w:rPr>
          <w:rFonts w:hint="default" w:ascii="仿宋" w:hAnsi="仿宋" w:eastAsia="仿宋" w:cs="仿宋"/>
          <w:color w:val="auto"/>
          <w:kern w:val="0"/>
          <w:szCs w:val="21"/>
          <w:highlight w:val="none"/>
        </w:rPr>
      </w:pPr>
    </w:p>
    <w:p w14:paraId="63F031EE">
      <w:pPr>
        <w:pStyle w:val="610"/>
        <w:widowControl/>
        <w:adjustRightInd w:val="0"/>
        <w:snapToGrid w:val="0"/>
        <w:spacing w:line="360" w:lineRule="auto"/>
        <w:rPr>
          <w:rFonts w:hint="default" w:ascii="仿宋" w:hAnsi="仿宋" w:eastAsia="仿宋" w:cs="仿宋"/>
          <w:color w:val="auto"/>
          <w:kern w:val="0"/>
          <w:szCs w:val="21"/>
          <w:highlight w:val="none"/>
        </w:rPr>
      </w:pPr>
    </w:p>
    <w:p w14:paraId="2F4E705D">
      <w:pPr>
        <w:pStyle w:val="609"/>
        <w:adjustRightInd w:val="0"/>
        <w:snapToGrid w:val="0"/>
        <w:spacing w:line="360" w:lineRule="auto"/>
        <w:ind w:firstLine="420" w:firstLineChars="200"/>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5887C6B9">
      <w:pPr>
        <w:snapToGrid w:val="0"/>
        <w:spacing w:line="360" w:lineRule="auto"/>
        <w:jc w:val="righ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7457DA2F">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bookmarkEnd w:id="383"/>
      <w:bookmarkEnd w:id="384"/>
    </w:p>
    <w:p w14:paraId="782B2B43">
      <w:pPr>
        <w:spacing w:line="360" w:lineRule="auto"/>
        <w:ind w:firstLine="420" w:firstLineChars="200"/>
        <w:rPr>
          <w:rFonts w:ascii="仿宋" w:hAnsi="仿宋" w:eastAsia="仿宋" w:cs="仿宋"/>
          <w:color w:val="auto"/>
          <w:highlight w:val="none"/>
        </w:rPr>
      </w:pPr>
    </w:p>
    <w:p w14:paraId="0638F3CC">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0D3B08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A585017">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A84DC1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6F3DF0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2B4DE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06393A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AA532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93086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80E40C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ECAD74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5B226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1610D0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803462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87B024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B60BBB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CAE85F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8B611F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C14A8C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CE83B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B8060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E17E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A24C90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4E0FE4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1BDCA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581AC5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1EF75DF">
      <w:pPr>
        <w:spacing w:line="360" w:lineRule="auto"/>
        <w:jc w:val="center"/>
        <w:rPr>
          <w:rFonts w:ascii="仿宋" w:hAnsi="仿宋" w:eastAsia="仿宋" w:cs="仿宋"/>
          <w:b/>
          <w:bCs/>
          <w:color w:val="auto"/>
          <w:sz w:val="24"/>
          <w:highlight w:val="none"/>
        </w:rPr>
      </w:pPr>
    </w:p>
    <w:p w14:paraId="4E7ACF49">
      <w:pPr>
        <w:spacing w:line="360" w:lineRule="auto"/>
        <w:rPr>
          <w:rFonts w:ascii="仿宋" w:hAnsi="仿宋" w:eastAsia="仿宋" w:cs="仿宋"/>
          <w:b/>
          <w:color w:val="auto"/>
          <w:sz w:val="24"/>
          <w:highlight w:val="none"/>
        </w:rPr>
      </w:pPr>
    </w:p>
    <w:p w14:paraId="698A97A6">
      <w:pPr>
        <w:spacing w:line="360" w:lineRule="auto"/>
        <w:rPr>
          <w:rFonts w:ascii="仿宋" w:hAnsi="仿宋" w:eastAsia="仿宋" w:cs="仿宋"/>
          <w:b/>
          <w:color w:val="auto"/>
          <w:sz w:val="24"/>
          <w:highlight w:val="none"/>
        </w:rPr>
      </w:pPr>
    </w:p>
    <w:p w14:paraId="78EA668D">
      <w:pPr>
        <w:spacing w:line="360" w:lineRule="auto"/>
        <w:rPr>
          <w:rFonts w:ascii="仿宋" w:hAnsi="仿宋" w:eastAsia="仿宋" w:cs="仿宋"/>
          <w:b/>
          <w:color w:val="auto"/>
          <w:sz w:val="24"/>
          <w:highlight w:val="none"/>
        </w:rPr>
      </w:pPr>
    </w:p>
    <w:p w14:paraId="22941DA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61065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B93D5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08BACE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CE7CC8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09B45F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96B83A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5EA7A3">
      <w:pPr>
        <w:widowControl/>
        <w:spacing w:line="360" w:lineRule="auto"/>
        <w:ind w:firstLine="600" w:firstLineChars="200"/>
        <w:jc w:val="left"/>
        <w:rPr>
          <w:rFonts w:ascii="仿宋" w:hAnsi="仿宋" w:eastAsia="仿宋" w:cs="仿宋"/>
          <w:color w:val="auto"/>
          <w:sz w:val="30"/>
          <w:szCs w:val="30"/>
          <w:highlight w:val="none"/>
        </w:rPr>
      </w:pPr>
    </w:p>
    <w:p w14:paraId="04839B79">
      <w:pPr>
        <w:spacing w:line="360" w:lineRule="auto"/>
        <w:jc w:val="center"/>
        <w:rPr>
          <w:rFonts w:ascii="仿宋" w:hAnsi="仿宋" w:eastAsia="仿宋" w:cs="仿宋"/>
          <w:b/>
          <w:color w:val="auto"/>
          <w:spacing w:val="6"/>
          <w:sz w:val="32"/>
          <w:szCs w:val="32"/>
          <w:highlight w:val="none"/>
        </w:rPr>
      </w:pPr>
    </w:p>
    <w:p w14:paraId="7B7A3BD5">
      <w:pPr>
        <w:spacing w:line="360" w:lineRule="auto"/>
        <w:jc w:val="center"/>
        <w:rPr>
          <w:rFonts w:ascii="仿宋" w:hAnsi="仿宋" w:eastAsia="仿宋" w:cs="仿宋"/>
          <w:b/>
          <w:color w:val="auto"/>
          <w:spacing w:val="6"/>
          <w:sz w:val="32"/>
          <w:szCs w:val="32"/>
          <w:highlight w:val="none"/>
        </w:rPr>
      </w:pPr>
    </w:p>
    <w:p w14:paraId="6636B8CB">
      <w:pPr>
        <w:spacing w:line="360" w:lineRule="auto"/>
        <w:jc w:val="center"/>
        <w:rPr>
          <w:rFonts w:ascii="仿宋" w:hAnsi="仿宋" w:eastAsia="仿宋" w:cs="仿宋"/>
          <w:b/>
          <w:color w:val="auto"/>
          <w:spacing w:val="6"/>
          <w:sz w:val="32"/>
          <w:szCs w:val="32"/>
          <w:highlight w:val="none"/>
        </w:rPr>
      </w:pPr>
    </w:p>
    <w:p w14:paraId="1FE5196B">
      <w:pPr>
        <w:spacing w:line="360" w:lineRule="auto"/>
        <w:jc w:val="center"/>
        <w:rPr>
          <w:rFonts w:ascii="仿宋" w:hAnsi="仿宋" w:eastAsia="仿宋" w:cs="仿宋"/>
          <w:b/>
          <w:color w:val="auto"/>
          <w:spacing w:val="6"/>
          <w:sz w:val="32"/>
          <w:szCs w:val="32"/>
          <w:highlight w:val="none"/>
        </w:rPr>
      </w:pPr>
    </w:p>
    <w:p w14:paraId="0D980AF9">
      <w:pPr>
        <w:spacing w:line="360" w:lineRule="auto"/>
        <w:jc w:val="center"/>
        <w:rPr>
          <w:rFonts w:ascii="仿宋" w:hAnsi="仿宋" w:eastAsia="仿宋" w:cs="仿宋"/>
          <w:b/>
          <w:color w:val="auto"/>
          <w:spacing w:val="6"/>
          <w:sz w:val="32"/>
          <w:szCs w:val="32"/>
          <w:highlight w:val="none"/>
        </w:rPr>
      </w:pPr>
    </w:p>
    <w:p w14:paraId="17A91368">
      <w:pPr>
        <w:spacing w:line="360" w:lineRule="auto"/>
        <w:jc w:val="center"/>
        <w:rPr>
          <w:rFonts w:ascii="仿宋" w:hAnsi="仿宋" w:eastAsia="仿宋" w:cs="仿宋"/>
          <w:b/>
          <w:color w:val="auto"/>
          <w:spacing w:val="6"/>
          <w:sz w:val="32"/>
          <w:szCs w:val="32"/>
          <w:highlight w:val="none"/>
        </w:rPr>
      </w:pPr>
    </w:p>
    <w:p w14:paraId="2AF9337C">
      <w:pPr>
        <w:spacing w:line="360" w:lineRule="auto"/>
        <w:jc w:val="center"/>
        <w:rPr>
          <w:rFonts w:ascii="仿宋" w:hAnsi="仿宋" w:eastAsia="仿宋" w:cs="仿宋"/>
          <w:b/>
          <w:color w:val="auto"/>
          <w:spacing w:val="6"/>
          <w:sz w:val="32"/>
          <w:szCs w:val="32"/>
          <w:highlight w:val="none"/>
        </w:rPr>
      </w:pPr>
    </w:p>
    <w:p w14:paraId="2E184BAD">
      <w:pPr>
        <w:spacing w:line="360" w:lineRule="auto"/>
        <w:jc w:val="center"/>
        <w:rPr>
          <w:rFonts w:ascii="仿宋" w:hAnsi="仿宋" w:eastAsia="仿宋" w:cs="仿宋"/>
          <w:b/>
          <w:color w:val="auto"/>
          <w:spacing w:val="6"/>
          <w:sz w:val="32"/>
          <w:szCs w:val="32"/>
          <w:highlight w:val="none"/>
        </w:rPr>
      </w:pPr>
    </w:p>
    <w:p w14:paraId="0C62CB9F">
      <w:pPr>
        <w:spacing w:line="360" w:lineRule="auto"/>
        <w:jc w:val="center"/>
        <w:rPr>
          <w:rFonts w:ascii="仿宋" w:hAnsi="仿宋" w:eastAsia="仿宋" w:cs="仿宋"/>
          <w:b/>
          <w:color w:val="auto"/>
          <w:spacing w:val="6"/>
          <w:sz w:val="32"/>
          <w:szCs w:val="32"/>
          <w:highlight w:val="none"/>
        </w:rPr>
      </w:pPr>
    </w:p>
    <w:p w14:paraId="21D614E6">
      <w:pPr>
        <w:spacing w:line="360" w:lineRule="auto"/>
        <w:jc w:val="center"/>
        <w:rPr>
          <w:rFonts w:ascii="仿宋" w:hAnsi="仿宋" w:eastAsia="仿宋" w:cs="仿宋"/>
          <w:b/>
          <w:color w:val="auto"/>
          <w:spacing w:val="6"/>
          <w:sz w:val="32"/>
          <w:szCs w:val="32"/>
          <w:highlight w:val="none"/>
        </w:rPr>
      </w:pPr>
    </w:p>
    <w:p w14:paraId="1761067A">
      <w:pPr>
        <w:spacing w:line="360" w:lineRule="auto"/>
        <w:jc w:val="center"/>
        <w:rPr>
          <w:rFonts w:ascii="仿宋" w:hAnsi="仿宋" w:eastAsia="仿宋" w:cs="仿宋"/>
          <w:b/>
          <w:color w:val="auto"/>
          <w:spacing w:val="6"/>
          <w:sz w:val="32"/>
          <w:szCs w:val="32"/>
          <w:highlight w:val="none"/>
        </w:rPr>
      </w:pPr>
    </w:p>
    <w:p w14:paraId="540B1AFA">
      <w:pPr>
        <w:spacing w:line="360" w:lineRule="auto"/>
        <w:jc w:val="center"/>
        <w:rPr>
          <w:rFonts w:ascii="仿宋" w:hAnsi="仿宋" w:eastAsia="仿宋" w:cs="仿宋"/>
          <w:b/>
          <w:color w:val="auto"/>
          <w:spacing w:val="6"/>
          <w:sz w:val="32"/>
          <w:szCs w:val="32"/>
          <w:highlight w:val="none"/>
        </w:rPr>
      </w:pPr>
    </w:p>
    <w:p w14:paraId="55F39248">
      <w:pPr>
        <w:spacing w:line="360" w:lineRule="auto"/>
        <w:jc w:val="left"/>
        <w:rPr>
          <w:rFonts w:ascii="仿宋" w:hAnsi="仿宋" w:eastAsia="仿宋" w:cs="仿宋"/>
          <w:b/>
          <w:color w:val="auto"/>
          <w:spacing w:val="6"/>
          <w:sz w:val="32"/>
          <w:szCs w:val="32"/>
          <w:highlight w:val="none"/>
        </w:rPr>
      </w:pPr>
    </w:p>
    <w:p w14:paraId="718CCFFB">
      <w:pPr>
        <w:spacing w:line="360" w:lineRule="auto"/>
        <w:jc w:val="left"/>
        <w:rPr>
          <w:rFonts w:ascii="仿宋" w:hAnsi="仿宋" w:eastAsia="仿宋" w:cs="仿宋"/>
          <w:b/>
          <w:color w:val="auto"/>
          <w:spacing w:val="6"/>
          <w:sz w:val="32"/>
          <w:szCs w:val="32"/>
          <w:highlight w:val="none"/>
        </w:rPr>
      </w:pPr>
    </w:p>
    <w:p w14:paraId="56C8170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4887BB0">
      <w:pPr>
        <w:spacing w:line="360" w:lineRule="auto"/>
        <w:jc w:val="center"/>
        <w:rPr>
          <w:rFonts w:ascii="仿宋" w:hAnsi="仿宋" w:eastAsia="仿宋" w:cs="仿宋"/>
          <w:b/>
          <w:color w:val="auto"/>
          <w:sz w:val="24"/>
          <w:highlight w:val="none"/>
        </w:rPr>
      </w:pPr>
    </w:p>
    <w:p w14:paraId="70953E9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045B1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A82C8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6B988B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606A6A">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40D87B">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2E6E4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5B8C3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072008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11BED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1881C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15104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317F4F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EB6ED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55FD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2073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D2CF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C8CEC6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588AEA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3387C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F9A9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3C51B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92EDE6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7DC20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9C9142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C5A98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A9833D">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EE205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E0B0C1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6FA368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61EC7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7B13C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F5E8F5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53B56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CEAC0E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90DB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D97A1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3776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92BD2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B73DE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4262D3">
      <w:pPr>
        <w:spacing w:line="360" w:lineRule="auto"/>
        <w:rPr>
          <w:rFonts w:ascii="仿宋" w:hAnsi="仿宋" w:eastAsia="仿宋" w:cs="仿宋"/>
          <w:b/>
          <w:color w:val="auto"/>
          <w:sz w:val="24"/>
          <w:highlight w:val="none"/>
        </w:rPr>
      </w:pPr>
    </w:p>
    <w:p w14:paraId="70D72614">
      <w:pPr>
        <w:spacing w:line="360" w:lineRule="auto"/>
        <w:rPr>
          <w:rFonts w:ascii="仿宋" w:hAnsi="仿宋" w:eastAsia="仿宋" w:cs="仿宋"/>
          <w:b/>
          <w:color w:val="auto"/>
          <w:sz w:val="24"/>
          <w:highlight w:val="none"/>
        </w:rPr>
      </w:pPr>
    </w:p>
    <w:p w14:paraId="7B84489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69E3CC0">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30ED0B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BD8F34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BEF52F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3C15DF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8FB368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709DC4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BE89660">
      <w:pPr>
        <w:spacing w:line="360" w:lineRule="auto"/>
        <w:rPr>
          <w:rFonts w:ascii="仿宋" w:hAnsi="仿宋" w:eastAsia="仿宋" w:cs="仿宋"/>
          <w:b/>
          <w:color w:val="auto"/>
          <w:sz w:val="24"/>
          <w:highlight w:val="none"/>
        </w:rPr>
      </w:pPr>
    </w:p>
    <w:p w14:paraId="1C51E271">
      <w:pPr>
        <w:autoSpaceDE w:val="0"/>
        <w:autoSpaceDN w:val="0"/>
        <w:jc w:val="center"/>
        <w:rPr>
          <w:rFonts w:ascii="仿宋" w:hAnsi="仿宋" w:eastAsia="仿宋" w:cs="仿宋"/>
          <w:b/>
          <w:color w:val="auto"/>
          <w:spacing w:val="6"/>
          <w:sz w:val="32"/>
          <w:szCs w:val="32"/>
          <w:highlight w:val="none"/>
        </w:rPr>
      </w:pPr>
    </w:p>
    <w:p w14:paraId="73763CBE">
      <w:pPr>
        <w:autoSpaceDE w:val="0"/>
        <w:autoSpaceDN w:val="0"/>
        <w:jc w:val="center"/>
        <w:rPr>
          <w:rFonts w:ascii="仿宋" w:hAnsi="仿宋" w:eastAsia="仿宋" w:cs="仿宋"/>
          <w:b/>
          <w:color w:val="auto"/>
          <w:spacing w:val="6"/>
          <w:sz w:val="32"/>
          <w:szCs w:val="32"/>
          <w:highlight w:val="none"/>
        </w:rPr>
      </w:pPr>
    </w:p>
    <w:p w14:paraId="2731228C">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ABEB2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8AB29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3CC84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0EF329D">
      <w:pPr>
        <w:spacing w:line="360" w:lineRule="auto"/>
        <w:ind w:firstLine="494"/>
        <w:rPr>
          <w:rFonts w:ascii="仿宋" w:hAnsi="仿宋" w:eastAsia="仿宋" w:cs="仿宋"/>
          <w:color w:val="auto"/>
          <w:sz w:val="24"/>
          <w:highlight w:val="none"/>
        </w:rPr>
      </w:pPr>
    </w:p>
    <w:p w14:paraId="67BD4FD5">
      <w:pPr>
        <w:spacing w:line="360" w:lineRule="auto"/>
        <w:ind w:firstLine="494"/>
        <w:rPr>
          <w:rFonts w:ascii="仿宋" w:hAnsi="仿宋" w:eastAsia="仿宋" w:cs="仿宋"/>
          <w:color w:val="auto"/>
          <w:sz w:val="24"/>
          <w:highlight w:val="none"/>
        </w:rPr>
      </w:pPr>
    </w:p>
    <w:p w14:paraId="5CFE814B">
      <w:pPr>
        <w:spacing w:line="360" w:lineRule="auto"/>
        <w:ind w:firstLine="494"/>
        <w:rPr>
          <w:rFonts w:ascii="仿宋" w:hAnsi="仿宋" w:eastAsia="仿宋" w:cs="仿宋"/>
          <w:color w:val="auto"/>
          <w:sz w:val="24"/>
          <w:highlight w:val="none"/>
        </w:rPr>
      </w:pPr>
    </w:p>
    <w:p w14:paraId="7F92316B">
      <w:pPr>
        <w:spacing w:line="360" w:lineRule="auto"/>
        <w:ind w:firstLine="494"/>
        <w:rPr>
          <w:rFonts w:ascii="仿宋" w:hAnsi="仿宋" w:eastAsia="仿宋" w:cs="仿宋"/>
          <w:color w:val="auto"/>
          <w:sz w:val="24"/>
          <w:highlight w:val="none"/>
        </w:rPr>
      </w:pPr>
    </w:p>
    <w:p w14:paraId="2E9649AD">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6B41224">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3477BA">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5AEF81A">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1CB58EF">
      <w:pPr>
        <w:autoSpaceDE w:val="0"/>
        <w:autoSpaceDN w:val="0"/>
        <w:jc w:val="center"/>
        <w:rPr>
          <w:rFonts w:ascii="仿宋" w:hAnsi="仿宋" w:eastAsia="仿宋" w:cs="仿宋"/>
          <w:b/>
          <w:color w:val="auto"/>
          <w:spacing w:val="6"/>
          <w:sz w:val="32"/>
          <w:szCs w:val="32"/>
          <w:highlight w:val="none"/>
        </w:rPr>
      </w:pPr>
    </w:p>
    <w:p w14:paraId="1F7979DB">
      <w:pPr>
        <w:autoSpaceDE w:val="0"/>
        <w:autoSpaceDN w:val="0"/>
        <w:jc w:val="center"/>
        <w:rPr>
          <w:rFonts w:ascii="仿宋" w:hAnsi="仿宋" w:eastAsia="仿宋" w:cs="仿宋"/>
          <w:b/>
          <w:color w:val="auto"/>
          <w:spacing w:val="6"/>
          <w:sz w:val="32"/>
          <w:szCs w:val="32"/>
          <w:highlight w:val="none"/>
        </w:rPr>
      </w:pPr>
    </w:p>
    <w:p w14:paraId="6BE02DDD">
      <w:pPr>
        <w:autoSpaceDE w:val="0"/>
        <w:autoSpaceDN w:val="0"/>
        <w:jc w:val="center"/>
        <w:rPr>
          <w:rFonts w:ascii="仿宋" w:hAnsi="仿宋" w:eastAsia="仿宋" w:cs="仿宋"/>
          <w:b/>
          <w:color w:val="auto"/>
          <w:spacing w:val="6"/>
          <w:sz w:val="32"/>
          <w:szCs w:val="32"/>
          <w:highlight w:val="none"/>
        </w:rPr>
      </w:pPr>
    </w:p>
    <w:p w14:paraId="7597BD3F">
      <w:pPr>
        <w:autoSpaceDE w:val="0"/>
        <w:autoSpaceDN w:val="0"/>
        <w:jc w:val="center"/>
        <w:rPr>
          <w:rFonts w:ascii="仿宋" w:hAnsi="仿宋" w:eastAsia="仿宋" w:cs="仿宋"/>
          <w:b/>
          <w:color w:val="auto"/>
          <w:spacing w:val="6"/>
          <w:sz w:val="32"/>
          <w:szCs w:val="32"/>
          <w:highlight w:val="none"/>
        </w:rPr>
      </w:pPr>
    </w:p>
    <w:p w14:paraId="0FC71BFF">
      <w:pPr>
        <w:autoSpaceDE w:val="0"/>
        <w:autoSpaceDN w:val="0"/>
        <w:jc w:val="center"/>
        <w:rPr>
          <w:rFonts w:ascii="仿宋" w:hAnsi="仿宋" w:eastAsia="仿宋" w:cs="仿宋"/>
          <w:b/>
          <w:color w:val="auto"/>
          <w:spacing w:val="6"/>
          <w:sz w:val="32"/>
          <w:szCs w:val="32"/>
          <w:highlight w:val="none"/>
        </w:rPr>
      </w:pPr>
    </w:p>
    <w:p w14:paraId="62DC74C0">
      <w:pPr>
        <w:autoSpaceDE w:val="0"/>
        <w:autoSpaceDN w:val="0"/>
        <w:jc w:val="center"/>
        <w:rPr>
          <w:rFonts w:ascii="仿宋" w:hAnsi="仿宋" w:eastAsia="仿宋" w:cs="仿宋"/>
          <w:b/>
          <w:color w:val="auto"/>
          <w:spacing w:val="6"/>
          <w:sz w:val="32"/>
          <w:szCs w:val="32"/>
          <w:highlight w:val="none"/>
        </w:rPr>
      </w:pPr>
    </w:p>
    <w:p w14:paraId="26E0E087">
      <w:pPr>
        <w:autoSpaceDE w:val="0"/>
        <w:autoSpaceDN w:val="0"/>
        <w:jc w:val="center"/>
        <w:rPr>
          <w:rFonts w:ascii="仿宋" w:hAnsi="仿宋" w:eastAsia="仿宋" w:cs="仿宋"/>
          <w:b/>
          <w:color w:val="auto"/>
          <w:spacing w:val="6"/>
          <w:sz w:val="32"/>
          <w:szCs w:val="32"/>
          <w:highlight w:val="none"/>
        </w:rPr>
      </w:pPr>
    </w:p>
    <w:p w14:paraId="768DADD1">
      <w:pPr>
        <w:autoSpaceDE w:val="0"/>
        <w:autoSpaceDN w:val="0"/>
        <w:jc w:val="center"/>
        <w:rPr>
          <w:rFonts w:ascii="仿宋" w:hAnsi="仿宋" w:eastAsia="仿宋" w:cs="仿宋"/>
          <w:b/>
          <w:color w:val="auto"/>
          <w:spacing w:val="6"/>
          <w:sz w:val="32"/>
          <w:szCs w:val="32"/>
          <w:highlight w:val="none"/>
        </w:rPr>
      </w:pPr>
    </w:p>
    <w:p w14:paraId="284E77F4">
      <w:pPr>
        <w:autoSpaceDE w:val="0"/>
        <w:autoSpaceDN w:val="0"/>
        <w:jc w:val="center"/>
        <w:rPr>
          <w:rFonts w:ascii="仿宋" w:hAnsi="仿宋" w:eastAsia="仿宋" w:cs="仿宋"/>
          <w:b/>
          <w:color w:val="auto"/>
          <w:spacing w:val="6"/>
          <w:sz w:val="32"/>
          <w:szCs w:val="32"/>
          <w:highlight w:val="none"/>
        </w:rPr>
      </w:pPr>
    </w:p>
    <w:p w14:paraId="265B1EC0">
      <w:pPr>
        <w:autoSpaceDE w:val="0"/>
        <w:autoSpaceDN w:val="0"/>
        <w:jc w:val="center"/>
        <w:rPr>
          <w:rFonts w:ascii="仿宋" w:hAnsi="仿宋" w:eastAsia="仿宋" w:cs="仿宋"/>
          <w:b/>
          <w:color w:val="auto"/>
          <w:spacing w:val="6"/>
          <w:sz w:val="32"/>
          <w:szCs w:val="32"/>
          <w:highlight w:val="none"/>
        </w:rPr>
      </w:pPr>
    </w:p>
    <w:p w14:paraId="1193D7FF">
      <w:pPr>
        <w:autoSpaceDE w:val="0"/>
        <w:autoSpaceDN w:val="0"/>
        <w:jc w:val="center"/>
        <w:rPr>
          <w:rFonts w:ascii="仿宋" w:hAnsi="仿宋" w:eastAsia="仿宋" w:cs="仿宋"/>
          <w:b/>
          <w:color w:val="auto"/>
          <w:spacing w:val="6"/>
          <w:sz w:val="32"/>
          <w:szCs w:val="32"/>
          <w:highlight w:val="none"/>
        </w:rPr>
      </w:pPr>
    </w:p>
    <w:p w14:paraId="71D9ED3C">
      <w:pPr>
        <w:autoSpaceDE w:val="0"/>
        <w:autoSpaceDN w:val="0"/>
        <w:jc w:val="center"/>
        <w:rPr>
          <w:rFonts w:ascii="仿宋" w:hAnsi="仿宋" w:eastAsia="仿宋" w:cs="仿宋"/>
          <w:b/>
          <w:color w:val="auto"/>
          <w:spacing w:val="6"/>
          <w:sz w:val="32"/>
          <w:szCs w:val="32"/>
          <w:highlight w:val="none"/>
        </w:rPr>
      </w:pPr>
    </w:p>
    <w:p w14:paraId="7CB12C22">
      <w:pPr>
        <w:autoSpaceDE w:val="0"/>
        <w:autoSpaceDN w:val="0"/>
        <w:jc w:val="center"/>
        <w:rPr>
          <w:rFonts w:ascii="仿宋" w:hAnsi="仿宋" w:eastAsia="仿宋" w:cs="仿宋"/>
          <w:b/>
          <w:color w:val="auto"/>
          <w:spacing w:val="6"/>
          <w:sz w:val="32"/>
          <w:szCs w:val="32"/>
          <w:highlight w:val="none"/>
        </w:rPr>
      </w:pPr>
    </w:p>
    <w:p w14:paraId="3F2827A3">
      <w:pPr>
        <w:autoSpaceDE w:val="0"/>
        <w:autoSpaceDN w:val="0"/>
        <w:jc w:val="center"/>
        <w:rPr>
          <w:rFonts w:ascii="仿宋" w:hAnsi="仿宋" w:eastAsia="仿宋" w:cs="仿宋"/>
          <w:b/>
          <w:color w:val="auto"/>
          <w:spacing w:val="6"/>
          <w:sz w:val="32"/>
          <w:szCs w:val="32"/>
          <w:highlight w:val="none"/>
        </w:rPr>
      </w:pPr>
    </w:p>
    <w:p w14:paraId="304861F8">
      <w:pPr>
        <w:autoSpaceDE w:val="0"/>
        <w:autoSpaceDN w:val="0"/>
        <w:rPr>
          <w:rFonts w:ascii="仿宋" w:hAnsi="仿宋" w:eastAsia="仿宋" w:cs="仿宋"/>
          <w:b/>
          <w:color w:val="auto"/>
          <w:spacing w:val="6"/>
          <w:sz w:val="32"/>
          <w:szCs w:val="32"/>
          <w:highlight w:val="none"/>
        </w:rPr>
      </w:pPr>
    </w:p>
    <w:p w14:paraId="0D07633C">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0F55">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0A2B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60A2B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CD8A">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DF4765">
                          <w:pPr>
                            <w:pStyle w:val="41"/>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OH2SU5gEA&#10;AMoDAAAOAAAAAAAAAAEAIAAAACIBAABkcnMvZTJvRG9jLnhtbFBLBQYAAAAABgAGAFkBAAB6BQAA&#10;AAA=&#10;">
              <v:fill on="f" focussize="0,0"/>
              <v:stroke on="f" weight="1.25pt"/>
              <v:imagedata o:title=""/>
              <o:lock v:ext="edit" aspectratio="f"/>
              <v:textbox inset="0mm,0mm,0mm,0mm" style="mso-fit-shape-to-text:t;">
                <w:txbxContent>
                  <w:p w14:paraId="3DDF4765">
                    <w:pPr>
                      <w:pStyle w:val="41"/>
                    </w:pPr>
                    <w:r>
                      <w:fldChar w:fldCharType="begin"/>
                    </w:r>
                    <w:r>
                      <w:instrText xml:space="preserve"> PAGE  \* MERGEFORMAT </w:instrText>
                    </w:r>
                    <w:r>
                      <w:fldChar w:fldCharType="separate"/>
                    </w:r>
                    <w:r>
                      <w:t>83</w:t>
                    </w:r>
                    <w:r>
                      <w:fldChar w:fldCharType="end"/>
                    </w:r>
                  </w:p>
                </w:txbxContent>
              </v:textbox>
            </v:shape>
          </w:pict>
        </mc:Fallback>
      </mc:AlternateContent>
    </w:r>
  </w:p>
  <w:p w14:paraId="38E23FA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9C3C">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2915BF">
                          <w:pPr>
                            <w:pStyle w:val="41"/>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V/rv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YUmJZQYnfv718/z7&#10;7/nPD7J6m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NX+u+cB&#10;AADKAwAADgAAAAAAAAABACAAAAAiAQAAZHJzL2Uyb0RvYy54bWxQSwUGAAAAAAYABgBZAQAAewUA&#10;AAAA&#10;">
              <v:fill on="f" focussize="0,0"/>
              <v:stroke on="f" weight="1.25pt"/>
              <v:imagedata o:title=""/>
              <o:lock v:ext="edit" aspectratio="f"/>
              <v:textbox inset="0mm,0mm,0mm,0mm" style="mso-fit-shape-to-text:t;">
                <w:txbxContent>
                  <w:p w14:paraId="7F2915BF">
                    <w:pPr>
                      <w:pStyle w:val="41"/>
                    </w:pPr>
                    <w:r>
                      <w:fldChar w:fldCharType="begin"/>
                    </w:r>
                    <w:r>
                      <w:instrText xml:space="preserve"> PAGE  \* MERGEFORMAT </w:instrText>
                    </w:r>
                    <w:r>
                      <w:fldChar w:fldCharType="separate"/>
                    </w:r>
                    <w:r>
                      <w:t>82</w:t>
                    </w:r>
                    <w:r>
                      <w:fldChar w:fldCharType="end"/>
                    </w:r>
                  </w:p>
                </w:txbxContent>
              </v:textbox>
            </v:shape>
          </w:pict>
        </mc:Fallback>
      </mc:AlternateContent>
    </w:r>
  </w:p>
  <w:p w14:paraId="6092A61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AF3C">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74CAB4">
                          <w:pPr>
                            <w:pStyle w:val="41"/>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KD3znAQAAygMAAA4AAABkcnMvZTJvRG9jLnhtbK1TzY7TMBC+&#10;I/EOlu802Yi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oPfOcB&#10;AADKAwAADgAAAAAAAAABACAAAAAiAQAAZHJzL2Uyb0RvYy54bWxQSwUGAAAAAAYABgBZAQAAewUA&#10;AAAA&#10;">
              <v:fill on="f" focussize="0,0"/>
              <v:stroke on="f" weight="1.25pt"/>
              <v:imagedata o:title=""/>
              <o:lock v:ext="edit" aspectratio="f"/>
              <v:textbox inset="0mm,0mm,0mm,0mm" style="mso-fit-shape-to-text:t;">
                <w:txbxContent>
                  <w:p w14:paraId="6274CAB4">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9B6A">
    <w:pPr>
      <w:pStyle w:val="41"/>
      <w:framePr w:wrap="around" w:vAnchor="text" w:hAnchor="margin" w:xAlign="right" w:y="1"/>
      <w:rPr>
        <w:rStyle w:val="74"/>
      </w:rPr>
    </w:pPr>
    <w:r>
      <w:fldChar w:fldCharType="begin"/>
    </w:r>
    <w:r>
      <w:rPr>
        <w:rStyle w:val="74"/>
      </w:rPr>
      <w:instrText xml:space="preserve">PAGE  </w:instrText>
    </w:r>
    <w:r>
      <w:fldChar w:fldCharType="end"/>
    </w:r>
  </w:p>
  <w:p w14:paraId="702B7EC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F79D9">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439002">
                          <w:pPr>
                            <w:pStyle w:val="41"/>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AlVPnAQAAyg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sCVU+cB&#10;AADKAwAADgAAAAAAAAABACAAAAAiAQAAZHJzL2Uyb0RvYy54bWxQSwUGAAAAAAYABgBZAQAAewUA&#10;AAAA&#10;">
              <v:fill on="f" focussize="0,0"/>
              <v:stroke on="f" weight="1.25pt"/>
              <v:imagedata o:title=""/>
              <o:lock v:ext="edit" aspectratio="f"/>
              <v:textbox inset="0mm,0mm,0mm,0mm" style="mso-fit-shape-to-text:t;">
                <w:txbxContent>
                  <w:p w14:paraId="5B439002">
                    <w:pPr>
                      <w:pStyle w:val="4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BA13">
    <w:pPr>
      <w:pStyle w:val="4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97B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7997B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BE4A">
    <w:pPr>
      <w:pStyle w:val="4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FDBC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3FDBC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9BFE">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392654">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3139265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3191">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1B08D3">
                          <w:pPr>
                            <w:pStyle w:val="4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y4fL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NSWWGRz45cf3y8/f&#10;l1/fyPIm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XLh8ucB&#10;AADJAwAADgAAAAAAAAABACAAAAAiAQAAZHJzL2Uyb0RvYy54bWxQSwUGAAAAAAYABgBZAQAAewUA&#10;AAAA&#10;">
              <v:fill on="f" focussize="0,0"/>
              <v:stroke on="f" weight="1.25pt"/>
              <v:imagedata o:title=""/>
              <o:lock v:ext="edit" aspectratio="f"/>
              <v:textbox inset="0mm,0mm,0mm,0mm" style="mso-fit-shape-to-text:t;">
                <w:txbxContent>
                  <w:p w14:paraId="511B08D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9C2F">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FAB866">
                          <w:pPr>
                            <w:pStyle w:val="41"/>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3IDnAQAAyQ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rpE/vQo1hdw4D4/AWBtya+T7gZaI9SG/SHwkR9KO6p4u6YoiEp6RqVVUlujj65gPiF/fp&#10;zof4XoAhyWiox/FlVdnxY4hj6BySqlm4VVrnEWpLekS9ql5f5YyLC9G1xSKJxdhtsuKwGyZqO2hP&#10;yAxfBFbswH+npMd9aKjF9adEf7Aod1qd2fCzsZsNZjkmNjRSMprv4rhiB+fVvstLl/oN7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rcgOcB&#10;AADJAwAADgAAAAAAAAABACAAAAAiAQAAZHJzL2Uyb0RvYy54bWxQSwUGAAAAAAYABgBZAQAAewUA&#10;AAAA&#10;">
              <v:fill on="f" focussize="0,0"/>
              <v:stroke on="f" weight="1.25pt"/>
              <v:imagedata o:title=""/>
              <o:lock v:ext="edit" aspectratio="f"/>
              <v:textbox inset="0mm,0mm,0mm,0mm" style="mso-fit-shape-to-text:t;">
                <w:txbxContent>
                  <w:p w14:paraId="1CFAB866">
                    <w:pPr>
                      <w:pStyle w:val="41"/>
                    </w:pPr>
                    <w:r>
                      <w:fldChar w:fldCharType="begin"/>
                    </w:r>
                    <w:r>
                      <w:instrText xml:space="preserve"> PAGE  \* MERGEFORMAT </w:instrText>
                    </w:r>
                    <w:r>
                      <w:fldChar w:fldCharType="separate"/>
                    </w:r>
                    <w:r>
                      <w:t>60</w:t>
                    </w:r>
                    <w:r>
                      <w:fldChar w:fldCharType="end"/>
                    </w:r>
                  </w:p>
                </w:txbxContent>
              </v:textbox>
            </v:shape>
          </w:pict>
        </mc:Fallback>
      </mc:AlternateContent>
    </w:r>
  </w:p>
  <w:p w14:paraId="5913BB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81D2">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31E6AB">
                          <w:pPr>
                            <w:pStyle w:val="41"/>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gRq/nAQAAyQMAAA4AAABkcnMvZTJvRG9jLnhtbK1TzY7TMBC+&#10;I/EOlu80aaVlQ9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XlNimcGBn3/+OP/6&#10;c/79nSxfJX16H2oMu/MYGIc3bsCtme8DXibagwST/kiIoB/VPV3UFUMkPCVVq6oq0cXRNx8Qv3hI&#10;9xDiO+EMSUZDAceXVWXHDyGOoXNIqmbdrdI6j1Bb0iPqVXV9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mBGr+cB&#10;AADJAwAADgAAAAAAAAABACAAAAAiAQAAZHJzL2Uyb0RvYy54bWxQSwUGAAAAAAYABgBZAQAAewUA&#10;AAAA&#10;">
              <v:fill on="f" focussize="0,0"/>
              <v:stroke on="f" weight="1.25pt"/>
              <v:imagedata o:title=""/>
              <o:lock v:ext="edit" aspectratio="f"/>
              <v:textbox inset="0mm,0mm,0mm,0mm" style="mso-fit-shape-to-text:t;">
                <w:txbxContent>
                  <w:p w14:paraId="3F31E6AB">
                    <w:pPr>
                      <w:pStyle w:val="41"/>
                    </w:pPr>
                    <w:r>
                      <w:fldChar w:fldCharType="begin"/>
                    </w:r>
                    <w:r>
                      <w:instrText xml:space="preserve"> PAGE  \* MERGEFORMAT </w:instrText>
                    </w:r>
                    <w:r>
                      <w:fldChar w:fldCharType="separate"/>
                    </w:r>
                    <w:r>
                      <w:t>59</w:t>
                    </w:r>
                    <w:r>
                      <w:fldChar w:fldCharType="end"/>
                    </w:r>
                  </w:p>
                </w:txbxContent>
              </v:textbox>
            </v:shape>
          </w:pict>
        </mc:Fallback>
      </mc:AlternateContent>
    </w:r>
  </w:p>
  <w:p w14:paraId="3A119B5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18AD">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1A920D">
                          <w:pPr>
                            <w:pStyle w:val="41"/>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fJv1n5gEA&#10;AMkDAAAOAAAAAAAAAAEAIAAAACIBAABkcnMvZTJvRG9jLnhtbFBLBQYAAAAABgAGAFkBAAB6BQAA&#10;AAA=&#10;">
              <v:fill on="f" focussize="0,0"/>
              <v:stroke on="f" weight="1.25pt"/>
              <v:imagedata o:title=""/>
              <o:lock v:ext="edit" aspectratio="f"/>
              <v:textbox inset="0mm,0mm,0mm,0mm" style="mso-fit-shape-to-text:t;">
                <w:txbxContent>
                  <w:p w14:paraId="0D1A920D">
                    <w:pPr>
                      <w:pStyle w:val="41"/>
                    </w:pPr>
                    <w:r>
                      <w:fldChar w:fldCharType="begin"/>
                    </w:r>
                    <w:r>
                      <w:instrText xml:space="preserve"> PAGE  \* MERGEFORMAT </w:instrText>
                    </w:r>
                    <w:r>
                      <w:fldChar w:fldCharType="separate"/>
                    </w:r>
                    <w:r>
                      <w:t>71</w:t>
                    </w:r>
                    <w:r>
                      <w:fldChar w:fldCharType="end"/>
                    </w:r>
                  </w:p>
                </w:txbxContent>
              </v:textbox>
            </v:shape>
          </w:pict>
        </mc:Fallback>
      </mc:AlternateContent>
    </w:r>
  </w:p>
  <w:p w14:paraId="1A1BF2B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C029">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54013C">
                          <w:pPr>
                            <w:pStyle w:val="41"/>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exnSOcB&#10;AADJAwAADgAAAAAAAAABACAAAAAiAQAAZHJzL2Uyb0RvYy54bWxQSwUGAAAAAAYABgBZAQAAewUA&#10;AAAA&#10;">
              <v:fill on="f" focussize="0,0"/>
              <v:stroke on="f" weight="1.25pt"/>
              <v:imagedata o:title=""/>
              <o:lock v:ext="edit" aspectratio="f"/>
              <v:textbox inset="0mm,0mm,0mm,0mm" style="mso-fit-shape-to-text:t;">
                <w:txbxContent>
                  <w:p w14:paraId="2A54013C">
                    <w:pPr>
                      <w:pStyle w:val="41"/>
                    </w:pPr>
                    <w:r>
                      <w:fldChar w:fldCharType="begin"/>
                    </w:r>
                    <w:r>
                      <w:instrText xml:space="preserve"> PAGE  \* MERGEFORMAT </w:instrText>
                    </w:r>
                    <w:r>
                      <w:fldChar w:fldCharType="separate"/>
                    </w:r>
                    <w:r>
                      <w:t>70</w:t>
                    </w:r>
                    <w:r>
                      <w:fldChar w:fldCharType="end"/>
                    </w:r>
                  </w:p>
                </w:txbxContent>
              </v:textbox>
            </v:shape>
          </w:pict>
        </mc:Fallback>
      </mc:AlternateContent>
    </w:r>
  </w:p>
  <w:p w14:paraId="5C44E50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A156">
    <w:pPr>
      <w:pStyle w:val="43"/>
      <w:rPr>
        <w:rFonts w:ascii="仿宋_GB2312" w:eastAsia="仿宋_GB2312"/>
        <w:b/>
        <w:i/>
        <w:u w:val="single"/>
      </w:rPr>
    </w:pPr>
    <w:r>
      <w:t></w:t>
    </w:r>
    <w:r>
      <w:rPr>
        <w:rFonts w:hint="eastAsia"/>
      </w:rPr>
      <w:t xml:space="preserve">                                                  </w:t>
    </w:r>
    <w:r>
      <w:t>杭州市政府采购公开招标文件</w:t>
    </w:r>
  </w:p>
  <w:p w14:paraId="2367F91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22A6">
    <w:pPr>
      <w:pStyle w:val="43"/>
    </w:pPr>
    <w:r>
      <w:t></w:t>
    </w:r>
    <w:r>
      <w:rPr>
        <w:rFonts w:hint="eastAsia"/>
      </w:rPr>
      <w:t xml:space="preserve">         </w:t>
    </w:r>
  </w:p>
  <w:p w14:paraId="6D135AF8">
    <w:pPr>
      <w:pStyle w:val="43"/>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54E6">
    <w:pPr>
      <w:pStyle w:val="43"/>
      <w:rPr>
        <w:rFonts w:ascii="仿宋_GB2312" w:eastAsia="仿宋_GB2312"/>
        <w:b/>
        <w:i/>
        <w:u w:val="single"/>
      </w:rPr>
    </w:pPr>
    <w:r>
      <w:t></w:t>
    </w:r>
    <w:r>
      <w:rPr>
        <w:rFonts w:hint="eastAsia"/>
      </w:rPr>
      <w:t xml:space="preserve">                                                  </w:t>
    </w:r>
    <w:r>
      <w:t>杭州市政府采购公开招标文件</w:t>
    </w:r>
  </w:p>
  <w:p w14:paraId="1CDFAB0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C630">
    <w:pPr>
      <w:pStyle w:val="43"/>
    </w:pPr>
    <w:r>
      <w:t></w:t>
    </w:r>
    <w:r>
      <w:rPr>
        <w:rFonts w:hint="eastAsia"/>
      </w:rPr>
      <w:t xml:space="preserve">         </w:t>
    </w:r>
  </w:p>
  <w:p w14:paraId="32B89880">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2314">
    <w:pPr>
      <w:pStyle w:val="43"/>
      <w:jc w:val="right"/>
      <w:rPr>
        <w:rFonts w:ascii="仿宋_GB2312" w:eastAsia="仿宋_GB2312"/>
        <w:b/>
        <w:i/>
        <w:u w:val="single"/>
      </w:rPr>
    </w:pPr>
    <w:r>
      <w:rPr>
        <w:rFonts w:hint="eastAsia"/>
      </w:rPr>
      <w:t xml:space="preserve">                                  </w:t>
    </w:r>
    <w:r>
      <w:t>杭州市政府采购公开招标文件</w:t>
    </w:r>
  </w:p>
  <w:p w14:paraId="2A43FA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FEDB">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CFA4">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E88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33B3D4FF"/>
    <w:multiLevelType w:val="singleLevel"/>
    <w:tmpl w:val="33B3D4FF"/>
    <w:lvl w:ilvl="0" w:tentative="0">
      <w:start w:val="3"/>
      <w:numFmt w:val="chineseCounting"/>
      <w:suff w:val="space"/>
      <w:lvlText w:val="第%1部分"/>
      <w:lvlJc w:val="left"/>
      <w:rPr>
        <w:rFonts w:hint="eastAsia"/>
      </w:rPr>
    </w:lvl>
  </w:abstractNum>
  <w:abstractNum w:abstractNumId="2">
    <w:nsid w:val="41996CB0"/>
    <w:multiLevelType w:val="singleLevel"/>
    <w:tmpl w:val="41996CB0"/>
    <w:lvl w:ilvl="0" w:tentative="0">
      <w:start w:val="5"/>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A709DAC"/>
    <w:multiLevelType w:val="singleLevel"/>
    <w:tmpl w:val="6A709DAC"/>
    <w:lvl w:ilvl="0" w:tentative="0">
      <w:start w:val="9"/>
      <w:numFmt w:val="chineseCounting"/>
      <w:suff w:val="nothing"/>
      <w:lvlText w:val="%1、"/>
      <w:lvlJc w:val="left"/>
      <w:rPr>
        <w:rFonts w:hint="eastAsia"/>
      </w:rPr>
    </w:lvl>
  </w:abstractNum>
  <w:abstractNum w:abstractNumId="6">
    <w:nsid w:val="74175257"/>
    <w:multiLevelType w:val="singleLevel"/>
    <w:tmpl w:val="74175257"/>
    <w:lvl w:ilvl="0" w:tentative="0">
      <w:start w:val="1"/>
      <w:numFmt w:val="decimal"/>
      <w:suff w:val="nothing"/>
      <w:lvlText w:val="%1、"/>
      <w:lvlJc w:val="left"/>
    </w:lvl>
  </w:abstractNum>
  <w:abstractNum w:abstractNumId="7">
    <w:nsid w:val="76A150C0"/>
    <w:multiLevelType w:val="singleLevel"/>
    <w:tmpl w:val="76A150C0"/>
    <w:lvl w:ilvl="0" w:tentative="0">
      <w:start w:val="1"/>
      <w:numFmt w:val="decimal"/>
      <w:suff w:val="space"/>
      <w:lvlText w:val="%1."/>
      <w:lvlJc w:val="left"/>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jMyNGE1NjY3NTNkODJkODU2OWYxOGVkZGM3NTYifQ=="/>
    <w:docVar w:name="KSO_WPS_MARK_KEY" w:val="86342904-3fd7-490e-8370-df99ddcc1e4e"/>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9B3"/>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BE1"/>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1"/>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149"/>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80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C85"/>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E0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1A1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1D"/>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3F2"/>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CCD"/>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C6"/>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290497"/>
    <w:rsid w:val="025E7738"/>
    <w:rsid w:val="025F0711"/>
    <w:rsid w:val="026B2E25"/>
    <w:rsid w:val="02824D4D"/>
    <w:rsid w:val="02B26E88"/>
    <w:rsid w:val="02BC4907"/>
    <w:rsid w:val="02C07C28"/>
    <w:rsid w:val="02C7161F"/>
    <w:rsid w:val="02DC4B10"/>
    <w:rsid w:val="02DD76CE"/>
    <w:rsid w:val="02F36323"/>
    <w:rsid w:val="02F5619C"/>
    <w:rsid w:val="03010840"/>
    <w:rsid w:val="0326446A"/>
    <w:rsid w:val="032D5555"/>
    <w:rsid w:val="036634D2"/>
    <w:rsid w:val="03DD35E4"/>
    <w:rsid w:val="04076900"/>
    <w:rsid w:val="041A5A3B"/>
    <w:rsid w:val="042311BA"/>
    <w:rsid w:val="04284AF9"/>
    <w:rsid w:val="042B157A"/>
    <w:rsid w:val="044D1EDB"/>
    <w:rsid w:val="04511986"/>
    <w:rsid w:val="04871EE9"/>
    <w:rsid w:val="048F763B"/>
    <w:rsid w:val="04957641"/>
    <w:rsid w:val="049F330E"/>
    <w:rsid w:val="04A64AD7"/>
    <w:rsid w:val="04AA775C"/>
    <w:rsid w:val="04AF1889"/>
    <w:rsid w:val="04F66F48"/>
    <w:rsid w:val="051E28A6"/>
    <w:rsid w:val="05251E14"/>
    <w:rsid w:val="05507636"/>
    <w:rsid w:val="05770BD6"/>
    <w:rsid w:val="059E6B96"/>
    <w:rsid w:val="05A16594"/>
    <w:rsid w:val="05A7762D"/>
    <w:rsid w:val="05C04DC2"/>
    <w:rsid w:val="05F51B46"/>
    <w:rsid w:val="060E5941"/>
    <w:rsid w:val="06110FAF"/>
    <w:rsid w:val="06493CA7"/>
    <w:rsid w:val="065A6178"/>
    <w:rsid w:val="066F1CF3"/>
    <w:rsid w:val="06930BB8"/>
    <w:rsid w:val="07245D42"/>
    <w:rsid w:val="07264C62"/>
    <w:rsid w:val="07633B1A"/>
    <w:rsid w:val="077837CB"/>
    <w:rsid w:val="0779354C"/>
    <w:rsid w:val="07E22288"/>
    <w:rsid w:val="08061376"/>
    <w:rsid w:val="080C528C"/>
    <w:rsid w:val="08145BFE"/>
    <w:rsid w:val="08452D77"/>
    <w:rsid w:val="08634780"/>
    <w:rsid w:val="086401F8"/>
    <w:rsid w:val="08751CAA"/>
    <w:rsid w:val="087E4C40"/>
    <w:rsid w:val="08973665"/>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9E35B78"/>
    <w:rsid w:val="0A1C0718"/>
    <w:rsid w:val="0A3E7710"/>
    <w:rsid w:val="0A510B2E"/>
    <w:rsid w:val="0A5B7E63"/>
    <w:rsid w:val="0A99092D"/>
    <w:rsid w:val="0AA374A5"/>
    <w:rsid w:val="0AAB7649"/>
    <w:rsid w:val="0ABC5606"/>
    <w:rsid w:val="0B30404E"/>
    <w:rsid w:val="0B436BBC"/>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1815E7"/>
    <w:rsid w:val="0D184CFB"/>
    <w:rsid w:val="0D4A7419"/>
    <w:rsid w:val="0D776D60"/>
    <w:rsid w:val="0D7D2490"/>
    <w:rsid w:val="0D827401"/>
    <w:rsid w:val="0D84094E"/>
    <w:rsid w:val="0D887163"/>
    <w:rsid w:val="0D8A00E9"/>
    <w:rsid w:val="0D8D589E"/>
    <w:rsid w:val="0DA01C73"/>
    <w:rsid w:val="0DA828C0"/>
    <w:rsid w:val="0DD63300"/>
    <w:rsid w:val="0DF50604"/>
    <w:rsid w:val="0DF702FE"/>
    <w:rsid w:val="0E060E51"/>
    <w:rsid w:val="0E5604B2"/>
    <w:rsid w:val="0E5B0698"/>
    <w:rsid w:val="0E6D5D79"/>
    <w:rsid w:val="0E9D0089"/>
    <w:rsid w:val="0EA47995"/>
    <w:rsid w:val="0EB803EE"/>
    <w:rsid w:val="0EDF64BB"/>
    <w:rsid w:val="0EF94D4B"/>
    <w:rsid w:val="0F4958DC"/>
    <w:rsid w:val="0F515DF7"/>
    <w:rsid w:val="0F596BA8"/>
    <w:rsid w:val="0F6248D2"/>
    <w:rsid w:val="0F693536"/>
    <w:rsid w:val="0F7B0511"/>
    <w:rsid w:val="0F7B76D9"/>
    <w:rsid w:val="0F816ACD"/>
    <w:rsid w:val="0F9832DB"/>
    <w:rsid w:val="0FB84294"/>
    <w:rsid w:val="0FBF3FD2"/>
    <w:rsid w:val="0FBF7FF3"/>
    <w:rsid w:val="101E5607"/>
    <w:rsid w:val="10646583"/>
    <w:rsid w:val="107D0D56"/>
    <w:rsid w:val="107D4B15"/>
    <w:rsid w:val="108A3C80"/>
    <w:rsid w:val="10B771DD"/>
    <w:rsid w:val="10C26171"/>
    <w:rsid w:val="10F33360"/>
    <w:rsid w:val="10FC16EA"/>
    <w:rsid w:val="110F1D40"/>
    <w:rsid w:val="11266F33"/>
    <w:rsid w:val="118963A1"/>
    <w:rsid w:val="11C05833"/>
    <w:rsid w:val="11C6522A"/>
    <w:rsid w:val="11E104CC"/>
    <w:rsid w:val="11E20309"/>
    <w:rsid w:val="11EE2121"/>
    <w:rsid w:val="120B4274"/>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4DA69FF"/>
    <w:rsid w:val="150536C3"/>
    <w:rsid w:val="150C1963"/>
    <w:rsid w:val="151447A0"/>
    <w:rsid w:val="152216A6"/>
    <w:rsid w:val="1530775F"/>
    <w:rsid w:val="154A6454"/>
    <w:rsid w:val="15762120"/>
    <w:rsid w:val="16214021"/>
    <w:rsid w:val="16283F99"/>
    <w:rsid w:val="163D5FAA"/>
    <w:rsid w:val="164E1C43"/>
    <w:rsid w:val="16523609"/>
    <w:rsid w:val="16A8729C"/>
    <w:rsid w:val="16B0327E"/>
    <w:rsid w:val="16B33777"/>
    <w:rsid w:val="16BC70A7"/>
    <w:rsid w:val="16C6339E"/>
    <w:rsid w:val="16FE2244"/>
    <w:rsid w:val="172F2D79"/>
    <w:rsid w:val="17557BEF"/>
    <w:rsid w:val="179235CB"/>
    <w:rsid w:val="17D349C1"/>
    <w:rsid w:val="1830729E"/>
    <w:rsid w:val="1870062C"/>
    <w:rsid w:val="18817102"/>
    <w:rsid w:val="18830A15"/>
    <w:rsid w:val="18852B28"/>
    <w:rsid w:val="188B5321"/>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B3B4A"/>
    <w:rsid w:val="1C2520DC"/>
    <w:rsid w:val="1C88086E"/>
    <w:rsid w:val="1CB13D3B"/>
    <w:rsid w:val="1CDD0E93"/>
    <w:rsid w:val="1CE45A64"/>
    <w:rsid w:val="1CE603A4"/>
    <w:rsid w:val="1D266CE1"/>
    <w:rsid w:val="1D275DA6"/>
    <w:rsid w:val="1D3963AF"/>
    <w:rsid w:val="1D4722AD"/>
    <w:rsid w:val="1D662F76"/>
    <w:rsid w:val="1D6A673C"/>
    <w:rsid w:val="1D9247AE"/>
    <w:rsid w:val="1DA31973"/>
    <w:rsid w:val="1DB567EC"/>
    <w:rsid w:val="1DF51A98"/>
    <w:rsid w:val="1E21590A"/>
    <w:rsid w:val="1E3241DA"/>
    <w:rsid w:val="1E3D060F"/>
    <w:rsid w:val="1E3F7D2E"/>
    <w:rsid w:val="1E4134E4"/>
    <w:rsid w:val="1E5062B3"/>
    <w:rsid w:val="1E523514"/>
    <w:rsid w:val="1E714A66"/>
    <w:rsid w:val="1E802593"/>
    <w:rsid w:val="1E8B6156"/>
    <w:rsid w:val="1EA703CC"/>
    <w:rsid w:val="1EB10CA7"/>
    <w:rsid w:val="1EB7330C"/>
    <w:rsid w:val="1F0A0FF3"/>
    <w:rsid w:val="1F227AA3"/>
    <w:rsid w:val="1F3952E0"/>
    <w:rsid w:val="1F5771FF"/>
    <w:rsid w:val="1F5B41D0"/>
    <w:rsid w:val="1FE868A9"/>
    <w:rsid w:val="20034907"/>
    <w:rsid w:val="20173E4B"/>
    <w:rsid w:val="201B5C14"/>
    <w:rsid w:val="202545A7"/>
    <w:rsid w:val="204E48BC"/>
    <w:rsid w:val="205D3DF2"/>
    <w:rsid w:val="207D067D"/>
    <w:rsid w:val="20886049"/>
    <w:rsid w:val="208921B3"/>
    <w:rsid w:val="20945A8E"/>
    <w:rsid w:val="20973DEB"/>
    <w:rsid w:val="209C74FB"/>
    <w:rsid w:val="20B26522"/>
    <w:rsid w:val="20B44310"/>
    <w:rsid w:val="20C537E6"/>
    <w:rsid w:val="211116EB"/>
    <w:rsid w:val="212115AF"/>
    <w:rsid w:val="21261D9E"/>
    <w:rsid w:val="216133FC"/>
    <w:rsid w:val="21C84CAE"/>
    <w:rsid w:val="21D56769"/>
    <w:rsid w:val="21E52EF3"/>
    <w:rsid w:val="21FB5D7B"/>
    <w:rsid w:val="220B1C3D"/>
    <w:rsid w:val="221C0C22"/>
    <w:rsid w:val="221D1D20"/>
    <w:rsid w:val="22334A87"/>
    <w:rsid w:val="223728B2"/>
    <w:rsid w:val="2263415E"/>
    <w:rsid w:val="22BE6801"/>
    <w:rsid w:val="2314277B"/>
    <w:rsid w:val="23160915"/>
    <w:rsid w:val="232E02C0"/>
    <w:rsid w:val="233500BF"/>
    <w:rsid w:val="23377FF7"/>
    <w:rsid w:val="23454690"/>
    <w:rsid w:val="23505B4A"/>
    <w:rsid w:val="236B425F"/>
    <w:rsid w:val="23836192"/>
    <w:rsid w:val="23901F29"/>
    <w:rsid w:val="239C0061"/>
    <w:rsid w:val="23A62E44"/>
    <w:rsid w:val="23B908A4"/>
    <w:rsid w:val="23E6026C"/>
    <w:rsid w:val="23E95BEF"/>
    <w:rsid w:val="23FD0064"/>
    <w:rsid w:val="24044C11"/>
    <w:rsid w:val="240D18FA"/>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915DBD"/>
    <w:rsid w:val="26A53EF9"/>
    <w:rsid w:val="26A94201"/>
    <w:rsid w:val="26AC274F"/>
    <w:rsid w:val="26DF6CB3"/>
    <w:rsid w:val="26E364FC"/>
    <w:rsid w:val="27044A29"/>
    <w:rsid w:val="270B6293"/>
    <w:rsid w:val="271D34C8"/>
    <w:rsid w:val="273F364E"/>
    <w:rsid w:val="276142BF"/>
    <w:rsid w:val="276E5D98"/>
    <w:rsid w:val="27783712"/>
    <w:rsid w:val="27907362"/>
    <w:rsid w:val="27A31327"/>
    <w:rsid w:val="27B378BC"/>
    <w:rsid w:val="280478D6"/>
    <w:rsid w:val="28333E1D"/>
    <w:rsid w:val="28454BD6"/>
    <w:rsid w:val="28455253"/>
    <w:rsid w:val="28551971"/>
    <w:rsid w:val="285B1C53"/>
    <w:rsid w:val="289F7086"/>
    <w:rsid w:val="28C32028"/>
    <w:rsid w:val="28CC490F"/>
    <w:rsid w:val="28DE40AA"/>
    <w:rsid w:val="28FE4325"/>
    <w:rsid w:val="290C15E6"/>
    <w:rsid w:val="29345E77"/>
    <w:rsid w:val="294C65AD"/>
    <w:rsid w:val="297D6961"/>
    <w:rsid w:val="29806583"/>
    <w:rsid w:val="298B3C4C"/>
    <w:rsid w:val="29BA4B0F"/>
    <w:rsid w:val="29CB00E8"/>
    <w:rsid w:val="29F26D24"/>
    <w:rsid w:val="2A15033F"/>
    <w:rsid w:val="2A1662C1"/>
    <w:rsid w:val="2A1C7367"/>
    <w:rsid w:val="2A2815FA"/>
    <w:rsid w:val="2A634723"/>
    <w:rsid w:val="2A6D6092"/>
    <w:rsid w:val="2A7D76B4"/>
    <w:rsid w:val="2AC015F3"/>
    <w:rsid w:val="2B341AEB"/>
    <w:rsid w:val="2B437463"/>
    <w:rsid w:val="2B4A7CC4"/>
    <w:rsid w:val="2B574EF7"/>
    <w:rsid w:val="2B5C77CA"/>
    <w:rsid w:val="2B7807EE"/>
    <w:rsid w:val="2B9548C2"/>
    <w:rsid w:val="2BA50BF7"/>
    <w:rsid w:val="2BBF00EC"/>
    <w:rsid w:val="2BC37CFD"/>
    <w:rsid w:val="2BD5237F"/>
    <w:rsid w:val="2BE536CE"/>
    <w:rsid w:val="2BE758D9"/>
    <w:rsid w:val="2BF3A68F"/>
    <w:rsid w:val="2C09049E"/>
    <w:rsid w:val="2C0A653C"/>
    <w:rsid w:val="2C191F85"/>
    <w:rsid w:val="2C6A009F"/>
    <w:rsid w:val="2CE52802"/>
    <w:rsid w:val="2CE82D6F"/>
    <w:rsid w:val="2D343236"/>
    <w:rsid w:val="2DD15014"/>
    <w:rsid w:val="2DDD4F8A"/>
    <w:rsid w:val="2DF72DE4"/>
    <w:rsid w:val="2E0220AF"/>
    <w:rsid w:val="2E271EAD"/>
    <w:rsid w:val="2E3C236C"/>
    <w:rsid w:val="2E4B082A"/>
    <w:rsid w:val="2E5D4E86"/>
    <w:rsid w:val="2E5D6076"/>
    <w:rsid w:val="2E5D790B"/>
    <w:rsid w:val="2E7319E7"/>
    <w:rsid w:val="2E7E0A37"/>
    <w:rsid w:val="2E9A3C18"/>
    <w:rsid w:val="2EBB0FEE"/>
    <w:rsid w:val="2EC63002"/>
    <w:rsid w:val="2F0A6B38"/>
    <w:rsid w:val="2F156439"/>
    <w:rsid w:val="2F946CCB"/>
    <w:rsid w:val="2FD25781"/>
    <w:rsid w:val="2FFD7934"/>
    <w:rsid w:val="30207DC3"/>
    <w:rsid w:val="30277260"/>
    <w:rsid w:val="3043621C"/>
    <w:rsid w:val="30733ACD"/>
    <w:rsid w:val="308C3862"/>
    <w:rsid w:val="30907F59"/>
    <w:rsid w:val="309379D8"/>
    <w:rsid w:val="30A270F7"/>
    <w:rsid w:val="30DF1478"/>
    <w:rsid w:val="30EC586F"/>
    <w:rsid w:val="319C6071"/>
    <w:rsid w:val="31AC537E"/>
    <w:rsid w:val="31E3679B"/>
    <w:rsid w:val="31E732FD"/>
    <w:rsid w:val="31FA397F"/>
    <w:rsid w:val="321F5F2E"/>
    <w:rsid w:val="32274950"/>
    <w:rsid w:val="32517576"/>
    <w:rsid w:val="32773645"/>
    <w:rsid w:val="32A64673"/>
    <w:rsid w:val="32BE5C2C"/>
    <w:rsid w:val="32C17338"/>
    <w:rsid w:val="32FB6478"/>
    <w:rsid w:val="33046E3D"/>
    <w:rsid w:val="331F7372"/>
    <w:rsid w:val="33263B3F"/>
    <w:rsid w:val="336963EB"/>
    <w:rsid w:val="337D4DB9"/>
    <w:rsid w:val="33816EEB"/>
    <w:rsid w:val="33EB55CD"/>
    <w:rsid w:val="33EC4C02"/>
    <w:rsid w:val="33F0543E"/>
    <w:rsid w:val="340D2360"/>
    <w:rsid w:val="3410665D"/>
    <w:rsid w:val="34211214"/>
    <w:rsid w:val="342E63AB"/>
    <w:rsid w:val="345C3E41"/>
    <w:rsid w:val="347A68F8"/>
    <w:rsid w:val="34950E68"/>
    <w:rsid w:val="34986E94"/>
    <w:rsid w:val="34AF62C9"/>
    <w:rsid w:val="34CB4388"/>
    <w:rsid w:val="34F76472"/>
    <w:rsid w:val="34FA6E12"/>
    <w:rsid w:val="354D7158"/>
    <w:rsid w:val="358D5588"/>
    <w:rsid w:val="35C366DA"/>
    <w:rsid w:val="35CB7495"/>
    <w:rsid w:val="3617089B"/>
    <w:rsid w:val="363A3B40"/>
    <w:rsid w:val="36463B94"/>
    <w:rsid w:val="365302AE"/>
    <w:rsid w:val="36585CC1"/>
    <w:rsid w:val="36607A0A"/>
    <w:rsid w:val="36695AF9"/>
    <w:rsid w:val="366B707F"/>
    <w:rsid w:val="366E227C"/>
    <w:rsid w:val="366F2E0D"/>
    <w:rsid w:val="367B6A5C"/>
    <w:rsid w:val="368B038B"/>
    <w:rsid w:val="36A74ADA"/>
    <w:rsid w:val="36AD60D5"/>
    <w:rsid w:val="36B224F9"/>
    <w:rsid w:val="36E07AC1"/>
    <w:rsid w:val="36EC0CC9"/>
    <w:rsid w:val="370276D6"/>
    <w:rsid w:val="373F410B"/>
    <w:rsid w:val="37534569"/>
    <w:rsid w:val="376B1D40"/>
    <w:rsid w:val="378620B5"/>
    <w:rsid w:val="37AA2835"/>
    <w:rsid w:val="37EE7094"/>
    <w:rsid w:val="37EF694C"/>
    <w:rsid w:val="380266DD"/>
    <w:rsid w:val="38296C89"/>
    <w:rsid w:val="383002EB"/>
    <w:rsid w:val="38586797"/>
    <w:rsid w:val="38BC0149"/>
    <w:rsid w:val="38D87D1C"/>
    <w:rsid w:val="38E46390"/>
    <w:rsid w:val="39636459"/>
    <w:rsid w:val="39661402"/>
    <w:rsid w:val="39665CFB"/>
    <w:rsid w:val="396B7F6C"/>
    <w:rsid w:val="39B417A9"/>
    <w:rsid w:val="39DC4952"/>
    <w:rsid w:val="39FC5695"/>
    <w:rsid w:val="3A006D8E"/>
    <w:rsid w:val="3A3651E5"/>
    <w:rsid w:val="3A744481"/>
    <w:rsid w:val="3A8C7BEF"/>
    <w:rsid w:val="3A906246"/>
    <w:rsid w:val="3B2349B7"/>
    <w:rsid w:val="3B616CFF"/>
    <w:rsid w:val="3B6259F6"/>
    <w:rsid w:val="3B976654"/>
    <w:rsid w:val="3BC01EFC"/>
    <w:rsid w:val="3BC647FF"/>
    <w:rsid w:val="3BCA786A"/>
    <w:rsid w:val="3BD31E2F"/>
    <w:rsid w:val="3BEF16D5"/>
    <w:rsid w:val="3BF15831"/>
    <w:rsid w:val="3C105946"/>
    <w:rsid w:val="3C16511E"/>
    <w:rsid w:val="3C471448"/>
    <w:rsid w:val="3C5F759A"/>
    <w:rsid w:val="3C6C525A"/>
    <w:rsid w:val="3CCC6D27"/>
    <w:rsid w:val="3CCE23CB"/>
    <w:rsid w:val="3CD17D17"/>
    <w:rsid w:val="3D1C3020"/>
    <w:rsid w:val="3D3C7F39"/>
    <w:rsid w:val="3D440F09"/>
    <w:rsid w:val="3D4504A0"/>
    <w:rsid w:val="3D79360E"/>
    <w:rsid w:val="3D8734BB"/>
    <w:rsid w:val="3D922933"/>
    <w:rsid w:val="3D9A11D4"/>
    <w:rsid w:val="3DA16D89"/>
    <w:rsid w:val="3DA364BE"/>
    <w:rsid w:val="3DB47036"/>
    <w:rsid w:val="3DB66C2D"/>
    <w:rsid w:val="3DC03D05"/>
    <w:rsid w:val="3DE041CB"/>
    <w:rsid w:val="3DE25B6C"/>
    <w:rsid w:val="3E0D48F6"/>
    <w:rsid w:val="3E1868B4"/>
    <w:rsid w:val="3E377251"/>
    <w:rsid w:val="3E42664B"/>
    <w:rsid w:val="3E49293D"/>
    <w:rsid w:val="3E51055A"/>
    <w:rsid w:val="3E5A7334"/>
    <w:rsid w:val="3E6A4DC6"/>
    <w:rsid w:val="3E7B5D6B"/>
    <w:rsid w:val="3E843E66"/>
    <w:rsid w:val="3E8F51FE"/>
    <w:rsid w:val="3E926F87"/>
    <w:rsid w:val="3E9A59DE"/>
    <w:rsid w:val="3EAF4836"/>
    <w:rsid w:val="3EC33DFA"/>
    <w:rsid w:val="3EE557D1"/>
    <w:rsid w:val="3EF64A95"/>
    <w:rsid w:val="3F060E16"/>
    <w:rsid w:val="3F1D1096"/>
    <w:rsid w:val="3F2F0234"/>
    <w:rsid w:val="3F6363FE"/>
    <w:rsid w:val="3F756B8F"/>
    <w:rsid w:val="3F830EED"/>
    <w:rsid w:val="3F95482B"/>
    <w:rsid w:val="3FBA0E9A"/>
    <w:rsid w:val="4019356B"/>
    <w:rsid w:val="40592157"/>
    <w:rsid w:val="406E1CAE"/>
    <w:rsid w:val="40A0133A"/>
    <w:rsid w:val="40B03CFF"/>
    <w:rsid w:val="40C31A53"/>
    <w:rsid w:val="40F40311"/>
    <w:rsid w:val="40FF545D"/>
    <w:rsid w:val="410067C8"/>
    <w:rsid w:val="41192407"/>
    <w:rsid w:val="41847C9A"/>
    <w:rsid w:val="418F0D2A"/>
    <w:rsid w:val="41C45A5A"/>
    <w:rsid w:val="41D01505"/>
    <w:rsid w:val="42474939"/>
    <w:rsid w:val="424C3C57"/>
    <w:rsid w:val="42613FF3"/>
    <w:rsid w:val="42660D96"/>
    <w:rsid w:val="428667D2"/>
    <w:rsid w:val="42CD1CE0"/>
    <w:rsid w:val="42E1381E"/>
    <w:rsid w:val="42ED6459"/>
    <w:rsid w:val="42F5137F"/>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505EC"/>
    <w:rsid w:val="446C12F9"/>
    <w:rsid w:val="448B0380"/>
    <w:rsid w:val="449101DD"/>
    <w:rsid w:val="449D00C3"/>
    <w:rsid w:val="44C2225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679DC"/>
    <w:rsid w:val="46893F2B"/>
    <w:rsid w:val="469C7016"/>
    <w:rsid w:val="46C4686E"/>
    <w:rsid w:val="477B778F"/>
    <w:rsid w:val="478203EC"/>
    <w:rsid w:val="47B025FA"/>
    <w:rsid w:val="47ED5839"/>
    <w:rsid w:val="4809698F"/>
    <w:rsid w:val="480F755D"/>
    <w:rsid w:val="4811697D"/>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3A77C4"/>
    <w:rsid w:val="4A4424D7"/>
    <w:rsid w:val="4A5B24DB"/>
    <w:rsid w:val="4A75793E"/>
    <w:rsid w:val="4A833990"/>
    <w:rsid w:val="4AB82D0F"/>
    <w:rsid w:val="4AEB7664"/>
    <w:rsid w:val="4AEE3911"/>
    <w:rsid w:val="4AF313B8"/>
    <w:rsid w:val="4AFD7C19"/>
    <w:rsid w:val="4B01151D"/>
    <w:rsid w:val="4B0567D1"/>
    <w:rsid w:val="4B236AAE"/>
    <w:rsid w:val="4B524027"/>
    <w:rsid w:val="4B707271"/>
    <w:rsid w:val="4B9739F7"/>
    <w:rsid w:val="4BA2545D"/>
    <w:rsid w:val="4BAA6F71"/>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BD6C9A"/>
    <w:rsid w:val="4DF0417B"/>
    <w:rsid w:val="4E231FB4"/>
    <w:rsid w:val="4E793892"/>
    <w:rsid w:val="4E7B0FFA"/>
    <w:rsid w:val="4E800872"/>
    <w:rsid w:val="4EB7690D"/>
    <w:rsid w:val="4EC569ED"/>
    <w:rsid w:val="4ED50EA1"/>
    <w:rsid w:val="4EEC050C"/>
    <w:rsid w:val="4F104EC3"/>
    <w:rsid w:val="4F47354A"/>
    <w:rsid w:val="4F911C54"/>
    <w:rsid w:val="4FE625E0"/>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8214C"/>
    <w:rsid w:val="518832C8"/>
    <w:rsid w:val="51A0432A"/>
    <w:rsid w:val="51A11C1A"/>
    <w:rsid w:val="51A86090"/>
    <w:rsid w:val="51AF3399"/>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97158E"/>
    <w:rsid w:val="53AD0766"/>
    <w:rsid w:val="53EE3FDA"/>
    <w:rsid w:val="54013861"/>
    <w:rsid w:val="54233DD1"/>
    <w:rsid w:val="54487265"/>
    <w:rsid w:val="544D6070"/>
    <w:rsid w:val="54605E1E"/>
    <w:rsid w:val="54B3506A"/>
    <w:rsid w:val="54CA0D16"/>
    <w:rsid w:val="54DD4057"/>
    <w:rsid w:val="54E7490F"/>
    <w:rsid w:val="55023D0E"/>
    <w:rsid w:val="55061018"/>
    <w:rsid w:val="550764A4"/>
    <w:rsid w:val="550B2BF6"/>
    <w:rsid w:val="55214EB5"/>
    <w:rsid w:val="55277566"/>
    <w:rsid w:val="55364EFD"/>
    <w:rsid w:val="555D4828"/>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7032A2C"/>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4384C"/>
    <w:rsid w:val="58917D2F"/>
    <w:rsid w:val="5894085C"/>
    <w:rsid w:val="58AE4F0C"/>
    <w:rsid w:val="58B85899"/>
    <w:rsid w:val="58CD4FF7"/>
    <w:rsid w:val="58DC16DE"/>
    <w:rsid w:val="58E363A9"/>
    <w:rsid w:val="58EF1411"/>
    <w:rsid w:val="58F210F1"/>
    <w:rsid w:val="591C41D0"/>
    <w:rsid w:val="592E13F8"/>
    <w:rsid w:val="595E1678"/>
    <w:rsid w:val="596D5BD4"/>
    <w:rsid w:val="597E3DD8"/>
    <w:rsid w:val="599D1996"/>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A4618"/>
    <w:rsid w:val="5AD63A24"/>
    <w:rsid w:val="5AF33747"/>
    <w:rsid w:val="5B2E1A1D"/>
    <w:rsid w:val="5B5569A6"/>
    <w:rsid w:val="5B843A1C"/>
    <w:rsid w:val="5B873E3F"/>
    <w:rsid w:val="5BAC35E9"/>
    <w:rsid w:val="5BDE5D66"/>
    <w:rsid w:val="5C02690E"/>
    <w:rsid w:val="5C196DA7"/>
    <w:rsid w:val="5C2A048C"/>
    <w:rsid w:val="5C2F7B7B"/>
    <w:rsid w:val="5C80234E"/>
    <w:rsid w:val="5C8A680C"/>
    <w:rsid w:val="5C9E4DD0"/>
    <w:rsid w:val="5D0C4701"/>
    <w:rsid w:val="5D0F0395"/>
    <w:rsid w:val="5D221076"/>
    <w:rsid w:val="5D397964"/>
    <w:rsid w:val="5D5A391C"/>
    <w:rsid w:val="5D5F10C0"/>
    <w:rsid w:val="5D7B07DB"/>
    <w:rsid w:val="5D891B7B"/>
    <w:rsid w:val="5D8951A4"/>
    <w:rsid w:val="5DAD38EE"/>
    <w:rsid w:val="5E006862"/>
    <w:rsid w:val="5E0207B9"/>
    <w:rsid w:val="5E1673EE"/>
    <w:rsid w:val="5E1834A1"/>
    <w:rsid w:val="5E261785"/>
    <w:rsid w:val="5E4A7017"/>
    <w:rsid w:val="5E552BBA"/>
    <w:rsid w:val="5E611C10"/>
    <w:rsid w:val="5E7A0F3F"/>
    <w:rsid w:val="5EBA27A1"/>
    <w:rsid w:val="5EFC7377"/>
    <w:rsid w:val="5F012A1A"/>
    <w:rsid w:val="5F06174D"/>
    <w:rsid w:val="5F2F4386"/>
    <w:rsid w:val="5F3A3602"/>
    <w:rsid w:val="5F45733B"/>
    <w:rsid w:val="5F6277C6"/>
    <w:rsid w:val="5F6D0B1D"/>
    <w:rsid w:val="5F8D0B82"/>
    <w:rsid w:val="5FCC5339"/>
    <w:rsid w:val="5FE34A5B"/>
    <w:rsid w:val="5FFE1E36"/>
    <w:rsid w:val="60232584"/>
    <w:rsid w:val="60473021"/>
    <w:rsid w:val="605864BB"/>
    <w:rsid w:val="607330CE"/>
    <w:rsid w:val="60825176"/>
    <w:rsid w:val="609F2AC4"/>
    <w:rsid w:val="60D16B6F"/>
    <w:rsid w:val="60FA2EE8"/>
    <w:rsid w:val="61054A27"/>
    <w:rsid w:val="610A52BC"/>
    <w:rsid w:val="611D2366"/>
    <w:rsid w:val="612E684E"/>
    <w:rsid w:val="613E0827"/>
    <w:rsid w:val="61421856"/>
    <w:rsid w:val="615227C4"/>
    <w:rsid w:val="61654E3F"/>
    <w:rsid w:val="6182292A"/>
    <w:rsid w:val="619F7F92"/>
    <w:rsid w:val="61F94C26"/>
    <w:rsid w:val="62000E56"/>
    <w:rsid w:val="6212289A"/>
    <w:rsid w:val="62244584"/>
    <w:rsid w:val="624F3E49"/>
    <w:rsid w:val="62632286"/>
    <w:rsid w:val="627619AC"/>
    <w:rsid w:val="62885958"/>
    <w:rsid w:val="629C5CF1"/>
    <w:rsid w:val="62F40B65"/>
    <w:rsid w:val="62FC2CFE"/>
    <w:rsid w:val="63024505"/>
    <w:rsid w:val="631B34F6"/>
    <w:rsid w:val="632E0D88"/>
    <w:rsid w:val="6340228A"/>
    <w:rsid w:val="635B1DB5"/>
    <w:rsid w:val="635C740F"/>
    <w:rsid w:val="636A0DA6"/>
    <w:rsid w:val="637067BD"/>
    <w:rsid w:val="63711FED"/>
    <w:rsid w:val="63880DDC"/>
    <w:rsid w:val="638D750D"/>
    <w:rsid w:val="63995852"/>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E103C"/>
    <w:rsid w:val="65F25193"/>
    <w:rsid w:val="66195831"/>
    <w:rsid w:val="662E75B1"/>
    <w:rsid w:val="66342C2E"/>
    <w:rsid w:val="663E784C"/>
    <w:rsid w:val="66551A38"/>
    <w:rsid w:val="668B6A45"/>
    <w:rsid w:val="66B94E0C"/>
    <w:rsid w:val="66CD0B65"/>
    <w:rsid w:val="66EC1999"/>
    <w:rsid w:val="672F3F24"/>
    <w:rsid w:val="67357B86"/>
    <w:rsid w:val="673E055F"/>
    <w:rsid w:val="67551CE3"/>
    <w:rsid w:val="678278F4"/>
    <w:rsid w:val="67A22552"/>
    <w:rsid w:val="67B22DCC"/>
    <w:rsid w:val="67BE71AA"/>
    <w:rsid w:val="67D10D55"/>
    <w:rsid w:val="67D90273"/>
    <w:rsid w:val="67DE5875"/>
    <w:rsid w:val="67E55852"/>
    <w:rsid w:val="67EB1AB4"/>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0620AE"/>
    <w:rsid w:val="69140A20"/>
    <w:rsid w:val="693E15D3"/>
    <w:rsid w:val="69627681"/>
    <w:rsid w:val="6977531D"/>
    <w:rsid w:val="69BB7051"/>
    <w:rsid w:val="69CC2BFF"/>
    <w:rsid w:val="69DB3E7A"/>
    <w:rsid w:val="69FD55B8"/>
    <w:rsid w:val="6A006059"/>
    <w:rsid w:val="6A0B1C62"/>
    <w:rsid w:val="6A0D7023"/>
    <w:rsid w:val="6A2406C8"/>
    <w:rsid w:val="6A3F1A74"/>
    <w:rsid w:val="6A7F6A5A"/>
    <w:rsid w:val="6A8F2B46"/>
    <w:rsid w:val="6A9F0D2D"/>
    <w:rsid w:val="6AD524B8"/>
    <w:rsid w:val="6ADE0BD1"/>
    <w:rsid w:val="6AE17EBB"/>
    <w:rsid w:val="6AE41DDE"/>
    <w:rsid w:val="6AE96859"/>
    <w:rsid w:val="6B147746"/>
    <w:rsid w:val="6B166CD1"/>
    <w:rsid w:val="6B24787C"/>
    <w:rsid w:val="6B573233"/>
    <w:rsid w:val="6B5B6274"/>
    <w:rsid w:val="6B935D53"/>
    <w:rsid w:val="6B9D08B8"/>
    <w:rsid w:val="6BB93380"/>
    <w:rsid w:val="6BD93ECE"/>
    <w:rsid w:val="6C196F71"/>
    <w:rsid w:val="6C226FCB"/>
    <w:rsid w:val="6C31226F"/>
    <w:rsid w:val="6C552F0B"/>
    <w:rsid w:val="6C8C67B7"/>
    <w:rsid w:val="6C9D744C"/>
    <w:rsid w:val="6CF8687A"/>
    <w:rsid w:val="6CFE67A8"/>
    <w:rsid w:val="6D167928"/>
    <w:rsid w:val="6D26299B"/>
    <w:rsid w:val="6D28068A"/>
    <w:rsid w:val="6D4772EC"/>
    <w:rsid w:val="6D9078AF"/>
    <w:rsid w:val="6DAA3FEF"/>
    <w:rsid w:val="6DC0172B"/>
    <w:rsid w:val="6DCB690C"/>
    <w:rsid w:val="6DCD05E0"/>
    <w:rsid w:val="6DD41A5B"/>
    <w:rsid w:val="6DE86379"/>
    <w:rsid w:val="6DF43C2E"/>
    <w:rsid w:val="6DF51CA3"/>
    <w:rsid w:val="6E2F201C"/>
    <w:rsid w:val="6E6F67FC"/>
    <w:rsid w:val="6E8335BD"/>
    <w:rsid w:val="6E8E12EF"/>
    <w:rsid w:val="6E972936"/>
    <w:rsid w:val="6E984256"/>
    <w:rsid w:val="6ED446C5"/>
    <w:rsid w:val="6F2A7D94"/>
    <w:rsid w:val="6F4473C3"/>
    <w:rsid w:val="6F8331F1"/>
    <w:rsid w:val="6F9478BF"/>
    <w:rsid w:val="6FAE1A09"/>
    <w:rsid w:val="6FB01B84"/>
    <w:rsid w:val="6FD02E0C"/>
    <w:rsid w:val="6FD75BF8"/>
    <w:rsid w:val="7036104D"/>
    <w:rsid w:val="70566167"/>
    <w:rsid w:val="707723D0"/>
    <w:rsid w:val="709E0230"/>
    <w:rsid w:val="70F5661B"/>
    <w:rsid w:val="71360107"/>
    <w:rsid w:val="713B688E"/>
    <w:rsid w:val="7148086A"/>
    <w:rsid w:val="718A7AD1"/>
    <w:rsid w:val="718D136F"/>
    <w:rsid w:val="719F3F78"/>
    <w:rsid w:val="71D43752"/>
    <w:rsid w:val="71DF5E5A"/>
    <w:rsid w:val="71F0387C"/>
    <w:rsid w:val="71F1796A"/>
    <w:rsid w:val="72154626"/>
    <w:rsid w:val="72160EED"/>
    <w:rsid w:val="72262B5D"/>
    <w:rsid w:val="72283FF7"/>
    <w:rsid w:val="722E7212"/>
    <w:rsid w:val="723A0474"/>
    <w:rsid w:val="72561893"/>
    <w:rsid w:val="725923E4"/>
    <w:rsid w:val="725F30DC"/>
    <w:rsid w:val="72864BF7"/>
    <w:rsid w:val="729023FC"/>
    <w:rsid w:val="72D11D5F"/>
    <w:rsid w:val="72FF5041"/>
    <w:rsid w:val="73861E89"/>
    <w:rsid w:val="73C0646E"/>
    <w:rsid w:val="73F619A8"/>
    <w:rsid w:val="7403065D"/>
    <w:rsid w:val="742222F5"/>
    <w:rsid w:val="74476126"/>
    <w:rsid w:val="74706664"/>
    <w:rsid w:val="747F3682"/>
    <w:rsid w:val="749C4185"/>
    <w:rsid w:val="74D33D47"/>
    <w:rsid w:val="74DB7E1E"/>
    <w:rsid w:val="75067759"/>
    <w:rsid w:val="752451F3"/>
    <w:rsid w:val="752E6DCD"/>
    <w:rsid w:val="7551380D"/>
    <w:rsid w:val="75600BE5"/>
    <w:rsid w:val="7564475C"/>
    <w:rsid w:val="7583797F"/>
    <w:rsid w:val="75901D27"/>
    <w:rsid w:val="75D20F1D"/>
    <w:rsid w:val="75DA2C18"/>
    <w:rsid w:val="75F54412"/>
    <w:rsid w:val="761C6AFA"/>
    <w:rsid w:val="761D08E0"/>
    <w:rsid w:val="76260BF0"/>
    <w:rsid w:val="763F4E68"/>
    <w:rsid w:val="76553832"/>
    <w:rsid w:val="765C4F5C"/>
    <w:rsid w:val="765D347C"/>
    <w:rsid w:val="76826699"/>
    <w:rsid w:val="76C87133"/>
    <w:rsid w:val="76CD08D5"/>
    <w:rsid w:val="76DB4B92"/>
    <w:rsid w:val="77052AA4"/>
    <w:rsid w:val="77136511"/>
    <w:rsid w:val="77280E9C"/>
    <w:rsid w:val="77340A39"/>
    <w:rsid w:val="77351FD0"/>
    <w:rsid w:val="77472422"/>
    <w:rsid w:val="777F31F2"/>
    <w:rsid w:val="77B36BAB"/>
    <w:rsid w:val="77CC3F35"/>
    <w:rsid w:val="77D1700D"/>
    <w:rsid w:val="77EC04CC"/>
    <w:rsid w:val="78146F53"/>
    <w:rsid w:val="7819395D"/>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D1975"/>
    <w:rsid w:val="7A3C2173"/>
    <w:rsid w:val="7A3E5150"/>
    <w:rsid w:val="7A4670D6"/>
    <w:rsid w:val="7A534B63"/>
    <w:rsid w:val="7A615382"/>
    <w:rsid w:val="7A67303B"/>
    <w:rsid w:val="7AAB1D04"/>
    <w:rsid w:val="7AB4334C"/>
    <w:rsid w:val="7ABA4368"/>
    <w:rsid w:val="7AD05746"/>
    <w:rsid w:val="7B2550EC"/>
    <w:rsid w:val="7B257FFD"/>
    <w:rsid w:val="7B343476"/>
    <w:rsid w:val="7B5A2978"/>
    <w:rsid w:val="7B5A7E4C"/>
    <w:rsid w:val="7B667AF9"/>
    <w:rsid w:val="7B7468F8"/>
    <w:rsid w:val="7BAC5B0E"/>
    <w:rsid w:val="7BC167E5"/>
    <w:rsid w:val="7BEE0103"/>
    <w:rsid w:val="7C060316"/>
    <w:rsid w:val="7C063E50"/>
    <w:rsid w:val="7C0A0FE4"/>
    <w:rsid w:val="7C254906"/>
    <w:rsid w:val="7C3E1BE4"/>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8347E"/>
    <w:rsid w:val="7D6E6D43"/>
    <w:rsid w:val="7D7069D2"/>
    <w:rsid w:val="7D8E218A"/>
    <w:rsid w:val="7DB57A34"/>
    <w:rsid w:val="7DB9057A"/>
    <w:rsid w:val="7DBDFBC1"/>
    <w:rsid w:val="7DE60973"/>
    <w:rsid w:val="7DEF0916"/>
    <w:rsid w:val="7E1E5218"/>
    <w:rsid w:val="7E2B2267"/>
    <w:rsid w:val="7E522003"/>
    <w:rsid w:val="7E8A0E5C"/>
    <w:rsid w:val="7E9755DB"/>
    <w:rsid w:val="7E9A4E1F"/>
    <w:rsid w:val="7EA7723A"/>
    <w:rsid w:val="7EA82D75"/>
    <w:rsid w:val="7EC526CE"/>
    <w:rsid w:val="7EDD3CE5"/>
    <w:rsid w:val="7EF56FBB"/>
    <w:rsid w:val="7F0768EB"/>
    <w:rsid w:val="7F143BEC"/>
    <w:rsid w:val="7F71562C"/>
    <w:rsid w:val="7F715AF2"/>
    <w:rsid w:val="7F886E69"/>
    <w:rsid w:val="7F8B3646"/>
    <w:rsid w:val="B9DFB726"/>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2"/>
    <w:qFormat/>
    <w:uiPriority w:val="0"/>
    <w:pPr>
      <w:spacing w:line="480" w:lineRule="exact"/>
      <w:ind w:firstLine="480" w:firstLineChars="200"/>
    </w:pPr>
    <w:rPr>
      <w:rFonts w:ascii="宋体" w:hAnsi="宋体"/>
      <w:sz w:val="24"/>
    </w:rPr>
  </w:style>
  <w:style w:type="paragraph" w:styleId="26">
    <w:name w:val="Body Text First Indent 2"/>
    <w:basedOn w:val="25"/>
    <w:link w:val="13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7"/>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6"/>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8"/>
    <w:qFormat/>
    <w:uiPriority w:val="0"/>
    <w:pPr>
      <w:spacing w:after="120" w:line="480" w:lineRule="auto"/>
    </w:pPr>
  </w:style>
  <w:style w:type="paragraph" w:styleId="59">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6"/>
    <w:qFormat/>
    <w:uiPriority w:val="0"/>
    <w:rPr>
      <w:b/>
      <w:bCs/>
    </w:rPr>
  </w:style>
  <w:style w:type="paragraph" w:styleId="63">
    <w:name w:val="Body Text First Indent"/>
    <w:basedOn w:val="24"/>
    <w:next w:val="53"/>
    <w:link w:val="327"/>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6"/>
    <w:basedOn w:val="34"/>
    <w:next w:val="24"/>
    <w:qFormat/>
    <w:uiPriority w:val="0"/>
    <w:pPr>
      <w:spacing w:line="460" w:lineRule="exact"/>
      <w:outlineLvl w:val="2"/>
    </w:pPr>
    <w:rPr>
      <w:rFonts w:ascii="仿宋_GB2312" w:hAnsi="宋体" w:eastAsia="仿宋_GB2312"/>
      <w:b/>
      <w:bCs/>
      <w:sz w:val="24"/>
      <w:szCs w:val="24"/>
    </w:rPr>
  </w:style>
  <w:style w:type="character" w:customStyle="1" w:styleId="82">
    <w:name w:val="标题 1 字符"/>
    <w:qFormat/>
    <w:uiPriority w:val="9"/>
    <w:rPr>
      <w:rFonts w:ascii="Arial" w:hAnsi="Arial" w:eastAsia="黑体" w:cs="Arial"/>
      <w:b/>
      <w:bCs/>
      <w:snapToGrid w:val="0"/>
      <w:kern w:val="44"/>
      <w:sz w:val="44"/>
      <w:szCs w:val="44"/>
    </w:rPr>
  </w:style>
  <w:style w:type="paragraph" w:customStyle="1" w:styleId="83">
    <w:name w:val="Default"/>
    <w:next w:val="84"/>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85">
    <w:name w:val="标题 2 字符"/>
    <w:qFormat/>
    <w:uiPriority w:val="1"/>
    <w:rPr>
      <w:rFonts w:ascii="仿宋_GB2312" w:hAnsi="Times New Roman" w:eastAsia="仿宋_GB2312" w:cs="Times New Roman"/>
      <w:b/>
      <w:kern w:val="2"/>
      <w:sz w:val="24"/>
      <w:lang w:val="zh-CN"/>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正文缩进 字符"/>
    <w:qFormat/>
    <w:uiPriority w:val="0"/>
    <w:rPr>
      <w:rFonts w:ascii="宋体" w:eastAsia="宋体"/>
      <w:snapToGrid w:val="0"/>
      <w:color w:val="000000"/>
      <w:kern w:val="28"/>
      <w:sz w:val="28"/>
      <w:lang w:val="en-US" w:eastAsia="zh-CN" w:bidi="ar-SA"/>
    </w:rPr>
  </w:style>
  <w:style w:type="character" w:customStyle="1" w:styleId="88">
    <w:name w:val="正文文本 Char"/>
    <w:qFormat/>
    <w:uiPriority w:val="0"/>
    <w:rPr>
      <w:rFonts w:eastAsia="宋体"/>
      <w:kern w:val="2"/>
      <w:sz w:val="24"/>
      <w:szCs w:val="24"/>
      <w:lang w:val="en-US" w:eastAsia="zh-CN" w:bidi="ar-SA"/>
    </w:rPr>
  </w:style>
  <w:style w:type="character" w:customStyle="1" w:styleId="89">
    <w:name w:val="标题 4 字符"/>
    <w:qFormat/>
    <w:uiPriority w:val="9"/>
    <w:rPr>
      <w:rFonts w:ascii="等线 Light" w:hAnsi="等线 Light" w:eastAsia="等线 Light" w:cs="Times New Roman"/>
      <w:b/>
      <w:bCs/>
      <w:snapToGrid w:val="0"/>
      <w:kern w:val="0"/>
      <w:sz w:val="28"/>
      <w:szCs w:val="28"/>
    </w:rPr>
  </w:style>
  <w:style w:type="paragraph" w:customStyle="1" w:styleId="90">
    <w:name w:val="样式 正文文本缩进 + 左  0 字符"/>
    <w:basedOn w:val="1"/>
    <w:next w:val="91"/>
    <w:qFormat/>
    <w:uiPriority w:val="0"/>
    <w:pPr>
      <w:ind w:firstLine="645"/>
    </w:pPr>
    <w:rPr>
      <w:rFonts w:ascii="楷体_GB2312" w:eastAsia="楷体_GB2312"/>
      <w:sz w:val="24"/>
      <w:szCs w:val="20"/>
    </w:rPr>
  </w:style>
  <w:style w:type="paragraph" w:customStyle="1" w:styleId="91">
    <w:name w:val="MM Topic 4"/>
    <w:basedOn w:val="6"/>
    <w:qFormat/>
    <w:uiPriority w:val="0"/>
    <w:pPr>
      <w:tabs>
        <w:tab w:val="left" w:pos="2100"/>
      </w:tabs>
      <w:adjustRightInd/>
      <w:ind w:left="2100" w:hanging="420"/>
    </w:pPr>
    <w:rPr>
      <w:lang w:val="en-US"/>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2"/>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26"/>
    <w:qFormat/>
    <w:uiPriority w:val="0"/>
    <w:rPr>
      <w:rFonts w:ascii="宋体" w:hAnsi="宋体"/>
      <w:kern w:val="2"/>
      <w:sz w:val="21"/>
      <w:szCs w:val="24"/>
    </w:rPr>
  </w:style>
  <w:style w:type="character" w:customStyle="1" w:styleId="132">
    <w:name w:val="font11"/>
    <w:basedOn w:val="7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1"/>
    <w:qFormat/>
    <w:uiPriority w:val="0"/>
    <w:rPr>
      <w:rFonts w:ascii="Arial" w:hAnsi="Arial" w:eastAsia="黑体" w:cs="Arial"/>
      <w:snapToGrid w:val="0"/>
      <w:kern w:val="0"/>
      <w:szCs w:val="21"/>
    </w:rPr>
  </w:style>
  <w:style w:type="character" w:customStyle="1" w:styleId="13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49"/>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7"/>
    <w:qFormat/>
    <w:uiPriority w:val="0"/>
    <w:rPr>
      <w:rFonts w:ascii="宋体"/>
      <w:kern w:val="2"/>
      <w:sz w:val="24"/>
      <w:szCs w:val="21"/>
      <w:lang w:val="zh-CN"/>
    </w:rPr>
  </w:style>
  <w:style w:type="character" w:customStyle="1" w:styleId="191">
    <w:name w:val="标题 9 Char"/>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0"/>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3"/>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6"/>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5"/>
    <w:qFormat/>
    <w:uiPriority w:val="0"/>
    <w:rPr>
      <w:rFonts w:ascii="宋体" w:hAnsi="宋体"/>
      <w:kern w:val="2"/>
      <w:sz w:val="24"/>
      <w:szCs w:val="24"/>
    </w:rPr>
  </w:style>
  <w:style w:type="character" w:customStyle="1" w:styleId="273">
    <w:name w:val="font01"/>
    <w:basedOn w:val="7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Char"/>
    <w:link w:val="59"/>
    <w:qFormat/>
    <w:uiPriority w:val="0"/>
    <w:rPr>
      <w:rFonts w:ascii="黑体" w:hAnsi="Courier New" w:eastAsia="黑体"/>
    </w:rPr>
  </w:style>
  <w:style w:type="character" w:customStyle="1" w:styleId="308">
    <w:name w:val="正文文本 2 Char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3"/>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99"/>
    <w:rPr>
      <w:kern w:val="2"/>
      <w:sz w:val="21"/>
      <w:szCs w:val="24"/>
    </w:rPr>
  </w:style>
  <w:style w:type="character" w:customStyle="1" w:styleId="351">
    <w:name w:val="签名 Char"/>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basedOn w:val="71"/>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link w:val="969"/>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897"/>
    <w:qFormat/>
    <w:uiPriority w:val="0"/>
    <w:pPr>
      <w:suppressAutoHyphens/>
      <w:adjustRightInd/>
      <w:spacing w:after="120" w:line="240" w:lineRule="auto"/>
      <w:ind w:firstLine="420"/>
    </w:pPr>
    <w:rPr>
      <w:rFonts w:ascii="Times New Roman"/>
      <w:kern w:val="1"/>
      <w:szCs w:val="24"/>
      <w:lang w:eastAsia="ar-SA"/>
    </w:rPr>
  </w:style>
  <w:style w:type="paragraph" w:customStyle="1" w:styleId="897">
    <w:name w:val="正文文本11"/>
    <w:basedOn w:val="1"/>
    <w:qFormat/>
    <w:uiPriority w:val="0"/>
    <w:pPr>
      <w:spacing w:line="315" w:lineRule="atLeast"/>
      <w:jc w:val="left"/>
    </w:pPr>
    <w:rPr>
      <w:rFonts w:ascii="仿宋_GB2312" w:eastAsia="仿宋_GB2312"/>
      <w:kern w:val="0"/>
      <w:sz w:val="28"/>
      <w:szCs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1"/>
    <w:qFormat/>
    <w:uiPriority w:val="0"/>
    <w:rPr>
      <w:rFonts w:hint="default" w:ascii="Calibri" w:hAnsi="Calibri"/>
      <w:color w:val="0000FF"/>
      <w:u w:val="single"/>
    </w:rPr>
  </w:style>
  <w:style w:type="character" w:customStyle="1" w:styleId="942">
    <w:name w:val="16"/>
    <w:basedOn w:val="71"/>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6"/>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2"/>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6"/>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paragraph" w:customStyle="1" w:styleId="97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76">
    <w:name w:val="NormalCharacter"/>
    <w:qFormat/>
    <w:uiPriority w:val="0"/>
  </w:style>
  <w:style w:type="paragraph" w:customStyle="1" w:styleId="977">
    <w:name w:val="正文文本缩进1"/>
    <w:basedOn w:val="1"/>
    <w:qFormat/>
    <w:uiPriority w:val="0"/>
    <w:pPr>
      <w:widowControl/>
      <w:autoSpaceDE w:val="0"/>
      <w:autoSpaceDN w:val="0"/>
      <w:snapToGrid w:val="0"/>
      <w:spacing w:before="120" w:line="400" w:lineRule="atLeast"/>
      <w:ind w:firstLine="570"/>
    </w:pPr>
    <w:rPr>
      <w:rFonts w:ascii="宋体"/>
      <w:kern w:val="0"/>
      <w:sz w:val="24"/>
      <w:szCs w:val="20"/>
    </w:rPr>
  </w:style>
  <w:style w:type="paragraph" w:customStyle="1" w:styleId="978">
    <w:name w:val="批注文字1"/>
    <w:basedOn w:val="1"/>
    <w:qFormat/>
    <w:uiPriority w:val="0"/>
    <w:pPr>
      <w:jc w:val="left"/>
    </w:pPr>
    <w:rPr>
      <w:szCs w:val="20"/>
    </w:rPr>
  </w:style>
  <w:style w:type="paragraph" w:customStyle="1" w:styleId="979">
    <w:name w:val="acbfdd8b-e11b-4d36-88ff-6049b138f862"/>
    <w:basedOn w:val="24"/>
    <w:qFormat/>
    <w:uiPriority w:val="0"/>
    <w:pPr>
      <w:spacing w:after="0" w:line="288" w:lineRule="auto"/>
      <w:jc w:val="left"/>
    </w:pPr>
    <w:rPr>
      <w:rFonts w:ascii="微软雅黑" w:hAnsi="微软雅黑" w:eastAsia="微软雅黑"/>
      <w:color w:val="000000"/>
      <w:sz w:val="22"/>
    </w:rPr>
  </w:style>
  <w:style w:type="paragraph" w:customStyle="1" w:styleId="980">
    <w:name w:val="普通(网站)1"/>
    <w:basedOn w:val="1"/>
    <w:qFormat/>
    <w:uiPriority w:val="0"/>
    <w:pPr>
      <w:widowControl/>
      <w:spacing w:before="100" w:beforeAutospacing="1" w:after="100" w:afterAutospacing="1"/>
      <w:jc w:val="left"/>
    </w:pPr>
    <w:rPr>
      <w:rFonts w:ascii="宋体" w:cs="宋体"/>
      <w:sz w:val="24"/>
      <w:lang w:bidi="ar-SA"/>
    </w:rPr>
  </w:style>
  <w:style w:type="paragraph" w:customStyle="1" w:styleId="981">
    <w:name w:val="正文 "/>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3279</Words>
  <Characters>3973</Characters>
  <Lines>410</Lines>
  <Paragraphs>115</Paragraphs>
  <TotalTime>0</TotalTime>
  <ScaleCrop>false</ScaleCrop>
  <LinksUpToDate>false</LinksUpToDate>
  <CharactersWithSpaces>4106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石头</cp:lastModifiedBy>
  <cp:lastPrinted>2024-05-07T01:43:00Z</cp:lastPrinted>
  <dcterms:modified xsi:type="dcterms:W3CDTF">2024-12-20T00:04:31Z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D4C4E309BD6E48F18BC66E9621B9ED85_13</vt:lpwstr>
  </property>
</Properties>
</file>