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2BA8" w14:textId="77777777" w:rsidR="001D55BA" w:rsidRDefault="001D55BA">
      <w:pPr>
        <w:spacing w:line="360" w:lineRule="auto"/>
        <w:ind w:firstLine="880"/>
        <w:rPr>
          <w:rFonts w:ascii="仿宋" w:eastAsia="仿宋" w:hAnsi="仿宋" w:cs="仿宋_GB2312" w:hint="eastAsia"/>
          <w:b/>
          <w:sz w:val="44"/>
          <w:szCs w:val="44"/>
        </w:rPr>
      </w:pPr>
    </w:p>
    <w:p w14:paraId="1025BB27" w14:textId="77777777" w:rsidR="001D55BA" w:rsidRDefault="001D55BA">
      <w:pPr>
        <w:adjustRightInd/>
        <w:spacing w:line="360" w:lineRule="auto"/>
        <w:ind w:firstLine="960"/>
        <w:jc w:val="center"/>
        <w:rPr>
          <w:rFonts w:ascii="仿宋" w:eastAsia="仿宋" w:hAnsi="仿宋" w:cs="仿宋_GB2312" w:hint="eastAsia"/>
          <w:b/>
          <w:sz w:val="48"/>
          <w:szCs w:val="48"/>
        </w:rPr>
      </w:pPr>
    </w:p>
    <w:p w14:paraId="128988F5" w14:textId="77777777" w:rsidR="001D55BA" w:rsidRDefault="00000000">
      <w:pPr>
        <w:tabs>
          <w:tab w:val="left" w:pos="8222"/>
        </w:tabs>
        <w:adjustRightInd/>
        <w:spacing w:line="360" w:lineRule="auto"/>
        <w:ind w:firstLine="964"/>
        <w:jc w:val="center"/>
        <w:rPr>
          <w:rFonts w:ascii="仿宋" w:eastAsia="仿宋" w:hAnsi="仿宋" w:cs="仿宋_GB2312" w:hint="eastAsia"/>
          <w:sz w:val="48"/>
          <w:szCs w:val="48"/>
        </w:rPr>
      </w:pPr>
      <w:r>
        <w:rPr>
          <w:rFonts w:ascii="仿宋" w:eastAsia="仿宋" w:hAnsi="仿宋" w:cs="仿宋_GB2312" w:hint="eastAsia"/>
          <w:sz w:val="48"/>
          <w:szCs w:val="48"/>
        </w:rPr>
        <w:t>师范</w:t>
      </w:r>
      <w:proofErr w:type="gramStart"/>
      <w:r>
        <w:rPr>
          <w:rFonts w:ascii="仿宋" w:eastAsia="仿宋" w:hAnsi="仿宋" w:cs="仿宋_GB2312" w:hint="eastAsia"/>
          <w:sz w:val="48"/>
          <w:szCs w:val="48"/>
        </w:rPr>
        <w:t>生人才</w:t>
      </w:r>
      <w:proofErr w:type="gramEnd"/>
      <w:r>
        <w:rPr>
          <w:rFonts w:ascii="仿宋" w:eastAsia="仿宋" w:hAnsi="仿宋" w:cs="仿宋_GB2312" w:hint="eastAsia"/>
          <w:sz w:val="48"/>
          <w:szCs w:val="48"/>
        </w:rPr>
        <w:t>培养暨就业质量跟踪调查项目</w:t>
      </w:r>
    </w:p>
    <w:p w14:paraId="4157E4EA" w14:textId="77777777" w:rsidR="001D55BA" w:rsidRDefault="00000000">
      <w:pPr>
        <w:adjustRightInd/>
        <w:spacing w:line="360" w:lineRule="auto"/>
        <w:ind w:firstLine="964"/>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63F5AA8A" w14:textId="77777777" w:rsidR="001D55BA" w:rsidRDefault="00000000">
      <w:pPr>
        <w:adjustRightInd/>
        <w:spacing w:line="360" w:lineRule="auto"/>
        <w:ind w:firstLine="883"/>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629C5F8D" w14:textId="2FBE9D0F" w:rsidR="001D55BA" w:rsidRDefault="00000000">
      <w:pPr>
        <w:snapToGrid w:val="0"/>
        <w:spacing w:line="360" w:lineRule="auto"/>
        <w:ind w:firstLine="602"/>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5F3E39">
        <w:rPr>
          <w:rFonts w:ascii="仿宋" w:eastAsia="仿宋" w:hAnsi="仿宋" w:cs="仿宋_GB2312" w:hint="eastAsia"/>
          <w:sz w:val="30"/>
          <w:szCs w:val="30"/>
        </w:rPr>
        <w:t>CTZB-2024090294</w:t>
      </w:r>
    </w:p>
    <w:p w14:paraId="240A81E3" w14:textId="77777777" w:rsidR="001D55BA" w:rsidRDefault="001D55BA">
      <w:pPr>
        <w:spacing w:line="360" w:lineRule="auto"/>
        <w:ind w:firstLine="880"/>
        <w:jc w:val="center"/>
        <w:rPr>
          <w:rFonts w:ascii="仿宋" w:eastAsia="仿宋" w:hAnsi="仿宋" w:cs="仿宋_GB2312" w:hint="eastAsia"/>
          <w:b/>
          <w:sz w:val="44"/>
          <w:szCs w:val="44"/>
        </w:rPr>
      </w:pPr>
    </w:p>
    <w:p w14:paraId="422596E4" w14:textId="77777777" w:rsidR="001D55BA" w:rsidRDefault="001D55BA">
      <w:pPr>
        <w:spacing w:line="360" w:lineRule="auto"/>
        <w:ind w:firstLine="880"/>
        <w:jc w:val="center"/>
        <w:rPr>
          <w:rFonts w:ascii="仿宋" w:eastAsia="仿宋" w:hAnsi="仿宋" w:cs="仿宋_GB2312" w:hint="eastAsia"/>
          <w:b/>
          <w:sz w:val="44"/>
          <w:szCs w:val="44"/>
        </w:rPr>
      </w:pPr>
    </w:p>
    <w:p w14:paraId="371A6FDC" w14:textId="77777777" w:rsidR="001D55BA"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4FC3E26D" wp14:editId="28D2428C">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0C422C42" w14:textId="77777777" w:rsidR="001D55BA" w:rsidRDefault="001D55BA">
      <w:pPr>
        <w:spacing w:line="360" w:lineRule="auto"/>
        <w:jc w:val="center"/>
        <w:rPr>
          <w:rFonts w:ascii="仿宋" w:eastAsia="仿宋" w:hAnsi="仿宋" w:cs="仿宋_GB2312" w:hint="eastAsia"/>
          <w:sz w:val="24"/>
        </w:rPr>
      </w:pPr>
    </w:p>
    <w:p w14:paraId="61A89194" w14:textId="77777777" w:rsidR="001D55BA" w:rsidRDefault="001D55BA">
      <w:pPr>
        <w:spacing w:line="360" w:lineRule="auto"/>
        <w:jc w:val="center"/>
        <w:rPr>
          <w:rFonts w:ascii="仿宋" w:eastAsia="仿宋" w:hAnsi="仿宋" w:cs="仿宋_GB2312" w:hint="eastAsia"/>
          <w:sz w:val="24"/>
        </w:rPr>
      </w:pPr>
    </w:p>
    <w:p w14:paraId="1AE5BE0C" w14:textId="77777777" w:rsidR="001D55BA" w:rsidRDefault="00000000">
      <w:pPr>
        <w:pStyle w:val="a0"/>
        <w:spacing w:line="360" w:lineRule="auto"/>
        <w:ind w:firstLine="643"/>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7AB89FAF" w14:textId="77777777" w:rsidR="001D55BA" w:rsidRDefault="00000000">
      <w:pPr>
        <w:spacing w:line="360" w:lineRule="auto"/>
        <w:ind w:firstLine="643"/>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17D2E7CD" w14:textId="7B0C3786" w:rsidR="001D55BA" w:rsidRDefault="00000000">
      <w:pPr>
        <w:snapToGrid w:val="0"/>
        <w:spacing w:line="360" w:lineRule="auto"/>
        <w:ind w:firstLine="643"/>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四</w:t>
      </w:r>
      <w:r>
        <w:rPr>
          <w:rFonts w:ascii="仿宋" w:eastAsia="仿宋" w:hAnsi="仿宋" w:cs="仿宋_GB2312" w:hint="eastAsia"/>
          <w:bCs/>
          <w:sz w:val="32"/>
          <w:szCs w:val="32"/>
        </w:rPr>
        <w:t>年</w:t>
      </w:r>
      <w:r w:rsidR="005F3E39">
        <w:rPr>
          <w:rFonts w:ascii="仿宋" w:eastAsia="仿宋" w:hAnsi="仿宋" w:cs="仿宋_GB2312" w:hint="eastAsia"/>
          <w:bCs/>
          <w:sz w:val="32"/>
          <w:szCs w:val="32"/>
        </w:rPr>
        <w:t>九</w:t>
      </w:r>
      <w:r>
        <w:rPr>
          <w:rFonts w:ascii="仿宋" w:eastAsia="仿宋" w:hAnsi="仿宋" w:cs="仿宋_GB2312" w:hint="eastAsia"/>
          <w:bCs/>
          <w:sz w:val="32"/>
          <w:szCs w:val="32"/>
        </w:rPr>
        <w:t>月</w:t>
      </w:r>
      <w:bookmarkStart w:id="0" w:name="_Hlt67893495"/>
      <w:bookmarkEnd w:id="0"/>
    </w:p>
    <w:p w14:paraId="11135441" w14:textId="77777777" w:rsidR="001D55BA" w:rsidRDefault="00000000">
      <w:pPr>
        <w:widowControl/>
        <w:adjustRightInd/>
        <w:ind w:firstLine="964"/>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2D93FE9B" w14:textId="77777777" w:rsidR="001D55BA" w:rsidRDefault="001D55BA">
      <w:pPr>
        <w:spacing w:line="360" w:lineRule="auto"/>
        <w:ind w:firstLine="643"/>
        <w:rPr>
          <w:rFonts w:ascii="仿宋" w:eastAsia="仿宋" w:hAnsi="仿宋" w:cs="仿宋_GB2312" w:hint="eastAsia"/>
          <w:sz w:val="32"/>
          <w:szCs w:val="32"/>
        </w:rPr>
      </w:pPr>
    </w:p>
    <w:p w14:paraId="219B549B" w14:textId="77777777" w:rsidR="001D55BA" w:rsidRDefault="001D55BA">
      <w:pPr>
        <w:spacing w:line="360" w:lineRule="auto"/>
        <w:ind w:firstLine="643"/>
        <w:rPr>
          <w:rFonts w:ascii="仿宋" w:eastAsia="仿宋" w:hAnsi="仿宋" w:cs="仿宋_GB2312" w:hint="eastAsia"/>
          <w:sz w:val="32"/>
          <w:szCs w:val="32"/>
        </w:rPr>
      </w:pPr>
    </w:p>
    <w:p w14:paraId="5F097F0C" w14:textId="77777777" w:rsidR="001D55BA"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0A5BC6CE" w14:textId="77777777" w:rsidR="001D55BA" w:rsidRDefault="00000000">
      <w:pPr>
        <w:tabs>
          <w:tab w:val="center" w:pos="5175"/>
        </w:tabs>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r>
        <w:rPr>
          <w:rFonts w:ascii="仿宋" w:eastAsia="仿宋" w:hAnsi="仿宋" w:cs="仿宋_GB2312"/>
          <w:sz w:val="32"/>
          <w:szCs w:val="32"/>
        </w:rPr>
        <w:tab/>
      </w:r>
    </w:p>
    <w:p w14:paraId="7DE67F56" w14:textId="77777777" w:rsidR="001D55BA"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0EAFF06B" w14:textId="77777777" w:rsidR="001D55BA"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0EA6FB30" w14:textId="77777777" w:rsidR="001D55BA"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36FF0A66" w14:textId="77777777" w:rsidR="001D55BA"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713EBA1A" w14:textId="77777777" w:rsidR="001D55BA" w:rsidRDefault="001D55BA">
      <w:pPr>
        <w:spacing w:line="360" w:lineRule="auto"/>
        <w:rPr>
          <w:rFonts w:ascii="仿宋" w:eastAsia="仿宋" w:hAnsi="仿宋" w:cs="仿宋_GB2312" w:hint="eastAsia"/>
          <w:sz w:val="24"/>
        </w:rPr>
      </w:pPr>
      <w:bookmarkStart w:id="1" w:name="_Hlt91233176"/>
      <w:bookmarkStart w:id="2" w:name="_Toc91899869"/>
      <w:bookmarkEnd w:id="1"/>
    </w:p>
    <w:p w14:paraId="0E76697D" w14:textId="77777777" w:rsidR="001D55BA" w:rsidRDefault="00000000">
      <w:pPr>
        <w:adjustRightInd/>
        <w:spacing w:line="360" w:lineRule="auto"/>
        <w:ind w:firstLine="723"/>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第一部分磋商公告</w:t>
      </w:r>
    </w:p>
    <w:p w14:paraId="6FB9A591" w14:textId="77777777" w:rsidR="001D55B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40119E9E" w14:textId="4FD30451" w:rsidR="001D55BA" w:rsidRDefault="00000000">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hint="eastAsia"/>
          <w:sz w:val="24"/>
          <w:u w:val="single"/>
        </w:rPr>
      </w:pPr>
      <w:r>
        <w:rPr>
          <w:rFonts w:ascii="仿宋" w:eastAsia="仿宋" w:hAnsi="仿宋" w:hint="eastAsia"/>
          <w:b/>
          <w:sz w:val="24"/>
        </w:rPr>
        <w:t>师范</w:t>
      </w:r>
      <w:proofErr w:type="gramStart"/>
      <w:r>
        <w:rPr>
          <w:rFonts w:ascii="仿宋" w:eastAsia="仿宋" w:hAnsi="仿宋" w:hint="eastAsia"/>
          <w:b/>
          <w:sz w:val="24"/>
        </w:rPr>
        <w:t>生人才</w:t>
      </w:r>
      <w:proofErr w:type="gramEnd"/>
      <w:r>
        <w:rPr>
          <w:rFonts w:ascii="仿宋" w:eastAsia="仿宋" w:hAnsi="仿宋" w:hint="eastAsia"/>
          <w:b/>
          <w:sz w:val="24"/>
        </w:rPr>
        <w:t>培养暨就业质量跟踪调查项目</w:t>
      </w:r>
      <w:r>
        <w:rPr>
          <w:rFonts w:ascii="仿宋" w:eastAsia="仿宋" w:hAnsi="仿宋" w:hint="eastAsia"/>
          <w:sz w:val="24"/>
        </w:rPr>
        <w:t>采购项目的潜在供应商应在政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sidR="00254810" w:rsidRPr="00011412">
          <w:rPr>
            <w:rStyle w:val="afff2"/>
            <w:rFonts w:ascii="仿宋" w:eastAsia="仿宋" w:hAnsi="仿宋" w:cs="Times New Roman"/>
            <w:snapToGrid/>
            <w:kern w:val="2"/>
            <w:sz w:val="24"/>
            <w:szCs w:val="24"/>
          </w:rPr>
          <w:t>https://www.zcygov.cn/）获取（下载）采购文件，并于</w:t>
        </w:r>
        <w:r w:rsidR="00254810" w:rsidRPr="00011412">
          <w:rPr>
            <w:rStyle w:val="afff2"/>
            <w:rFonts w:ascii="仿宋" w:eastAsia="仿宋" w:hAnsi="仿宋" w:cs="Times New Roman" w:hint="eastAsia"/>
            <w:snapToGrid/>
            <w:kern w:val="2"/>
            <w:sz w:val="24"/>
            <w:szCs w:val="24"/>
          </w:rPr>
          <w:t>2024</w:t>
        </w:r>
        <w:r w:rsidR="00254810" w:rsidRPr="00011412">
          <w:rPr>
            <w:rStyle w:val="afff2"/>
            <w:rFonts w:ascii="仿宋" w:eastAsia="仿宋" w:hAnsi="仿宋" w:cs="Times New Roman"/>
            <w:snapToGrid/>
            <w:kern w:val="2"/>
            <w:sz w:val="24"/>
            <w:szCs w:val="24"/>
          </w:rPr>
          <w:t>年</w:t>
        </w:r>
        <w:r w:rsidR="00254810" w:rsidRPr="00011412">
          <w:rPr>
            <w:rStyle w:val="afff2"/>
            <w:rFonts w:ascii="仿宋" w:eastAsia="仿宋" w:hAnsi="仿宋" w:cs="Times New Roman" w:hint="eastAsia"/>
            <w:snapToGrid/>
            <w:kern w:val="2"/>
            <w:sz w:val="24"/>
            <w:szCs w:val="24"/>
          </w:rPr>
          <w:t xml:space="preserve"> 9月29日13点3</w:t>
        </w:r>
        <w:r w:rsidR="00254810" w:rsidRPr="00011412">
          <w:rPr>
            <w:rStyle w:val="afff2"/>
            <w:rFonts w:ascii="仿宋" w:eastAsia="仿宋" w:hAnsi="仿宋" w:cs="Times New Roman"/>
            <w:snapToGrid/>
            <w:kern w:val="2"/>
            <w:sz w:val="24"/>
            <w:szCs w:val="24"/>
          </w:rPr>
          <w:t>0</w:t>
        </w:r>
        <w:r w:rsidR="00254810" w:rsidRPr="00011412">
          <w:rPr>
            <w:rStyle w:val="afff2"/>
            <w:rFonts w:ascii="仿宋" w:eastAsia="仿宋" w:hAnsi="仿宋" w:cs="Times New Roman" w:hint="eastAsia"/>
            <w:snapToGrid/>
            <w:kern w:val="2"/>
            <w:sz w:val="24"/>
            <w:szCs w:val="24"/>
          </w:rPr>
          <w:t>分</w:t>
        </w:r>
        <w:r w:rsidR="00254810" w:rsidRPr="00011412">
          <w:rPr>
            <w:rStyle w:val="afff2"/>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递交（上传）响应文件。</w:t>
      </w:r>
    </w:p>
    <w:p w14:paraId="7EFEDF72" w14:textId="77777777" w:rsidR="001D55BA" w:rsidRDefault="00000000">
      <w:pPr>
        <w:ind w:firstLine="540"/>
        <w:rPr>
          <w:rStyle w:val="affc"/>
          <w:rFonts w:ascii="黑体" w:eastAsia="黑体" w:hAnsi="黑体" w:hint="eastAsia"/>
          <w:sz w:val="27"/>
          <w:szCs w:val="27"/>
        </w:rPr>
      </w:pPr>
      <w:r>
        <w:rPr>
          <w:rStyle w:val="affc"/>
          <w:rFonts w:ascii="黑体" w:eastAsia="黑体" w:hAnsi="黑体" w:hint="eastAsia"/>
          <w:b w:val="0"/>
          <w:bCs w:val="0"/>
          <w:sz w:val="27"/>
          <w:szCs w:val="27"/>
        </w:rPr>
        <w:t>一、</w:t>
      </w:r>
      <w:r>
        <w:rPr>
          <w:rStyle w:val="affc"/>
          <w:rFonts w:ascii="黑体" w:eastAsia="黑体" w:hAnsi="黑体" w:hint="eastAsia"/>
          <w:sz w:val="27"/>
          <w:szCs w:val="27"/>
        </w:rPr>
        <w:t>项目基本情况</w:t>
      </w:r>
    </w:p>
    <w:p w14:paraId="12CF26A2" w14:textId="0210D9C8" w:rsidR="001D55BA" w:rsidRDefault="00000000">
      <w:pPr>
        <w:spacing w:line="360" w:lineRule="auto"/>
        <w:ind w:firstLine="482"/>
        <w:rPr>
          <w:rFonts w:ascii="仿宋" w:eastAsia="仿宋" w:hAnsi="仿宋" w:hint="eastAsia"/>
          <w:b/>
          <w:sz w:val="24"/>
        </w:rPr>
      </w:pPr>
      <w:r>
        <w:rPr>
          <w:rFonts w:ascii="仿宋" w:eastAsia="仿宋" w:hAnsi="仿宋" w:hint="eastAsia"/>
          <w:b/>
          <w:sz w:val="24"/>
        </w:rPr>
        <w:t>项目编号：</w:t>
      </w:r>
      <w:r w:rsidR="005F3E39">
        <w:rPr>
          <w:rFonts w:ascii="仿宋" w:eastAsia="仿宋" w:hAnsi="仿宋" w:hint="eastAsia"/>
          <w:b/>
          <w:sz w:val="24"/>
        </w:rPr>
        <w:t>CTZB-2024090294</w:t>
      </w:r>
    </w:p>
    <w:p w14:paraId="3009BF0A" w14:textId="77777777" w:rsidR="001D55BA" w:rsidRDefault="00000000">
      <w:pPr>
        <w:spacing w:line="360" w:lineRule="auto"/>
        <w:rPr>
          <w:rFonts w:ascii="仿宋" w:eastAsia="仿宋" w:hAnsi="仿宋" w:hint="eastAsia"/>
          <w:b/>
          <w:sz w:val="24"/>
        </w:rPr>
      </w:pPr>
      <w:r>
        <w:rPr>
          <w:rFonts w:ascii="仿宋" w:eastAsia="仿宋" w:hAnsi="仿宋"/>
          <w:b/>
          <w:sz w:val="24"/>
        </w:rPr>
        <w:t xml:space="preserve">    项目名称：</w:t>
      </w:r>
      <w:r>
        <w:rPr>
          <w:rFonts w:ascii="仿宋" w:eastAsia="仿宋" w:hAnsi="仿宋" w:hint="eastAsia"/>
          <w:b/>
          <w:sz w:val="24"/>
        </w:rPr>
        <w:t>师范</w:t>
      </w:r>
      <w:proofErr w:type="gramStart"/>
      <w:r>
        <w:rPr>
          <w:rFonts w:ascii="仿宋" w:eastAsia="仿宋" w:hAnsi="仿宋" w:hint="eastAsia"/>
          <w:b/>
          <w:sz w:val="24"/>
        </w:rPr>
        <w:t>生人才</w:t>
      </w:r>
      <w:proofErr w:type="gramEnd"/>
      <w:r>
        <w:rPr>
          <w:rFonts w:ascii="仿宋" w:eastAsia="仿宋" w:hAnsi="仿宋" w:hint="eastAsia"/>
          <w:b/>
          <w:sz w:val="24"/>
        </w:rPr>
        <w:t>培养暨就业质量跟踪调查项目</w:t>
      </w:r>
    </w:p>
    <w:p w14:paraId="00F2A03A" w14:textId="77777777" w:rsidR="001D55BA"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采购方式：竞争性磋商</w:t>
      </w:r>
    </w:p>
    <w:p w14:paraId="76F99062" w14:textId="77777777" w:rsidR="001D55BA" w:rsidRDefault="00000000">
      <w:pPr>
        <w:spacing w:line="360" w:lineRule="auto"/>
        <w:rPr>
          <w:rFonts w:ascii="仿宋" w:eastAsia="仿宋" w:hAnsi="仿宋" w:hint="eastAsia"/>
          <w:b/>
          <w:sz w:val="24"/>
        </w:rPr>
      </w:pPr>
      <w:r>
        <w:rPr>
          <w:rFonts w:ascii="仿宋" w:eastAsia="仿宋" w:hAnsi="仿宋" w:hint="eastAsia"/>
          <w:b/>
          <w:sz w:val="24"/>
        </w:rPr>
        <w:t xml:space="preserve">    </w:t>
      </w:r>
      <w:r>
        <w:rPr>
          <w:rFonts w:ascii="仿宋" w:eastAsia="仿宋" w:hAnsi="仿宋"/>
          <w:b/>
          <w:sz w:val="24"/>
        </w:rPr>
        <w:t>预算金额（元）：</w:t>
      </w:r>
      <w:r>
        <w:rPr>
          <w:rFonts w:ascii="仿宋" w:eastAsia="仿宋" w:hAnsi="仿宋" w:hint="eastAsia"/>
          <w:b/>
          <w:sz w:val="24"/>
        </w:rPr>
        <w:t xml:space="preserve">184700 </w:t>
      </w:r>
    </w:p>
    <w:p w14:paraId="5F24EC19" w14:textId="77777777" w:rsidR="001D55BA" w:rsidRDefault="00000000">
      <w:pPr>
        <w:spacing w:line="360" w:lineRule="auto"/>
        <w:ind w:firstLine="482"/>
        <w:rPr>
          <w:rFonts w:ascii="仿宋" w:eastAsia="仿宋" w:hAnsi="仿宋" w:hint="eastAsia"/>
          <w:b/>
          <w:sz w:val="24"/>
        </w:rPr>
      </w:pPr>
      <w:r>
        <w:rPr>
          <w:rFonts w:ascii="仿宋" w:eastAsia="仿宋" w:hAnsi="仿宋" w:hint="eastAsia"/>
          <w:b/>
          <w:sz w:val="24"/>
        </w:rPr>
        <w:t>最高限价（元）：184700</w:t>
      </w:r>
    </w:p>
    <w:p w14:paraId="26826110" w14:textId="77777777" w:rsidR="001D55BA" w:rsidRDefault="00000000">
      <w:pPr>
        <w:spacing w:line="360" w:lineRule="auto"/>
        <w:ind w:firstLine="482"/>
        <w:rPr>
          <w:rFonts w:ascii="仿宋" w:eastAsia="仿宋" w:hAnsi="仿宋" w:hint="eastAsia"/>
          <w:b/>
          <w:sz w:val="24"/>
        </w:rPr>
      </w:pPr>
      <w:r>
        <w:rPr>
          <w:rFonts w:ascii="仿宋" w:eastAsia="仿宋" w:hAnsi="仿宋" w:hint="eastAsia"/>
          <w:b/>
          <w:sz w:val="24"/>
        </w:rPr>
        <w:t xml:space="preserve">采购需求： </w:t>
      </w:r>
    </w:p>
    <w:p w14:paraId="72D25E74" w14:textId="77777777" w:rsidR="001D55BA" w:rsidRDefault="00000000">
      <w:pPr>
        <w:pStyle w:val="a0"/>
        <w:spacing w:line="360" w:lineRule="auto"/>
        <w:ind w:firstLine="482"/>
        <w:rPr>
          <w:rFonts w:ascii="仿宋" w:eastAsia="仿宋" w:hAnsi="仿宋" w:cs="仿宋_GB2312" w:hint="eastAsia"/>
          <w:color w:val="auto"/>
          <w:sz w:val="24"/>
        </w:rPr>
      </w:pPr>
      <w:r>
        <w:rPr>
          <w:rFonts w:ascii="仿宋" w:eastAsia="仿宋" w:hAnsi="仿宋" w:hint="eastAsia"/>
          <w:b/>
          <w:snapToGrid/>
          <w:color w:val="auto"/>
          <w:kern w:val="2"/>
          <w:sz w:val="24"/>
          <w:szCs w:val="24"/>
        </w:rPr>
        <w:t>数量：</w:t>
      </w:r>
      <w:r>
        <w:rPr>
          <w:rFonts w:ascii="仿宋" w:eastAsia="仿宋" w:hAnsi="仿宋" w:cs="仿宋_GB2312" w:hint="eastAsia"/>
          <w:color w:val="auto"/>
          <w:sz w:val="24"/>
        </w:rPr>
        <w:t>1</w:t>
      </w:r>
    </w:p>
    <w:p w14:paraId="0B7E7876" w14:textId="77777777" w:rsidR="001D55BA" w:rsidRDefault="00000000">
      <w:pPr>
        <w:pStyle w:val="a0"/>
        <w:spacing w:line="360" w:lineRule="auto"/>
        <w:ind w:firstLine="482"/>
        <w:rPr>
          <w:rFonts w:ascii="仿宋" w:eastAsia="仿宋" w:hAnsi="仿宋" w:hint="eastAsia"/>
          <w:b/>
          <w:sz w:val="24"/>
        </w:rPr>
      </w:pPr>
      <w:r>
        <w:rPr>
          <w:rFonts w:ascii="仿宋" w:eastAsia="仿宋" w:hAnsi="仿宋" w:hint="eastAsia"/>
          <w:b/>
          <w:snapToGrid/>
          <w:color w:val="auto"/>
          <w:kern w:val="2"/>
          <w:sz w:val="24"/>
          <w:szCs w:val="24"/>
        </w:rPr>
        <w:t>预算金额（元）：</w:t>
      </w:r>
      <w:r>
        <w:rPr>
          <w:rFonts w:ascii="仿宋" w:eastAsia="仿宋" w:hAnsi="仿宋" w:hint="eastAsia"/>
          <w:b/>
          <w:sz w:val="24"/>
        </w:rPr>
        <w:t xml:space="preserve">184700  </w:t>
      </w:r>
    </w:p>
    <w:p w14:paraId="0DE00523" w14:textId="77777777" w:rsidR="001D55BA" w:rsidRDefault="00000000">
      <w:pPr>
        <w:pStyle w:val="a0"/>
        <w:spacing w:line="360" w:lineRule="auto"/>
        <w:ind w:firstLine="482"/>
      </w:pPr>
      <w:r>
        <w:rPr>
          <w:rFonts w:ascii="仿宋" w:eastAsia="仿宋" w:hAnsi="仿宋" w:hint="eastAsia"/>
          <w:b/>
          <w:snapToGrid/>
          <w:sz w:val="24"/>
          <w:szCs w:val="24"/>
        </w:rPr>
        <w:t>简要规格描述：</w:t>
      </w:r>
      <w:r>
        <w:rPr>
          <w:rFonts w:ascii="仿宋" w:eastAsia="仿宋" w:hAnsi="仿宋" w:hint="eastAsia"/>
          <w:b/>
          <w:sz w:val="24"/>
        </w:rPr>
        <w:t>师范</w:t>
      </w:r>
      <w:proofErr w:type="gramStart"/>
      <w:r>
        <w:rPr>
          <w:rFonts w:ascii="仿宋" w:eastAsia="仿宋" w:hAnsi="仿宋" w:hint="eastAsia"/>
          <w:b/>
          <w:sz w:val="24"/>
        </w:rPr>
        <w:t>生人才</w:t>
      </w:r>
      <w:proofErr w:type="gramEnd"/>
      <w:r>
        <w:rPr>
          <w:rFonts w:ascii="仿宋" w:eastAsia="仿宋" w:hAnsi="仿宋" w:hint="eastAsia"/>
          <w:b/>
          <w:sz w:val="24"/>
        </w:rPr>
        <w:t>培养暨就业质量跟踪调查项目，具体内容详见附件</w:t>
      </w:r>
      <w:r>
        <w:rPr>
          <w:rFonts w:ascii="仿宋" w:eastAsia="仿宋" w:hAnsi="仿宋" w:cs="仿宋_GB2312" w:hint="eastAsia"/>
          <w:sz w:val="24"/>
        </w:rPr>
        <w:t xml:space="preserve"> </w:t>
      </w:r>
    </w:p>
    <w:p w14:paraId="6631C104" w14:textId="77777777" w:rsidR="001D55BA" w:rsidRDefault="00000000">
      <w:pPr>
        <w:pStyle w:val="a0"/>
        <w:spacing w:line="360" w:lineRule="auto"/>
        <w:ind w:firstLine="482"/>
        <w:rPr>
          <w:rFonts w:ascii="仿宋" w:eastAsia="仿宋" w:hAnsi="仿宋" w:cs="仿宋_GB2312" w:hint="eastAsia"/>
          <w:b/>
          <w:bCs/>
          <w:color w:val="auto"/>
          <w:sz w:val="24"/>
        </w:rPr>
      </w:pPr>
      <w:r>
        <w:rPr>
          <w:rFonts w:ascii="仿宋" w:eastAsia="仿宋" w:hAnsi="仿宋" w:cs="仿宋_GB2312" w:hint="eastAsia"/>
          <w:b/>
          <w:bCs/>
          <w:color w:val="auto"/>
          <w:sz w:val="24"/>
        </w:rPr>
        <w:t>备注：</w:t>
      </w:r>
    </w:p>
    <w:p w14:paraId="1DC6A43A" w14:textId="77777777" w:rsidR="001D55BA"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合同履约期限：根据采购文件规定</w:t>
      </w:r>
    </w:p>
    <w:p w14:paraId="6896FC84" w14:textId="77777777" w:rsidR="001D55BA" w:rsidRDefault="00000000">
      <w:pPr>
        <w:pStyle w:val="a0"/>
        <w:spacing w:line="360" w:lineRule="auto"/>
        <w:ind w:firstLine="482"/>
        <w:rPr>
          <w:rFonts w:ascii="仿宋" w:eastAsia="仿宋" w:hAnsi="仿宋" w:hint="eastAsia"/>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731761843"/>
            </w:sdtPr>
            <w:sdtContent>
              <w:sdt>
                <w:sdtPr>
                  <w:rPr>
                    <w:rFonts w:ascii="仿宋" w:eastAsia="仿宋" w:hAnsi="仿宋" w:cs="Arial" w:hint="eastAsia"/>
                    <w:color w:val="auto"/>
                    <w:kern w:val="0"/>
                    <w:sz w:val="24"/>
                  </w:rPr>
                  <w:id w:val="-1"/>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0382365"/>
        </w:sdtPr>
        <w:sdtContent>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03623DAE" w14:textId="77777777" w:rsidR="001D55BA" w:rsidRDefault="00000000">
      <w:pPr>
        <w:ind w:firstLine="540"/>
        <w:rPr>
          <w:rStyle w:val="affc"/>
          <w:rFonts w:ascii="黑体" w:eastAsia="黑体" w:hAnsi="黑体" w:hint="eastAsia"/>
          <w:sz w:val="27"/>
          <w:szCs w:val="27"/>
        </w:rPr>
      </w:pPr>
      <w:r>
        <w:rPr>
          <w:rStyle w:val="affc"/>
          <w:rFonts w:ascii="黑体" w:eastAsia="黑体" w:hAnsi="黑体" w:hint="eastAsia"/>
          <w:sz w:val="27"/>
          <w:szCs w:val="27"/>
        </w:rPr>
        <w:t>二、申请人的资格要求：</w:t>
      </w:r>
    </w:p>
    <w:p w14:paraId="6AE4FB00" w14:textId="77777777" w:rsidR="001D55BA" w:rsidRDefault="00000000">
      <w:pPr>
        <w:spacing w:line="360" w:lineRule="auto"/>
        <w:ind w:firstLine="482"/>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D7E1114" w14:textId="77777777" w:rsidR="001D55BA" w:rsidRDefault="00000000">
      <w:pPr>
        <w:spacing w:line="360" w:lineRule="auto"/>
        <w:ind w:firstLine="482"/>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落实政府采购政策需满足的资格要求：</w:t>
      </w:r>
      <w:proofErr w:type="gramStart"/>
      <w:r>
        <w:rPr>
          <w:rFonts w:ascii="仿宋" w:eastAsia="仿宋" w:hAnsi="仿宋" w:cs="仿宋_GB2312" w:hint="eastAsia"/>
          <w:snapToGrid w:val="0"/>
          <w:kern w:val="28"/>
          <w:sz w:val="24"/>
          <w:szCs w:val="20"/>
        </w:rPr>
        <w:t>标项</w:t>
      </w:r>
      <w:proofErr w:type="gramEnd"/>
      <w:r>
        <w:rPr>
          <w:rFonts w:ascii="仿宋" w:eastAsia="仿宋" w:hAnsi="仿宋" w:cs="仿宋_GB2312" w:hint="eastAsia"/>
          <w:snapToGrid w:val="0"/>
          <w:kern w:val="28"/>
          <w:sz w:val="24"/>
          <w:szCs w:val="20"/>
        </w:rPr>
        <w:t>1：供应商为中小企业/小</w:t>
      </w:r>
      <w:proofErr w:type="gramStart"/>
      <w:r>
        <w:rPr>
          <w:rFonts w:ascii="仿宋" w:eastAsia="仿宋" w:hAnsi="仿宋" w:cs="仿宋_GB2312" w:hint="eastAsia"/>
          <w:snapToGrid w:val="0"/>
          <w:kern w:val="28"/>
          <w:sz w:val="24"/>
          <w:szCs w:val="20"/>
        </w:rPr>
        <w:t>微企业</w:t>
      </w:r>
      <w:proofErr w:type="gramEnd"/>
      <w:r>
        <w:rPr>
          <w:rFonts w:ascii="仿宋" w:eastAsia="仿宋" w:hAnsi="仿宋" w:cs="仿宋_GB2312" w:hint="eastAsia"/>
          <w:snapToGrid w:val="0"/>
          <w:kern w:val="28"/>
          <w:sz w:val="24"/>
          <w:szCs w:val="20"/>
        </w:rPr>
        <w:t>或监狱企业或残疾人福利性单位；</w:t>
      </w:r>
    </w:p>
    <w:p w14:paraId="186223A1" w14:textId="77777777" w:rsidR="001D55BA" w:rsidRDefault="00000000">
      <w:pPr>
        <w:spacing w:line="360" w:lineRule="auto"/>
        <w:ind w:firstLine="482"/>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.本项目的特定资格要求</w:t>
      </w:r>
      <w:r>
        <w:rPr>
          <w:rFonts w:ascii="仿宋" w:eastAsia="仿宋" w:hAnsi="仿宋" w:cs="仿宋_GB2312" w:hint="eastAsia"/>
          <w:snapToGrid w:val="0"/>
          <w:kern w:val="28"/>
          <w:sz w:val="24"/>
          <w:szCs w:val="20"/>
        </w:rPr>
        <w:t>：无</w:t>
      </w:r>
    </w:p>
    <w:p w14:paraId="07FD989B" w14:textId="77777777" w:rsidR="001D55BA" w:rsidRDefault="00000000">
      <w:pPr>
        <w:ind w:firstLine="540"/>
        <w:rPr>
          <w:rStyle w:val="affc"/>
          <w:rFonts w:ascii="黑体" w:eastAsia="黑体" w:hAnsi="黑体" w:hint="eastAsia"/>
          <w:b w:val="0"/>
          <w:bCs w:val="0"/>
          <w:sz w:val="27"/>
          <w:szCs w:val="27"/>
        </w:rPr>
      </w:pPr>
      <w:r>
        <w:rPr>
          <w:rStyle w:val="affc"/>
          <w:rFonts w:ascii="黑体" w:eastAsia="黑体" w:hAnsi="黑体" w:hint="eastAsia"/>
          <w:b w:val="0"/>
          <w:bCs w:val="0"/>
          <w:sz w:val="27"/>
          <w:szCs w:val="27"/>
        </w:rPr>
        <w:t>三、获取（下载）采购文件</w:t>
      </w:r>
    </w:p>
    <w:p w14:paraId="26D41FDE" w14:textId="35ADE7A1" w:rsidR="001D55BA"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2024</w:t>
      </w:r>
      <w:r>
        <w:rPr>
          <w:rFonts w:ascii="仿宋" w:eastAsia="仿宋" w:hAnsi="仿宋"/>
          <w:sz w:val="24"/>
          <w:u w:val="single"/>
        </w:rPr>
        <w:t>年</w:t>
      </w:r>
      <w:r>
        <w:rPr>
          <w:rFonts w:ascii="仿宋" w:eastAsia="仿宋" w:hAnsi="仿宋" w:hint="eastAsia"/>
          <w:sz w:val="24"/>
          <w:u w:val="single"/>
        </w:rPr>
        <w:t xml:space="preserve"> </w:t>
      </w:r>
      <w:r w:rsidR="00254810">
        <w:rPr>
          <w:rFonts w:ascii="仿宋" w:eastAsia="仿宋" w:hAnsi="仿宋" w:hint="eastAsia"/>
          <w:sz w:val="24"/>
          <w:u w:val="single"/>
        </w:rPr>
        <w:t>9</w:t>
      </w:r>
      <w:r>
        <w:rPr>
          <w:rFonts w:ascii="仿宋" w:eastAsia="仿宋" w:hAnsi="仿宋"/>
          <w:sz w:val="24"/>
          <w:u w:val="single"/>
        </w:rPr>
        <w:t>月</w:t>
      </w:r>
      <w:r w:rsidR="00254810">
        <w:rPr>
          <w:rFonts w:ascii="仿宋" w:eastAsia="仿宋" w:hAnsi="仿宋" w:hint="eastAsia"/>
          <w:sz w:val="24"/>
          <w:u w:val="single"/>
        </w:rPr>
        <w:t>29</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32D74BE9" w14:textId="77777777" w:rsidR="001D55BA"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0887EF55" w14:textId="77777777" w:rsidR="001D55BA"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https://www.zcygov.cn/在线申请获取采购文件（进</w:t>
      </w:r>
      <w:r>
        <w:rPr>
          <w:rFonts w:ascii="仿宋" w:eastAsia="仿宋" w:hAnsi="仿宋"/>
          <w:sz w:val="24"/>
        </w:rPr>
        <w:lastRenderedPageBreak/>
        <w:t xml:space="preserve">入“项目采购”应用，在获取采购文件菜单中选择项目，申请获取采购文件）。 </w:t>
      </w:r>
    </w:p>
    <w:p w14:paraId="61F54081" w14:textId="77777777" w:rsidR="001D55BA"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18B890A6" w14:textId="77777777" w:rsidR="001D55BA" w:rsidRDefault="00000000">
      <w:pPr>
        <w:ind w:firstLine="480"/>
        <w:rPr>
          <w:rStyle w:val="affc"/>
        </w:rPr>
      </w:pPr>
      <w:r>
        <w:rPr>
          <w:rStyle w:val="affc"/>
          <w:rFonts w:hint="eastAsia"/>
        </w:rPr>
        <w:t>四、响应文件提交（上传）</w:t>
      </w:r>
      <w:r>
        <w:rPr>
          <w:rStyle w:val="affc"/>
          <w:rFonts w:ascii="Calibri" w:hAnsi="Calibri" w:cs="Calibri"/>
        </w:rPr>
        <w:t> </w:t>
      </w:r>
    </w:p>
    <w:p w14:paraId="7B91E679" w14:textId="5C7985AD" w:rsidR="001D55BA"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截止时间：2024年</w:t>
      </w:r>
      <w:r w:rsidR="00254810">
        <w:rPr>
          <w:rFonts w:ascii="仿宋" w:eastAsia="仿宋" w:hAnsi="仿宋" w:cs="仿宋_GB2312" w:hint="eastAsia"/>
          <w:snapToGrid w:val="0"/>
          <w:kern w:val="28"/>
          <w:sz w:val="24"/>
          <w:szCs w:val="20"/>
        </w:rPr>
        <w:t>9</w:t>
      </w:r>
      <w:r>
        <w:rPr>
          <w:rFonts w:ascii="仿宋" w:eastAsia="仿宋" w:hAnsi="仿宋" w:cs="仿宋_GB2312" w:hint="eastAsia"/>
          <w:snapToGrid w:val="0"/>
          <w:kern w:val="28"/>
          <w:sz w:val="24"/>
          <w:szCs w:val="20"/>
        </w:rPr>
        <w:t>月</w:t>
      </w:r>
      <w:r w:rsidR="00254810">
        <w:rPr>
          <w:rFonts w:ascii="仿宋" w:eastAsia="仿宋" w:hAnsi="仿宋" w:cs="仿宋_GB2312" w:hint="eastAsia"/>
          <w:snapToGrid w:val="0"/>
          <w:kern w:val="28"/>
          <w:sz w:val="24"/>
          <w:szCs w:val="20"/>
        </w:rPr>
        <w:t>29</w:t>
      </w:r>
      <w:r>
        <w:rPr>
          <w:rFonts w:ascii="仿宋" w:eastAsia="仿宋" w:hAnsi="仿宋" w:cs="仿宋_GB2312" w:hint="eastAsia"/>
          <w:snapToGrid w:val="0"/>
          <w:kern w:val="28"/>
          <w:sz w:val="24"/>
          <w:szCs w:val="20"/>
        </w:rPr>
        <w:t xml:space="preserve">日 </w:t>
      </w:r>
      <w:r w:rsidR="00254810">
        <w:rPr>
          <w:rFonts w:ascii="仿宋" w:eastAsia="仿宋" w:hAnsi="仿宋" w:cs="仿宋_GB2312" w:hint="eastAsia"/>
          <w:snapToGrid w:val="0"/>
          <w:kern w:val="28"/>
          <w:sz w:val="24"/>
          <w:szCs w:val="20"/>
        </w:rPr>
        <w:t>13</w:t>
      </w:r>
      <w:r>
        <w:rPr>
          <w:rFonts w:ascii="仿宋" w:eastAsia="仿宋" w:hAnsi="仿宋" w:cs="仿宋_GB2312" w:hint="eastAsia"/>
          <w:snapToGrid w:val="0"/>
          <w:kern w:val="28"/>
          <w:sz w:val="24"/>
          <w:szCs w:val="20"/>
        </w:rPr>
        <w:t>:30（北京时间）</w:t>
      </w:r>
    </w:p>
    <w:p w14:paraId="2743BCAD" w14:textId="77777777" w:rsidR="001D55BA"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6CA9F11E" w14:textId="77777777" w:rsidR="001D55BA" w:rsidRDefault="00000000">
      <w:pPr>
        <w:ind w:firstLine="480"/>
        <w:rPr>
          <w:rStyle w:val="affc"/>
          <w:b w:val="0"/>
          <w:bCs w:val="0"/>
        </w:rPr>
      </w:pPr>
      <w:r>
        <w:rPr>
          <w:rStyle w:val="affc"/>
          <w:rFonts w:hint="eastAsia"/>
        </w:rPr>
        <w:t>五、响应文件开启</w:t>
      </w:r>
      <w:r>
        <w:rPr>
          <w:rStyle w:val="affc"/>
          <w:rFonts w:hint="eastAsia"/>
          <w:b w:val="0"/>
          <w:bCs w:val="0"/>
        </w:rPr>
        <w:t> </w:t>
      </w:r>
    </w:p>
    <w:p w14:paraId="4E93F58C" w14:textId="4992AADA" w:rsidR="001D55BA"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开启时间：</w:t>
      </w:r>
      <w:r w:rsidR="00254810">
        <w:rPr>
          <w:rFonts w:ascii="仿宋" w:eastAsia="仿宋" w:hAnsi="仿宋" w:cs="仿宋_GB2312" w:hint="eastAsia"/>
          <w:snapToGrid w:val="0"/>
          <w:kern w:val="28"/>
          <w:sz w:val="24"/>
          <w:szCs w:val="20"/>
        </w:rPr>
        <w:t>2024年9月29日 13:30</w:t>
      </w:r>
      <w:r>
        <w:rPr>
          <w:rFonts w:ascii="仿宋" w:eastAsia="仿宋" w:hAnsi="仿宋" w:cs="仿宋_GB2312" w:hint="eastAsia"/>
          <w:snapToGrid w:val="0"/>
          <w:kern w:val="28"/>
          <w:sz w:val="24"/>
          <w:szCs w:val="20"/>
        </w:rPr>
        <w:t>（北京时间）</w:t>
      </w:r>
    </w:p>
    <w:p w14:paraId="1D3FDA32" w14:textId="77777777" w:rsidR="001D55BA"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35A27DF1" w14:textId="77777777" w:rsidR="001D55BA" w:rsidRDefault="00000000">
      <w:pPr>
        <w:ind w:firstLine="480"/>
        <w:rPr>
          <w:rStyle w:val="affc"/>
        </w:rPr>
      </w:pPr>
      <w:r>
        <w:rPr>
          <w:rStyle w:val="affc"/>
          <w:rFonts w:hint="eastAsia"/>
        </w:rPr>
        <w:t>六、公告期限</w:t>
      </w:r>
    </w:p>
    <w:p w14:paraId="35C64EDC"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3个工作日。</w:t>
      </w:r>
    </w:p>
    <w:p w14:paraId="13CC0C44" w14:textId="77777777" w:rsidR="001D55BA" w:rsidRDefault="00000000">
      <w:pPr>
        <w:ind w:firstLine="480"/>
        <w:rPr>
          <w:rStyle w:val="affc"/>
          <w:bCs w:val="0"/>
        </w:rPr>
      </w:pPr>
      <w:r>
        <w:rPr>
          <w:rStyle w:val="affc"/>
          <w:rFonts w:hint="eastAsia"/>
          <w:bCs w:val="0"/>
        </w:rPr>
        <w:t>七、其他补充事宜</w:t>
      </w:r>
    </w:p>
    <w:p w14:paraId="15FF44FA" w14:textId="77777777" w:rsidR="001D55BA"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w:t>
      </w:r>
      <w:proofErr w:type="gramStart"/>
      <w:r>
        <w:rPr>
          <w:rFonts w:ascii="仿宋" w:eastAsia="仿宋" w:hAnsi="仿宋" w:hint="eastAsia"/>
          <w:sz w:val="24"/>
        </w:rPr>
        <w:t>浙财采监</w:t>
      </w:r>
      <w:proofErr w:type="gramEnd"/>
      <w:r>
        <w:rPr>
          <w:rFonts w:ascii="仿宋" w:eastAsia="仿宋" w:hAnsi="仿宋" w:hint="eastAsia"/>
          <w:sz w:val="24"/>
        </w:rPr>
        <w:t>（2022）3号）、《浙江省财政厅关于进一步促进政府采购公平竞争打造最优营商环境的通知》（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（2021）22号）已分别于2022年1月29日和2022年2月1日开始实施，此前有关规定与上述文件内容不一致的，按上述文件要求执行。</w:t>
      </w:r>
    </w:p>
    <w:p w14:paraId="7D05EE1A" w14:textId="77777777" w:rsidR="001D55BA"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678C5FFE"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0F4B798E" w14:textId="77777777" w:rsidR="001D55BA" w:rsidRDefault="00000000">
      <w:pPr>
        <w:spacing w:line="360" w:lineRule="auto"/>
        <w:ind w:firstLine="482"/>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5D82EDBD"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A.根据《浙江省财政厅关于规范政府采购供应商资格设定及资格审查的通知》（</w:t>
      </w:r>
      <w:proofErr w:type="gramStart"/>
      <w:r>
        <w:rPr>
          <w:rFonts w:ascii="仿宋" w:eastAsia="仿宋" w:hAnsi="仿宋" w:hint="eastAsia"/>
          <w:sz w:val="24"/>
        </w:rPr>
        <w:t>浙财采监</w:t>
      </w:r>
      <w:proofErr w:type="gramEnd"/>
      <w:r>
        <w:rPr>
          <w:rFonts w:ascii="仿宋" w:eastAsia="仿宋" w:hAnsi="仿宋" w:hint="eastAsia"/>
          <w:sz w:val="24"/>
        </w:rPr>
        <w:t>[2013]24号）第6条规定接受金融、保险、通讯等特定行业的全国性企业所设立的区域性分支机构，以及个体工商户、个人独资企业、合伙企业，且已经依法办理了工</w:t>
      </w:r>
      <w:r>
        <w:rPr>
          <w:rFonts w:ascii="仿宋" w:eastAsia="仿宋" w:hAnsi="仿宋" w:hint="eastAsia"/>
          <w:sz w:val="24"/>
        </w:rPr>
        <w:lastRenderedPageBreak/>
        <w:t>商、税务和社保登记手续，并且获得总机构授权或能够提供房产权证或其他有效财产证明材料，证明其具备实际承担责任的能力和法定的缔结合同能力。</w:t>
      </w:r>
    </w:p>
    <w:p w14:paraId="02E74B7F"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7E4806D3"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2C3AB5A1"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6356BE53"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11D05204"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rPr>
        <w:t>采云</w:t>
      </w:r>
      <w:proofErr w:type="gramEnd"/>
      <w:r>
        <w:rPr>
          <w:rFonts w:ascii="仿宋" w:eastAsia="仿宋" w:hAnsi="仿宋" w:hint="eastAsia"/>
          <w:sz w:val="24"/>
        </w:rPr>
        <w:t>电子交易客户端”----前往“浙江政府采购网-下载专区-电子交易客户端”进行下载并安装。</w:t>
      </w:r>
    </w:p>
    <w:p w14:paraId="7FE73173"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3）磋商文件的获取：使用账号登录或者使用CA登录政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 菜单中选择项目，</w:t>
      </w:r>
      <w:proofErr w:type="gramStart"/>
      <w:r>
        <w:rPr>
          <w:rFonts w:ascii="仿宋" w:eastAsia="仿宋" w:hAnsi="仿宋" w:hint="eastAsia"/>
          <w:sz w:val="24"/>
        </w:rPr>
        <w:t>获取磋商</w:t>
      </w:r>
      <w:proofErr w:type="gramEnd"/>
      <w:r>
        <w:rPr>
          <w:rFonts w:ascii="仿宋" w:eastAsia="仿宋" w:hAnsi="仿宋" w:hint="eastAsia"/>
          <w:sz w:val="24"/>
        </w:rPr>
        <w:t>文件。</w:t>
      </w:r>
    </w:p>
    <w:p w14:paraId="63610C59"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4）响应文件的制作：在“政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电子交易客户端”中完成“填写基本信息”、“导入响应文件”、“标书关联”、“标书检查”、“电子签章”、“生成电子标书”等操作。</w:t>
      </w:r>
    </w:p>
    <w:p w14:paraId="1D23B10A"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5）采购人、采购代理机构将依托政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平台完成本项目的电子交易活动，平台不接受未按本公告约定方式</w:t>
      </w:r>
      <w:proofErr w:type="gramStart"/>
      <w:r>
        <w:rPr>
          <w:rFonts w:ascii="仿宋" w:eastAsia="仿宋" w:hAnsi="仿宋" w:hint="eastAsia"/>
          <w:sz w:val="24"/>
        </w:rPr>
        <w:t>获取磋商</w:t>
      </w:r>
      <w:proofErr w:type="gramEnd"/>
      <w:r>
        <w:rPr>
          <w:rFonts w:ascii="仿宋" w:eastAsia="仿宋" w:hAnsi="仿宋" w:hint="eastAsia"/>
          <w:sz w:val="24"/>
        </w:rPr>
        <w:t>文件的供应商进行响应活动；</w:t>
      </w:r>
    </w:p>
    <w:p w14:paraId="7D4B8606"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6）对未按上述方式</w:t>
      </w:r>
      <w:proofErr w:type="gramStart"/>
      <w:r>
        <w:rPr>
          <w:rFonts w:ascii="仿宋" w:eastAsia="仿宋" w:hAnsi="仿宋" w:hint="eastAsia"/>
          <w:sz w:val="24"/>
        </w:rPr>
        <w:t>获取磋商</w:t>
      </w:r>
      <w:proofErr w:type="gramEnd"/>
      <w:r>
        <w:rPr>
          <w:rFonts w:ascii="仿宋" w:eastAsia="仿宋" w:hAnsi="仿宋" w:hint="eastAsia"/>
          <w:sz w:val="24"/>
        </w:rPr>
        <w:t>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w:t>
      </w:r>
    </w:p>
    <w:p w14:paraId="556199A0"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7）不</w:t>
      </w:r>
      <w:proofErr w:type="gramStart"/>
      <w:r>
        <w:rPr>
          <w:rFonts w:ascii="仿宋" w:eastAsia="仿宋" w:hAnsi="仿宋" w:hint="eastAsia"/>
          <w:sz w:val="24"/>
        </w:rPr>
        <w:t>提供磋商</w:t>
      </w:r>
      <w:proofErr w:type="gramEnd"/>
      <w:r>
        <w:rPr>
          <w:rFonts w:ascii="仿宋" w:eastAsia="仿宋" w:hAnsi="仿宋" w:hint="eastAsia"/>
          <w:sz w:val="24"/>
        </w:rPr>
        <w:t>文件纸质版；</w:t>
      </w:r>
    </w:p>
    <w:p w14:paraId="1C4F7C4C"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30603C0A"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9）响应文件的解密：供应</w:t>
      </w:r>
      <w:proofErr w:type="gramStart"/>
      <w:r>
        <w:rPr>
          <w:rFonts w:ascii="仿宋" w:eastAsia="仿宋" w:hAnsi="仿宋" w:hint="eastAsia"/>
          <w:sz w:val="24"/>
        </w:rPr>
        <w:t>商按照</w:t>
      </w:r>
      <w:proofErr w:type="gramEnd"/>
      <w:r>
        <w:rPr>
          <w:rFonts w:ascii="仿宋" w:eastAsia="仿宋" w:hAnsi="仿宋" w:hint="eastAsia"/>
          <w:sz w:val="24"/>
        </w:rPr>
        <w:t>平台提示和磋商文件的规定在半小时内完成在线解密。通过“政府采购云平台”上传提交的响应文件无法按时解密，供应商递交了备份</w:t>
      </w:r>
      <w:r>
        <w:rPr>
          <w:rFonts w:ascii="仿宋" w:eastAsia="仿宋" w:hAnsi="仿宋" w:hint="eastAsia"/>
          <w:sz w:val="24"/>
        </w:rPr>
        <w:lastRenderedPageBreak/>
        <w:t>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76EC0998"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10）具体操作指南：详见政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平台“服务中心-帮助文档-项目采购-操作流程-电子招投标-政府采购项目电子交易管理操作指南-供应商”。</w:t>
      </w:r>
    </w:p>
    <w:p w14:paraId="583914BD" w14:textId="77777777" w:rsidR="001D55BA" w:rsidRDefault="001D55BA">
      <w:pPr>
        <w:spacing w:line="360" w:lineRule="auto"/>
        <w:rPr>
          <w:rFonts w:ascii="仿宋" w:eastAsia="仿宋" w:hAnsi="仿宋" w:cs="仿宋_GB2312" w:hint="eastAsia"/>
          <w:sz w:val="24"/>
        </w:rPr>
      </w:pPr>
    </w:p>
    <w:p w14:paraId="20DD6EB4" w14:textId="77777777" w:rsidR="001D55BA" w:rsidRDefault="00000000">
      <w:pPr>
        <w:spacing w:line="360" w:lineRule="auto"/>
        <w:rPr>
          <w:rFonts w:ascii="仿宋" w:eastAsia="仿宋" w:hAnsi="仿宋" w:hint="eastAsia"/>
          <w:b/>
          <w:sz w:val="24"/>
        </w:rPr>
      </w:pPr>
      <w:r>
        <w:rPr>
          <w:rFonts w:ascii="仿宋" w:eastAsia="仿宋" w:hAnsi="仿宋" w:hint="eastAsia"/>
          <w:b/>
          <w:sz w:val="24"/>
        </w:rPr>
        <w:t>八、对本次采购提出询问、质疑、投诉，请按以下方式联系</w:t>
      </w:r>
    </w:p>
    <w:p w14:paraId="69ECB346" w14:textId="77777777" w:rsidR="001D55BA"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38A67400" w14:textId="77777777" w:rsidR="001D55BA"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64BCE93B" w14:textId="77777777" w:rsidR="001D55BA"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3E4C7658"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1664D5C1"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童淑</w:t>
      </w:r>
    </w:p>
    <w:p w14:paraId="3569010A" w14:textId="77777777" w:rsidR="001D55BA"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0571-85450183</w:t>
      </w:r>
    </w:p>
    <w:p w14:paraId="1859B1C1" w14:textId="77777777" w:rsidR="001D55BA"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朱金锋</w:t>
      </w:r>
    </w:p>
    <w:p w14:paraId="4404F9C7"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sz w:val="24"/>
        </w:rPr>
        <w:t>质疑联系方式：18067952166</w:t>
      </w:r>
    </w:p>
    <w:p w14:paraId="0DEF17C5" w14:textId="77777777" w:rsidR="001D55BA"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286F9731"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5C07F63C" w14:textId="77777777" w:rsidR="001D55BA" w:rsidRDefault="00000000">
      <w:pPr>
        <w:spacing w:line="360" w:lineRule="auto"/>
        <w:ind w:firstLine="482"/>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现代置业大厦西楼1801</w:t>
      </w:r>
    </w:p>
    <w:p w14:paraId="387E47EB" w14:textId="77777777" w:rsidR="001D55BA" w:rsidRDefault="00000000">
      <w:pPr>
        <w:spacing w:line="360" w:lineRule="auto"/>
        <w:ind w:firstLine="482"/>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5F99E054" w14:textId="77777777" w:rsidR="001D55BA"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2D3FEE2D" w14:textId="77777777" w:rsidR="001D55BA"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08A11143" w14:textId="77777777" w:rsidR="001D55BA"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261FF3CF"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 </w:t>
      </w: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32D91614" w14:textId="77777777" w:rsidR="001D55BA"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预算金额未达100万元的采购项目，由采购人处理采购争议。</w:t>
      </w:r>
    </w:p>
    <w:p w14:paraId="4D30DADA"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14:paraId="6648B203"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14:paraId="0DE20E9C" w14:textId="77777777" w:rsidR="001D55BA" w:rsidRDefault="001D55BA">
      <w:pPr>
        <w:widowControl/>
        <w:adjustRightInd/>
        <w:ind w:firstLine="720"/>
        <w:jc w:val="left"/>
        <w:rPr>
          <w:rFonts w:asciiTheme="minorEastAsia" w:eastAsiaTheme="minorEastAsia" w:hAnsiTheme="minorEastAsia" w:cs="仿宋_GB2312" w:hint="eastAsia"/>
          <w:b/>
          <w:sz w:val="36"/>
          <w:szCs w:val="20"/>
        </w:rPr>
      </w:pPr>
    </w:p>
    <w:p w14:paraId="34573144" w14:textId="77777777" w:rsidR="001D55BA" w:rsidRDefault="00000000">
      <w:pPr>
        <w:adjustRightInd/>
        <w:spacing w:line="360" w:lineRule="auto"/>
        <w:ind w:firstLine="72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t>第二部分 竞争性磋商流程</w:t>
      </w:r>
    </w:p>
    <w:p w14:paraId="1009D932" w14:textId="77777777" w:rsidR="001D55BA"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64DDFE52"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3372819B" w14:textId="77777777" w:rsidR="001D55BA" w:rsidRDefault="00000000">
      <w:pPr>
        <w:pStyle w:val="2c"/>
        <w:numPr>
          <w:ilvl w:val="0"/>
          <w:numId w:val="1"/>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4AE2EDC7"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7EC8B64B"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750654A1"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0EE98839"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301B9D31" w14:textId="77777777" w:rsidR="001D55BA"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2E6A3A44"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3C4A17E6"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01839A31" w14:textId="77777777" w:rsidR="001D55BA"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30BEEFCA"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2801F5BF"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6E3D6BCD"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455D7DA3"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2EA9B680"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3FCB0FA3"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6C23B076"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asciiTheme="minorEastAsia" w:eastAsiaTheme="minorEastAsia" w:hAnsiTheme="minorEastAsia" w:hint="eastAsia"/>
          <w:szCs w:val="24"/>
        </w:rPr>
        <w:lastRenderedPageBreak/>
        <w:t>商已经明确表示澄清说明或补正完毕的除外。供应商的澄清、说明或者更正不得超出响应文件的范围或者改变响应文件的实质性内容。</w:t>
      </w:r>
    </w:p>
    <w:p w14:paraId="30358D50"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117B0604"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37A273A9"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6E3BFAAD"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0E0CA85A"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16A32E95"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D3ED237"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3E13316B"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015B9A82"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32432F64"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567DD1B7" w14:textId="77777777" w:rsidR="001D55BA"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33E33C46"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w:t>
      </w:r>
      <w:r>
        <w:rPr>
          <w:rFonts w:asciiTheme="minorEastAsia" w:eastAsiaTheme="minorEastAsia" w:hAnsiTheme="minorEastAsia" w:hint="eastAsia"/>
          <w:szCs w:val="24"/>
        </w:rPr>
        <w:lastRenderedPageBreak/>
        <w:t>收到评审报告后</w:t>
      </w:r>
      <w:r>
        <w:rPr>
          <w:rFonts w:asciiTheme="minorEastAsia" w:eastAsiaTheme="minorEastAsia" w:hAnsiTheme="minorEastAsia"/>
          <w:szCs w:val="24"/>
        </w:rPr>
        <w:t>5</w:t>
      </w:r>
      <w:r>
        <w:rPr>
          <w:rFonts w:asciiTheme="minorEastAsia" w:eastAsiaTheme="minorEastAsia" w:hAnsiTheme="minorEastAsia" w:hint="eastAsia"/>
          <w:szCs w:val="24"/>
        </w:rPr>
        <w:t>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2F8C230C"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2E294021" w14:textId="77777777" w:rsidR="001D55BA"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7F8DF160"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日内签订政府采购合同。</w:t>
      </w:r>
    </w:p>
    <w:p w14:paraId="0371E358" w14:textId="77777777" w:rsidR="001D55BA" w:rsidRDefault="00000000">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432B56FF"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70B55F08" w14:textId="77777777" w:rsidR="001D55BA"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790BB368" w14:textId="77777777" w:rsidR="001D55BA" w:rsidRDefault="00000000">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50EEA693" w14:textId="77777777" w:rsidR="001D55BA"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6E7930BD" w14:textId="77777777" w:rsidR="001D55BA" w:rsidRDefault="001D55BA">
      <w:pPr>
        <w:pStyle w:val="2c"/>
        <w:spacing w:before="0"/>
        <w:ind w:firstLineChars="0" w:firstLine="0"/>
        <w:rPr>
          <w:rFonts w:asciiTheme="minorEastAsia" w:eastAsiaTheme="minorEastAsia" w:hAnsiTheme="minorEastAsia" w:hint="eastAsia"/>
          <w:b/>
        </w:rPr>
      </w:pPr>
    </w:p>
    <w:p w14:paraId="3A4FAC9C" w14:textId="77777777" w:rsidR="001D55BA"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1D9DB085" w14:textId="77777777" w:rsidR="001D55BA" w:rsidRDefault="00000000">
      <w:pPr>
        <w:widowControl/>
        <w:adjustRightInd/>
        <w:ind w:firstLine="720"/>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254FAB42" wp14:editId="7C69D7DE">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A16FC"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77B077A4" w14:textId="77777777" w:rsidR="001D55BA" w:rsidRDefault="00000000">
                            <w:pPr>
                              <w:rPr>
                                <w:rFonts w:ascii="仿宋_GB2312" w:eastAsia="仿宋_GB2312"/>
                              </w:rPr>
                            </w:pPr>
                            <w:r>
                              <w:rPr>
                                <w:rFonts w:ascii="仿宋_GB2312" w:eastAsia="仿宋_GB2312" w:hint="eastAsia"/>
                              </w:rPr>
                              <w:t>立项</w:t>
                            </w:r>
                          </w:p>
                          <w:p w14:paraId="47EAD453"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54FAB42" id="_x0000_t202" coordsize="21600,21600" o:spt="202" path="m,l,21600r21600,l21600,xe">
                <v:stroke joinstyle="miter"/>
                <v:path gradientshapeok="t" o:connecttype="rect"/>
              </v:shapetype>
              <v:shape id="文本框 2" o:spid="_x0000_s1026" type="#_x0000_t202" style="position:absolute;left:0;text-align:left;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06DA16FC"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77B077A4" w14:textId="77777777" w:rsidR="001D55BA" w:rsidRDefault="00000000">
                      <w:pPr>
                        <w:rPr>
                          <w:rFonts w:ascii="仿宋_GB2312" w:eastAsia="仿宋_GB2312"/>
                        </w:rPr>
                      </w:pPr>
                      <w:r>
                        <w:rPr>
                          <w:rFonts w:ascii="仿宋_GB2312" w:eastAsia="仿宋_GB2312" w:hint="eastAsia"/>
                        </w:rPr>
                        <w:t>立项</w:t>
                      </w:r>
                    </w:p>
                    <w:p w14:paraId="47EAD453"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038B5823" wp14:editId="13C0ED3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6B58264C" wp14:editId="2FC225F9">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00BB0"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607D1E66" w14:textId="77777777" w:rsidR="001D55BA" w:rsidRDefault="00000000">
                            <w:pPr>
                              <w:rPr>
                                <w:rFonts w:ascii="仿宋_GB2312" w:eastAsia="仿宋_GB2312"/>
                              </w:rPr>
                            </w:pPr>
                            <w:r>
                              <w:rPr>
                                <w:rFonts w:ascii="仿宋_GB2312" w:eastAsia="仿宋_GB2312" w:hint="eastAsia"/>
                              </w:rPr>
                              <w:t>立项</w:t>
                            </w:r>
                          </w:p>
                          <w:p w14:paraId="3B04297D"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58264C" id="文本框 9" o:spid="_x0000_s1027" type="#_x0000_t202" style="position:absolute;left:0;text-align:left;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7700BB0"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607D1E66" w14:textId="77777777" w:rsidR="001D55BA" w:rsidRDefault="00000000">
                      <w:pPr>
                        <w:rPr>
                          <w:rFonts w:ascii="仿宋_GB2312" w:eastAsia="仿宋_GB2312"/>
                        </w:rPr>
                      </w:pPr>
                      <w:r>
                        <w:rPr>
                          <w:rFonts w:ascii="仿宋_GB2312" w:eastAsia="仿宋_GB2312" w:hint="eastAsia"/>
                        </w:rPr>
                        <w:t>立项</w:t>
                      </w:r>
                    </w:p>
                    <w:p w14:paraId="3B04297D"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46379EBE" wp14:editId="5ED1BE55">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1881D"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F9F9847" w14:textId="77777777" w:rsidR="001D55BA" w:rsidRDefault="00000000">
                            <w:pPr>
                              <w:rPr>
                                <w:rFonts w:ascii="仿宋_GB2312" w:eastAsia="仿宋_GB2312"/>
                              </w:rPr>
                            </w:pPr>
                            <w:r>
                              <w:rPr>
                                <w:rFonts w:ascii="仿宋_GB2312" w:eastAsia="仿宋_GB2312" w:hint="eastAsia"/>
                              </w:rPr>
                              <w:t>立项</w:t>
                            </w:r>
                          </w:p>
                          <w:p w14:paraId="38A1AA2B"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379EBE" id="文本框 10" o:spid="_x0000_s1028" type="#_x0000_t202" style="position:absolute;left:0;text-align:left;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2411881D"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F9F9847" w14:textId="77777777" w:rsidR="001D55BA" w:rsidRDefault="00000000">
                      <w:pPr>
                        <w:rPr>
                          <w:rFonts w:ascii="仿宋_GB2312" w:eastAsia="仿宋_GB2312"/>
                        </w:rPr>
                      </w:pPr>
                      <w:r>
                        <w:rPr>
                          <w:rFonts w:ascii="仿宋_GB2312" w:eastAsia="仿宋_GB2312" w:hint="eastAsia"/>
                        </w:rPr>
                        <w:t>立项</w:t>
                      </w:r>
                    </w:p>
                    <w:p w14:paraId="38A1AA2B"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2F7F9E84" wp14:editId="4DF10D69">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D79CB"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1B2668BE" w14:textId="77777777" w:rsidR="001D55BA" w:rsidRDefault="00000000">
                            <w:pPr>
                              <w:rPr>
                                <w:rFonts w:ascii="仿宋_GB2312" w:eastAsia="仿宋_GB2312"/>
                              </w:rPr>
                            </w:pPr>
                            <w:r>
                              <w:rPr>
                                <w:rFonts w:ascii="仿宋_GB2312" w:eastAsia="仿宋_GB2312" w:hint="eastAsia"/>
                              </w:rPr>
                              <w:t>立项</w:t>
                            </w:r>
                          </w:p>
                          <w:p w14:paraId="2B8D0E93"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7F9E84" id="文本框 11" o:spid="_x0000_s1029" type="#_x0000_t202" style="position:absolute;left:0;text-align:left;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75AD79CB" w14:textId="77777777" w:rsidR="001D55BA"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1B2668BE" w14:textId="77777777" w:rsidR="001D55BA" w:rsidRDefault="00000000">
                      <w:pPr>
                        <w:rPr>
                          <w:rFonts w:ascii="仿宋_GB2312" w:eastAsia="仿宋_GB2312"/>
                        </w:rPr>
                      </w:pPr>
                      <w:r>
                        <w:rPr>
                          <w:rFonts w:ascii="仿宋_GB2312" w:eastAsia="仿宋_GB2312" w:hint="eastAsia"/>
                        </w:rPr>
                        <w:t>立项</w:t>
                      </w:r>
                    </w:p>
                    <w:p w14:paraId="2B8D0E93"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339C5EB8" wp14:editId="10EA9010">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AF753" w14:textId="77777777" w:rsidR="001D55BA"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02F08AA" w14:textId="77777777" w:rsidR="001D55BA" w:rsidRDefault="00000000">
                            <w:pPr>
                              <w:rPr>
                                <w:rFonts w:ascii="仿宋_GB2312" w:eastAsia="仿宋_GB2312"/>
                              </w:rPr>
                            </w:pPr>
                            <w:r>
                              <w:rPr>
                                <w:rFonts w:ascii="仿宋_GB2312" w:eastAsia="仿宋_GB2312" w:hint="eastAsia"/>
                              </w:rPr>
                              <w:t>立项</w:t>
                            </w:r>
                          </w:p>
                          <w:p w14:paraId="376C2F9C"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9C5EB8" id="文本框 12" o:spid="_x0000_s1030" type="#_x0000_t202" style="position:absolute;left:0;text-align:left;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6B3AF753" w14:textId="77777777" w:rsidR="001D55BA"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02F08AA" w14:textId="77777777" w:rsidR="001D55BA" w:rsidRDefault="00000000">
                      <w:pPr>
                        <w:rPr>
                          <w:rFonts w:ascii="仿宋_GB2312" w:eastAsia="仿宋_GB2312"/>
                        </w:rPr>
                      </w:pPr>
                      <w:r>
                        <w:rPr>
                          <w:rFonts w:ascii="仿宋_GB2312" w:eastAsia="仿宋_GB2312" w:hint="eastAsia"/>
                        </w:rPr>
                        <w:t>立项</w:t>
                      </w:r>
                    </w:p>
                    <w:p w14:paraId="376C2F9C"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11A579C7" wp14:editId="143D711B">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41E7F"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542CD26" w14:textId="77777777" w:rsidR="001D55BA" w:rsidRDefault="00000000">
                            <w:pPr>
                              <w:rPr>
                                <w:rFonts w:ascii="仿宋_GB2312" w:eastAsia="仿宋_GB2312"/>
                              </w:rPr>
                            </w:pPr>
                            <w:r>
                              <w:rPr>
                                <w:rFonts w:ascii="仿宋_GB2312" w:eastAsia="仿宋_GB2312" w:hint="eastAsia"/>
                              </w:rPr>
                              <w:t>立项</w:t>
                            </w:r>
                          </w:p>
                          <w:p w14:paraId="5EC4EA91"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A579C7" id="文本框 13" o:spid="_x0000_s1031" type="#_x0000_t202" style="position:absolute;left:0;text-align:left;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49F41E7F"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542CD26" w14:textId="77777777" w:rsidR="001D55BA" w:rsidRDefault="00000000">
                      <w:pPr>
                        <w:rPr>
                          <w:rFonts w:ascii="仿宋_GB2312" w:eastAsia="仿宋_GB2312"/>
                        </w:rPr>
                      </w:pPr>
                      <w:r>
                        <w:rPr>
                          <w:rFonts w:ascii="仿宋_GB2312" w:eastAsia="仿宋_GB2312" w:hint="eastAsia"/>
                        </w:rPr>
                        <w:t>立项</w:t>
                      </w:r>
                    </w:p>
                    <w:p w14:paraId="5EC4EA91"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1428D9ED" wp14:editId="7E3D06A7">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61178"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FE93443" w14:textId="77777777" w:rsidR="001D55BA" w:rsidRDefault="00000000">
                            <w:pPr>
                              <w:rPr>
                                <w:rFonts w:ascii="仿宋_GB2312" w:eastAsia="仿宋_GB2312"/>
                              </w:rPr>
                            </w:pPr>
                            <w:r>
                              <w:rPr>
                                <w:rFonts w:ascii="仿宋_GB2312" w:eastAsia="仿宋_GB2312" w:hint="eastAsia"/>
                              </w:rPr>
                              <w:t>立项</w:t>
                            </w:r>
                          </w:p>
                          <w:p w14:paraId="2086B7FF"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28D9ED" id="文本框 14" o:spid="_x0000_s1032" type="#_x0000_t202" style="position:absolute;left:0;text-align:left;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7B561178"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FE93443" w14:textId="77777777" w:rsidR="001D55BA" w:rsidRDefault="00000000">
                      <w:pPr>
                        <w:rPr>
                          <w:rFonts w:ascii="仿宋_GB2312" w:eastAsia="仿宋_GB2312"/>
                        </w:rPr>
                      </w:pPr>
                      <w:r>
                        <w:rPr>
                          <w:rFonts w:ascii="仿宋_GB2312" w:eastAsia="仿宋_GB2312" w:hint="eastAsia"/>
                        </w:rPr>
                        <w:t>立项</w:t>
                      </w:r>
                    </w:p>
                    <w:p w14:paraId="2086B7FF"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06351F4B" wp14:editId="3EFE460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A569C"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351F4B" id="文本框 15" o:spid="_x0000_s1033" type="#_x0000_t202" style="position:absolute;left:0;text-align:left;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165A569C"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3BD07253" wp14:editId="46BEAB73">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F5666C"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A6705B2" w14:textId="77777777" w:rsidR="001D55BA" w:rsidRDefault="001D55BA">
                            <w:pPr>
                              <w:jc w:val="center"/>
                              <w:rPr>
                                <w:rFonts w:ascii="仿宋_GB2312" w:eastAsia="仿宋_GB2312"/>
                              </w:rPr>
                            </w:pPr>
                          </w:p>
                          <w:p w14:paraId="2D522394" w14:textId="77777777" w:rsidR="001D55BA" w:rsidRDefault="00000000">
                            <w:pPr>
                              <w:rPr>
                                <w:rFonts w:ascii="仿宋_GB2312" w:eastAsia="仿宋_GB2312"/>
                              </w:rPr>
                            </w:pPr>
                            <w:r>
                              <w:rPr>
                                <w:rFonts w:ascii="仿宋_GB2312" w:eastAsia="仿宋_GB2312" w:hint="eastAsia"/>
                              </w:rPr>
                              <w:t>立项</w:t>
                            </w:r>
                          </w:p>
                          <w:p w14:paraId="432BBB28"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D07253" id="文本框 16" o:spid="_x0000_s1034" type="#_x0000_t202" style="position:absolute;left:0;text-align:left;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3DF5666C"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A6705B2" w14:textId="77777777" w:rsidR="001D55BA" w:rsidRDefault="001D55BA">
                      <w:pPr>
                        <w:jc w:val="center"/>
                        <w:rPr>
                          <w:rFonts w:ascii="仿宋_GB2312" w:eastAsia="仿宋_GB2312"/>
                        </w:rPr>
                      </w:pPr>
                    </w:p>
                    <w:p w14:paraId="2D522394" w14:textId="77777777" w:rsidR="001D55BA" w:rsidRDefault="00000000">
                      <w:pPr>
                        <w:rPr>
                          <w:rFonts w:ascii="仿宋_GB2312" w:eastAsia="仿宋_GB2312"/>
                        </w:rPr>
                      </w:pPr>
                      <w:r>
                        <w:rPr>
                          <w:rFonts w:ascii="仿宋_GB2312" w:eastAsia="仿宋_GB2312" w:hint="eastAsia"/>
                        </w:rPr>
                        <w:t>立项</w:t>
                      </w:r>
                    </w:p>
                    <w:p w14:paraId="432BBB28"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1BC437B1" wp14:editId="51993DC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7EE37871" wp14:editId="77908AFF">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7F3153E4" wp14:editId="226C4A64">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39C9A"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3153E4" id="文本框 21" o:spid="_x0000_s1035" type="#_x0000_t202" style="position:absolute;left:0;text-align:left;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4AE39C9A"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2F6E9BD8" wp14:editId="415D8C2E">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B77524"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0115A2B3" w14:textId="77777777" w:rsidR="001D55BA" w:rsidRDefault="00000000">
                            <w:pPr>
                              <w:rPr>
                                <w:rFonts w:ascii="仿宋_GB2312" w:eastAsia="仿宋_GB2312"/>
                              </w:rPr>
                            </w:pPr>
                            <w:r>
                              <w:rPr>
                                <w:rFonts w:ascii="仿宋_GB2312" w:eastAsia="仿宋_GB2312" w:hint="eastAsia"/>
                              </w:rPr>
                              <w:t>立项</w:t>
                            </w:r>
                          </w:p>
                          <w:p w14:paraId="360F5E7B"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6E9BD8" id="文本框 40" o:spid="_x0000_s1036" type="#_x0000_t202" style="position:absolute;left:0;text-align:left;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8B77524"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0115A2B3" w14:textId="77777777" w:rsidR="001D55BA" w:rsidRDefault="00000000">
                      <w:pPr>
                        <w:rPr>
                          <w:rFonts w:ascii="仿宋_GB2312" w:eastAsia="仿宋_GB2312"/>
                        </w:rPr>
                      </w:pPr>
                      <w:r>
                        <w:rPr>
                          <w:rFonts w:ascii="仿宋_GB2312" w:eastAsia="仿宋_GB2312" w:hint="eastAsia"/>
                        </w:rPr>
                        <w:t>立项</w:t>
                      </w:r>
                    </w:p>
                    <w:p w14:paraId="360F5E7B"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3CD78AF7" wp14:editId="33FAFFCC">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86F94"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6DD3CDC" w14:textId="77777777" w:rsidR="001D55BA" w:rsidRDefault="00000000">
                            <w:pPr>
                              <w:rPr>
                                <w:rFonts w:ascii="仿宋_GB2312" w:eastAsia="仿宋_GB2312"/>
                              </w:rPr>
                            </w:pPr>
                            <w:r>
                              <w:rPr>
                                <w:rFonts w:ascii="仿宋_GB2312" w:eastAsia="仿宋_GB2312" w:hint="eastAsia"/>
                              </w:rPr>
                              <w:t>立项</w:t>
                            </w:r>
                          </w:p>
                          <w:p w14:paraId="10749153" w14:textId="77777777" w:rsidR="001D55BA" w:rsidRDefault="001D55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D78AF7" id="文本框 41" o:spid="_x0000_s1037" type="#_x0000_t202" style="position:absolute;left:0;text-align:left;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05F86F94" w14:textId="77777777" w:rsidR="001D55BA"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6DD3CDC" w14:textId="77777777" w:rsidR="001D55BA" w:rsidRDefault="00000000">
                      <w:pPr>
                        <w:rPr>
                          <w:rFonts w:ascii="仿宋_GB2312" w:eastAsia="仿宋_GB2312"/>
                        </w:rPr>
                      </w:pPr>
                      <w:r>
                        <w:rPr>
                          <w:rFonts w:ascii="仿宋_GB2312" w:eastAsia="仿宋_GB2312" w:hint="eastAsia"/>
                        </w:rPr>
                        <w:t>立项</w:t>
                      </w:r>
                    </w:p>
                    <w:p w14:paraId="10749153" w14:textId="77777777" w:rsidR="001D55BA" w:rsidRDefault="001D55BA">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3F33F553" wp14:editId="47573E2E">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78F93A0F" wp14:editId="0C35390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70D89009" wp14:editId="3F1A9DB5">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7B210D14" wp14:editId="3DFFC0C9">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1793B710" wp14:editId="18E2A4B3">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49D5303B" wp14:editId="12A83309">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59BA8D73" wp14:editId="64D162EC">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4FCCD206" wp14:editId="7FA2054B">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14:paraId="45899B9C" w14:textId="77777777" w:rsidR="001D55BA" w:rsidRDefault="001D55BA">
      <w:pPr>
        <w:widowControl/>
        <w:adjustRightInd/>
        <w:ind w:firstLine="720"/>
        <w:jc w:val="left"/>
        <w:rPr>
          <w:rFonts w:ascii="仿宋" w:eastAsia="仿宋" w:hAnsi="仿宋" w:cs="仿宋_GB2312" w:hint="eastAsia"/>
          <w:b/>
          <w:sz w:val="36"/>
          <w:szCs w:val="20"/>
        </w:rPr>
      </w:pPr>
    </w:p>
    <w:p w14:paraId="4B23797A" w14:textId="77777777" w:rsidR="001D55BA" w:rsidRDefault="001D55BA">
      <w:pPr>
        <w:widowControl/>
        <w:adjustRightInd/>
        <w:ind w:firstLine="720"/>
        <w:jc w:val="left"/>
        <w:rPr>
          <w:rFonts w:ascii="仿宋" w:eastAsia="仿宋" w:hAnsi="仿宋" w:cs="仿宋_GB2312" w:hint="eastAsia"/>
          <w:b/>
          <w:sz w:val="36"/>
          <w:szCs w:val="20"/>
        </w:rPr>
      </w:pPr>
    </w:p>
    <w:p w14:paraId="2AF813F0" w14:textId="77777777" w:rsidR="001D55BA" w:rsidRDefault="00000000">
      <w:pPr>
        <w:adjustRightInd/>
        <w:spacing w:line="360" w:lineRule="auto"/>
        <w:ind w:firstLine="723"/>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8"/>
      <w:r>
        <w:rPr>
          <w:rFonts w:ascii="仿宋" w:eastAsia="仿宋" w:hAnsi="仿宋" w:cs="仿宋_GB2312" w:hint="eastAsia"/>
          <w:b/>
          <w:sz w:val="36"/>
          <w:szCs w:val="20"/>
        </w:rPr>
        <w:t>供应商</w:t>
      </w:r>
      <w:r>
        <w:rPr>
          <w:rFonts w:ascii="仿宋" w:eastAsia="仿宋" w:hAnsi="仿宋" w:cs="仿宋_GB2312"/>
          <w:b/>
          <w:sz w:val="36"/>
          <w:szCs w:val="20"/>
        </w:rPr>
        <w:t>须知</w:t>
      </w:r>
      <w:bookmarkEnd w:id="9"/>
    </w:p>
    <w:p w14:paraId="0A21B722" w14:textId="77777777" w:rsidR="001D55BA" w:rsidRDefault="00000000">
      <w:pPr>
        <w:spacing w:line="360" w:lineRule="auto"/>
        <w:ind w:firstLine="723"/>
        <w:jc w:val="center"/>
        <w:outlineLvl w:val="1"/>
        <w:rPr>
          <w:rFonts w:ascii="仿宋" w:eastAsia="仿宋" w:hAnsi="仿宋" w:cs="仿宋_GB2312" w:hint="eastAsia"/>
          <w:b/>
          <w:sz w:val="36"/>
          <w:szCs w:val="36"/>
        </w:rPr>
      </w:pPr>
      <w:bookmarkStart w:id="11" w:name="_Toc164416483"/>
      <w:bookmarkStart w:id="12" w:name="第三部分"/>
      <w:bookmarkEnd w:id="10"/>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1D55BA" w14:paraId="53BC44FC"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4A7B37C4" w14:textId="77777777" w:rsidR="001D55BA"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74173EAE" w14:textId="77777777" w:rsidR="001D55BA"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3ACC894E" w14:textId="77777777" w:rsidR="001D55BA"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1D55BA" w14:paraId="5D0BDA93"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78AF549B" w14:textId="77777777" w:rsidR="001D55BA"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794DAF13" w14:textId="77777777" w:rsidR="001D55BA" w:rsidRDefault="00000000">
            <w:pPr>
              <w:spacing w:line="360" w:lineRule="auto"/>
              <w:jc w:val="center"/>
              <w:rPr>
                <w:rFonts w:ascii="仿宋" w:eastAsia="仿宋" w:hAnsi="仿宋" w:hint="eastAsia"/>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344253FB" w14:textId="77777777" w:rsidR="001D55BA"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6F9C8332" w14:textId="77777777" w:rsidR="001D55BA"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62620C26" w14:textId="77777777" w:rsidR="001D55BA" w:rsidRDefault="00000000">
            <w:pPr>
              <w:spacing w:line="360" w:lineRule="auto"/>
              <w:rPr>
                <w:rFonts w:ascii="仿宋" w:eastAsia="仿宋" w:hAnsi="仿宋" w:hint="eastAsia"/>
                <w:sz w:val="24"/>
              </w:rPr>
            </w:pPr>
            <w:r>
              <w:rPr>
                <w:rFonts w:ascii="仿宋" w:eastAsia="仿宋" w:hAnsi="仿宋"/>
                <w:sz w:val="24"/>
              </w:rPr>
              <w:t>也需列入最后报价。</w:t>
            </w:r>
          </w:p>
          <w:p w14:paraId="6678F8BA" w14:textId="77777777" w:rsidR="001D55BA"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49EAD920" w14:textId="77777777" w:rsidR="001D55BA"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51988D7F" w14:textId="77777777" w:rsidR="001D55BA"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6479180D" w14:textId="77777777" w:rsidR="001D55BA"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149C9F8A" w14:textId="77777777" w:rsidR="001D55BA"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57A12B6D" w14:textId="77777777" w:rsidR="001D55BA"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1D55BA" w14:paraId="3DBAA989"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2ACD1B69" w14:textId="77777777" w:rsidR="001D55BA"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19A1551A"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5D4A84A2" w14:textId="77777777" w:rsidR="001D55BA"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0ECF31EA" w14:textId="77777777" w:rsidR="001D55BA"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1D55BA" w14:paraId="735C0661" w14:textId="77777777">
        <w:trPr>
          <w:trHeight w:val="1888"/>
          <w:jc w:val="center"/>
        </w:trPr>
        <w:tc>
          <w:tcPr>
            <w:tcW w:w="670" w:type="dxa"/>
            <w:tcBorders>
              <w:top w:val="single" w:sz="4" w:space="0" w:color="auto"/>
              <w:left w:val="single" w:sz="4" w:space="0" w:color="auto"/>
              <w:right w:val="single" w:sz="4" w:space="0" w:color="auto"/>
            </w:tcBorders>
            <w:vAlign w:val="center"/>
          </w:tcPr>
          <w:p w14:paraId="3D06CA35" w14:textId="77777777" w:rsidR="001D55BA"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48881A23" w14:textId="77777777" w:rsidR="001D55BA" w:rsidRDefault="00000000">
            <w:pPr>
              <w:spacing w:line="360" w:lineRule="auto"/>
              <w:jc w:val="center"/>
              <w:rPr>
                <w:rFonts w:ascii="仿宋" w:eastAsia="仿宋" w:hAnsi="仿宋" w:hint="eastAsia"/>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285F841D" w14:textId="77777777" w:rsidR="001D55BA" w:rsidRDefault="00000000">
            <w:pPr>
              <w:spacing w:line="360" w:lineRule="auto"/>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1D55BA" w14:paraId="0BD4B309"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2C6D99C5" w14:textId="77777777" w:rsidR="001D55BA"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03B0EF04"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35CE14C4" w14:textId="77777777" w:rsidR="001D55BA"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3DFF7267" w14:textId="77777777" w:rsidR="001D55BA"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1D55BA" w14:paraId="027D6F38"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79E51D08" w14:textId="77777777" w:rsidR="001D55BA"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6597C805"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0AE15B6F" w14:textId="77777777" w:rsidR="001D55BA"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1D55BA" w14:paraId="2BCEC7EB"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1206C2C" w14:textId="77777777" w:rsidR="001D55BA"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73E289A2"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54C6FECA" w14:textId="77777777" w:rsidR="001D55BA" w:rsidRDefault="00000000">
            <w:pPr>
              <w:spacing w:line="360" w:lineRule="auto"/>
              <w:rPr>
                <w:rFonts w:ascii="仿宋" w:eastAsia="仿宋" w:hAnsi="仿宋" w:hint="eastAsia"/>
                <w:sz w:val="24"/>
              </w:rPr>
            </w:pPr>
            <w:r>
              <w:rPr>
                <w:rFonts w:ascii="仿宋" w:eastAsia="仿宋" w:hAnsi="仿宋" w:hint="eastAsia"/>
                <w:sz w:val="24"/>
              </w:rPr>
              <w:t>组织。</w:t>
            </w:r>
          </w:p>
          <w:p w14:paraId="71297DCC" w14:textId="77777777" w:rsidR="001D55BA" w:rsidRDefault="00000000">
            <w:pPr>
              <w:snapToGrid w:val="0"/>
              <w:spacing w:line="360" w:lineRule="auto"/>
              <w:rPr>
                <w:rFonts w:ascii="宋体" w:hAnsi="宋体" w:hint="eastAsia"/>
                <w:b/>
                <w:bCs/>
                <w:szCs w:val="21"/>
                <w:highlight w:val="yellow"/>
              </w:rPr>
            </w:pPr>
            <w:r>
              <w:rPr>
                <w:rFonts w:ascii="宋体" w:hAnsi="宋体" w:hint="eastAsia"/>
                <w:b/>
                <w:bCs/>
                <w:szCs w:val="21"/>
                <w:highlight w:val="yellow"/>
              </w:rPr>
              <w:t>（1）演示时间不超过10分钟</w:t>
            </w:r>
            <w:r>
              <w:rPr>
                <w:rFonts w:ascii="宋体" w:hAnsi="宋体"/>
                <w:b/>
                <w:bCs/>
                <w:szCs w:val="21"/>
                <w:highlight w:val="yellow"/>
              </w:rPr>
              <w:t xml:space="preserve"> </w:t>
            </w:r>
          </w:p>
          <w:p w14:paraId="5FCBE2F5" w14:textId="49B62E45" w:rsidR="001D55BA" w:rsidRDefault="00000000">
            <w:pPr>
              <w:spacing w:line="360" w:lineRule="auto"/>
              <w:rPr>
                <w:rFonts w:ascii="宋体" w:hAnsi="宋体" w:hint="eastAsia"/>
                <w:szCs w:val="21"/>
              </w:rPr>
            </w:pPr>
            <w:r>
              <w:rPr>
                <w:rFonts w:ascii="宋体" w:hAnsi="宋体" w:hint="eastAsia"/>
                <w:szCs w:val="21"/>
                <w:highlight w:val="yellow"/>
              </w:rPr>
              <w:lastRenderedPageBreak/>
              <w:t>（2）演示文件提供及递交方式：投标人将</w:t>
            </w:r>
            <w:r w:rsidR="00210102" w:rsidRPr="00210102">
              <w:rPr>
                <w:rFonts w:ascii="宋体" w:hAnsi="宋体" w:hint="eastAsia"/>
                <w:szCs w:val="21"/>
                <w:highlight w:val="yellow"/>
              </w:rPr>
              <w:t>展示</w:t>
            </w:r>
            <w:r w:rsidR="00210102" w:rsidRPr="00210102">
              <w:rPr>
                <w:rFonts w:ascii="宋体" w:hAnsi="宋体" w:hint="eastAsia"/>
                <w:szCs w:val="21"/>
                <w:highlight w:val="yellow"/>
              </w:rPr>
              <w:t>内容</w:t>
            </w:r>
            <w:r>
              <w:rPr>
                <w:rFonts w:ascii="宋体" w:hAnsi="宋体" w:hint="eastAsia"/>
                <w:szCs w:val="21"/>
                <w:highlight w:val="yellow"/>
              </w:rPr>
              <w:t>进行录制，以U</w:t>
            </w:r>
            <w:proofErr w:type="gramStart"/>
            <w:r>
              <w:rPr>
                <w:rFonts w:ascii="宋体" w:hAnsi="宋体" w:hint="eastAsia"/>
                <w:szCs w:val="21"/>
                <w:highlight w:val="yellow"/>
              </w:rPr>
              <w:t>盘形式</w:t>
            </w:r>
            <w:proofErr w:type="gramEnd"/>
            <w:r>
              <w:rPr>
                <w:rFonts w:ascii="宋体" w:hAnsi="宋体" w:hint="eastAsia"/>
                <w:szCs w:val="21"/>
                <w:highlight w:val="yellow"/>
              </w:rPr>
              <w:t>提交（演示文档密封包装写上项目名称及投标单位名称及演示文件），在投标截止时间前递交至杭州市拱</w:t>
            </w:r>
            <w:proofErr w:type="gramStart"/>
            <w:r>
              <w:rPr>
                <w:rFonts w:ascii="宋体" w:hAnsi="宋体" w:hint="eastAsia"/>
                <w:szCs w:val="21"/>
                <w:highlight w:val="yellow"/>
              </w:rPr>
              <w:t>墅</w:t>
            </w:r>
            <w:proofErr w:type="gramEnd"/>
            <w:r>
              <w:rPr>
                <w:rFonts w:ascii="宋体" w:hAnsi="宋体" w:hint="eastAsia"/>
                <w:szCs w:val="21"/>
                <w:highlight w:val="yellow"/>
              </w:rPr>
              <w:t>区现代置业大厦西楼1</w:t>
            </w:r>
            <w:r>
              <w:rPr>
                <w:rFonts w:ascii="宋体" w:hAnsi="宋体"/>
                <w:szCs w:val="21"/>
                <w:highlight w:val="yellow"/>
              </w:rPr>
              <w:t xml:space="preserve">801 </w:t>
            </w:r>
            <w:r>
              <w:rPr>
                <w:rFonts w:ascii="宋体" w:hAnsi="宋体" w:hint="eastAsia"/>
                <w:szCs w:val="21"/>
                <w:highlight w:val="yellow"/>
              </w:rPr>
              <w:t>李伟收 电话：1</w:t>
            </w:r>
            <w:r>
              <w:rPr>
                <w:rFonts w:ascii="宋体" w:hAnsi="宋体"/>
                <w:szCs w:val="21"/>
                <w:highlight w:val="yellow"/>
              </w:rPr>
              <w:t>8958058937</w:t>
            </w:r>
            <w:r>
              <w:rPr>
                <w:rFonts w:ascii="宋体" w:hAnsi="宋体" w:hint="eastAsia"/>
                <w:szCs w:val="21"/>
                <w:highlight w:val="yellow"/>
              </w:rPr>
              <w:t>。</w:t>
            </w:r>
          </w:p>
        </w:tc>
      </w:tr>
      <w:tr w:rsidR="001D55BA" w14:paraId="62F426AC"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6D83FF7" w14:textId="77777777" w:rsidR="001D55BA" w:rsidRDefault="00000000">
            <w:pPr>
              <w:spacing w:line="360" w:lineRule="auto"/>
              <w:jc w:val="center"/>
              <w:rPr>
                <w:rFonts w:ascii="仿宋" w:eastAsia="仿宋" w:hAnsi="仿宋" w:hint="eastAsia"/>
                <w:sz w:val="24"/>
              </w:rPr>
            </w:pPr>
            <w:r>
              <w:rPr>
                <w:rFonts w:ascii="仿宋" w:eastAsia="仿宋" w:hAnsi="仿宋"/>
                <w:sz w:val="24"/>
              </w:rPr>
              <w:lastRenderedPageBreak/>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211AA60C"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1660E07F" w14:textId="77777777" w:rsidR="001D55BA"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hint="eastAsia"/>
                <w:sz w:val="24"/>
              </w:rPr>
              <w:t>本项目不允许采购进口产品。</w:t>
            </w:r>
          </w:p>
          <w:p w14:paraId="1D911C37" w14:textId="77777777" w:rsidR="001D55BA"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D55BA" w14:paraId="31E1E89B"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B7C7345" w14:textId="77777777" w:rsidR="001D55BA" w:rsidRDefault="00000000">
            <w:pPr>
              <w:spacing w:line="360" w:lineRule="auto"/>
              <w:jc w:val="center"/>
              <w:rPr>
                <w:rFonts w:ascii="仿宋" w:eastAsia="仿宋" w:hAnsi="仿宋" w:hint="eastAsia"/>
                <w:sz w:val="24"/>
              </w:rPr>
            </w:pPr>
            <w:r>
              <w:rPr>
                <w:rFonts w:ascii="仿宋" w:eastAsia="仿宋" w:hAnsi="仿宋"/>
                <w:sz w:val="24"/>
              </w:rPr>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005EEF4B"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550EBFD3" w14:textId="77777777" w:rsidR="001D55BA" w:rsidRDefault="00000000">
            <w:pPr>
              <w:rPr>
                <w:szCs w:val="21"/>
              </w:rPr>
            </w:pPr>
            <w:r>
              <w:rPr>
                <w:rFonts w:asciiTheme="minorEastAsia" w:eastAsiaTheme="minorEastAsia" w:hAnsiTheme="minorEastAsia" w:hint="eastAsia"/>
              </w:rPr>
              <w:t>服务类</w:t>
            </w:r>
          </w:p>
        </w:tc>
      </w:tr>
      <w:tr w:rsidR="001D55BA" w14:paraId="38F79312"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2A55A33" w14:textId="77777777" w:rsidR="001D55BA"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5C8232D6"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09E5338E" w14:textId="77777777" w:rsidR="001D55BA"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w:t>
            </w:r>
            <w:r>
              <w:rPr>
                <w:rFonts w:ascii="宋体" w:hAnsi="宋体" w:cs="宋体" w:hint="eastAsia"/>
                <w:b/>
                <w:bCs/>
                <w:u w:val="single"/>
              </w:rPr>
              <w:t>其他未列明</w:t>
            </w:r>
            <w:r>
              <w:rPr>
                <w:rFonts w:ascii="仿宋" w:eastAsia="仿宋" w:hAnsi="仿宋" w:hint="eastAsia"/>
                <w:sz w:val="24"/>
                <w:u w:val="single"/>
              </w:rPr>
              <w:t>】行业；</w:t>
            </w:r>
          </w:p>
        </w:tc>
      </w:tr>
      <w:tr w:rsidR="001D55BA" w14:paraId="6258E69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CD1F421" w14:textId="77777777" w:rsidR="001D55BA"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6D8F609D"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307A63F1" w14:textId="77777777" w:rsidR="001D55BA"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D55BA" w14:paraId="6001ABF6"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07935174" w14:textId="77777777" w:rsidR="001D55BA"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39A888C3"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11936E78" w14:textId="77777777" w:rsidR="001D55BA" w:rsidRDefault="00000000">
            <w:pPr>
              <w:spacing w:line="360" w:lineRule="auto"/>
              <w:rPr>
                <w:rFonts w:ascii="仿宋" w:eastAsia="仿宋" w:hAnsi="仿宋" w:hint="eastAsia"/>
                <w:sz w:val="24"/>
              </w:rPr>
            </w:pPr>
            <w:r>
              <w:rPr>
                <w:rFonts w:ascii="仿宋" w:eastAsia="仿宋" w:hAnsi="仿宋" w:hint="eastAsia"/>
                <w:sz w:val="24"/>
              </w:rPr>
              <w:t>供应商中标后也可在“政</w:t>
            </w:r>
            <w:proofErr w:type="gramStart"/>
            <w:r>
              <w:rPr>
                <w:rFonts w:ascii="仿宋" w:eastAsia="仿宋" w:hAnsi="仿宋" w:hint="eastAsia"/>
                <w:sz w:val="24"/>
              </w:rPr>
              <w:t>采云</w:t>
            </w:r>
            <w:proofErr w:type="gramEnd"/>
            <w:r>
              <w:rPr>
                <w:rFonts w:ascii="仿宋" w:eastAsia="仿宋" w:hAnsi="仿宋" w:hint="eastAsia"/>
                <w:sz w:val="24"/>
              </w:rPr>
              <w:t>”平台申请</w:t>
            </w:r>
            <w:proofErr w:type="gramStart"/>
            <w:r>
              <w:rPr>
                <w:rFonts w:ascii="仿宋" w:eastAsia="仿宋" w:hAnsi="仿宋" w:hint="eastAsia"/>
                <w:sz w:val="24"/>
              </w:rPr>
              <w:t>政采贷</w:t>
            </w:r>
            <w:proofErr w:type="gramEnd"/>
            <w:r>
              <w:rPr>
                <w:rFonts w:ascii="仿宋" w:eastAsia="仿宋" w:hAnsi="仿宋" w:hint="eastAsia"/>
                <w:sz w:val="24"/>
              </w:rPr>
              <w:t>：操作路径：登录政</w:t>
            </w:r>
            <w:proofErr w:type="gramStart"/>
            <w:r>
              <w:rPr>
                <w:rFonts w:ascii="仿宋" w:eastAsia="仿宋" w:hAnsi="仿宋" w:hint="eastAsia"/>
                <w:sz w:val="24"/>
              </w:rPr>
              <w:t>采云</w:t>
            </w:r>
            <w:proofErr w:type="gramEnd"/>
            <w:r>
              <w:rPr>
                <w:rFonts w:ascii="仿宋" w:eastAsia="仿宋" w:hAnsi="仿宋" w:hint="eastAsia"/>
                <w:sz w:val="24"/>
              </w:rPr>
              <w:t>平台 - 金融服务中心 -【融资服务】，可在热门申请中选择产品直接申请，也可</w:t>
            </w:r>
            <w:proofErr w:type="gramStart"/>
            <w:r>
              <w:rPr>
                <w:rFonts w:ascii="仿宋" w:eastAsia="仿宋" w:hAnsi="仿宋" w:hint="eastAsia"/>
                <w:sz w:val="24"/>
              </w:rPr>
              <w:t>点击云智贷</w:t>
            </w:r>
            <w:proofErr w:type="gramEnd"/>
            <w:r>
              <w:rPr>
                <w:rFonts w:ascii="仿宋" w:eastAsia="仿宋" w:hAnsi="仿宋" w:hint="eastAsia"/>
                <w:sz w:val="24"/>
              </w:rPr>
              <w:t>匹配适合产品进行申请，或者在可申请项目中根据该项目进行申请。</w:t>
            </w:r>
          </w:p>
        </w:tc>
      </w:tr>
      <w:tr w:rsidR="001D55BA" w14:paraId="6823B657"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B2EE950" w14:textId="77777777" w:rsidR="001D55BA"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11B97FF3"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146E579C" w14:textId="77777777" w:rsidR="001D55BA"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w:t>
            </w:r>
            <w:proofErr w:type="gramStart"/>
            <w:r>
              <w:rPr>
                <w:rFonts w:ascii="仿宋" w:eastAsia="仿宋" w:hAnsi="仿宋" w:hint="eastAsia"/>
                <w:sz w:val="24"/>
                <w:u w:val="single"/>
              </w:rPr>
              <w:t>文晖路42号</w:t>
            </w:r>
            <w:proofErr w:type="gramEnd"/>
            <w:r>
              <w:rPr>
                <w:rFonts w:ascii="仿宋" w:eastAsia="仿宋" w:hAnsi="仿宋" w:hint="eastAsia"/>
                <w:sz w:val="24"/>
                <w:u w:val="single"/>
              </w:rPr>
              <w:t>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1D55BA" w14:paraId="04FF5A26"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D170A10"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lastRenderedPageBreak/>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37E9D537"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20A56ACF" w14:textId="77777777" w:rsidR="001D55BA" w:rsidRDefault="00000000">
            <w:pPr>
              <w:pStyle w:val="2"/>
              <w:tabs>
                <w:tab w:val="clear" w:pos="432"/>
              </w:tabs>
              <w:ind w:left="0" w:firstLine="480"/>
              <w:rPr>
                <w:rFonts w:ascii="仿宋" w:eastAsia="仿宋" w:hint="eastAsia"/>
                <w:b w:val="0"/>
                <w:bCs w:val="0"/>
                <w:sz w:val="24"/>
                <w:szCs w:val="24"/>
                <w:lang w:val="en-US"/>
              </w:rPr>
            </w:pPr>
            <w:r>
              <w:rPr>
                <w:rFonts w:ascii="仿宋" w:eastAsia="仿宋" w:hint="eastAsia"/>
                <w:b w:val="0"/>
                <w:bCs w:val="0"/>
                <w:sz w:val="24"/>
                <w:szCs w:val="24"/>
                <w:u w:val="single"/>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00元按</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00元计，结算方式及时间为：在领取成交通知书时</w:t>
            </w:r>
            <w:proofErr w:type="gramStart"/>
            <w:r>
              <w:rPr>
                <w:rFonts w:ascii="仿宋" w:eastAsia="仿宋" w:hint="eastAsia"/>
                <w:b w:val="0"/>
                <w:bCs w:val="0"/>
                <w:sz w:val="24"/>
                <w:szCs w:val="24"/>
                <w:u w:val="single"/>
                <w:lang w:val="en-US"/>
              </w:rPr>
              <w:t>由成交人</w:t>
            </w:r>
            <w:proofErr w:type="gramEnd"/>
            <w:r>
              <w:rPr>
                <w:rFonts w:ascii="仿宋" w:eastAsia="仿宋" w:hint="eastAsia"/>
                <w:b w:val="0"/>
                <w:bCs w:val="0"/>
                <w:sz w:val="24"/>
                <w:szCs w:val="24"/>
                <w:u w:val="single"/>
                <w:lang w:val="en-US"/>
              </w:rPr>
              <w:t>一次性向采购代理机构付清。</w:t>
            </w:r>
          </w:p>
        </w:tc>
      </w:tr>
      <w:tr w:rsidR="001D55BA" w14:paraId="031817E0"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3321A34"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14</w:t>
            </w:r>
          </w:p>
        </w:tc>
        <w:tc>
          <w:tcPr>
            <w:tcW w:w="2334" w:type="dxa"/>
            <w:tcBorders>
              <w:top w:val="single" w:sz="8" w:space="0" w:color="000000"/>
              <w:left w:val="single" w:sz="2" w:space="0" w:color="000000"/>
              <w:bottom w:val="single" w:sz="8" w:space="0" w:color="000000"/>
              <w:right w:val="single" w:sz="8" w:space="0" w:color="000000"/>
            </w:tcBorders>
            <w:vAlign w:val="center"/>
          </w:tcPr>
          <w:p w14:paraId="442411C9" w14:textId="77777777" w:rsidR="001D55BA" w:rsidRDefault="00000000">
            <w:pPr>
              <w:spacing w:line="360" w:lineRule="auto"/>
              <w:jc w:val="center"/>
              <w:rPr>
                <w:rFonts w:ascii="仿宋" w:eastAsia="仿宋" w:hAnsi="仿宋" w:hint="eastAsia"/>
                <w:sz w:val="24"/>
              </w:rPr>
            </w:pPr>
            <w:r>
              <w:rPr>
                <w:rFonts w:ascii="仿宋" w:eastAsia="仿宋" w:hAnsi="仿宋" w:hint="eastAsia"/>
                <w:sz w:val="24"/>
              </w:rPr>
              <w:t>其他说明</w:t>
            </w:r>
          </w:p>
        </w:tc>
        <w:tc>
          <w:tcPr>
            <w:tcW w:w="6122" w:type="dxa"/>
            <w:tcBorders>
              <w:top w:val="single" w:sz="8" w:space="0" w:color="000000"/>
              <w:left w:val="single" w:sz="2" w:space="0" w:color="000000"/>
              <w:bottom w:val="single" w:sz="8" w:space="0" w:color="000000"/>
              <w:right w:val="single" w:sz="8" w:space="0" w:color="000000"/>
            </w:tcBorders>
            <w:vAlign w:val="center"/>
          </w:tcPr>
          <w:p w14:paraId="36CB1E24" w14:textId="77777777" w:rsidR="001D55BA" w:rsidRDefault="00000000">
            <w:pPr>
              <w:pStyle w:val="2"/>
              <w:tabs>
                <w:tab w:val="clear" w:pos="432"/>
              </w:tabs>
              <w:ind w:left="0" w:firstLine="480"/>
              <w:rPr>
                <w:rFonts w:ascii="仿宋" w:eastAsia="仿宋" w:hint="eastAsia"/>
                <w:b w:val="0"/>
                <w:bCs w:val="0"/>
                <w:sz w:val="24"/>
                <w:szCs w:val="24"/>
                <w:u w:val="single"/>
                <w:lang w:val="en-US"/>
              </w:rPr>
            </w:pPr>
            <w:r>
              <w:rPr>
                <w:rFonts w:ascii="仿宋" w:eastAsia="仿宋" w:hint="eastAsia"/>
                <w:b w:val="0"/>
                <w:bCs w:val="0"/>
                <w:sz w:val="24"/>
                <w:szCs w:val="24"/>
                <w:u w:val="single"/>
                <w:lang w:val="en-US"/>
              </w:rPr>
              <w:t>供应商不得进行影响产品质量或者诚信履约的恶意报价。供应商在项目评审前准备好报价核算、报价明细、报价说明等材料，以备评审专家核查。</w:t>
            </w:r>
          </w:p>
          <w:p w14:paraId="295027EA" w14:textId="77777777" w:rsidR="001D55BA" w:rsidRDefault="00000000">
            <w:pPr>
              <w:pStyle w:val="2"/>
              <w:tabs>
                <w:tab w:val="clear" w:pos="432"/>
              </w:tabs>
              <w:ind w:left="0" w:firstLine="480"/>
              <w:rPr>
                <w:rFonts w:ascii="仿宋" w:eastAsia="仿宋" w:hint="eastAsia"/>
                <w:b w:val="0"/>
                <w:bCs w:val="0"/>
                <w:sz w:val="24"/>
                <w:szCs w:val="24"/>
                <w:u w:val="single"/>
                <w:lang w:val="en-US"/>
              </w:rPr>
            </w:pPr>
            <w:r>
              <w:rPr>
                <w:rFonts w:ascii="仿宋" w:eastAsia="仿宋" w:hint="eastAsia"/>
                <w:b w:val="0"/>
                <w:bCs w:val="0"/>
                <w:sz w:val="24"/>
                <w:szCs w:val="24"/>
                <w:u w:val="single"/>
                <w:lang w:val="en-US"/>
              </w:rPr>
              <w:t>▲供应商报价低于项目预算</w:t>
            </w:r>
            <w:r>
              <w:rPr>
                <w:rFonts w:ascii="仿宋" w:eastAsia="仿宋"/>
                <w:b w:val="0"/>
                <w:bCs w:val="0"/>
                <w:sz w:val="24"/>
                <w:szCs w:val="24"/>
                <w:u w:val="single"/>
                <w:lang w:val="en-US"/>
              </w:rPr>
              <w:t>50%</w:t>
            </w:r>
            <w:r>
              <w:rPr>
                <w:rFonts w:ascii="仿宋" w:eastAsia="仿宋" w:hint="eastAsia"/>
                <w:b w:val="0"/>
                <w:bCs w:val="0"/>
                <w:sz w:val="24"/>
                <w:szCs w:val="24"/>
                <w:u w:val="single"/>
                <w:lang w:val="en-US"/>
              </w:rPr>
              <w:t>的，应当在报价文件中详细阐述不影响产品质量或者诚信履约的具体原因。</w:t>
            </w:r>
          </w:p>
        </w:tc>
      </w:tr>
    </w:tbl>
    <w:p w14:paraId="4E589403" w14:textId="77777777" w:rsidR="001D55BA" w:rsidRDefault="00000000">
      <w:pPr>
        <w:pStyle w:val="2"/>
        <w:ind w:firstLine="640"/>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3733144E" w14:textId="77777777" w:rsidR="001D55BA" w:rsidRDefault="00000000">
      <w:pPr>
        <w:snapToGrid w:val="0"/>
        <w:spacing w:line="360" w:lineRule="auto"/>
        <w:jc w:val="left"/>
        <w:outlineLvl w:val="1"/>
        <w:rPr>
          <w:rFonts w:asciiTheme="minorEastAsia" w:eastAsiaTheme="minorEastAsia" w:hAnsiTheme="minorEastAsia" w:hint="eastAsia"/>
          <w:b/>
          <w:sz w:val="24"/>
        </w:rPr>
      </w:pPr>
      <w:bookmarkStart w:id="13" w:name="_Toc91899903"/>
      <w:r>
        <w:rPr>
          <w:rFonts w:asciiTheme="minorEastAsia" w:eastAsiaTheme="minorEastAsia" w:hAnsiTheme="minorEastAsia" w:hint="eastAsia"/>
          <w:b/>
          <w:sz w:val="24"/>
        </w:rPr>
        <w:t>1. 适用范围</w:t>
      </w:r>
    </w:p>
    <w:p w14:paraId="3D9EBD51" w14:textId="77777777" w:rsidR="001D55BA"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0DD1A31F" w14:textId="77777777" w:rsidR="001D55BA"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3E6B95CF"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405EECDB"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14B1726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767F12B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03FDD7E4"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3C4FFE6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63DF6E3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hyperlink r:id="rId12" w:history="1">
        <w:r>
          <w:rPr>
            <w:rStyle w:val="afff2"/>
            <w:rFonts w:asciiTheme="minorEastAsia" w:eastAsiaTheme="minorEastAsia" w:hAnsiTheme="minorEastAsia" w:hint="eastAsia"/>
            <w:sz w:val="24"/>
          </w:rPr>
          <w:t>https://www.zcygov.cn/</w:t>
        </w:r>
      </w:hyperlink>
      <w:r>
        <w:rPr>
          <w:rFonts w:asciiTheme="minorEastAsia" w:eastAsiaTheme="minorEastAsia" w:hAnsiTheme="minorEastAsia" w:hint="eastAsia"/>
          <w:sz w:val="24"/>
        </w:rPr>
        <w:t>）。</w:t>
      </w:r>
    </w:p>
    <w:p w14:paraId="0D9401AF"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021157E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6E666E77" w14:textId="77777777" w:rsidR="001D55BA"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6AA8CFDB" w14:textId="77777777" w:rsidR="001D55BA"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693AE271" w14:textId="77777777" w:rsidR="001D55BA"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130DF9BF" w14:textId="77777777" w:rsidR="001D55BA"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1A32CF0F" w14:textId="77777777" w:rsidR="001D55BA"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2A3E2E8B" w14:textId="77777777" w:rsidR="001D55BA" w:rsidRDefault="00000000">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2E8C57E6" w14:textId="77777777" w:rsidR="001D55BA" w:rsidRDefault="00000000">
      <w:pPr>
        <w:pStyle w:val="af0"/>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5914DE62" w14:textId="77777777" w:rsidR="001D55BA" w:rsidRDefault="001D55BA">
      <w:pPr>
        <w:spacing w:line="360" w:lineRule="auto"/>
        <w:ind w:firstLine="480"/>
        <w:jc w:val="center"/>
        <w:rPr>
          <w:rFonts w:asciiTheme="minorEastAsia" w:eastAsiaTheme="minorEastAsia" w:hAnsiTheme="minorEastAsia" w:cs="仿宋_GB2312" w:hint="eastAsia"/>
          <w:b/>
          <w:sz w:val="24"/>
        </w:rPr>
      </w:pPr>
    </w:p>
    <w:p w14:paraId="10A4288D"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04B45FA0" w14:textId="77777777" w:rsidR="001D55BA"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16C52BA9" w14:textId="77777777" w:rsidR="001D55BA" w:rsidRDefault="00000000">
      <w:pPr>
        <w:pStyle w:val="af0"/>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25289E28" w14:textId="77777777" w:rsidR="001D55BA"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22481B02" w14:textId="77777777" w:rsidR="001D55BA"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14:paraId="4340D13A"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28A76C13" w14:textId="77777777" w:rsidR="001D55BA"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39E9CBC0" w14:textId="77777777" w:rsidR="001D55BA"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593A5D17" w14:textId="77777777" w:rsidR="001D55BA" w:rsidRDefault="001D55BA">
      <w:pPr>
        <w:spacing w:line="360" w:lineRule="auto"/>
        <w:ind w:firstLineChars="200" w:firstLine="480"/>
        <w:rPr>
          <w:rFonts w:ascii="宋体" w:hAnsi="宋体" w:cs="宋体" w:hint="eastAsia"/>
          <w:sz w:val="24"/>
        </w:rPr>
      </w:pPr>
    </w:p>
    <w:p w14:paraId="2F121B1D" w14:textId="77777777" w:rsidR="001D55BA" w:rsidRDefault="00000000">
      <w:pPr>
        <w:pStyle w:val="af0"/>
        <w:spacing w:line="360" w:lineRule="auto"/>
        <w:ind w:right="-512"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64A7069E"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6B5C87E"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36D97599" w14:textId="77777777" w:rsidR="001D55BA"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4F8130BE" w14:textId="77777777" w:rsidR="001D55BA"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2A37D1C6"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3A777039"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131905A3"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A0A44"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068BA8E"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3CC9A9FC" w14:textId="77777777" w:rsidR="001D55BA"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1F8AFE91"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3254C83C"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79926B2D" w14:textId="77777777" w:rsidR="001D55BA"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0126A53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429C2EC7" w14:textId="77777777" w:rsidR="001D55BA" w:rsidRDefault="001D55BA">
      <w:pPr>
        <w:spacing w:line="360" w:lineRule="auto"/>
        <w:ind w:firstLineChars="200" w:firstLine="480"/>
        <w:rPr>
          <w:rFonts w:asciiTheme="minorEastAsia" w:eastAsiaTheme="minorEastAsia" w:hAnsiTheme="minorEastAsia" w:hint="eastAsia"/>
          <w:sz w:val="24"/>
        </w:rPr>
      </w:pPr>
    </w:p>
    <w:p w14:paraId="7CBB6A4C"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3CE9E164" w14:textId="77777777" w:rsidR="001D55BA" w:rsidRDefault="00000000">
      <w:pPr>
        <w:pStyle w:val="af0"/>
        <w:spacing w:line="360" w:lineRule="auto"/>
        <w:ind w:right="-512" w:firstLine="482"/>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737895DD"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741A25A2" w14:textId="77777777" w:rsidR="001D55BA"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2A22BCDA" w14:textId="77777777" w:rsidR="001D55BA"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11B3BA8F" w14:textId="77777777" w:rsidR="001D55BA"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3708BEBD" w14:textId="77777777" w:rsidR="001D55BA"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658A3ABD"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02FC5BF3"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6603359" w14:textId="77777777" w:rsidR="001D55BA" w:rsidRDefault="00000000">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539EAE68"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0995AACB"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4DC5ED82"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3D35842C" w14:textId="77777777" w:rsidR="001D55BA"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491C4DB2"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5DDD8AF7"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172915C0" w14:textId="77777777" w:rsidR="001D55BA"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1E342F6F"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530C7024"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1F370579"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1CD9B81E"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67792379"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2D52CB39"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5C4B239F" w14:textId="77777777" w:rsidR="001D55BA"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49A26367"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5CC3BAF" w14:textId="77777777" w:rsidR="001D55BA"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371A9D8A" w14:textId="77777777" w:rsidR="001D55BA"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131A7F71"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7A97D063"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2D226AF7"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1C6E4918" w14:textId="77777777" w:rsidR="001D55BA"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4DF6DC82" w14:textId="77777777" w:rsidR="001D55BA"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12764950" w14:textId="77777777" w:rsidR="001D55BA" w:rsidRDefault="001D55BA">
      <w:pPr>
        <w:adjustRightInd/>
        <w:spacing w:line="360" w:lineRule="auto"/>
        <w:ind w:firstLine="640"/>
        <w:jc w:val="center"/>
        <w:outlineLvl w:val="0"/>
        <w:rPr>
          <w:rFonts w:asciiTheme="minorEastAsia" w:eastAsiaTheme="minorEastAsia" w:hAnsiTheme="minorEastAsia" w:cs="仿宋_GB2312" w:hint="eastAsia"/>
          <w:b/>
          <w:sz w:val="32"/>
          <w:szCs w:val="20"/>
        </w:rPr>
      </w:pPr>
    </w:p>
    <w:p w14:paraId="5EE72C9F"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65A7B031" w14:textId="77777777" w:rsidR="001D55BA" w:rsidRDefault="00000000">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6D1F3F3C" w14:textId="77777777" w:rsidR="001D55BA"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62C9CF2A"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731D6D86"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4AFFA3C4"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4C3A7A3B"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7A701614"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390BE5A4"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18759F78" w14:textId="77777777" w:rsidR="001D55BA"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73737EBB" w14:textId="77777777" w:rsidR="001D55BA"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30D1B85B"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789A4E9A" w14:textId="77777777" w:rsidR="001D55BA"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52C65817" w14:textId="77777777" w:rsidR="001D55BA"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1E2E44CC" w14:textId="77777777" w:rsidR="001D55BA"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701202CC" w14:textId="77777777" w:rsidR="001D55BA"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7E025141" w14:textId="77777777" w:rsidR="001D55BA" w:rsidRDefault="00000000">
      <w:pPr>
        <w:pStyle w:val="ad"/>
        <w:ind w:left="1680" w:firstLine="482"/>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39F42246"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65D3B46A"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05BD304F" w14:textId="77777777" w:rsidR="001D55BA"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45F30C75"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1831C277" w14:textId="77777777" w:rsidR="001D55BA"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47FE2087" w14:textId="77777777" w:rsidR="001D55BA" w:rsidRDefault="00000000">
      <w:pPr>
        <w:pStyle w:val="af0"/>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7B32B7F3" w14:textId="77777777" w:rsidR="001D55BA" w:rsidRDefault="00000000">
      <w:pPr>
        <w:pStyle w:val="af0"/>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63C7EE78" w14:textId="77777777" w:rsidR="001D55BA"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081461EA" w14:textId="77777777" w:rsidR="001D55BA"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10FD0C34" w14:textId="77777777" w:rsidR="001D55BA"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56C9D139" w14:textId="77777777" w:rsidR="001D55BA"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176C699A" w14:textId="77777777" w:rsidR="001D55BA"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351BF005" w14:textId="77777777" w:rsidR="001D55BA"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0BD3B6B4" w14:textId="77777777" w:rsidR="001D55BA" w:rsidRDefault="001D55BA">
      <w:pPr>
        <w:pStyle w:val="af0"/>
        <w:spacing w:line="360" w:lineRule="auto"/>
        <w:ind w:right="-512" w:firstLineChars="200" w:firstLine="480"/>
        <w:rPr>
          <w:rFonts w:asciiTheme="minorEastAsia" w:eastAsiaTheme="minorEastAsia" w:hAnsiTheme="minorEastAsia" w:cs="仿宋_GB2312" w:hint="eastAsia"/>
          <w:sz w:val="24"/>
          <w:szCs w:val="24"/>
        </w:rPr>
      </w:pPr>
    </w:p>
    <w:p w14:paraId="5414C46C" w14:textId="77777777" w:rsidR="001D55BA" w:rsidRDefault="001D55BA">
      <w:pPr>
        <w:adjustRightInd/>
        <w:spacing w:line="360" w:lineRule="auto"/>
        <w:ind w:firstLine="640"/>
        <w:jc w:val="center"/>
        <w:outlineLvl w:val="0"/>
        <w:rPr>
          <w:rFonts w:asciiTheme="minorEastAsia" w:eastAsiaTheme="minorEastAsia" w:hAnsiTheme="minorEastAsia" w:cs="仿宋_GB2312" w:hint="eastAsia"/>
          <w:b/>
          <w:sz w:val="32"/>
          <w:szCs w:val="20"/>
        </w:rPr>
      </w:pPr>
    </w:p>
    <w:p w14:paraId="3BC04371"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59E82895" w14:textId="77777777" w:rsidR="001D55BA" w:rsidRDefault="001D55BA">
      <w:pPr>
        <w:pStyle w:val="2c"/>
        <w:spacing w:before="0"/>
        <w:ind w:firstLineChars="0" w:firstLine="0"/>
        <w:rPr>
          <w:rFonts w:asciiTheme="minorEastAsia" w:eastAsiaTheme="minorEastAsia" w:hAnsiTheme="minorEastAsia" w:cs="仿宋_GB2312" w:hint="eastAsia"/>
          <w:b/>
          <w:szCs w:val="24"/>
        </w:rPr>
      </w:pPr>
    </w:p>
    <w:p w14:paraId="3A69B080" w14:textId="77777777" w:rsidR="001D55BA"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03A4E636" w14:textId="77777777" w:rsidR="001D55BA"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6820529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3B0CAAA4"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6FFB3C3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1442776E"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54EC8243"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104E333D"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2310580B"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450E7044"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5F5CB7A"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18BDAF1" w14:textId="77777777" w:rsidR="001D55BA" w:rsidRDefault="00000000">
      <w:pPr>
        <w:pStyle w:val="af0"/>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7D5B1E4C" w14:textId="77777777" w:rsidR="001D55BA" w:rsidRDefault="001D55BA">
      <w:pPr>
        <w:adjustRightInd/>
        <w:spacing w:line="360" w:lineRule="auto"/>
        <w:ind w:firstLine="640"/>
        <w:jc w:val="center"/>
        <w:outlineLvl w:val="0"/>
        <w:rPr>
          <w:rFonts w:asciiTheme="minorEastAsia" w:eastAsiaTheme="minorEastAsia" w:hAnsiTheme="minorEastAsia" w:cs="仿宋_GB2312" w:hint="eastAsia"/>
          <w:b/>
          <w:sz w:val="32"/>
          <w:szCs w:val="20"/>
        </w:rPr>
      </w:pPr>
    </w:p>
    <w:p w14:paraId="2BA64624"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24DDA8B9"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669E8C48"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6B78A682" w14:textId="77777777" w:rsidR="001D55BA"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0E98A8D7" w14:textId="77777777" w:rsidR="001D55BA" w:rsidRDefault="00000000">
      <w:pPr>
        <w:pStyle w:val="af0"/>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191EAE5" w14:textId="77777777" w:rsidR="001D55BA"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25ECFBCE" w14:textId="77777777" w:rsidR="001D55BA"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3"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0F84D28C" w14:textId="77777777" w:rsidR="001D55BA"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758E0DFD" w14:textId="77777777" w:rsidR="001D55BA"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65BB8789" w14:textId="77777777" w:rsidR="001D55BA"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4B90DF" w14:textId="77777777" w:rsidR="001D55BA" w:rsidRDefault="001D55BA">
      <w:pPr>
        <w:pStyle w:val="af0"/>
        <w:spacing w:line="360" w:lineRule="auto"/>
        <w:ind w:right="-512" w:firstLine="480"/>
        <w:rPr>
          <w:rFonts w:asciiTheme="minorEastAsia" w:eastAsiaTheme="minorEastAsia" w:hAnsiTheme="minorEastAsia" w:cs="仿宋_GB2312" w:hint="eastAsia"/>
          <w:b/>
          <w:sz w:val="24"/>
          <w:szCs w:val="24"/>
        </w:rPr>
      </w:pPr>
    </w:p>
    <w:p w14:paraId="7C01AFBF" w14:textId="77777777" w:rsidR="001D55BA" w:rsidRDefault="00000000">
      <w:pPr>
        <w:adjustRightInd/>
        <w:spacing w:line="360" w:lineRule="auto"/>
        <w:ind w:firstLine="643"/>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67C03270" w14:textId="77777777" w:rsidR="001D55BA" w:rsidRDefault="00000000">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535BDCDC" w14:textId="77777777" w:rsidR="001D55BA"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0634CC87" w14:textId="77777777" w:rsidR="001D55BA"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3296FA09" w14:textId="77777777" w:rsidR="001D55BA" w:rsidRDefault="001D55BA">
      <w:pPr>
        <w:adjustRightInd/>
        <w:spacing w:line="360" w:lineRule="auto"/>
        <w:ind w:firstLine="640"/>
        <w:jc w:val="center"/>
        <w:outlineLvl w:val="0"/>
        <w:rPr>
          <w:rFonts w:asciiTheme="minorEastAsia" w:eastAsiaTheme="minorEastAsia" w:hAnsiTheme="minorEastAsia" w:cs="仿宋_GB2312" w:hint="eastAsia"/>
          <w:b/>
          <w:sz w:val="32"/>
          <w:szCs w:val="20"/>
        </w:rPr>
      </w:pPr>
    </w:p>
    <w:p w14:paraId="6502FE70"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3EE8005B" w14:textId="77777777" w:rsidR="001D55BA"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65626B96" w14:textId="77777777" w:rsidR="001D55BA"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0BC6531B" w14:textId="77777777" w:rsidR="001D55BA"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526EDEB7" w14:textId="77777777" w:rsidR="001D55BA" w:rsidRDefault="001D55BA">
      <w:pPr>
        <w:adjustRightInd/>
        <w:spacing w:line="360" w:lineRule="auto"/>
        <w:jc w:val="center"/>
        <w:outlineLvl w:val="0"/>
        <w:rPr>
          <w:rFonts w:asciiTheme="minorEastAsia" w:eastAsiaTheme="minorEastAsia" w:hAnsiTheme="minorEastAsia" w:cs="仿宋_GB2312" w:hint="eastAsia"/>
          <w:sz w:val="24"/>
        </w:rPr>
      </w:pPr>
    </w:p>
    <w:p w14:paraId="0262FD42" w14:textId="77777777" w:rsidR="001D55BA"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2A9A7A3C" w14:textId="77777777" w:rsidR="001D55BA"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03501E8E"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33B0CE08" w14:textId="77777777" w:rsidR="001D55BA" w:rsidRDefault="00000000">
      <w:pPr>
        <w:pStyle w:val="af0"/>
        <w:spacing w:line="360" w:lineRule="auto"/>
        <w:ind w:right="-512" w:firstLine="482"/>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20DCD556" w14:textId="77777777" w:rsidR="001D55BA"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2F11936" w14:textId="77777777" w:rsidR="001D55BA" w:rsidRDefault="00000000">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066105B6" w14:textId="77777777" w:rsidR="001D55BA"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5324C978" w14:textId="77777777" w:rsidR="001D55BA"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4" w:name="_Hlk101184471"/>
      <w:r>
        <w:rPr>
          <w:rFonts w:asciiTheme="minorEastAsia" w:eastAsiaTheme="minorEastAsia" w:hAnsiTheme="minorEastAsia" w:cs="宋体" w:hint="eastAsia"/>
          <w:sz w:val="24"/>
        </w:rPr>
        <w:t>资格审查情况、评审专家抽取规则、符合性审查情况、</w:t>
      </w:r>
      <w:bookmarkEnd w:id="14"/>
      <w:r>
        <w:rPr>
          <w:rFonts w:asciiTheme="minorEastAsia" w:eastAsiaTheme="minorEastAsia" w:hAnsiTheme="minorEastAsia" w:cs="宋体" w:hint="eastAsia"/>
          <w:sz w:val="24"/>
        </w:rPr>
        <w:t>未成交情况说明、成交公告期限以及评审专家名单、评分汇总及明细。</w:t>
      </w:r>
    </w:p>
    <w:p w14:paraId="4551DCD5" w14:textId="77777777" w:rsidR="001D55BA"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7091A1DB" w14:textId="77777777" w:rsidR="001D55BA" w:rsidRDefault="001D55BA">
      <w:pPr>
        <w:snapToGrid w:val="0"/>
        <w:spacing w:line="360" w:lineRule="auto"/>
        <w:ind w:firstLine="720"/>
        <w:jc w:val="center"/>
        <w:outlineLvl w:val="0"/>
        <w:rPr>
          <w:rFonts w:asciiTheme="minorEastAsia" w:eastAsiaTheme="minorEastAsia" w:hAnsiTheme="minorEastAsia" w:cs="仿宋_GB2312" w:hint="eastAsia"/>
          <w:b/>
          <w:sz w:val="36"/>
          <w:szCs w:val="36"/>
        </w:rPr>
      </w:pPr>
    </w:p>
    <w:p w14:paraId="1DFB3D88" w14:textId="77777777" w:rsidR="001D55BA" w:rsidRDefault="00000000">
      <w:pPr>
        <w:snapToGrid w:val="0"/>
        <w:spacing w:line="360" w:lineRule="auto"/>
        <w:ind w:firstLine="723"/>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4A743E55" w14:textId="77777777" w:rsidR="001D55BA"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688817FF" w14:textId="77777777" w:rsidR="001D55BA"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480D78AA" w14:textId="77777777" w:rsidR="001D55BA" w:rsidRDefault="00000000">
      <w:pPr>
        <w:widowControl/>
        <w:shd w:val="clear" w:color="auto" w:fill="FFFFFF"/>
        <w:spacing w:line="360" w:lineRule="auto"/>
        <w:ind w:firstLine="482"/>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47DAE23B" w14:textId="77777777" w:rsidR="001D55BA"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3325CE6C"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4C6CC8AB"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45B343F"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39F00C7C" w14:textId="77777777" w:rsidR="001D55BA"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491BC258" w14:textId="77777777" w:rsidR="001D55BA"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48FB86E1" w14:textId="77777777" w:rsidR="001D55BA" w:rsidRDefault="00000000">
      <w:pPr>
        <w:tabs>
          <w:tab w:val="left" w:pos="0"/>
        </w:tabs>
        <w:spacing w:line="360" w:lineRule="auto"/>
        <w:ind w:firstLine="482"/>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74724891" w14:textId="77777777" w:rsidR="001D55BA" w:rsidRDefault="00000000">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5F56D2EB" w14:textId="77777777" w:rsidR="001D55BA" w:rsidRDefault="00000000">
      <w:pPr>
        <w:pStyle w:val="2"/>
        <w:numPr>
          <w:ilvl w:val="255"/>
          <w:numId w:val="0"/>
        </w:numPr>
        <w:rPr>
          <w:rFonts w:hint="eastAsia"/>
        </w:rPr>
      </w:pPr>
      <w:r>
        <w:rPr>
          <w:rFonts w:ascii="宋体" w:eastAsia="宋体" w:hAnsi="宋体"/>
          <w:sz w:val="24"/>
          <w:lang w:val="en-US"/>
        </w:rPr>
        <w:lastRenderedPageBreak/>
        <w:t>4.</w:t>
      </w:r>
      <w:r>
        <w:rPr>
          <w:rFonts w:ascii="宋体" w:eastAsia="宋体" w:hAnsi="宋体" w:hint="eastAsia"/>
          <w:sz w:val="24"/>
          <w:lang w:val="en-US"/>
        </w:rPr>
        <w:t>预付款</w:t>
      </w:r>
    </w:p>
    <w:p w14:paraId="20E65F1C" w14:textId="77777777" w:rsidR="001D55BA"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40DB7190" w14:textId="77777777" w:rsidR="001D55BA" w:rsidRDefault="001D55BA">
      <w:pPr>
        <w:tabs>
          <w:tab w:val="left" w:pos="0"/>
        </w:tabs>
        <w:spacing w:line="360" w:lineRule="auto"/>
        <w:rPr>
          <w:rFonts w:asciiTheme="minorEastAsia" w:eastAsiaTheme="minorEastAsia" w:hAnsiTheme="minorEastAsia" w:cs="宋体" w:hint="eastAsia"/>
          <w:snapToGrid w:val="0"/>
          <w:kern w:val="28"/>
          <w:sz w:val="24"/>
        </w:rPr>
      </w:pPr>
    </w:p>
    <w:p w14:paraId="3DA08A96" w14:textId="77777777" w:rsidR="001D55BA" w:rsidRDefault="001D55BA">
      <w:pPr>
        <w:snapToGrid w:val="0"/>
        <w:spacing w:line="360" w:lineRule="auto"/>
        <w:ind w:firstLine="720"/>
        <w:jc w:val="center"/>
        <w:rPr>
          <w:rFonts w:asciiTheme="minorEastAsia" w:eastAsiaTheme="minorEastAsia" w:hAnsiTheme="minorEastAsia" w:cs="仿宋_GB2312" w:hint="eastAsia"/>
          <w:b/>
          <w:sz w:val="36"/>
          <w:szCs w:val="36"/>
        </w:rPr>
      </w:pPr>
    </w:p>
    <w:p w14:paraId="52F17E33" w14:textId="77777777" w:rsidR="001D55BA" w:rsidRDefault="00000000">
      <w:pPr>
        <w:snapToGrid w:val="0"/>
        <w:spacing w:line="360" w:lineRule="auto"/>
        <w:ind w:firstLine="723"/>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15833EF9" w14:textId="77777777" w:rsidR="001D55BA" w:rsidRDefault="00000000">
      <w:pPr>
        <w:pStyle w:val="ae"/>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6713A521"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B2D88C"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232A72D7"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845EE0"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3876C4" w14:textId="77777777" w:rsidR="001D55BA" w:rsidRDefault="001D55BA">
      <w:pPr>
        <w:snapToGrid w:val="0"/>
        <w:spacing w:line="360" w:lineRule="auto"/>
        <w:ind w:firstLine="720"/>
        <w:jc w:val="center"/>
        <w:rPr>
          <w:rFonts w:asciiTheme="minorEastAsia" w:eastAsiaTheme="minorEastAsia" w:hAnsiTheme="minorEastAsia" w:cs="仿宋_GB2312" w:hint="eastAsia"/>
          <w:b/>
          <w:sz w:val="36"/>
          <w:szCs w:val="36"/>
        </w:rPr>
      </w:pPr>
    </w:p>
    <w:p w14:paraId="3C310A4E" w14:textId="77777777" w:rsidR="001D55BA" w:rsidRDefault="00000000">
      <w:pPr>
        <w:snapToGrid w:val="0"/>
        <w:spacing w:line="360" w:lineRule="auto"/>
        <w:ind w:firstLine="723"/>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406528A7" w14:textId="77777777" w:rsidR="001D55BA"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03D5721A"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2E870459"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0CBE86F4"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044BF019"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70469E0F"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602AA161" w14:textId="77777777" w:rsidR="001D55BA"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5E7DF0DC" w14:textId="77777777" w:rsidR="001D55BA" w:rsidRDefault="00000000">
      <w:pPr>
        <w:tabs>
          <w:tab w:val="left" w:pos="0"/>
        </w:tabs>
        <w:spacing w:line="360" w:lineRule="auto"/>
        <w:ind w:firstLine="482"/>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08E13F9" w14:textId="77777777" w:rsidR="001D55BA" w:rsidRDefault="001D55BA">
      <w:pPr>
        <w:tabs>
          <w:tab w:val="left" w:pos="0"/>
        </w:tabs>
        <w:spacing w:line="360" w:lineRule="auto"/>
        <w:ind w:firstLine="482"/>
        <w:rPr>
          <w:rFonts w:ascii="仿宋" w:eastAsia="仿宋" w:hAnsi="仿宋" w:cs="Helvetica" w:hint="eastAsia"/>
          <w:kern w:val="0"/>
          <w:sz w:val="24"/>
        </w:rPr>
        <w:sectPr w:rsidR="001D55BA">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720"/>
          <w:titlePg/>
          <w:docGrid w:linePitch="312"/>
        </w:sectPr>
      </w:pPr>
      <w:bookmarkStart w:id="15" w:name="_Hlt74714665"/>
      <w:bookmarkStart w:id="16" w:name="_Hlt74729768"/>
      <w:bookmarkStart w:id="17" w:name="_Hlt75236101"/>
      <w:bookmarkStart w:id="18" w:name="_Hlt68072998"/>
      <w:bookmarkStart w:id="19" w:name="_Hlt74707468"/>
      <w:bookmarkStart w:id="20" w:name="_Hlt68073093"/>
      <w:bookmarkStart w:id="21" w:name="_Hlt68072990"/>
      <w:bookmarkStart w:id="22" w:name="_Hlt68403820"/>
      <w:bookmarkStart w:id="23" w:name="_Hlt74730295"/>
      <w:bookmarkStart w:id="24" w:name="_Hlt75236290"/>
      <w:bookmarkStart w:id="25" w:name="_Hlt68057669"/>
      <w:bookmarkStart w:id="26" w:name="_Hlt75236011"/>
      <w:bookmarkEnd w:id="13"/>
      <w:bookmarkEnd w:id="15"/>
      <w:bookmarkEnd w:id="16"/>
      <w:bookmarkEnd w:id="17"/>
      <w:bookmarkEnd w:id="18"/>
      <w:bookmarkEnd w:id="19"/>
      <w:bookmarkEnd w:id="20"/>
      <w:bookmarkEnd w:id="21"/>
      <w:bookmarkEnd w:id="22"/>
      <w:bookmarkEnd w:id="23"/>
      <w:bookmarkEnd w:id="24"/>
      <w:bookmarkEnd w:id="25"/>
      <w:bookmarkEnd w:id="26"/>
    </w:p>
    <w:p w14:paraId="05A0E817" w14:textId="77777777" w:rsidR="001D55BA" w:rsidRDefault="00000000">
      <w:pPr>
        <w:spacing w:line="360" w:lineRule="auto"/>
        <w:ind w:firstLine="723"/>
        <w:jc w:val="center"/>
        <w:outlineLvl w:val="0"/>
        <w:rPr>
          <w:rFonts w:ascii="仿宋" w:eastAsia="仿宋" w:hAnsi="仿宋" w:cs="仿宋_GB2312" w:hint="eastAsia"/>
          <w:b/>
          <w:sz w:val="36"/>
          <w:szCs w:val="36"/>
        </w:rPr>
      </w:pPr>
      <w:bookmarkStart w:id="27" w:name="第四部分"/>
      <w:bookmarkEnd w:id="11"/>
      <w:bookmarkEnd w:id="12"/>
      <w:r>
        <w:rPr>
          <w:rFonts w:ascii="仿宋" w:eastAsia="仿宋" w:hAnsi="仿宋" w:cs="仿宋_GB2312" w:hint="eastAsia"/>
          <w:b/>
          <w:sz w:val="36"/>
          <w:szCs w:val="36"/>
        </w:rPr>
        <w:lastRenderedPageBreak/>
        <w:t>第</w:t>
      </w:r>
      <w:bookmarkStart w:id="28" w:name="_Hlk104380249"/>
      <w:r>
        <w:rPr>
          <w:rFonts w:ascii="仿宋" w:eastAsia="仿宋" w:hAnsi="仿宋" w:cs="仿宋_GB2312" w:hint="eastAsia"/>
          <w:b/>
          <w:sz w:val="36"/>
          <w:szCs w:val="36"/>
        </w:rPr>
        <w:t>四部分采购需求</w:t>
      </w:r>
    </w:p>
    <w:p w14:paraId="08F4696A" w14:textId="77777777" w:rsidR="001D55BA"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一、为落实政府采购政策需满足的要求：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1D55BA" w14:paraId="12CF88F0"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237CBDAF" w14:textId="77777777" w:rsidR="001D55BA"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0385A291" w14:textId="77777777" w:rsidR="001D55BA"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38BA4CCC" w14:textId="77777777" w:rsidR="001D55BA"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p w14:paraId="5E2109D2" w14:textId="77777777" w:rsidR="001D55BA" w:rsidRDefault="00000000">
            <w:pPr>
              <w:snapToGrid w:val="0"/>
              <w:spacing w:line="288" w:lineRule="auto"/>
              <w:rPr>
                <w:rFonts w:ascii="仿宋" w:eastAsia="仿宋" w:hAnsi="仿宋" w:cs="仿宋" w:hint="eastAsia"/>
                <w:sz w:val="24"/>
              </w:rPr>
            </w:pPr>
            <w:r>
              <w:rPr>
                <w:rFonts w:ascii="仿宋" w:eastAsia="仿宋" w:hAnsi="仿宋" w:cs="仿宋" w:hint="eastAsia"/>
                <w:sz w:val="24"/>
              </w:rPr>
              <w:t>本项目采购标的为：服务类。</w:t>
            </w:r>
          </w:p>
          <w:p w14:paraId="3482A3B8" w14:textId="77777777" w:rsidR="001D55BA" w:rsidRDefault="00000000">
            <w:pPr>
              <w:snapToGrid w:val="0"/>
              <w:spacing w:line="288" w:lineRule="auto"/>
              <w:rPr>
                <w:rFonts w:ascii="仿宋" w:eastAsia="仿宋" w:hAnsi="仿宋" w:cs="仿宋" w:hint="eastAsia"/>
                <w:sz w:val="24"/>
              </w:rPr>
            </w:pPr>
            <w:r>
              <w:rPr>
                <w:rFonts w:ascii="仿宋" w:eastAsia="仿宋" w:hAnsi="仿宋" w:cs="仿宋" w:hint="eastAsia"/>
                <w:sz w:val="24"/>
              </w:rPr>
              <w:t>采购标的对应的中小企业划分标准所属行业：</w:t>
            </w:r>
            <w:r>
              <w:rPr>
                <w:rFonts w:ascii="宋体" w:hAnsi="宋体" w:cs="宋体" w:hint="eastAsia"/>
                <w:b/>
                <w:bCs/>
                <w:u w:val="single"/>
              </w:rPr>
              <w:t>其他未列明行业</w:t>
            </w:r>
            <w:r>
              <w:rPr>
                <w:rFonts w:ascii="仿宋" w:eastAsia="仿宋" w:hAnsi="仿宋" w:cs="仿宋" w:hint="eastAsia"/>
                <w:sz w:val="24"/>
              </w:rPr>
              <w:t>；</w:t>
            </w:r>
          </w:p>
        </w:tc>
      </w:tr>
      <w:tr w:rsidR="001D55BA" w14:paraId="7DC802D6"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EC5106A" w14:textId="77777777" w:rsidR="001D55BA"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29139950" w14:textId="77777777" w:rsidR="001D55BA"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6FED4DA1" w14:textId="77777777" w:rsidR="001D55BA"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r w:rsidR="001D55BA" w14:paraId="08E8D1D4"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7D21B490" w14:textId="77777777" w:rsidR="001D55BA"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1118FD04" w14:textId="77777777" w:rsidR="001D55BA"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06AF29F2" w14:textId="77777777" w:rsidR="001D55BA"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bl>
    <w:p w14:paraId="66C66C3C" w14:textId="77777777" w:rsidR="001D55BA" w:rsidRDefault="001D55BA">
      <w:pPr>
        <w:snapToGrid w:val="0"/>
        <w:spacing w:line="288" w:lineRule="auto"/>
        <w:ind w:left="318" w:hangingChars="113" w:hanging="318"/>
        <w:outlineLvl w:val="1"/>
        <w:rPr>
          <w:rFonts w:ascii="仿宋" w:eastAsia="仿宋" w:hAnsi="仿宋" w:cs="仿宋" w:hint="eastAsia"/>
          <w:b/>
          <w:sz w:val="28"/>
          <w:szCs w:val="28"/>
        </w:rPr>
      </w:pPr>
    </w:p>
    <w:p w14:paraId="653318CE" w14:textId="77777777" w:rsidR="001D55BA"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二、商务要求：</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1D55BA" w14:paraId="6E6E93EC" w14:textId="77777777">
        <w:trPr>
          <w:trHeight w:val="561"/>
        </w:trPr>
        <w:tc>
          <w:tcPr>
            <w:tcW w:w="1843" w:type="dxa"/>
            <w:vAlign w:val="center"/>
          </w:tcPr>
          <w:p w14:paraId="744B7CF6" w14:textId="77777777" w:rsidR="001D55BA" w:rsidRPr="00442406" w:rsidRDefault="00000000">
            <w:pPr>
              <w:snapToGrid w:val="0"/>
              <w:spacing w:line="288" w:lineRule="auto"/>
              <w:jc w:val="center"/>
              <w:rPr>
                <w:rFonts w:ascii="仿宋" w:eastAsia="仿宋" w:hAnsi="仿宋" w:cs="仿宋" w:hint="eastAsia"/>
                <w:b/>
                <w:bCs/>
                <w:sz w:val="24"/>
              </w:rPr>
            </w:pPr>
            <w:r w:rsidRPr="00442406">
              <w:rPr>
                <w:rFonts w:ascii="仿宋" w:eastAsia="仿宋" w:hAnsi="仿宋" w:cs="仿宋" w:hint="eastAsia"/>
                <w:b/>
                <w:bCs/>
                <w:sz w:val="24"/>
              </w:rPr>
              <w:t>履约保证金</w:t>
            </w:r>
          </w:p>
        </w:tc>
        <w:tc>
          <w:tcPr>
            <w:tcW w:w="7655" w:type="dxa"/>
            <w:vAlign w:val="center"/>
          </w:tcPr>
          <w:p w14:paraId="0F05D950" w14:textId="77777777" w:rsidR="001D55BA" w:rsidRPr="00442406" w:rsidRDefault="00000000">
            <w:pPr>
              <w:spacing w:line="360" w:lineRule="auto"/>
              <w:rPr>
                <w:rFonts w:ascii="仿宋" w:eastAsia="仿宋" w:hAnsi="仿宋" w:cs="仿宋" w:hint="eastAsia"/>
                <w:snapToGrid w:val="0"/>
                <w:kern w:val="0"/>
                <w:szCs w:val="21"/>
              </w:rPr>
            </w:pPr>
            <w:r w:rsidRPr="00442406">
              <w:rPr>
                <w:rFonts w:ascii="宋体" w:hAnsi="宋体" w:cs="宋体" w:hint="eastAsia"/>
                <w:sz w:val="24"/>
              </w:rPr>
              <w:t>无</w:t>
            </w:r>
          </w:p>
        </w:tc>
      </w:tr>
      <w:tr w:rsidR="001D55BA" w14:paraId="64D5BC34" w14:textId="77777777">
        <w:trPr>
          <w:trHeight w:val="561"/>
        </w:trPr>
        <w:tc>
          <w:tcPr>
            <w:tcW w:w="1843" w:type="dxa"/>
            <w:vAlign w:val="center"/>
          </w:tcPr>
          <w:p w14:paraId="232DB7FA" w14:textId="77777777" w:rsidR="001D55BA" w:rsidRPr="00442406" w:rsidRDefault="00000000">
            <w:pPr>
              <w:snapToGrid w:val="0"/>
              <w:spacing w:line="288" w:lineRule="auto"/>
              <w:jc w:val="center"/>
              <w:rPr>
                <w:rFonts w:ascii="仿宋" w:eastAsia="仿宋" w:hAnsi="仿宋" w:cs="仿宋" w:hint="eastAsia"/>
                <w:b/>
                <w:bCs/>
                <w:sz w:val="24"/>
              </w:rPr>
            </w:pPr>
            <w:r w:rsidRPr="00442406">
              <w:rPr>
                <w:rFonts w:ascii="仿宋" w:eastAsia="仿宋" w:hAnsi="仿宋" w:cs="仿宋" w:hint="eastAsia"/>
                <w:b/>
                <w:bCs/>
                <w:sz w:val="24"/>
              </w:rPr>
              <w:t>▲付款方式</w:t>
            </w:r>
          </w:p>
        </w:tc>
        <w:tc>
          <w:tcPr>
            <w:tcW w:w="7655" w:type="dxa"/>
            <w:vAlign w:val="center"/>
          </w:tcPr>
          <w:p w14:paraId="2BF7B362" w14:textId="77777777" w:rsidR="001D55BA" w:rsidRPr="00442406" w:rsidRDefault="00000000">
            <w:pPr>
              <w:spacing w:line="360" w:lineRule="auto"/>
              <w:jc w:val="left"/>
              <w:rPr>
                <w:rFonts w:ascii="宋体" w:hAnsi="宋体" w:cs="宋体" w:hint="eastAsia"/>
                <w:sz w:val="24"/>
              </w:rPr>
            </w:pPr>
            <w:r w:rsidRPr="00442406">
              <w:rPr>
                <w:rFonts w:ascii="宋体" w:hAnsi="宋体" w:cs="宋体" w:hint="eastAsia"/>
                <w:sz w:val="24"/>
              </w:rPr>
              <w:t>1合同生效以及收到供应商开具发票后7个工作日内，采购人向供应商支付合同总价的40%预付款；</w:t>
            </w:r>
          </w:p>
          <w:p w14:paraId="58A98DF7" w14:textId="77777777" w:rsidR="001D55BA" w:rsidRPr="00442406" w:rsidRDefault="00000000">
            <w:pPr>
              <w:spacing w:line="360" w:lineRule="auto"/>
              <w:rPr>
                <w:rFonts w:ascii="宋体" w:hAnsi="宋体" w:cs="宋体" w:hint="eastAsia"/>
                <w:sz w:val="24"/>
              </w:rPr>
            </w:pPr>
            <w:r w:rsidRPr="00442406">
              <w:rPr>
                <w:rFonts w:ascii="宋体" w:hAnsi="宋体" w:cs="宋体" w:hint="eastAsia"/>
                <w:sz w:val="24"/>
              </w:rPr>
              <w:t>2完成《师范专业培养质量检测报告》、《用人单位对毕业生评价报告》、《毕业生就业发展情况调查报告》及收到供应商开具发票10个工作日内再次支付合同额的50%；</w:t>
            </w:r>
          </w:p>
          <w:p w14:paraId="7BB834FD" w14:textId="77777777" w:rsidR="001D55BA" w:rsidRPr="00442406" w:rsidRDefault="00000000">
            <w:pPr>
              <w:spacing w:line="360" w:lineRule="auto"/>
              <w:rPr>
                <w:rFonts w:ascii="宋体" w:hAnsi="宋体" w:cs="宋体" w:hint="eastAsia"/>
                <w:sz w:val="24"/>
              </w:rPr>
            </w:pPr>
            <w:r w:rsidRPr="00442406">
              <w:rPr>
                <w:rFonts w:ascii="宋体" w:hAnsi="宋体" w:cs="宋体" w:hint="eastAsia"/>
                <w:sz w:val="24"/>
              </w:rPr>
              <w:t>3完成所有交付内容10个工作日内支付剩余货款。</w:t>
            </w:r>
          </w:p>
        </w:tc>
      </w:tr>
      <w:tr w:rsidR="001D55BA" w14:paraId="010909DC" w14:textId="77777777">
        <w:trPr>
          <w:trHeight w:val="877"/>
        </w:trPr>
        <w:tc>
          <w:tcPr>
            <w:tcW w:w="1843" w:type="dxa"/>
            <w:vAlign w:val="center"/>
          </w:tcPr>
          <w:p w14:paraId="76A1FF1D" w14:textId="77777777" w:rsidR="001D55BA" w:rsidRPr="00442406" w:rsidRDefault="00000000">
            <w:pPr>
              <w:snapToGrid w:val="0"/>
              <w:spacing w:line="288" w:lineRule="auto"/>
              <w:jc w:val="center"/>
              <w:rPr>
                <w:rFonts w:ascii="仿宋" w:eastAsia="仿宋" w:hAnsi="仿宋" w:cs="仿宋" w:hint="eastAsia"/>
                <w:b/>
                <w:bCs/>
                <w:sz w:val="24"/>
              </w:rPr>
            </w:pPr>
            <w:r w:rsidRPr="00442406">
              <w:rPr>
                <w:rFonts w:ascii="仿宋" w:eastAsia="仿宋" w:hAnsi="仿宋" w:cs="仿宋" w:hint="eastAsia"/>
                <w:b/>
                <w:bCs/>
                <w:sz w:val="24"/>
              </w:rPr>
              <w:t>交付期及售后</w:t>
            </w:r>
          </w:p>
        </w:tc>
        <w:tc>
          <w:tcPr>
            <w:tcW w:w="7655" w:type="dxa"/>
            <w:vAlign w:val="center"/>
          </w:tcPr>
          <w:p w14:paraId="3FC4EEC6" w14:textId="77777777" w:rsidR="001D55BA" w:rsidRPr="00442406" w:rsidRDefault="00000000">
            <w:pPr>
              <w:rPr>
                <w:rFonts w:ascii="仿宋" w:hAnsi="仿宋" w:cs="仿宋" w:hint="eastAsia"/>
                <w:sz w:val="24"/>
              </w:rPr>
            </w:pPr>
            <w:r w:rsidRPr="00442406">
              <w:rPr>
                <w:rFonts w:ascii="宋体" w:hAnsi="宋体" w:cs="宋体" w:hint="eastAsia"/>
                <w:color w:val="000000" w:themeColor="text1"/>
                <w:sz w:val="24"/>
              </w:rPr>
              <w:t>2024年11月10日完成所有交付内容及原始数据，并在验收</w:t>
            </w:r>
            <w:proofErr w:type="gramStart"/>
            <w:r w:rsidRPr="00442406">
              <w:rPr>
                <w:rFonts w:ascii="宋体" w:hAnsi="宋体" w:cs="宋体" w:hint="eastAsia"/>
                <w:color w:val="000000" w:themeColor="text1"/>
                <w:sz w:val="24"/>
              </w:rPr>
              <w:t>通过后质保</w:t>
            </w:r>
            <w:proofErr w:type="gramEnd"/>
            <w:r w:rsidRPr="00442406">
              <w:rPr>
                <w:rFonts w:ascii="宋体" w:hAnsi="宋体" w:cs="宋体" w:hint="eastAsia"/>
                <w:color w:val="000000" w:themeColor="text1"/>
                <w:sz w:val="24"/>
              </w:rPr>
              <w:t>1年。质保期内乙方随时根据甲方要求完善所有报告。</w:t>
            </w:r>
          </w:p>
        </w:tc>
      </w:tr>
    </w:tbl>
    <w:p w14:paraId="52CBEDED" w14:textId="77777777" w:rsidR="001D55BA" w:rsidRDefault="001D55BA">
      <w:pPr>
        <w:spacing w:line="360" w:lineRule="auto"/>
        <w:ind w:firstLineChars="200" w:firstLine="442"/>
        <w:rPr>
          <w:rFonts w:ascii="仿宋" w:eastAsia="仿宋" w:hAnsi="仿宋" w:cs="仿宋" w:hint="eastAsia"/>
          <w:b/>
          <w:bCs/>
          <w:sz w:val="22"/>
          <w:szCs w:val="22"/>
        </w:rPr>
      </w:pPr>
    </w:p>
    <w:p w14:paraId="74736EFE" w14:textId="77777777" w:rsidR="001D55BA" w:rsidRDefault="001D55BA">
      <w:pPr>
        <w:widowControl/>
        <w:spacing w:beforeAutospacing="1" w:afterAutospacing="1"/>
        <w:ind w:firstLine="560"/>
        <w:rPr>
          <w:rFonts w:ascii="仿宋" w:eastAsia="仿宋" w:hAnsi="仿宋" w:cs="仿宋" w:hint="eastAsia"/>
          <w:b/>
          <w:sz w:val="28"/>
          <w:szCs w:val="28"/>
        </w:rPr>
      </w:pPr>
    </w:p>
    <w:p w14:paraId="0B760009" w14:textId="77777777" w:rsidR="001D55BA" w:rsidRDefault="00000000">
      <w:pPr>
        <w:widowControl/>
        <w:adjustRightInd/>
        <w:jc w:val="left"/>
        <w:rPr>
          <w:rFonts w:ascii="仿宋_GB2312" w:eastAsia="仿宋_GB2312" w:hAnsi="仿宋" w:hint="eastAsia"/>
          <w:b/>
          <w:bCs/>
          <w:sz w:val="32"/>
          <w:szCs w:val="32"/>
        </w:rPr>
      </w:pPr>
      <w:r>
        <w:rPr>
          <w:rFonts w:hint="eastAsia"/>
        </w:rPr>
        <w:br w:type="page"/>
      </w:r>
    </w:p>
    <w:p w14:paraId="48EC1330" w14:textId="77777777" w:rsidR="001D55BA"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lastRenderedPageBreak/>
        <w:t>三、采购清单：</w:t>
      </w:r>
    </w:p>
    <w:tbl>
      <w:tblPr>
        <w:tblStyle w:val="aff8"/>
        <w:tblW w:w="9283" w:type="dxa"/>
        <w:tblInd w:w="-357" w:type="dxa"/>
        <w:tblLayout w:type="fixed"/>
        <w:tblLook w:val="04A0" w:firstRow="1" w:lastRow="0" w:firstColumn="1" w:lastColumn="0" w:noHBand="0" w:noVBand="1"/>
      </w:tblPr>
      <w:tblGrid>
        <w:gridCol w:w="1776"/>
        <w:gridCol w:w="4246"/>
        <w:gridCol w:w="1843"/>
        <w:gridCol w:w="1418"/>
      </w:tblGrid>
      <w:tr w:rsidR="001D55BA" w14:paraId="346C7FC9" w14:textId="77777777">
        <w:trPr>
          <w:trHeight w:val="567"/>
        </w:trPr>
        <w:tc>
          <w:tcPr>
            <w:tcW w:w="1776" w:type="dxa"/>
            <w:vAlign w:val="center"/>
          </w:tcPr>
          <w:p w14:paraId="23A901F0"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b/>
                <w:bCs/>
                <w:color w:val="000000" w:themeColor="text1"/>
                <w:sz w:val="24"/>
              </w:rPr>
              <w:t>名称</w:t>
            </w:r>
          </w:p>
        </w:tc>
        <w:tc>
          <w:tcPr>
            <w:tcW w:w="4246" w:type="dxa"/>
            <w:vAlign w:val="center"/>
          </w:tcPr>
          <w:p w14:paraId="25BC2470"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b/>
                <w:bCs/>
                <w:color w:val="000000" w:themeColor="text1"/>
                <w:sz w:val="24"/>
              </w:rPr>
              <w:t>采购内容</w:t>
            </w:r>
          </w:p>
        </w:tc>
        <w:tc>
          <w:tcPr>
            <w:tcW w:w="1843" w:type="dxa"/>
            <w:vAlign w:val="center"/>
          </w:tcPr>
          <w:p w14:paraId="3DCEA4C5"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b/>
                <w:bCs/>
                <w:color w:val="000000" w:themeColor="text1"/>
                <w:sz w:val="24"/>
              </w:rPr>
              <w:t>计量单位</w:t>
            </w:r>
          </w:p>
        </w:tc>
        <w:tc>
          <w:tcPr>
            <w:tcW w:w="1418" w:type="dxa"/>
            <w:vAlign w:val="center"/>
          </w:tcPr>
          <w:p w14:paraId="3B93E95E"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b/>
                <w:bCs/>
                <w:color w:val="000000" w:themeColor="text1"/>
                <w:sz w:val="24"/>
              </w:rPr>
              <w:t>数量</w:t>
            </w:r>
          </w:p>
        </w:tc>
      </w:tr>
      <w:tr w:rsidR="001D55BA" w14:paraId="1B35B8B5" w14:textId="77777777">
        <w:trPr>
          <w:trHeight w:val="567"/>
        </w:trPr>
        <w:tc>
          <w:tcPr>
            <w:tcW w:w="1776" w:type="dxa"/>
            <w:vMerge w:val="restart"/>
            <w:vAlign w:val="center"/>
          </w:tcPr>
          <w:p w14:paraId="416F042E"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w:t>
            </w:r>
            <w:proofErr w:type="gramStart"/>
            <w:r>
              <w:rPr>
                <w:rFonts w:ascii="宋体" w:hAnsi="宋体" w:cs="宋体" w:hint="eastAsia"/>
                <w:color w:val="000000" w:themeColor="text1"/>
                <w:sz w:val="24"/>
              </w:rPr>
              <w:t>生人才</w:t>
            </w:r>
            <w:proofErr w:type="gramEnd"/>
            <w:r>
              <w:rPr>
                <w:rFonts w:ascii="宋体" w:hAnsi="宋体" w:cs="宋体" w:hint="eastAsia"/>
                <w:color w:val="000000" w:themeColor="text1"/>
                <w:sz w:val="24"/>
              </w:rPr>
              <w:t>培养暨就业质量跟踪调查</w:t>
            </w:r>
          </w:p>
        </w:tc>
        <w:tc>
          <w:tcPr>
            <w:tcW w:w="4246" w:type="dxa"/>
            <w:vAlign w:val="center"/>
          </w:tcPr>
          <w:p w14:paraId="5B004176"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师范各专业生源质量监测报告</w:t>
            </w:r>
          </w:p>
        </w:tc>
        <w:tc>
          <w:tcPr>
            <w:tcW w:w="1843" w:type="dxa"/>
            <w:vAlign w:val="center"/>
          </w:tcPr>
          <w:p w14:paraId="33DC2329"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1F3DA6D3"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585392C2" w14:textId="77777777">
        <w:trPr>
          <w:trHeight w:val="567"/>
        </w:trPr>
        <w:tc>
          <w:tcPr>
            <w:tcW w:w="1776" w:type="dxa"/>
            <w:vMerge/>
            <w:vAlign w:val="center"/>
          </w:tcPr>
          <w:p w14:paraId="76FBB93D"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31FE4FEC"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师范各专业毕业要求达成情况评价报告</w:t>
            </w:r>
          </w:p>
        </w:tc>
        <w:tc>
          <w:tcPr>
            <w:tcW w:w="1843" w:type="dxa"/>
            <w:vAlign w:val="center"/>
          </w:tcPr>
          <w:p w14:paraId="044CE6D5"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1540218B"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1C130263" w14:textId="77777777">
        <w:trPr>
          <w:trHeight w:val="567"/>
        </w:trPr>
        <w:tc>
          <w:tcPr>
            <w:tcW w:w="1776" w:type="dxa"/>
            <w:vMerge/>
            <w:vAlign w:val="center"/>
          </w:tcPr>
          <w:p w14:paraId="1931FE56"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2DF6E543"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师范各专业在校生培养质量报告</w:t>
            </w:r>
          </w:p>
        </w:tc>
        <w:tc>
          <w:tcPr>
            <w:tcW w:w="1843" w:type="dxa"/>
            <w:vAlign w:val="center"/>
          </w:tcPr>
          <w:p w14:paraId="73C601C5"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0E3ED8E2"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46436C00" w14:textId="77777777">
        <w:trPr>
          <w:trHeight w:val="567"/>
        </w:trPr>
        <w:tc>
          <w:tcPr>
            <w:tcW w:w="1776" w:type="dxa"/>
            <w:vMerge/>
            <w:vAlign w:val="center"/>
          </w:tcPr>
          <w:p w14:paraId="204F50DB"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1DDDA093"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师范各专业培养目标合理性</w:t>
            </w:r>
            <w:proofErr w:type="gramStart"/>
            <w:r>
              <w:rPr>
                <w:rFonts w:ascii="宋体" w:hAnsi="宋体" w:cs="宋体" w:hint="eastAsia"/>
                <w:color w:val="000000" w:themeColor="text1"/>
                <w:sz w:val="24"/>
              </w:rPr>
              <w:t>及达成</w:t>
            </w:r>
            <w:proofErr w:type="gramEnd"/>
            <w:r>
              <w:rPr>
                <w:rFonts w:ascii="宋体" w:hAnsi="宋体" w:cs="宋体" w:hint="eastAsia"/>
                <w:color w:val="000000" w:themeColor="text1"/>
                <w:sz w:val="24"/>
              </w:rPr>
              <w:t>情况评价报告</w:t>
            </w:r>
          </w:p>
        </w:tc>
        <w:tc>
          <w:tcPr>
            <w:tcW w:w="1843" w:type="dxa"/>
            <w:vAlign w:val="center"/>
          </w:tcPr>
          <w:p w14:paraId="5A65F806"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14E8E91B"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3B2853F3" w14:textId="77777777">
        <w:trPr>
          <w:trHeight w:val="567"/>
        </w:trPr>
        <w:tc>
          <w:tcPr>
            <w:tcW w:w="1776" w:type="dxa"/>
            <w:vMerge/>
            <w:vAlign w:val="center"/>
          </w:tcPr>
          <w:p w14:paraId="239328DF"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5F93C9ED"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师范各专业课程体系合理性评价报告</w:t>
            </w:r>
          </w:p>
        </w:tc>
        <w:tc>
          <w:tcPr>
            <w:tcW w:w="1843" w:type="dxa"/>
            <w:vAlign w:val="center"/>
          </w:tcPr>
          <w:p w14:paraId="43B67DE9"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4B09344D"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267F473B" w14:textId="77777777">
        <w:trPr>
          <w:trHeight w:val="567"/>
        </w:trPr>
        <w:tc>
          <w:tcPr>
            <w:tcW w:w="1776" w:type="dxa"/>
            <w:vMerge/>
            <w:vAlign w:val="center"/>
          </w:tcPr>
          <w:p w14:paraId="15297349"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72388179"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师范各专业毕业生中期发展监测报告</w:t>
            </w:r>
          </w:p>
        </w:tc>
        <w:tc>
          <w:tcPr>
            <w:tcW w:w="1843" w:type="dxa"/>
            <w:vAlign w:val="center"/>
          </w:tcPr>
          <w:p w14:paraId="7CCBE382"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34E3E970"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2B27AF40" w14:textId="77777777">
        <w:trPr>
          <w:trHeight w:val="567"/>
        </w:trPr>
        <w:tc>
          <w:tcPr>
            <w:tcW w:w="1776" w:type="dxa"/>
            <w:vMerge/>
            <w:vAlign w:val="center"/>
          </w:tcPr>
          <w:p w14:paraId="7BDC583B"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4F31B94F"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师范各专业毕业生用人单位评价报告</w:t>
            </w:r>
          </w:p>
        </w:tc>
        <w:tc>
          <w:tcPr>
            <w:tcW w:w="1843" w:type="dxa"/>
            <w:vAlign w:val="center"/>
          </w:tcPr>
          <w:p w14:paraId="419ED880"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05E48750"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r w:rsidR="001D55BA" w14:paraId="1F270F1C" w14:textId="77777777">
        <w:trPr>
          <w:trHeight w:val="567"/>
        </w:trPr>
        <w:tc>
          <w:tcPr>
            <w:tcW w:w="1776" w:type="dxa"/>
            <w:vMerge/>
            <w:vAlign w:val="center"/>
          </w:tcPr>
          <w:p w14:paraId="2C7B0404" w14:textId="77777777" w:rsidR="001D55BA" w:rsidRDefault="001D55BA">
            <w:pPr>
              <w:widowControl/>
              <w:spacing w:after="120" w:line="300" w:lineRule="exact"/>
              <w:jc w:val="center"/>
              <w:rPr>
                <w:rFonts w:ascii="宋体" w:hAnsi="宋体" w:cs="宋体" w:hint="eastAsia"/>
                <w:color w:val="000000" w:themeColor="text1"/>
                <w:sz w:val="24"/>
              </w:rPr>
            </w:pPr>
          </w:p>
        </w:tc>
        <w:tc>
          <w:tcPr>
            <w:tcW w:w="4246" w:type="dxa"/>
            <w:vAlign w:val="center"/>
          </w:tcPr>
          <w:p w14:paraId="0655D829"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师范各专业毕业生典型发展案例</w:t>
            </w:r>
          </w:p>
        </w:tc>
        <w:tc>
          <w:tcPr>
            <w:tcW w:w="1843" w:type="dxa"/>
            <w:vAlign w:val="center"/>
          </w:tcPr>
          <w:p w14:paraId="2652540B"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份</w:t>
            </w:r>
          </w:p>
        </w:tc>
        <w:tc>
          <w:tcPr>
            <w:tcW w:w="1418" w:type="dxa"/>
            <w:vAlign w:val="center"/>
          </w:tcPr>
          <w:p w14:paraId="3F6EF7D9" w14:textId="77777777" w:rsidR="001D55BA" w:rsidRDefault="00000000">
            <w:pPr>
              <w:widowControl/>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rPr>
              <w:t>2</w:t>
            </w:r>
          </w:p>
        </w:tc>
      </w:tr>
    </w:tbl>
    <w:p w14:paraId="387B5F64" w14:textId="77777777" w:rsidR="001D55BA" w:rsidRDefault="001D55BA"/>
    <w:p w14:paraId="70075E56" w14:textId="77777777" w:rsidR="001D55BA" w:rsidRDefault="00000000">
      <w:pPr>
        <w:pStyle w:val="1"/>
        <w:spacing w:line="360" w:lineRule="auto"/>
        <w:ind w:firstLine="480"/>
        <w:rPr>
          <w:rFonts w:ascii="宋体" w:hAnsi="宋体" w:hint="eastAsia"/>
          <w:sz w:val="24"/>
          <w:szCs w:val="24"/>
        </w:rPr>
      </w:pPr>
      <w:r>
        <w:rPr>
          <w:rFonts w:ascii="宋体" w:hAnsi="宋体" w:hint="eastAsia"/>
          <w:sz w:val="24"/>
          <w:szCs w:val="24"/>
        </w:rPr>
        <w:lastRenderedPageBreak/>
        <w:t>四、项目技术要求</w:t>
      </w:r>
    </w:p>
    <w:p w14:paraId="65BAEF5E" w14:textId="77777777" w:rsidR="001D55BA" w:rsidRPr="0018438C" w:rsidRDefault="00000000">
      <w:pPr>
        <w:pStyle w:val="2"/>
        <w:ind w:firstLineChars="200" w:firstLine="482"/>
        <w:rPr>
          <w:rFonts w:ascii="宋体" w:eastAsia="宋体" w:hAnsi="宋体" w:cs="宋体" w:hint="eastAsia"/>
          <w:b w:val="0"/>
          <w:bCs w:val="0"/>
          <w:sz w:val="24"/>
          <w:szCs w:val="24"/>
        </w:rPr>
      </w:pPr>
      <w:r>
        <w:rPr>
          <w:rFonts w:ascii="宋体" w:eastAsia="宋体" w:hAnsi="宋体" w:cs="宋体" w:hint="eastAsia"/>
          <w:color w:val="000000" w:themeColor="text1"/>
          <w:sz w:val="24"/>
          <w:szCs w:val="24"/>
        </w:rPr>
        <w:t>1. 质</w:t>
      </w:r>
      <w:r w:rsidRPr="0018438C">
        <w:rPr>
          <w:rFonts w:ascii="宋体" w:eastAsia="宋体" w:hAnsi="宋体" w:cs="宋体" w:hint="eastAsia"/>
          <w:sz w:val="24"/>
          <w:szCs w:val="24"/>
        </w:rPr>
        <w:t>量监测项目。</w:t>
      </w:r>
      <w:r w:rsidRPr="0018438C">
        <w:rPr>
          <w:rFonts w:ascii="宋体" w:eastAsia="宋体" w:hAnsi="宋体" w:cs="宋体" w:hint="eastAsia"/>
          <w:b w:val="0"/>
          <w:bCs w:val="0"/>
          <w:sz w:val="24"/>
          <w:szCs w:val="24"/>
        </w:rPr>
        <w:t>对普通高等学校师范类专业认证理念和特殊教育专业认证标准的研究构建专业培养质量监测体系，从学生入口、培养过程、出口三方面着手，监测毕业生职业发展与培养质量，包括生源质量、培养过程反馈监测、毕业生中期发展监测、用人单位评价监测、培养目标与职业发展评价。并最终</w:t>
      </w:r>
      <w:r w:rsidRPr="0018438C">
        <w:rPr>
          <w:rFonts w:ascii="宋体" w:eastAsia="宋体" w:hAnsi="宋体" w:cs="宋体" w:hint="eastAsia"/>
          <w:b w:val="0"/>
          <w:bCs w:val="0"/>
          <w:sz w:val="24"/>
          <w:szCs w:val="24"/>
          <w:lang w:val="en-US"/>
        </w:rPr>
        <w:t>分专业</w:t>
      </w:r>
      <w:r w:rsidRPr="0018438C">
        <w:rPr>
          <w:rFonts w:ascii="宋体" w:eastAsia="宋体" w:hAnsi="宋体" w:cs="宋体" w:hint="eastAsia"/>
          <w:b w:val="0"/>
          <w:bCs w:val="0"/>
          <w:sz w:val="24"/>
          <w:szCs w:val="24"/>
        </w:rPr>
        <w:t>交付：《生源质量监测报告》、《毕业要求达成情况评价报告》、《</w:t>
      </w:r>
      <w:r w:rsidRPr="0018438C">
        <w:rPr>
          <w:rFonts w:ascii="宋体" w:eastAsia="宋体" w:hAnsi="宋体" w:cs="宋体" w:hint="eastAsia"/>
          <w:b w:val="0"/>
          <w:bCs w:val="0"/>
          <w:sz w:val="24"/>
          <w:szCs w:val="24"/>
          <w:lang w:val="en-US"/>
        </w:rPr>
        <w:t>在校生培养质量报告</w:t>
      </w:r>
      <w:r w:rsidRPr="0018438C">
        <w:rPr>
          <w:rFonts w:ascii="宋体" w:eastAsia="宋体" w:hAnsi="宋体" w:cs="宋体" w:hint="eastAsia"/>
          <w:b w:val="0"/>
          <w:bCs w:val="0"/>
          <w:sz w:val="24"/>
          <w:szCs w:val="24"/>
        </w:rPr>
        <w:t>》、《培养目标合理性及达成情况评价报告》、《课程体系合理性评价报告》、《毕业生中期发展监测报告》、《毕业生用人单位评价报告》、《毕业生典型发展案例》。</w:t>
      </w:r>
    </w:p>
    <w:p w14:paraId="4F7DD92A" w14:textId="77777777" w:rsidR="001D55BA" w:rsidRPr="0018438C" w:rsidRDefault="00000000">
      <w:pPr>
        <w:pStyle w:val="2"/>
        <w:ind w:firstLineChars="200" w:firstLine="482"/>
        <w:rPr>
          <w:rFonts w:ascii="宋体" w:eastAsia="宋体" w:hAnsi="宋体" w:cs="宋体" w:hint="eastAsia"/>
          <w:b w:val="0"/>
          <w:bCs w:val="0"/>
          <w:sz w:val="24"/>
          <w:szCs w:val="24"/>
        </w:rPr>
      </w:pPr>
      <w:r w:rsidRPr="0018438C">
        <w:rPr>
          <w:rFonts w:ascii="宋体" w:eastAsia="宋体" w:hAnsi="宋体" w:cs="宋体" w:hint="eastAsia"/>
          <w:sz w:val="24"/>
          <w:szCs w:val="24"/>
        </w:rPr>
        <w:t>2. 师范专业认证定量举证。</w:t>
      </w:r>
      <w:r w:rsidRPr="0018438C">
        <w:rPr>
          <w:rFonts w:ascii="宋体" w:eastAsia="宋体" w:hAnsi="宋体" w:cs="宋体" w:hint="eastAsia"/>
          <w:b w:val="0"/>
          <w:bCs w:val="0"/>
          <w:sz w:val="24"/>
          <w:szCs w:val="24"/>
        </w:rPr>
        <w:t> 采用</w:t>
      </w:r>
      <w:r w:rsidRPr="0018438C">
        <w:rPr>
          <w:rFonts w:ascii="宋体" w:eastAsia="宋体" w:hAnsi="宋体" w:cs="宋体" w:hint="eastAsia"/>
          <w:b w:val="0"/>
          <w:bCs w:val="0"/>
          <w:sz w:val="24"/>
          <w:szCs w:val="24"/>
          <w:lang w:val="en-US"/>
        </w:rPr>
        <w:t>定性定量相结合</w:t>
      </w:r>
      <w:r w:rsidRPr="0018438C">
        <w:rPr>
          <w:rFonts w:ascii="宋体" w:eastAsia="宋体" w:hAnsi="宋体" w:cs="宋体" w:hint="eastAsia"/>
          <w:b w:val="0"/>
          <w:bCs w:val="0"/>
          <w:sz w:val="24"/>
          <w:szCs w:val="24"/>
        </w:rPr>
        <w:t>的研究方法以及先进的跟踪评价与数据分析方法，监测师范生的培养目标、毕业要求、培养定位的达成情况，对师范专业的课程与教学、实践教学、师资队伍、设施和资源保障、质量保障和学生发展等认证标准项的建设效果进行数据举证，为专业持续改进提供依据，同时也为认证自评报告的撰写提供数据支持。</w:t>
      </w:r>
    </w:p>
    <w:p w14:paraId="2A010F4E" w14:textId="77777777" w:rsidR="001D55BA" w:rsidRPr="0018438C" w:rsidRDefault="00000000">
      <w:pPr>
        <w:pStyle w:val="2"/>
        <w:ind w:firstLineChars="200" w:firstLine="482"/>
        <w:rPr>
          <w:rFonts w:ascii="宋体" w:eastAsia="宋体" w:hAnsi="宋体" w:cs="宋体" w:hint="eastAsia"/>
          <w:b w:val="0"/>
          <w:bCs w:val="0"/>
          <w:sz w:val="24"/>
          <w:szCs w:val="24"/>
        </w:rPr>
      </w:pPr>
      <w:r w:rsidRPr="0018438C">
        <w:rPr>
          <w:rFonts w:ascii="宋体" w:eastAsia="宋体" w:hAnsi="宋体" w:cs="宋体" w:hint="eastAsia"/>
          <w:sz w:val="24"/>
          <w:szCs w:val="24"/>
        </w:rPr>
        <w:t>3.培养质量与社会认可举证。</w:t>
      </w:r>
      <w:r w:rsidRPr="0018438C">
        <w:rPr>
          <w:rFonts w:ascii="宋体" w:eastAsia="宋体" w:hAnsi="宋体" w:cs="宋体" w:hint="eastAsia"/>
          <w:b w:val="0"/>
          <w:bCs w:val="0"/>
          <w:sz w:val="24"/>
          <w:szCs w:val="24"/>
        </w:rPr>
        <w:t>常态监测与周期性认证结合，通过对师范类专业数据监测</w:t>
      </w:r>
      <w:r w:rsidRPr="0018438C">
        <w:rPr>
          <w:rFonts w:ascii="宋体" w:eastAsia="宋体" w:hAnsi="宋体" w:cs="宋体" w:hint="eastAsia"/>
          <w:b w:val="0"/>
          <w:bCs w:val="0"/>
          <w:sz w:val="24"/>
          <w:szCs w:val="24"/>
          <w:lang w:val="en-US"/>
        </w:rPr>
        <w:t>与调研访谈</w:t>
      </w:r>
      <w:r w:rsidRPr="0018438C">
        <w:rPr>
          <w:rFonts w:ascii="宋体" w:eastAsia="宋体" w:hAnsi="宋体" w:cs="宋体" w:hint="eastAsia"/>
          <w:b w:val="0"/>
          <w:bCs w:val="0"/>
          <w:sz w:val="24"/>
          <w:szCs w:val="24"/>
        </w:rPr>
        <w:t>，有效举证专业培养质量与社会认可。从生源、在校生、毕业生、校友、教师、用人单位、</w:t>
      </w:r>
      <w:r w:rsidRPr="0018438C">
        <w:rPr>
          <w:rFonts w:ascii="宋体" w:eastAsia="宋体" w:hAnsi="宋体" w:cs="宋体" w:hint="eastAsia"/>
          <w:b w:val="0"/>
          <w:bCs w:val="0"/>
          <w:sz w:val="24"/>
          <w:szCs w:val="24"/>
          <w:lang w:val="en-US"/>
        </w:rPr>
        <w:t>教育行政部门</w:t>
      </w:r>
      <w:r w:rsidRPr="0018438C">
        <w:rPr>
          <w:rFonts w:ascii="宋体" w:eastAsia="宋体" w:hAnsi="宋体" w:cs="宋体" w:hint="eastAsia"/>
          <w:b w:val="0"/>
          <w:bCs w:val="0"/>
          <w:sz w:val="24"/>
          <w:szCs w:val="24"/>
        </w:rPr>
        <w:t>等利益相关者的角度，全方位、全过程评价，并将评价结果应用于教学改进，推动建立专业质量持续改进机制，提升专业质量保障能力。</w:t>
      </w:r>
    </w:p>
    <w:p w14:paraId="05B4DE29" w14:textId="77777777" w:rsidR="001D55BA" w:rsidRPr="0018438C" w:rsidRDefault="00000000">
      <w:pPr>
        <w:pStyle w:val="2"/>
        <w:ind w:firstLineChars="200" w:firstLine="482"/>
        <w:rPr>
          <w:rFonts w:ascii="宋体" w:eastAsia="宋体" w:hAnsi="宋体" w:cs="宋体" w:hint="eastAsia"/>
          <w:b w:val="0"/>
          <w:bCs w:val="0"/>
          <w:sz w:val="24"/>
          <w:szCs w:val="24"/>
        </w:rPr>
      </w:pPr>
      <w:r w:rsidRPr="0018438C">
        <w:rPr>
          <w:rFonts w:ascii="宋体" w:eastAsia="宋体" w:hAnsi="宋体" w:cs="宋体" w:hint="eastAsia"/>
          <w:sz w:val="24"/>
          <w:szCs w:val="24"/>
        </w:rPr>
        <w:t>4.数据</w:t>
      </w:r>
      <w:r w:rsidRPr="0018438C">
        <w:rPr>
          <w:rFonts w:ascii="宋体" w:eastAsia="宋体" w:hAnsi="宋体" w:cs="宋体" w:hint="eastAsia"/>
          <w:sz w:val="24"/>
          <w:szCs w:val="24"/>
          <w:lang w:val="en-US"/>
        </w:rPr>
        <w:t>分析</w:t>
      </w:r>
      <w:r w:rsidRPr="0018438C">
        <w:rPr>
          <w:rFonts w:ascii="宋体" w:eastAsia="宋体" w:hAnsi="宋体" w:cs="宋体" w:hint="eastAsia"/>
          <w:sz w:val="24"/>
          <w:szCs w:val="24"/>
        </w:rPr>
        <w:t>与质量改进建议</w:t>
      </w:r>
      <w:r w:rsidRPr="0018438C">
        <w:rPr>
          <w:rFonts w:ascii="宋体" w:eastAsia="宋体" w:hAnsi="宋体" w:cs="宋体" w:hint="eastAsia"/>
          <w:b w:val="0"/>
          <w:bCs w:val="0"/>
          <w:sz w:val="24"/>
          <w:szCs w:val="24"/>
        </w:rPr>
        <w:t>。</w:t>
      </w:r>
      <w:r w:rsidRPr="0018438C">
        <w:rPr>
          <w:rFonts w:ascii="宋体" w:eastAsia="宋体" w:hAnsi="宋体" w:cs="宋体" w:hint="eastAsia"/>
          <w:b w:val="0"/>
          <w:bCs w:val="0"/>
          <w:sz w:val="24"/>
          <w:szCs w:val="24"/>
          <w:lang w:val="en-US"/>
        </w:rPr>
        <w:t>根据特殊教育和学前教育两个专业不同特点，分专业出具调研报告，要求图文并茂，逻辑清晰，紧扣师范认证的要求。各项报告文字书不少于10000字（不含表内文字），定性分析（不含描述性数据说明，从原因、影响因素、对策等各维度探讨分析数据）篇幅不少于50%。</w:t>
      </w:r>
      <w:r w:rsidRPr="0018438C">
        <w:rPr>
          <w:rFonts w:ascii="宋体" w:eastAsia="宋体" w:hAnsi="宋体" w:cs="宋体" w:hint="eastAsia"/>
          <w:b w:val="0"/>
          <w:bCs w:val="0"/>
          <w:sz w:val="24"/>
          <w:szCs w:val="24"/>
        </w:rPr>
        <w:t>专家入校解读数据报告，围绕监测产生的问题，召开各利益方座谈会，形成改进方案，提出改进建议。</w:t>
      </w:r>
    </w:p>
    <w:p w14:paraId="06BB6E90" w14:textId="77777777" w:rsidR="001D55BA" w:rsidRPr="0018438C" w:rsidRDefault="001D55BA">
      <w:pPr>
        <w:pStyle w:val="2"/>
        <w:ind w:firstLineChars="200" w:firstLine="480"/>
        <w:rPr>
          <w:rFonts w:ascii="宋体" w:eastAsia="宋体" w:hAnsi="宋体" w:cs="宋体" w:hint="eastAsia"/>
          <w:b w:val="0"/>
          <w:bCs w:val="0"/>
          <w:sz w:val="24"/>
          <w:szCs w:val="24"/>
        </w:rPr>
      </w:pPr>
    </w:p>
    <w:p w14:paraId="5F8D4F78" w14:textId="77777777" w:rsidR="001D55BA" w:rsidRPr="0018438C" w:rsidRDefault="001D55BA">
      <w:pPr>
        <w:widowControl/>
        <w:spacing w:line="360" w:lineRule="auto"/>
        <w:jc w:val="left"/>
        <w:rPr>
          <w:rFonts w:ascii="宋体" w:hAnsi="宋体" w:cs="宋体" w:hint="eastAsia"/>
          <w:sz w:val="24"/>
        </w:rPr>
      </w:pPr>
    </w:p>
    <w:p w14:paraId="4B2EA189" w14:textId="77777777" w:rsidR="001D55BA" w:rsidRPr="0018438C" w:rsidRDefault="00000000">
      <w:pPr>
        <w:widowControl/>
        <w:spacing w:line="360" w:lineRule="auto"/>
        <w:jc w:val="left"/>
        <w:rPr>
          <w:rFonts w:ascii="宋体" w:hAnsi="宋体" w:cs="宋体" w:hint="eastAsia"/>
          <w:b/>
          <w:bCs/>
          <w:sz w:val="24"/>
        </w:rPr>
      </w:pPr>
      <w:r w:rsidRPr="0018438C">
        <w:rPr>
          <w:rFonts w:ascii="宋体" w:hAnsi="宋体" w:cs="宋体" w:hint="eastAsia"/>
          <w:b/>
          <w:bCs/>
          <w:sz w:val="24"/>
        </w:rPr>
        <w:t>五、项目交付内容</w:t>
      </w:r>
    </w:p>
    <w:p w14:paraId="56F7D0AC" w14:textId="77777777" w:rsidR="001D55BA" w:rsidRPr="0018438C" w:rsidRDefault="00000000">
      <w:pPr>
        <w:spacing w:line="360" w:lineRule="auto"/>
        <w:ind w:firstLineChars="200" w:firstLine="482"/>
        <w:rPr>
          <w:rFonts w:ascii="宋体" w:hAnsi="宋体" w:cs="宋体" w:hint="eastAsia"/>
          <w:b/>
          <w:bCs/>
          <w:sz w:val="24"/>
        </w:rPr>
      </w:pPr>
      <w:r w:rsidRPr="0018438C">
        <w:rPr>
          <w:rFonts w:ascii="宋体" w:hAnsi="宋体" w:cs="宋体" w:hint="eastAsia"/>
          <w:b/>
          <w:bCs/>
          <w:sz w:val="24"/>
        </w:rPr>
        <w:t>（一）报告及要求</w:t>
      </w:r>
    </w:p>
    <w:p w14:paraId="7C0D3065"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lastRenderedPageBreak/>
        <w:t>1.《生源质量监测报告》：</w:t>
      </w:r>
      <w:r w:rsidRPr="0018438C">
        <w:rPr>
          <w:rFonts w:ascii="宋体" w:hAnsi="宋体" w:cs="宋体" w:hint="eastAsia"/>
          <w:sz w:val="24"/>
        </w:rPr>
        <w:t>了解生源特征和学业准备，分析志愿填报情况及招生工作有效性，帮助学校吸引自愿从教、素质良好的生源。</w:t>
      </w:r>
    </w:p>
    <w:p w14:paraId="210691B2"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项目主要内容：</w:t>
      </w:r>
      <w:r w:rsidRPr="0018438C">
        <w:rPr>
          <w:rFonts w:ascii="宋体" w:hAnsi="宋体" w:cs="宋体" w:hint="eastAsia"/>
          <w:sz w:val="24"/>
        </w:rPr>
        <w:t>调研各类型生源特征（包含不同地域、不同学校类型）学习准备情况，多角度画像新生特点，为后续改进提供参考；分析生源变化、招生竞争趋势和招生宣传；由背景特征到学业准备，分析各类型学生入校后期待发展目标（主要特点、学历目标、职业期待、专业转换等）。</w:t>
      </w:r>
    </w:p>
    <w:p w14:paraId="14102F03"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2.《毕业要求达成情况评价报告》：</w:t>
      </w:r>
      <w:r w:rsidRPr="0018438C">
        <w:rPr>
          <w:rFonts w:ascii="宋体" w:hAnsi="宋体" w:cs="宋体" w:hint="eastAsia"/>
          <w:sz w:val="24"/>
        </w:rPr>
        <w:t>通过对师范专业毕业生及用人单位调研，评估毕业生毕业要求达成情况，为教学改革、专业认证等工作提供有效举证。</w:t>
      </w:r>
    </w:p>
    <w:p w14:paraId="4BE8354B" w14:textId="77777777" w:rsidR="001D55BA" w:rsidRPr="0018438C" w:rsidRDefault="00000000">
      <w:pPr>
        <w:spacing w:line="360" w:lineRule="auto"/>
        <w:ind w:firstLineChars="200" w:firstLine="482"/>
        <w:rPr>
          <w:rFonts w:ascii="宋体" w:hAnsi="宋体" w:cs="宋体" w:hint="eastAsia"/>
          <w:sz w:val="24"/>
        </w:rPr>
      </w:pPr>
      <w:bookmarkStart w:id="29" w:name="OLE_LINK1"/>
      <w:r w:rsidRPr="0018438C">
        <w:rPr>
          <w:rFonts w:ascii="宋体" w:hAnsi="宋体" w:cs="宋体" w:hint="eastAsia"/>
          <w:b/>
          <w:bCs/>
          <w:sz w:val="24"/>
        </w:rPr>
        <w:t>项目主要内容：</w:t>
      </w:r>
      <w:r w:rsidRPr="0018438C">
        <w:rPr>
          <w:rFonts w:ascii="宋体" w:hAnsi="宋体" w:cs="宋体" w:hint="eastAsia"/>
          <w:sz w:val="24"/>
        </w:rPr>
        <w:t>对于毕业要求以及指标点达成情况进行评估，分析各项指标点的达成情况并围绕人才培养方案、课程体系、师资队伍、学生发展、支持条件等方面提出改进建议。</w:t>
      </w:r>
    </w:p>
    <w:bookmarkEnd w:id="29"/>
    <w:p w14:paraId="265168B9"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3.</w:t>
      </w:r>
      <w:bookmarkStart w:id="30" w:name="OLE_LINK2"/>
      <w:r w:rsidRPr="0018438C">
        <w:rPr>
          <w:rFonts w:ascii="宋体" w:hAnsi="宋体" w:cs="宋体" w:hint="eastAsia"/>
          <w:b/>
          <w:bCs/>
          <w:sz w:val="24"/>
        </w:rPr>
        <w:t>《在校生培养质量报告》：</w:t>
      </w:r>
      <w:bookmarkEnd w:id="30"/>
      <w:r w:rsidRPr="0018438C">
        <w:rPr>
          <w:rFonts w:ascii="宋体" w:hAnsi="宋体" w:cs="宋体" w:hint="eastAsia"/>
          <w:sz w:val="24"/>
        </w:rPr>
        <w:t>对于师范类在校生课程目标达成情况、以及在整个学习过程中的表现进行跟踪与评价。</w:t>
      </w:r>
    </w:p>
    <w:p w14:paraId="1C2B38F5" w14:textId="77777777" w:rsidR="001D55BA" w:rsidRPr="0018438C" w:rsidRDefault="00000000">
      <w:pPr>
        <w:pStyle w:val="2"/>
        <w:ind w:firstLine="640"/>
        <w:rPr>
          <w:rFonts w:ascii="宋体" w:eastAsia="宋体" w:hAnsi="宋体" w:cs="宋体" w:hint="eastAsia"/>
          <w:b w:val="0"/>
          <w:bCs w:val="0"/>
          <w:sz w:val="24"/>
          <w:szCs w:val="24"/>
        </w:rPr>
      </w:pPr>
      <w:r w:rsidRPr="0018438C">
        <w:rPr>
          <w:rFonts w:hint="eastAsia"/>
          <w:lang w:val="en-US"/>
        </w:rPr>
        <w:t xml:space="preserve">  </w:t>
      </w:r>
      <w:r w:rsidRPr="0018438C">
        <w:rPr>
          <w:rFonts w:ascii="宋体" w:eastAsia="宋体" w:hAnsi="宋体" w:cs="宋体" w:hint="eastAsia"/>
          <w:b w:val="0"/>
          <w:bCs w:val="0"/>
          <w:sz w:val="24"/>
          <w:szCs w:val="24"/>
          <w:lang w:val="en-US"/>
          <w14:ligatures w14:val="standardContextual"/>
        </w:rPr>
        <w:t xml:space="preserve"> </w:t>
      </w:r>
      <w:r w:rsidRPr="0018438C">
        <w:rPr>
          <w:rFonts w:ascii="宋体" w:eastAsia="宋体" w:hAnsi="宋体" w:cs="宋体" w:hint="eastAsia"/>
          <w:sz w:val="24"/>
          <w:szCs w:val="24"/>
          <w:lang w:val="en-US"/>
          <w14:ligatures w14:val="standardContextual"/>
        </w:rPr>
        <w:t>项目主要内容</w:t>
      </w:r>
      <w:r w:rsidRPr="0018438C">
        <w:rPr>
          <w:rFonts w:ascii="宋体" w:eastAsia="宋体" w:hAnsi="宋体" w:cs="宋体" w:hint="eastAsia"/>
          <w:b w:val="0"/>
          <w:bCs w:val="0"/>
          <w:sz w:val="24"/>
          <w:szCs w:val="24"/>
          <w:lang w:val="en-US"/>
          <w14:ligatures w14:val="standardContextual"/>
        </w:rPr>
        <w:t>：对于师范专业在校学生的课程目标达成情况、学习指导、生活指导、心理健康指导、就业创业</w:t>
      </w:r>
      <w:proofErr w:type="gramStart"/>
      <w:r w:rsidRPr="0018438C">
        <w:rPr>
          <w:rFonts w:ascii="宋体" w:eastAsia="宋体" w:hAnsi="宋体" w:cs="宋体" w:hint="eastAsia"/>
          <w:b w:val="0"/>
          <w:bCs w:val="0"/>
          <w:sz w:val="24"/>
          <w:szCs w:val="24"/>
          <w:lang w:val="en-US"/>
          <w14:ligatures w14:val="standardContextual"/>
        </w:rPr>
        <w:t>方面方面</w:t>
      </w:r>
      <w:proofErr w:type="gramEnd"/>
      <w:r w:rsidRPr="0018438C">
        <w:rPr>
          <w:rFonts w:ascii="宋体" w:eastAsia="宋体" w:hAnsi="宋体" w:cs="宋体" w:hint="eastAsia"/>
          <w:b w:val="0"/>
          <w:bCs w:val="0"/>
          <w:sz w:val="24"/>
          <w:szCs w:val="24"/>
          <w:lang w:val="en-US"/>
          <w14:ligatures w14:val="standardContextual"/>
        </w:rPr>
        <w:t>进行评估，对于师范</w:t>
      </w:r>
      <w:proofErr w:type="gramStart"/>
      <w:r w:rsidRPr="0018438C">
        <w:rPr>
          <w:rFonts w:ascii="宋体" w:eastAsia="宋体" w:hAnsi="宋体" w:cs="宋体" w:hint="eastAsia"/>
          <w:b w:val="0"/>
          <w:bCs w:val="0"/>
          <w:sz w:val="24"/>
          <w:szCs w:val="24"/>
          <w:lang w:val="en-US"/>
          <w14:ligatures w14:val="standardContextual"/>
        </w:rPr>
        <w:t>生指导</w:t>
      </w:r>
      <w:proofErr w:type="gramEnd"/>
      <w:r w:rsidRPr="0018438C">
        <w:rPr>
          <w:rFonts w:ascii="宋体" w:eastAsia="宋体" w:hAnsi="宋体" w:cs="宋体" w:hint="eastAsia"/>
          <w:b w:val="0"/>
          <w:bCs w:val="0"/>
          <w:sz w:val="24"/>
          <w:szCs w:val="24"/>
          <w:lang w:val="en-US"/>
          <w14:ligatures w14:val="standardContextual"/>
        </w:rPr>
        <w:t>和服务体系完善提出建议。</w:t>
      </w:r>
    </w:p>
    <w:p w14:paraId="4134C7E0"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4.《培养目标合理性及达成情况评价报告》：</w:t>
      </w:r>
      <w:r w:rsidRPr="0018438C">
        <w:rPr>
          <w:rFonts w:ascii="宋体" w:hAnsi="宋体" w:cs="宋体" w:hint="eastAsia"/>
          <w:sz w:val="24"/>
        </w:rPr>
        <w:t>监测评价专业培养目标是否可实现、是否面向需求、是否明确指向毕业生职业能力预期等。</w:t>
      </w:r>
    </w:p>
    <w:p w14:paraId="20E4B10C" w14:textId="77777777" w:rsidR="001D55BA" w:rsidRPr="0018438C" w:rsidRDefault="00000000">
      <w:pPr>
        <w:spacing w:line="360" w:lineRule="auto"/>
        <w:ind w:firstLineChars="200" w:firstLine="482"/>
      </w:pPr>
      <w:r w:rsidRPr="0018438C">
        <w:rPr>
          <w:rFonts w:ascii="宋体" w:hAnsi="宋体" w:cs="宋体" w:hint="eastAsia"/>
          <w:b/>
          <w:bCs/>
          <w:sz w:val="24"/>
        </w:rPr>
        <w:t>项目主要内容：</w:t>
      </w:r>
      <w:r w:rsidRPr="0018438C">
        <w:rPr>
          <w:rFonts w:ascii="宋体" w:hAnsi="宋体" w:cs="宋体" w:hint="eastAsia"/>
          <w:sz w:val="24"/>
        </w:rPr>
        <w:t>对学院管理人员、教师、各级教育行政部门、用人单位、校外专家、毕业5年左右的学生、家长等利益相关方进行调研，测查培养目标是否贯彻党的教育方针，是否面向国家重大战略需求，是否符合地方经济社会发展需要，是否落实国家高职院校人才培养相关政策要求，是否符合学校专科人才培养定位；是否准确定位了学生毕业后5年左右在社会和专业领域的发展预期，包括服务面向、专业技能、职业素养、专业成就、职业发展潜力和竞争力等方面；培养目标内容是否全面符合各专业相关职业能力标准，用词是否准确，逻辑是否清晰，分解是否合理，是否体现了与毕业要求的差异，是否体现出了专业的特色和优势，是否做到可衡量、可评价等。内容需包含上级主管单位的调研报告。</w:t>
      </w:r>
    </w:p>
    <w:p w14:paraId="0068D694" w14:textId="77777777" w:rsidR="001D55BA" w:rsidRPr="0018438C" w:rsidRDefault="00000000">
      <w:pPr>
        <w:numPr>
          <w:ilvl w:val="0"/>
          <w:numId w:val="3"/>
        </w:numPr>
        <w:adjustRightInd/>
        <w:spacing w:line="360" w:lineRule="auto"/>
        <w:ind w:firstLineChars="200" w:firstLine="482"/>
        <w:rPr>
          <w:rFonts w:ascii="宋体" w:hAnsi="宋体" w:cs="宋体" w:hint="eastAsia"/>
          <w:b/>
          <w:bCs/>
          <w:sz w:val="24"/>
        </w:rPr>
      </w:pPr>
      <w:r w:rsidRPr="0018438C">
        <w:rPr>
          <w:rFonts w:ascii="宋体" w:hAnsi="宋体" w:cs="宋体" w:hint="eastAsia"/>
          <w:b/>
          <w:bCs/>
          <w:sz w:val="24"/>
        </w:rPr>
        <w:t>《课程体系合理性评价报告》：了解课程体系的国家标准对标程度、监测课堂教学质量、调查用人单位及师生对于课程体系的意见和建议。</w:t>
      </w:r>
    </w:p>
    <w:p w14:paraId="50FCAE9A" w14:textId="77777777" w:rsidR="001D55BA" w:rsidRPr="0018438C" w:rsidRDefault="00000000">
      <w:pPr>
        <w:spacing w:line="360" w:lineRule="auto"/>
        <w:ind w:firstLineChars="200" w:firstLine="482"/>
        <w:rPr>
          <w:rFonts w:ascii="宋体" w:hAnsi="宋体" w:cs="宋体" w:hint="eastAsia"/>
          <w:sz w:val="24"/>
          <w:shd w:val="clear" w:color="auto" w:fill="FFFFFF"/>
        </w:rPr>
      </w:pPr>
      <w:r w:rsidRPr="0018438C">
        <w:rPr>
          <w:rFonts w:ascii="宋体" w:hAnsi="宋体" w:cs="宋体" w:hint="eastAsia"/>
          <w:b/>
          <w:bCs/>
          <w:sz w:val="24"/>
        </w:rPr>
        <w:t>项目主要内容：课程体系对于国家标准的对标程度；</w:t>
      </w:r>
      <w:r w:rsidRPr="0018438C">
        <w:rPr>
          <w:rFonts w:ascii="宋体" w:hAnsi="宋体" w:cs="宋体" w:hint="eastAsia"/>
          <w:sz w:val="24"/>
        </w:rPr>
        <w:t>课程体系的构成是否满足专业</w:t>
      </w:r>
      <w:r w:rsidRPr="0018438C">
        <w:rPr>
          <w:rFonts w:ascii="宋体" w:hAnsi="宋体" w:cs="宋体" w:hint="eastAsia"/>
          <w:sz w:val="24"/>
        </w:rPr>
        <w:lastRenderedPageBreak/>
        <w:t>人才培养要求，是否能够全面支撑毕业要求的观测点；课程体系中课程目标和毕业要求的观测点是否能够对应并可落实；课程开设的先后关系，课程内容设置是否合理；各门课程的学分、学时、开设学期设置是否合理等方面。</w:t>
      </w:r>
    </w:p>
    <w:p w14:paraId="08C324B0" w14:textId="77777777" w:rsidR="001D55BA" w:rsidRPr="0018438C" w:rsidRDefault="00000000">
      <w:pPr>
        <w:spacing w:line="360" w:lineRule="auto"/>
        <w:ind w:firstLineChars="200" w:firstLine="482"/>
        <w:rPr>
          <w:rFonts w:ascii="宋体" w:hAnsi="宋体" w:cs="宋体" w:hint="eastAsia"/>
          <w:sz w:val="24"/>
          <w:shd w:val="clear" w:color="auto" w:fill="FFFFFF"/>
        </w:rPr>
      </w:pPr>
      <w:r w:rsidRPr="0018438C">
        <w:rPr>
          <w:rFonts w:ascii="宋体" w:hAnsi="宋体" w:cs="宋体" w:hint="eastAsia"/>
          <w:b/>
          <w:bCs/>
          <w:sz w:val="24"/>
        </w:rPr>
        <w:t>6.《毕业生中期发展监测报告》：</w:t>
      </w:r>
      <w:r w:rsidRPr="0018438C">
        <w:rPr>
          <w:rFonts w:ascii="宋体" w:hAnsi="宋体" w:cs="宋体" w:hint="eastAsia"/>
          <w:sz w:val="24"/>
          <w:shd w:val="clear" w:color="auto" w:fill="FFFFFF"/>
        </w:rPr>
        <w:t>了解毕业生中期的月收入涨幅、晋升情况、职业行业竞争力等，衡量毕业生的中期就业能力和职业发展潜力，从职业发展的角度对在校期间通识教育、专业知识、能力素养需求进行反馈，帮助高校及专业定位和改进培养。</w:t>
      </w:r>
    </w:p>
    <w:p w14:paraId="41633487"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shd w:val="clear" w:color="auto" w:fill="FFFFFF"/>
        </w:rPr>
        <w:t>项目主要内容</w:t>
      </w:r>
      <w:r w:rsidRPr="0018438C">
        <w:rPr>
          <w:rFonts w:ascii="宋体" w:hAnsi="宋体" w:cs="宋体" w:hint="eastAsia"/>
          <w:sz w:val="24"/>
          <w:shd w:val="clear" w:color="auto" w:fill="FFFFFF"/>
        </w:rPr>
        <w:t>：监测</w:t>
      </w:r>
      <w:proofErr w:type="gramStart"/>
      <w:r w:rsidRPr="0018438C">
        <w:rPr>
          <w:rFonts w:ascii="宋体" w:hAnsi="宋体" w:cs="宋体" w:hint="eastAsia"/>
          <w:sz w:val="24"/>
          <w:shd w:val="clear" w:color="auto" w:fill="FFFFFF"/>
        </w:rPr>
        <w:t>毕业生职场发展</w:t>
      </w:r>
      <w:proofErr w:type="gramEnd"/>
      <w:r w:rsidRPr="0018438C">
        <w:rPr>
          <w:rFonts w:ascii="宋体" w:hAnsi="宋体" w:cs="宋体" w:hint="eastAsia"/>
          <w:sz w:val="24"/>
          <w:shd w:val="clear" w:color="auto" w:fill="FFFFFF"/>
        </w:rPr>
        <w:t>情况、学校与专业培养反馈、社会声誉现状等。</w:t>
      </w:r>
    </w:p>
    <w:p w14:paraId="15E2E88D"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7.《毕业生用人单位评价报告》：</w:t>
      </w:r>
      <w:r w:rsidRPr="0018438C">
        <w:rPr>
          <w:rFonts w:ascii="宋体" w:hAnsi="宋体" w:cs="宋体" w:hint="eastAsia"/>
          <w:sz w:val="24"/>
        </w:rPr>
        <w:t>通过用人单位的评价结果，了解用人单位对毕业生的专业知识、业务能力和工作绩效等方面的总体评价和要求，客观的评价学校师范教育教学、教学管理和毕业生的质量，从而建立来自于社会需求一方的常态反馈机制，为高校和专业的教育教学定位与改进提供依据。</w:t>
      </w:r>
    </w:p>
    <w:p w14:paraId="3D0023F8"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项目主要内容：</w:t>
      </w:r>
      <w:r w:rsidRPr="0018438C">
        <w:rPr>
          <w:rFonts w:ascii="宋体" w:hAnsi="宋体" w:cs="宋体" w:hint="eastAsia"/>
          <w:sz w:val="24"/>
        </w:rPr>
        <w:t>了解用人单位对毕业生的使用评价、对毕业生的需求、对学校与专业培养的反馈建议。要求用人单位调研数量不少于10家。</w:t>
      </w:r>
    </w:p>
    <w:p w14:paraId="4970A428" w14:textId="77777777" w:rsidR="001D55BA" w:rsidRPr="0018438C" w:rsidRDefault="00000000">
      <w:pPr>
        <w:spacing w:line="360" w:lineRule="auto"/>
        <w:ind w:firstLineChars="200" w:firstLine="482"/>
        <w:rPr>
          <w:rFonts w:ascii="宋体" w:hAnsi="宋体" w:cs="宋体" w:hint="eastAsia"/>
          <w:sz w:val="24"/>
        </w:rPr>
      </w:pPr>
      <w:r w:rsidRPr="0018438C">
        <w:rPr>
          <w:rFonts w:ascii="宋体" w:hAnsi="宋体" w:cs="宋体" w:hint="eastAsia"/>
          <w:b/>
          <w:bCs/>
          <w:sz w:val="24"/>
        </w:rPr>
        <w:t>8.《毕业生典型发展案例》：</w:t>
      </w:r>
      <w:r w:rsidRPr="0018438C">
        <w:rPr>
          <w:rFonts w:ascii="宋体" w:hAnsi="宋体" w:cs="宋体" w:hint="eastAsia"/>
          <w:sz w:val="24"/>
        </w:rPr>
        <w:t>对调研的师范专业各位毕业生的情况进行整理分析，包含：学习情况、工作情况、行业、兴趣爱好等相关内容制定成典型案例集。根据专业发展特点和学生就业方向，分专业提供学生在特殊教育学校、康复机构、普通教育机构等的职业发展案例至少各6个，总量不少于20个。每个案例能展示本专业毕业生的职业发展轨迹，并有不少于5张的工作场景高清照片。</w:t>
      </w:r>
    </w:p>
    <w:p w14:paraId="01565BD1" w14:textId="77777777" w:rsidR="001D55BA" w:rsidRPr="0018438C" w:rsidRDefault="00000000">
      <w:pPr>
        <w:spacing w:line="360" w:lineRule="auto"/>
        <w:ind w:firstLineChars="200" w:firstLine="482"/>
        <w:rPr>
          <w:rFonts w:ascii="宋体" w:hAnsi="宋体" w:cs="宋体" w:hint="eastAsia"/>
          <w:b/>
          <w:bCs/>
          <w:sz w:val="24"/>
        </w:rPr>
      </w:pPr>
      <w:r w:rsidRPr="0018438C">
        <w:rPr>
          <w:rFonts w:ascii="宋体" w:hAnsi="宋体" w:cs="宋体" w:hint="eastAsia"/>
          <w:b/>
          <w:bCs/>
          <w:sz w:val="24"/>
        </w:rPr>
        <w:t>对于上述8个报告要求：</w:t>
      </w:r>
    </w:p>
    <w:p w14:paraId="690D06C3"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（1）各项报告字数不少于10000字，图表不少于10张。完成的报告需提供pdf及word文档，并彩色打印报告10册。</w:t>
      </w:r>
    </w:p>
    <w:p w14:paraId="33C95CA1"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（2）除</w:t>
      </w:r>
      <w:r w:rsidRPr="0018438C">
        <w:rPr>
          <w:rFonts w:ascii="宋体" w:hAnsi="宋体" w:cs="宋体" w:hint="eastAsia"/>
          <w:b/>
          <w:bCs/>
          <w:sz w:val="24"/>
        </w:rPr>
        <w:t>《在校生培养质量报告》以外，其余7类报告</w:t>
      </w:r>
      <w:r w:rsidRPr="0018438C">
        <w:rPr>
          <w:rFonts w:ascii="宋体" w:hAnsi="宋体" w:cs="宋体" w:hint="eastAsia"/>
          <w:sz w:val="24"/>
        </w:rPr>
        <w:t>所有数据搜集对象为特殊教育专业2019届、2021届、2023届、2024届，学前专业2024届毕业生数据。对</w:t>
      </w:r>
      <w:r w:rsidRPr="0018438C">
        <w:rPr>
          <w:rFonts w:ascii="宋体" w:hAnsi="宋体" w:cs="宋体" w:hint="eastAsia"/>
          <w:b/>
          <w:bCs/>
          <w:sz w:val="24"/>
        </w:rPr>
        <w:t>应届毕业生</w:t>
      </w:r>
      <w:r w:rsidRPr="0018438C">
        <w:rPr>
          <w:rFonts w:ascii="宋体" w:hAnsi="宋体" w:cs="宋体" w:hint="eastAsia"/>
          <w:sz w:val="24"/>
        </w:rPr>
        <w:t>：主要调研其对专业培养目标、毕业要求、课程体系、教学各个环节的意见和建议；对</w:t>
      </w:r>
      <w:r w:rsidRPr="0018438C">
        <w:rPr>
          <w:rFonts w:ascii="宋体" w:hAnsi="宋体" w:cs="宋体" w:hint="eastAsia"/>
          <w:b/>
          <w:bCs/>
          <w:sz w:val="24"/>
        </w:rPr>
        <w:t>毕业1年的毕业生</w:t>
      </w:r>
      <w:r w:rsidRPr="0018438C">
        <w:rPr>
          <w:rFonts w:ascii="宋体" w:hAnsi="宋体" w:cs="宋体" w:hint="eastAsia"/>
          <w:sz w:val="24"/>
        </w:rPr>
        <w:t>：着重调研其就业情况，对于工作岗位的满意度以及其毕业要求的达成情况；对</w:t>
      </w:r>
      <w:r w:rsidRPr="0018438C">
        <w:rPr>
          <w:rFonts w:ascii="宋体" w:hAnsi="宋体" w:cs="宋体" w:hint="eastAsia"/>
          <w:b/>
          <w:bCs/>
          <w:sz w:val="24"/>
        </w:rPr>
        <w:t>毕业3-5年左右的往届毕业生</w:t>
      </w:r>
      <w:r w:rsidRPr="0018438C">
        <w:rPr>
          <w:rFonts w:ascii="宋体" w:hAnsi="宋体" w:cs="宋体" w:hint="eastAsia"/>
          <w:sz w:val="24"/>
        </w:rPr>
        <w:t>：主要调研其单位性质、就业地点、岗位、职级、能力水平、职业成就以及毕业生的自我满意度等信息。</w:t>
      </w:r>
    </w:p>
    <w:p w14:paraId="4EF3601C"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（3）数据有效抽取覆盖率为样本总量的85%及以上。</w:t>
      </w:r>
    </w:p>
    <w:p w14:paraId="69BAE0EB"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（4）对师范专业收集的数据进行整理汇总分析，邀请国内知名专家进行入校结合实际案例和最新的教育政策解读报告，并提出整改优化意见。专家入校解读数据报告不</w:t>
      </w:r>
      <w:r w:rsidRPr="0018438C">
        <w:rPr>
          <w:rFonts w:ascii="宋体" w:hAnsi="宋体" w:cs="宋体" w:hint="eastAsia"/>
          <w:sz w:val="24"/>
        </w:rPr>
        <w:lastRenderedPageBreak/>
        <w:t>少于2次，围绕数据报告产生的问题开展座谈不少于2次。</w:t>
      </w:r>
    </w:p>
    <w:p w14:paraId="415393E7"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5）各项报告调研数据需进行总结、研究结果并分析主要发现和结论，对研究特殊教育专业、学前教育专业的特征、属性或现象进行综合评价，并提出对应的改进措施或建议。该部分内容不能低于报告整体篇幅的50%。</w:t>
      </w:r>
    </w:p>
    <w:p w14:paraId="3E5DDA69" w14:textId="77777777" w:rsidR="001D55BA" w:rsidRPr="0018438C" w:rsidRDefault="001D55BA">
      <w:pPr>
        <w:spacing w:line="360" w:lineRule="auto"/>
        <w:rPr>
          <w:rFonts w:ascii="宋体" w:hAnsi="宋体" w:cs="宋体" w:hint="eastAsia"/>
          <w:sz w:val="24"/>
        </w:rPr>
      </w:pPr>
    </w:p>
    <w:p w14:paraId="3190D1A7" w14:textId="77777777" w:rsidR="001D55BA" w:rsidRPr="0018438C" w:rsidRDefault="00000000">
      <w:pPr>
        <w:spacing w:line="360" w:lineRule="auto"/>
        <w:rPr>
          <w:rFonts w:ascii="宋体" w:hAnsi="宋体" w:cs="宋体" w:hint="eastAsia"/>
          <w:b/>
          <w:bCs/>
          <w:sz w:val="24"/>
        </w:rPr>
      </w:pPr>
      <w:r w:rsidRPr="0018438C">
        <w:rPr>
          <w:rFonts w:ascii="宋体" w:hAnsi="宋体" w:cs="宋体" w:hint="eastAsia"/>
          <w:b/>
          <w:bCs/>
          <w:sz w:val="24"/>
        </w:rPr>
        <w:t>（二）数据及要求</w:t>
      </w:r>
    </w:p>
    <w:p w14:paraId="1BC7AF8A" w14:textId="77777777" w:rsidR="001D55BA" w:rsidRPr="0018438C" w:rsidRDefault="001D55BA">
      <w:pPr>
        <w:pStyle w:val="2"/>
        <w:ind w:firstLine="640"/>
        <w:rPr>
          <w:rFonts w:hint="eastAsia"/>
          <w:lang w:val="en-US"/>
        </w:rPr>
      </w:pPr>
    </w:p>
    <w:p w14:paraId="56A5F9A1" w14:textId="77777777" w:rsidR="001D55BA" w:rsidRPr="0018438C" w:rsidRDefault="00000000">
      <w:pPr>
        <w:spacing w:line="360" w:lineRule="auto"/>
        <w:ind w:firstLineChars="200" w:firstLine="480"/>
        <w:rPr>
          <w:rFonts w:ascii="宋体" w:hAnsi="宋体" w:cs="宋体" w:hint="eastAsia"/>
          <w:sz w:val="24"/>
        </w:rPr>
      </w:pPr>
      <w:r w:rsidRPr="0018438C">
        <w:rPr>
          <w:rFonts w:ascii="宋体" w:hAnsi="宋体" w:cs="宋体" w:hint="eastAsia"/>
          <w:sz w:val="24"/>
        </w:rPr>
        <w:t>各监测报告调研原始数据参数如下表：</w:t>
      </w:r>
    </w:p>
    <w:tbl>
      <w:tblPr>
        <w:tblStyle w:val="aff8"/>
        <w:tblW w:w="9480" w:type="dxa"/>
        <w:jc w:val="center"/>
        <w:tblLook w:val="04A0" w:firstRow="1" w:lastRow="0" w:firstColumn="1" w:lastColumn="0" w:noHBand="0" w:noVBand="1"/>
      </w:tblPr>
      <w:tblGrid>
        <w:gridCol w:w="926"/>
        <w:gridCol w:w="1294"/>
        <w:gridCol w:w="1275"/>
        <w:gridCol w:w="5985"/>
      </w:tblGrid>
      <w:tr w:rsidR="0018438C" w:rsidRPr="0018438C" w14:paraId="456D7C4F" w14:textId="77777777">
        <w:trPr>
          <w:jc w:val="center"/>
        </w:trPr>
        <w:tc>
          <w:tcPr>
            <w:tcW w:w="926" w:type="dxa"/>
            <w:shd w:val="clear" w:color="auto" w:fill="auto"/>
            <w:vAlign w:val="center"/>
          </w:tcPr>
          <w:p w14:paraId="38666DAE"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shd w:val="clear" w:color="auto" w:fill="FFFFFF"/>
              </w:rPr>
              <w:t>监测内容</w:t>
            </w:r>
          </w:p>
        </w:tc>
        <w:tc>
          <w:tcPr>
            <w:tcW w:w="1294" w:type="dxa"/>
            <w:shd w:val="clear" w:color="auto" w:fill="auto"/>
            <w:vAlign w:val="center"/>
          </w:tcPr>
          <w:p w14:paraId="4C8A7E08"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shd w:val="clear" w:color="auto" w:fill="FFFFFF"/>
              </w:rPr>
              <w:t>具体成果</w:t>
            </w:r>
          </w:p>
        </w:tc>
        <w:tc>
          <w:tcPr>
            <w:tcW w:w="1275" w:type="dxa"/>
            <w:shd w:val="clear" w:color="auto" w:fill="auto"/>
            <w:vAlign w:val="center"/>
          </w:tcPr>
          <w:p w14:paraId="7811E03B"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shd w:val="clear" w:color="auto" w:fill="FFFFFF"/>
              </w:rPr>
              <w:t>具体指标</w:t>
            </w:r>
          </w:p>
        </w:tc>
        <w:tc>
          <w:tcPr>
            <w:tcW w:w="5985" w:type="dxa"/>
            <w:shd w:val="clear" w:color="auto" w:fill="auto"/>
            <w:vAlign w:val="center"/>
          </w:tcPr>
          <w:p w14:paraId="60D423C7"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shd w:val="clear" w:color="auto" w:fill="FFFFFF"/>
              </w:rPr>
              <w:t>对应需提供的原始数据（包括但不限于）</w:t>
            </w:r>
          </w:p>
        </w:tc>
      </w:tr>
      <w:tr w:rsidR="0018438C" w:rsidRPr="0018438C" w14:paraId="5E2A0396" w14:textId="77777777">
        <w:trPr>
          <w:jc w:val="center"/>
        </w:trPr>
        <w:tc>
          <w:tcPr>
            <w:tcW w:w="926" w:type="dxa"/>
            <w:vMerge w:val="restart"/>
            <w:shd w:val="clear" w:color="auto" w:fill="auto"/>
            <w:vAlign w:val="center"/>
          </w:tcPr>
          <w:p w14:paraId="1446B593" w14:textId="77777777" w:rsidR="001D55BA" w:rsidRPr="0018438C" w:rsidRDefault="001D55BA">
            <w:pPr>
              <w:spacing w:after="120"/>
              <w:jc w:val="center"/>
              <w:rPr>
                <w:rFonts w:ascii="宋体" w:hAnsi="宋体" w:cs="宋体" w:hint="eastAsia"/>
                <w:sz w:val="24"/>
              </w:rPr>
            </w:pPr>
          </w:p>
          <w:p w14:paraId="77B077D4" w14:textId="77777777" w:rsidR="001D55BA" w:rsidRPr="0018438C" w:rsidRDefault="001D55BA">
            <w:pPr>
              <w:spacing w:after="120"/>
              <w:jc w:val="center"/>
              <w:rPr>
                <w:rFonts w:ascii="宋体" w:hAnsi="宋体" w:cs="宋体" w:hint="eastAsia"/>
                <w:sz w:val="24"/>
              </w:rPr>
            </w:pPr>
          </w:p>
          <w:p w14:paraId="47F1FF65" w14:textId="77777777" w:rsidR="001D55BA" w:rsidRPr="0018438C" w:rsidRDefault="001D55BA">
            <w:pPr>
              <w:spacing w:after="120"/>
              <w:jc w:val="center"/>
              <w:rPr>
                <w:rFonts w:ascii="宋体" w:hAnsi="宋体" w:cs="宋体" w:hint="eastAsia"/>
                <w:sz w:val="24"/>
              </w:rPr>
            </w:pPr>
          </w:p>
          <w:p w14:paraId="29DF9771" w14:textId="77777777" w:rsidR="001D55BA" w:rsidRPr="0018438C" w:rsidRDefault="001D55BA">
            <w:pPr>
              <w:spacing w:after="120"/>
              <w:jc w:val="center"/>
              <w:rPr>
                <w:rFonts w:ascii="宋体" w:hAnsi="宋体" w:cs="宋体" w:hint="eastAsia"/>
                <w:sz w:val="24"/>
              </w:rPr>
            </w:pPr>
          </w:p>
          <w:p w14:paraId="01C1840D"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师范</w:t>
            </w:r>
            <w:proofErr w:type="gramStart"/>
            <w:r w:rsidRPr="0018438C">
              <w:rPr>
                <w:rFonts w:ascii="宋体" w:hAnsi="宋体" w:cs="宋体" w:hint="eastAsia"/>
                <w:sz w:val="24"/>
              </w:rPr>
              <w:t>生人才</w:t>
            </w:r>
            <w:proofErr w:type="gramEnd"/>
            <w:r w:rsidRPr="0018438C">
              <w:rPr>
                <w:rFonts w:ascii="宋体" w:hAnsi="宋体" w:cs="宋体" w:hint="eastAsia"/>
                <w:sz w:val="24"/>
              </w:rPr>
              <w:t>培养暨就业质量</w:t>
            </w:r>
          </w:p>
        </w:tc>
        <w:tc>
          <w:tcPr>
            <w:tcW w:w="1294" w:type="dxa"/>
            <w:shd w:val="clear" w:color="auto" w:fill="auto"/>
            <w:vAlign w:val="center"/>
          </w:tcPr>
          <w:p w14:paraId="77F38A76" w14:textId="77777777" w:rsidR="001D55BA" w:rsidRPr="0018438C" w:rsidRDefault="00000000">
            <w:pPr>
              <w:widowControl/>
              <w:spacing w:after="120" w:line="300" w:lineRule="exact"/>
              <w:jc w:val="center"/>
              <w:rPr>
                <w:rFonts w:ascii="宋体" w:hAnsi="宋体" w:cs="宋体" w:hint="eastAsia"/>
                <w:sz w:val="24"/>
              </w:rPr>
            </w:pPr>
            <w:r w:rsidRPr="0018438C">
              <w:rPr>
                <w:rFonts w:ascii="宋体" w:hAnsi="宋体" w:cs="宋体" w:hint="eastAsia"/>
                <w:sz w:val="24"/>
              </w:rPr>
              <w:t>生源质量监测报告</w:t>
            </w:r>
          </w:p>
        </w:tc>
        <w:tc>
          <w:tcPr>
            <w:tcW w:w="1275" w:type="dxa"/>
            <w:shd w:val="clear" w:color="auto" w:fill="auto"/>
            <w:vAlign w:val="center"/>
          </w:tcPr>
          <w:p w14:paraId="5513C35C"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生源质量监测与改善</w:t>
            </w:r>
          </w:p>
        </w:tc>
        <w:tc>
          <w:tcPr>
            <w:tcW w:w="5985" w:type="dxa"/>
            <w:shd w:val="clear" w:color="auto" w:fill="auto"/>
            <w:vAlign w:val="center"/>
          </w:tcPr>
          <w:p w14:paraId="723A7FF4" w14:textId="77777777" w:rsidR="001D55BA" w:rsidRPr="0018438C" w:rsidRDefault="00000000">
            <w:pPr>
              <w:pStyle w:val="aff2"/>
              <w:rPr>
                <w:rFonts w:hint="eastAsia"/>
                <w:shd w:val="clear" w:color="auto" w:fill="FFFFFF"/>
              </w:rPr>
            </w:pPr>
            <w:r w:rsidRPr="0018438C">
              <w:rPr>
                <w:rFonts w:hint="eastAsia"/>
                <w:shd w:val="clear" w:color="auto" w:fill="FFFFFF"/>
              </w:rPr>
              <w:t>数据：新生主要特点、家庭背景、地域分布、生源类型</w:t>
            </w:r>
          </w:p>
          <w:p w14:paraId="494BA42F" w14:textId="77777777" w:rsidR="001D55BA" w:rsidRPr="0018438C" w:rsidRDefault="00000000">
            <w:pPr>
              <w:pStyle w:val="aff2"/>
              <w:rPr>
                <w:rFonts w:hint="eastAsia"/>
                <w:shd w:val="clear" w:color="auto" w:fill="FFFFFF"/>
              </w:rPr>
            </w:pPr>
            <w:r w:rsidRPr="0018438C">
              <w:rPr>
                <w:rFonts w:hint="eastAsia"/>
                <w:shd w:val="clear" w:color="auto" w:fill="FFFFFF"/>
              </w:rPr>
              <w:t>数据：新生入校分数、高考分、招生计划达成度</w:t>
            </w:r>
          </w:p>
          <w:p w14:paraId="75E67251" w14:textId="77777777" w:rsidR="001D55BA" w:rsidRPr="0018438C" w:rsidRDefault="00000000">
            <w:pPr>
              <w:pStyle w:val="aff2"/>
              <w:rPr>
                <w:rFonts w:hint="eastAsia"/>
                <w:shd w:val="clear" w:color="auto" w:fill="FFFFFF"/>
              </w:rPr>
            </w:pPr>
            <w:r w:rsidRPr="0018438C">
              <w:rPr>
                <w:rFonts w:hint="eastAsia"/>
                <w:shd w:val="clear" w:color="auto" w:fill="FFFFFF"/>
              </w:rPr>
              <w:t>数据：考生优先考虑本专业的比例、原因</w:t>
            </w:r>
          </w:p>
          <w:p w14:paraId="24BC8610" w14:textId="77777777" w:rsidR="001D55BA" w:rsidRPr="0018438C" w:rsidRDefault="00000000">
            <w:pPr>
              <w:pStyle w:val="aff2"/>
              <w:rPr>
                <w:rFonts w:hint="eastAsia"/>
                <w:shd w:val="clear" w:color="auto" w:fill="FFFFFF"/>
              </w:rPr>
            </w:pPr>
            <w:r w:rsidRPr="0018438C">
              <w:rPr>
                <w:rFonts w:hint="eastAsia"/>
                <w:shd w:val="clear" w:color="auto" w:fill="FFFFFF"/>
              </w:rPr>
              <w:t>数据：对所学专业的了解程度、认可度</w:t>
            </w:r>
          </w:p>
          <w:p w14:paraId="6F6FD85F" w14:textId="77777777" w:rsidR="001D55BA" w:rsidRPr="0018438C" w:rsidRDefault="00000000">
            <w:pPr>
              <w:pStyle w:val="aff2"/>
              <w:rPr>
                <w:rFonts w:hint="eastAsia"/>
                <w:shd w:val="clear" w:color="auto" w:fill="FFFFFF"/>
              </w:rPr>
            </w:pPr>
            <w:r w:rsidRPr="0018438C">
              <w:rPr>
                <w:rFonts w:hint="eastAsia"/>
                <w:shd w:val="clear" w:color="auto" w:fill="FFFFFF"/>
              </w:rPr>
              <w:t>数据：职业能力、职业素养、专业认同感</w:t>
            </w:r>
          </w:p>
          <w:p w14:paraId="30CC9612" w14:textId="77777777" w:rsidR="001D55BA" w:rsidRPr="0018438C" w:rsidRDefault="00000000">
            <w:pPr>
              <w:pStyle w:val="aff2"/>
              <w:rPr>
                <w:rFonts w:hint="eastAsia"/>
                <w:shd w:val="clear" w:color="auto" w:fill="FFFFFF"/>
              </w:rPr>
            </w:pPr>
            <w:r w:rsidRPr="0018438C">
              <w:rPr>
                <w:rFonts w:hint="eastAsia"/>
                <w:shd w:val="clear" w:color="auto" w:fill="FFFFFF"/>
              </w:rPr>
              <w:t>数据：招生信息获取渠道，对招生宣传内容的关注度和满意度和改进意见</w:t>
            </w:r>
          </w:p>
          <w:p w14:paraId="33A5F733" w14:textId="77777777" w:rsidR="001D55BA" w:rsidRPr="0018438C" w:rsidRDefault="00000000">
            <w:pPr>
              <w:pStyle w:val="aff2"/>
              <w:rPr>
                <w:rFonts w:hint="eastAsia"/>
                <w:shd w:val="clear" w:color="auto" w:fill="FFFFFF"/>
              </w:rPr>
            </w:pPr>
            <w:r w:rsidRPr="0018438C">
              <w:rPr>
                <w:rFonts w:hint="eastAsia"/>
                <w:shd w:val="clear" w:color="auto" w:fill="FFFFFF"/>
              </w:rPr>
              <w:t>数据：志愿填报顺序比较</w:t>
            </w:r>
          </w:p>
          <w:p w14:paraId="01091E06" w14:textId="77777777" w:rsidR="001D55BA" w:rsidRPr="0018438C" w:rsidRDefault="00000000">
            <w:pPr>
              <w:pStyle w:val="aff2"/>
              <w:rPr>
                <w:rFonts w:hint="eastAsia"/>
                <w:shd w:val="clear" w:color="auto" w:fill="FFFFFF"/>
              </w:rPr>
            </w:pPr>
            <w:r w:rsidRPr="0018438C">
              <w:rPr>
                <w:rFonts w:hint="eastAsia"/>
                <w:shd w:val="clear" w:color="auto" w:fill="FFFFFF"/>
              </w:rPr>
              <w:t>数据：学生在校发展学历目标、有意专业转换比例和职业期待</w:t>
            </w:r>
          </w:p>
          <w:p w14:paraId="55D16C06" w14:textId="77777777" w:rsidR="001D55BA" w:rsidRPr="0018438C" w:rsidRDefault="00000000">
            <w:pPr>
              <w:pStyle w:val="aff2"/>
              <w:rPr>
                <w:rFonts w:hint="eastAsia"/>
              </w:rPr>
            </w:pPr>
            <w:r w:rsidRPr="0018438C">
              <w:rPr>
                <w:rFonts w:hint="eastAsia"/>
                <w:shd w:val="clear" w:color="auto" w:fill="FFFFFF"/>
              </w:rPr>
              <w:t>需提供至少5届毕业生比较数据，分析生源背景、特征、变化趋势，对招生策略提出改进，促进后续招生质量。</w:t>
            </w:r>
          </w:p>
        </w:tc>
      </w:tr>
      <w:tr w:rsidR="0018438C" w:rsidRPr="0018438C" w14:paraId="468DFCAB" w14:textId="77777777">
        <w:trPr>
          <w:jc w:val="center"/>
        </w:trPr>
        <w:tc>
          <w:tcPr>
            <w:tcW w:w="926" w:type="dxa"/>
            <w:vMerge/>
            <w:shd w:val="clear" w:color="auto" w:fill="auto"/>
            <w:vAlign w:val="center"/>
          </w:tcPr>
          <w:p w14:paraId="0CD87BE5" w14:textId="77777777" w:rsidR="001D55BA" w:rsidRPr="0018438C" w:rsidRDefault="001D55BA">
            <w:pPr>
              <w:spacing w:after="120"/>
              <w:jc w:val="center"/>
              <w:rPr>
                <w:rFonts w:ascii="宋体" w:hAnsi="宋体" w:cs="宋体" w:hint="eastAsia"/>
                <w:sz w:val="24"/>
              </w:rPr>
            </w:pPr>
          </w:p>
        </w:tc>
        <w:tc>
          <w:tcPr>
            <w:tcW w:w="1294" w:type="dxa"/>
            <w:shd w:val="clear" w:color="auto" w:fill="auto"/>
            <w:vAlign w:val="center"/>
          </w:tcPr>
          <w:p w14:paraId="6815B0F8" w14:textId="77777777" w:rsidR="001D55BA" w:rsidRPr="0018438C" w:rsidRDefault="00000000">
            <w:pPr>
              <w:widowControl/>
              <w:spacing w:after="120" w:line="300" w:lineRule="exact"/>
              <w:jc w:val="center"/>
              <w:rPr>
                <w:rFonts w:ascii="宋体" w:hAnsi="宋体" w:cs="宋体" w:hint="eastAsia"/>
                <w:sz w:val="24"/>
              </w:rPr>
            </w:pPr>
            <w:r w:rsidRPr="0018438C">
              <w:rPr>
                <w:rFonts w:ascii="宋体" w:hAnsi="宋体" w:cs="宋体" w:hint="eastAsia"/>
                <w:sz w:val="24"/>
              </w:rPr>
              <w:t>毕业要求达成情况评价报告</w:t>
            </w:r>
          </w:p>
        </w:tc>
        <w:tc>
          <w:tcPr>
            <w:tcW w:w="1275" w:type="dxa"/>
            <w:shd w:val="clear" w:color="auto" w:fill="auto"/>
            <w:vAlign w:val="center"/>
          </w:tcPr>
          <w:p w14:paraId="2332FD73"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人才培养质量监测</w:t>
            </w:r>
          </w:p>
        </w:tc>
        <w:tc>
          <w:tcPr>
            <w:tcW w:w="5985" w:type="dxa"/>
            <w:shd w:val="clear" w:color="auto" w:fill="auto"/>
          </w:tcPr>
          <w:p w14:paraId="7631F912" w14:textId="77777777" w:rsidR="001D55BA" w:rsidRPr="0018438C" w:rsidRDefault="00000000">
            <w:pPr>
              <w:pStyle w:val="aff2"/>
              <w:ind w:firstLine="480"/>
              <w:rPr>
                <w:rStyle w:val="affc"/>
                <w:rFonts w:cs="宋体" w:hint="eastAsia"/>
              </w:rPr>
            </w:pPr>
            <w:r w:rsidRPr="0018438C">
              <w:rPr>
                <w:rStyle w:val="affc"/>
                <w:rFonts w:cs="宋体" w:hint="eastAsia"/>
              </w:rPr>
              <w:t>（一）目标定位：面向国家、地区基础教育改革发展和教师队伍建设重大战略需求</w:t>
            </w:r>
          </w:p>
          <w:p w14:paraId="762D0EA3" w14:textId="77777777" w:rsidR="001D55BA" w:rsidRPr="0018438C" w:rsidRDefault="00000000">
            <w:pPr>
              <w:pStyle w:val="aff2"/>
              <w:rPr>
                <w:rFonts w:hint="eastAsia"/>
              </w:rPr>
            </w:pPr>
            <w:r w:rsidRPr="0018438C">
              <w:rPr>
                <w:rFonts w:hint="eastAsia"/>
                <w:shd w:val="clear" w:color="auto" w:fill="FFFFFF"/>
              </w:rPr>
              <w:lastRenderedPageBreak/>
              <w:t>数据：本专业毕业生的工作与专业相关度、主要从事的职业、主要就业城市</w:t>
            </w:r>
          </w:p>
          <w:p w14:paraId="39978105" w14:textId="77777777" w:rsidR="001D55BA" w:rsidRPr="0018438C" w:rsidRDefault="00000000">
            <w:pPr>
              <w:pStyle w:val="aff2"/>
              <w:rPr>
                <w:rFonts w:hint="eastAsia"/>
              </w:rPr>
            </w:pPr>
            <w:r w:rsidRPr="0018438C">
              <w:rPr>
                <w:rFonts w:hint="eastAsia"/>
                <w:shd w:val="clear" w:color="auto" w:fill="FFFFFF"/>
              </w:rPr>
              <w:t>数据：工作与专业相关毕业生主要从事的行业</w:t>
            </w:r>
          </w:p>
          <w:p w14:paraId="043D75C3" w14:textId="77777777" w:rsidR="001D55BA" w:rsidRPr="0018438C" w:rsidRDefault="00000000">
            <w:pPr>
              <w:pStyle w:val="aff2"/>
              <w:ind w:firstLine="480"/>
              <w:rPr>
                <w:rFonts w:hint="eastAsia"/>
              </w:rPr>
            </w:pPr>
            <w:r w:rsidRPr="0018438C">
              <w:rPr>
                <w:rStyle w:val="affc"/>
                <w:rFonts w:cs="宋体" w:hint="eastAsia"/>
                <w:shd w:val="clear" w:color="auto" w:fill="FFFFFF"/>
              </w:rPr>
              <w:t>（二）通过评价证明毕业要求的达成（</w:t>
            </w:r>
            <w:r w:rsidRPr="0018438C">
              <w:rPr>
                <w:rFonts w:hint="eastAsia"/>
                <w:shd w:val="clear" w:color="auto" w:fill="FFFFFF"/>
              </w:rPr>
              <w:t>根据认证级别会调整调查的毕业要求内容</w:t>
            </w:r>
            <w:r w:rsidRPr="0018438C">
              <w:rPr>
                <w:rStyle w:val="affc"/>
                <w:rFonts w:cs="宋体" w:hint="eastAsia"/>
                <w:shd w:val="clear" w:color="auto" w:fill="FFFFFF"/>
              </w:rPr>
              <w:t>）</w:t>
            </w:r>
          </w:p>
          <w:p w14:paraId="44DB5E41" w14:textId="77777777" w:rsidR="001D55BA" w:rsidRPr="0018438C" w:rsidRDefault="00000000">
            <w:pPr>
              <w:pStyle w:val="aff2"/>
              <w:rPr>
                <w:rFonts w:hint="eastAsia"/>
              </w:rPr>
            </w:pPr>
            <w:r w:rsidRPr="0018438C">
              <w:rPr>
                <w:rFonts w:hint="eastAsia"/>
                <w:shd w:val="clear" w:color="auto" w:fill="FFFFFF"/>
              </w:rPr>
              <w:t>数据：本专业毕业生在工作或学习中对各项毕业要求（素养）的需求度</w:t>
            </w:r>
          </w:p>
          <w:p w14:paraId="2EBBC818" w14:textId="77777777" w:rsidR="001D55BA" w:rsidRPr="0018438C" w:rsidRDefault="00000000">
            <w:pPr>
              <w:pStyle w:val="aff2"/>
              <w:rPr>
                <w:rFonts w:hint="eastAsia"/>
              </w:rPr>
            </w:pPr>
            <w:r w:rsidRPr="0018438C">
              <w:rPr>
                <w:rFonts w:hint="eastAsia"/>
                <w:shd w:val="clear" w:color="auto" w:fill="FFFFFF"/>
              </w:rPr>
              <w:t>数据：本专业毕业生在工作或学习中对各项毕业要求（素养）的达成水平</w:t>
            </w:r>
          </w:p>
          <w:p w14:paraId="74F80A72"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数据：本专业毕业生在校期间经历对各项毕业要求（素养）的影响程度</w:t>
            </w:r>
          </w:p>
          <w:p w14:paraId="6AB5AD6D" w14:textId="77777777" w:rsidR="001D55BA" w:rsidRPr="0018438C" w:rsidRDefault="00000000">
            <w:pPr>
              <w:pStyle w:val="2"/>
              <w:spacing w:after="120"/>
              <w:ind w:firstLine="480"/>
              <w:rPr>
                <w:rFonts w:ascii="宋体" w:eastAsia="宋体" w:hAnsi="宋体" w:cs="宋体" w:hint="eastAsia"/>
                <w:b w:val="0"/>
                <w:bCs w:val="0"/>
                <w:kern w:val="0"/>
                <w:sz w:val="24"/>
                <w:szCs w:val="24"/>
                <w:shd w:val="clear" w:color="auto" w:fill="FFFFFF"/>
              </w:rPr>
            </w:pPr>
            <w:r w:rsidRPr="0018438C">
              <w:rPr>
                <w:rFonts w:ascii="宋体" w:eastAsia="宋体" w:hAnsi="宋体" w:cs="宋体" w:hint="eastAsia"/>
                <w:b w:val="0"/>
                <w:bCs w:val="0"/>
                <w:kern w:val="0"/>
                <w:sz w:val="24"/>
                <w:szCs w:val="24"/>
                <w:shd w:val="clear" w:color="auto" w:fill="FFFFFF"/>
                <w:lang w:val="en-US"/>
              </w:rPr>
              <w:t>数据：用人单位对于毕业生毕业要求达成评价</w:t>
            </w:r>
          </w:p>
          <w:p w14:paraId="56CB0BBC" w14:textId="77777777" w:rsidR="001D55BA" w:rsidRPr="0018438C" w:rsidRDefault="00000000">
            <w:pPr>
              <w:spacing w:after="120"/>
            </w:pPr>
            <w:r w:rsidRPr="0018438C">
              <w:rPr>
                <w:rFonts w:ascii="宋体" w:hAnsi="宋体" w:cs="宋体" w:hint="eastAsia"/>
                <w:kern w:val="0"/>
                <w:sz w:val="24"/>
                <w:shd w:val="clear" w:color="auto" w:fill="FFFFFF"/>
              </w:rPr>
              <w:t>（用人单位对毕业的各方面素养进行评分，对应结果赋值为0.2、0.4、0.6、0.8和1。最后，计算毕业要求达成情况，本专业毕业要求达成情况取值基于人数的加权平均值。毕业要求达成情况由该毕业要求中指标点达成情况最低的一项决定。）</w:t>
            </w:r>
          </w:p>
        </w:tc>
      </w:tr>
      <w:tr w:rsidR="0018438C" w:rsidRPr="0018438C" w14:paraId="6837C463" w14:textId="77777777">
        <w:trPr>
          <w:jc w:val="center"/>
        </w:trPr>
        <w:tc>
          <w:tcPr>
            <w:tcW w:w="926" w:type="dxa"/>
            <w:vMerge/>
            <w:shd w:val="clear" w:color="auto" w:fill="auto"/>
            <w:vAlign w:val="center"/>
          </w:tcPr>
          <w:p w14:paraId="50231000" w14:textId="77777777" w:rsidR="001D55BA" w:rsidRPr="0018438C" w:rsidRDefault="001D55BA">
            <w:pPr>
              <w:spacing w:after="120"/>
              <w:jc w:val="center"/>
              <w:rPr>
                <w:rFonts w:ascii="宋体" w:hAnsi="宋体" w:cs="宋体" w:hint="eastAsia"/>
                <w:sz w:val="24"/>
              </w:rPr>
            </w:pPr>
          </w:p>
        </w:tc>
        <w:tc>
          <w:tcPr>
            <w:tcW w:w="1294" w:type="dxa"/>
            <w:shd w:val="clear" w:color="auto" w:fill="auto"/>
            <w:vAlign w:val="center"/>
          </w:tcPr>
          <w:p w14:paraId="6C29AEB5" w14:textId="77777777" w:rsidR="001D55BA" w:rsidRPr="0018438C" w:rsidRDefault="00000000">
            <w:pPr>
              <w:widowControl/>
              <w:spacing w:after="120" w:line="300" w:lineRule="exact"/>
              <w:jc w:val="center"/>
              <w:rPr>
                <w:rFonts w:ascii="宋体" w:hAnsi="宋体" w:cs="宋体" w:hint="eastAsia"/>
                <w:sz w:val="24"/>
              </w:rPr>
            </w:pPr>
            <w:r w:rsidRPr="0018438C">
              <w:rPr>
                <w:rFonts w:ascii="宋体" w:hAnsi="宋体" w:cs="宋体" w:hint="eastAsia"/>
                <w:sz w:val="24"/>
              </w:rPr>
              <w:t>在校生培养质量报告</w:t>
            </w:r>
          </w:p>
        </w:tc>
        <w:tc>
          <w:tcPr>
            <w:tcW w:w="1275" w:type="dxa"/>
            <w:shd w:val="clear" w:color="auto" w:fill="auto"/>
            <w:vAlign w:val="center"/>
          </w:tcPr>
          <w:p w14:paraId="16204660"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课程目标达成情况监测</w:t>
            </w:r>
          </w:p>
        </w:tc>
        <w:tc>
          <w:tcPr>
            <w:tcW w:w="5985" w:type="dxa"/>
            <w:shd w:val="clear" w:color="auto" w:fill="auto"/>
          </w:tcPr>
          <w:p w14:paraId="6F3884A6" w14:textId="77777777" w:rsidR="001D55BA" w:rsidRPr="0018438C" w:rsidRDefault="00000000">
            <w:pPr>
              <w:spacing w:after="120"/>
              <w:rPr>
                <w:rFonts w:ascii="宋体" w:hAnsi="宋体" w:cs="宋体" w:hint="eastAsia"/>
                <w:sz w:val="24"/>
                <w:shd w:val="clear" w:color="auto" w:fill="FFFFFF"/>
              </w:rPr>
            </w:pPr>
            <w:bookmarkStart w:id="31" w:name="OLE_LINK4"/>
            <w:r w:rsidRPr="0018438C">
              <w:rPr>
                <w:rFonts w:ascii="宋体" w:hAnsi="宋体" w:cs="宋体" w:hint="eastAsia"/>
                <w:sz w:val="24"/>
                <w:shd w:val="clear" w:color="auto" w:fill="FFFFFF"/>
              </w:rPr>
              <w:t>数据：课程目标达成情况</w:t>
            </w:r>
          </w:p>
          <w:p w14:paraId="6645C1D9"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数据：课程体系设计</w:t>
            </w:r>
          </w:p>
          <w:p w14:paraId="1D2A9141"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数据：教学质量反馈</w:t>
            </w:r>
          </w:p>
          <w:p w14:paraId="051321EA"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数据：通识教育反馈</w:t>
            </w:r>
          </w:p>
          <w:p w14:paraId="4A08C36E"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数据：创新创业教育反馈</w:t>
            </w:r>
          </w:p>
          <w:p w14:paraId="4D3E405B" w14:textId="77777777" w:rsidR="001D55BA" w:rsidRPr="0018438C" w:rsidRDefault="00000000">
            <w:pPr>
              <w:pStyle w:val="2"/>
              <w:spacing w:after="120"/>
              <w:ind w:firstLine="480"/>
              <w:rPr>
                <w:rFonts w:eastAsia="宋体" w:hint="eastAsia"/>
              </w:rPr>
            </w:pPr>
            <w:r w:rsidRPr="0018438C">
              <w:rPr>
                <w:rFonts w:ascii="宋体" w:eastAsia="宋体" w:hAnsi="宋体" w:cs="宋体" w:hint="eastAsia"/>
                <w:b w:val="0"/>
                <w:bCs w:val="0"/>
                <w:sz w:val="24"/>
                <w:szCs w:val="24"/>
                <w:shd w:val="clear" w:color="auto" w:fill="FFFFFF"/>
                <w:lang w:val="en-US"/>
                <w14:ligatures w14:val="standardContextual"/>
              </w:rPr>
              <w:t>数据：学生服务情况反馈</w:t>
            </w:r>
            <w:bookmarkEnd w:id="31"/>
          </w:p>
        </w:tc>
      </w:tr>
      <w:tr w:rsidR="0018438C" w:rsidRPr="0018438C" w14:paraId="79389651" w14:textId="77777777">
        <w:trPr>
          <w:jc w:val="center"/>
        </w:trPr>
        <w:tc>
          <w:tcPr>
            <w:tcW w:w="926" w:type="dxa"/>
            <w:vMerge/>
            <w:shd w:val="clear" w:color="auto" w:fill="auto"/>
            <w:vAlign w:val="center"/>
          </w:tcPr>
          <w:p w14:paraId="3E76084B" w14:textId="77777777" w:rsidR="001D55BA" w:rsidRPr="0018438C" w:rsidRDefault="001D55BA">
            <w:pPr>
              <w:spacing w:after="120"/>
              <w:jc w:val="center"/>
              <w:rPr>
                <w:rFonts w:ascii="宋体" w:hAnsi="宋体" w:cs="宋体" w:hint="eastAsia"/>
                <w:sz w:val="24"/>
              </w:rPr>
            </w:pPr>
          </w:p>
        </w:tc>
        <w:tc>
          <w:tcPr>
            <w:tcW w:w="1294" w:type="dxa"/>
            <w:shd w:val="clear" w:color="auto" w:fill="auto"/>
            <w:vAlign w:val="center"/>
          </w:tcPr>
          <w:p w14:paraId="51290886" w14:textId="77777777" w:rsidR="001D55BA" w:rsidRPr="0018438C" w:rsidRDefault="00000000">
            <w:pPr>
              <w:widowControl/>
              <w:spacing w:after="120" w:line="300" w:lineRule="exact"/>
              <w:jc w:val="center"/>
              <w:rPr>
                <w:rFonts w:ascii="宋体" w:hAnsi="宋体" w:cs="宋体" w:hint="eastAsia"/>
                <w:sz w:val="24"/>
              </w:rPr>
            </w:pPr>
            <w:r w:rsidRPr="0018438C">
              <w:rPr>
                <w:rFonts w:ascii="宋体" w:hAnsi="宋体" w:cs="宋体" w:hint="eastAsia"/>
                <w:sz w:val="24"/>
              </w:rPr>
              <w:t>培养目标合理性</w:t>
            </w:r>
            <w:proofErr w:type="gramStart"/>
            <w:r w:rsidRPr="0018438C">
              <w:rPr>
                <w:rFonts w:ascii="宋体" w:hAnsi="宋体" w:cs="宋体" w:hint="eastAsia"/>
                <w:sz w:val="24"/>
              </w:rPr>
              <w:t>及达成</w:t>
            </w:r>
            <w:proofErr w:type="gramEnd"/>
            <w:r w:rsidRPr="0018438C">
              <w:rPr>
                <w:rFonts w:ascii="宋体" w:hAnsi="宋体" w:cs="宋体" w:hint="eastAsia"/>
                <w:sz w:val="24"/>
              </w:rPr>
              <w:t>情况评价报告</w:t>
            </w:r>
          </w:p>
        </w:tc>
        <w:tc>
          <w:tcPr>
            <w:tcW w:w="1275" w:type="dxa"/>
            <w:shd w:val="clear" w:color="auto" w:fill="auto"/>
            <w:vAlign w:val="center"/>
          </w:tcPr>
          <w:p w14:paraId="2E38F05F"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培养目标达成度监测</w:t>
            </w:r>
          </w:p>
        </w:tc>
        <w:tc>
          <w:tcPr>
            <w:tcW w:w="5985" w:type="dxa"/>
            <w:shd w:val="clear" w:color="auto" w:fill="auto"/>
          </w:tcPr>
          <w:p w14:paraId="596A315F" w14:textId="77777777" w:rsidR="001D55BA" w:rsidRPr="0018438C" w:rsidRDefault="00000000">
            <w:pPr>
              <w:spacing w:after="120"/>
              <w:rPr>
                <w:rFonts w:ascii="宋体" w:hAnsi="宋体" w:cs="宋体" w:hint="eastAsia"/>
                <w:sz w:val="24"/>
                <w:shd w:val="clear" w:color="auto" w:fill="FFFFFF"/>
              </w:rPr>
            </w:pPr>
            <w:bookmarkStart w:id="32" w:name="OLE_LINK3"/>
            <w:r w:rsidRPr="0018438C">
              <w:rPr>
                <w:rFonts w:ascii="宋体" w:hAnsi="宋体" w:cs="宋体" w:hint="eastAsia"/>
                <w:sz w:val="24"/>
                <w:shd w:val="clear" w:color="auto" w:fill="FFFFFF"/>
              </w:rPr>
              <w:t>数据：本专业毕业生发展与培养目标的吻合度</w:t>
            </w:r>
          </w:p>
          <w:p w14:paraId="59F4E094"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数据：人才培养目标与人才培养各环节的一致性</w:t>
            </w:r>
          </w:p>
          <w:p w14:paraId="22586A28"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数据：用人单位对人才需求与培养目标的吻合度</w:t>
            </w:r>
          </w:p>
          <w:p w14:paraId="34ED3296"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数据：家长对人才培养目标的了解及满意度</w:t>
            </w:r>
          </w:p>
          <w:p w14:paraId="0ABA64DC"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数据：教师对于人才培养达成情况的了解和意见建议</w:t>
            </w:r>
          </w:p>
          <w:p w14:paraId="2BBC0086"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数据：校外专家对于本校人才培养目标的反馈</w:t>
            </w:r>
          </w:p>
          <w:p w14:paraId="666CDBC9" w14:textId="77777777" w:rsidR="001D55BA" w:rsidRPr="0018438C" w:rsidRDefault="00000000">
            <w:pPr>
              <w:spacing w:after="120"/>
              <w:rPr>
                <w:rFonts w:ascii="宋体" w:hAnsi="宋体" w:cs="宋体" w:hint="eastAsia"/>
                <w:sz w:val="24"/>
              </w:rPr>
            </w:pPr>
            <w:r w:rsidRPr="0018438C">
              <w:rPr>
                <w:rFonts w:ascii="宋体" w:hAnsi="宋体" w:cs="宋体" w:hint="eastAsia"/>
                <w:sz w:val="24"/>
                <w:shd w:val="clear" w:color="auto" w:fill="FFFFFF"/>
              </w:rPr>
              <w:t>数据：教育行政部门对于本校人才培养目标的建议和反</w:t>
            </w:r>
            <w:r w:rsidRPr="0018438C">
              <w:rPr>
                <w:rFonts w:ascii="宋体" w:hAnsi="宋体" w:cs="宋体" w:hint="eastAsia"/>
                <w:sz w:val="24"/>
                <w:shd w:val="clear" w:color="auto" w:fill="FFFFFF"/>
              </w:rPr>
              <w:lastRenderedPageBreak/>
              <w:t>馈</w:t>
            </w:r>
            <w:bookmarkEnd w:id="32"/>
          </w:p>
        </w:tc>
      </w:tr>
      <w:tr w:rsidR="0018438C" w:rsidRPr="0018438C" w14:paraId="6CE762DA" w14:textId="77777777">
        <w:trPr>
          <w:jc w:val="center"/>
        </w:trPr>
        <w:tc>
          <w:tcPr>
            <w:tcW w:w="926" w:type="dxa"/>
            <w:vMerge/>
            <w:shd w:val="clear" w:color="auto" w:fill="auto"/>
            <w:vAlign w:val="center"/>
          </w:tcPr>
          <w:p w14:paraId="0AEB9BA3" w14:textId="77777777" w:rsidR="001D55BA" w:rsidRPr="0018438C" w:rsidRDefault="001D55BA">
            <w:pPr>
              <w:spacing w:after="120"/>
              <w:jc w:val="center"/>
              <w:rPr>
                <w:rFonts w:ascii="宋体" w:hAnsi="宋体" w:cs="宋体" w:hint="eastAsia"/>
                <w:sz w:val="24"/>
              </w:rPr>
            </w:pPr>
          </w:p>
        </w:tc>
        <w:tc>
          <w:tcPr>
            <w:tcW w:w="1294" w:type="dxa"/>
            <w:shd w:val="clear" w:color="auto" w:fill="auto"/>
            <w:vAlign w:val="center"/>
          </w:tcPr>
          <w:p w14:paraId="0BBE7996" w14:textId="77777777" w:rsidR="001D55BA" w:rsidRPr="0018438C" w:rsidRDefault="00000000">
            <w:pPr>
              <w:widowControl/>
              <w:spacing w:after="120" w:line="300" w:lineRule="exact"/>
              <w:jc w:val="center"/>
              <w:rPr>
                <w:rFonts w:ascii="宋体" w:hAnsi="宋体" w:cs="宋体" w:hint="eastAsia"/>
                <w:sz w:val="24"/>
              </w:rPr>
            </w:pPr>
            <w:r w:rsidRPr="0018438C">
              <w:rPr>
                <w:rFonts w:ascii="宋体" w:hAnsi="宋体" w:cs="宋体" w:hint="eastAsia"/>
                <w:sz w:val="24"/>
              </w:rPr>
              <w:t>课程体系合理性评价报告</w:t>
            </w:r>
          </w:p>
        </w:tc>
        <w:tc>
          <w:tcPr>
            <w:tcW w:w="1275" w:type="dxa"/>
            <w:shd w:val="clear" w:color="auto" w:fill="auto"/>
            <w:vAlign w:val="center"/>
          </w:tcPr>
          <w:p w14:paraId="254B19E7" w14:textId="77777777" w:rsidR="001D55BA" w:rsidRPr="0018438C" w:rsidRDefault="00000000">
            <w:pPr>
              <w:spacing w:after="120"/>
              <w:jc w:val="center"/>
              <w:rPr>
                <w:rFonts w:ascii="宋体" w:hAnsi="宋体" w:cs="宋体" w:hint="eastAsia"/>
                <w:sz w:val="24"/>
              </w:rPr>
            </w:pPr>
            <w:r w:rsidRPr="0018438C">
              <w:rPr>
                <w:rFonts w:ascii="宋体" w:hAnsi="宋体" w:cs="宋体" w:hint="eastAsia"/>
                <w:sz w:val="24"/>
              </w:rPr>
              <w:t>课程体系合理性检测</w:t>
            </w:r>
          </w:p>
        </w:tc>
        <w:tc>
          <w:tcPr>
            <w:tcW w:w="5985" w:type="dxa"/>
            <w:shd w:val="clear" w:color="auto" w:fill="auto"/>
          </w:tcPr>
          <w:p w14:paraId="4D2D856A"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数据：课程体系对国家标准的对标程度</w:t>
            </w:r>
          </w:p>
          <w:p w14:paraId="66640CD2"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数据：课程体系支撑毕业要求观察点情况</w:t>
            </w:r>
          </w:p>
          <w:p w14:paraId="274CC1E9"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数据：课程目标与毕业要求观测点对应情况</w:t>
            </w:r>
          </w:p>
          <w:p w14:paraId="46B7D785"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数据：课程开设先后顺序合理性</w:t>
            </w:r>
          </w:p>
          <w:p w14:paraId="15D3D4EC"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数据：课程内容设置合理性</w:t>
            </w:r>
          </w:p>
          <w:p w14:paraId="7A9C1FC6"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数据：各门课程学分、学时、开设学期合理性</w:t>
            </w:r>
          </w:p>
          <w:p w14:paraId="527BD80E"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数据：课堂的教学质量评价</w:t>
            </w:r>
          </w:p>
          <w:p w14:paraId="741C64EE" w14:textId="77777777" w:rsidR="001D55BA" w:rsidRPr="0018438C" w:rsidRDefault="00000000">
            <w:pPr>
              <w:spacing w:after="120"/>
              <w:rPr>
                <w:rFonts w:ascii="宋体" w:hAnsi="宋体" w:cs="宋体" w:hint="eastAsia"/>
                <w:sz w:val="24"/>
                <w:shd w:val="clear" w:color="auto" w:fill="FFFFFF"/>
              </w:rPr>
            </w:pPr>
            <w:r w:rsidRPr="0018438C">
              <w:rPr>
                <w:rFonts w:ascii="宋体" w:hAnsi="宋体" w:cs="宋体" w:hint="eastAsia"/>
                <w:sz w:val="24"/>
                <w:shd w:val="clear" w:color="auto" w:fill="FFFFFF"/>
              </w:rPr>
              <w:t>数据：用人单位的意见和师生的意见</w:t>
            </w:r>
          </w:p>
          <w:p w14:paraId="0058E21F" w14:textId="77777777" w:rsidR="001D55BA" w:rsidRPr="0018438C" w:rsidRDefault="00000000">
            <w:pPr>
              <w:spacing w:after="120"/>
            </w:pPr>
            <w:r w:rsidRPr="0018438C">
              <w:rPr>
                <w:rFonts w:ascii="宋体" w:hAnsi="宋体" w:cs="宋体" w:hint="eastAsia"/>
                <w:sz w:val="24"/>
                <w:shd w:val="clear" w:color="auto" w:fill="FFFFFF"/>
              </w:rPr>
              <w:t>（围绕调研的数据内容，课程体系合理性评价对象应该至少涵盖学生（含毕业生）、行业企业专家、用人单位、学生实习实践单位等利益相关方。）</w:t>
            </w:r>
          </w:p>
        </w:tc>
      </w:tr>
      <w:tr w:rsidR="001D55BA" w14:paraId="403868DF" w14:textId="77777777">
        <w:trPr>
          <w:trHeight w:val="3076"/>
          <w:jc w:val="center"/>
        </w:trPr>
        <w:tc>
          <w:tcPr>
            <w:tcW w:w="926" w:type="dxa"/>
            <w:vMerge/>
            <w:shd w:val="clear" w:color="auto" w:fill="auto"/>
            <w:vAlign w:val="center"/>
          </w:tcPr>
          <w:p w14:paraId="03C829C1" w14:textId="77777777" w:rsidR="001D55BA" w:rsidRDefault="001D55BA">
            <w:pPr>
              <w:spacing w:after="120"/>
              <w:jc w:val="center"/>
              <w:rPr>
                <w:rFonts w:ascii="宋体" w:hAnsi="宋体" w:cs="宋体" w:hint="eastAsia"/>
                <w:color w:val="000000" w:themeColor="text1"/>
                <w:sz w:val="24"/>
              </w:rPr>
            </w:pPr>
          </w:p>
        </w:tc>
        <w:tc>
          <w:tcPr>
            <w:tcW w:w="1294" w:type="dxa"/>
            <w:shd w:val="clear" w:color="auto" w:fill="auto"/>
            <w:vAlign w:val="center"/>
          </w:tcPr>
          <w:p w14:paraId="30F689D6" w14:textId="77777777" w:rsidR="001D55BA" w:rsidRDefault="00000000">
            <w:pPr>
              <w:widowControl/>
              <w:snapToGrid w:val="0"/>
              <w:spacing w:after="120" w:line="300" w:lineRule="exact"/>
              <w:jc w:val="center"/>
              <w:rPr>
                <w:rFonts w:ascii="宋体" w:hAnsi="宋体" w:cs="宋体" w:hint="eastAsia"/>
                <w:color w:val="000000" w:themeColor="text1"/>
                <w:sz w:val="24"/>
              </w:rPr>
            </w:pPr>
            <w:r>
              <w:rPr>
                <w:rFonts w:ascii="宋体" w:hAnsi="宋体" w:cs="宋体" w:hint="eastAsia"/>
                <w:color w:val="000000" w:themeColor="text1"/>
                <w:sz w:val="24"/>
                <w:shd w:val="clear" w:color="auto" w:fill="FFFFFF"/>
              </w:rPr>
              <w:t>毕业生中期发展监测报告</w:t>
            </w:r>
          </w:p>
        </w:tc>
        <w:tc>
          <w:tcPr>
            <w:tcW w:w="1275" w:type="dxa"/>
            <w:shd w:val="clear" w:color="auto" w:fill="auto"/>
            <w:vAlign w:val="center"/>
          </w:tcPr>
          <w:p w14:paraId="7D129D79" w14:textId="77777777" w:rsidR="001D55BA" w:rsidRDefault="00000000">
            <w:pPr>
              <w:spacing w:after="120"/>
              <w:jc w:val="center"/>
              <w:rPr>
                <w:rFonts w:ascii="宋体" w:hAnsi="宋体" w:cs="宋体" w:hint="eastAsia"/>
                <w:color w:val="000000" w:themeColor="text1"/>
                <w:sz w:val="24"/>
              </w:rPr>
            </w:pPr>
            <w:r>
              <w:rPr>
                <w:rFonts w:ascii="宋体" w:hAnsi="宋体" w:cs="宋体" w:hint="eastAsia"/>
                <w:color w:val="000000" w:themeColor="text1"/>
                <w:sz w:val="24"/>
                <w:shd w:val="clear" w:color="auto" w:fill="FFFFFF"/>
              </w:rPr>
              <w:t>毕业生毕业后职业发展监测</w:t>
            </w:r>
          </w:p>
        </w:tc>
        <w:tc>
          <w:tcPr>
            <w:tcW w:w="5985" w:type="dxa"/>
            <w:shd w:val="clear" w:color="auto" w:fill="auto"/>
          </w:tcPr>
          <w:p w14:paraId="4E3016C7" w14:textId="77777777" w:rsidR="001D55BA" w:rsidRDefault="00000000">
            <w:pPr>
              <w:pStyle w:val="aff2"/>
              <w:rPr>
                <w:rFonts w:hint="eastAsia"/>
              </w:rPr>
            </w:pPr>
            <w:r>
              <w:rPr>
                <w:rFonts w:hint="eastAsia"/>
                <w:shd w:val="clear" w:color="auto" w:fill="FFFFFF"/>
              </w:rPr>
              <w:t>数据：三届毕业生工作与专业相关度（与</w:t>
            </w:r>
            <w:proofErr w:type="gramStart"/>
            <w:r>
              <w:rPr>
                <w:rFonts w:hint="eastAsia"/>
                <w:shd w:val="clear" w:color="auto" w:fill="FFFFFF"/>
              </w:rPr>
              <w:t>本校半</w:t>
            </w:r>
            <w:proofErr w:type="gramEnd"/>
            <w:r>
              <w:rPr>
                <w:rFonts w:hint="eastAsia"/>
                <w:shd w:val="clear" w:color="auto" w:fill="FFFFFF"/>
              </w:rPr>
              <w:t>年后 、若有数据，与全国对比）</w:t>
            </w:r>
          </w:p>
          <w:p w14:paraId="25E6B8D2" w14:textId="77777777" w:rsidR="001D55BA" w:rsidRDefault="00000000">
            <w:pPr>
              <w:pStyle w:val="aff2"/>
              <w:rPr>
                <w:rFonts w:hint="eastAsia"/>
                <w:shd w:val="clear" w:color="auto" w:fill="FFFFFF"/>
              </w:rPr>
            </w:pPr>
            <w:r>
              <w:rPr>
                <w:rFonts w:hint="eastAsia"/>
                <w:shd w:val="clear" w:color="auto" w:fill="FFFFFF"/>
              </w:rPr>
              <w:t>数据：本专业毕业生五年后主要从事的职业和行业</w:t>
            </w:r>
          </w:p>
          <w:p w14:paraId="1F4D12AE" w14:textId="77777777" w:rsidR="001D55BA" w:rsidRDefault="00000000">
            <w:pPr>
              <w:pStyle w:val="aff2"/>
              <w:rPr>
                <w:rFonts w:hint="eastAsia"/>
              </w:rPr>
            </w:pPr>
            <w:r>
              <w:rPr>
                <w:rFonts w:hint="eastAsia"/>
                <w:shd w:val="clear" w:color="auto" w:fill="FFFFFF"/>
              </w:rPr>
              <w:t>数据：本专业毕业生五年后主要的岗位类型、职务层级、职称/行政级别</w:t>
            </w:r>
          </w:p>
          <w:p w14:paraId="6AD24E23" w14:textId="77777777" w:rsidR="001D55BA" w:rsidRDefault="00000000">
            <w:pPr>
              <w:pStyle w:val="aff2"/>
              <w:rPr>
                <w:rFonts w:hint="eastAsia"/>
                <w:shd w:val="clear" w:color="auto" w:fill="FFFFFF"/>
              </w:rPr>
            </w:pPr>
            <w:r>
              <w:rPr>
                <w:rFonts w:hint="eastAsia"/>
                <w:shd w:val="clear" w:color="auto" w:fill="FFFFFF"/>
              </w:rPr>
              <w:t>数据：本专业毕业生五年后薪资及涨幅与半年后对比数据：本专业毕业生五年后晋升次数及比例、类型</w:t>
            </w:r>
          </w:p>
          <w:p w14:paraId="210C8602" w14:textId="77777777" w:rsidR="001D55BA" w:rsidRDefault="00000000">
            <w:pPr>
              <w:pStyle w:val="aff2"/>
              <w:rPr>
                <w:rFonts w:hint="eastAsia"/>
              </w:rPr>
            </w:pPr>
            <w:r>
              <w:rPr>
                <w:rFonts w:hint="eastAsia"/>
                <w:shd w:val="clear" w:color="auto" w:fill="FFFFFF"/>
              </w:rPr>
              <w:t>数据：本专业毕业生五年后职业现状满意度</w:t>
            </w:r>
          </w:p>
          <w:p w14:paraId="787DC6C7" w14:textId="77777777" w:rsidR="001D55BA" w:rsidRDefault="00000000">
            <w:pPr>
              <w:pStyle w:val="aff2"/>
              <w:rPr>
                <w:rFonts w:hint="eastAsia"/>
                <w:shd w:val="clear" w:color="auto" w:fill="FFFFFF"/>
              </w:rPr>
            </w:pPr>
            <w:r>
              <w:rPr>
                <w:rFonts w:hint="eastAsia"/>
                <w:shd w:val="clear" w:color="auto" w:fill="FFFFFF"/>
              </w:rPr>
              <w:t>数据：本专业毕业生希望加强培养的课程类型</w:t>
            </w:r>
          </w:p>
          <w:p w14:paraId="0C3FA826" w14:textId="77777777" w:rsidR="001D55BA" w:rsidRDefault="00000000">
            <w:pPr>
              <w:pStyle w:val="aff2"/>
              <w:rPr>
                <w:rFonts w:hint="eastAsia"/>
              </w:rPr>
            </w:pPr>
            <w:r>
              <w:rPr>
                <w:rFonts w:hint="eastAsia"/>
                <w:shd w:val="clear" w:color="auto" w:fill="FFFFFF"/>
              </w:rPr>
              <w:t>数据：各类通识教育需要加强的比例</w:t>
            </w:r>
          </w:p>
          <w:p w14:paraId="012263FE" w14:textId="77777777" w:rsidR="001D55BA" w:rsidRDefault="00000000">
            <w:pPr>
              <w:spacing w:after="120"/>
              <w:rPr>
                <w:rFonts w:ascii="宋体" w:hAnsi="宋体" w:cs="宋体" w:hint="eastAsia"/>
                <w:color w:val="000000" w:themeColor="text1"/>
                <w:sz w:val="24"/>
                <w:shd w:val="clear" w:color="auto" w:fill="FFFFFF"/>
              </w:rPr>
            </w:pPr>
            <w:r>
              <w:rPr>
                <w:rFonts w:ascii="宋体" w:hAnsi="宋体" w:cs="宋体" w:hint="eastAsia"/>
                <w:color w:val="000000" w:themeColor="text1"/>
                <w:sz w:val="24"/>
                <w:shd w:val="clear" w:color="auto" w:fill="FFFFFF"/>
              </w:rPr>
              <w:t>数据：本专业毕业生对教师素质能力的评价</w:t>
            </w:r>
          </w:p>
          <w:p w14:paraId="1F62C4DE" w14:textId="77777777" w:rsidR="001D55BA" w:rsidRDefault="00000000">
            <w:pPr>
              <w:pStyle w:val="aff2"/>
              <w:rPr>
                <w:rFonts w:hint="eastAsia"/>
              </w:rPr>
            </w:pPr>
            <w:r>
              <w:rPr>
                <w:rFonts w:hint="eastAsia"/>
                <w:shd w:val="clear" w:color="auto" w:fill="FFFFFF"/>
              </w:rPr>
              <w:t>数据：本专业毕业生半年后技术报告中调查规模、覆盖面、答题率、抽样比例等（用表格形式展现）</w:t>
            </w:r>
          </w:p>
          <w:p w14:paraId="2B2737F7" w14:textId="77777777" w:rsidR="001D55BA" w:rsidRDefault="00000000">
            <w:pPr>
              <w:spacing w:after="120"/>
              <w:rPr>
                <w:rFonts w:ascii="宋体" w:hAnsi="宋体" w:cs="宋体" w:hint="eastAsia"/>
                <w:color w:val="000000" w:themeColor="text1"/>
                <w:sz w:val="24"/>
                <w:shd w:val="clear" w:color="auto" w:fill="FFFFFF"/>
              </w:rPr>
            </w:pPr>
            <w:r>
              <w:rPr>
                <w:rFonts w:ascii="宋体" w:hAnsi="宋体" w:cs="宋体" w:hint="eastAsia"/>
                <w:color w:val="000000" w:themeColor="text1"/>
                <w:sz w:val="24"/>
                <w:shd w:val="clear" w:color="auto" w:fill="FFFFFF"/>
              </w:rPr>
              <w:t>数据：本专业毕业生五年后对在校培养的评价</w:t>
            </w:r>
          </w:p>
          <w:p w14:paraId="1A9AD05E" w14:textId="77777777" w:rsidR="001D55BA" w:rsidRDefault="001D55BA">
            <w:pPr>
              <w:spacing w:after="120"/>
              <w:rPr>
                <w:rFonts w:ascii="宋体" w:hAnsi="宋体" w:cs="宋体" w:hint="eastAsia"/>
                <w:color w:val="000000" w:themeColor="text1"/>
                <w:sz w:val="24"/>
              </w:rPr>
            </w:pPr>
          </w:p>
        </w:tc>
      </w:tr>
      <w:tr w:rsidR="00442406" w:rsidRPr="00442406" w14:paraId="6E082B1E" w14:textId="77777777">
        <w:trPr>
          <w:trHeight w:val="3173"/>
          <w:jc w:val="center"/>
        </w:trPr>
        <w:tc>
          <w:tcPr>
            <w:tcW w:w="926" w:type="dxa"/>
            <w:vMerge w:val="restart"/>
            <w:shd w:val="clear" w:color="auto" w:fill="auto"/>
            <w:vAlign w:val="center"/>
          </w:tcPr>
          <w:p w14:paraId="4F1C167A" w14:textId="77777777" w:rsidR="001D55BA" w:rsidRPr="00442406" w:rsidRDefault="001D55BA">
            <w:pPr>
              <w:widowControl/>
              <w:snapToGrid w:val="0"/>
              <w:spacing w:after="120" w:line="300" w:lineRule="exact"/>
              <w:jc w:val="center"/>
              <w:rPr>
                <w:rFonts w:ascii="宋体" w:hAnsi="宋体" w:cs="宋体" w:hint="eastAsia"/>
                <w:sz w:val="24"/>
              </w:rPr>
            </w:pPr>
          </w:p>
        </w:tc>
        <w:tc>
          <w:tcPr>
            <w:tcW w:w="1294" w:type="dxa"/>
            <w:shd w:val="clear" w:color="auto" w:fill="auto"/>
            <w:vAlign w:val="center"/>
          </w:tcPr>
          <w:p w14:paraId="03973837" w14:textId="77777777" w:rsidR="001D55BA" w:rsidRPr="00442406" w:rsidRDefault="00000000">
            <w:pPr>
              <w:spacing w:after="120"/>
              <w:jc w:val="center"/>
              <w:rPr>
                <w:rFonts w:ascii="宋体" w:hAnsi="宋体" w:cs="宋体" w:hint="eastAsia"/>
                <w:sz w:val="24"/>
              </w:rPr>
            </w:pPr>
            <w:r w:rsidRPr="00442406">
              <w:rPr>
                <w:rFonts w:ascii="宋体" w:hAnsi="宋体" w:cs="宋体" w:hint="eastAsia"/>
                <w:sz w:val="24"/>
              </w:rPr>
              <w:t>毕业生用人单位评价报告</w:t>
            </w:r>
          </w:p>
        </w:tc>
        <w:tc>
          <w:tcPr>
            <w:tcW w:w="1275" w:type="dxa"/>
            <w:shd w:val="clear" w:color="auto" w:fill="auto"/>
            <w:vAlign w:val="center"/>
          </w:tcPr>
          <w:p w14:paraId="5B544D0D" w14:textId="77777777" w:rsidR="001D55BA" w:rsidRPr="00442406" w:rsidRDefault="00000000">
            <w:pPr>
              <w:spacing w:after="120"/>
              <w:jc w:val="center"/>
              <w:rPr>
                <w:rFonts w:ascii="宋体" w:hAnsi="宋体" w:cs="宋体" w:hint="eastAsia"/>
                <w:sz w:val="24"/>
              </w:rPr>
            </w:pPr>
            <w:r w:rsidRPr="00442406">
              <w:rPr>
                <w:rFonts w:ascii="宋体" w:hAnsi="宋体" w:cs="宋体" w:hint="eastAsia"/>
                <w:sz w:val="24"/>
                <w:shd w:val="clear" w:color="auto" w:fill="FFFFFF"/>
              </w:rPr>
              <w:t>社会评价监测</w:t>
            </w:r>
          </w:p>
        </w:tc>
        <w:tc>
          <w:tcPr>
            <w:tcW w:w="5985" w:type="dxa"/>
            <w:shd w:val="clear" w:color="auto" w:fill="auto"/>
          </w:tcPr>
          <w:p w14:paraId="4C1CD8F8" w14:textId="77777777" w:rsidR="001D55BA" w:rsidRPr="00442406" w:rsidRDefault="00000000">
            <w:pPr>
              <w:pStyle w:val="aff2"/>
              <w:rPr>
                <w:rFonts w:hint="eastAsia"/>
              </w:rPr>
            </w:pPr>
            <w:r w:rsidRPr="00442406">
              <w:rPr>
                <w:rFonts w:hint="eastAsia"/>
                <w:shd w:val="clear" w:color="auto" w:fill="FFFFFF"/>
              </w:rPr>
              <w:t>数据：用人单位对本专业毕业生的满意度</w:t>
            </w:r>
          </w:p>
          <w:p w14:paraId="09BC757E" w14:textId="77777777" w:rsidR="001D55BA" w:rsidRPr="00442406" w:rsidRDefault="00000000">
            <w:pPr>
              <w:pStyle w:val="aff2"/>
              <w:rPr>
                <w:rFonts w:hint="eastAsia"/>
                <w:shd w:val="clear" w:color="auto" w:fill="FFFFFF"/>
              </w:rPr>
            </w:pPr>
            <w:r w:rsidRPr="00442406">
              <w:rPr>
                <w:rFonts w:hint="eastAsia"/>
                <w:shd w:val="clear" w:color="auto" w:fill="FFFFFF"/>
              </w:rPr>
              <w:t>数据：用人单位对本专业毕业生的整体表现评价</w:t>
            </w:r>
          </w:p>
          <w:p w14:paraId="1DF41C9F" w14:textId="77777777" w:rsidR="001D55BA" w:rsidRPr="00442406" w:rsidRDefault="00000000">
            <w:pPr>
              <w:pStyle w:val="aff2"/>
              <w:rPr>
                <w:rFonts w:hint="eastAsia"/>
              </w:rPr>
            </w:pPr>
            <w:r w:rsidRPr="00442406">
              <w:rPr>
                <w:rFonts w:hint="eastAsia"/>
                <w:shd w:val="clear" w:color="auto" w:fill="FFFFFF"/>
              </w:rPr>
              <w:t>数据：用人单位对本专业毕业生的工作绩效满意度</w:t>
            </w:r>
          </w:p>
          <w:p w14:paraId="38FABBEE" w14:textId="77777777" w:rsidR="001D55BA" w:rsidRPr="00442406" w:rsidRDefault="00000000">
            <w:pPr>
              <w:pStyle w:val="aff2"/>
              <w:rPr>
                <w:rFonts w:hint="eastAsia"/>
                <w:shd w:val="clear" w:color="auto" w:fill="FFFFFF"/>
              </w:rPr>
            </w:pPr>
            <w:r w:rsidRPr="00442406">
              <w:rPr>
                <w:rFonts w:hint="eastAsia"/>
                <w:shd w:val="clear" w:color="auto" w:fill="FFFFFF"/>
              </w:rPr>
              <w:t>数据：用人单位对本专业毕业生专业知识的满意度</w:t>
            </w:r>
          </w:p>
          <w:p w14:paraId="06086DD6" w14:textId="77777777" w:rsidR="001D55BA" w:rsidRPr="00442406" w:rsidRDefault="00000000">
            <w:pPr>
              <w:pStyle w:val="aff2"/>
              <w:rPr>
                <w:rFonts w:hint="eastAsia"/>
              </w:rPr>
            </w:pPr>
            <w:r w:rsidRPr="00442406">
              <w:rPr>
                <w:rFonts w:hint="eastAsia"/>
                <w:shd w:val="clear" w:color="auto" w:fill="FFFFFF"/>
              </w:rPr>
              <w:t>数据：用人单位对本专业毕业生业务能力评价</w:t>
            </w:r>
          </w:p>
          <w:p w14:paraId="0C6A4C17" w14:textId="77777777" w:rsidR="001D55BA" w:rsidRPr="00442406" w:rsidRDefault="00000000">
            <w:pPr>
              <w:pStyle w:val="aff2"/>
              <w:rPr>
                <w:rFonts w:hint="eastAsia"/>
              </w:rPr>
            </w:pPr>
            <w:r w:rsidRPr="00442406">
              <w:rPr>
                <w:rFonts w:hint="eastAsia"/>
                <w:shd w:val="clear" w:color="auto" w:fill="FFFFFF"/>
              </w:rPr>
              <w:t>数据：用人单位对本专业毕业生的能力、素质和知识水平的满意度</w:t>
            </w:r>
          </w:p>
          <w:p w14:paraId="64F5BB4F" w14:textId="77777777" w:rsidR="001D55BA" w:rsidRPr="00442406" w:rsidRDefault="00000000">
            <w:pPr>
              <w:pStyle w:val="aff2"/>
              <w:rPr>
                <w:rFonts w:hint="eastAsia"/>
              </w:rPr>
            </w:pPr>
            <w:r w:rsidRPr="00442406">
              <w:rPr>
                <w:rFonts w:hint="eastAsia"/>
                <w:shd w:val="clear" w:color="auto" w:fill="FFFFFF"/>
              </w:rPr>
              <w:t>数据：用人单位对本专业的主要招聘渠道</w:t>
            </w:r>
          </w:p>
          <w:p w14:paraId="421FC54D" w14:textId="77777777" w:rsidR="001D55BA" w:rsidRPr="00442406" w:rsidRDefault="00000000">
            <w:pPr>
              <w:pStyle w:val="aff2"/>
              <w:rPr>
                <w:rFonts w:hint="eastAsia"/>
              </w:rPr>
            </w:pPr>
            <w:r w:rsidRPr="00442406">
              <w:rPr>
                <w:rFonts w:hint="eastAsia"/>
                <w:shd w:val="clear" w:color="auto" w:fill="FFFFFF"/>
              </w:rPr>
              <w:t>数据：用人单位对毕业生最关注的能力</w:t>
            </w:r>
          </w:p>
          <w:p w14:paraId="57E101A0" w14:textId="77777777" w:rsidR="001D55BA" w:rsidRPr="00442406" w:rsidRDefault="00000000">
            <w:pPr>
              <w:spacing w:after="120"/>
              <w:rPr>
                <w:rFonts w:ascii="宋体" w:hAnsi="宋体" w:cs="宋体" w:hint="eastAsia"/>
                <w:sz w:val="24"/>
              </w:rPr>
            </w:pPr>
            <w:r w:rsidRPr="00442406">
              <w:rPr>
                <w:rFonts w:ascii="宋体" w:hAnsi="宋体" w:cs="宋体" w:hint="eastAsia"/>
                <w:sz w:val="24"/>
                <w:shd w:val="clear" w:color="auto" w:fill="FFFFFF"/>
              </w:rPr>
              <w:t>数据：用人单位对本专业毕业生的需求趋势</w:t>
            </w:r>
          </w:p>
        </w:tc>
      </w:tr>
      <w:tr w:rsidR="001D55BA" w:rsidRPr="00442406" w14:paraId="5668F451" w14:textId="77777777">
        <w:trPr>
          <w:trHeight w:val="2628"/>
          <w:jc w:val="center"/>
        </w:trPr>
        <w:tc>
          <w:tcPr>
            <w:tcW w:w="926" w:type="dxa"/>
            <w:vMerge/>
            <w:shd w:val="clear" w:color="auto" w:fill="auto"/>
            <w:vAlign w:val="center"/>
          </w:tcPr>
          <w:p w14:paraId="4A6B0F7D" w14:textId="77777777" w:rsidR="001D55BA" w:rsidRPr="00442406" w:rsidRDefault="001D55BA">
            <w:pPr>
              <w:spacing w:after="120"/>
              <w:jc w:val="center"/>
              <w:rPr>
                <w:rFonts w:ascii="宋体" w:hAnsi="宋体" w:cs="宋体" w:hint="eastAsia"/>
                <w:sz w:val="24"/>
              </w:rPr>
            </w:pPr>
          </w:p>
        </w:tc>
        <w:tc>
          <w:tcPr>
            <w:tcW w:w="1294" w:type="dxa"/>
            <w:shd w:val="clear" w:color="auto" w:fill="auto"/>
            <w:vAlign w:val="center"/>
          </w:tcPr>
          <w:p w14:paraId="083E1657" w14:textId="77777777" w:rsidR="001D55BA" w:rsidRPr="00442406" w:rsidRDefault="00000000">
            <w:pPr>
              <w:widowControl/>
              <w:snapToGrid w:val="0"/>
              <w:spacing w:after="120" w:line="300" w:lineRule="exact"/>
              <w:jc w:val="center"/>
              <w:rPr>
                <w:rFonts w:ascii="宋体" w:hAnsi="宋体" w:cs="宋体" w:hint="eastAsia"/>
                <w:sz w:val="24"/>
              </w:rPr>
            </w:pPr>
            <w:r w:rsidRPr="00442406">
              <w:rPr>
                <w:rFonts w:ascii="宋体" w:hAnsi="宋体" w:cs="宋体" w:hint="eastAsia"/>
                <w:sz w:val="24"/>
              </w:rPr>
              <w:t>毕业生典型发展案例</w:t>
            </w:r>
          </w:p>
        </w:tc>
        <w:tc>
          <w:tcPr>
            <w:tcW w:w="1275" w:type="dxa"/>
            <w:shd w:val="clear" w:color="auto" w:fill="auto"/>
            <w:vAlign w:val="center"/>
          </w:tcPr>
          <w:p w14:paraId="50EBB89C" w14:textId="77777777" w:rsidR="001D55BA" w:rsidRPr="00442406" w:rsidRDefault="00000000">
            <w:pPr>
              <w:spacing w:after="120"/>
              <w:jc w:val="center"/>
              <w:rPr>
                <w:rFonts w:ascii="宋体" w:hAnsi="宋体" w:cs="宋体" w:hint="eastAsia"/>
                <w:sz w:val="24"/>
              </w:rPr>
            </w:pPr>
            <w:r w:rsidRPr="00442406">
              <w:rPr>
                <w:rFonts w:ascii="宋体" w:hAnsi="宋体" w:cs="宋体" w:hint="eastAsia"/>
                <w:sz w:val="24"/>
                <w:shd w:val="clear" w:color="auto" w:fill="FFFFFF"/>
              </w:rPr>
              <w:t>毕业生职业轨迹监测</w:t>
            </w:r>
          </w:p>
        </w:tc>
        <w:tc>
          <w:tcPr>
            <w:tcW w:w="5985" w:type="dxa"/>
            <w:shd w:val="clear" w:color="auto" w:fill="auto"/>
          </w:tcPr>
          <w:p w14:paraId="7E160A91" w14:textId="77777777" w:rsidR="001D55BA" w:rsidRPr="00442406" w:rsidRDefault="00000000">
            <w:pPr>
              <w:rPr>
                <w:rFonts w:ascii="宋体" w:hAnsi="宋体" w:cs="宋体" w:hint="eastAsia"/>
                <w:sz w:val="24"/>
                <w:shd w:val="clear" w:color="auto" w:fill="FFFFFF"/>
              </w:rPr>
            </w:pPr>
            <w:bookmarkStart w:id="33" w:name="OLE_LINK5"/>
            <w:r w:rsidRPr="00442406">
              <w:rPr>
                <w:rFonts w:ascii="宋体" w:hAnsi="宋体" w:cs="宋体" w:hint="eastAsia"/>
                <w:sz w:val="24"/>
                <w:shd w:val="clear" w:color="auto" w:fill="FFFFFF"/>
              </w:rPr>
              <w:t>数据：三届毕业生就业岗位比较数据，包括职业和行业、</w:t>
            </w:r>
            <w:r w:rsidRPr="00442406">
              <w:rPr>
                <w:rFonts w:ascii="宋体" w:hAnsi="宋体" w:cs="宋体" w:hint="eastAsia"/>
                <w:sz w:val="24"/>
              </w:rPr>
              <w:t>主要的岗位类型、职务层级、职称/行政级别、</w:t>
            </w:r>
            <w:r w:rsidRPr="00442406">
              <w:rPr>
                <w:rFonts w:ascii="宋体" w:hAnsi="宋体" w:cs="宋体" w:hint="eastAsia"/>
                <w:sz w:val="24"/>
                <w:shd w:val="clear" w:color="auto" w:fill="FFFFFF"/>
              </w:rPr>
              <w:t>薪资及涨幅对比、晋升次数及比例、类型、职业现状满意度、职业核心素养能力发展及对该专业发展建设的意见建议。</w:t>
            </w:r>
          </w:p>
          <w:p w14:paraId="2EA04AF9" w14:textId="77777777" w:rsidR="001D55BA" w:rsidRPr="00442406" w:rsidRDefault="00000000">
            <w:pPr>
              <w:rPr>
                <w:rFonts w:ascii="宋体" w:hAnsi="宋体" w:cs="宋体" w:hint="eastAsia"/>
                <w:sz w:val="24"/>
              </w:rPr>
            </w:pPr>
            <w:r w:rsidRPr="00442406">
              <w:rPr>
                <w:rFonts w:ascii="宋体" w:hAnsi="宋体" w:cs="宋体" w:hint="eastAsia"/>
                <w:sz w:val="24"/>
              </w:rPr>
              <w:t>根据专业发展特点和学生就业方向，分专业提供学生在特殊教育学校、康复机构、普通教育机构等的职业发展案例至少各6个，总量不少于20个。</w:t>
            </w:r>
            <w:bookmarkEnd w:id="33"/>
          </w:p>
        </w:tc>
      </w:tr>
    </w:tbl>
    <w:p w14:paraId="1371BAAB" w14:textId="77777777" w:rsidR="001D55BA" w:rsidRPr="00442406" w:rsidRDefault="001D55BA"/>
    <w:p w14:paraId="0D12F389" w14:textId="77777777" w:rsidR="001D55BA" w:rsidRPr="00442406" w:rsidRDefault="00000000">
      <w:pPr>
        <w:widowControl/>
        <w:adjustRightInd/>
        <w:ind w:firstLine="723"/>
        <w:jc w:val="left"/>
        <w:rPr>
          <w:rFonts w:ascii="仿宋" w:eastAsia="仿宋" w:hAnsi="仿宋" w:cs="仿宋_GB2312" w:hint="eastAsia"/>
          <w:b/>
          <w:sz w:val="36"/>
          <w:szCs w:val="36"/>
        </w:rPr>
      </w:pPr>
      <w:r w:rsidRPr="00442406">
        <w:rPr>
          <w:rFonts w:ascii="仿宋" w:eastAsia="仿宋" w:hAnsi="仿宋" w:cs="仿宋_GB2312" w:hint="eastAsia"/>
          <w:b/>
          <w:sz w:val="36"/>
          <w:szCs w:val="36"/>
        </w:rPr>
        <w:br w:type="page"/>
      </w:r>
    </w:p>
    <w:p w14:paraId="2B159833" w14:textId="77777777" w:rsidR="001D55BA" w:rsidRDefault="00000000">
      <w:pPr>
        <w:spacing w:line="360" w:lineRule="auto"/>
        <w:ind w:firstLine="723"/>
        <w:jc w:val="center"/>
        <w:outlineLvl w:val="0"/>
        <w:rPr>
          <w:rFonts w:ascii="仿宋" w:eastAsia="仿宋" w:hAnsi="仿宋" w:cs="仿宋_GB2312" w:hint="eastAsia"/>
          <w:b/>
          <w:sz w:val="36"/>
          <w:szCs w:val="36"/>
        </w:rPr>
      </w:pPr>
      <w:r>
        <w:rPr>
          <w:rFonts w:ascii="仿宋" w:eastAsia="仿宋" w:hAnsi="仿宋" w:cs="仿宋_GB2312" w:hint="eastAsia"/>
          <w:b/>
          <w:color w:val="000000" w:themeColor="text1"/>
          <w:sz w:val="36"/>
          <w:szCs w:val="36"/>
        </w:rPr>
        <w:lastRenderedPageBreak/>
        <w:t>第五部分</w:t>
      </w:r>
      <w:bookmarkStart w:id="34" w:name="_Toc184310312"/>
      <w:bookmarkStart w:id="35" w:name="_Toc184312112"/>
      <w:bookmarkStart w:id="36" w:name="_Toc184308046"/>
      <w:bookmarkStart w:id="37" w:name="_Toc184310308"/>
      <w:bookmarkStart w:id="38" w:name="_Toc184313293"/>
      <w:bookmarkStart w:id="39" w:name="_Toc184312098"/>
      <w:bookmarkStart w:id="40" w:name="_Toc184312090"/>
      <w:bookmarkStart w:id="41" w:name="_Toc184313282"/>
      <w:bookmarkStart w:id="42" w:name="_Toc184312095"/>
      <w:bookmarkStart w:id="43" w:name="_Toc184312117"/>
      <w:bookmarkStart w:id="44" w:name="_Toc184312129"/>
      <w:bookmarkStart w:id="45" w:name="_Toc184308096"/>
      <w:bookmarkStart w:id="46" w:name="_Toc184312100"/>
      <w:bookmarkStart w:id="47" w:name="_Toc184310339"/>
      <w:bookmarkStart w:id="48" w:name="_Toc184313288"/>
      <w:bookmarkStart w:id="49" w:name="_Toc184312093"/>
      <w:bookmarkStart w:id="50" w:name="_Toc184314424"/>
      <w:bookmarkStart w:id="51" w:name="_Toc184312132"/>
      <w:bookmarkStart w:id="52" w:name="_Toc184312133"/>
      <w:bookmarkStart w:id="53" w:name="_Toc184308036"/>
      <w:bookmarkStart w:id="54" w:name="_Toc184313294"/>
      <w:bookmarkStart w:id="55" w:name="_Toc184314428"/>
      <w:bookmarkStart w:id="56" w:name="_Toc184310332"/>
      <w:bookmarkStart w:id="57" w:name="_Toc184313262"/>
      <w:bookmarkStart w:id="58" w:name="_Toc184312078"/>
      <w:bookmarkStart w:id="59" w:name="_Toc184312118"/>
      <w:bookmarkStart w:id="60" w:name="_Toc184310272"/>
      <w:bookmarkStart w:id="61" w:name="_Toc184313249"/>
      <w:bookmarkStart w:id="62" w:name="_Toc184314456"/>
      <w:bookmarkStart w:id="63" w:name="_Toc184308094"/>
      <w:bookmarkStart w:id="64" w:name="_Toc184308048"/>
      <w:bookmarkStart w:id="65" w:name="_Toc184312135"/>
      <w:bookmarkStart w:id="66" w:name="_Toc184312111"/>
      <w:bookmarkStart w:id="67" w:name="_Toc184312125"/>
      <w:bookmarkStart w:id="68" w:name="_Toc184312099"/>
      <w:bookmarkStart w:id="69" w:name="_Toc184312114"/>
      <w:bookmarkStart w:id="70" w:name="_Toc184310281"/>
      <w:bookmarkStart w:id="71" w:name="_Toc184312110"/>
      <w:bookmarkStart w:id="72" w:name="_Toc184312076"/>
      <w:bookmarkStart w:id="73" w:name="_Toc184312075"/>
      <w:bookmarkStart w:id="74" w:name="_Toc184313239"/>
      <w:bookmarkStart w:id="75" w:name="_Toc184314423"/>
      <w:bookmarkStart w:id="76" w:name="_Toc184314448"/>
      <w:bookmarkStart w:id="77" w:name="_Toc184308066"/>
      <w:bookmarkStart w:id="78" w:name="_Toc184308090"/>
      <w:bookmarkStart w:id="79" w:name="_Toc184313307"/>
      <w:bookmarkStart w:id="80" w:name="_Toc184312077"/>
      <w:bookmarkStart w:id="81" w:name="_Toc184314420"/>
      <w:bookmarkStart w:id="82" w:name="_Toc184308054"/>
      <w:bookmarkStart w:id="83" w:name="_Toc184312105"/>
      <w:bookmarkStart w:id="84" w:name="_Toc184310328"/>
      <w:bookmarkStart w:id="85" w:name="_Toc184308107"/>
      <w:bookmarkStart w:id="86" w:name="_Toc184314466"/>
      <w:bookmarkStart w:id="87" w:name="_Toc184308088"/>
      <w:bookmarkStart w:id="88" w:name="_Toc184308082"/>
      <w:bookmarkStart w:id="89" w:name="_Toc184312127"/>
      <w:bookmarkStart w:id="90" w:name="_Toc184312107"/>
      <w:bookmarkStart w:id="91" w:name="_Toc184314477"/>
      <w:bookmarkStart w:id="92" w:name="_Toc184313308"/>
      <w:bookmarkStart w:id="93" w:name="_Toc184308040"/>
      <w:bookmarkStart w:id="94" w:name="_Toc184314452"/>
      <w:bookmarkStart w:id="95" w:name="_Toc184313267"/>
      <w:bookmarkStart w:id="96" w:name="_Toc184314476"/>
      <w:bookmarkStart w:id="97" w:name="_Toc184314435"/>
      <w:bookmarkStart w:id="98" w:name="_Toc184314434"/>
      <w:bookmarkStart w:id="99" w:name="_Toc184314425"/>
      <w:bookmarkStart w:id="100" w:name="_Toc184313295"/>
      <w:bookmarkStart w:id="101" w:name="_Toc184314453"/>
      <w:bookmarkStart w:id="102" w:name="_Toc184314449"/>
      <w:bookmarkStart w:id="103" w:name="_Toc184312104"/>
      <w:bookmarkStart w:id="104" w:name="_Toc184313255"/>
      <w:bookmarkStart w:id="105" w:name="_Toc184313251"/>
      <w:bookmarkStart w:id="106" w:name="_Toc184313302"/>
      <w:bookmarkStart w:id="107" w:name="_Toc184310306"/>
      <w:bookmarkStart w:id="108" w:name="_Toc184313287"/>
      <w:bookmarkStart w:id="109" w:name="_Toc184314437"/>
      <w:bookmarkStart w:id="110" w:name="_Toc184310287"/>
      <w:bookmarkStart w:id="111" w:name="_Toc184310290"/>
      <w:bookmarkStart w:id="112" w:name="_Toc184310324"/>
      <w:bookmarkStart w:id="113" w:name="_Toc184312094"/>
      <w:bookmarkStart w:id="114" w:name="_Toc184310343"/>
      <w:bookmarkStart w:id="115" w:name="_Toc184312096"/>
      <w:bookmarkStart w:id="116" w:name="_Toc184314412"/>
      <w:bookmarkStart w:id="117" w:name="_Toc184310282"/>
      <w:bookmarkStart w:id="118" w:name="_Toc184314450"/>
      <w:bookmarkStart w:id="119" w:name="_Toc184312113"/>
      <w:bookmarkStart w:id="120" w:name="_Toc184308076"/>
      <w:bookmarkStart w:id="121" w:name="_Toc184308069"/>
      <w:bookmarkStart w:id="122" w:name="_Toc184310293"/>
      <w:bookmarkStart w:id="123" w:name="_Toc184314430"/>
      <w:bookmarkStart w:id="124" w:name="_Toc184308056"/>
      <w:bookmarkStart w:id="125" w:name="_Toc184308049"/>
      <w:bookmarkStart w:id="126" w:name="_Toc184308086"/>
      <w:bookmarkStart w:id="127" w:name="_Toc184313310"/>
      <w:bookmarkStart w:id="128" w:name="_Toc184310327"/>
      <w:bookmarkStart w:id="129" w:name="_Toc184312126"/>
      <w:bookmarkStart w:id="130" w:name="_Toc184313247"/>
      <w:bookmarkStart w:id="131" w:name="_Toc184310326"/>
      <w:bookmarkStart w:id="132" w:name="_Toc184314473"/>
      <w:bookmarkStart w:id="133" w:name="_Toc184314469"/>
      <w:bookmarkStart w:id="134" w:name="_Toc184313290"/>
      <w:bookmarkStart w:id="135" w:name="_Toc184314478"/>
      <w:bookmarkStart w:id="136" w:name="_Toc184314445"/>
      <w:bookmarkStart w:id="137" w:name="_Toc184308074"/>
      <w:bookmarkStart w:id="138" w:name="_Toc184308078"/>
      <w:bookmarkStart w:id="139" w:name="_Toc184308058"/>
      <w:bookmarkStart w:id="140" w:name="_Toc184312079"/>
      <w:bookmarkStart w:id="141" w:name="_Toc184313263"/>
      <w:bookmarkStart w:id="142" w:name="_Toc184308089"/>
      <w:bookmarkStart w:id="143" w:name="_Toc184314475"/>
      <w:bookmarkStart w:id="144" w:name="_Toc184308099"/>
      <w:bookmarkStart w:id="145" w:name="_Toc184310302"/>
      <w:bookmarkStart w:id="146" w:name="_Toc184310334"/>
      <w:bookmarkStart w:id="147" w:name="_Toc184312074"/>
      <w:bookmarkStart w:id="148" w:name="_Toc184310325"/>
      <w:bookmarkStart w:id="149" w:name="_Toc184314440"/>
      <w:bookmarkStart w:id="150" w:name="_Toc184312086"/>
      <w:bookmarkStart w:id="151" w:name="_Toc184312122"/>
      <w:bookmarkStart w:id="152" w:name="_Toc184314422"/>
      <w:bookmarkStart w:id="153" w:name="_Toc184313246"/>
      <w:bookmarkStart w:id="154" w:name="_Toc184308087"/>
      <w:bookmarkStart w:id="155" w:name="_Toc184312119"/>
      <w:bookmarkStart w:id="156" w:name="_Toc184314414"/>
      <w:bookmarkStart w:id="157" w:name="_Toc184313264"/>
      <w:bookmarkStart w:id="158" w:name="_Toc184313292"/>
      <w:bookmarkStart w:id="159" w:name="_Toc184308070"/>
      <w:bookmarkStart w:id="160" w:name="_Toc184314447"/>
      <w:bookmarkStart w:id="161" w:name="_Toc184313276"/>
      <w:bookmarkStart w:id="162" w:name="_Toc184310335"/>
      <w:bookmarkStart w:id="163" w:name="_Toc184310275"/>
      <w:bookmarkStart w:id="164" w:name="_Toc184312102"/>
      <w:bookmarkStart w:id="165" w:name="_Toc184313244"/>
      <w:bookmarkStart w:id="166" w:name="_Toc184308072"/>
      <w:bookmarkStart w:id="167" w:name="_Toc184310284"/>
      <w:bookmarkStart w:id="168" w:name="_Toc184314465"/>
      <w:bookmarkStart w:id="169" w:name="_Toc184314411"/>
      <w:bookmarkStart w:id="170" w:name="_Toc184310280"/>
      <w:bookmarkStart w:id="171" w:name="_Toc184314474"/>
      <w:bookmarkStart w:id="172" w:name="_Toc184308106"/>
      <w:bookmarkStart w:id="173" w:name="_Toc184314479"/>
      <w:bookmarkStart w:id="174" w:name="_Toc184310341"/>
      <w:bookmarkStart w:id="175" w:name="_Toc184308059"/>
      <w:bookmarkStart w:id="176" w:name="_Toc184313269"/>
      <w:bookmarkStart w:id="177" w:name="_Toc184314438"/>
      <w:bookmarkStart w:id="178" w:name="_Toc184308039"/>
      <w:bookmarkStart w:id="179" w:name="_Toc184308041"/>
      <w:bookmarkStart w:id="180" w:name="_Toc184310292"/>
      <w:bookmarkStart w:id="181" w:name="_Toc184312139"/>
      <w:bookmarkStart w:id="182" w:name="_Toc184308081"/>
      <w:bookmarkStart w:id="183" w:name="_Toc184308052"/>
      <w:bookmarkStart w:id="184" w:name="_Toc184310297"/>
      <w:bookmarkStart w:id="185" w:name="_Toc184308068"/>
      <w:bookmarkStart w:id="186" w:name="_Toc184308105"/>
      <w:bookmarkStart w:id="187" w:name="_Toc184308042"/>
      <w:bookmarkStart w:id="188" w:name="_Toc184308095"/>
      <w:bookmarkStart w:id="189" w:name="_Toc184310286"/>
      <w:bookmarkStart w:id="190" w:name="_Toc184310277"/>
      <w:bookmarkStart w:id="191" w:name="_Toc184310274"/>
      <w:bookmarkStart w:id="192" w:name="_Toc184308057"/>
      <w:bookmarkStart w:id="193" w:name="_Toc184314455"/>
      <w:bookmarkStart w:id="194" w:name="_Toc184308061"/>
      <w:bookmarkStart w:id="195" w:name="_Toc184308083"/>
      <w:bookmarkStart w:id="196" w:name="_Toc184313259"/>
      <w:bookmarkStart w:id="197" w:name="_Toc184313254"/>
      <w:bookmarkStart w:id="198" w:name="_Toc184312130"/>
      <w:bookmarkStart w:id="199" w:name="_Toc184310310"/>
      <w:bookmarkStart w:id="200" w:name="_Toc184310305"/>
      <w:bookmarkStart w:id="201" w:name="_Toc184308075"/>
      <w:bookmarkStart w:id="202" w:name="_Toc184313297"/>
      <w:bookmarkStart w:id="203" w:name="_Toc184314482"/>
      <w:bookmarkStart w:id="204" w:name="_Toc184314461"/>
      <w:bookmarkStart w:id="205" w:name="_Toc184312131"/>
      <w:bookmarkStart w:id="206" w:name="_Toc184312106"/>
      <w:bookmarkStart w:id="207" w:name="_Toc184314442"/>
      <w:bookmarkStart w:id="208" w:name="_Toc184313248"/>
      <w:bookmarkStart w:id="209" w:name="_Toc184314480"/>
      <w:bookmarkStart w:id="210" w:name="_Toc184314467"/>
      <w:bookmarkStart w:id="211" w:name="_Toc184310318"/>
      <w:bookmarkStart w:id="212" w:name="_Toc184314410"/>
      <w:bookmarkStart w:id="213" w:name="_Toc184310316"/>
      <w:bookmarkStart w:id="214" w:name="_Toc184314460"/>
      <w:bookmarkStart w:id="215" w:name="_Toc184313299"/>
      <w:bookmarkStart w:id="216" w:name="_Toc184314444"/>
      <w:bookmarkStart w:id="217" w:name="_Toc184308045"/>
      <w:bookmarkStart w:id="218" w:name="_Toc184308051"/>
      <w:bookmarkStart w:id="219" w:name="_Toc184310289"/>
      <w:bookmarkStart w:id="220" w:name="_Toc184308100"/>
      <w:bookmarkStart w:id="221" w:name="_Toc184308108"/>
      <w:bookmarkStart w:id="222" w:name="_Toc184313265"/>
      <w:bookmarkStart w:id="223" w:name="_Toc184312088"/>
      <w:bookmarkStart w:id="224" w:name="_Toc184314419"/>
      <w:bookmarkStart w:id="225" w:name="_Toc184308050"/>
      <w:bookmarkStart w:id="226" w:name="_Toc184313250"/>
      <w:bookmarkStart w:id="227" w:name="_Toc184312084"/>
      <w:bookmarkStart w:id="228" w:name="_Toc184313261"/>
      <w:bookmarkStart w:id="229" w:name="_Toc184313289"/>
      <w:bookmarkStart w:id="230" w:name="_Toc184312097"/>
      <w:bookmarkStart w:id="231" w:name="_Toc184314463"/>
      <w:bookmarkStart w:id="232" w:name="_Toc184310331"/>
      <w:bookmarkStart w:id="233" w:name="_Toc184314439"/>
      <w:bookmarkStart w:id="234" w:name="_Toc184308064"/>
      <w:bookmarkStart w:id="235" w:name="_Toc184312134"/>
      <w:bookmarkStart w:id="236" w:name="_Toc184310336"/>
      <w:bookmarkStart w:id="237" w:name="_Toc184313238"/>
      <w:bookmarkStart w:id="238" w:name="_Toc184313296"/>
      <w:bookmarkStart w:id="239" w:name="_Toc184310300"/>
      <w:bookmarkStart w:id="240" w:name="_Toc184313240"/>
      <w:bookmarkStart w:id="241" w:name="_Toc184314433"/>
      <w:bookmarkStart w:id="242" w:name="_Toc184308067"/>
      <w:bookmarkStart w:id="243" w:name="_Toc184313304"/>
      <w:bookmarkStart w:id="244" w:name="_Toc184314417"/>
      <w:bookmarkStart w:id="245" w:name="_Toc184314471"/>
      <w:bookmarkStart w:id="246" w:name="_Toc184310278"/>
      <w:bookmarkStart w:id="247" w:name="_Toc184312103"/>
      <w:bookmarkStart w:id="248" w:name="_Toc184308073"/>
      <w:bookmarkStart w:id="249" w:name="_Toc184312081"/>
      <w:bookmarkStart w:id="250" w:name="_Toc184314472"/>
      <w:bookmarkStart w:id="251" w:name="_Toc184312101"/>
      <w:bookmarkStart w:id="252" w:name="_Toc184313252"/>
      <w:bookmarkStart w:id="253" w:name="_Toc184314459"/>
      <w:bookmarkStart w:id="254" w:name="_Toc184313298"/>
      <w:bookmarkStart w:id="255" w:name="_Toc184313281"/>
      <w:bookmarkStart w:id="256" w:name="_Toc184308062"/>
      <w:bookmarkStart w:id="257" w:name="_Toc184312072"/>
      <w:bookmarkStart w:id="258" w:name="_Toc184312085"/>
      <w:bookmarkStart w:id="259" w:name="_Toc184313272"/>
      <w:bookmarkStart w:id="260" w:name="_Toc184312089"/>
      <w:bookmarkStart w:id="261" w:name="_Toc184314431"/>
      <w:bookmarkStart w:id="262" w:name="_Toc184312073"/>
      <w:bookmarkStart w:id="263" w:name="_Toc184314415"/>
      <w:bookmarkStart w:id="264" w:name="_Toc184312109"/>
      <w:bookmarkStart w:id="265" w:name="_Toc184313271"/>
      <w:bookmarkStart w:id="266" w:name="_Toc184313279"/>
      <w:bookmarkStart w:id="267" w:name="_Toc184314470"/>
      <w:bookmarkStart w:id="268" w:name="_Toc184312137"/>
      <w:bookmarkStart w:id="269" w:name="_Toc184314464"/>
      <w:bookmarkStart w:id="270" w:name="_Toc184308080"/>
      <w:bookmarkStart w:id="271" w:name="_Toc184310307"/>
      <w:bookmarkStart w:id="272" w:name="_Toc184313291"/>
      <w:bookmarkStart w:id="273" w:name="_Toc184313309"/>
      <w:bookmarkStart w:id="274" w:name="_Toc184310311"/>
      <w:bookmarkStart w:id="275" w:name="_Toc184310301"/>
      <w:bookmarkStart w:id="276" w:name="_Toc184308092"/>
      <w:bookmarkStart w:id="277" w:name="_Toc184313278"/>
      <w:bookmarkStart w:id="278" w:name="_Toc184313303"/>
      <w:bookmarkStart w:id="279" w:name="_Toc184308104"/>
      <w:bookmarkStart w:id="280" w:name="_Toc184308038"/>
      <w:bookmarkStart w:id="281" w:name="_Toc184310304"/>
      <w:bookmarkStart w:id="282" w:name="_Toc184308103"/>
      <w:bookmarkStart w:id="283" w:name="_Toc184310340"/>
      <w:bookmarkStart w:id="284" w:name="_Toc184314443"/>
      <w:bookmarkStart w:id="285" w:name="_Toc184313253"/>
      <w:bookmarkStart w:id="286" w:name="_Toc184312121"/>
      <w:bookmarkStart w:id="287" w:name="_Toc184313257"/>
      <w:bookmarkStart w:id="288" w:name="_Toc184310319"/>
      <w:bookmarkStart w:id="289" w:name="_Toc184310342"/>
      <w:bookmarkStart w:id="290" w:name="_Toc184310329"/>
      <w:bookmarkStart w:id="291" w:name="_Toc184313256"/>
      <w:bookmarkStart w:id="292" w:name="_Toc184308060"/>
      <w:bookmarkStart w:id="293" w:name="_Toc184313275"/>
      <w:bookmarkStart w:id="294" w:name="_Toc184313300"/>
      <w:bookmarkStart w:id="295" w:name="_Toc184313260"/>
      <w:bookmarkStart w:id="296" w:name="_Toc184312083"/>
      <w:bookmarkStart w:id="297" w:name="_Toc184314418"/>
      <w:bookmarkStart w:id="298" w:name="_Toc184310288"/>
      <w:bookmarkStart w:id="299" w:name="_Toc184314457"/>
      <w:bookmarkStart w:id="300" w:name="_Toc184310285"/>
      <w:bookmarkStart w:id="301" w:name="_Toc184308077"/>
      <w:bookmarkStart w:id="302" w:name="_Toc184312123"/>
      <w:bookmarkStart w:id="303" w:name="_Toc184313258"/>
      <w:bookmarkStart w:id="304" w:name="_Toc184313242"/>
      <w:bookmarkStart w:id="305" w:name="_Toc184312070"/>
      <w:bookmarkStart w:id="306" w:name="_Toc184310313"/>
      <w:bookmarkStart w:id="307" w:name="_Toc184313245"/>
      <w:bookmarkStart w:id="308" w:name="_Toc184314432"/>
      <w:bookmarkStart w:id="309" w:name="_Toc184313280"/>
      <w:bookmarkStart w:id="310" w:name="_Toc184310322"/>
      <w:bookmarkStart w:id="311" w:name="_Toc184308053"/>
      <w:bookmarkStart w:id="312" w:name="_Toc184308055"/>
      <w:bookmarkStart w:id="313" w:name="_Toc184310323"/>
      <w:bookmarkStart w:id="314" w:name="_Toc184312116"/>
      <w:bookmarkStart w:id="315" w:name="_Toc184314436"/>
      <w:bookmarkStart w:id="316" w:name="_Toc184308098"/>
      <w:bookmarkStart w:id="317" w:name="_Toc184308091"/>
      <w:bookmarkStart w:id="318" w:name="_Toc184310303"/>
      <w:bookmarkStart w:id="319" w:name="_Toc184310294"/>
      <w:bookmarkStart w:id="320" w:name="_Toc184313270"/>
      <w:bookmarkStart w:id="321" w:name="_Toc184312136"/>
      <w:bookmarkStart w:id="322" w:name="_Toc184312082"/>
      <w:bookmarkStart w:id="323" w:name="_Toc184310321"/>
      <w:bookmarkStart w:id="324" w:name="_Toc184312069"/>
      <w:bookmarkStart w:id="325" w:name="_Toc184310315"/>
      <w:bookmarkStart w:id="326" w:name="_Toc184313241"/>
      <w:bookmarkStart w:id="327" w:name="_Toc184310330"/>
      <w:bookmarkStart w:id="328" w:name="_Toc184310317"/>
      <w:bookmarkStart w:id="329" w:name="_Toc184312091"/>
      <w:bookmarkStart w:id="330" w:name="_Toc184314462"/>
      <w:bookmarkStart w:id="331" w:name="_Toc184310320"/>
      <w:bookmarkStart w:id="332" w:name="_Toc184313285"/>
      <w:bookmarkStart w:id="333" w:name="_Toc184313301"/>
      <w:bookmarkStart w:id="334" w:name="_Toc184310295"/>
      <w:bookmarkStart w:id="335" w:name="_Toc184308065"/>
      <w:bookmarkStart w:id="336" w:name="_Toc184312071"/>
      <w:bookmarkStart w:id="337" w:name="_Toc184314468"/>
      <w:bookmarkStart w:id="338" w:name="_Toc184312120"/>
      <w:bookmarkStart w:id="339" w:name="_Toc184313266"/>
      <w:bookmarkStart w:id="340" w:name="_Toc184314446"/>
      <w:bookmarkStart w:id="341" w:name="_Toc184310296"/>
      <w:bookmarkStart w:id="342" w:name="_Toc184312092"/>
      <w:bookmarkStart w:id="343" w:name="_Toc184308097"/>
      <w:bookmarkStart w:id="344" w:name="_Toc184313305"/>
      <w:bookmarkStart w:id="345" w:name="_Toc184313274"/>
      <w:bookmarkStart w:id="346" w:name="_Toc184314416"/>
      <w:bookmarkStart w:id="347" w:name="_Toc184308093"/>
      <w:bookmarkStart w:id="348" w:name="_Toc184314481"/>
      <w:bookmarkStart w:id="349" w:name="_Toc184308043"/>
      <w:bookmarkStart w:id="350" w:name="_Toc184314426"/>
      <w:bookmarkStart w:id="351" w:name="_Toc184314458"/>
      <w:bookmarkStart w:id="352" w:name="_Toc184312068"/>
      <w:bookmarkStart w:id="353" w:name="_Toc184308047"/>
      <w:bookmarkStart w:id="354" w:name="_Toc184308085"/>
      <w:bookmarkStart w:id="355" w:name="_Toc184312108"/>
      <w:bookmarkStart w:id="356" w:name="_Toc184313306"/>
      <w:bookmarkStart w:id="357" w:name="_Toc184310279"/>
      <w:bookmarkStart w:id="358" w:name="_Toc184313277"/>
      <w:bookmarkStart w:id="359" w:name="_Toc184312087"/>
      <w:bookmarkStart w:id="360" w:name="_Toc184312124"/>
      <w:bookmarkStart w:id="361" w:name="_Toc184308044"/>
      <w:bookmarkStart w:id="362" w:name="_Toc184313283"/>
      <w:bookmarkStart w:id="363" w:name="_Toc184308071"/>
      <w:bookmarkStart w:id="364" w:name="_Toc184313273"/>
      <w:bookmarkStart w:id="365" w:name="_Toc184313268"/>
      <w:bookmarkStart w:id="366" w:name="_Toc184312115"/>
      <w:bookmarkStart w:id="367" w:name="_Toc184310314"/>
      <w:bookmarkStart w:id="368" w:name="_Toc184310344"/>
      <w:bookmarkStart w:id="369" w:name="_Toc184310291"/>
      <w:bookmarkStart w:id="370" w:name="_Toc184314451"/>
      <w:bookmarkStart w:id="371" w:name="_Toc184314441"/>
      <w:bookmarkStart w:id="372" w:name="_Toc184310338"/>
      <w:bookmarkStart w:id="373" w:name="_Toc184310333"/>
      <w:bookmarkStart w:id="374" w:name="_Toc184308037"/>
      <w:bookmarkStart w:id="375" w:name="_Toc184310309"/>
      <w:bookmarkStart w:id="376" w:name="_Toc184314413"/>
      <w:bookmarkStart w:id="377" w:name="_Toc184310298"/>
      <w:bookmarkStart w:id="378" w:name="_Toc184308079"/>
      <w:bookmarkStart w:id="379" w:name="_Toc184310337"/>
      <w:bookmarkStart w:id="380" w:name="_Toc184310276"/>
      <w:bookmarkStart w:id="381" w:name="_Toc184308084"/>
      <w:bookmarkStart w:id="382" w:name="_Toc184312138"/>
      <w:bookmarkStart w:id="383" w:name="_Toc184312080"/>
      <w:bookmarkStart w:id="384" w:name="_Toc184313286"/>
      <w:bookmarkStart w:id="385" w:name="_Toc184308063"/>
      <w:bookmarkStart w:id="386" w:name="_Toc184312067"/>
      <w:bookmarkStart w:id="387" w:name="_Toc184314421"/>
      <w:bookmarkStart w:id="388" w:name="_Toc184310283"/>
      <w:bookmarkStart w:id="389" w:name="_Toc184314427"/>
      <w:bookmarkStart w:id="390" w:name="_Toc184308101"/>
      <w:bookmarkStart w:id="391" w:name="_Toc184312128"/>
      <w:bookmarkStart w:id="392" w:name="_Toc184310299"/>
      <w:bookmarkStart w:id="393" w:name="_Toc184310273"/>
      <w:bookmarkStart w:id="394" w:name="_Toc184314454"/>
      <w:bookmarkStart w:id="395" w:name="_Toc184308102"/>
      <w:bookmarkStart w:id="396" w:name="_Toc184314429"/>
      <w:bookmarkStart w:id="397" w:name="_Toc184313243"/>
      <w:bookmarkStart w:id="398" w:name="_Toc1843132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仿宋" w:eastAsia="仿宋" w:hAnsi="仿宋" w:cs="仿宋_GB2312" w:hint="eastAsia"/>
          <w:b/>
          <w:color w:val="000000" w:themeColor="text1"/>
          <w:sz w:val="36"/>
          <w:szCs w:val="36"/>
        </w:rPr>
        <w:t>评标办法</w:t>
      </w:r>
    </w:p>
    <w:p w14:paraId="767CB6AA" w14:textId="77777777" w:rsidR="001D55BA" w:rsidRDefault="00000000">
      <w:pPr>
        <w:spacing w:line="360" w:lineRule="auto"/>
        <w:ind w:firstLine="723"/>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5000" w:type="pct"/>
        <w:jc w:val="center"/>
        <w:tblLook w:val="04A0" w:firstRow="1" w:lastRow="0" w:firstColumn="1" w:lastColumn="0" w:noHBand="0" w:noVBand="1"/>
      </w:tblPr>
      <w:tblGrid>
        <w:gridCol w:w="708"/>
        <w:gridCol w:w="7509"/>
        <w:gridCol w:w="843"/>
      </w:tblGrid>
      <w:tr w:rsidR="001D55BA" w14:paraId="4B5534B2" w14:textId="77777777">
        <w:trPr>
          <w:trHeight w:val="90"/>
          <w:jc w:val="center"/>
        </w:trPr>
        <w:tc>
          <w:tcPr>
            <w:tcW w:w="391" w:type="pct"/>
            <w:tcBorders>
              <w:tl2br w:val="nil"/>
              <w:tr2bl w:val="nil"/>
            </w:tcBorders>
            <w:shd w:val="clear" w:color="auto" w:fill="FFFFFF" w:themeFill="background1"/>
            <w:vAlign w:val="center"/>
          </w:tcPr>
          <w:bookmarkEnd w:id="28"/>
          <w:p w14:paraId="2978854E" w14:textId="77777777" w:rsidR="001D55BA"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4144" w:type="pct"/>
            <w:tcBorders>
              <w:tl2br w:val="nil"/>
              <w:tr2bl w:val="nil"/>
            </w:tcBorders>
            <w:shd w:val="clear" w:color="auto" w:fill="FFFFFF" w:themeFill="background1"/>
            <w:vAlign w:val="center"/>
          </w:tcPr>
          <w:p w14:paraId="0F9ECA65" w14:textId="77777777" w:rsidR="001D55BA"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465" w:type="pct"/>
            <w:tcBorders>
              <w:tl2br w:val="nil"/>
              <w:tr2bl w:val="nil"/>
            </w:tcBorders>
            <w:shd w:val="clear" w:color="auto" w:fill="FFFFFF" w:themeFill="background1"/>
            <w:vAlign w:val="center"/>
          </w:tcPr>
          <w:p w14:paraId="59C73BFD" w14:textId="77777777" w:rsidR="001D55BA"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1D55BA" w14:paraId="3297E6C8" w14:textId="77777777">
        <w:trPr>
          <w:trHeight w:val="23"/>
          <w:jc w:val="center"/>
        </w:trPr>
        <w:tc>
          <w:tcPr>
            <w:tcW w:w="5000" w:type="pct"/>
            <w:gridSpan w:val="3"/>
            <w:tcBorders>
              <w:tl2br w:val="nil"/>
              <w:tr2bl w:val="nil"/>
            </w:tcBorders>
            <w:shd w:val="clear" w:color="auto" w:fill="FFFFFF" w:themeFill="background1"/>
            <w:vAlign w:val="center"/>
          </w:tcPr>
          <w:p w14:paraId="1ED37E10" w14:textId="77777777" w:rsidR="001D55BA"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价格分（10分）</w:t>
            </w:r>
          </w:p>
        </w:tc>
      </w:tr>
      <w:tr w:rsidR="001D55BA" w14:paraId="122E2729" w14:textId="77777777">
        <w:trPr>
          <w:trHeight w:val="1618"/>
          <w:jc w:val="center"/>
        </w:trPr>
        <w:tc>
          <w:tcPr>
            <w:tcW w:w="391" w:type="pct"/>
            <w:tcBorders>
              <w:tl2br w:val="nil"/>
              <w:tr2bl w:val="nil"/>
            </w:tcBorders>
            <w:shd w:val="clear" w:color="auto" w:fill="auto"/>
            <w:vAlign w:val="center"/>
          </w:tcPr>
          <w:p w14:paraId="087D5EA0" w14:textId="77777777" w:rsidR="001D55BA" w:rsidRDefault="00000000">
            <w:pPr>
              <w:snapToGrid w:val="0"/>
              <w:spacing w:line="460" w:lineRule="exact"/>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4144" w:type="pct"/>
            <w:tcBorders>
              <w:tl2br w:val="nil"/>
              <w:tr2bl w:val="nil"/>
            </w:tcBorders>
            <w:shd w:val="clear" w:color="auto" w:fill="auto"/>
            <w:vAlign w:val="center"/>
          </w:tcPr>
          <w:p w14:paraId="4CA3DD0B" w14:textId="77777777" w:rsidR="001D55BA"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下列公式计算：报价得分＝（评标基准价/投标报价）×1</w:t>
            </w:r>
            <w:r>
              <w:rPr>
                <w:rFonts w:asciiTheme="minorEastAsia" w:eastAsiaTheme="minorEastAsia" w:hAnsiTheme="minorEastAsia"/>
                <w:szCs w:val="21"/>
              </w:rPr>
              <w:t>0</w:t>
            </w:r>
            <w:r>
              <w:rPr>
                <w:rFonts w:asciiTheme="minorEastAsia" w:eastAsiaTheme="minorEastAsia" w:hAnsiTheme="minorEastAsia" w:hint="eastAsia"/>
                <w:szCs w:val="21"/>
              </w:rPr>
              <w:t>%×100</w:t>
            </w:r>
          </w:p>
          <w:p w14:paraId="4563BC52" w14:textId="77777777" w:rsidR="001D55BA" w:rsidRDefault="00000000">
            <w:pPr>
              <w:snapToGrid w:val="0"/>
              <w:spacing w:line="460" w:lineRule="exact"/>
              <w:ind w:firstLine="482"/>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465" w:type="pct"/>
            <w:tcBorders>
              <w:tl2br w:val="nil"/>
              <w:tr2bl w:val="nil"/>
            </w:tcBorders>
            <w:shd w:val="clear" w:color="auto" w:fill="auto"/>
            <w:vAlign w:val="center"/>
          </w:tcPr>
          <w:p w14:paraId="1E3C8104" w14:textId="77777777" w:rsidR="001D55BA"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10分</w:t>
            </w:r>
          </w:p>
        </w:tc>
      </w:tr>
    </w:tbl>
    <w:p w14:paraId="0FA105EC" w14:textId="77777777" w:rsidR="001D55BA" w:rsidRDefault="001D55BA">
      <w:pPr>
        <w:rPr>
          <w:rFonts w:ascii="仿宋" w:eastAsia="仿宋" w:hAnsi="仿宋" w:cs="仿宋" w:hint="eastAsia"/>
        </w:rPr>
      </w:pPr>
    </w:p>
    <w:tbl>
      <w:tblPr>
        <w:tblStyle w:val="aff8"/>
        <w:tblW w:w="5082" w:type="pct"/>
        <w:jc w:val="center"/>
        <w:tblLook w:val="04A0" w:firstRow="1" w:lastRow="0" w:firstColumn="1" w:lastColumn="0" w:noHBand="0" w:noVBand="1"/>
      </w:tblPr>
      <w:tblGrid>
        <w:gridCol w:w="902"/>
        <w:gridCol w:w="7405"/>
        <w:gridCol w:w="902"/>
      </w:tblGrid>
      <w:tr w:rsidR="001D55BA" w14:paraId="0FDFE2F5" w14:textId="77777777">
        <w:trPr>
          <w:trHeight w:val="412"/>
          <w:jc w:val="center"/>
        </w:trPr>
        <w:tc>
          <w:tcPr>
            <w:tcW w:w="412" w:type="pct"/>
            <w:vAlign w:val="center"/>
          </w:tcPr>
          <w:p w14:paraId="2F6CE0CA" w14:textId="77777777" w:rsidR="001D55BA" w:rsidRDefault="00000000">
            <w:pPr>
              <w:snapToGrid w:val="0"/>
              <w:spacing w:line="273" w:lineRule="auto"/>
              <w:jc w:val="center"/>
              <w:rPr>
                <w:rFonts w:ascii="宋体" w:hAnsi="宋体" w:cs="仿宋_GB2312" w:hint="eastAsia"/>
                <w:kern w:val="0"/>
              </w:rPr>
            </w:pPr>
            <w:r>
              <w:rPr>
                <w:rFonts w:ascii="宋体" w:hAnsi="宋体" w:cs="仿宋_GB2312" w:hint="eastAsia"/>
                <w:kern w:val="0"/>
              </w:rPr>
              <w:t>序号</w:t>
            </w:r>
          </w:p>
        </w:tc>
        <w:tc>
          <w:tcPr>
            <w:tcW w:w="4126" w:type="pct"/>
            <w:vAlign w:val="center"/>
          </w:tcPr>
          <w:p w14:paraId="7EF865BE" w14:textId="77777777" w:rsidR="001D55BA" w:rsidRDefault="00000000">
            <w:pPr>
              <w:snapToGrid w:val="0"/>
              <w:spacing w:line="273" w:lineRule="auto"/>
              <w:jc w:val="center"/>
              <w:rPr>
                <w:rFonts w:ascii="宋体" w:hAnsi="宋体" w:cs="仿宋_GB2312" w:hint="eastAsia"/>
                <w:kern w:val="0"/>
              </w:rPr>
            </w:pPr>
            <w:r>
              <w:rPr>
                <w:rFonts w:ascii="宋体" w:hAnsi="宋体" w:cs="仿宋_GB2312" w:hint="eastAsia"/>
                <w:kern w:val="0"/>
              </w:rPr>
              <w:t>评审标准</w:t>
            </w:r>
          </w:p>
        </w:tc>
        <w:tc>
          <w:tcPr>
            <w:tcW w:w="462" w:type="pct"/>
            <w:vAlign w:val="center"/>
          </w:tcPr>
          <w:p w14:paraId="1A642B5A" w14:textId="77777777" w:rsidR="001D55BA" w:rsidRDefault="00000000">
            <w:pPr>
              <w:snapToGrid w:val="0"/>
              <w:spacing w:line="273" w:lineRule="auto"/>
              <w:jc w:val="center"/>
              <w:rPr>
                <w:rFonts w:ascii="宋体" w:hAnsi="宋体" w:cs="仿宋_GB2312" w:hint="eastAsia"/>
                <w:kern w:val="0"/>
              </w:rPr>
            </w:pPr>
            <w:r>
              <w:rPr>
                <w:rFonts w:ascii="宋体" w:hAnsi="宋体" w:cs="仿宋_GB2312" w:hint="eastAsia"/>
                <w:kern w:val="0"/>
              </w:rPr>
              <w:t>分值</w:t>
            </w:r>
          </w:p>
        </w:tc>
      </w:tr>
      <w:tr w:rsidR="001D55BA" w14:paraId="2EF2E58F" w14:textId="77777777">
        <w:trPr>
          <w:trHeight w:val="493"/>
          <w:jc w:val="center"/>
        </w:trPr>
        <w:tc>
          <w:tcPr>
            <w:tcW w:w="5000" w:type="pct"/>
            <w:gridSpan w:val="3"/>
            <w:vAlign w:val="center"/>
          </w:tcPr>
          <w:p w14:paraId="1B127A84" w14:textId="77777777" w:rsidR="001D55BA" w:rsidRDefault="00000000">
            <w:pPr>
              <w:snapToGrid w:val="0"/>
              <w:spacing w:line="273" w:lineRule="auto"/>
              <w:jc w:val="left"/>
              <w:rPr>
                <w:rFonts w:ascii="宋体" w:hAnsi="宋体" w:cs="仿宋_GB2312" w:hint="eastAsia"/>
                <w:kern w:val="0"/>
              </w:rPr>
            </w:pPr>
            <w:r>
              <w:rPr>
                <w:rFonts w:asciiTheme="minorEastAsia" w:eastAsiaTheme="minorEastAsia" w:hAnsiTheme="minorEastAsia" w:hint="eastAsia"/>
                <w:szCs w:val="21"/>
              </w:rPr>
              <w:t>商务技术分</w:t>
            </w:r>
            <w:r>
              <w:rPr>
                <w:rFonts w:ascii="宋体" w:hAnsi="宋体" w:cs="仿宋_GB2312" w:hint="eastAsia"/>
                <w:kern w:val="0"/>
              </w:rPr>
              <w:t>（9</w:t>
            </w:r>
            <w:r>
              <w:rPr>
                <w:rFonts w:ascii="宋体" w:hAnsi="宋体" w:cs="仿宋_GB2312"/>
                <w:kern w:val="0"/>
              </w:rPr>
              <w:t>0</w:t>
            </w:r>
            <w:r>
              <w:rPr>
                <w:rFonts w:ascii="宋体" w:hAnsi="宋体" w:cs="仿宋_GB2312" w:hint="eastAsia"/>
                <w:kern w:val="0"/>
              </w:rPr>
              <w:t>分）</w:t>
            </w:r>
          </w:p>
        </w:tc>
      </w:tr>
      <w:tr w:rsidR="001D55BA" w14:paraId="426513B7" w14:textId="77777777">
        <w:trPr>
          <w:jc w:val="center"/>
        </w:trPr>
        <w:tc>
          <w:tcPr>
            <w:tcW w:w="412" w:type="pct"/>
            <w:vAlign w:val="center"/>
          </w:tcPr>
          <w:p w14:paraId="375D5CFE"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w:t>
            </w:r>
          </w:p>
        </w:tc>
        <w:tc>
          <w:tcPr>
            <w:tcW w:w="4126" w:type="pct"/>
            <w:vAlign w:val="center"/>
          </w:tcPr>
          <w:p w14:paraId="13C53F0A"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自2021年1月1日以来（以合同签订日期为准），投标人有同类项目业绩的。每提供1个得0.5分，最高得1分。</w:t>
            </w:r>
          </w:p>
          <w:p w14:paraId="1110100B"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注：须提供合同复印件并加盖单位公章，未提供不得分。</w:t>
            </w:r>
          </w:p>
        </w:tc>
        <w:tc>
          <w:tcPr>
            <w:tcW w:w="462" w:type="pct"/>
            <w:vAlign w:val="center"/>
          </w:tcPr>
          <w:p w14:paraId="30442C52"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w:t>
            </w:r>
          </w:p>
        </w:tc>
      </w:tr>
      <w:tr w:rsidR="001D55BA" w14:paraId="43572478" w14:textId="77777777">
        <w:trPr>
          <w:jc w:val="center"/>
        </w:trPr>
        <w:tc>
          <w:tcPr>
            <w:tcW w:w="412" w:type="pct"/>
            <w:vAlign w:val="center"/>
          </w:tcPr>
          <w:p w14:paraId="3AB229B9"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2</w:t>
            </w:r>
          </w:p>
        </w:tc>
        <w:tc>
          <w:tcPr>
            <w:tcW w:w="4126" w:type="pct"/>
            <w:vAlign w:val="center"/>
          </w:tcPr>
          <w:p w14:paraId="5FF77AAB"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投标文件响应程度，是否</w:t>
            </w:r>
            <w:proofErr w:type="gramStart"/>
            <w:r>
              <w:rPr>
                <w:rFonts w:asciiTheme="minorEastAsia" w:eastAsiaTheme="minorEastAsia" w:hAnsiTheme="minorEastAsia" w:cstheme="minorEastAsia" w:hint="eastAsia"/>
                <w:spacing w:val="-6"/>
                <w:sz w:val="24"/>
              </w:rPr>
              <w:t>完全响应</w:t>
            </w:r>
            <w:proofErr w:type="gramEnd"/>
            <w:r>
              <w:rPr>
                <w:rFonts w:asciiTheme="minorEastAsia" w:eastAsiaTheme="minorEastAsia" w:hAnsiTheme="minorEastAsia" w:cstheme="minorEastAsia" w:hint="eastAsia"/>
                <w:spacing w:val="-6"/>
                <w:sz w:val="24"/>
              </w:rPr>
              <w:t>采购需求，采购需求中每有一项负偏离扣2分，共26分，扣完为止。</w:t>
            </w:r>
          </w:p>
        </w:tc>
        <w:tc>
          <w:tcPr>
            <w:tcW w:w="462" w:type="pct"/>
            <w:vAlign w:val="center"/>
          </w:tcPr>
          <w:p w14:paraId="3429D181"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26</w:t>
            </w:r>
          </w:p>
        </w:tc>
      </w:tr>
      <w:tr w:rsidR="001D55BA" w14:paraId="5E99D253" w14:textId="77777777">
        <w:trPr>
          <w:trHeight w:val="452"/>
          <w:jc w:val="center"/>
        </w:trPr>
        <w:tc>
          <w:tcPr>
            <w:tcW w:w="412" w:type="pct"/>
            <w:vAlign w:val="center"/>
          </w:tcPr>
          <w:p w14:paraId="011EEAEF"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3</w:t>
            </w:r>
          </w:p>
        </w:tc>
        <w:tc>
          <w:tcPr>
            <w:tcW w:w="4126" w:type="pct"/>
            <w:vAlign w:val="center"/>
          </w:tcPr>
          <w:p w14:paraId="1A27966A" w14:textId="77777777" w:rsidR="001D55BA" w:rsidRDefault="00000000">
            <w:pPr>
              <w:spacing w:line="273" w:lineRule="auto"/>
              <w:rPr>
                <w:rFonts w:asciiTheme="minorEastAsia" w:eastAsiaTheme="minorEastAsia" w:hAnsiTheme="minorEastAsia" w:cstheme="minorEastAsia" w:hint="eastAsia"/>
                <w:spacing w:val="-6"/>
                <w:sz w:val="24"/>
              </w:rPr>
            </w:pPr>
            <w:r>
              <w:rPr>
                <w:rFonts w:ascii="宋体" w:hAnsi="宋体" w:cs="宋体" w:hint="eastAsia"/>
                <w:sz w:val="24"/>
              </w:rPr>
              <w:t>供应商提供整体设计、问卷设计、统计分析及报告撰写，并且能够结合项目实际情况提供针对性的项目实施方案进行评分</w:t>
            </w:r>
            <w:r>
              <w:rPr>
                <w:rFonts w:asciiTheme="minorEastAsia" w:eastAsiaTheme="minorEastAsia" w:hAnsiTheme="minorEastAsia" w:cstheme="minorEastAsia" w:hint="eastAsia"/>
                <w:spacing w:val="-6"/>
                <w:sz w:val="24"/>
              </w:rPr>
              <w:t>。（分值：0.1.2.3.4.5）</w:t>
            </w:r>
          </w:p>
        </w:tc>
        <w:tc>
          <w:tcPr>
            <w:tcW w:w="462" w:type="pct"/>
            <w:vAlign w:val="center"/>
          </w:tcPr>
          <w:p w14:paraId="7BC20DD6"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12536238" w14:textId="77777777">
        <w:trPr>
          <w:trHeight w:val="452"/>
          <w:jc w:val="center"/>
        </w:trPr>
        <w:tc>
          <w:tcPr>
            <w:tcW w:w="412" w:type="pct"/>
            <w:vAlign w:val="center"/>
          </w:tcPr>
          <w:p w14:paraId="4E269AE2"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4</w:t>
            </w:r>
          </w:p>
        </w:tc>
        <w:tc>
          <w:tcPr>
            <w:tcW w:w="4126" w:type="pct"/>
            <w:vAlign w:val="center"/>
          </w:tcPr>
          <w:p w14:paraId="3A10BD0C" w14:textId="77777777" w:rsidR="001D55BA" w:rsidRDefault="00000000">
            <w:pPr>
              <w:spacing w:line="273" w:lineRule="auto"/>
              <w:rPr>
                <w:rFonts w:ascii="宋体" w:hAnsi="宋体" w:cs="宋体" w:hint="eastAsia"/>
                <w:sz w:val="24"/>
              </w:rPr>
            </w:pPr>
            <w:r>
              <w:rPr>
                <w:rFonts w:ascii="宋体" w:hAnsi="宋体" w:cs="宋体" w:hint="eastAsia"/>
                <w:sz w:val="24"/>
              </w:rPr>
              <w:t>根据供应商提供的项目报告大纲进行评分</w:t>
            </w:r>
            <w:r>
              <w:rPr>
                <w:rFonts w:asciiTheme="minorEastAsia" w:eastAsiaTheme="minorEastAsia" w:hAnsiTheme="minorEastAsia" w:cstheme="minorEastAsia" w:hint="eastAsia"/>
                <w:spacing w:val="-6"/>
                <w:sz w:val="24"/>
              </w:rPr>
              <w:t>。（分值：0.1.2.3.4.5）</w:t>
            </w:r>
          </w:p>
        </w:tc>
        <w:tc>
          <w:tcPr>
            <w:tcW w:w="462" w:type="pct"/>
            <w:vAlign w:val="center"/>
          </w:tcPr>
          <w:p w14:paraId="2F31533F"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5167D82B" w14:textId="77777777">
        <w:trPr>
          <w:trHeight w:val="452"/>
          <w:jc w:val="center"/>
        </w:trPr>
        <w:tc>
          <w:tcPr>
            <w:tcW w:w="412" w:type="pct"/>
            <w:vAlign w:val="center"/>
          </w:tcPr>
          <w:p w14:paraId="23EBB904"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c>
          <w:tcPr>
            <w:tcW w:w="4126" w:type="pct"/>
            <w:vAlign w:val="center"/>
          </w:tcPr>
          <w:p w14:paraId="25258A8C" w14:textId="77777777" w:rsidR="001D55BA" w:rsidRDefault="00000000">
            <w:pPr>
              <w:spacing w:line="273" w:lineRule="auto"/>
              <w:rPr>
                <w:rFonts w:ascii="宋体" w:hAnsi="宋体" w:cs="宋体" w:hint="eastAsia"/>
                <w:sz w:val="24"/>
              </w:rPr>
            </w:pPr>
            <w:r>
              <w:rPr>
                <w:rFonts w:ascii="宋体" w:hAnsi="宋体" w:cs="宋体" w:hint="eastAsia"/>
                <w:sz w:val="24"/>
              </w:rPr>
              <w:t>根据供应商针对本项目执行过程中，如何保证信息安全，提供详细的计划方案进行评分</w:t>
            </w:r>
            <w:r>
              <w:rPr>
                <w:rFonts w:asciiTheme="minorEastAsia" w:eastAsiaTheme="minorEastAsia" w:hAnsiTheme="minorEastAsia" w:cstheme="minorEastAsia" w:hint="eastAsia"/>
                <w:spacing w:val="-6"/>
                <w:sz w:val="24"/>
              </w:rPr>
              <w:t>。（分值：0.1.2.3.4.5）</w:t>
            </w:r>
          </w:p>
        </w:tc>
        <w:tc>
          <w:tcPr>
            <w:tcW w:w="462" w:type="pct"/>
            <w:vAlign w:val="center"/>
          </w:tcPr>
          <w:p w14:paraId="2C40EA43"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39066A40" w14:textId="77777777">
        <w:trPr>
          <w:trHeight w:val="452"/>
          <w:jc w:val="center"/>
        </w:trPr>
        <w:tc>
          <w:tcPr>
            <w:tcW w:w="412" w:type="pct"/>
            <w:vAlign w:val="center"/>
          </w:tcPr>
          <w:p w14:paraId="17DCBC92"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6</w:t>
            </w:r>
          </w:p>
        </w:tc>
        <w:tc>
          <w:tcPr>
            <w:tcW w:w="4126" w:type="pct"/>
            <w:vAlign w:val="center"/>
          </w:tcPr>
          <w:p w14:paraId="0A3AE371" w14:textId="7C79AF93" w:rsidR="001D55BA" w:rsidRDefault="00000000">
            <w:pPr>
              <w:spacing w:line="273" w:lineRule="auto"/>
              <w:rPr>
                <w:rFonts w:ascii="宋体" w:hAnsi="宋体" w:cs="宋体" w:hint="eastAsia"/>
                <w:sz w:val="24"/>
              </w:rPr>
            </w:pPr>
            <w:r>
              <w:rPr>
                <w:rFonts w:ascii="宋体" w:hAnsi="宋体" w:cs="宋体" w:hint="eastAsia"/>
                <w:sz w:val="24"/>
              </w:rPr>
              <w:t>投标人承诺能够保证学校信息安全、提供师生隐私保护的，且若出现信息泄露的情况后全权承担法律责任的得3分，不承诺不得分</w:t>
            </w:r>
            <w:r w:rsidR="00411F5F">
              <w:rPr>
                <w:rFonts w:ascii="宋体" w:hAnsi="宋体" w:cs="宋体" w:hint="eastAsia"/>
                <w:sz w:val="24"/>
              </w:rPr>
              <w:t>。（投标人提供承诺函，未提供的不得分）</w:t>
            </w:r>
          </w:p>
        </w:tc>
        <w:tc>
          <w:tcPr>
            <w:tcW w:w="462" w:type="pct"/>
            <w:vAlign w:val="center"/>
          </w:tcPr>
          <w:p w14:paraId="10341496"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3</w:t>
            </w:r>
          </w:p>
        </w:tc>
      </w:tr>
      <w:tr w:rsidR="001D55BA" w14:paraId="16BB7B2A" w14:textId="77777777">
        <w:trPr>
          <w:trHeight w:val="452"/>
          <w:jc w:val="center"/>
        </w:trPr>
        <w:tc>
          <w:tcPr>
            <w:tcW w:w="412" w:type="pct"/>
            <w:vAlign w:val="center"/>
          </w:tcPr>
          <w:p w14:paraId="4626F616"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7</w:t>
            </w:r>
          </w:p>
        </w:tc>
        <w:tc>
          <w:tcPr>
            <w:tcW w:w="4126" w:type="pct"/>
            <w:vAlign w:val="center"/>
          </w:tcPr>
          <w:p w14:paraId="5FBB85DA" w14:textId="77777777" w:rsidR="001D55BA" w:rsidRDefault="00000000">
            <w:pPr>
              <w:spacing w:line="273" w:lineRule="auto"/>
              <w:rPr>
                <w:rFonts w:ascii="宋体" w:hAnsi="宋体" w:hint="eastAsia"/>
                <w:sz w:val="24"/>
              </w:rPr>
            </w:pPr>
            <w:r>
              <w:rPr>
                <w:rFonts w:ascii="宋体" w:hAnsi="宋体" w:hint="eastAsia"/>
                <w:sz w:val="24"/>
              </w:rPr>
              <w:t>标人提供的拟派项目实施人员配置情况，包括人员学历、职称、资质、项目经验等综合素质</w:t>
            </w:r>
            <w:r>
              <w:rPr>
                <w:rFonts w:asciiTheme="minorEastAsia" w:eastAsiaTheme="minorEastAsia" w:hAnsiTheme="minorEastAsia" w:cstheme="minorEastAsia" w:hint="eastAsia"/>
                <w:spacing w:val="-6"/>
                <w:sz w:val="24"/>
              </w:rPr>
              <w:t>。（分值：0.1.2.3.4.5）</w:t>
            </w:r>
          </w:p>
        </w:tc>
        <w:tc>
          <w:tcPr>
            <w:tcW w:w="462" w:type="pct"/>
            <w:vAlign w:val="center"/>
          </w:tcPr>
          <w:p w14:paraId="380AF08F"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15193C38" w14:textId="77777777">
        <w:trPr>
          <w:trHeight w:val="452"/>
          <w:jc w:val="center"/>
        </w:trPr>
        <w:tc>
          <w:tcPr>
            <w:tcW w:w="412" w:type="pct"/>
            <w:vAlign w:val="center"/>
          </w:tcPr>
          <w:p w14:paraId="3170AC3C"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8</w:t>
            </w:r>
          </w:p>
        </w:tc>
        <w:tc>
          <w:tcPr>
            <w:tcW w:w="4126" w:type="pct"/>
            <w:vAlign w:val="center"/>
          </w:tcPr>
          <w:p w14:paraId="4A8C598E" w14:textId="77777777" w:rsidR="001D55BA" w:rsidRDefault="00000000">
            <w:pPr>
              <w:spacing w:line="273" w:lineRule="auto"/>
              <w:rPr>
                <w:rFonts w:ascii="宋体" w:hAnsi="宋体" w:hint="eastAsia"/>
                <w:sz w:val="24"/>
              </w:rPr>
            </w:pPr>
            <w:r>
              <w:rPr>
                <w:rFonts w:ascii="宋体" w:hAnsi="宋体" w:hint="eastAsia"/>
                <w:sz w:val="24"/>
              </w:rPr>
              <w:t>投标人对此项目实施的重点、难点分析及对应措施等内容</w:t>
            </w:r>
            <w:r>
              <w:rPr>
                <w:rFonts w:asciiTheme="minorEastAsia" w:eastAsiaTheme="minorEastAsia" w:hAnsiTheme="minorEastAsia" w:cstheme="minorEastAsia" w:hint="eastAsia"/>
                <w:spacing w:val="-6"/>
                <w:sz w:val="24"/>
              </w:rPr>
              <w:t>。（分值：0.1.2.3.4.5）</w:t>
            </w:r>
          </w:p>
        </w:tc>
        <w:tc>
          <w:tcPr>
            <w:tcW w:w="462" w:type="pct"/>
            <w:vAlign w:val="center"/>
          </w:tcPr>
          <w:p w14:paraId="05547BAD"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4A91EF5E" w14:textId="77777777">
        <w:trPr>
          <w:trHeight w:val="452"/>
          <w:jc w:val="center"/>
        </w:trPr>
        <w:tc>
          <w:tcPr>
            <w:tcW w:w="412" w:type="pct"/>
            <w:vAlign w:val="center"/>
          </w:tcPr>
          <w:p w14:paraId="0427F5CE"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9</w:t>
            </w:r>
          </w:p>
        </w:tc>
        <w:tc>
          <w:tcPr>
            <w:tcW w:w="4126" w:type="pct"/>
            <w:vAlign w:val="center"/>
          </w:tcPr>
          <w:p w14:paraId="0C0DA1ED" w14:textId="77777777" w:rsidR="001D55BA" w:rsidRDefault="00000000">
            <w:pPr>
              <w:spacing w:line="273" w:lineRule="auto"/>
              <w:rPr>
                <w:rFonts w:ascii="宋体" w:hAnsi="宋体" w:hint="eastAsia"/>
                <w:color w:val="000000"/>
                <w:sz w:val="24"/>
              </w:rPr>
            </w:pPr>
            <w:r>
              <w:rPr>
                <w:rFonts w:ascii="宋体" w:hAnsi="宋体" w:hint="eastAsia"/>
                <w:color w:val="000000"/>
                <w:sz w:val="24"/>
              </w:rPr>
              <w:t>根据投标人提供的质量保证措施是否具有针对性、可靠性</w:t>
            </w:r>
            <w:r>
              <w:rPr>
                <w:rFonts w:asciiTheme="minorEastAsia" w:eastAsiaTheme="minorEastAsia" w:hAnsiTheme="minorEastAsia" w:cstheme="minorEastAsia" w:hint="eastAsia"/>
                <w:spacing w:val="-6"/>
                <w:sz w:val="24"/>
              </w:rPr>
              <w:t>。（分值：0.1.2.3.4.5）</w:t>
            </w:r>
          </w:p>
        </w:tc>
        <w:tc>
          <w:tcPr>
            <w:tcW w:w="462" w:type="pct"/>
            <w:vAlign w:val="center"/>
          </w:tcPr>
          <w:p w14:paraId="0209BC85"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28A6C59D" w14:textId="77777777">
        <w:trPr>
          <w:trHeight w:val="452"/>
          <w:jc w:val="center"/>
        </w:trPr>
        <w:tc>
          <w:tcPr>
            <w:tcW w:w="412" w:type="pct"/>
            <w:vAlign w:val="center"/>
          </w:tcPr>
          <w:p w14:paraId="5B98B3B4"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10</w:t>
            </w:r>
          </w:p>
        </w:tc>
        <w:tc>
          <w:tcPr>
            <w:tcW w:w="4126" w:type="pct"/>
            <w:vAlign w:val="center"/>
          </w:tcPr>
          <w:p w14:paraId="0C32E6F9" w14:textId="77777777" w:rsidR="001D55BA" w:rsidRDefault="00000000">
            <w:pPr>
              <w:spacing w:line="360" w:lineRule="auto"/>
              <w:rPr>
                <w:rFonts w:ascii="宋体" w:hAnsi="宋体" w:hint="eastAsia"/>
                <w:sz w:val="24"/>
              </w:rPr>
            </w:pPr>
            <w:r>
              <w:rPr>
                <w:rFonts w:ascii="宋体" w:hAnsi="宋体" w:hint="eastAsia"/>
                <w:sz w:val="24"/>
              </w:rPr>
              <w:t>供应商项目建设的合理化建议的针对性、可行性进行评分</w:t>
            </w:r>
            <w:r>
              <w:rPr>
                <w:rFonts w:asciiTheme="minorEastAsia" w:eastAsiaTheme="minorEastAsia" w:hAnsiTheme="minorEastAsia" w:cstheme="minorEastAsia" w:hint="eastAsia"/>
                <w:spacing w:val="-6"/>
                <w:sz w:val="24"/>
              </w:rPr>
              <w:t>。（分值：0.1.2.3.4.5）</w:t>
            </w:r>
          </w:p>
        </w:tc>
        <w:tc>
          <w:tcPr>
            <w:tcW w:w="462" w:type="pct"/>
            <w:vAlign w:val="center"/>
          </w:tcPr>
          <w:p w14:paraId="17D3851F"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4E88E244" w14:textId="77777777">
        <w:trPr>
          <w:trHeight w:val="452"/>
          <w:jc w:val="center"/>
        </w:trPr>
        <w:tc>
          <w:tcPr>
            <w:tcW w:w="412" w:type="pct"/>
            <w:vAlign w:val="center"/>
          </w:tcPr>
          <w:p w14:paraId="20F7D93A"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11</w:t>
            </w:r>
          </w:p>
        </w:tc>
        <w:tc>
          <w:tcPr>
            <w:tcW w:w="4126" w:type="pct"/>
            <w:vAlign w:val="center"/>
          </w:tcPr>
          <w:p w14:paraId="5F553A98" w14:textId="77777777" w:rsidR="001D55BA" w:rsidRDefault="00000000">
            <w:pPr>
              <w:spacing w:line="360" w:lineRule="auto"/>
              <w:rPr>
                <w:rFonts w:ascii="宋体" w:hAnsi="宋体" w:hint="eastAsia"/>
                <w:sz w:val="24"/>
              </w:rPr>
            </w:pPr>
            <w:r>
              <w:rPr>
                <w:rFonts w:ascii="宋体" w:hAnsi="宋体" w:hint="eastAsia"/>
                <w:sz w:val="24"/>
              </w:rPr>
              <w:t>供应商交付时间的保障计划及验收方案进行评分</w:t>
            </w:r>
            <w:r>
              <w:rPr>
                <w:rFonts w:asciiTheme="minorEastAsia" w:eastAsiaTheme="minorEastAsia" w:hAnsiTheme="minorEastAsia" w:cstheme="minorEastAsia" w:hint="eastAsia"/>
                <w:spacing w:val="-6"/>
                <w:sz w:val="24"/>
              </w:rPr>
              <w:t>。（分值：</w:t>
            </w:r>
            <w:r>
              <w:rPr>
                <w:rFonts w:asciiTheme="minorEastAsia" w:eastAsiaTheme="minorEastAsia" w:hAnsiTheme="minorEastAsia" w:cstheme="minorEastAsia" w:hint="eastAsia"/>
                <w:spacing w:val="-6"/>
                <w:sz w:val="24"/>
              </w:rPr>
              <w:lastRenderedPageBreak/>
              <w:t>0.1.2.3.4.5）</w:t>
            </w:r>
          </w:p>
        </w:tc>
        <w:tc>
          <w:tcPr>
            <w:tcW w:w="462" w:type="pct"/>
            <w:vAlign w:val="center"/>
          </w:tcPr>
          <w:p w14:paraId="63B5BFB8"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lastRenderedPageBreak/>
              <w:t>5</w:t>
            </w:r>
          </w:p>
        </w:tc>
      </w:tr>
      <w:tr w:rsidR="001D55BA" w14:paraId="6AC8C8F3" w14:textId="77777777">
        <w:trPr>
          <w:trHeight w:val="452"/>
          <w:jc w:val="center"/>
        </w:trPr>
        <w:tc>
          <w:tcPr>
            <w:tcW w:w="412" w:type="pct"/>
            <w:vAlign w:val="center"/>
          </w:tcPr>
          <w:p w14:paraId="745D1E2C"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12</w:t>
            </w:r>
          </w:p>
        </w:tc>
        <w:tc>
          <w:tcPr>
            <w:tcW w:w="4126" w:type="pct"/>
            <w:vAlign w:val="center"/>
          </w:tcPr>
          <w:p w14:paraId="335B6529" w14:textId="77777777" w:rsidR="001D55BA" w:rsidRDefault="00000000">
            <w:pPr>
              <w:spacing w:line="360" w:lineRule="auto"/>
              <w:rPr>
                <w:rFonts w:ascii="宋体" w:hAnsi="宋体" w:hint="eastAsia"/>
                <w:sz w:val="24"/>
              </w:rPr>
            </w:pPr>
            <w:r>
              <w:rPr>
                <w:rFonts w:ascii="宋体" w:hAnsi="宋体" w:cs="宋体" w:hint="eastAsia"/>
                <w:sz w:val="24"/>
              </w:rPr>
              <w:t>供应商对项目</w:t>
            </w:r>
            <w:r>
              <w:rPr>
                <w:rFonts w:ascii="宋体" w:hAnsi="宋体" w:cs="宋体" w:hint="eastAsia"/>
                <w:color w:val="000000"/>
                <w:sz w:val="24"/>
              </w:rPr>
              <w:t>培训计划安排是否周到、详尽、合理进行评分</w:t>
            </w:r>
            <w:r>
              <w:rPr>
                <w:rFonts w:asciiTheme="minorEastAsia" w:eastAsiaTheme="minorEastAsia" w:hAnsiTheme="minorEastAsia" w:cstheme="minorEastAsia" w:hint="eastAsia"/>
                <w:spacing w:val="-6"/>
                <w:sz w:val="24"/>
              </w:rPr>
              <w:t>。（分值：0.1.2.3.4.5）</w:t>
            </w:r>
          </w:p>
        </w:tc>
        <w:tc>
          <w:tcPr>
            <w:tcW w:w="462" w:type="pct"/>
            <w:vAlign w:val="center"/>
          </w:tcPr>
          <w:p w14:paraId="5444B461"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D55BA" w14:paraId="76D35423" w14:textId="77777777">
        <w:trPr>
          <w:trHeight w:val="452"/>
          <w:jc w:val="center"/>
        </w:trPr>
        <w:tc>
          <w:tcPr>
            <w:tcW w:w="412" w:type="pct"/>
            <w:vAlign w:val="center"/>
          </w:tcPr>
          <w:p w14:paraId="33D1F8B5" w14:textId="77777777" w:rsidR="001D55BA" w:rsidRDefault="00000000">
            <w:pPr>
              <w:spacing w:line="273" w:lineRule="auto"/>
              <w:ind w:firstLine="458"/>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13</w:t>
            </w:r>
          </w:p>
        </w:tc>
        <w:tc>
          <w:tcPr>
            <w:tcW w:w="4126" w:type="pct"/>
            <w:vAlign w:val="center"/>
          </w:tcPr>
          <w:p w14:paraId="193EF6EC" w14:textId="77777777" w:rsidR="001D55BA" w:rsidRDefault="00000000">
            <w:pPr>
              <w:spacing w:line="360" w:lineRule="auto"/>
              <w:rPr>
                <w:rFonts w:ascii="宋体" w:hAnsi="宋体" w:hint="eastAsia"/>
                <w:color w:val="000000"/>
                <w:sz w:val="24"/>
              </w:rPr>
            </w:pPr>
            <w:r>
              <w:rPr>
                <w:rFonts w:ascii="宋体" w:hAnsi="宋体" w:cs="宋体" w:hint="eastAsia"/>
                <w:sz w:val="24"/>
              </w:rPr>
              <w:t>根据投标人提供的</w:t>
            </w:r>
            <w:proofErr w:type="gramStart"/>
            <w:r>
              <w:rPr>
                <w:rFonts w:ascii="宋体" w:hAnsi="宋体" w:cs="宋体" w:hint="eastAsia"/>
                <w:sz w:val="24"/>
              </w:rPr>
              <w:t>的</w:t>
            </w:r>
            <w:proofErr w:type="gramEnd"/>
            <w:r>
              <w:rPr>
                <w:rFonts w:ascii="宋体" w:hAnsi="宋体" w:cs="宋体" w:hint="eastAsia"/>
                <w:sz w:val="24"/>
              </w:rPr>
              <w:t>售后服务与质量保障方案（包括但不限于售后服务体系、售后服务内容、响应速度）,进行综合评分</w:t>
            </w:r>
            <w:r>
              <w:rPr>
                <w:rFonts w:asciiTheme="minorEastAsia" w:eastAsiaTheme="minorEastAsia" w:hAnsiTheme="minorEastAsia" w:cstheme="minorEastAsia" w:hint="eastAsia"/>
                <w:spacing w:val="-6"/>
                <w:sz w:val="24"/>
              </w:rPr>
              <w:t>。（分值：0.1.2.3.4.5）</w:t>
            </w:r>
          </w:p>
        </w:tc>
        <w:tc>
          <w:tcPr>
            <w:tcW w:w="462" w:type="pct"/>
            <w:vAlign w:val="center"/>
          </w:tcPr>
          <w:p w14:paraId="1F9373EF" w14:textId="77777777" w:rsidR="001D55BA"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Pr>
                <w:rFonts w:asciiTheme="minorEastAsia" w:eastAsiaTheme="minorEastAsia" w:hAnsiTheme="minorEastAsia" w:cstheme="minorEastAsia" w:hint="eastAsia"/>
                <w:spacing w:val="-6"/>
                <w:sz w:val="24"/>
              </w:rPr>
              <w:t>5</w:t>
            </w:r>
          </w:p>
        </w:tc>
      </w:tr>
      <w:tr w:rsidR="0018438C" w:rsidRPr="0018438C" w14:paraId="1D9FBE17" w14:textId="77777777">
        <w:trPr>
          <w:trHeight w:val="452"/>
          <w:jc w:val="center"/>
        </w:trPr>
        <w:tc>
          <w:tcPr>
            <w:tcW w:w="412" w:type="pct"/>
            <w:vAlign w:val="center"/>
          </w:tcPr>
          <w:p w14:paraId="244FCB63" w14:textId="77777777" w:rsidR="001D55BA" w:rsidRPr="0018438C" w:rsidRDefault="00000000">
            <w:pPr>
              <w:spacing w:line="273" w:lineRule="auto"/>
              <w:ind w:firstLine="458"/>
              <w:rPr>
                <w:rFonts w:asciiTheme="minorEastAsia" w:eastAsiaTheme="minorEastAsia" w:hAnsiTheme="minorEastAsia" w:cstheme="minorEastAsia" w:hint="eastAsia"/>
                <w:spacing w:val="-6"/>
                <w:sz w:val="24"/>
              </w:rPr>
            </w:pPr>
            <w:r w:rsidRPr="0018438C">
              <w:rPr>
                <w:rFonts w:asciiTheme="minorEastAsia" w:eastAsiaTheme="minorEastAsia" w:hAnsiTheme="minorEastAsia" w:cstheme="minorEastAsia" w:hint="eastAsia"/>
                <w:spacing w:val="-6"/>
                <w:sz w:val="24"/>
              </w:rPr>
              <w:t>14</w:t>
            </w:r>
          </w:p>
        </w:tc>
        <w:tc>
          <w:tcPr>
            <w:tcW w:w="4126" w:type="pct"/>
            <w:vAlign w:val="center"/>
          </w:tcPr>
          <w:p w14:paraId="243A546E" w14:textId="77777777" w:rsidR="001D55BA" w:rsidRPr="0018438C" w:rsidRDefault="00000000">
            <w:pPr>
              <w:spacing w:line="360" w:lineRule="auto"/>
              <w:rPr>
                <w:rFonts w:ascii="宋体" w:hAnsi="宋体" w:cs="宋体" w:hint="eastAsia"/>
                <w:sz w:val="24"/>
              </w:rPr>
            </w:pPr>
            <w:r w:rsidRPr="0018438C">
              <w:rPr>
                <w:rFonts w:ascii="宋体" w:hAnsi="宋体" w:cs="宋体" w:hint="eastAsia"/>
                <w:sz w:val="24"/>
              </w:rPr>
              <w:t>投标人对此项目提供调研数据采集分析系统支持，对以下功能进行展示：</w:t>
            </w:r>
          </w:p>
          <w:p w14:paraId="6CC5D407" w14:textId="77777777" w:rsidR="001D55BA" w:rsidRPr="0018438C" w:rsidRDefault="00000000">
            <w:pPr>
              <w:spacing w:line="360" w:lineRule="auto"/>
              <w:rPr>
                <w:rFonts w:ascii="宋体" w:hAnsi="宋体" w:cs="宋体" w:hint="eastAsia"/>
                <w:sz w:val="24"/>
              </w:rPr>
            </w:pPr>
            <w:r w:rsidRPr="0018438C">
              <w:rPr>
                <w:rFonts w:ascii="宋体" w:hAnsi="宋体" w:cs="宋体" w:hint="eastAsia"/>
                <w:sz w:val="24"/>
              </w:rPr>
              <w:t>①调研跟踪数据采集系统：可查看本校师范</w:t>
            </w:r>
            <w:proofErr w:type="gramStart"/>
            <w:r w:rsidRPr="0018438C">
              <w:rPr>
                <w:rFonts w:ascii="宋体" w:hAnsi="宋体" w:cs="宋体" w:hint="eastAsia"/>
                <w:sz w:val="24"/>
              </w:rPr>
              <w:t>生人才</w:t>
            </w:r>
            <w:proofErr w:type="gramEnd"/>
            <w:r w:rsidRPr="0018438C">
              <w:rPr>
                <w:rFonts w:ascii="宋体" w:hAnsi="宋体" w:cs="宋体" w:hint="eastAsia"/>
                <w:sz w:val="24"/>
              </w:rPr>
              <w:t>培养暨就业质量跟踪调查项目进度（需包含项目启动、报告撰写、报告寄送情况等状态）；</w:t>
            </w:r>
          </w:p>
          <w:p w14:paraId="7C640919" w14:textId="77777777" w:rsidR="001D55BA" w:rsidRPr="0018438C" w:rsidRDefault="00000000">
            <w:pPr>
              <w:spacing w:line="360" w:lineRule="auto"/>
              <w:rPr>
                <w:rFonts w:ascii="宋体" w:hAnsi="宋体" w:cs="宋体" w:hint="eastAsia"/>
                <w:sz w:val="24"/>
              </w:rPr>
            </w:pPr>
            <w:r w:rsidRPr="0018438C">
              <w:rPr>
                <w:rFonts w:ascii="宋体" w:hAnsi="宋体" w:cs="宋体" w:hint="eastAsia"/>
                <w:sz w:val="24"/>
              </w:rPr>
              <w:t>可查看师范</w:t>
            </w:r>
            <w:proofErr w:type="gramStart"/>
            <w:r w:rsidRPr="0018438C">
              <w:rPr>
                <w:rFonts w:ascii="宋体" w:hAnsi="宋体" w:cs="宋体" w:hint="eastAsia"/>
                <w:sz w:val="24"/>
              </w:rPr>
              <w:t>生人才</w:t>
            </w:r>
            <w:proofErr w:type="gramEnd"/>
            <w:r w:rsidRPr="0018438C">
              <w:rPr>
                <w:rFonts w:ascii="宋体" w:hAnsi="宋体" w:cs="宋体" w:hint="eastAsia"/>
                <w:sz w:val="24"/>
              </w:rPr>
              <w:t>培养暨就业质量跟踪调查回收进度、实时监控及导出数据报表；可查看师范</w:t>
            </w:r>
            <w:proofErr w:type="gramStart"/>
            <w:r w:rsidRPr="0018438C">
              <w:rPr>
                <w:rFonts w:ascii="宋体" w:hAnsi="宋体" w:cs="宋体" w:hint="eastAsia"/>
                <w:sz w:val="24"/>
              </w:rPr>
              <w:t>生人才</w:t>
            </w:r>
            <w:proofErr w:type="gramEnd"/>
            <w:r w:rsidRPr="0018438C">
              <w:rPr>
                <w:rFonts w:ascii="宋体" w:hAnsi="宋体" w:cs="宋体" w:hint="eastAsia"/>
                <w:sz w:val="24"/>
              </w:rPr>
              <w:t>培养暨就业质量跟踪调查项目答题情况及具体指标。根据展示情况进行评分。</w:t>
            </w:r>
            <w:r w:rsidRPr="0018438C">
              <w:rPr>
                <w:rFonts w:asciiTheme="minorEastAsia" w:eastAsiaTheme="minorEastAsia" w:hAnsiTheme="minorEastAsia" w:cstheme="minorEastAsia" w:hint="eastAsia"/>
                <w:spacing w:val="-6"/>
                <w:sz w:val="24"/>
              </w:rPr>
              <w:t>（分值：0.1.2.3.4.5）</w:t>
            </w:r>
          </w:p>
          <w:p w14:paraId="24BE0E54" w14:textId="77777777" w:rsidR="001D55BA" w:rsidRPr="0018438C" w:rsidRDefault="00000000">
            <w:pPr>
              <w:pStyle w:val="affffffffffff"/>
              <w:spacing w:line="360" w:lineRule="auto"/>
              <w:ind w:firstLineChars="0" w:firstLine="0"/>
              <w:rPr>
                <w:rFonts w:ascii="宋体" w:hAnsi="宋体" w:cs="宋体" w:hint="eastAsia"/>
                <w:sz w:val="24"/>
              </w:rPr>
            </w:pPr>
            <w:r w:rsidRPr="0018438C">
              <w:rPr>
                <w:rFonts w:ascii="宋体" w:hAnsi="宋体" w:cs="宋体" w:hint="eastAsia"/>
                <w:sz w:val="24"/>
              </w:rPr>
              <w:t>②调研跟踪数据分析功能：对人才培养方案、课程体系、师资队伍、学生发展、支持条件等方面的数据分析。根据展示情况进行评分。</w:t>
            </w:r>
            <w:r w:rsidRPr="0018438C">
              <w:rPr>
                <w:rFonts w:asciiTheme="minorEastAsia" w:eastAsiaTheme="minorEastAsia" w:hAnsiTheme="minorEastAsia" w:cstheme="minorEastAsia" w:hint="eastAsia"/>
                <w:spacing w:val="-6"/>
                <w:sz w:val="24"/>
              </w:rPr>
              <w:t>（分值：0.1.2.3.4.5）</w:t>
            </w:r>
          </w:p>
          <w:p w14:paraId="2A3864F0" w14:textId="77777777" w:rsidR="001D55BA" w:rsidRPr="0018438C" w:rsidRDefault="00000000">
            <w:pPr>
              <w:spacing w:line="360" w:lineRule="auto"/>
              <w:rPr>
                <w:rFonts w:ascii="宋体" w:hAnsi="宋体" w:cs="宋体" w:hint="eastAsia"/>
                <w:sz w:val="24"/>
              </w:rPr>
            </w:pPr>
            <w:r w:rsidRPr="0018438C">
              <w:rPr>
                <w:rFonts w:ascii="宋体" w:hAnsi="宋体" w:cs="宋体" w:hint="eastAsia"/>
                <w:sz w:val="24"/>
              </w:rPr>
              <w:t>注：展示内容用录屏形式，存储在U盘中提交，具体提交方式详见第三部分 供应商须知 前附表</w:t>
            </w:r>
          </w:p>
        </w:tc>
        <w:tc>
          <w:tcPr>
            <w:tcW w:w="462" w:type="pct"/>
            <w:vAlign w:val="center"/>
          </w:tcPr>
          <w:p w14:paraId="50851C69" w14:textId="77777777" w:rsidR="001D55BA" w:rsidRPr="0018438C" w:rsidRDefault="00000000">
            <w:pPr>
              <w:snapToGrid w:val="0"/>
              <w:spacing w:line="273" w:lineRule="auto"/>
              <w:ind w:firstLine="458"/>
              <w:jc w:val="center"/>
              <w:rPr>
                <w:rFonts w:asciiTheme="minorEastAsia" w:eastAsiaTheme="minorEastAsia" w:hAnsiTheme="minorEastAsia" w:cstheme="minorEastAsia" w:hint="eastAsia"/>
                <w:spacing w:val="-6"/>
                <w:sz w:val="24"/>
              </w:rPr>
            </w:pPr>
            <w:r w:rsidRPr="0018438C">
              <w:rPr>
                <w:rFonts w:asciiTheme="minorEastAsia" w:eastAsiaTheme="minorEastAsia" w:hAnsiTheme="minorEastAsia" w:cstheme="minorEastAsia" w:hint="eastAsia"/>
                <w:spacing w:val="-6"/>
                <w:sz w:val="24"/>
              </w:rPr>
              <w:t>10</w:t>
            </w:r>
          </w:p>
        </w:tc>
      </w:tr>
    </w:tbl>
    <w:p w14:paraId="144C38F2" w14:textId="77777777" w:rsidR="001D55BA" w:rsidRPr="0018438C" w:rsidRDefault="00000000">
      <w:pPr>
        <w:widowControl/>
        <w:adjustRightInd/>
        <w:ind w:firstLine="643"/>
        <w:jc w:val="left"/>
        <w:rPr>
          <w:rFonts w:asciiTheme="minorEastAsia" w:eastAsiaTheme="minorEastAsia" w:hAnsiTheme="minorEastAsia" w:cs="仿宋_GB2312" w:hint="eastAsia"/>
          <w:b/>
          <w:sz w:val="32"/>
          <w:szCs w:val="20"/>
        </w:rPr>
      </w:pPr>
      <w:r w:rsidRPr="0018438C">
        <w:rPr>
          <w:rFonts w:asciiTheme="minorEastAsia" w:eastAsiaTheme="minorEastAsia" w:hAnsiTheme="minorEastAsia" w:cs="仿宋_GB2312"/>
          <w:b/>
          <w:sz w:val="32"/>
          <w:szCs w:val="20"/>
        </w:rPr>
        <w:br w:type="page"/>
      </w:r>
    </w:p>
    <w:p w14:paraId="4B31656B" w14:textId="77777777" w:rsidR="001D55BA" w:rsidRDefault="001D55BA">
      <w:pPr>
        <w:widowControl/>
        <w:adjustRightInd/>
        <w:ind w:firstLine="640"/>
        <w:jc w:val="left"/>
        <w:rPr>
          <w:rFonts w:asciiTheme="minorEastAsia" w:eastAsiaTheme="minorEastAsia" w:hAnsiTheme="minorEastAsia" w:cs="仿宋_GB2312" w:hint="eastAsia"/>
          <w:b/>
          <w:sz w:val="32"/>
          <w:szCs w:val="20"/>
        </w:rPr>
      </w:pPr>
    </w:p>
    <w:p w14:paraId="410C9AFA" w14:textId="77777777" w:rsidR="001D55BA" w:rsidRDefault="00000000">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t>一、评审方法</w:t>
      </w:r>
    </w:p>
    <w:p w14:paraId="1BA2523F" w14:textId="77777777" w:rsidR="001D55BA" w:rsidRDefault="00000000">
      <w:pPr>
        <w:adjustRightInd/>
        <w:spacing w:line="360" w:lineRule="auto"/>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14:paraId="3D3A042B" w14:textId="77777777" w:rsidR="001D55BA" w:rsidRDefault="001D55BA">
      <w:pPr>
        <w:adjustRightInd/>
        <w:spacing w:line="360" w:lineRule="auto"/>
        <w:rPr>
          <w:rFonts w:asciiTheme="minorEastAsia" w:eastAsiaTheme="minorEastAsia" w:hAnsiTheme="minorEastAsia" w:cs="Arial" w:hint="eastAsia"/>
          <w:kern w:val="0"/>
          <w:sz w:val="24"/>
        </w:rPr>
      </w:pPr>
    </w:p>
    <w:p w14:paraId="75BEB1D2" w14:textId="77777777" w:rsidR="001D55BA" w:rsidRDefault="00000000">
      <w:pPr>
        <w:snapToGrid w:val="0"/>
        <w:spacing w:line="360" w:lineRule="auto"/>
        <w:ind w:firstLine="562"/>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2FB8BB14" w14:textId="77777777" w:rsidR="001D55BA" w:rsidRDefault="00000000">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5CEDB66C"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14:paraId="267C2401"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w:t>
      </w:r>
    </w:p>
    <w:p w14:paraId="037DFAE1" w14:textId="77777777" w:rsidR="001D55BA" w:rsidRDefault="00000000">
      <w:pPr>
        <w:snapToGrid w:val="0"/>
        <w:spacing w:line="360" w:lineRule="auto"/>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130E4C47"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2690FEA9" w14:textId="77777777" w:rsidR="001D55BA"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14:paraId="23865C15" w14:textId="77777777" w:rsidR="001D55BA"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74875E6D" w14:textId="77777777" w:rsidR="001D55BA"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083E82C6" w14:textId="77777777" w:rsidR="001D55BA"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612B8D1E" w14:textId="77777777" w:rsidR="001D55BA"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5ED191A9" w14:textId="77777777" w:rsidR="001D55BA" w:rsidRDefault="001D55BA">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28CDF177" w14:textId="77777777" w:rsidR="001D55BA" w:rsidRDefault="00000000">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三、磋商小组的职责</w:t>
      </w:r>
    </w:p>
    <w:p w14:paraId="7FB51960" w14:textId="77777777" w:rsidR="001D55BA"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1.磋商小组负责具体评审事务，并独立履行下列职责：</w:t>
      </w:r>
    </w:p>
    <w:p w14:paraId="619B6C16"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228E7DB5"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14:paraId="4F7949F1"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14:paraId="7B167D6F"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28D71831"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14:paraId="5EC7D5DB"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lastRenderedPageBreak/>
        <w:t>1.6根据磋商文件确定的评审办法及评审标准对提交最后报价的供应商的响应文件和最后报价采用综合评分法进行综合评分；</w:t>
      </w:r>
    </w:p>
    <w:p w14:paraId="33642C65"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2507DF82"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3A163646"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012CF02E" w14:textId="77777777" w:rsidR="001D55BA"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3406B289"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7FFBF07B"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7F45ABA8"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2ED75620"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160FDA7A"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793D2D6B"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3B045D6E"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31810CAB" w14:textId="77777777" w:rsidR="001D55BA"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3ECFCF71" w14:textId="77777777" w:rsidR="001D55BA" w:rsidRDefault="001D55BA">
      <w:pPr>
        <w:pStyle w:val="2c"/>
        <w:spacing w:before="0"/>
        <w:ind w:firstLineChars="0" w:firstLine="0"/>
        <w:rPr>
          <w:rFonts w:asciiTheme="minorEastAsia" w:eastAsiaTheme="minorEastAsia" w:hAnsiTheme="minorEastAsia" w:hint="eastAsia"/>
          <w:b/>
        </w:rPr>
      </w:pPr>
    </w:p>
    <w:p w14:paraId="4555FB4A" w14:textId="77777777" w:rsidR="001D55BA"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0E962C8A" w14:textId="77777777" w:rsidR="001D55BA" w:rsidRDefault="00000000">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323757C4" w14:textId="77777777" w:rsidR="001D55BA" w:rsidRDefault="001D55BA">
      <w:pPr>
        <w:pStyle w:val="2c"/>
        <w:spacing w:before="0"/>
        <w:ind w:firstLineChars="0" w:firstLine="0"/>
        <w:rPr>
          <w:rFonts w:asciiTheme="minorEastAsia" w:eastAsiaTheme="minorEastAsia" w:hAnsiTheme="minorEastAsia" w:hint="eastAsia"/>
          <w:b/>
        </w:rPr>
      </w:pPr>
    </w:p>
    <w:p w14:paraId="102EC56F" w14:textId="77777777" w:rsidR="001D55BA"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五、评审须知</w:t>
      </w:r>
    </w:p>
    <w:p w14:paraId="6D58F4E2" w14:textId="77777777" w:rsidR="001D55BA"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t>1. 响应文件的澄清</w:t>
      </w:r>
    </w:p>
    <w:p w14:paraId="08B77FD6" w14:textId="77777777" w:rsidR="001D55BA" w:rsidRDefault="00000000">
      <w:pPr>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2AFE06E" w14:textId="77777777" w:rsidR="001D55BA"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2.最后报价的修正原则</w:t>
      </w:r>
    </w:p>
    <w:p w14:paraId="30418B77" w14:textId="77777777" w:rsidR="001D55BA" w:rsidRDefault="00000000">
      <w:pPr>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lastRenderedPageBreak/>
        <w:t>磋商小组对响应文件的最后报价进行审核，对发现计算、书写等错误的，按以下原则进行修正：</w:t>
      </w:r>
    </w:p>
    <w:p w14:paraId="5D903437"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0030069D"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4D7A665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6BB4DF03"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14DC624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65B36F7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2FC75BF4" w14:textId="77777777" w:rsidR="001D55BA" w:rsidRDefault="00000000">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0E1F7CEE" w14:textId="77777777" w:rsidR="001D55BA"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69086F67" w14:textId="77777777" w:rsidR="001D55BA" w:rsidRDefault="00000000">
      <w:pPr>
        <w:pStyle w:val="ae"/>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03A6C46C" w14:textId="77777777" w:rsidR="001D55BA" w:rsidRDefault="00000000">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2FCA1C55"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77ADAC1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14:paraId="5CAFC59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14:paraId="5E3B5C5C"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3.5响应文件未按磋商文件的澄清、修改的内容编制，又不符合实质性要求的；</w:t>
      </w:r>
    </w:p>
    <w:p w14:paraId="26532BF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5FCA3D7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6CA56B9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211DDD9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14:paraId="11C9EFCD"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0B014313"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14:paraId="4A76DAD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14:paraId="4CB620A7"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020F8981"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291ABD62"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01E00FD5"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0BCBFD7A"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2BC7F369"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30D1D58F" w14:textId="77777777" w:rsidR="001D55BA"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7CFA920B" w14:textId="77777777" w:rsidR="001D55BA"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33C1B64E" w14:textId="77777777" w:rsidR="001D55BA"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297BABC6" w14:textId="77777777" w:rsidR="001D55BA"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087991D1" w14:textId="77777777" w:rsidR="001D55BA"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3ADBABF5" w14:textId="77777777" w:rsidR="001D55BA" w:rsidRDefault="00000000">
      <w:pPr>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1860B637" w14:textId="77777777" w:rsidR="001D55BA" w:rsidRDefault="00000000">
      <w:pPr>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513B1826"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631A3E2C"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14:paraId="00D00C0F"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486B4868"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14:paraId="56C59705"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753F8CEE"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220E78CE"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203D3182"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66A10451"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4A2F8B31"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1CFBA2A1"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不同供应商的响应文件异常一致或者最后报价呈规律性差异；</w:t>
      </w:r>
    </w:p>
    <w:p w14:paraId="7C9ACD6E" w14:textId="77777777" w:rsidR="001D55BA"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59C7F816"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3.20供应商仅提交备份响应文件，没有在电子交易平台传输提交响应文件的，响应</w:t>
      </w:r>
      <w:r>
        <w:rPr>
          <w:rFonts w:asciiTheme="minorEastAsia" w:eastAsiaTheme="minorEastAsia" w:hAnsiTheme="minorEastAsia" w:hint="eastAsia"/>
          <w:sz w:val="24"/>
        </w:rPr>
        <w:lastRenderedPageBreak/>
        <w:t>无效；</w:t>
      </w:r>
    </w:p>
    <w:p w14:paraId="67853909" w14:textId="77777777" w:rsidR="001D55BA"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7CE9EE53" w14:textId="77777777" w:rsidR="001D55BA"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3568E11C" w14:textId="77777777" w:rsidR="001D55BA" w:rsidRDefault="00000000">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1390CBDC"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34E984D9"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7D9A4F12"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23D8685E" w14:textId="77777777" w:rsidR="001D55BA"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40289752" w14:textId="77777777" w:rsidR="001D55BA"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041EEF7"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797331" w14:textId="77777777" w:rsidR="001D55BA" w:rsidRDefault="00000000">
      <w:pPr>
        <w:widowControl/>
        <w:adjustRightInd/>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br w:type="page"/>
      </w:r>
    </w:p>
    <w:p w14:paraId="4A44E336" w14:textId="77777777" w:rsidR="001D55BA" w:rsidRDefault="001D55BA">
      <w:pPr>
        <w:pStyle w:val="2c"/>
        <w:spacing w:before="0"/>
        <w:ind w:firstLineChars="0" w:firstLine="0"/>
        <w:rPr>
          <w:rFonts w:asciiTheme="minorEastAsia" w:eastAsiaTheme="minorEastAsia" w:hAnsiTheme="minorEastAsia" w:cs="仿宋_GB2312" w:hint="eastAsia"/>
          <w:b/>
        </w:rPr>
      </w:pPr>
    </w:p>
    <w:p w14:paraId="4FCD623D" w14:textId="77777777" w:rsidR="001D55BA" w:rsidRDefault="00000000">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153E8CEA" w14:textId="77777777" w:rsidR="001D55BA"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BB09CD1" w14:textId="77777777" w:rsidR="001D55BA"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617CAD0E" w14:textId="77777777" w:rsidR="001D55BA" w:rsidRDefault="001D55BA">
      <w:pPr>
        <w:pStyle w:val="2"/>
        <w:ind w:leftChars="100" w:left="210" w:firstLineChars="100" w:firstLine="240"/>
        <w:rPr>
          <w:rFonts w:ascii="仿宋" w:eastAsia="仿宋" w:cs="Arial" w:hint="eastAsia"/>
          <w:b w:val="0"/>
          <w:bCs w:val="0"/>
          <w:kern w:val="0"/>
          <w:sz w:val="24"/>
          <w:szCs w:val="24"/>
          <w:lang w:val="en-US"/>
        </w:rPr>
      </w:pPr>
    </w:p>
    <w:p w14:paraId="0707D598" w14:textId="77777777" w:rsidR="001D55BA" w:rsidRDefault="001D55BA">
      <w:pPr>
        <w:widowControl/>
        <w:adjustRightInd/>
        <w:spacing w:line="360" w:lineRule="auto"/>
        <w:ind w:firstLine="720"/>
        <w:jc w:val="left"/>
        <w:rPr>
          <w:rFonts w:ascii="仿宋" w:eastAsia="仿宋" w:hAnsi="仿宋" w:cs="仿宋_GB2312" w:hint="eastAsia"/>
          <w:b/>
          <w:sz w:val="36"/>
          <w:szCs w:val="36"/>
        </w:rPr>
      </w:pPr>
      <w:bookmarkStart w:id="399" w:name="_Toc86217003"/>
      <w:bookmarkStart w:id="400" w:name="第五部分"/>
      <w:bookmarkEnd w:id="27"/>
    </w:p>
    <w:p w14:paraId="5299E416" w14:textId="77777777" w:rsidR="001D55BA" w:rsidRDefault="00000000">
      <w:pPr>
        <w:widowControl/>
        <w:adjustRightInd/>
        <w:ind w:firstLine="723"/>
        <w:jc w:val="left"/>
        <w:rPr>
          <w:rFonts w:ascii="仿宋" w:eastAsia="仿宋" w:hAnsi="仿宋" w:cs="仿宋_GB2312" w:hint="eastAsia"/>
          <w:b/>
          <w:sz w:val="36"/>
          <w:szCs w:val="36"/>
        </w:rPr>
      </w:pPr>
      <w:r>
        <w:rPr>
          <w:rFonts w:ascii="仿宋" w:eastAsia="仿宋" w:hAnsi="仿宋" w:cs="仿宋_GB2312"/>
          <w:b/>
          <w:sz w:val="36"/>
          <w:szCs w:val="36"/>
        </w:rPr>
        <w:br w:type="page"/>
      </w:r>
    </w:p>
    <w:p w14:paraId="74CFFED9" w14:textId="77777777" w:rsidR="001D55BA" w:rsidRDefault="00000000">
      <w:pPr>
        <w:tabs>
          <w:tab w:val="left" w:pos="1276"/>
        </w:tabs>
        <w:spacing w:line="360" w:lineRule="auto"/>
        <w:ind w:firstLine="723"/>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w:t>
      </w:r>
      <w:proofErr w:type="gramStart"/>
      <w:r>
        <w:rPr>
          <w:rFonts w:ascii="仿宋" w:eastAsia="仿宋" w:hAnsi="仿宋" w:cs="仿宋_GB2312" w:hint="eastAsia"/>
          <w:b/>
          <w:sz w:val="36"/>
          <w:szCs w:val="36"/>
        </w:rPr>
        <w:t>分拟签订</w:t>
      </w:r>
      <w:proofErr w:type="gramEnd"/>
      <w:r>
        <w:rPr>
          <w:rFonts w:ascii="仿宋" w:eastAsia="仿宋" w:hAnsi="仿宋" w:cs="仿宋_GB2312" w:hint="eastAsia"/>
          <w:b/>
          <w:sz w:val="36"/>
          <w:szCs w:val="36"/>
        </w:rPr>
        <w:t>的合同文本</w:t>
      </w:r>
    </w:p>
    <w:p w14:paraId="6A70C962" w14:textId="77777777" w:rsidR="001D55BA" w:rsidRDefault="00000000">
      <w:pPr>
        <w:wordWrap w:val="0"/>
        <w:spacing w:line="360" w:lineRule="auto"/>
        <w:ind w:firstLine="482"/>
        <w:rPr>
          <w:szCs w:val="32"/>
        </w:rPr>
      </w:pPr>
      <w:r>
        <w:rPr>
          <w:rFonts w:hint="eastAsia"/>
          <w:szCs w:val="3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w:t>
      </w:r>
      <w:r>
        <w:rPr>
          <w:rFonts w:hint="eastAsia"/>
          <w:szCs w:val="32"/>
        </w:rPr>
        <w:t xml:space="preserve"> </w:t>
      </w:r>
      <w:r>
        <w:rPr>
          <w:rFonts w:hint="eastAsia"/>
          <w:szCs w:val="32"/>
        </w:rPr>
        <w:t>成交人的磋商响应文件正本；供应商在评审答疑时的书面澄清或说明；成交通知书等文件是构成合同不可分割的部分。</w:t>
      </w:r>
    </w:p>
    <w:p w14:paraId="03EAACDE" w14:textId="77777777" w:rsidR="001D55BA" w:rsidRDefault="00000000">
      <w:pPr>
        <w:wordWrap w:val="0"/>
        <w:spacing w:line="360" w:lineRule="auto"/>
        <w:ind w:right="140" w:firstLine="602"/>
        <w:jc w:val="center"/>
        <w:rPr>
          <w:rFonts w:hAnsi="宋体" w:hint="eastAsia"/>
          <w:sz w:val="30"/>
          <w:szCs w:val="30"/>
        </w:rPr>
      </w:pPr>
      <w:r>
        <w:rPr>
          <w:rFonts w:hAnsi="宋体"/>
          <w:b/>
          <w:bCs/>
          <w:sz w:val="30"/>
          <w:szCs w:val="30"/>
        </w:rPr>
        <w:t>政府采购合同</w:t>
      </w:r>
      <w:r>
        <w:rPr>
          <w:rFonts w:hAnsi="宋体"/>
          <w:b/>
          <w:bCs/>
          <w:sz w:val="30"/>
          <w:szCs w:val="30"/>
        </w:rPr>
        <w:t>(</w:t>
      </w:r>
      <w:r>
        <w:rPr>
          <w:rFonts w:hAnsi="宋体" w:hint="eastAsia"/>
          <w:b/>
          <w:bCs/>
          <w:sz w:val="30"/>
          <w:szCs w:val="30"/>
        </w:rPr>
        <w:t>供参考</w:t>
      </w:r>
      <w:r>
        <w:rPr>
          <w:rFonts w:hAnsi="宋体"/>
          <w:b/>
          <w:bCs/>
          <w:sz w:val="30"/>
          <w:szCs w:val="30"/>
        </w:rPr>
        <w:t>)</w:t>
      </w:r>
    </w:p>
    <w:p w14:paraId="5CF66237" w14:textId="77777777" w:rsidR="001D55BA" w:rsidRDefault="00000000">
      <w:pPr>
        <w:wordWrap w:val="0"/>
        <w:spacing w:line="360" w:lineRule="auto"/>
        <w:ind w:firstLine="482"/>
        <w:rPr>
          <w:szCs w:val="32"/>
        </w:rPr>
      </w:pPr>
      <w:r>
        <w:rPr>
          <w:rFonts w:hint="eastAsia"/>
          <w:szCs w:val="32"/>
        </w:rPr>
        <w:t>合同编号：</w:t>
      </w:r>
      <w:r>
        <w:rPr>
          <w:rFonts w:hint="eastAsia"/>
          <w:szCs w:val="32"/>
        </w:rPr>
        <w:t xml:space="preserve">   </w:t>
      </w:r>
    </w:p>
    <w:p w14:paraId="7322C034" w14:textId="77777777" w:rsidR="001D55BA" w:rsidRDefault="00000000">
      <w:pPr>
        <w:wordWrap w:val="0"/>
        <w:spacing w:line="360" w:lineRule="auto"/>
        <w:ind w:firstLine="482"/>
        <w:rPr>
          <w:b/>
          <w:bCs/>
        </w:rPr>
      </w:pPr>
      <w:r>
        <w:rPr>
          <w:rFonts w:hint="eastAsia"/>
          <w:b/>
          <w:bCs/>
        </w:rPr>
        <w:t>甲方（采购人）：</w:t>
      </w:r>
      <w:r>
        <w:rPr>
          <w:rFonts w:hint="eastAsia"/>
          <w:b/>
          <w:bCs/>
        </w:rPr>
        <w:t xml:space="preserve"> </w:t>
      </w:r>
    </w:p>
    <w:p w14:paraId="17347E22" w14:textId="77777777" w:rsidR="001D55BA" w:rsidRDefault="00000000">
      <w:pPr>
        <w:wordWrap w:val="0"/>
        <w:spacing w:line="360" w:lineRule="auto"/>
        <w:ind w:firstLine="482"/>
      </w:pPr>
      <w:r>
        <w:rPr>
          <w:rFonts w:hint="eastAsia"/>
          <w:b/>
          <w:bCs/>
        </w:rPr>
        <w:t>乙方（供应商）：</w:t>
      </w:r>
      <w:r>
        <w:rPr>
          <w:rFonts w:hint="eastAsia"/>
        </w:rPr>
        <w:t xml:space="preserve"> </w:t>
      </w:r>
    </w:p>
    <w:p w14:paraId="53D79FEA" w14:textId="77777777" w:rsidR="001D55BA" w:rsidRDefault="00000000">
      <w:pPr>
        <w:wordWrap w:val="0"/>
        <w:spacing w:line="360" w:lineRule="auto"/>
        <w:ind w:firstLine="482"/>
      </w:pPr>
      <w:r>
        <w:rPr>
          <w:rFonts w:hint="eastAsia"/>
        </w:rPr>
        <w:t>甲、乙双方根据浙江省成套招标代理有限公司关于</w:t>
      </w:r>
      <w:r>
        <w:rPr>
          <w:rFonts w:hint="eastAsia"/>
        </w:rPr>
        <w:t xml:space="preserve">                </w:t>
      </w:r>
      <w:r>
        <w:rPr>
          <w:rFonts w:hint="eastAsia"/>
        </w:rPr>
        <w:t>项目（项目编号为：</w:t>
      </w:r>
      <w:r>
        <w:rPr>
          <w:rFonts w:hint="eastAsia"/>
        </w:rPr>
        <w:t xml:space="preserve">    </w:t>
      </w:r>
      <w:r>
        <w:rPr>
          <w:rFonts w:hint="eastAsia"/>
        </w:rPr>
        <w:t>）竞争性磋商的结果，签署本合同。</w:t>
      </w:r>
    </w:p>
    <w:p w14:paraId="121EAB61" w14:textId="77777777" w:rsidR="001D55BA" w:rsidRDefault="00000000">
      <w:pPr>
        <w:wordWrap w:val="0"/>
        <w:spacing w:line="360" w:lineRule="auto"/>
        <w:rPr>
          <w:b/>
          <w:bCs/>
        </w:rPr>
      </w:pPr>
      <w:r>
        <w:rPr>
          <w:rFonts w:hint="eastAsia"/>
          <w:b/>
          <w:bCs/>
        </w:rPr>
        <w:t>一、服务内容</w:t>
      </w:r>
    </w:p>
    <w:p w14:paraId="3DA153C6" w14:textId="77777777" w:rsidR="001D55BA" w:rsidRDefault="00000000">
      <w:pPr>
        <w:wordWrap w:val="0"/>
        <w:spacing w:line="360" w:lineRule="auto"/>
        <w:ind w:firstLine="482"/>
      </w:pPr>
      <w:r>
        <w:rPr>
          <w:rFonts w:hint="eastAsia"/>
        </w:rPr>
        <w:t>......</w:t>
      </w:r>
    </w:p>
    <w:p w14:paraId="71179ADC" w14:textId="77777777" w:rsidR="001D55BA" w:rsidRDefault="00000000">
      <w:pPr>
        <w:pStyle w:val="af0"/>
        <w:wordWrap w:val="0"/>
        <w:spacing w:after="120" w:line="360" w:lineRule="auto"/>
        <w:rPr>
          <w:rFonts w:hAnsi="宋体" w:hint="eastAsia"/>
          <w:b/>
          <w:color w:val="000000"/>
        </w:rPr>
      </w:pPr>
      <w:r>
        <w:rPr>
          <w:rFonts w:hAnsi="宋体" w:hint="eastAsia"/>
          <w:b/>
          <w:color w:val="000000"/>
        </w:rPr>
        <w:t>二、合同金额</w:t>
      </w:r>
    </w:p>
    <w:p w14:paraId="319CD226" w14:textId="77777777" w:rsidR="001D55BA" w:rsidRDefault="00000000">
      <w:pPr>
        <w:wordWrap w:val="0"/>
        <w:spacing w:line="360" w:lineRule="auto"/>
        <w:ind w:firstLine="482"/>
      </w:pPr>
      <w:r>
        <w:rPr>
          <w:rFonts w:hint="eastAsia"/>
        </w:rPr>
        <w:t>本合同金额为（大写）：</w:t>
      </w:r>
      <w:r>
        <w:rPr>
          <w:rFonts w:hint="eastAsia"/>
        </w:rPr>
        <w:t>_____________________</w:t>
      </w:r>
      <w:r>
        <w:rPr>
          <w:rFonts w:hint="eastAsia"/>
        </w:rPr>
        <w:t>元（￥</w:t>
      </w:r>
      <w:r>
        <w:rPr>
          <w:rFonts w:hint="eastAsia"/>
        </w:rPr>
        <w:t>______</w:t>
      </w:r>
      <w:r>
        <w:rPr>
          <w:rFonts w:hint="eastAsia"/>
        </w:rPr>
        <w:t>元）人民币。</w:t>
      </w:r>
    </w:p>
    <w:p w14:paraId="6836C8C1" w14:textId="77777777" w:rsidR="001D55BA" w:rsidRDefault="00000000">
      <w:pPr>
        <w:wordWrap w:val="0"/>
        <w:spacing w:line="360" w:lineRule="auto"/>
        <w:rPr>
          <w:b/>
          <w:bCs/>
        </w:rPr>
      </w:pPr>
      <w:r>
        <w:rPr>
          <w:rFonts w:hint="eastAsia"/>
          <w:b/>
          <w:bCs/>
        </w:rPr>
        <w:t>三、技术资料</w:t>
      </w:r>
    </w:p>
    <w:p w14:paraId="18C082DC" w14:textId="77777777" w:rsidR="001D55BA" w:rsidRDefault="00000000">
      <w:pPr>
        <w:wordWrap w:val="0"/>
        <w:spacing w:line="360" w:lineRule="auto"/>
        <w:ind w:firstLine="482"/>
      </w:pPr>
      <w:r>
        <w:rPr>
          <w:rFonts w:hint="eastAsia"/>
        </w:rPr>
        <w:t>1.</w:t>
      </w:r>
      <w:r>
        <w:rPr>
          <w:rFonts w:hint="eastAsia"/>
        </w:rPr>
        <w:t>乙方应按竞争性磋商文件规定的时间向甲方提供使用项目的有关技术资料。</w:t>
      </w:r>
    </w:p>
    <w:p w14:paraId="2C68F73B" w14:textId="77777777" w:rsidR="001D55BA" w:rsidRDefault="00000000">
      <w:pPr>
        <w:wordWrap w:val="0"/>
        <w:spacing w:line="360" w:lineRule="auto"/>
        <w:ind w:firstLine="482"/>
      </w:pPr>
      <w:r>
        <w:rPr>
          <w:rFonts w:hint="eastAsia"/>
        </w:rPr>
        <w:t>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14:paraId="51E16CF2" w14:textId="77777777" w:rsidR="001D55BA" w:rsidRDefault="00000000">
      <w:pPr>
        <w:wordWrap w:val="0"/>
        <w:spacing w:line="360" w:lineRule="auto"/>
        <w:rPr>
          <w:b/>
          <w:bCs/>
        </w:rPr>
      </w:pPr>
      <w:r>
        <w:rPr>
          <w:rFonts w:hint="eastAsia"/>
          <w:b/>
          <w:bCs/>
        </w:rPr>
        <w:t>四、版权与知识产权</w:t>
      </w:r>
    </w:p>
    <w:p w14:paraId="501D69F0" w14:textId="77777777" w:rsidR="001D55BA" w:rsidRDefault="00000000">
      <w:pPr>
        <w:wordWrap w:val="0"/>
        <w:spacing w:line="360" w:lineRule="auto"/>
        <w:ind w:firstLine="482"/>
      </w:pPr>
      <w:r>
        <w:rPr>
          <w:rFonts w:hint="eastAsia"/>
        </w:rPr>
        <w:t>1</w:t>
      </w:r>
      <w:r>
        <w:rPr>
          <w:rFonts w:hint="eastAsia"/>
        </w:rPr>
        <w:t>、乙方应保证提供服务过程中不会侵犯任何第三方的知识产权。</w:t>
      </w:r>
    </w:p>
    <w:p w14:paraId="1375F6DB" w14:textId="77777777" w:rsidR="001D55BA" w:rsidRDefault="00000000">
      <w:r>
        <w:rPr>
          <w:rFonts w:hint="eastAsia"/>
        </w:rPr>
        <w:t xml:space="preserve">     2</w:t>
      </w:r>
      <w:r>
        <w:rPr>
          <w:rFonts w:hint="eastAsia"/>
        </w:rPr>
        <w:t>、本项目相关的所有版权或知识产权归甲方所有。</w:t>
      </w:r>
    </w:p>
    <w:p w14:paraId="2F8BDACB" w14:textId="77777777" w:rsidR="001D55BA" w:rsidRDefault="00000000">
      <w:pPr>
        <w:wordWrap w:val="0"/>
        <w:spacing w:line="360" w:lineRule="auto"/>
        <w:rPr>
          <w:b/>
          <w:bCs/>
        </w:rPr>
      </w:pPr>
      <w:r>
        <w:rPr>
          <w:rFonts w:hint="eastAsia"/>
          <w:b/>
          <w:bCs/>
        </w:rPr>
        <w:t>五、履约保证金</w:t>
      </w:r>
    </w:p>
    <w:p w14:paraId="2355702B" w14:textId="77777777" w:rsidR="001D55BA" w:rsidRDefault="00000000">
      <w:pPr>
        <w:wordWrap w:val="0"/>
        <w:spacing w:line="360" w:lineRule="auto"/>
        <w:ind w:firstLine="482"/>
      </w:pPr>
      <w:r>
        <w:rPr>
          <w:rFonts w:hint="eastAsia"/>
        </w:rPr>
        <w:t>无</w:t>
      </w:r>
    </w:p>
    <w:p w14:paraId="1FBCF3F8" w14:textId="77777777" w:rsidR="001D55BA" w:rsidRDefault="00000000">
      <w:pPr>
        <w:wordWrap w:val="0"/>
        <w:spacing w:line="360" w:lineRule="auto"/>
        <w:rPr>
          <w:b/>
          <w:bCs/>
        </w:rPr>
      </w:pPr>
      <w:r>
        <w:rPr>
          <w:rFonts w:hint="eastAsia"/>
          <w:b/>
          <w:bCs/>
        </w:rPr>
        <w:t>六、</w:t>
      </w:r>
      <w:r>
        <w:rPr>
          <w:rFonts w:ascii="宋体" w:hAnsi="宋体" w:hint="eastAsia"/>
          <w:b/>
        </w:rPr>
        <w:t>合同转让和分包</w:t>
      </w:r>
    </w:p>
    <w:p w14:paraId="2EE83C79" w14:textId="77777777" w:rsidR="001D55BA" w:rsidRDefault="00000000">
      <w:pPr>
        <w:wordWrap w:val="0"/>
        <w:spacing w:line="360" w:lineRule="auto"/>
        <w:ind w:firstLine="482"/>
        <w:rPr>
          <w:rFonts w:ascii="宋体" w:hAnsi="宋体" w:hint="eastAsia"/>
        </w:rPr>
      </w:pPr>
      <w:r>
        <w:rPr>
          <w:rFonts w:ascii="宋体" w:hAnsi="宋体" w:hint="eastAsia"/>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E64BD75" w14:textId="77777777" w:rsidR="001D55BA" w:rsidRDefault="00000000">
      <w:pPr>
        <w:wordWrap w:val="0"/>
        <w:spacing w:line="360" w:lineRule="auto"/>
        <w:rPr>
          <w:rFonts w:ascii="宋体" w:hAnsi="宋体" w:hint="eastAsia"/>
          <w:b/>
        </w:rPr>
      </w:pPr>
      <w:r>
        <w:rPr>
          <w:rFonts w:ascii="宋体" w:hAnsi="宋体" w:hint="eastAsia"/>
          <w:b/>
        </w:rPr>
        <w:t>七、服务质量保证期（选用）</w:t>
      </w:r>
    </w:p>
    <w:p w14:paraId="19C500A1" w14:textId="77777777" w:rsidR="001D55BA" w:rsidRDefault="00000000">
      <w:pPr>
        <w:wordWrap w:val="0"/>
        <w:spacing w:line="360" w:lineRule="auto"/>
        <w:ind w:firstLine="482"/>
        <w:rPr>
          <w:rFonts w:ascii="宋体" w:hAnsi="宋体" w:hint="eastAsia"/>
        </w:rPr>
      </w:pPr>
      <w:r>
        <w:rPr>
          <w:rFonts w:ascii="宋体" w:hAnsi="宋体" w:hint="eastAsia"/>
        </w:rPr>
        <w:t xml:space="preserve">服务质量保证期 </w:t>
      </w:r>
      <w:r>
        <w:rPr>
          <w:rFonts w:ascii="宋体" w:hAnsi="宋体" w:hint="eastAsia"/>
          <w:u w:val="single"/>
        </w:rPr>
        <w:t xml:space="preserve">   </w:t>
      </w:r>
      <w:r>
        <w:rPr>
          <w:rFonts w:ascii="宋体" w:hAnsi="宋体" w:hint="eastAsia"/>
        </w:rPr>
        <w:t xml:space="preserve"> 年。（自验收合格之日起计）</w:t>
      </w:r>
    </w:p>
    <w:p w14:paraId="35B5F323" w14:textId="77777777" w:rsidR="001D55BA" w:rsidRDefault="00000000">
      <w:pPr>
        <w:wordWrap w:val="0"/>
        <w:spacing w:line="360" w:lineRule="auto"/>
        <w:rPr>
          <w:b/>
          <w:bCs/>
        </w:rPr>
      </w:pPr>
      <w:r>
        <w:rPr>
          <w:rFonts w:hint="eastAsia"/>
          <w:b/>
          <w:bCs/>
        </w:rPr>
        <w:lastRenderedPageBreak/>
        <w:t>八、合同履行时间、履行方式及履行地点</w:t>
      </w:r>
    </w:p>
    <w:p w14:paraId="203D469B" w14:textId="77777777" w:rsidR="001D55BA" w:rsidRDefault="00000000">
      <w:pPr>
        <w:wordWrap w:val="0"/>
        <w:spacing w:line="360" w:lineRule="auto"/>
        <w:ind w:firstLine="482"/>
      </w:pPr>
      <w:r>
        <w:rPr>
          <w:rFonts w:hint="eastAsia"/>
        </w:rPr>
        <w:t xml:space="preserve">1. </w:t>
      </w:r>
      <w:r>
        <w:rPr>
          <w:rFonts w:hint="eastAsia"/>
        </w:rPr>
        <w:t>合同履行时间：</w:t>
      </w:r>
    </w:p>
    <w:p w14:paraId="69CA6752" w14:textId="77777777" w:rsidR="001D55BA" w:rsidRDefault="00000000">
      <w:pPr>
        <w:wordWrap w:val="0"/>
        <w:spacing w:line="360" w:lineRule="auto"/>
        <w:ind w:firstLine="482"/>
      </w:pPr>
      <w:r>
        <w:rPr>
          <w:rFonts w:hint="eastAsia"/>
        </w:rPr>
        <w:t xml:space="preserve">2. </w:t>
      </w:r>
      <w:r>
        <w:rPr>
          <w:rFonts w:hint="eastAsia"/>
        </w:rPr>
        <w:t>履行方式：</w:t>
      </w:r>
    </w:p>
    <w:p w14:paraId="14EAABC7" w14:textId="77777777" w:rsidR="001D55BA" w:rsidRDefault="00000000">
      <w:pPr>
        <w:wordWrap w:val="0"/>
        <w:spacing w:line="360" w:lineRule="auto"/>
        <w:ind w:firstLine="482"/>
      </w:pPr>
      <w:r>
        <w:rPr>
          <w:rFonts w:hint="eastAsia"/>
        </w:rPr>
        <w:t xml:space="preserve">3. </w:t>
      </w:r>
      <w:r>
        <w:rPr>
          <w:rFonts w:hint="eastAsia"/>
        </w:rPr>
        <w:t>履行地点：</w:t>
      </w:r>
    </w:p>
    <w:p w14:paraId="09CCB5DB" w14:textId="77777777" w:rsidR="001D55BA" w:rsidRDefault="00000000">
      <w:pPr>
        <w:wordWrap w:val="0"/>
        <w:spacing w:line="360" w:lineRule="auto"/>
        <w:rPr>
          <w:b/>
          <w:bCs/>
        </w:rPr>
      </w:pPr>
      <w:r>
        <w:rPr>
          <w:rFonts w:hint="eastAsia"/>
          <w:b/>
          <w:bCs/>
        </w:rPr>
        <w:t>九、货款支付</w:t>
      </w:r>
    </w:p>
    <w:p w14:paraId="0D694DC1" w14:textId="77777777" w:rsidR="001D55BA" w:rsidRDefault="00000000">
      <w:pPr>
        <w:wordWrap w:val="0"/>
        <w:spacing w:line="360" w:lineRule="auto"/>
        <w:ind w:firstLine="482"/>
      </w:pPr>
      <w:r>
        <w:rPr>
          <w:rFonts w:hint="eastAsia"/>
        </w:rPr>
        <w:t>1.</w:t>
      </w:r>
      <w:r>
        <w:rPr>
          <w:rFonts w:hint="eastAsia"/>
        </w:rPr>
        <w:t>付款方式：合同生效以及收到供应商开具发票后</w:t>
      </w:r>
      <w:r>
        <w:rPr>
          <w:rFonts w:hint="eastAsia"/>
        </w:rPr>
        <w:t>7</w:t>
      </w:r>
      <w:r>
        <w:rPr>
          <w:rFonts w:hint="eastAsia"/>
        </w:rPr>
        <w:t>个工作日内，采购人向供应商支付合同总价的</w:t>
      </w:r>
      <w:r>
        <w:rPr>
          <w:rFonts w:hint="eastAsia"/>
        </w:rPr>
        <w:t>40%</w:t>
      </w:r>
      <w:r>
        <w:rPr>
          <w:rFonts w:hint="eastAsia"/>
        </w:rPr>
        <w:t>预付款；完成项目任务并通过甲方最终验收后</w:t>
      </w:r>
      <w:r>
        <w:rPr>
          <w:rFonts w:hint="eastAsia"/>
        </w:rPr>
        <w:t>7</w:t>
      </w:r>
      <w:r>
        <w:rPr>
          <w:rFonts w:hint="eastAsia"/>
        </w:rPr>
        <w:t>个工作日内支付剩余款项</w:t>
      </w:r>
    </w:p>
    <w:p w14:paraId="1BD8ABA0" w14:textId="77777777" w:rsidR="001D55BA" w:rsidRDefault="00000000">
      <w:pPr>
        <w:wordWrap w:val="0"/>
        <w:spacing w:line="360" w:lineRule="auto"/>
        <w:ind w:firstLine="482"/>
        <w:rPr>
          <w:rFonts w:ascii="宋体" w:hAnsi="宋体" w:hint="eastAsia"/>
          <w:b/>
          <w:bCs/>
        </w:rPr>
      </w:pPr>
      <w:r>
        <w:rPr>
          <w:rFonts w:ascii="宋体" w:hAnsi="宋体" w:hint="eastAsia"/>
          <w:b/>
          <w:bCs/>
        </w:rPr>
        <w:t>备注：在签订合同时，乙方明确表示无需预付款或者主动要求降低预付款比例的，可降低预付款比例。</w:t>
      </w:r>
    </w:p>
    <w:p w14:paraId="623CC9AD" w14:textId="77777777" w:rsidR="001D55BA" w:rsidRDefault="00000000">
      <w:pPr>
        <w:wordWrap w:val="0"/>
        <w:spacing w:line="360" w:lineRule="auto"/>
        <w:rPr>
          <w:rFonts w:ascii="宋体" w:hAnsi="宋体" w:hint="eastAsia"/>
          <w:b/>
          <w:bCs/>
        </w:rPr>
      </w:pPr>
      <w:r>
        <w:rPr>
          <w:rFonts w:ascii="宋体" w:hAnsi="宋体" w:hint="eastAsia"/>
          <w:b/>
          <w:bCs/>
        </w:rPr>
        <w:t>十、税费</w:t>
      </w:r>
    </w:p>
    <w:p w14:paraId="5111E6A9" w14:textId="77777777" w:rsidR="001D55BA" w:rsidRDefault="00000000">
      <w:pPr>
        <w:wordWrap w:val="0"/>
        <w:spacing w:line="360" w:lineRule="auto"/>
        <w:ind w:firstLine="482"/>
        <w:rPr>
          <w:rFonts w:ascii="宋体" w:hAnsi="宋体" w:hint="eastAsia"/>
        </w:rPr>
      </w:pPr>
      <w:r>
        <w:rPr>
          <w:rFonts w:ascii="宋体" w:hAnsi="宋体" w:hint="eastAsia"/>
        </w:rPr>
        <w:t>本合同执行中相关的一切税费均由乙方负担。</w:t>
      </w:r>
    </w:p>
    <w:p w14:paraId="36CAC20E" w14:textId="77777777" w:rsidR="001D55BA" w:rsidRDefault="00000000">
      <w:pPr>
        <w:wordWrap w:val="0"/>
        <w:spacing w:line="360" w:lineRule="auto"/>
        <w:rPr>
          <w:b/>
          <w:bCs/>
        </w:rPr>
      </w:pPr>
      <w:r>
        <w:rPr>
          <w:rFonts w:hint="eastAsia"/>
          <w:b/>
          <w:bCs/>
        </w:rPr>
        <w:t>十一、质量保证及售后服务</w:t>
      </w:r>
    </w:p>
    <w:p w14:paraId="1B8352B4" w14:textId="77777777" w:rsidR="001D55BA" w:rsidRDefault="00000000">
      <w:pPr>
        <w:wordWrap w:val="0"/>
        <w:spacing w:line="360" w:lineRule="auto"/>
        <w:ind w:firstLine="482"/>
      </w:pPr>
      <w:r>
        <w:t>1</w:t>
      </w:r>
      <w:r>
        <w:rPr>
          <w:rFonts w:hint="eastAsia"/>
        </w:rPr>
        <w:t>．乙方应按竞争性磋商文件规定向甲方提供服务。</w:t>
      </w:r>
    </w:p>
    <w:p w14:paraId="18087F09" w14:textId="77777777" w:rsidR="001D55BA" w:rsidRDefault="00000000">
      <w:pPr>
        <w:wordWrap w:val="0"/>
        <w:spacing w:line="360" w:lineRule="auto"/>
        <w:ind w:firstLine="482"/>
      </w:pPr>
      <w:r>
        <w:t>2</w:t>
      </w:r>
      <w:r>
        <w:rPr>
          <w:rFonts w:hint="eastAsia"/>
        </w:rPr>
        <w:t>．乙方提供的服务成果在服务质量保证期内发生故障，乙方应负责免费提供后续服务。对达不到要求者，根据实际情况，经双方协商，可按以下办法处理：</w:t>
      </w:r>
    </w:p>
    <w:p w14:paraId="18FE463A" w14:textId="77777777" w:rsidR="001D55BA" w:rsidRDefault="00000000">
      <w:pPr>
        <w:wordWrap w:val="0"/>
        <w:spacing w:line="360" w:lineRule="auto"/>
        <w:ind w:firstLine="482"/>
      </w:pPr>
      <w:r>
        <w:rPr>
          <w:rFonts w:hint="eastAsia"/>
        </w:rPr>
        <w:t>⑴重做：由乙方承担所发生的全部费用。</w:t>
      </w:r>
    </w:p>
    <w:p w14:paraId="6DD8DD42" w14:textId="77777777" w:rsidR="001D55BA" w:rsidRDefault="00000000">
      <w:pPr>
        <w:wordWrap w:val="0"/>
        <w:spacing w:line="360" w:lineRule="auto"/>
        <w:ind w:firstLine="482"/>
      </w:pPr>
      <w:r>
        <w:rPr>
          <w:rFonts w:hint="eastAsia"/>
        </w:rPr>
        <w:t>⑵贬值处理：由甲乙双方合议定价。</w:t>
      </w:r>
    </w:p>
    <w:p w14:paraId="33AD240A" w14:textId="77777777" w:rsidR="001D55BA" w:rsidRDefault="00000000">
      <w:pPr>
        <w:wordWrap w:val="0"/>
        <w:spacing w:line="360" w:lineRule="auto"/>
        <w:ind w:firstLine="482"/>
      </w:pPr>
      <w:r>
        <w:rPr>
          <w:rFonts w:hint="eastAsia"/>
        </w:rPr>
        <w:t>⑶解除合同。</w:t>
      </w:r>
    </w:p>
    <w:p w14:paraId="144C5F3D" w14:textId="77777777" w:rsidR="001D55BA" w:rsidRDefault="00000000">
      <w:pPr>
        <w:wordWrap w:val="0"/>
        <w:spacing w:line="360" w:lineRule="auto"/>
        <w:ind w:firstLine="482"/>
      </w:pPr>
      <w:r>
        <w:rPr>
          <w:rFonts w:hint="eastAsia"/>
        </w:rPr>
        <w:t>3</w:t>
      </w:r>
      <w:r>
        <w:rPr>
          <w:rFonts w:hint="eastAsia"/>
        </w:rPr>
        <w:t>．如在服务过程中发生问题，乙方在接到甲方通知后在</w:t>
      </w:r>
      <w:r>
        <w:rPr>
          <w:rFonts w:hint="eastAsia"/>
          <w:u w:val="single"/>
        </w:rPr>
        <w:t xml:space="preserve">    </w:t>
      </w:r>
      <w:r>
        <w:rPr>
          <w:rFonts w:hint="eastAsia"/>
        </w:rPr>
        <w:t>小时内到达甲方现场。</w:t>
      </w:r>
    </w:p>
    <w:p w14:paraId="50EE6533" w14:textId="77777777" w:rsidR="001D55BA" w:rsidRDefault="00000000">
      <w:pPr>
        <w:wordWrap w:val="0"/>
        <w:spacing w:line="360" w:lineRule="auto"/>
        <w:ind w:firstLine="482"/>
      </w:pPr>
      <w:r>
        <w:t>4</w:t>
      </w:r>
      <w:r>
        <w:rPr>
          <w:rFonts w:hint="eastAsia"/>
        </w:rPr>
        <w:t>．在服务质量保证期内，乙方应对出现的质量及安全问题负责处理解决并承担一切费用。</w:t>
      </w:r>
    </w:p>
    <w:p w14:paraId="64AD3EA6" w14:textId="77777777" w:rsidR="001D55BA" w:rsidRDefault="00000000">
      <w:pPr>
        <w:wordWrap w:val="0"/>
        <w:spacing w:line="360" w:lineRule="auto"/>
        <w:rPr>
          <w:b/>
          <w:bCs/>
        </w:rPr>
      </w:pPr>
      <w:r>
        <w:rPr>
          <w:rFonts w:hint="eastAsia"/>
          <w:b/>
          <w:bCs/>
        </w:rPr>
        <w:t>十二、违约责任</w:t>
      </w:r>
    </w:p>
    <w:p w14:paraId="65496070" w14:textId="77777777" w:rsidR="001D55BA" w:rsidRDefault="00000000">
      <w:pPr>
        <w:wordWrap w:val="0"/>
        <w:spacing w:line="360" w:lineRule="auto"/>
        <w:ind w:firstLine="482"/>
      </w:pPr>
      <w:r>
        <w:t>1</w:t>
      </w:r>
      <w:r>
        <w:rPr>
          <w:rFonts w:hint="eastAsia"/>
        </w:rPr>
        <w:t>．甲方无正当理由拒收接受服务的，甲方向乙方偿付合同款项百分之五作为违约金。</w:t>
      </w:r>
    </w:p>
    <w:p w14:paraId="4B058560" w14:textId="77777777" w:rsidR="001D55BA" w:rsidRDefault="00000000">
      <w:pPr>
        <w:wordWrap w:val="0"/>
        <w:spacing w:line="360" w:lineRule="auto"/>
        <w:ind w:firstLine="482"/>
      </w:pPr>
      <w:r>
        <w:t>2</w:t>
      </w:r>
      <w:r>
        <w:rPr>
          <w:rFonts w:hint="eastAsia"/>
        </w:rPr>
        <w:t>．甲方无故逾期验收和办理款项支付手续的</w:t>
      </w:r>
      <w:r>
        <w:t>,</w:t>
      </w:r>
      <w:r>
        <w:rPr>
          <w:rFonts w:hint="eastAsia"/>
        </w:rPr>
        <w:t>甲方应按逾期付款总额每日万分之五向乙方支付违约金。</w:t>
      </w:r>
    </w:p>
    <w:p w14:paraId="2DDA81CD" w14:textId="77777777" w:rsidR="001D55BA" w:rsidRDefault="00000000">
      <w:pPr>
        <w:wordWrap w:val="0"/>
        <w:spacing w:line="360" w:lineRule="auto"/>
        <w:ind w:firstLine="482"/>
      </w:pPr>
      <w:r>
        <w:t>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14:paraId="32B26BB7" w14:textId="77777777" w:rsidR="001D55BA" w:rsidRDefault="00000000">
      <w:pPr>
        <w:wordWrap w:val="0"/>
        <w:spacing w:line="360" w:lineRule="auto"/>
        <w:rPr>
          <w:b/>
          <w:bCs/>
        </w:rPr>
      </w:pPr>
      <w:r>
        <w:rPr>
          <w:rFonts w:hint="eastAsia"/>
          <w:b/>
          <w:bCs/>
        </w:rPr>
        <w:t>十三、不可抗力事件处理</w:t>
      </w:r>
    </w:p>
    <w:p w14:paraId="01DB27F2" w14:textId="77777777" w:rsidR="001D55BA" w:rsidRDefault="00000000">
      <w:pPr>
        <w:wordWrap w:val="0"/>
        <w:spacing w:line="360" w:lineRule="auto"/>
        <w:ind w:firstLine="482"/>
      </w:pPr>
      <w:r>
        <w:t>1</w:t>
      </w:r>
      <w:r>
        <w:rPr>
          <w:rFonts w:hint="eastAsia"/>
        </w:rPr>
        <w:t>．在合同有效期内，任何一方因不可抗力事件导致不能履行合同，则合同履行期可延长，其延长期与不可抗力影响期相同。</w:t>
      </w:r>
    </w:p>
    <w:p w14:paraId="4F9827EF" w14:textId="77777777" w:rsidR="001D55BA" w:rsidRDefault="00000000">
      <w:pPr>
        <w:wordWrap w:val="0"/>
        <w:spacing w:line="360" w:lineRule="auto"/>
        <w:ind w:firstLine="482"/>
      </w:pPr>
      <w:r>
        <w:t>2</w:t>
      </w:r>
      <w:r>
        <w:rPr>
          <w:rFonts w:hint="eastAsia"/>
        </w:rPr>
        <w:t>．不可抗力事件发生后，应立即通知对方，并寄送有关权威机构出具的证明。</w:t>
      </w:r>
    </w:p>
    <w:p w14:paraId="1B40DE6F" w14:textId="77777777" w:rsidR="001D55BA" w:rsidRDefault="00000000">
      <w:pPr>
        <w:wordWrap w:val="0"/>
        <w:spacing w:line="360" w:lineRule="auto"/>
        <w:ind w:firstLine="482"/>
      </w:pPr>
      <w:r>
        <w:t>3</w:t>
      </w:r>
      <w:r>
        <w:rPr>
          <w:rFonts w:hint="eastAsia"/>
        </w:rPr>
        <w:t>．不可抗力事件延续</w:t>
      </w:r>
      <w:r>
        <w:t>120</w:t>
      </w:r>
      <w:r>
        <w:rPr>
          <w:rFonts w:hint="eastAsia"/>
        </w:rPr>
        <w:t>天以上，双方应通过友好协商，确定是否继续履行合同。</w:t>
      </w:r>
    </w:p>
    <w:p w14:paraId="22A2144E" w14:textId="77777777" w:rsidR="001D55BA" w:rsidRDefault="00000000">
      <w:pPr>
        <w:wordWrap w:val="0"/>
        <w:spacing w:line="360" w:lineRule="auto"/>
        <w:rPr>
          <w:b/>
          <w:bCs/>
        </w:rPr>
      </w:pPr>
      <w:r>
        <w:rPr>
          <w:rFonts w:hint="eastAsia"/>
          <w:b/>
          <w:bCs/>
        </w:rPr>
        <w:t>十四、诉讼</w:t>
      </w:r>
    </w:p>
    <w:p w14:paraId="3EF1AEDB" w14:textId="77777777" w:rsidR="001D55BA" w:rsidRDefault="00000000">
      <w:pPr>
        <w:wordWrap w:val="0"/>
        <w:spacing w:line="360" w:lineRule="auto"/>
        <w:ind w:firstLine="482"/>
        <w:rPr>
          <w:color w:val="000000"/>
        </w:rPr>
      </w:pPr>
      <w:r>
        <w:rPr>
          <w:rFonts w:hint="eastAsia"/>
          <w:color w:val="000000"/>
        </w:rPr>
        <w:lastRenderedPageBreak/>
        <w:t>双方在执行合同中所发生的一切争议，应通过协商解决。如协商不成，可向甲</w:t>
      </w:r>
      <w:r>
        <w:rPr>
          <w:rFonts w:hAnsi="宋体" w:hint="eastAsia"/>
          <w:color w:val="000000"/>
        </w:rPr>
        <w:t>方所在地法院起诉。</w:t>
      </w:r>
    </w:p>
    <w:p w14:paraId="58CDDC14" w14:textId="77777777" w:rsidR="001D55BA" w:rsidRDefault="00000000">
      <w:pPr>
        <w:wordWrap w:val="0"/>
        <w:spacing w:line="360" w:lineRule="auto"/>
        <w:rPr>
          <w:rFonts w:ascii="宋体" w:hAnsi="宋体" w:hint="eastAsia"/>
          <w:b/>
          <w:bCs/>
        </w:rPr>
      </w:pPr>
      <w:r>
        <w:rPr>
          <w:rFonts w:ascii="宋体" w:hAnsi="宋体" w:hint="eastAsia"/>
          <w:b/>
          <w:bCs/>
        </w:rPr>
        <w:t>十五、合同生效及其它</w:t>
      </w:r>
    </w:p>
    <w:p w14:paraId="6C80C0E8" w14:textId="77777777" w:rsidR="001D55BA" w:rsidRDefault="00000000">
      <w:pPr>
        <w:wordWrap w:val="0"/>
        <w:spacing w:line="360" w:lineRule="auto"/>
        <w:ind w:firstLine="482"/>
        <w:rPr>
          <w:rFonts w:ascii="宋体" w:hAnsi="宋体" w:hint="eastAsia"/>
        </w:rPr>
      </w:pPr>
      <w:r>
        <w:rPr>
          <w:rFonts w:ascii="宋体" w:hAnsi="宋体" w:hint="eastAsia"/>
        </w:rPr>
        <w:t>1.合同经双方法定代表人或授权代表签字并加盖单位公章后生效。</w:t>
      </w:r>
    </w:p>
    <w:p w14:paraId="227575BA" w14:textId="77777777" w:rsidR="001D55BA" w:rsidRDefault="00000000">
      <w:pPr>
        <w:wordWrap w:val="0"/>
        <w:spacing w:line="360" w:lineRule="auto"/>
        <w:ind w:firstLine="482"/>
        <w:rPr>
          <w:rFonts w:ascii="宋体" w:hAnsi="宋体" w:hint="eastAsia"/>
        </w:rPr>
      </w:pPr>
      <w:r>
        <w:rPr>
          <w:rFonts w:ascii="宋体" w:hAnsi="宋体" w:hint="eastAsia"/>
        </w:rPr>
        <w:t>2.合同执行中涉及采购资金和采购内容修改或补充的，须双方经财政部门审批，并签书面补充协议，经报政府采购监督管理部门备案后，方可作为主合同不可分割的一部分。</w:t>
      </w:r>
    </w:p>
    <w:p w14:paraId="0F321459" w14:textId="77777777" w:rsidR="001D55BA" w:rsidRDefault="00000000">
      <w:pPr>
        <w:wordWrap w:val="0"/>
        <w:spacing w:line="360" w:lineRule="auto"/>
        <w:ind w:firstLine="482"/>
        <w:rPr>
          <w:rFonts w:ascii="宋体" w:hAnsi="宋体" w:hint="eastAsia"/>
        </w:rPr>
      </w:pPr>
      <w:r>
        <w:rPr>
          <w:rFonts w:ascii="宋体" w:hAnsi="宋体" w:hint="eastAsia"/>
        </w:rPr>
        <w:t>3.本合同附件及采购文件、响应文件、书面澄清（承诺）等系本合同的组成部分。</w:t>
      </w:r>
    </w:p>
    <w:p w14:paraId="0F436184" w14:textId="77777777" w:rsidR="001D55BA" w:rsidRDefault="00000000">
      <w:pPr>
        <w:wordWrap w:val="0"/>
        <w:spacing w:line="360" w:lineRule="auto"/>
        <w:ind w:firstLine="482"/>
        <w:rPr>
          <w:rFonts w:ascii="宋体" w:hAnsi="宋体" w:hint="eastAsia"/>
        </w:rPr>
      </w:pPr>
      <w:r>
        <w:rPr>
          <w:rFonts w:ascii="宋体" w:hAnsi="宋体" w:hint="eastAsia"/>
        </w:rPr>
        <w:t>4.本合同未尽事宜，遵照《中华人民共和国民法典》有关条文执行。</w:t>
      </w:r>
    </w:p>
    <w:p w14:paraId="2700CDDC" w14:textId="77777777" w:rsidR="001D55BA" w:rsidRDefault="00000000">
      <w:pPr>
        <w:wordWrap w:val="0"/>
        <w:spacing w:line="360" w:lineRule="auto"/>
        <w:ind w:firstLine="482"/>
        <w:rPr>
          <w:rFonts w:ascii="宋体" w:hAnsi="宋体" w:hint="eastAsia"/>
        </w:rPr>
      </w:pPr>
      <w:r>
        <w:rPr>
          <w:rFonts w:ascii="宋体" w:hAnsi="宋体" w:hint="eastAsia"/>
        </w:rPr>
        <w:t>5.本合同一式伍份，具有同等法律效力，甲乙双方各执贰份，采购代理机构执壹份。</w:t>
      </w:r>
    </w:p>
    <w:p w14:paraId="64E640A5" w14:textId="77777777" w:rsidR="001D55BA" w:rsidRDefault="001D55BA">
      <w:pPr>
        <w:pStyle w:val="aff6"/>
        <w:wordWrap w:val="0"/>
        <w:ind w:firstLine="482"/>
      </w:pPr>
    </w:p>
    <w:tbl>
      <w:tblPr>
        <w:tblW w:w="9628" w:type="dxa"/>
        <w:jc w:val="center"/>
        <w:tblLayout w:type="fixed"/>
        <w:tblLook w:val="04A0" w:firstRow="1" w:lastRow="0" w:firstColumn="1" w:lastColumn="0" w:noHBand="0" w:noVBand="1"/>
      </w:tblPr>
      <w:tblGrid>
        <w:gridCol w:w="4814"/>
        <w:gridCol w:w="4814"/>
      </w:tblGrid>
      <w:tr w:rsidR="001D55BA" w14:paraId="3E8FBE2F" w14:textId="77777777">
        <w:trPr>
          <w:trHeight w:val="340"/>
          <w:jc w:val="center"/>
        </w:trPr>
        <w:tc>
          <w:tcPr>
            <w:tcW w:w="4814" w:type="dxa"/>
            <w:vAlign w:val="center"/>
          </w:tcPr>
          <w:p w14:paraId="704ADDF8" w14:textId="77777777" w:rsidR="001D55BA" w:rsidRDefault="00000000">
            <w:pPr>
              <w:wordWrap w:val="0"/>
              <w:spacing w:line="360" w:lineRule="auto"/>
              <w:rPr>
                <w:b/>
                <w:bCs/>
              </w:rPr>
            </w:pPr>
            <w:r>
              <w:rPr>
                <w:rFonts w:hint="eastAsia"/>
                <w:b/>
                <w:bCs/>
              </w:rPr>
              <w:t>甲方（盖章）：</w:t>
            </w:r>
          </w:p>
        </w:tc>
        <w:tc>
          <w:tcPr>
            <w:tcW w:w="4814" w:type="dxa"/>
            <w:vAlign w:val="center"/>
          </w:tcPr>
          <w:p w14:paraId="03325FBE" w14:textId="77777777" w:rsidR="001D55BA" w:rsidRDefault="00000000">
            <w:pPr>
              <w:wordWrap w:val="0"/>
              <w:spacing w:line="360" w:lineRule="auto"/>
              <w:rPr>
                <w:b/>
                <w:bCs/>
              </w:rPr>
            </w:pPr>
            <w:r>
              <w:rPr>
                <w:rFonts w:hint="eastAsia"/>
                <w:b/>
                <w:bCs/>
              </w:rPr>
              <w:t>乙方（盖章）：</w:t>
            </w:r>
          </w:p>
        </w:tc>
      </w:tr>
      <w:tr w:rsidR="001D55BA" w14:paraId="7912D66A" w14:textId="77777777">
        <w:trPr>
          <w:trHeight w:val="340"/>
          <w:jc w:val="center"/>
        </w:trPr>
        <w:tc>
          <w:tcPr>
            <w:tcW w:w="4814" w:type="dxa"/>
            <w:vAlign w:val="center"/>
          </w:tcPr>
          <w:p w14:paraId="2B7FF9D4" w14:textId="77777777" w:rsidR="001D55BA" w:rsidRDefault="00000000">
            <w:pPr>
              <w:wordWrap w:val="0"/>
              <w:spacing w:line="360" w:lineRule="auto"/>
            </w:pPr>
            <w:r>
              <w:rPr>
                <w:rFonts w:hint="eastAsia"/>
              </w:rPr>
              <w:t>法定代表人或受委托人：</w:t>
            </w:r>
          </w:p>
          <w:p w14:paraId="67A001F2" w14:textId="77777777" w:rsidR="001D55BA" w:rsidRDefault="00000000">
            <w:pPr>
              <w:wordWrap w:val="0"/>
              <w:spacing w:line="360" w:lineRule="auto"/>
            </w:pPr>
            <w:r>
              <w:rPr>
                <w:rFonts w:hint="eastAsia"/>
              </w:rPr>
              <w:t>（签字）</w:t>
            </w:r>
          </w:p>
        </w:tc>
        <w:tc>
          <w:tcPr>
            <w:tcW w:w="4814" w:type="dxa"/>
            <w:vAlign w:val="center"/>
          </w:tcPr>
          <w:p w14:paraId="00778925" w14:textId="77777777" w:rsidR="001D55BA" w:rsidRDefault="00000000">
            <w:pPr>
              <w:wordWrap w:val="0"/>
              <w:spacing w:line="360" w:lineRule="auto"/>
            </w:pPr>
            <w:r>
              <w:rPr>
                <w:rFonts w:hint="eastAsia"/>
              </w:rPr>
              <w:t>法定代表人或受委托人：</w:t>
            </w:r>
          </w:p>
          <w:p w14:paraId="04D4F6F5" w14:textId="77777777" w:rsidR="001D55BA" w:rsidRDefault="00000000">
            <w:pPr>
              <w:wordWrap w:val="0"/>
              <w:spacing w:line="360" w:lineRule="auto"/>
            </w:pPr>
            <w:r>
              <w:rPr>
                <w:rFonts w:hint="eastAsia"/>
              </w:rPr>
              <w:t>（签字）</w:t>
            </w:r>
          </w:p>
        </w:tc>
      </w:tr>
      <w:tr w:rsidR="001D55BA" w14:paraId="5F538146" w14:textId="77777777">
        <w:trPr>
          <w:trHeight w:val="340"/>
          <w:jc w:val="center"/>
        </w:trPr>
        <w:tc>
          <w:tcPr>
            <w:tcW w:w="4814" w:type="dxa"/>
            <w:vAlign w:val="center"/>
          </w:tcPr>
          <w:p w14:paraId="62B89BCC" w14:textId="77777777" w:rsidR="001D55BA" w:rsidRDefault="00000000">
            <w:pPr>
              <w:wordWrap w:val="0"/>
              <w:spacing w:line="360" w:lineRule="auto"/>
            </w:pPr>
            <w:r>
              <w:rPr>
                <w:rFonts w:hint="eastAsia"/>
              </w:rPr>
              <w:t>地址：</w:t>
            </w:r>
          </w:p>
        </w:tc>
        <w:tc>
          <w:tcPr>
            <w:tcW w:w="4814" w:type="dxa"/>
            <w:vAlign w:val="center"/>
          </w:tcPr>
          <w:p w14:paraId="5F3DC24A" w14:textId="77777777" w:rsidR="001D55BA" w:rsidRDefault="00000000">
            <w:pPr>
              <w:wordWrap w:val="0"/>
              <w:spacing w:line="360" w:lineRule="auto"/>
            </w:pPr>
            <w:r>
              <w:rPr>
                <w:rFonts w:hint="eastAsia"/>
              </w:rPr>
              <w:t>地址：</w:t>
            </w:r>
          </w:p>
        </w:tc>
      </w:tr>
      <w:tr w:rsidR="001D55BA" w14:paraId="6164263F" w14:textId="77777777">
        <w:trPr>
          <w:trHeight w:val="340"/>
          <w:jc w:val="center"/>
        </w:trPr>
        <w:tc>
          <w:tcPr>
            <w:tcW w:w="4814" w:type="dxa"/>
            <w:vAlign w:val="center"/>
          </w:tcPr>
          <w:p w14:paraId="219345F4" w14:textId="77777777" w:rsidR="001D55BA" w:rsidRDefault="00000000">
            <w:pPr>
              <w:wordWrap w:val="0"/>
              <w:spacing w:line="360" w:lineRule="auto"/>
            </w:pPr>
            <w:r>
              <w:rPr>
                <w:rFonts w:hint="eastAsia"/>
              </w:rPr>
              <w:t>邮编：</w:t>
            </w:r>
          </w:p>
        </w:tc>
        <w:tc>
          <w:tcPr>
            <w:tcW w:w="4814" w:type="dxa"/>
            <w:vAlign w:val="center"/>
          </w:tcPr>
          <w:p w14:paraId="29EF6E38" w14:textId="77777777" w:rsidR="001D55BA" w:rsidRDefault="00000000">
            <w:pPr>
              <w:wordWrap w:val="0"/>
              <w:spacing w:line="360" w:lineRule="auto"/>
            </w:pPr>
            <w:r>
              <w:rPr>
                <w:rFonts w:hint="eastAsia"/>
              </w:rPr>
              <w:t>邮编：</w:t>
            </w:r>
          </w:p>
        </w:tc>
      </w:tr>
      <w:tr w:rsidR="001D55BA" w14:paraId="5731B2CD" w14:textId="77777777">
        <w:trPr>
          <w:trHeight w:val="340"/>
          <w:jc w:val="center"/>
        </w:trPr>
        <w:tc>
          <w:tcPr>
            <w:tcW w:w="4814" w:type="dxa"/>
            <w:vAlign w:val="center"/>
          </w:tcPr>
          <w:p w14:paraId="5A1C18CD" w14:textId="77777777" w:rsidR="001D55BA" w:rsidRDefault="00000000">
            <w:pPr>
              <w:wordWrap w:val="0"/>
              <w:spacing w:line="360" w:lineRule="auto"/>
            </w:pPr>
            <w:r>
              <w:rPr>
                <w:rFonts w:hint="eastAsia"/>
              </w:rPr>
              <w:t>电话：</w:t>
            </w:r>
          </w:p>
        </w:tc>
        <w:tc>
          <w:tcPr>
            <w:tcW w:w="4814" w:type="dxa"/>
            <w:vAlign w:val="center"/>
          </w:tcPr>
          <w:p w14:paraId="02F0491E" w14:textId="77777777" w:rsidR="001D55BA" w:rsidRDefault="00000000">
            <w:pPr>
              <w:wordWrap w:val="0"/>
              <w:spacing w:line="360" w:lineRule="auto"/>
            </w:pPr>
            <w:r>
              <w:rPr>
                <w:rFonts w:hint="eastAsia"/>
              </w:rPr>
              <w:t>电话：</w:t>
            </w:r>
          </w:p>
        </w:tc>
      </w:tr>
      <w:tr w:rsidR="001D55BA" w14:paraId="3FCC2C67" w14:textId="77777777">
        <w:trPr>
          <w:trHeight w:val="340"/>
          <w:jc w:val="center"/>
        </w:trPr>
        <w:tc>
          <w:tcPr>
            <w:tcW w:w="4814" w:type="dxa"/>
            <w:vAlign w:val="center"/>
          </w:tcPr>
          <w:p w14:paraId="28A55771" w14:textId="77777777" w:rsidR="001D55BA" w:rsidRDefault="00000000">
            <w:pPr>
              <w:wordWrap w:val="0"/>
              <w:spacing w:line="360" w:lineRule="auto"/>
            </w:pPr>
            <w:r>
              <w:rPr>
                <w:rFonts w:hint="eastAsia"/>
              </w:rPr>
              <w:t>传真：</w:t>
            </w:r>
          </w:p>
        </w:tc>
        <w:tc>
          <w:tcPr>
            <w:tcW w:w="4814" w:type="dxa"/>
            <w:vAlign w:val="center"/>
          </w:tcPr>
          <w:p w14:paraId="6A1842EB" w14:textId="77777777" w:rsidR="001D55BA" w:rsidRDefault="00000000">
            <w:pPr>
              <w:wordWrap w:val="0"/>
              <w:spacing w:line="360" w:lineRule="auto"/>
            </w:pPr>
            <w:r>
              <w:rPr>
                <w:rFonts w:hint="eastAsia"/>
              </w:rPr>
              <w:t>传真：</w:t>
            </w:r>
          </w:p>
        </w:tc>
      </w:tr>
      <w:tr w:rsidR="001D55BA" w14:paraId="787C6D7A" w14:textId="77777777">
        <w:trPr>
          <w:trHeight w:val="340"/>
          <w:jc w:val="center"/>
        </w:trPr>
        <w:tc>
          <w:tcPr>
            <w:tcW w:w="4814" w:type="dxa"/>
            <w:vAlign w:val="center"/>
          </w:tcPr>
          <w:p w14:paraId="16D04F00" w14:textId="77777777" w:rsidR="001D55BA" w:rsidRDefault="00000000">
            <w:pPr>
              <w:wordWrap w:val="0"/>
              <w:spacing w:line="360" w:lineRule="auto"/>
            </w:pPr>
            <w:r>
              <w:rPr>
                <w:rFonts w:hint="eastAsia"/>
              </w:rPr>
              <w:t>开户银行：</w:t>
            </w:r>
          </w:p>
        </w:tc>
        <w:tc>
          <w:tcPr>
            <w:tcW w:w="4814" w:type="dxa"/>
            <w:vAlign w:val="center"/>
          </w:tcPr>
          <w:p w14:paraId="507375D6" w14:textId="77777777" w:rsidR="001D55BA" w:rsidRDefault="00000000">
            <w:pPr>
              <w:wordWrap w:val="0"/>
              <w:spacing w:line="360" w:lineRule="auto"/>
            </w:pPr>
            <w:r>
              <w:rPr>
                <w:rFonts w:hint="eastAsia"/>
              </w:rPr>
              <w:t>开户银行（必填）：</w:t>
            </w:r>
          </w:p>
        </w:tc>
      </w:tr>
      <w:tr w:rsidR="001D55BA" w14:paraId="07D844B0" w14:textId="77777777">
        <w:trPr>
          <w:trHeight w:val="340"/>
          <w:jc w:val="center"/>
        </w:trPr>
        <w:tc>
          <w:tcPr>
            <w:tcW w:w="4814" w:type="dxa"/>
            <w:vAlign w:val="center"/>
          </w:tcPr>
          <w:p w14:paraId="5880E03F" w14:textId="77777777" w:rsidR="001D55BA" w:rsidRDefault="00000000">
            <w:pPr>
              <w:wordWrap w:val="0"/>
              <w:spacing w:line="360" w:lineRule="auto"/>
            </w:pPr>
            <w:proofErr w:type="gramStart"/>
            <w:r>
              <w:rPr>
                <w:rFonts w:hint="eastAsia"/>
              </w:rPr>
              <w:t>帐号</w:t>
            </w:r>
            <w:proofErr w:type="gramEnd"/>
            <w:r>
              <w:rPr>
                <w:rFonts w:hint="eastAsia"/>
              </w:rPr>
              <w:t>：</w:t>
            </w:r>
          </w:p>
        </w:tc>
        <w:tc>
          <w:tcPr>
            <w:tcW w:w="4814" w:type="dxa"/>
            <w:vAlign w:val="center"/>
          </w:tcPr>
          <w:p w14:paraId="6327C5B3" w14:textId="77777777" w:rsidR="001D55BA" w:rsidRDefault="00000000">
            <w:pPr>
              <w:wordWrap w:val="0"/>
              <w:spacing w:line="360" w:lineRule="auto"/>
            </w:pPr>
            <w:proofErr w:type="gramStart"/>
            <w:r>
              <w:rPr>
                <w:rFonts w:hint="eastAsia"/>
              </w:rPr>
              <w:t>帐号</w:t>
            </w:r>
            <w:proofErr w:type="gramEnd"/>
            <w:r>
              <w:rPr>
                <w:rFonts w:hint="eastAsia"/>
              </w:rPr>
              <w:t>（必填）：</w:t>
            </w:r>
          </w:p>
        </w:tc>
      </w:tr>
      <w:tr w:rsidR="001D55BA" w14:paraId="7FD66362" w14:textId="77777777">
        <w:trPr>
          <w:trHeight w:val="340"/>
          <w:jc w:val="center"/>
        </w:trPr>
        <w:tc>
          <w:tcPr>
            <w:tcW w:w="4814" w:type="dxa"/>
            <w:vAlign w:val="center"/>
          </w:tcPr>
          <w:p w14:paraId="0ECFD38E" w14:textId="77777777" w:rsidR="001D55BA" w:rsidRDefault="00000000">
            <w:pPr>
              <w:wordWrap w:val="0"/>
              <w:spacing w:line="360" w:lineRule="auto"/>
            </w:pP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814" w:type="dxa"/>
            <w:vAlign w:val="center"/>
          </w:tcPr>
          <w:p w14:paraId="55F3AA3A" w14:textId="77777777" w:rsidR="001D55BA" w:rsidRDefault="00000000">
            <w:pPr>
              <w:wordWrap w:val="0"/>
              <w:spacing w:line="360" w:lineRule="auto"/>
            </w:pP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EAFB184" w14:textId="77777777" w:rsidR="001D55BA" w:rsidRDefault="001D55BA">
      <w:pPr>
        <w:widowControl/>
        <w:adjustRightInd/>
        <w:ind w:firstLine="720"/>
        <w:jc w:val="left"/>
        <w:rPr>
          <w:rFonts w:ascii="仿宋" w:eastAsia="仿宋" w:hAnsi="仿宋" w:cs="仿宋_GB2312" w:hint="eastAsia"/>
          <w:b/>
          <w:sz w:val="36"/>
          <w:szCs w:val="20"/>
        </w:rPr>
      </w:pPr>
    </w:p>
    <w:p w14:paraId="153A0C2B" w14:textId="77777777" w:rsidR="001D55BA" w:rsidRDefault="00000000">
      <w:pPr>
        <w:pStyle w:val="2"/>
        <w:ind w:firstLine="640"/>
        <w:rPr>
          <w:rFonts w:hint="eastAsia"/>
        </w:rPr>
      </w:pPr>
      <w:r>
        <w:rPr>
          <w:rFonts w:hint="eastAsia"/>
        </w:rPr>
        <w:br w:type="page"/>
      </w:r>
    </w:p>
    <w:p w14:paraId="6EF180B8" w14:textId="77777777" w:rsidR="001D55BA" w:rsidRDefault="001D55BA">
      <w:pPr>
        <w:widowControl/>
        <w:adjustRightInd/>
        <w:ind w:firstLine="720"/>
        <w:jc w:val="left"/>
        <w:rPr>
          <w:rFonts w:ascii="仿宋" w:eastAsia="仿宋" w:hAnsi="仿宋" w:cs="仿宋_GB2312" w:hint="eastAsia"/>
          <w:b/>
          <w:sz w:val="36"/>
          <w:szCs w:val="20"/>
        </w:rPr>
      </w:pPr>
    </w:p>
    <w:p w14:paraId="41E40E67" w14:textId="77777777" w:rsidR="001D55BA" w:rsidRDefault="001D55BA">
      <w:pPr>
        <w:widowControl/>
        <w:adjustRightInd/>
        <w:ind w:firstLine="720"/>
        <w:jc w:val="left"/>
        <w:rPr>
          <w:rFonts w:ascii="仿宋" w:eastAsia="仿宋" w:hAnsi="仿宋" w:cs="仿宋_GB2312" w:hint="eastAsia"/>
          <w:b/>
          <w:sz w:val="36"/>
          <w:szCs w:val="20"/>
        </w:rPr>
      </w:pPr>
    </w:p>
    <w:p w14:paraId="65094D1F" w14:textId="77777777" w:rsidR="001D55BA" w:rsidRDefault="00000000">
      <w:pPr>
        <w:spacing w:line="360" w:lineRule="auto"/>
        <w:ind w:firstLine="723"/>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399"/>
      <w:bookmarkEnd w:id="400"/>
      <w:r>
        <w:rPr>
          <w:rFonts w:ascii="仿宋" w:eastAsia="仿宋" w:hAnsi="仿宋" w:cs="仿宋_GB2312" w:hint="eastAsia"/>
          <w:b/>
          <w:sz w:val="36"/>
          <w:szCs w:val="20"/>
        </w:rPr>
        <w:t>应提交的有关格式范例</w:t>
      </w:r>
    </w:p>
    <w:p w14:paraId="30E097F2" w14:textId="77777777" w:rsidR="001D55BA" w:rsidRDefault="001D55BA">
      <w:pPr>
        <w:spacing w:line="360" w:lineRule="auto"/>
        <w:ind w:leftChars="-200" w:left="-420" w:rightChars="-200" w:right="-420" w:firstLineChars="200" w:firstLine="480"/>
        <w:rPr>
          <w:rFonts w:ascii="仿宋" w:eastAsia="仿宋" w:hAnsi="仿宋" w:hint="eastAsia"/>
          <w:sz w:val="24"/>
        </w:rPr>
      </w:pPr>
    </w:p>
    <w:p w14:paraId="3331F828" w14:textId="77777777" w:rsidR="001D55BA"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1F09D6D2" w14:textId="77777777" w:rsidR="001D55BA"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57830A48" w14:textId="77777777" w:rsidR="001D55BA" w:rsidRDefault="001D55BA">
      <w:pPr>
        <w:spacing w:line="360" w:lineRule="auto"/>
        <w:ind w:leftChars="-200" w:left="-420" w:rightChars="-200" w:right="-420" w:firstLineChars="200" w:firstLine="480"/>
        <w:rPr>
          <w:rFonts w:ascii="仿宋" w:eastAsia="仿宋" w:hAnsi="仿宋" w:hint="eastAsia"/>
          <w:sz w:val="24"/>
        </w:rPr>
      </w:pPr>
    </w:p>
    <w:p w14:paraId="592E5DBF" w14:textId="77777777" w:rsidR="001D55BA" w:rsidRDefault="001D55BA">
      <w:pPr>
        <w:spacing w:line="360" w:lineRule="auto"/>
        <w:ind w:rightChars="-200" w:right="-420"/>
        <w:rPr>
          <w:rFonts w:ascii="仿宋" w:eastAsia="仿宋" w:hAnsi="仿宋" w:hint="eastAsia"/>
          <w:sz w:val="24"/>
        </w:rPr>
      </w:pPr>
    </w:p>
    <w:p w14:paraId="62CF504F" w14:textId="77777777" w:rsidR="001D55BA"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4648E46E"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757021DB" w14:textId="77777777" w:rsidR="001D55BA" w:rsidRDefault="001D55BA">
      <w:pPr>
        <w:snapToGrid w:val="0"/>
        <w:spacing w:line="360" w:lineRule="auto"/>
        <w:rPr>
          <w:rFonts w:ascii="仿宋" w:eastAsia="仿宋" w:hAnsi="仿宋" w:cs="仿宋_GB2312" w:hint="eastAsia"/>
          <w:sz w:val="24"/>
        </w:rPr>
      </w:pPr>
    </w:p>
    <w:p w14:paraId="69CFBCDA" w14:textId="77777777" w:rsidR="001D55BA"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618CDF6B" w14:textId="44B7F0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】政府采购活动，郑重承诺：</w:t>
      </w:r>
    </w:p>
    <w:p w14:paraId="7463FF1C" w14:textId="77777777" w:rsidR="001D55BA"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3B3EBCF3"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70E37FC8"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62A9FCC3"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2E52AE44"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34F42FFC"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16E1A2C0"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692D6F2C"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0F0ED982"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47BB00A1"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6C14075D"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576B63AF" w14:textId="77777777" w:rsidR="001D55BA" w:rsidRDefault="001D55BA">
      <w:pPr>
        <w:snapToGrid w:val="0"/>
        <w:spacing w:line="360" w:lineRule="auto"/>
        <w:ind w:firstLineChars="200" w:firstLine="480"/>
        <w:rPr>
          <w:rFonts w:ascii="仿宋" w:eastAsia="仿宋" w:hAnsi="仿宋" w:cs="仿宋_GB2312" w:hint="eastAsia"/>
          <w:sz w:val="24"/>
        </w:rPr>
      </w:pPr>
    </w:p>
    <w:p w14:paraId="4DDC15CD" w14:textId="77777777" w:rsidR="001D55BA"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0F3D4287"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3C2DDB7B" w14:textId="77777777" w:rsidR="001D55BA" w:rsidRDefault="00000000">
      <w:pPr>
        <w:widowControl/>
        <w:adjustRightInd/>
        <w:jc w:val="left"/>
        <w:rPr>
          <w:rFonts w:ascii="仿宋" w:eastAsia="仿宋" w:hAnsi="仿宋" w:hint="eastAsia"/>
          <w:sz w:val="24"/>
        </w:rPr>
      </w:pPr>
      <w:r>
        <w:rPr>
          <w:rFonts w:ascii="仿宋" w:eastAsia="仿宋" w:hAnsi="仿宋"/>
          <w:sz w:val="24"/>
        </w:rPr>
        <w:br w:type="page"/>
      </w:r>
    </w:p>
    <w:p w14:paraId="4649DE7E"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1AE95554" w14:textId="77777777" w:rsidR="001D55BA" w:rsidRDefault="00000000">
      <w:pPr>
        <w:spacing w:line="360" w:lineRule="auto"/>
        <w:ind w:firstLine="643"/>
        <w:jc w:val="center"/>
        <w:rPr>
          <w:rFonts w:ascii="仿宋" w:eastAsia="仿宋" w:hAnsi="仿宋" w:hint="eastAsia"/>
          <w:sz w:val="24"/>
        </w:rPr>
      </w:pPr>
      <w:r>
        <w:rPr>
          <w:rFonts w:ascii="宋体" w:hAnsi="宋体" w:cs="宋体" w:hint="eastAsia"/>
          <w:b/>
          <w:sz w:val="32"/>
          <w:szCs w:val="32"/>
        </w:rPr>
        <w:t>中小企业声明函</w:t>
      </w:r>
    </w:p>
    <w:p w14:paraId="047B2AEC" w14:textId="77777777" w:rsidR="001D55BA"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042A4414" w14:textId="77777777" w:rsidR="001D55BA"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Pr>
          <w:rFonts w:ascii="Arial" w:hAnsi="Arial" w:cs="Arial" w:hint="eastAsia"/>
          <w:u w:val="single"/>
        </w:rPr>
        <w:t>其他为列明行业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64826A69" w14:textId="77777777" w:rsidR="001D55BA"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7A39325B" w14:textId="77777777" w:rsidR="001D55BA"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7F4DC2B1" w14:textId="77777777" w:rsidR="001D55BA" w:rsidRDefault="001D55BA">
      <w:pPr>
        <w:snapToGrid w:val="0"/>
        <w:spacing w:line="360" w:lineRule="auto"/>
        <w:ind w:firstLineChars="300" w:firstLine="630"/>
        <w:rPr>
          <w:rFonts w:ascii="宋体" w:hAnsi="宋体" w:cs="Arial" w:hint="eastAsia"/>
        </w:rPr>
      </w:pPr>
    </w:p>
    <w:p w14:paraId="65330765" w14:textId="77777777" w:rsidR="001D55BA" w:rsidRDefault="001D55BA">
      <w:pPr>
        <w:snapToGrid w:val="0"/>
        <w:spacing w:line="360" w:lineRule="auto"/>
        <w:ind w:firstLineChars="2150" w:firstLine="5160"/>
        <w:rPr>
          <w:rFonts w:ascii="仿宋" w:eastAsia="仿宋" w:hAnsi="仿宋" w:cs="仿宋_GB2312" w:hint="eastAsia"/>
          <w:kern w:val="0"/>
          <w:sz w:val="24"/>
        </w:rPr>
      </w:pPr>
    </w:p>
    <w:p w14:paraId="71AF9AB6" w14:textId="77777777" w:rsidR="001D55BA"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78CF1CF8"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3C9742D1" w14:textId="77777777" w:rsidR="001D55BA" w:rsidRDefault="001D55BA">
      <w:pPr>
        <w:snapToGrid w:val="0"/>
        <w:spacing w:line="360" w:lineRule="auto"/>
        <w:ind w:firstLineChars="2150" w:firstLine="5160"/>
        <w:rPr>
          <w:rFonts w:ascii="仿宋" w:eastAsia="仿宋" w:hAnsi="仿宋" w:cs="仿宋_GB2312" w:hint="eastAsia"/>
          <w:kern w:val="0"/>
          <w:sz w:val="24"/>
        </w:rPr>
      </w:pPr>
    </w:p>
    <w:p w14:paraId="11EB14FC" w14:textId="77777777" w:rsidR="001D55BA" w:rsidRDefault="00000000">
      <w:pPr>
        <w:spacing w:line="360" w:lineRule="auto"/>
        <w:ind w:firstLine="361"/>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0290BED9" w14:textId="77777777" w:rsidR="001D55BA"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F64043" w14:textId="77777777" w:rsidR="001D55BA" w:rsidRDefault="001D55BA">
      <w:pPr>
        <w:spacing w:line="360" w:lineRule="auto"/>
        <w:ind w:firstLine="640"/>
        <w:rPr>
          <w:rFonts w:ascii="仿宋" w:eastAsia="仿宋" w:hAnsi="仿宋" w:cs="仿宋_GB2312" w:hint="eastAsia"/>
          <w:b/>
          <w:sz w:val="32"/>
          <w:szCs w:val="32"/>
        </w:rPr>
      </w:pPr>
    </w:p>
    <w:p w14:paraId="530BEB03" w14:textId="77777777" w:rsidR="001D55BA" w:rsidRDefault="00000000">
      <w:pPr>
        <w:spacing w:line="360" w:lineRule="auto"/>
        <w:rPr>
          <w:rFonts w:ascii="仿宋" w:eastAsia="仿宋" w:hAnsi="仿宋" w:hint="eastAsia"/>
          <w:sz w:val="24"/>
        </w:rPr>
      </w:pPr>
      <w:r>
        <w:rPr>
          <w:rFonts w:ascii="仿宋" w:eastAsia="仿宋" w:hAnsi="仿宋" w:hint="eastAsia"/>
          <w:sz w:val="24"/>
        </w:rPr>
        <w:t>说明：</w:t>
      </w:r>
    </w:p>
    <w:p w14:paraId="0B43A40E"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3CF96CB3"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47CBF109"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（3）可采用工业和信息化部网站（https://www.miit.gov.cn/）中小企业规模类型自测小程序进行自测后填写。</w:t>
      </w:r>
    </w:p>
    <w:p w14:paraId="75EAB039" w14:textId="77777777" w:rsidR="001D55BA" w:rsidRDefault="0000000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（4）空格部分由供应商填写。</w:t>
      </w:r>
    </w:p>
    <w:p w14:paraId="47775F43" w14:textId="77777777" w:rsidR="001D55BA" w:rsidRDefault="00000000">
      <w:pPr>
        <w:spacing w:line="360" w:lineRule="auto"/>
        <w:ind w:firstLineChars="200" w:firstLine="480"/>
        <w:rPr>
          <w:rFonts w:ascii="仿宋" w:eastAsia="仿宋" w:hAnsi="仿宋" w:hint="eastAsia"/>
          <w:sz w:val="24"/>
        </w:rPr>
        <w:sectPr w:rsidR="001D55BA">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cols w:space="720"/>
          <w:titlePg/>
          <w:docGrid w:linePitch="312"/>
        </w:sectPr>
      </w:pPr>
      <w:r>
        <w:rPr>
          <w:rFonts w:ascii="仿宋" w:eastAsia="仿宋" w:hAnsi="仿宋" w:hint="eastAsia"/>
          <w:sz w:val="24"/>
        </w:rPr>
        <w:t>（5）标的名称见采购需求中的采购清单。</w:t>
      </w:r>
    </w:p>
    <w:p w14:paraId="498E5E30" w14:textId="77777777" w:rsidR="001D55BA" w:rsidRDefault="001D55BA">
      <w:pPr>
        <w:widowControl/>
        <w:adjustRightInd/>
        <w:ind w:firstLine="640"/>
        <w:jc w:val="left"/>
        <w:rPr>
          <w:rFonts w:ascii="仿宋" w:eastAsia="仿宋" w:hAnsi="仿宋" w:cs="仿宋_GB2312" w:hint="eastAsia"/>
          <w:b/>
          <w:kern w:val="0"/>
          <w:sz w:val="32"/>
          <w:szCs w:val="32"/>
        </w:rPr>
      </w:pPr>
    </w:p>
    <w:p w14:paraId="75C030E6" w14:textId="77777777" w:rsidR="001D55BA" w:rsidRDefault="001D55BA">
      <w:pPr>
        <w:widowControl/>
        <w:adjustRightInd/>
        <w:ind w:firstLine="640"/>
        <w:jc w:val="left"/>
        <w:rPr>
          <w:rFonts w:ascii="仿宋" w:eastAsia="仿宋" w:hAnsi="仿宋" w:cs="仿宋_GB2312" w:hint="eastAsia"/>
          <w:b/>
          <w:kern w:val="0"/>
          <w:sz w:val="32"/>
          <w:szCs w:val="32"/>
        </w:rPr>
      </w:pPr>
    </w:p>
    <w:p w14:paraId="6920E31C"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2DB5973E" w14:textId="77777777" w:rsidR="001D55BA" w:rsidRDefault="00000000">
      <w:pPr>
        <w:snapToGrid w:val="0"/>
        <w:spacing w:line="360" w:lineRule="auto"/>
        <w:ind w:firstLineChars="200" w:firstLine="480"/>
        <w:rPr>
          <w:rFonts w:ascii="仿宋" w:eastAsia="仿宋" w:hAnsi="仿宋" w:hint="eastAsia"/>
          <w:sz w:val="24"/>
        </w:rPr>
      </w:pPr>
      <w:r>
        <w:rPr>
          <w:rFonts w:ascii="仿宋" w:eastAsia="仿宋" w:hAnsi="仿宋" w:cs="仿宋_GB2312" w:hint="eastAsia"/>
          <w:snapToGrid w:val="0"/>
          <w:kern w:val="28"/>
          <w:sz w:val="24"/>
          <w:szCs w:val="20"/>
        </w:rPr>
        <w:t>无</w:t>
      </w:r>
    </w:p>
    <w:p w14:paraId="2A77F8D8" w14:textId="77777777" w:rsidR="001D55BA" w:rsidRDefault="00000000">
      <w:pPr>
        <w:widowControl/>
        <w:adjustRightInd/>
        <w:ind w:firstLine="723"/>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57924FB5" w14:textId="77777777" w:rsidR="001D55BA" w:rsidRDefault="001D55BA">
      <w:pPr>
        <w:widowControl/>
        <w:adjustRightInd/>
        <w:ind w:firstLine="720"/>
        <w:jc w:val="left"/>
        <w:rPr>
          <w:rFonts w:ascii="仿宋" w:eastAsia="仿宋" w:hAnsi="仿宋" w:cs="仿宋_GB2312" w:hint="eastAsia"/>
          <w:b/>
          <w:kern w:val="0"/>
          <w:sz w:val="36"/>
          <w:szCs w:val="36"/>
        </w:rPr>
      </w:pPr>
    </w:p>
    <w:p w14:paraId="2308B968" w14:textId="77777777" w:rsidR="001D55BA"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20BD9EC7" w14:textId="77777777" w:rsidR="001D55BA" w:rsidRDefault="001D55BA">
      <w:pPr>
        <w:widowControl/>
        <w:spacing w:line="360" w:lineRule="auto"/>
        <w:ind w:left="150" w:firstLine="640"/>
        <w:jc w:val="center"/>
        <w:rPr>
          <w:rFonts w:ascii="仿宋" w:eastAsia="仿宋" w:hAnsi="仿宋" w:cs="仿宋_GB2312" w:hint="eastAsia"/>
          <w:b/>
          <w:kern w:val="0"/>
          <w:sz w:val="32"/>
          <w:szCs w:val="32"/>
        </w:rPr>
      </w:pPr>
    </w:p>
    <w:p w14:paraId="25810386" w14:textId="77777777" w:rsidR="001D55BA"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6170ED3D" w14:textId="77777777" w:rsidR="001D55BA"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44A3AE4"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6EC20EB9" w14:textId="77777777" w:rsidR="001D55BA"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25BBBD81" w14:textId="5642EAC2"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】采购的有关活动，并对此项目进行响应。为此：</w:t>
      </w:r>
    </w:p>
    <w:p w14:paraId="2E61BFBA"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77050F72"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182E7031"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4892D14E" w14:textId="77777777" w:rsidR="001D55BA"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43747E71"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67239E79"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5C837799" w14:textId="77777777" w:rsidR="001D55BA"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3A901B26"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456E503B"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3408AF97"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4C450A9F"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0FB55CA4" w14:textId="77777777" w:rsidR="001D55BA"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hint="eastAsia"/>
          <w:sz w:val="24"/>
        </w:rPr>
        <w:t>。</w:t>
      </w:r>
    </w:p>
    <w:p w14:paraId="3BAFC21D" w14:textId="77777777" w:rsidR="001D55BA" w:rsidRDefault="001D55BA">
      <w:pPr>
        <w:spacing w:line="360" w:lineRule="auto"/>
        <w:ind w:firstLineChars="1500" w:firstLine="3600"/>
        <w:rPr>
          <w:rFonts w:ascii="仿宋" w:eastAsia="仿宋" w:hAnsi="仿宋" w:cs="仿宋_GB2312" w:hint="eastAsia"/>
          <w:sz w:val="24"/>
        </w:rPr>
      </w:pPr>
    </w:p>
    <w:p w14:paraId="60B6B7C3" w14:textId="77777777" w:rsidR="001D55BA" w:rsidRDefault="001D55BA">
      <w:pPr>
        <w:spacing w:line="360" w:lineRule="auto"/>
        <w:ind w:firstLineChars="1500" w:firstLine="3600"/>
        <w:rPr>
          <w:rFonts w:ascii="仿宋" w:eastAsia="仿宋" w:hAnsi="仿宋" w:cs="仿宋_GB2312" w:hint="eastAsia"/>
          <w:sz w:val="24"/>
        </w:rPr>
      </w:pPr>
    </w:p>
    <w:p w14:paraId="5CB49CE3" w14:textId="77777777" w:rsidR="001D55BA"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p>
    <w:p w14:paraId="17F3A3A2" w14:textId="77777777" w:rsidR="001D55BA"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78D9384B" w14:textId="77777777" w:rsidR="001D55BA" w:rsidRDefault="001D55BA">
      <w:pPr>
        <w:widowControl/>
        <w:spacing w:line="360" w:lineRule="auto"/>
        <w:ind w:left="150" w:firstLine="640"/>
        <w:jc w:val="center"/>
        <w:rPr>
          <w:rFonts w:ascii="仿宋" w:eastAsia="仿宋" w:hAnsi="仿宋" w:cs="仿宋_GB2312" w:hint="eastAsia"/>
          <w:b/>
          <w:kern w:val="0"/>
          <w:sz w:val="32"/>
          <w:szCs w:val="32"/>
        </w:rPr>
      </w:pPr>
    </w:p>
    <w:p w14:paraId="40518929" w14:textId="77777777" w:rsidR="001D55BA" w:rsidRDefault="001D55BA">
      <w:pPr>
        <w:widowControl/>
        <w:spacing w:line="360" w:lineRule="auto"/>
        <w:ind w:left="150" w:firstLine="640"/>
        <w:jc w:val="center"/>
        <w:rPr>
          <w:rFonts w:ascii="仿宋" w:eastAsia="仿宋" w:hAnsi="仿宋" w:cs="仿宋_GB2312" w:hint="eastAsia"/>
          <w:b/>
          <w:kern w:val="0"/>
          <w:sz w:val="32"/>
          <w:szCs w:val="32"/>
        </w:rPr>
      </w:pPr>
    </w:p>
    <w:p w14:paraId="1307C3BD" w14:textId="77777777" w:rsidR="001D55BA"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2BECD4F8" w14:textId="77777777" w:rsidR="001D55BA" w:rsidRDefault="001D55BA">
      <w:pPr>
        <w:widowControl/>
        <w:spacing w:line="360" w:lineRule="auto"/>
        <w:ind w:left="150" w:firstLine="640"/>
        <w:jc w:val="center"/>
        <w:rPr>
          <w:rFonts w:ascii="仿宋" w:eastAsia="仿宋" w:hAnsi="仿宋" w:cs="仿宋_GB2312" w:hint="eastAsia"/>
          <w:b/>
          <w:kern w:val="0"/>
          <w:sz w:val="32"/>
          <w:szCs w:val="32"/>
        </w:rPr>
      </w:pPr>
    </w:p>
    <w:p w14:paraId="37B3077C"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6A32EE45" w14:textId="77777777" w:rsidR="001D55BA" w:rsidRDefault="001D55BA">
      <w:pPr>
        <w:snapToGrid w:val="0"/>
        <w:spacing w:line="360" w:lineRule="auto"/>
        <w:rPr>
          <w:rFonts w:ascii="仿宋" w:eastAsia="仿宋" w:hAnsi="仿宋" w:cs="仿宋_GB2312" w:hint="eastAsia"/>
          <w:sz w:val="24"/>
        </w:rPr>
      </w:pPr>
    </w:p>
    <w:p w14:paraId="3EEBBF2F" w14:textId="77777777" w:rsidR="001D55BA" w:rsidRDefault="00000000">
      <w:pPr>
        <w:snapToGrid w:val="0"/>
        <w:spacing w:line="360" w:lineRule="auto"/>
        <w:ind w:firstLineChars="529" w:firstLine="1699"/>
        <w:rPr>
          <w:rFonts w:ascii="仿宋" w:eastAsia="仿宋" w:hAnsi="仿宋" w:hint="eastAsia"/>
        </w:rPr>
      </w:pPr>
      <w:r>
        <w:rPr>
          <w:rFonts w:ascii="仿宋" w:eastAsia="仿宋" w:hAnsi="仿宋" w:cs="仿宋_GB2312" w:hint="eastAsia"/>
          <w:b/>
          <w:kern w:val="0"/>
          <w:sz w:val="32"/>
          <w:szCs w:val="32"/>
          <w:lang w:val="zh-CN"/>
        </w:rPr>
        <w:t>授权委托书（适用于非联合体磋商）</w:t>
      </w:r>
    </w:p>
    <w:p w14:paraId="75123A0C"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5749E59B" w14:textId="6BB2938F" w:rsidR="001D55BA" w:rsidRDefault="00000000">
      <w:pPr>
        <w:snapToGrid w:val="0"/>
        <w:spacing w:line="360" w:lineRule="auto"/>
        <w:ind w:firstLine="482"/>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48FA3FE7"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43725D88"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157AF15E"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288A5727"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5E3E28E4" w14:textId="77777777" w:rsidR="001D55BA"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11B395BD" w14:textId="77777777" w:rsidR="001D55BA" w:rsidRDefault="00000000">
      <w:pPr>
        <w:ind w:firstLine="643"/>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lang w:val="zh-CN"/>
        </w:rPr>
        <w:lastRenderedPageBreak/>
        <w:t>授权委托书（适用于联合体磋商）</w:t>
      </w:r>
    </w:p>
    <w:p w14:paraId="31841E25"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4854AE8" w14:textId="2269302A" w:rsidR="001D55BA" w:rsidRDefault="00000000">
      <w:pPr>
        <w:snapToGrid w:val="0"/>
        <w:spacing w:line="360" w:lineRule="auto"/>
        <w:ind w:firstLine="482"/>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78977B79"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6668BEF3"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5B7262FE" w14:textId="77777777" w:rsidR="001D55BA" w:rsidRDefault="001D55BA">
      <w:pPr>
        <w:ind w:firstLine="640"/>
        <w:jc w:val="center"/>
        <w:rPr>
          <w:rFonts w:ascii="仿宋" w:eastAsia="仿宋" w:hAnsi="仿宋" w:cs="仿宋_GB2312" w:hint="eastAsia"/>
          <w:b/>
          <w:kern w:val="0"/>
          <w:sz w:val="32"/>
          <w:szCs w:val="32"/>
        </w:rPr>
      </w:pPr>
    </w:p>
    <w:p w14:paraId="4E4C87A2" w14:textId="77777777" w:rsidR="001D55BA" w:rsidRDefault="001D55BA">
      <w:pPr>
        <w:ind w:firstLine="640"/>
        <w:jc w:val="center"/>
        <w:rPr>
          <w:rFonts w:ascii="仿宋" w:eastAsia="仿宋" w:hAnsi="仿宋" w:cs="仿宋_GB2312" w:hint="eastAsia"/>
          <w:b/>
          <w:kern w:val="0"/>
          <w:sz w:val="32"/>
          <w:szCs w:val="32"/>
        </w:rPr>
      </w:pPr>
    </w:p>
    <w:p w14:paraId="68FC3820" w14:textId="77777777" w:rsidR="001D55BA" w:rsidRDefault="001D55BA">
      <w:pPr>
        <w:ind w:firstLine="640"/>
        <w:jc w:val="center"/>
        <w:rPr>
          <w:rFonts w:ascii="仿宋" w:eastAsia="仿宋" w:hAnsi="仿宋" w:cs="仿宋_GB2312" w:hint="eastAsia"/>
          <w:b/>
          <w:kern w:val="0"/>
          <w:sz w:val="32"/>
          <w:szCs w:val="32"/>
        </w:rPr>
      </w:pPr>
    </w:p>
    <w:p w14:paraId="2F022182" w14:textId="77777777" w:rsidR="001D55BA" w:rsidRDefault="001D55BA">
      <w:pPr>
        <w:rPr>
          <w:rFonts w:ascii="仿宋" w:eastAsia="仿宋" w:hAnsi="仿宋" w:hint="eastAsia"/>
        </w:rPr>
      </w:pPr>
    </w:p>
    <w:p w14:paraId="7FCC31B1" w14:textId="77777777" w:rsidR="001D55BA"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79B5FB7" w14:textId="77777777" w:rsidR="001D55BA"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EB3D89A" w14:textId="77777777" w:rsidR="001D55BA" w:rsidRDefault="00000000">
      <w:pPr>
        <w:widowControl/>
        <w:adjustRightInd/>
        <w:jc w:val="left"/>
        <w:rPr>
          <w:rFonts w:ascii="仿宋_GB2312" w:eastAsia="仿宋_GB2312" w:hAnsi="仿宋" w:hint="eastAsia"/>
          <w:b/>
          <w:bCs/>
          <w:sz w:val="32"/>
          <w:szCs w:val="32"/>
          <w:lang w:val="zh-CN"/>
        </w:rPr>
      </w:pPr>
      <w:r>
        <w:br w:type="page"/>
      </w:r>
    </w:p>
    <w:p w14:paraId="54898614"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3AE98A1A" w14:textId="77777777" w:rsidR="001D55BA"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2C63E34F" w14:textId="40680CDB"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】磋商。</w:t>
      </w:r>
    </w:p>
    <w:p w14:paraId="0F141BB4"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11777F3E"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30591F80"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cs="仿宋_GB2312"/>
          <w:kern w:val="0"/>
          <w:sz w:val="24"/>
          <w:lang w:val="zh-CN"/>
        </w:rPr>
        <w:t>……。</w:t>
      </w:r>
    </w:p>
    <w:p w14:paraId="661A5142" w14:textId="77777777" w:rsidR="001D55BA" w:rsidRDefault="00000000">
      <w:pPr>
        <w:snapToGrid w:val="0"/>
        <w:spacing w:line="360" w:lineRule="auto"/>
        <w:ind w:firstLine="482"/>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1AAC3010"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5ABC9C8B"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10CE6C52"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5A1E47E0"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56B83E28"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75355FF1" w14:textId="77777777" w:rsidR="001D55BA"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BAE9178" w14:textId="77777777" w:rsidR="001D55BA"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130F783F"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lastRenderedPageBreak/>
        <w:t xml:space="preserve">                                               日期：  年  月   日</w:t>
      </w:r>
    </w:p>
    <w:p w14:paraId="5384BF95" w14:textId="77777777" w:rsidR="001D55BA"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26B6A7E6" w14:textId="77777777" w:rsidR="001D55BA"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4853E431" w14:textId="1918806D"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培养暨就业质量跟踪调查项目【项目编号：</w:t>
      </w:r>
      <w:r w:rsidR="005F3E39">
        <w:rPr>
          <w:rFonts w:ascii="仿宋" w:eastAsia="仿宋" w:hAnsi="仿宋" w:cs="仿宋_GB2312" w:hint="eastAsia"/>
          <w:sz w:val="24"/>
        </w:rPr>
        <w:t>CTZB-2024090294</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p>
    <w:p w14:paraId="55660A22"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469FAE7E"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76F5E014"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51A243F8"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59165FBA" w14:textId="77777777" w:rsidR="001D55BA" w:rsidRDefault="001D55BA">
      <w:pPr>
        <w:snapToGrid w:val="0"/>
        <w:spacing w:line="360" w:lineRule="auto"/>
        <w:ind w:firstLine="482"/>
        <w:rPr>
          <w:rFonts w:ascii="仿宋" w:eastAsia="仿宋" w:hAnsi="仿宋" w:hint="eastAsia"/>
          <w:u w:val="single"/>
        </w:rPr>
      </w:pPr>
    </w:p>
    <w:p w14:paraId="4A634C38"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5E6FDE87" w14:textId="77777777" w:rsidR="001D55BA" w:rsidRDefault="001D55BA">
      <w:pPr>
        <w:snapToGrid w:val="0"/>
        <w:spacing w:line="360" w:lineRule="auto"/>
        <w:ind w:firstLine="482"/>
        <w:rPr>
          <w:rFonts w:ascii="仿宋" w:eastAsia="仿宋" w:hAnsi="仿宋" w:cs="仿宋_GB2312" w:hint="eastAsia"/>
          <w:kern w:val="0"/>
          <w:sz w:val="24"/>
          <w:lang w:val="zh-CN"/>
        </w:rPr>
      </w:pPr>
    </w:p>
    <w:p w14:paraId="04B8C740"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3FC08C6F" w14:textId="77777777" w:rsidR="001D55BA" w:rsidRDefault="001D55BA">
      <w:pPr>
        <w:snapToGrid w:val="0"/>
        <w:spacing w:line="360" w:lineRule="auto"/>
        <w:ind w:leftChars="273" w:left="573"/>
        <w:rPr>
          <w:rFonts w:ascii="仿宋" w:eastAsia="仿宋" w:hAnsi="仿宋" w:cs="仿宋_GB2312" w:hint="eastAsia"/>
          <w:kern w:val="0"/>
          <w:sz w:val="24"/>
          <w:lang w:val="zh-CN"/>
        </w:rPr>
      </w:pPr>
    </w:p>
    <w:p w14:paraId="58D86247" w14:textId="77777777" w:rsidR="001D55BA"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003F237A" w14:textId="77777777" w:rsidR="001D55BA" w:rsidRDefault="001D55BA">
      <w:pPr>
        <w:snapToGrid w:val="0"/>
        <w:spacing w:line="360" w:lineRule="auto"/>
        <w:ind w:firstLine="482"/>
        <w:rPr>
          <w:rFonts w:ascii="仿宋" w:eastAsia="仿宋" w:hAnsi="仿宋" w:cs="仿宋_GB2312" w:hint="eastAsia"/>
          <w:kern w:val="0"/>
          <w:sz w:val="24"/>
          <w:lang w:val="zh-CN"/>
        </w:rPr>
      </w:pPr>
    </w:p>
    <w:p w14:paraId="11409F18"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77240FCB" w14:textId="77777777" w:rsidR="001D55BA" w:rsidRDefault="001D55BA">
      <w:pPr>
        <w:snapToGrid w:val="0"/>
        <w:spacing w:line="360" w:lineRule="auto"/>
        <w:ind w:firstLine="482"/>
        <w:rPr>
          <w:rFonts w:ascii="仿宋" w:eastAsia="仿宋" w:hAnsi="仿宋" w:cs="仿宋_GB2312" w:hint="eastAsia"/>
          <w:kern w:val="0"/>
          <w:sz w:val="24"/>
          <w:lang w:val="zh-CN"/>
        </w:rPr>
      </w:pPr>
    </w:p>
    <w:p w14:paraId="3D7ED02B" w14:textId="77777777" w:rsidR="001D55BA"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4504E38D" w14:textId="77777777" w:rsidR="001D55BA" w:rsidRDefault="00000000">
      <w:pPr>
        <w:snapToGrid w:val="0"/>
        <w:spacing w:line="360" w:lineRule="auto"/>
        <w:ind w:firstLine="482"/>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679A8192"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2D69A6B7" w14:textId="77777777" w:rsidR="001D55BA"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492D8ACE" w14:textId="77777777" w:rsidR="001D55BA" w:rsidRDefault="001D55BA">
      <w:pPr>
        <w:snapToGrid w:val="0"/>
        <w:spacing w:line="360" w:lineRule="auto"/>
        <w:rPr>
          <w:rFonts w:ascii="仿宋" w:eastAsia="仿宋" w:hAnsi="仿宋" w:cs="仿宋_GB2312" w:hint="eastAsia"/>
          <w:kern w:val="0"/>
          <w:sz w:val="24"/>
          <w:lang w:val="zh-CN"/>
        </w:rPr>
      </w:pPr>
    </w:p>
    <w:p w14:paraId="7332CFE2" w14:textId="77777777" w:rsidR="001D55BA" w:rsidRDefault="001D55BA">
      <w:pPr>
        <w:widowControl/>
        <w:adjustRightInd/>
        <w:ind w:firstLine="640"/>
        <w:jc w:val="left"/>
        <w:rPr>
          <w:rFonts w:ascii="仿宋" w:eastAsia="仿宋" w:hAnsi="仿宋" w:cs="仿宋_GB2312" w:hint="eastAsia"/>
          <w:b/>
          <w:kern w:val="0"/>
          <w:sz w:val="32"/>
          <w:szCs w:val="32"/>
        </w:rPr>
      </w:pPr>
    </w:p>
    <w:p w14:paraId="7F5E0324"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五、供应商同类项目实施情况一览表</w:t>
      </w:r>
    </w:p>
    <w:p w14:paraId="54AB6799" w14:textId="77777777" w:rsidR="001D55BA" w:rsidRDefault="001D55BA">
      <w:pPr>
        <w:pStyle w:val="afe"/>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1D55BA" w14:paraId="611B4F3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B24B99" w14:textId="77777777" w:rsidR="001D55BA" w:rsidRDefault="00000000">
            <w:pPr>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90AFF74" w14:textId="77777777" w:rsidR="001D55BA" w:rsidRDefault="00000000">
            <w:pPr>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25F6DAEF" w14:textId="77777777" w:rsidR="001D55BA" w:rsidRDefault="00000000">
            <w:pPr>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A39DBD8" w14:textId="77777777" w:rsidR="001D55BA" w:rsidRDefault="00000000">
            <w:pPr>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68B398DA" w14:textId="77777777" w:rsidR="001D55BA" w:rsidRDefault="00000000">
            <w:pPr>
              <w:jc w:val="center"/>
              <w:rPr>
                <w:rFonts w:ascii="仿宋" w:eastAsia="仿宋" w:hAnsi="仿宋" w:hint="eastAsia"/>
                <w:b/>
                <w:szCs w:val="21"/>
              </w:rPr>
            </w:pPr>
            <w:r>
              <w:rPr>
                <w:rFonts w:ascii="仿宋" w:eastAsia="仿宋" w:hAnsi="仿宋" w:hint="eastAsia"/>
                <w:b/>
                <w:szCs w:val="21"/>
              </w:rPr>
              <w:t>合同金额</w:t>
            </w:r>
          </w:p>
          <w:p w14:paraId="4CFBC38D" w14:textId="77777777" w:rsidR="001D55BA" w:rsidRDefault="00000000">
            <w:pPr>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7189E8B0" w14:textId="77777777" w:rsidR="001D55BA" w:rsidRDefault="00000000">
            <w:pPr>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52B09A6D" w14:textId="77777777" w:rsidR="001D55BA" w:rsidRDefault="00000000">
            <w:pPr>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5C21366A" w14:textId="77777777" w:rsidR="001D55BA" w:rsidRDefault="00000000">
            <w:pPr>
              <w:jc w:val="center"/>
              <w:rPr>
                <w:rFonts w:ascii="仿宋" w:eastAsia="仿宋" w:hAnsi="仿宋" w:hint="eastAsia"/>
                <w:b/>
                <w:szCs w:val="21"/>
              </w:rPr>
            </w:pPr>
            <w:r>
              <w:rPr>
                <w:rFonts w:ascii="仿宋" w:eastAsia="仿宋" w:hAnsi="仿宋" w:hint="eastAsia"/>
                <w:b/>
                <w:szCs w:val="21"/>
              </w:rPr>
              <w:t>采购单位联系人</w:t>
            </w:r>
          </w:p>
          <w:p w14:paraId="01317327" w14:textId="77777777" w:rsidR="001D55BA" w:rsidRDefault="00000000">
            <w:pPr>
              <w:jc w:val="center"/>
              <w:rPr>
                <w:rFonts w:ascii="仿宋" w:eastAsia="仿宋" w:hAnsi="仿宋" w:hint="eastAsia"/>
                <w:b/>
                <w:sz w:val="24"/>
              </w:rPr>
            </w:pPr>
            <w:r>
              <w:rPr>
                <w:rFonts w:ascii="仿宋" w:eastAsia="仿宋" w:hAnsi="仿宋" w:hint="eastAsia"/>
                <w:b/>
                <w:szCs w:val="21"/>
              </w:rPr>
              <w:t>联系方式</w:t>
            </w:r>
          </w:p>
        </w:tc>
      </w:tr>
      <w:tr w:rsidR="001D55BA" w14:paraId="023E429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BA1B90" w14:textId="77777777" w:rsidR="001D55BA" w:rsidRDefault="001D55BA">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C045EB" w14:textId="77777777" w:rsidR="001D55BA" w:rsidRDefault="001D55BA">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84723B5" w14:textId="77777777" w:rsidR="001D55BA" w:rsidRDefault="001D55BA">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C31C0B4" w14:textId="77777777" w:rsidR="001D55BA" w:rsidRDefault="001D55BA">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BBA8D16" w14:textId="77777777" w:rsidR="001D55BA" w:rsidRDefault="001D55BA">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EC35AB6" w14:textId="77777777" w:rsidR="001D55BA" w:rsidRDefault="001D55BA">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77BCA2A" w14:textId="77777777" w:rsidR="001D55BA" w:rsidRDefault="001D55BA">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307831F" w14:textId="77777777" w:rsidR="001D55BA" w:rsidRDefault="001D55BA">
            <w:pPr>
              <w:spacing w:line="360" w:lineRule="auto"/>
              <w:jc w:val="center"/>
              <w:rPr>
                <w:rFonts w:ascii="仿宋" w:eastAsia="仿宋" w:hAnsi="仿宋" w:hint="eastAsia"/>
                <w:sz w:val="24"/>
              </w:rPr>
            </w:pPr>
          </w:p>
        </w:tc>
      </w:tr>
      <w:tr w:rsidR="001D55BA" w14:paraId="48B2C0D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8E2860" w14:textId="77777777" w:rsidR="001D55BA" w:rsidRDefault="001D55BA">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AFAC37" w14:textId="77777777" w:rsidR="001D55BA" w:rsidRDefault="001D55BA">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76E9371" w14:textId="77777777" w:rsidR="001D55BA" w:rsidRDefault="001D55BA">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81B519C" w14:textId="77777777" w:rsidR="001D55BA" w:rsidRDefault="001D55BA">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B16954D" w14:textId="77777777" w:rsidR="001D55BA" w:rsidRDefault="001D55BA">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C6A9DB0" w14:textId="77777777" w:rsidR="001D55BA" w:rsidRDefault="001D55BA">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1304661" w14:textId="77777777" w:rsidR="001D55BA" w:rsidRDefault="001D55BA">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40897C2" w14:textId="77777777" w:rsidR="001D55BA" w:rsidRDefault="001D55BA">
            <w:pPr>
              <w:spacing w:line="360" w:lineRule="auto"/>
              <w:jc w:val="center"/>
              <w:rPr>
                <w:rFonts w:ascii="仿宋" w:eastAsia="仿宋" w:hAnsi="仿宋" w:hint="eastAsia"/>
                <w:sz w:val="24"/>
              </w:rPr>
            </w:pPr>
          </w:p>
        </w:tc>
      </w:tr>
      <w:tr w:rsidR="001D55BA" w14:paraId="145201D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9E16B9" w14:textId="77777777" w:rsidR="001D55BA" w:rsidRDefault="001D55BA">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DA81FD" w14:textId="77777777" w:rsidR="001D55BA" w:rsidRDefault="001D55BA">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4B98508" w14:textId="77777777" w:rsidR="001D55BA" w:rsidRDefault="001D55BA">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C312745" w14:textId="77777777" w:rsidR="001D55BA" w:rsidRDefault="001D55BA">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4BC7814" w14:textId="77777777" w:rsidR="001D55BA" w:rsidRDefault="001D55BA">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D577454" w14:textId="77777777" w:rsidR="001D55BA" w:rsidRDefault="001D55BA">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F1684EC" w14:textId="77777777" w:rsidR="001D55BA" w:rsidRDefault="001D55BA">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DF6135E" w14:textId="77777777" w:rsidR="001D55BA" w:rsidRDefault="001D55BA">
            <w:pPr>
              <w:spacing w:line="360" w:lineRule="auto"/>
              <w:jc w:val="center"/>
              <w:rPr>
                <w:rFonts w:ascii="仿宋" w:eastAsia="仿宋" w:hAnsi="仿宋" w:hint="eastAsia"/>
                <w:sz w:val="24"/>
              </w:rPr>
            </w:pPr>
          </w:p>
        </w:tc>
      </w:tr>
      <w:tr w:rsidR="001D55BA" w14:paraId="6F7FF8E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1DAFAF" w14:textId="77777777" w:rsidR="001D55BA" w:rsidRDefault="001D55BA">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E99BD8" w14:textId="77777777" w:rsidR="001D55BA" w:rsidRDefault="001D55BA">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70CB46B" w14:textId="77777777" w:rsidR="001D55BA" w:rsidRDefault="001D55BA">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D722598" w14:textId="77777777" w:rsidR="001D55BA" w:rsidRDefault="001D55BA">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F18FEF3" w14:textId="77777777" w:rsidR="001D55BA" w:rsidRDefault="001D55BA">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CF99C1A" w14:textId="77777777" w:rsidR="001D55BA" w:rsidRDefault="001D55BA">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EE6539A" w14:textId="77777777" w:rsidR="001D55BA" w:rsidRDefault="001D55BA">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5224A0E" w14:textId="77777777" w:rsidR="001D55BA" w:rsidRDefault="001D55BA">
            <w:pPr>
              <w:spacing w:line="360" w:lineRule="auto"/>
              <w:jc w:val="center"/>
              <w:rPr>
                <w:rFonts w:ascii="仿宋" w:eastAsia="仿宋" w:hAnsi="仿宋" w:hint="eastAsia"/>
                <w:sz w:val="24"/>
              </w:rPr>
            </w:pPr>
          </w:p>
        </w:tc>
      </w:tr>
      <w:tr w:rsidR="001D55BA" w14:paraId="680608B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7C1BB2" w14:textId="77777777" w:rsidR="001D55BA" w:rsidRDefault="001D55BA">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3F3FA1" w14:textId="77777777" w:rsidR="001D55BA" w:rsidRDefault="001D55BA">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C78AD4D" w14:textId="77777777" w:rsidR="001D55BA" w:rsidRDefault="001D55BA">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C9D2417" w14:textId="77777777" w:rsidR="001D55BA" w:rsidRDefault="001D55BA">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37E4AEB" w14:textId="77777777" w:rsidR="001D55BA" w:rsidRDefault="001D55BA">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F0CD491" w14:textId="77777777" w:rsidR="001D55BA" w:rsidRDefault="001D55BA">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A43852E" w14:textId="77777777" w:rsidR="001D55BA" w:rsidRDefault="001D55BA">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3B5932FE" w14:textId="77777777" w:rsidR="001D55BA" w:rsidRDefault="001D55BA">
            <w:pPr>
              <w:jc w:val="center"/>
              <w:rPr>
                <w:rFonts w:ascii="仿宋" w:eastAsia="仿宋" w:hAnsi="仿宋" w:hint="eastAsia"/>
                <w:sz w:val="24"/>
                <w:szCs w:val="20"/>
              </w:rPr>
            </w:pPr>
          </w:p>
        </w:tc>
      </w:tr>
    </w:tbl>
    <w:p w14:paraId="4A8981DD" w14:textId="77777777" w:rsidR="001D55BA" w:rsidRDefault="001D55BA">
      <w:pPr>
        <w:pStyle w:val="afe"/>
        <w:spacing w:line="360" w:lineRule="auto"/>
        <w:ind w:left="480" w:hanging="480"/>
        <w:rPr>
          <w:rFonts w:ascii="仿宋" w:eastAsia="仿宋" w:hAnsi="仿宋" w:hint="eastAsia"/>
          <w:sz w:val="24"/>
        </w:rPr>
      </w:pPr>
    </w:p>
    <w:p w14:paraId="1847E144" w14:textId="77777777" w:rsidR="001D55BA"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说明：</w:t>
      </w:r>
    </w:p>
    <w:p w14:paraId="1899A959" w14:textId="77777777" w:rsidR="001D55BA"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5A028549" w14:textId="77777777" w:rsidR="001D55BA"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2DC02613" w14:textId="77777777" w:rsidR="001D55BA"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3F81779A" w14:textId="77777777" w:rsidR="001D55BA" w:rsidRDefault="001D55BA">
      <w:pPr>
        <w:spacing w:line="360" w:lineRule="auto"/>
        <w:ind w:firstLine="458"/>
        <w:rPr>
          <w:rFonts w:ascii="仿宋" w:eastAsia="仿宋" w:hAnsi="仿宋" w:hint="eastAsia"/>
          <w:spacing w:val="-6"/>
          <w:sz w:val="24"/>
        </w:rPr>
      </w:pPr>
    </w:p>
    <w:p w14:paraId="64D61A79" w14:textId="77777777" w:rsidR="001D55BA"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04C27166"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3284F693" w14:textId="77777777" w:rsidR="001D55BA" w:rsidRDefault="001D55BA">
      <w:pPr>
        <w:widowControl/>
        <w:adjustRightInd/>
        <w:ind w:firstLine="640"/>
        <w:jc w:val="left"/>
        <w:rPr>
          <w:rFonts w:ascii="仿宋" w:eastAsia="仿宋" w:hAnsi="仿宋" w:cs="仿宋_GB2312" w:hint="eastAsia"/>
          <w:b/>
          <w:kern w:val="0"/>
          <w:sz w:val="32"/>
          <w:szCs w:val="32"/>
        </w:rPr>
      </w:pPr>
    </w:p>
    <w:p w14:paraId="31F438CC" w14:textId="77777777" w:rsidR="001D55BA"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0133CA52" w14:textId="77777777" w:rsidR="001D55BA" w:rsidRDefault="001D55BA">
      <w:pPr>
        <w:widowControl/>
        <w:spacing w:line="360" w:lineRule="auto"/>
        <w:ind w:firstLine="640"/>
        <w:rPr>
          <w:rFonts w:ascii="仿宋" w:eastAsia="仿宋" w:hAnsi="仿宋" w:cs="仿宋_GB2312" w:hint="eastAsia"/>
          <w:b/>
          <w:kern w:val="0"/>
          <w:sz w:val="32"/>
          <w:szCs w:val="32"/>
        </w:rPr>
      </w:pPr>
    </w:p>
    <w:p w14:paraId="3AE567F5"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1D55BA" w14:paraId="20D55721" w14:textId="77777777">
        <w:tc>
          <w:tcPr>
            <w:tcW w:w="959" w:type="dxa"/>
          </w:tcPr>
          <w:p w14:paraId="0DD1F661" w14:textId="77777777" w:rsidR="001D55BA"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4AE5940C" w14:textId="77777777" w:rsidR="001D55BA" w:rsidRDefault="00000000">
            <w:pPr>
              <w:jc w:val="center"/>
              <w:rPr>
                <w:rFonts w:ascii="仿宋" w:eastAsia="仿宋" w:hAnsi="仿宋" w:hint="eastAsia"/>
                <w:b/>
                <w:bCs/>
                <w:sz w:val="24"/>
              </w:rPr>
            </w:pPr>
            <w:r>
              <w:rPr>
                <w:rFonts w:ascii="仿宋" w:eastAsia="仿宋" w:hAnsi="仿宋" w:hint="eastAsia"/>
                <w:b/>
                <w:bCs/>
                <w:sz w:val="24"/>
              </w:rPr>
              <w:t>采购文件章节及具体内容</w:t>
            </w:r>
          </w:p>
        </w:tc>
        <w:tc>
          <w:tcPr>
            <w:tcW w:w="3546" w:type="dxa"/>
          </w:tcPr>
          <w:p w14:paraId="646D5BA9" w14:textId="77777777" w:rsidR="001D55BA" w:rsidRDefault="00000000">
            <w:pPr>
              <w:jc w:val="center"/>
              <w:rPr>
                <w:rFonts w:ascii="仿宋" w:eastAsia="仿宋" w:hAnsi="仿宋" w:hint="eastAsia"/>
                <w:b/>
                <w:bCs/>
                <w:sz w:val="24"/>
              </w:rPr>
            </w:pPr>
            <w:r>
              <w:rPr>
                <w:rFonts w:ascii="仿宋" w:eastAsia="仿宋" w:hAnsi="仿宋" w:hint="eastAsia"/>
                <w:b/>
                <w:bCs/>
                <w:sz w:val="24"/>
              </w:rPr>
              <w:t>响应文件章节及具体内容</w:t>
            </w:r>
          </w:p>
        </w:tc>
        <w:tc>
          <w:tcPr>
            <w:tcW w:w="1276" w:type="dxa"/>
          </w:tcPr>
          <w:p w14:paraId="5262514A" w14:textId="77777777" w:rsidR="001D55BA"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1D55BA" w14:paraId="3D4E9595" w14:textId="77777777">
        <w:tc>
          <w:tcPr>
            <w:tcW w:w="959" w:type="dxa"/>
          </w:tcPr>
          <w:p w14:paraId="337C5F43" w14:textId="77777777" w:rsidR="001D55BA"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455F51C0" w14:textId="77777777" w:rsidR="001D55BA" w:rsidRDefault="001D55BA">
            <w:pPr>
              <w:ind w:firstLine="640"/>
              <w:jc w:val="center"/>
              <w:rPr>
                <w:rFonts w:ascii="仿宋" w:eastAsia="仿宋" w:hAnsi="仿宋" w:cs="仿宋_GB2312" w:hint="eastAsia"/>
                <w:b/>
                <w:kern w:val="0"/>
                <w:sz w:val="32"/>
                <w:szCs w:val="32"/>
              </w:rPr>
            </w:pPr>
          </w:p>
        </w:tc>
        <w:tc>
          <w:tcPr>
            <w:tcW w:w="3546" w:type="dxa"/>
          </w:tcPr>
          <w:p w14:paraId="74D0065E" w14:textId="77777777" w:rsidR="001D55BA" w:rsidRDefault="001D55BA">
            <w:pPr>
              <w:ind w:firstLine="640"/>
              <w:jc w:val="center"/>
              <w:rPr>
                <w:rFonts w:ascii="仿宋" w:eastAsia="仿宋" w:hAnsi="仿宋" w:cs="仿宋_GB2312" w:hint="eastAsia"/>
                <w:b/>
                <w:kern w:val="0"/>
                <w:sz w:val="32"/>
                <w:szCs w:val="32"/>
              </w:rPr>
            </w:pPr>
          </w:p>
        </w:tc>
        <w:tc>
          <w:tcPr>
            <w:tcW w:w="1276" w:type="dxa"/>
          </w:tcPr>
          <w:p w14:paraId="6B913942" w14:textId="77777777" w:rsidR="001D55BA" w:rsidRDefault="001D55BA">
            <w:pPr>
              <w:ind w:firstLine="640"/>
              <w:jc w:val="center"/>
              <w:rPr>
                <w:rFonts w:ascii="仿宋" w:eastAsia="仿宋" w:hAnsi="仿宋" w:cs="仿宋_GB2312" w:hint="eastAsia"/>
                <w:b/>
                <w:kern w:val="0"/>
                <w:sz w:val="32"/>
                <w:szCs w:val="32"/>
              </w:rPr>
            </w:pPr>
          </w:p>
        </w:tc>
      </w:tr>
      <w:tr w:rsidR="001D55BA" w14:paraId="1655EF75" w14:textId="77777777">
        <w:tc>
          <w:tcPr>
            <w:tcW w:w="959" w:type="dxa"/>
          </w:tcPr>
          <w:p w14:paraId="0ACD51AB" w14:textId="77777777" w:rsidR="001D55BA"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01C2CD1D" w14:textId="77777777" w:rsidR="001D55BA" w:rsidRDefault="001D55BA">
            <w:pPr>
              <w:ind w:firstLine="640"/>
              <w:jc w:val="center"/>
              <w:rPr>
                <w:rFonts w:ascii="仿宋" w:eastAsia="仿宋" w:hAnsi="仿宋" w:cs="仿宋_GB2312" w:hint="eastAsia"/>
                <w:b/>
                <w:kern w:val="0"/>
                <w:sz w:val="32"/>
                <w:szCs w:val="32"/>
              </w:rPr>
            </w:pPr>
          </w:p>
        </w:tc>
        <w:tc>
          <w:tcPr>
            <w:tcW w:w="3546" w:type="dxa"/>
          </w:tcPr>
          <w:p w14:paraId="294389A8" w14:textId="77777777" w:rsidR="001D55BA" w:rsidRDefault="001D55BA">
            <w:pPr>
              <w:ind w:firstLine="640"/>
              <w:jc w:val="center"/>
              <w:rPr>
                <w:rFonts w:ascii="仿宋" w:eastAsia="仿宋" w:hAnsi="仿宋" w:cs="仿宋_GB2312" w:hint="eastAsia"/>
                <w:b/>
                <w:kern w:val="0"/>
                <w:sz w:val="32"/>
                <w:szCs w:val="32"/>
              </w:rPr>
            </w:pPr>
          </w:p>
        </w:tc>
        <w:tc>
          <w:tcPr>
            <w:tcW w:w="1276" w:type="dxa"/>
          </w:tcPr>
          <w:p w14:paraId="1F04CDC0" w14:textId="77777777" w:rsidR="001D55BA" w:rsidRDefault="001D55BA">
            <w:pPr>
              <w:ind w:firstLine="640"/>
              <w:jc w:val="center"/>
              <w:rPr>
                <w:rFonts w:ascii="仿宋" w:eastAsia="仿宋" w:hAnsi="仿宋" w:cs="仿宋_GB2312" w:hint="eastAsia"/>
                <w:b/>
                <w:kern w:val="0"/>
                <w:sz w:val="32"/>
                <w:szCs w:val="32"/>
              </w:rPr>
            </w:pPr>
          </w:p>
        </w:tc>
      </w:tr>
      <w:tr w:rsidR="001D55BA" w14:paraId="0F74212A" w14:textId="77777777">
        <w:tc>
          <w:tcPr>
            <w:tcW w:w="959" w:type="dxa"/>
          </w:tcPr>
          <w:p w14:paraId="79D01186" w14:textId="77777777" w:rsidR="001D55BA"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3E3D4075" w14:textId="77777777" w:rsidR="001D55BA" w:rsidRDefault="001D55BA">
            <w:pPr>
              <w:ind w:firstLine="640"/>
              <w:jc w:val="center"/>
              <w:rPr>
                <w:rFonts w:ascii="仿宋" w:eastAsia="仿宋" w:hAnsi="仿宋" w:cs="仿宋_GB2312" w:hint="eastAsia"/>
                <w:b/>
                <w:kern w:val="0"/>
                <w:sz w:val="32"/>
                <w:szCs w:val="32"/>
              </w:rPr>
            </w:pPr>
          </w:p>
        </w:tc>
        <w:tc>
          <w:tcPr>
            <w:tcW w:w="3546" w:type="dxa"/>
          </w:tcPr>
          <w:p w14:paraId="4EDEAF3B" w14:textId="77777777" w:rsidR="001D55BA" w:rsidRDefault="001D55BA">
            <w:pPr>
              <w:ind w:firstLine="640"/>
              <w:jc w:val="center"/>
              <w:rPr>
                <w:rFonts w:ascii="仿宋" w:eastAsia="仿宋" w:hAnsi="仿宋" w:cs="仿宋_GB2312" w:hint="eastAsia"/>
                <w:b/>
                <w:kern w:val="0"/>
                <w:sz w:val="32"/>
                <w:szCs w:val="32"/>
              </w:rPr>
            </w:pPr>
          </w:p>
        </w:tc>
        <w:tc>
          <w:tcPr>
            <w:tcW w:w="1276" w:type="dxa"/>
          </w:tcPr>
          <w:p w14:paraId="4FF54565" w14:textId="77777777" w:rsidR="001D55BA" w:rsidRDefault="001D55BA">
            <w:pPr>
              <w:ind w:firstLine="640"/>
              <w:jc w:val="center"/>
              <w:rPr>
                <w:rFonts w:ascii="仿宋" w:eastAsia="仿宋" w:hAnsi="仿宋" w:cs="仿宋_GB2312" w:hint="eastAsia"/>
                <w:b/>
                <w:kern w:val="0"/>
                <w:sz w:val="32"/>
                <w:szCs w:val="32"/>
              </w:rPr>
            </w:pPr>
          </w:p>
        </w:tc>
      </w:tr>
    </w:tbl>
    <w:p w14:paraId="75290A31" w14:textId="77777777" w:rsidR="001D55BA" w:rsidRDefault="00000000">
      <w:pPr>
        <w:jc w:val="left"/>
        <w:rPr>
          <w:rFonts w:ascii="仿宋" w:eastAsia="仿宋" w:hAnsi="仿宋" w:cs="仿宋_GB2312" w:hint="eastAsia"/>
          <w:kern w:val="0"/>
          <w:sz w:val="24"/>
        </w:rPr>
      </w:pPr>
      <w:r>
        <w:rPr>
          <w:rFonts w:ascii="仿宋" w:eastAsia="仿宋" w:hAnsi="仿宋" w:cs="仿宋_GB2312" w:hint="eastAsia"/>
          <w:kern w:val="0"/>
          <w:sz w:val="24"/>
        </w:rPr>
        <w:t>1.供应商保证：除商务技术偏离表列出的偏离外，供应商响应采购文件的全部要求</w:t>
      </w:r>
    </w:p>
    <w:p w14:paraId="4278F402" w14:textId="77777777" w:rsidR="001D55BA" w:rsidRDefault="001D55BA">
      <w:pPr>
        <w:rPr>
          <w:lang w:val="zh-CN"/>
        </w:rPr>
      </w:pPr>
    </w:p>
    <w:p w14:paraId="3535D475" w14:textId="77777777" w:rsidR="001D55BA"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6D245D46" w14:textId="77777777" w:rsidR="001D55BA"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271B3F4A" w14:textId="77777777" w:rsidR="001D55BA" w:rsidRDefault="001D55BA"/>
    <w:p w14:paraId="5B57D345" w14:textId="77777777" w:rsidR="001D55BA" w:rsidRDefault="00000000">
      <w:pPr>
        <w:widowControl/>
        <w:adjustRightInd/>
        <w:jc w:val="left"/>
        <w:rPr>
          <w:rFonts w:ascii="仿宋_GB2312" w:eastAsia="仿宋_GB2312" w:hAnsi="仿宋" w:hint="eastAsia"/>
          <w:b/>
          <w:bCs/>
          <w:sz w:val="32"/>
          <w:szCs w:val="32"/>
        </w:rPr>
      </w:pPr>
      <w:r>
        <w:rPr>
          <w:rFonts w:hint="eastAsia"/>
        </w:rPr>
        <w:br w:type="page"/>
      </w:r>
    </w:p>
    <w:p w14:paraId="5350F2A7"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bookmarkStart w:id="401" w:name="_Toc446429163"/>
      <w:bookmarkStart w:id="402" w:name="_Toc434238801"/>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401"/>
      <w:bookmarkEnd w:id="402"/>
    </w:p>
    <w:p w14:paraId="6379E2C8" w14:textId="77777777" w:rsidR="001D55BA" w:rsidRDefault="001D55BA">
      <w:pPr>
        <w:ind w:firstLine="640"/>
        <w:jc w:val="center"/>
        <w:rPr>
          <w:rFonts w:ascii="宋体" w:hAnsi="宋体" w:hint="eastAsia"/>
          <w:b/>
          <w:sz w:val="32"/>
        </w:rPr>
      </w:pPr>
    </w:p>
    <w:p w14:paraId="55FE04FF" w14:textId="77777777" w:rsidR="001D55BA" w:rsidRDefault="00000000">
      <w:pPr>
        <w:ind w:firstLine="643"/>
        <w:jc w:val="center"/>
        <w:rPr>
          <w:rFonts w:ascii="宋体" w:hAnsi="宋体" w:hint="eastAsia"/>
          <w:b/>
          <w:sz w:val="32"/>
        </w:rPr>
      </w:pPr>
      <w:r>
        <w:rPr>
          <w:rFonts w:ascii="宋体" w:hAnsi="宋体" w:hint="eastAsia"/>
          <w:b/>
          <w:sz w:val="32"/>
        </w:rPr>
        <w:t>拟投入本项目的人员简历表</w:t>
      </w:r>
    </w:p>
    <w:p w14:paraId="0D128B86" w14:textId="77777777" w:rsidR="001D55BA" w:rsidRDefault="001D55BA">
      <w:pPr>
        <w:ind w:firstLine="640"/>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1D55BA" w14:paraId="00B69056" w14:textId="77777777">
        <w:trPr>
          <w:cantSplit/>
          <w:trHeight w:val="585"/>
        </w:trPr>
        <w:tc>
          <w:tcPr>
            <w:tcW w:w="1380" w:type="dxa"/>
            <w:vAlign w:val="center"/>
          </w:tcPr>
          <w:p w14:paraId="1B7F41D7" w14:textId="77777777" w:rsidR="001D55BA" w:rsidRDefault="00000000">
            <w:pPr>
              <w:snapToGrid w:val="0"/>
              <w:spacing w:line="360" w:lineRule="auto"/>
              <w:rPr>
                <w:rFonts w:ascii="Arial" w:hAnsi="Arial" w:cs="Arial"/>
              </w:rPr>
            </w:pPr>
            <w:r>
              <w:rPr>
                <w:rFonts w:ascii="Arial" w:hAnsi="Arial" w:cs="Arial" w:hint="eastAsia"/>
              </w:rPr>
              <w:t>姓名</w:t>
            </w:r>
          </w:p>
        </w:tc>
        <w:tc>
          <w:tcPr>
            <w:tcW w:w="1680" w:type="dxa"/>
            <w:gridSpan w:val="2"/>
            <w:vAlign w:val="center"/>
          </w:tcPr>
          <w:p w14:paraId="7C0D8462" w14:textId="77777777" w:rsidR="001D55BA" w:rsidRDefault="001D55BA">
            <w:pPr>
              <w:snapToGrid w:val="0"/>
              <w:spacing w:line="360" w:lineRule="auto"/>
              <w:rPr>
                <w:rFonts w:ascii="Arial" w:hAnsi="Arial" w:cs="Arial"/>
              </w:rPr>
            </w:pPr>
          </w:p>
        </w:tc>
        <w:tc>
          <w:tcPr>
            <w:tcW w:w="945" w:type="dxa"/>
            <w:gridSpan w:val="2"/>
            <w:vAlign w:val="center"/>
          </w:tcPr>
          <w:p w14:paraId="2D9C950B" w14:textId="77777777" w:rsidR="001D55BA" w:rsidRDefault="00000000">
            <w:pPr>
              <w:snapToGrid w:val="0"/>
              <w:spacing w:line="360" w:lineRule="auto"/>
              <w:rPr>
                <w:rFonts w:ascii="Arial" w:hAnsi="Arial" w:cs="Arial"/>
              </w:rPr>
            </w:pPr>
            <w:r>
              <w:rPr>
                <w:rFonts w:ascii="Arial" w:hAnsi="Arial" w:cs="Arial" w:hint="eastAsia"/>
              </w:rPr>
              <w:t>性别</w:t>
            </w:r>
          </w:p>
        </w:tc>
        <w:tc>
          <w:tcPr>
            <w:tcW w:w="945" w:type="dxa"/>
            <w:vAlign w:val="center"/>
          </w:tcPr>
          <w:p w14:paraId="6B0EA122" w14:textId="77777777" w:rsidR="001D55BA" w:rsidRDefault="001D55BA">
            <w:pPr>
              <w:snapToGrid w:val="0"/>
              <w:spacing w:line="360" w:lineRule="auto"/>
              <w:rPr>
                <w:rFonts w:ascii="Arial" w:hAnsi="Arial" w:cs="Arial"/>
              </w:rPr>
            </w:pPr>
          </w:p>
        </w:tc>
        <w:tc>
          <w:tcPr>
            <w:tcW w:w="945" w:type="dxa"/>
            <w:gridSpan w:val="2"/>
            <w:vAlign w:val="center"/>
          </w:tcPr>
          <w:p w14:paraId="2B4882E6" w14:textId="77777777" w:rsidR="001D55BA" w:rsidRDefault="00000000">
            <w:pPr>
              <w:snapToGrid w:val="0"/>
              <w:spacing w:line="360" w:lineRule="auto"/>
              <w:rPr>
                <w:rFonts w:ascii="Arial" w:hAnsi="Arial" w:cs="Arial"/>
              </w:rPr>
            </w:pPr>
            <w:r>
              <w:rPr>
                <w:rFonts w:ascii="Arial" w:hAnsi="Arial" w:cs="Arial" w:hint="eastAsia"/>
              </w:rPr>
              <w:t>出生日期</w:t>
            </w:r>
          </w:p>
        </w:tc>
        <w:tc>
          <w:tcPr>
            <w:tcW w:w="2610" w:type="dxa"/>
            <w:gridSpan w:val="2"/>
            <w:vAlign w:val="center"/>
          </w:tcPr>
          <w:p w14:paraId="17D27A9D" w14:textId="77777777" w:rsidR="001D55BA" w:rsidRDefault="00000000">
            <w:pPr>
              <w:snapToGrid w:val="0"/>
              <w:spacing w:line="360" w:lineRule="auto"/>
              <w:rPr>
                <w:rFonts w:ascii="Arial" w:hAnsi="Arial" w:cs="Arial"/>
              </w:rPr>
            </w:pPr>
            <w:r>
              <w:rPr>
                <w:rFonts w:ascii="Arial" w:hAnsi="Arial" w:cs="Arial" w:hint="eastAsia"/>
              </w:rPr>
              <w:t>年月日</w:t>
            </w:r>
          </w:p>
        </w:tc>
      </w:tr>
      <w:tr w:rsidR="001D55BA" w14:paraId="1C5145AD" w14:textId="77777777">
        <w:trPr>
          <w:cantSplit/>
          <w:trHeight w:val="600"/>
        </w:trPr>
        <w:tc>
          <w:tcPr>
            <w:tcW w:w="1380" w:type="dxa"/>
            <w:vAlign w:val="center"/>
          </w:tcPr>
          <w:p w14:paraId="76CBE8AA" w14:textId="77777777" w:rsidR="001D55BA"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07A9AF28" w14:textId="77777777" w:rsidR="001D55BA" w:rsidRDefault="001D55BA">
            <w:pPr>
              <w:snapToGrid w:val="0"/>
              <w:spacing w:line="360" w:lineRule="auto"/>
              <w:rPr>
                <w:rFonts w:ascii="Arial" w:hAnsi="Arial" w:cs="Arial"/>
              </w:rPr>
            </w:pPr>
          </w:p>
        </w:tc>
        <w:tc>
          <w:tcPr>
            <w:tcW w:w="945" w:type="dxa"/>
            <w:gridSpan w:val="2"/>
            <w:vAlign w:val="center"/>
          </w:tcPr>
          <w:p w14:paraId="13B1580B" w14:textId="77777777" w:rsidR="001D55BA" w:rsidRDefault="00000000">
            <w:pPr>
              <w:snapToGrid w:val="0"/>
              <w:spacing w:line="360" w:lineRule="auto"/>
              <w:rPr>
                <w:rFonts w:ascii="Arial" w:hAnsi="Arial" w:cs="Arial"/>
              </w:rPr>
            </w:pPr>
            <w:r>
              <w:rPr>
                <w:rFonts w:ascii="Arial" w:hAnsi="Arial" w:cs="Arial" w:hint="eastAsia"/>
              </w:rPr>
              <w:t>毕业时间</w:t>
            </w:r>
          </w:p>
        </w:tc>
        <w:tc>
          <w:tcPr>
            <w:tcW w:w="2610" w:type="dxa"/>
            <w:gridSpan w:val="2"/>
            <w:vAlign w:val="center"/>
          </w:tcPr>
          <w:p w14:paraId="158B4E8D" w14:textId="77777777" w:rsidR="001D55BA" w:rsidRDefault="00000000">
            <w:pPr>
              <w:snapToGrid w:val="0"/>
              <w:spacing w:line="360" w:lineRule="auto"/>
              <w:rPr>
                <w:rFonts w:ascii="Arial" w:hAnsi="Arial" w:cs="Arial"/>
              </w:rPr>
            </w:pPr>
            <w:r>
              <w:rPr>
                <w:rFonts w:ascii="Arial" w:hAnsi="Arial" w:cs="Arial" w:hint="eastAsia"/>
              </w:rPr>
              <w:t>年月日</w:t>
            </w:r>
          </w:p>
        </w:tc>
      </w:tr>
      <w:tr w:rsidR="001D55BA" w14:paraId="669D50CC" w14:textId="77777777">
        <w:trPr>
          <w:trHeight w:val="660"/>
        </w:trPr>
        <w:tc>
          <w:tcPr>
            <w:tcW w:w="1995" w:type="dxa"/>
            <w:gridSpan w:val="2"/>
            <w:vAlign w:val="center"/>
          </w:tcPr>
          <w:p w14:paraId="74EAB824" w14:textId="77777777" w:rsidR="001D55BA"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6BA7230E" w14:textId="77777777" w:rsidR="001D55BA" w:rsidRDefault="001D55BA">
            <w:pPr>
              <w:snapToGrid w:val="0"/>
              <w:spacing w:line="360" w:lineRule="auto"/>
              <w:rPr>
                <w:rFonts w:ascii="Arial" w:hAnsi="Arial" w:cs="Arial"/>
              </w:rPr>
            </w:pPr>
          </w:p>
        </w:tc>
        <w:tc>
          <w:tcPr>
            <w:tcW w:w="2205" w:type="dxa"/>
            <w:gridSpan w:val="3"/>
            <w:vAlign w:val="center"/>
          </w:tcPr>
          <w:p w14:paraId="05F8B22C" w14:textId="77777777" w:rsidR="001D55BA"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30D7EC9F" w14:textId="77777777" w:rsidR="001D55BA" w:rsidRDefault="001D55BA">
            <w:pPr>
              <w:snapToGrid w:val="0"/>
              <w:spacing w:line="360" w:lineRule="auto"/>
              <w:rPr>
                <w:rFonts w:ascii="Arial" w:hAnsi="Arial" w:cs="Arial"/>
              </w:rPr>
            </w:pPr>
          </w:p>
        </w:tc>
      </w:tr>
      <w:tr w:rsidR="001D55BA" w14:paraId="3B174E8B" w14:textId="77777777">
        <w:trPr>
          <w:trHeight w:val="600"/>
        </w:trPr>
        <w:tc>
          <w:tcPr>
            <w:tcW w:w="1995" w:type="dxa"/>
            <w:gridSpan w:val="2"/>
            <w:vAlign w:val="center"/>
          </w:tcPr>
          <w:p w14:paraId="3C31956D" w14:textId="77777777" w:rsidR="001D55BA" w:rsidRDefault="00000000">
            <w:pPr>
              <w:snapToGrid w:val="0"/>
              <w:spacing w:line="360" w:lineRule="auto"/>
              <w:rPr>
                <w:rFonts w:ascii="Arial" w:hAnsi="Arial" w:cs="Arial"/>
              </w:rPr>
            </w:pPr>
            <w:r>
              <w:rPr>
                <w:rFonts w:ascii="Arial" w:hAnsi="Arial" w:cs="Arial" w:hint="eastAsia"/>
              </w:rPr>
              <w:t>执业注册</w:t>
            </w:r>
          </w:p>
        </w:tc>
        <w:tc>
          <w:tcPr>
            <w:tcW w:w="1680" w:type="dxa"/>
            <w:gridSpan w:val="2"/>
            <w:vAlign w:val="center"/>
          </w:tcPr>
          <w:p w14:paraId="553E3EFA" w14:textId="77777777" w:rsidR="001D55BA" w:rsidRDefault="001D55BA">
            <w:pPr>
              <w:snapToGrid w:val="0"/>
              <w:spacing w:line="360" w:lineRule="auto"/>
              <w:rPr>
                <w:rFonts w:ascii="Arial" w:hAnsi="Arial" w:cs="Arial"/>
              </w:rPr>
            </w:pPr>
          </w:p>
        </w:tc>
        <w:tc>
          <w:tcPr>
            <w:tcW w:w="2205" w:type="dxa"/>
            <w:gridSpan w:val="3"/>
            <w:vAlign w:val="center"/>
          </w:tcPr>
          <w:p w14:paraId="5002E87E" w14:textId="77777777" w:rsidR="001D55BA" w:rsidRDefault="00000000">
            <w:pPr>
              <w:snapToGrid w:val="0"/>
              <w:spacing w:line="360" w:lineRule="auto"/>
              <w:rPr>
                <w:rFonts w:ascii="Arial" w:hAnsi="Arial" w:cs="Arial"/>
              </w:rPr>
            </w:pPr>
            <w:r>
              <w:rPr>
                <w:rFonts w:ascii="Arial" w:hAnsi="Arial" w:cs="Arial" w:hint="eastAsia"/>
              </w:rPr>
              <w:t>职称</w:t>
            </w:r>
          </w:p>
        </w:tc>
        <w:tc>
          <w:tcPr>
            <w:tcW w:w="2625" w:type="dxa"/>
            <w:gridSpan w:val="3"/>
            <w:vAlign w:val="center"/>
          </w:tcPr>
          <w:p w14:paraId="1A9E044A" w14:textId="77777777" w:rsidR="001D55BA" w:rsidRDefault="001D55BA">
            <w:pPr>
              <w:snapToGrid w:val="0"/>
              <w:spacing w:line="360" w:lineRule="auto"/>
              <w:rPr>
                <w:rFonts w:ascii="Arial" w:hAnsi="Arial" w:cs="Arial"/>
              </w:rPr>
            </w:pPr>
          </w:p>
        </w:tc>
      </w:tr>
      <w:tr w:rsidR="001D55BA" w14:paraId="422BC77E" w14:textId="77777777">
        <w:trPr>
          <w:cantSplit/>
          <w:trHeight w:val="600"/>
        </w:trPr>
        <w:tc>
          <w:tcPr>
            <w:tcW w:w="8505" w:type="dxa"/>
            <w:gridSpan w:val="10"/>
            <w:vAlign w:val="center"/>
          </w:tcPr>
          <w:p w14:paraId="082D052A" w14:textId="77777777" w:rsidR="001D55BA" w:rsidRDefault="00000000">
            <w:pPr>
              <w:snapToGrid w:val="0"/>
              <w:spacing w:line="360" w:lineRule="auto"/>
              <w:rPr>
                <w:rFonts w:ascii="Arial" w:hAnsi="Arial" w:cs="Arial"/>
              </w:rPr>
            </w:pPr>
            <w:r>
              <w:rPr>
                <w:rFonts w:ascii="Arial" w:hAnsi="Arial" w:cs="Arial" w:hint="eastAsia"/>
              </w:rPr>
              <w:t>主要经历</w:t>
            </w:r>
          </w:p>
        </w:tc>
      </w:tr>
      <w:tr w:rsidR="001D55BA" w14:paraId="63110097" w14:textId="77777777">
        <w:trPr>
          <w:trHeight w:val="690"/>
        </w:trPr>
        <w:tc>
          <w:tcPr>
            <w:tcW w:w="1995" w:type="dxa"/>
            <w:gridSpan w:val="2"/>
            <w:vAlign w:val="center"/>
          </w:tcPr>
          <w:p w14:paraId="2490FF32" w14:textId="77777777" w:rsidR="001D55BA" w:rsidRDefault="00000000">
            <w:pPr>
              <w:snapToGrid w:val="0"/>
              <w:spacing w:line="360" w:lineRule="auto"/>
              <w:rPr>
                <w:rFonts w:ascii="Arial" w:hAnsi="Arial" w:cs="Arial"/>
              </w:rPr>
            </w:pPr>
            <w:r>
              <w:rPr>
                <w:rFonts w:ascii="Arial" w:hAnsi="Arial" w:cs="Arial" w:hint="eastAsia"/>
              </w:rPr>
              <w:t>时间</w:t>
            </w:r>
          </w:p>
        </w:tc>
        <w:tc>
          <w:tcPr>
            <w:tcW w:w="3990" w:type="dxa"/>
            <w:gridSpan w:val="7"/>
            <w:vAlign w:val="center"/>
          </w:tcPr>
          <w:p w14:paraId="699AF382" w14:textId="77777777" w:rsidR="001D55BA" w:rsidRDefault="00000000">
            <w:pPr>
              <w:snapToGrid w:val="0"/>
              <w:spacing w:line="360" w:lineRule="auto"/>
              <w:rPr>
                <w:rFonts w:ascii="Arial" w:hAnsi="Arial" w:cs="Arial"/>
              </w:rPr>
            </w:pPr>
            <w:r>
              <w:rPr>
                <w:rFonts w:ascii="Arial" w:hAnsi="Arial" w:cs="Arial" w:hint="eastAsia"/>
              </w:rPr>
              <w:t>参加过的项目名称及规模</w:t>
            </w:r>
          </w:p>
        </w:tc>
        <w:tc>
          <w:tcPr>
            <w:tcW w:w="2520" w:type="dxa"/>
            <w:vAlign w:val="center"/>
          </w:tcPr>
          <w:p w14:paraId="787CB3F7" w14:textId="77777777" w:rsidR="001D55BA" w:rsidRDefault="00000000">
            <w:pPr>
              <w:snapToGrid w:val="0"/>
              <w:spacing w:line="360" w:lineRule="auto"/>
              <w:rPr>
                <w:rFonts w:ascii="Arial" w:hAnsi="Arial" w:cs="Arial"/>
              </w:rPr>
            </w:pPr>
            <w:r>
              <w:rPr>
                <w:rFonts w:ascii="Arial" w:hAnsi="Arial" w:cs="Arial" w:hint="eastAsia"/>
              </w:rPr>
              <w:t>该项目中任职</w:t>
            </w:r>
          </w:p>
        </w:tc>
      </w:tr>
      <w:tr w:rsidR="001D55BA" w14:paraId="0A9C9C1B" w14:textId="77777777">
        <w:trPr>
          <w:trHeight w:val="4852"/>
        </w:trPr>
        <w:tc>
          <w:tcPr>
            <w:tcW w:w="1995" w:type="dxa"/>
            <w:gridSpan w:val="2"/>
          </w:tcPr>
          <w:p w14:paraId="1E50966C" w14:textId="77777777" w:rsidR="001D55BA" w:rsidRDefault="001D55BA">
            <w:pPr>
              <w:snapToGrid w:val="0"/>
              <w:spacing w:line="360" w:lineRule="auto"/>
              <w:rPr>
                <w:rFonts w:ascii="Arial" w:hAnsi="Arial" w:cs="Arial"/>
              </w:rPr>
            </w:pPr>
          </w:p>
        </w:tc>
        <w:tc>
          <w:tcPr>
            <w:tcW w:w="3990" w:type="dxa"/>
            <w:gridSpan w:val="7"/>
          </w:tcPr>
          <w:p w14:paraId="14A7607D" w14:textId="77777777" w:rsidR="001D55BA" w:rsidRDefault="001D55BA">
            <w:pPr>
              <w:snapToGrid w:val="0"/>
              <w:spacing w:line="360" w:lineRule="auto"/>
              <w:rPr>
                <w:rFonts w:ascii="Arial" w:hAnsi="Arial" w:cs="Arial"/>
              </w:rPr>
            </w:pPr>
          </w:p>
        </w:tc>
        <w:tc>
          <w:tcPr>
            <w:tcW w:w="2520" w:type="dxa"/>
          </w:tcPr>
          <w:p w14:paraId="742D582D" w14:textId="77777777" w:rsidR="001D55BA" w:rsidRDefault="001D55BA">
            <w:pPr>
              <w:snapToGrid w:val="0"/>
              <w:spacing w:line="360" w:lineRule="auto"/>
              <w:rPr>
                <w:rFonts w:ascii="Arial" w:hAnsi="Arial" w:cs="Arial"/>
              </w:rPr>
            </w:pPr>
          </w:p>
        </w:tc>
      </w:tr>
    </w:tbl>
    <w:p w14:paraId="351D5EB3" w14:textId="77777777" w:rsidR="001D55BA"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42C6B6EB" w14:textId="77777777" w:rsidR="001D55BA" w:rsidRDefault="00000000">
      <w:pPr>
        <w:widowControl/>
        <w:adjustRightInd/>
        <w:jc w:val="left"/>
        <w:rPr>
          <w:rFonts w:ascii="仿宋_GB2312" w:eastAsia="仿宋_GB2312" w:hAnsi="仿宋" w:hint="eastAsia"/>
          <w:b/>
          <w:bCs/>
          <w:sz w:val="32"/>
          <w:szCs w:val="32"/>
        </w:rPr>
      </w:pPr>
      <w:r>
        <w:br w:type="page"/>
      </w:r>
    </w:p>
    <w:p w14:paraId="5C64308F" w14:textId="77777777" w:rsidR="001D55BA" w:rsidRDefault="001D55BA">
      <w:pPr>
        <w:widowControl/>
        <w:adjustRightInd/>
        <w:ind w:firstLine="640"/>
        <w:jc w:val="left"/>
        <w:rPr>
          <w:rFonts w:ascii="仿宋" w:eastAsia="仿宋" w:hAnsi="仿宋" w:cs="仿宋_GB2312" w:hint="eastAsia"/>
          <w:b/>
          <w:kern w:val="0"/>
          <w:sz w:val="32"/>
          <w:szCs w:val="32"/>
        </w:rPr>
      </w:pPr>
    </w:p>
    <w:p w14:paraId="638200B9" w14:textId="0D41D49D" w:rsidR="007649C1" w:rsidRDefault="007649C1" w:rsidP="00093702">
      <w:pPr>
        <w:snapToGrid w:val="0"/>
        <w:spacing w:line="360" w:lineRule="auto"/>
        <w:ind w:firstLine="640"/>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b/>
          <w:kern w:val="0"/>
          <w:sz w:val="32"/>
          <w:szCs w:val="32"/>
        </w:rPr>
        <w:t>、</w:t>
      </w:r>
      <w:r>
        <w:rPr>
          <w:rFonts w:ascii="仿宋" w:eastAsia="仿宋" w:hAnsi="仿宋" w:cs="仿宋_GB2312" w:hint="eastAsia"/>
          <w:b/>
          <w:kern w:val="0"/>
          <w:sz w:val="32"/>
          <w:szCs w:val="32"/>
        </w:rPr>
        <w:t>承诺函</w:t>
      </w:r>
    </w:p>
    <w:p w14:paraId="05B56639" w14:textId="1B1F5B79" w:rsidR="00093702" w:rsidRDefault="00093702" w:rsidP="00093702">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w:t>
      </w:r>
      <w:r>
        <w:rPr>
          <w:rFonts w:ascii="仿宋" w:eastAsia="仿宋" w:hAnsi="仿宋" w:cs="仿宋_GB2312" w:hint="eastAsia"/>
          <w:kern w:val="0"/>
          <w:sz w:val="24"/>
          <w:lang w:val="zh-CN"/>
        </w:rPr>
        <w:t>：</w:t>
      </w:r>
    </w:p>
    <w:p w14:paraId="097192BA" w14:textId="24C2F244" w:rsidR="00093702" w:rsidRPr="00093702" w:rsidRDefault="00093702" w:rsidP="00093702">
      <w:pPr>
        <w:snapToGrid w:val="0"/>
        <w:spacing w:line="360" w:lineRule="auto"/>
      </w:pPr>
    </w:p>
    <w:p w14:paraId="6F2D89E8" w14:textId="28C9D0E8" w:rsidR="00093702" w:rsidRPr="00093702" w:rsidRDefault="00093702" w:rsidP="00093702">
      <w:pPr>
        <w:snapToGrid w:val="0"/>
        <w:spacing w:line="360" w:lineRule="auto"/>
        <w:ind w:firstLineChars="200" w:firstLine="482"/>
        <w:rPr>
          <w:rFonts w:ascii="Arial" w:hAnsi="Arial" w:cs="Arial"/>
          <w:b/>
          <w:bCs/>
          <w:sz w:val="24"/>
        </w:rPr>
      </w:pPr>
      <w:r w:rsidRPr="00093702">
        <w:rPr>
          <w:rFonts w:ascii="Arial" w:hAnsi="Arial" w:cs="Arial" w:hint="eastAsia"/>
          <w:b/>
          <w:bCs/>
          <w:sz w:val="24"/>
        </w:rPr>
        <w:t>我方</w:t>
      </w:r>
      <w:r w:rsidRPr="00093702">
        <w:rPr>
          <w:rFonts w:ascii="Arial" w:hAnsi="Arial" w:cs="Arial" w:hint="eastAsia"/>
          <w:b/>
          <w:bCs/>
          <w:sz w:val="24"/>
        </w:rPr>
        <w:t>承诺能够保证学校信息安全、提供师生隐私保护的，且若出现信息泄露的情况后全权承担法律责任</w:t>
      </w:r>
      <w:r w:rsidR="00835013">
        <w:rPr>
          <w:rFonts w:ascii="Arial" w:hAnsi="Arial" w:cs="Arial" w:hint="eastAsia"/>
          <w:b/>
          <w:bCs/>
          <w:sz w:val="24"/>
        </w:rPr>
        <w:t>。</w:t>
      </w:r>
    </w:p>
    <w:p w14:paraId="2A140958" w14:textId="77777777" w:rsidR="00093702" w:rsidRDefault="00093702" w:rsidP="00093702"/>
    <w:p w14:paraId="5CBEA837" w14:textId="77777777" w:rsidR="00093702" w:rsidRDefault="00093702" w:rsidP="00093702"/>
    <w:p w14:paraId="7FABC4F0" w14:textId="77777777" w:rsidR="00093702" w:rsidRDefault="00093702" w:rsidP="00093702"/>
    <w:p w14:paraId="0C03575A" w14:textId="77777777" w:rsidR="00093702" w:rsidRDefault="00093702" w:rsidP="00093702"/>
    <w:p w14:paraId="5E6C0792" w14:textId="77777777" w:rsidR="00093702" w:rsidRDefault="00093702" w:rsidP="00093702">
      <w:pPr>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716B602D" w14:textId="77777777" w:rsidR="00093702" w:rsidRDefault="00093702" w:rsidP="00093702">
      <w:pPr>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26492062" w14:textId="77777777" w:rsidR="00093702" w:rsidRPr="00093702" w:rsidRDefault="00093702" w:rsidP="00093702">
      <w:pPr>
        <w:rPr>
          <w:rFonts w:hint="eastAsia"/>
        </w:rPr>
      </w:pPr>
    </w:p>
    <w:p w14:paraId="53442116" w14:textId="77777777" w:rsidR="007649C1" w:rsidRDefault="007649C1">
      <w:pPr>
        <w:widowControl/>
        <w:adjustRightInd/>
        <w:ind w:firstLine="640"/>
        <w:jc w:val="left"/>
        <w:rPr>
          <w:rFonts w:ascii="仿宋" w:eastAsia="仿宋" w:hAnsi="仿宋" w:cs="仿宋_GB2312" w:hint="eastAsia"/>
          <w:b/>
          <w:kern w:val="0"/>
          <w:sz w:val="32"/>
          <w:szCs w:val="32"/>
        </w:rPr>
      </w:pPr>
      <w:r>
        <w:rPr>
          <w:rFonts w:ascii="仿宋" w:eastAsia="仿宋" w:hAnsi="仿宋" w:cs="仿宋_GB2312" w:hint="eastAsia"/>
          <w:b/>
          <w:kern w:val="0"/>
          <w:sz w:val="32"/>
          <w:szCs w:val="32"/>
        </w:rPr>
        <w:br w:type="page"/>
      </w:r>
    </w:p>
    <w:p w14:paraId="0AA7B9F7" w14:textId="73099FCB" w:rsidR="001D55BA" w:rsidRDefault="007649C1">
      <w:pPr>
        <w:snapToGrid w:val="0"/>
        <w:spacing w:line="360" w:lineRule="auto"/>
        <w:ind w:firstLine="640"/>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九</w:t>
      </w:r>
      <w:r w:rsidR="00000000">
        <w:rPr>
          <w:rFonts w:ascii="仿宋" w:eastAsia="仿宋" w:hAnsi="仿宋" w:cs="仿宋_GB2312" w:hint="eastAsia"/>
          <w:b/>
          <w:kern w:val="0"/>
          <w:sz w:val="32"/>
          <w:szCs w:val="32"/>
        </w:rPr>
        <w:t>、评标标准相应的商务技术资料</w:t>
      </w:r>
    </w:p>
    <w:p w14:paraId="5F95EE4D" w14:textId="77777777" w:rsidR="001D55BA"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15E3FB4F" w14:textId="77777777" w:rsidR="001D55BA" w:rsidRDefault="001D55BA">
      <w:pPr>
        <w:widowControl/>
        <w:spacing w:line="360" w:lineRule="auto"/>
        <w:ind w:left="150" w:firstLine="640"/>
        <w:jc w:val="center"/>
        <w:rPr>
          <w:rFonts w:ascii="仿宋" w:eastAsia="仿宋" w:hAnsi="仿宋" w:cs="仿宋_GB2312" w:hint="eastAsia"/>
          <w:b/>
          <w:kern w:val="0"/>
          <w:sz w:val="32"/>
          <w:szCs w:val="32"/>
        </w:rPr>
      </w:pPr>
    </w:p>
    <w:p w14:paraId="662CB86C" w14:textId="77777777" w:rsidR="001D55BA"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CAC0650" w14:textId="77777777" w:rsidR="001D55BA" w:rsidRDefault="001D55BA">
      <w:pPr>
        <w:widowControl/>
        <w:adjustRightInd/>
        <w:ind w:firstLine="640"/>
        <w:jc w:val="left"/>
        <w:rPr>
          <w:rFonts w:ascii="仿宋" w:eastAsia="仿宋" w:hAnsi="仿宋" w:cs="仿宋_GB2312" w:hint="eastAsia"/>
          <w:b/>
          <w:kern w:val="0"/>
          <w:sz w:val="32"/>
          <w:szCs w:val="32"/>
        </w:rPr>
      </w:pPr>
    </w:p>
    <w:p w14:paraId="4E7B074C" w14:textId="22770AA3" w:rsidR="001D55BA" w:rsidRDefault="007649C1">
      <w:pPr>
        <w:snapToGrid w:val="0"/>
        <w:spacing w:line="360" w:lineRule="auto"/>
        <w:ind w:firstLine="640"/>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十</w:t>
      </w:r>
      <w:r w:rsidR="00000000">
        <w:rPr>
          <w:rFonts w:ascii="仿宋" w:eastAsia="仿宋" w:hAnsi="仿宋" w:cs="仿宋_GB2312" w:hint="eastAsia"/>
          <w:b/>
          <w:kern w:val="0"/>
          <w:sz w:val="32"/>
          <w:szCs w:val="32"/>
        </w:rPr>
        <w:t>、政府采购供应商廉洁自律承诺书</w:t>
      </w:r>
    </w:p>
    <w:p w14:paraId="60D3DF73" w14:textId="77777777" w:rsidR="001D55BA" w:rsidRDefault="001D55BA">
      <w:pPr>
        <w:snapToGrid w:val="0"/>
        <w:spacing w:line="360" w:lineRule="auto"/>
        <w:rPr>
          <w:rFonts w:ascii="仿宋" w:eastAsia="仿宋" w:hAnsi="仿宋" w:cs="仿宋_GB2312" w:hint="eastAsia"/>
          <w:sz w:val="24"/>
        </w:rPr>
      </w:pPr>
    </w:p>
    <w:p w14:paraId="3B302DBF" w14:textId="77777777" w:rsidR="001D55BA"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4257D29A" w14:textId="77777777" w:rsidR="001D55BA"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3E372C19" w14:textId="77777777" w:rsidR="001D55BA"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65A37FDD" w14:textId="77777777" w:rsidR="001D55BA"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4C6D37BF" w14:textId="77777777" w:rsidR="001D55BA"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15007AE6" w14:textId="77777777" w:rsidR="001D55BA"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4E777B3B" w14:textId="77777777" w:rsidR="001D55BA"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58BF70AE" w14:textId="77777777" w:rsidR="001D55BA"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4352B2C7" w14:textId="77777777" w:rsidR="001D55BA"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56A167E4" w14:textId="77777777" w:rsidR="001D55BA"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091B6960" w14:textId="77777777" w:rsidR="001D55BA" w:rsidRDefault="001D55BA">
      <w:pPr>
        <w:autoSpaceDE w:val="0"/>
        <w:autoSpaceDN w:val="0"/>
        <w:spacing w:line="360" w:lineRule="auto"/>
        <w:ind w:left="2"/>
        <w:jc w:val="left"/>
        <w:rPr>
          <w:rFonts w:ascii="仿宋" w:eastAsia="仿宋" w:hAnsi="仿宋" w:cs="仿宋_GB2312" w:hint="eastAsia"/>
          <w:kern w:val="0"/>
          <w:sz w:val="24"/>
          <w:lang w:val="zh-CN"/>
        </w:rPr>
      </w:pPr>
    </w:p>
    <w:p w14:paraId="7BA64FA7" w14:textId="77777777" w:rsidR="001D55BA" w:rsidRDefault="001D55BA">
      <w:pPr>
        <w:autoSpaceDE w:val="0"/>
        <w:autoSpaceDN w:val="0"/>
        <w:spacing w:line="360" w:lineRule="auto"/>
        <w:ind w:left="2"/>
        <w:jc w:val="left"/>
        <w:rPr>
          <w:rFonts w:ascii="仿宋" w:eastAsia="仿宋" w:hAnsi="仿宋" w:cs="仿宋_GB2312" w:hint="eastAsia"/>
          <w:kern w:val="0"/>
          <w:sz w:val="24"/>
          <w:lang w:val="zh-CN"/>
        </w:rPr>
      </w:pPr>
    </w:p>
    <w:p w14:paraId="364ABA52" w14:textId="77777777" w:rsidR="001D55BA" w:rsidRDefault="00000000" w:rsidP="00093702">
      <w:pPr>
        <w:autoSpaceDE w:val="0"/>
        <w:autoSpaceDN w:val="0"/>
        <w:spacing w:line="360" w:lineRule="auto"/>
        <w:ind w:leftChars="1" w:left="2" w:right="1120" w:firstLineChars="1700" w:firstLine="40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6BDAB0FB" w14:textId="77777777" w:rsidR="001D55BA" w:rsidRDefault="00000000" w:rsidP="00093702">
      <w:pPr>
        <w:spacing w:line="360" w:lineRule="auto"/>
        <w:ind w:firstLineChars="1700" w:firstLine="408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3FC47B2E" w14:textId="77777777" w:rsidR="001D55BA" w:rsidRDefault="00000000">
      <w:pPr>
        <w:widowControl/>
        <w:adjustRightInd/>
        <w:ind w:firstLine="723"/>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6FB6600F" w14:textId="77777777" w:rsidR="001D55BA"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4290232C" w14:textId="77777777" w:rsidR="001D55BA"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2EA2356A" w14:textId="77777777" w:rsidR="001D55BA" w:rsidRDefault="00000000">
      <w:pPr>
        <w:widowControl/>
        <w:adjustRightInd/>
        <w:jc w:val="left"/>
        <w:rPr>
          <w:rFonts w:ascii="仿宋" w:eastAsia="仿宋" w:hAnsi="仿宋" w:cs="仿宋_GB2312" w:hint="eastAsia"/>
          <w:sz w:val="24"/>
        </w:rPr>
      </w:pPr>
      <w:bookmarkStart w:id="403" w:name="_Toc84596851"/>
      <w:r>
        <w:rPr>
          <w:rFonts w:ascii="仿宋" w:eastAsia="仿宋" w:hAnsi="仿宋" w:cs="仿宋_GB2312"/>
          <w:sz w:val="24"/>
        </w:rPr>
        <w:br w:type="page"/>
      </w:r>
    </w:p>
    <w:p w14:paraId="1FE7E29A"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403"/>
    </w:p>
    <w:p w14:paraId="1DECDF2D" w14:textId="77777777" w:rsidR="001D55BA" w:rsidRDefault="00000000">
      <w:pPr>
        <w:snapToGrid w:val="0"/>
        <w:spacing w:line="360" w:lineRule="auto"/>
        <w:ind w:leftChars="-135" w:left="-283"/>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233A81CA" w14:textId="77777777" w:rsidR="001D55BA"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项目名称：师范</w:t>
      </w:r>
      <w:proofErr w:type="gramStart"/>
      <w:r>
        <w:rPr>
          <w:rFonts w:ascii="仿宋" w:eastAsia="仿宋" w:hAnsi="仿宋" w:cs="仿宋_GB2312" w:hint="eastAsia"/>
          <w:sz w:val="24"/>
        </w:rPr>
        <w:t>生人才</w:t>
      </w:r>
      <w:proofErr w:type="gramEnd"/>
      <w:r>
        <w:rPr>
          <w:rFonts w:ascii="仿宋" w:eastAsia="仿宋" w:hAnsi="仿宋" w:cs="仿宋_GB2312" w:hint="eastAsia"/>
          <w:sz w:val="24"/>
        </w:rPr>
        <w:t>培养暨就业质量跟踪调查项目</w:t>
      </w:r>
    </w:p>
    <w:p w14:paraId="1691DDF4" w14:textId="77777777" w:rsidR="001D55BA"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8"/>
        <w:gridCol w:w="3582"/>
        <w:gridCol w:w="2268"/>
        <w:gridCol w:w="1448"/>
      </w:tblGrid>
      <w:tr w:rsidR="001D55BA" w14:paraId="0C5F2577" w14:textId="77777777">
        <w:trPr>
          <w:cantSplit/>
          <w:trHeight w:val="1206"/>
          <w:jc w:val="center"/>
        </w:trPr>
        <w:tc>
          <w:tcPr>
            <w:tcW w:w="1648" w:type="dxa"/>
            <w:vAlign w:val="center"/>
          </w:tcPr>
          <w:p w14:paraId="74FC9CA0"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序号</w:t>
            </w:r>
          </w:p>
        </w:tc>
        <w:tc>
          <w:tcPr>
            <w:tcW w:w="3582" w:type="dxa"/>
            <w:vAlign w:val="center"/>
          </w:tcPr>
          <w:p w14:paraId="1A118ECD"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项目名称</w:t>
            </w:r>
          </w:p>
        </w:tc>
        <w:tc>
          <w:tcPr>
            <w:tcW w:w="2268" w:type="dxa"/>
            <w:vAlign w:val="center"/>
          </w:tcPr>
          <w:p w14:paraId="2EA01EDF"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投标报价</w:t>
            </w:r>
          </w:p>
        </w:tc>
        <w:tc>
          <w:tcPr>
            <w:tcW w:w="1448" w:type="dxa"/>
            <w:tcBorders>
              <w:left w:val="single" w:sz="4" w:space="0" w:color="auto"/>
            </w:tcBorders>
            <w:vAlign w:val="center"/>
          </w:tcPr>
          <w:p w14:paraId="4FCD2707"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备注</w:t>
            </w:r>
          </w:p>
        </w:tc>
      </w:tr>
      <w:tr w:rsidR="001D55BA" w14:paraId="1FCD0FA9" w14:textId="77777777">
        <w:trPr>
          <w:cantSplit/>
          <w:trHeight w:val="805"/>
          <w:jc w:val="center"/>
        </w:trPr>
        <w:tc>
          <w:tcPr>
            <w:tcW w:w="1648" w:type="dxa"/>
            <w:vAlign w:val="center"/>
          </w:tcPr>
          <w:p w14:paraId="392D0B9D"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1</w:t>
            </w:r>
          </w:p>
        </w:tc>
        <w:tc>
          <w:tcPr>
            <w:tcW w:w="3582" w:type="dxa"/>
            <w:vAlign w:val="center"/>
          </w:tcPr>
          <w:p w14:paraId="10236785" w14:textId="77777777" w:rsidR="001D55BA" w:rsidRDefault="001D55BA">
            <w:pPr>
              <w:shd w:val="clear" w:color="auto" w:fill="FFFFFF"/>
              <w:spacing w:line="500" w:lineRule="exact"/>
              <w:ind w:rightChars="-10" w:right="-21"/>
              <w:jc w:val="center"/>
              <w:rPr>
                <w:rFonts w:ascii="仿宋" w:eastAsia="仿宋" w:hAnsi="仿宋" w:cs="仿宋_GB2312" w:hint="eastAsia"/>
                <w:sz w:val="24"/>
              </w:rPr>
            </w:pPr>
          </w:p>
        </w:tc>
        <w:tc>
          <w:tcPr>
            <w:tcW w:w="2268" w:type="dxa"/>
            <w:vAlign w:val="center"/>
          </w:tcPr>
          <w:p w14:paraId="394718DB" w14:textId="77777777" w:rsidR="001D55BA"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 xml:space="preserve"> </w:t>
            </w:r>
          </w:p>
        </w:tc>
        <w:tc>
          <w:tcPr>
            <w:tcW w:w="1448" w:type="dxa"/>
            <w:tcBorders>
              <w:left w:val="single" w:sz="4" w:space="0" w:color="auto"/>
            </w:tcBorders>
            <w:vAlign w:val="center"/>
          </w:tcPr>
          <w:p w14:paraId="77916498" w14:textId="77777777" w:rsidR="001D55BA" w:rsidRDefault="001D55BA">
            <w:pPr>
              <w:shd w:val="clear" w:color="auto" w:fill="FFFFFF"/>
              <w:spacing w:line="500" w:lineRule="exact"/>
              <w:ind w:rightChars="-10" w:right="-21"/>
              <w:jc w:val="center"/>
              <w:rPr>
                <w:rFonts w:ascii="仿宋" w:eastAsia="仿宋" w:hAnsi="仿宋" w:cs="仿宋_GB2312" w:hint="eastAsia"/>
                <w:sz w:val="24"/>
              </w:rPr>
            </w:pPr>
          </w:p>
        </w:tc>
      </w:tr>
    </w:tbl>
    <w:p w14:paraId="18DE845D" w14:textId="77777777" w:rsidR="001D55BA" w:rsidRDefault="001D55BA">
      <w:pPr>
        <w:spacing w:line="360" w:lineRule="auto"/>
        <w:ind w:firstLine="458"/>
        <w:rPr>
          <w:rFonts w:ascii="宋体" w:hAnsi="宋体" w:hint="eastAsia"/>
          <w:spacing w:val="-6"/>
          <w:sz w:val="24"/>
        </w:rPr>
      </w:pPr>
    </w:p>
    <w:p w14:paraId="2B889F94" w14:textId="77777777" w:rsidR="001D55BA" w:rsidRDefault="001D55BA">
      <w:pPr>
        <w:snapToGrid w:val="0"/>
        <w:spacing w:line="360" w:lineRule="auto"/>
        <w:ind w:firstLineChars="150" w:firstLine="360"/>
        <w:rPr>
          <w:rFonts w:ascii="仿宋" w:eastAsia="仿宋" w:hAnsi="仿宋" w:hint="eastAsia"/>
          <w:kern w:val="0"/>
          <w:sz w:val="24"/>
          <w:lang w:val="zh-CN"/>
        </w:rPr>
      </w:pPr>
    </w:p>
    <w:p w14:paraId="335EC8A8" w14:textId="77777777" w:rsidR="001D55BA" w:rsidRDefault="00000000">
      <w:pPr>
        <w:autoSpaceDE w:val="0"/>
        <w:autoSpaceDN w:val="0"/>
        <w:spacing w:line="360" w:lineRule="auto"/>
        <w:ind w:leftChars="1" w:left="2" w:right="90" w:firstLineChars="1889" w:firstLine="4534"/>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5644B158" w14:textId="77777777" w:rsidR="001D55BA"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24544E6B" w14:textId="77777777" w:rsidR="001D55BA" w:rsidRDefault="00000000">
      <w:pPr>
        <w:widowControl/>
        <w:adjustRightInd/>
        <w:jc w:val="left"/>
        <w:sectPr w:rsidR="001D55BA">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720"/>
          <w:titlePg/>
          <w:docGrid w:linePitch="312"/>
        </w:sectPr>
      </w:pPr>
      <w:r>
        <w:rPr>
          <w:rFonts w:hint="eastAsia"/>
        </w:rPr>
        <w:br w:type="page"/>
      </w:r>
    </w:p>
    <w:p w14:paraId="5151235B" w14:textId="77777777" w:rsidR="001D55BA" w:rsidRDefault="001D55BA">
      <w:pPr>
        <w:pStyle w:val="1f7"/>
        <w:keepNext w:val="0"/>
        <w:pageBreakBefore w:val="0"/>
        <w:tabs>
          <w:tab w:val="clear" w:pos="720"/>
        </w:tabs>
        <w:snapToGrid w:val="0"/>
        <w:spacing w:before="120" w:after="120"/>
        <w:ind w:firstLine="640"/>
        <w:jc w:val="both"/>
        <w:outlineLvl w:val="9"/>
        <w:rPr>
          <w:rFonts w:ascii="仿宋" w:eastAsia="仿宋" w:hAnsi="仿宋" w:cs="仿宋_GB2312" w:hint="eastAsia"/>
          <w:kern w:val="2"/>
          <w:sz w:val="32"/>
          <w:szCs w:val="32"/>
        </w:rPr>
      </w:pPr>
    </w:p>
    <w:p w14:paraId="30C634A6" w14:textId="77777777" w:rsidR="001D55BA" w:rsidRDefault="00000000">
      <w:pPr>
        <w:snapToGrid w:val="0"/>
        <w:spacing w:line="360" w:lineRule="auto"/>
        <w:ind w:firstLine="643"/>
        <w:jc w:val="center"/>
        <w:outlineLvl w:val="1"/>
        <w:rPr>
          <w:rFonts w:ascii="仿宋" w:eastAsia="仿宋" w:hAnsi="仿宋" w:cs="仿宋_GB2312" w:hint="eastAsia"/>
          <w:b/>
          <w:kern w:val="0"/>
          <w:sz w:val="32"/>
          <w:szCs w:val="32"/>
        </w:rPr>
      </w:pPr>
      <w:bookmarkStart w:id="408" w:name="_Toc465665161"/>
      <w:r>
        <w:rPr>
          <w:rFonts w:ascii="仿宋" w:eastAsia="仿宋" w:hAnsi="仿宋" w:cs="仿宋_GB2312" w:hint="eastAsia"/>
          <w:b/>
          <w:kern w:val="0"/>
          <w:sz w:val="32"/>
          <w:szCs w:val="32"/>
        </w:rPr>
        <w:t>附件</w:t>
      </w:r>
      <w:bookmarkEnd w:id="408"/>
    </w:p>
    <w:p w14:paraId="3EDE8EEF" w14:textId="77777777" w:rsidR="001D55BA" w:rsidRDefault="00000000">
      <w:pPr>
        <w:spacing w:line="360" w:lineRule="auto"/>
        <w:ind w:firstLine="667"/>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7B1E3D5D" w14:textId="77777777" w:rsidR="001D55BA" w:rsidRDefault="00000000">
      <w:pPr>
        <w:spacing w:line="360" w:lineRule="auto"/>
        <w:ind w:firstLine="667"/>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5225111F" w14:textId="77777777" w:rsidR="001D55BA"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730EA14F"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134F45BE"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63334F2E"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42718AA7"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18E0F493"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09135EF5"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472E8F48" w14:textId="77777777" w:rsidR="001D55BA"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603B926C"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686D2E32"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3F9222C2"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644C4A36"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5DC7DC5F" w14:textId="77777777" w:rsidR="001D55BA"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575E11C9"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4EDD2DBA"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6300D04"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4C702121"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04B3BE31"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7E94110C"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115F02DB" w14:textId="77777777" w:rsidR="001D55BA"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04FD4B07" w14:textId="77777777" w:rsidR="001D55BA"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0433F941" w14:textId="77777777" w:rsidR="001D55BA"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58EDDE72" w14:textId="77777777" w:rsidR="001D55BA" w:rsidRDefault="001D55BA">
      <w:pPr>
        <w:spacing w:line="360" w:lineRule="auto"/>
        <w:rPr>
          <w:rFonts w:asciiTheme="minorEastAsia" w:eastAsiaTheme="minorEastAsia" w:hAnsiTheme="minorEastAsia" w:cs="仿宋_GB2312" w:hint="eastAsia"/>
          <w:sz w:val="24"/>
        </w:rPr>
      </w:pPr>
    </w:p>
    <w:p w14:paraId="387B9F38"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 xml:space="preserve">签字(签章)：                   公章：                      </w:t>
      </w:r>
    </w:p>
    <w:p w14:paraId="7997FF15"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5721BD5E" w14:textId="77777777" w:rsidR="001D55BA"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446A98FD"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487BF395"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563C7484"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684EE08A"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35090040"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355B633A"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0DFA88F5" w14:textId="77777777" w:rsidR="001D55BA" w:rsidRDefault="001D55BA">
      <w:pPr>
        <w:widowControl/>
        <w:spacing w:line="360" w:lineRule="auto"/>
        <w:ind w:firstLineChars="200" w:firstLine="600"/>
        <w:jc w:val="left"/>
        <w:rPr>
          <w:rFonts w:asciiTheme="minorEastAsia" w:eastAsiaTheme="minorEastAsia" w:hAnsiTheme="minorEastAsia" w:cs="仿宋_GB2312" w:hint="eastAsia"/>
          <w:sz w:val="30"/>
          <w:szCs w:val="30"/>
        </w:rPr>
      </w:pPr>
    </w:p>
    <w:p w14:paraId="5F64CD28" w14:textId="77777777" w:rsidR="001D55BA"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391F738A" w14:textId="77777777" w:rsidR="001D55BA" w:rsidRDefault="001D55BA">
      <w:pPr>
        <w:spacing w:line="360" w:lineRule="auto"/>
        <w:ind w:firstLine="480"/>
        <w:jc w:val="center"/>
        <w:rPr>
          <w:rFonts w:asciiTheme="minorEastAsia" w:eastAsiaTheme="minorEastAsia" w:hAnsiTheme="minorEastAsia" w:cs="仿宋_GB2312" w:hint="eastAsia"/>
          <w:b/>
          <w:sz w:val="24"/>
        </w:rPr>
      </w:pPr>
    </w:p>
    <w:p w14:paraId="06A04037" w14:textId="77777777" w:rsidR="001D55BA" w:rsidRDefault="00000000">
      <w:pPr>
        <w:spacing w:line="360" w:lineRule="auto"/>
        <w:ind w:firstLine="667"/>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4CCC319B"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5097E6EB"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6E829684"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2D53B4B" w14:textId="77777777" w:rsidR="001D55BA"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6950711A" w14:textId="77777777" w:rsidR="001D55BA"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4E0FEFE0"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547240C3"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3E2B5141"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ED91158"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87B1192"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45DD525"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4EC6D4BE"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3CDC50DE"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B17384D"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4D7D223"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6A585C6"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6709B68C"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7AAD0CD8"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5BD2C190"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3F589E55"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45BF07BB"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4C987D81"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11139F46"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38D1F900" w14:textId="77777777" w:rsidR="001D55BA"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6A4A5428"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408B7698" w14:textId="77777777" w:rsidR="001D55BA"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lastRenderedPageBreak/>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41518CEB"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7097FC31"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11B2E86D"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78B648F"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599D75F3"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08C2C75E"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33671DB1"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15EAE027" w14:textId="77777777" w:rsidR="001D55BA"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6EA5EB44"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6E3F8B42"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16CE510D" w14:textId="77777777" w:rsidR="001D55BA"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04080CC2"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43DE2852" w14:textId="77777777" w:rsidR="001D55BA"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3CBDB452" w14:textId="77777777" w:rsidR="001D55BA" w:rsidRDefault="001D55BA">
      <w:pPr>
        <w:spacing w:line="360" w:lineRule="auto"/>
        <w:ind w:firstLine="480"/>
        <w:rPr>
          <w:rFonts w:asciiTheme="minorEastAsia" w:eastAsiaTheme="minorEastAsia" w:hAnsiTheme="minorEastAsia" w:cs="仿宋_GB2312" w:hint="eastAsia"/>
          <w:b/>
          <w:sz w:val="24"/>
        </w:rPr>
      </w:pPr>
    </w:p>
    <w:p w14:paraId="54BB8228" w14:textId="77777777" w:rsidR="001D55BA" w:rsidRDefault="001D55BA">
      <w:pPr>
        <w:spacing w:line="360" w:lineRule="auto"/>
        <w:ind w:firstLine="480"/>
        <w:rPr>
          <w:rFonts w:asciiTheme="minorEastAsia" w:eastAsiaTheme="minorEastAsia" w:hAnsiTheme="minorEastAsia" w:cs="仿宋_GB2312" w:hint="eastAsia"/>
          <w:b/>
          <w:sz w:val="24"/>
        </w:rPr>
      </w:pPr>
    </w:p>
    <w:p w14:paraId="387D269A" w14:textId="77777777" w:rsidR="001D55BA"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343EB544" w14:textId="77777777" w:rsidR="001D55BA"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64BCCAF1"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39C26634"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71D7ACE2"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7A104BB1"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5E34AD3A"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25E66183" w14:textId="77777777" w:rsidR="001D55BA"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1237B775" w14:textId="77777777" w:rsidR="001D55BA" w:rsidRDefault="001D55BA">
      <w:pPr>
        <w:ind w:firstLine="480"/>
        <w:rPr>
          <w:rFonts w:asciiTheme="minorEastAsia" w:eastAsiaTheme="minorEastAsia" w:hAnsiTheme="minorEastAsia" w:cs="仿宋_GB2312" w:hint="eastAsia"/>
          <w:b/>
          <w:sz w:val="24"/>
        </w:rPr>
      </w:pPr>
    </w:p>
    <w:p w14:paraId="7E85C74F" w14:textId="77777777" w:rsidR="001D55BA" w:rsidRDefault="001D55BA">
      <w:pPr>
        <w:widowControl/>
        <w:adjustRightInd/>
        <w:ind w:firstLine="480"/>
        <w:jc w:val="left"/>
        <w:rPr>
          <w:rFonts w:asciiTheme="minorEastAsia" w:eastAsiaTheme="minorEastAsia" w:hAnsiTheme="minorEastAsia" w:cs="仿宋_GB2312" w:hint="eastAsia"/>
          <w:b/>
          <w:sz w:val="24"/>
        </w:rPr>
      </w:pPr>
    </w:p>
    <w:p w14:paraId="6D3C30A9" w14:textId="77777777" w:rsidR="001D55BA" w:rsidRDefault="00000000">
      <w:pPr>
        <w:spacing w:line="360" w:lineRule="auto"/>
        <w:ind w:firstLine="643"/>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3923B31D" w14:textId="77777777" w:rsidR="001D55BA" w:rsidRDefault="001D55BA">
      <w:pPr>
        <w:spacing w:line="360" w:lineRule="auto"/>
        <w:ind w:firstLine="664"/>
        <w:rPr>
          <w:rFonts w:asciiTheme="minorEastAsia" w:eastAsiaTheme="minorEastAsia" w:hAnsiTheme="minorEastAsia" w:hint="eastAsia"/>
          <w:b/>
          <w:spacing w:val="6"/>
          <w:sz w:val="32"/>
          <w:szCs w:val="32"/>
        </w:rPr>
      </w:pPr>
    </w:p>
    <w:p w14:paraId="299B32C8" w14:textId="77777777" w:rsidR="001D55BA" w:rsidRDefault="00000000">
      <w:pPr>
        <w:spacing w:line="360" w:lineRule="auto"/>
        <w:ind w:firstLine="667"/>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41F7F4ED" w14:textId="77777777" w:rsidR="001D55BA" w:rsidRDefault="001D55BA">
      <w:pPr>
        <w:spacing w:line="360" w:lineRule="auto"/>
        <w:ind w:firstLine="624"/>
        <w:rPr>
          <w:rFonts w:asciiTheme="minorEastAsia" w:eastAsiaTheme="minorEastAsia" w:hAnsiTheme="minorEastAsia" w:hint="eastAsia"/>
          <w:b/>
          <w:spacing w:val="6"/>
          <w:sz w:val="30"/>
          <w:szCs w:val="30"/>
        </w:rPr>
      </w:pPr>
    </w:p>
    <w:p w14:paraId="607C12DE" w14:textId="77777777" w:rsidR="001D55BA"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12ECC8A3" w14:textId="77777777" w:rsidR="001D55BA"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20D9BD9A" w14:textId="77777777" w:rsidR="001D55BA" w:rsidRDefault="001D55BA">
      <w:pPr>
        <w:spacing w:line="360" w:lineRule="auto"/>
        <w:ind w:firstLineChars="200" w:firstLine="480"/>
        <w:rPr>
          <w:rFonts w:asciiTheme="minorEastAsia" w:eastAsiaTheme="minorEastAsia" w:hAnsiTheme="minorEastAsia" w:cs="仿宋_GB2312" w:hint="eastAsia"/>
          <w:sz w:val="24"/>
        </w:rPr>
      </w:pPr>
    </w:p>
    <w:p w14:paraId="5C4B931D" w14:textId="77777777" w:rsidR="001D55BA" w:rsidRDefault="001D55BA">
      <w:pPr>
        <w:spacing w:line="360" w:lineRule="auto"/>
        <w:ind w:firstLineChars="200" w:firstLine="480"/>
        <w:rPr>
          <w:rFonts w:asciiTheme="minorEastAsia" w:eastAsiaTheme="minorEastAsia" w:hAnsiTheme="minorEastAsia" w:cs="仿宋_GB2312" w:hint="eastAsia"/>
          <w:sz w:val="24"/>
        </w:rPr>
      </w:pPr>
    </w:p>
    <w:p w14:paraId="5A579507" w14:textId="77777777" w:rsidR="001D55BA"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6CFD110C" w14:textId="77777777" w:rsidR="001D55BA"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4383DB97" w14:textId="77777777" w:rsidR="001D55BA" w:rsidRDefault="001D55BA">
      <w:pPr>
        <w:spacing w:line="360" w:lineRule="auto"/>
        <w:ind w:firstLineChars="200" w:firstLine="480"/>
        <w:rPr>
          <w:rFonts w:asciiTheme="minorEastAsia" w:eastAsiaTheme="minorEastAsia" w:hAnsiTheme="minorEastAsia" w:cs="仿宋_GB2312" w:hint="eastAsia"/>
          <w:sz w:val="24"/>
        </w:rPr>
      </w:pPr>
    </w:p>
    <w:p w14:paraId="348C0ECA" w14:textId="77777777" w:rsidR="001D55BA" w:rsidRDefault="00000000">
      <w:pPr>
        <w:widowControl/>
        <w:adjustRightInd/>
        <w:ind w:firstLine="643"/>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7C203A8A" w14:textId="77777777" w:rsidR="001D55BA" w:rsidRDefault="00000000">
      <w:pPr>
        <w:autoSpaceDE w:val="0"/>
        <w:autoSpaceDN w:val="0"/>
        <w:ind w:firstLine="643"/>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7B72B432" w14:textId="77777777" w:rsidR="001D55BA" w:rsidRDefault="001D55BA">
      <w:pPr>
        <w:spacing w:line="360" w:lineRule="auto"/>
        <w:ind w:firstLine="480"/>
        <w:jc w:val="left"/>
        <w:rPr>
          <w:rFonts w:asciiTheme="minorEastAsia" w:eastAsiaTheme="minorEastAsia" w:hAnsiTheme="minorEastAsia" w:cs="仿宋_GB2312" w:hint="eastAsia"/>
          <w:b/>
          <w:sz w:val="24"/>
        </w:rPr>
      </w:pPr>
    </w:p>
    <w:p w14:paraId="7A77C9F0" w14:textId="77777777" w:rsidR="001D55BA" w:rsidRDefault="00000000">
      <w:pPr>
        <w:autoSpaceDE w:val="0"/>
        <w:autoSpaceDN w:val="0"/>
        <w:ind w:firstLine="643"/>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608AEC0E" w14:textId="77777777" w:rsidR="001D55BA" w:rsidRDefault="001D55BA">
      <w:pPr>
        <w:autoSpaceDE w:val="0"/>
        <w:autoSpaceDN w:val="0"/>
        <w:ind w:firstLine="640"/>
        <w:jc w:val="center"/>
        <w:rPr>
          <w:rFonts w:asciiTheme="minorEastAsia" w:eastAsiaTheme="minorEastAsia" w:hAnsiTheme="minorEastAsia" w:hint="eastAsia"/>
          <w:b/>
          <w:bCs/>
          <w:sz w:val="32"/>
          <w:szCs w:val="32"/>
        </w:rPr>
      </w:pPr>
    </w:p>
    <w:p w14:paraId="4C8EB644" w14:textId="77777777" w:rsidR="001D55B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19F33F19"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23C8673E" w14:textId="77777777" w:rsidR="001D55BA"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5A2D8219" w14:textId="77777777" w:rsidR="001D55BA" w:rsidRDefault="001D55BA">
      <w:pPr>
        <w:spacing w:line="360" w:lineRule="auto"/>
        <w:ind w:firstLine="482"/>
        <w:rPr>
          <w:rFonts w:asciiTheme="minorEastAsia" w:eastAsiaTheme="minorEastAsia" w:hAnsiTheme="minorEastAsia" w:cs="宋体" w:hint="eastAsia"/>
          <w:sz w:val="24"/>
        </w:rPr>
      </w:pPr>
    </w:p>
    <w:p w14:paraId="1EE4EB5A" w14:textId="77777777" w:rsidR="001D55BA" w:rsidRDefault="001D55BA">
      <w:pPr>
        <w:spacing w:line="360" w:lineRule="auto"/>
        <w:ind w:firstLine="482"/>
        <w:rPr>
          <w:rFonts w:asciiTheme="minorEastAsia" w:eastAsiaTheme="minorEastAsia" w:hAnsiTheme="minorEastAsia" w:cs="宋体" w:hint="eastAsia"/>
          <w:sz w:val="24"/>
        </w:rPr>
      </w:pPr>
    </w:p>
    <w:p w14:paraId="4F258F3F" w14:textId="77777777" w:rsidR="001D55BA" w:rsidRDefault="001D55BA">
      <w:pPr>
        <w:spacing w:line="360" w:lineRule="auto"/>
        <w:ind w:firstLine="482"/>
        <w:rPr>
          <w:rFonts w:asciiTheme="minorEastAsia" w:eastAsiaTheme="minorEastAsia" w:hAnsiTheme="minorEastAsia" w:cs="宋体" w:hint="eastAsia"/>
          <w:sz w:val="24"/>
        </w:rPr>
      </w:pPr>
    </w:p>
    <w:p w14:paraId="6EF53C86" w14:textId="77777777" w:rsidR="001D55BA" w:rsidRDefault="001D55BA">
      <w:pPr>
        <w:spacing w:line="360" w:lineRule="auto"/>
        <w:ind w:firstLine="482"/>
        <w:rPr>
          <w:rFonts w:asciiTheme="minorEastAsia" w:eastAsiaTheme="minorEastAsia" w:hAnsiTheme="minorEastAsia" w:cs="宋体" w:hint="eastAsia"/>
          <w:sz w:val="24"/>
        </w:rPr>
      </w:pPr>
    </w:p>
    <w:p w14:paraId="511FDC50" w14:textId="77777777" w:rsidR="001D55BA"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4E53B7D0" w14:textId="77777777" w:rsidR="001D55BA"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7CBF7CBA" w14:textId="77777777" w:rsidR="001D55BA"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5920E76D" w14:textId="77777777" w:rsidR="001D55BA"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05B21BA4" wp14:editId="1CDB0CC4">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1A8578CC" wp14:editId="0D77E96D">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35Fx4jwCAACABAAADgAAAAAAAAABACAAAAAnAQAA&#10;ZHJzL2Uyb0RvYy54bWxQSwUGAAAAAAYABgBZAQAA1QU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5E5B242D" w14:textId="77777777" w:rsidR="001D55BA" w:rsidRDefault="001D55BA">
      <w:pPr>
        <w:widowControl/>
        <w:spacing w:line="360" w:lineRule="auto"/>
        <w:ind w:firstLineChars="200" w:firstLine="480"/>
        <w:jc w:val="left"/>
        <w:rPr>
          <w:rFonts w:asciiTheme="minorEastAsia" w:eastAsiaTheme="minorEastAsia" w:hAnsiTheme="minorEastAsia" w:cs="宋体" w:hint="eastAsia"/>
          <w:kern w:val="0"/>
          <w:sz w:val="24"/>
        </w:rPr>
      </w:pPr>
    </w:p>
    <w:p w14:paraId="6987BB8B" w14:textId="77777777" w:rsidR="001D55BA" w:rsidRDefault="001D55BA">
      <w:pPr>
        <w:snapToGrid w:val="0"/>
        <w:spacing w:line="360" w:lineRule="auto"/>
        <w:ind w:firstLine="480"/>
        <w:jc w:val="center"/>
        <w:rPr>
          <w:rFonts w:asciiTheme="minorEastAsia" w:eastAsiaTheme="minorEastAsia" w:hAnsiTheme="minorEastAsia" w:cs="仿宋_GB2312" w:hint="eastAsia"/>
          <w:b/>
          <w:sz w:val="24"/>
        </w:rPr>
      </w:pPr>
    </w:p>
    <w:p w14:paraId="1732C49A" w14:textId="77777777" w:rsidR="001D55BA" w:rsidRDefault="00000000">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11ACFA27" w14:textId="77777777" w:rsidR="001D55BA" w:rsidRDefault="001D55BA">
      <w:pPr>
        <w:spacing w:line="360" w:lineRule="auto"/>
        <w:ind w:firstLineChars="200" w:firstLine="480"/>
        <w:rPr>
          <w:rFonts w:ascii="仿宋" w:eastAsia="仿宋" w:hAnsi="仿宋" w:hint="eastAsia"/>
          <w:sz w:val="24"/>
        </w:rPr>
        <w:sectPr w:rsidR="001D55BA">
          <w:pgSz w:w="11906" w:h="16838"/>
          <w:pgMar w:top="1440" w:right="1797" w:bottom="1440" w:left="1797" w:header="851" w:footer="992" w:gutter="0"/>
          <w:cols w:space="720"/>
          <w:titlePg/>
          <w:docGrid w:linePitch="312"/>
        </w:sectPr>
      </w:pPr>
    </w:p>
    <w:p w14:paraId="3405521B" w14:textId="77777777" w:rsidR="001D55BA" w:rsidRDefault="00000000">
      <w:pPr>
        <w:spacing w:line="360" w:lineRule="auto"/>
        <w:ind w:firstLine="667"/>
        <w:jc w:val="left"/>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：大中小</w:t>
      </w:r>
      <w:proofErr w:type="gramStart"/>
      <w:r>
        <w:rPr>
          <w:rFonts w:asciiTheme="minorEastAsia" w:eastAsiaTheme="minorEastAsia" w:hAnsiTheme="minorEastAsia" w:hint="eastAsia"/>
          <w:b/>
          <w:spacing w:val="6"/>
          <w:sz w:val="32"/>
          <w:szCs w:val="32"/>
        </w:rPr>
        <w:t>微企业</w:t>
      </w:r>
      <w:proofErr w:type="gramEnd"/>
      <w:r>
        <w:rPr>
          <w:rFonts w:asciiTheme="minorEastAsia" w:eastAsiaTheme="minorEastAsia" w:hAnsiTheme="minorEastAsia" w:hint="eastAsia"/>
          <w:b/>
          <w:spacing w:val="6"/>
          <w:sz w:val="32"/>
          <w:szCs w:val="32"/>
        </w:rPr>
        <w:t>划分标准</w:t>
      </w:r>
    </w:p>
    <w:tbl>
      <w:tblPr>
        <w:tblW w:w="10060" w:type="dxa"/>
        <w:jc w:val="center"/>
        <w:tblCellMar>
          <w:left w:w="0" w:type="dxa"/>
          <w:right w:w="0" w:type="dxa"/>
        </w:tblCellMar>
        <w:tblLook w:val="04A0" w:firstRow="1" w:lastRow="0" w:firstColumn="1" w:lastColumn="0" w:noHBand="0" w:noVBand="1"/>
      </w:tblPr>
      <w:tblGrid>
        <w:gridCol w:w="2263"/>
        <w:gridCol w:w="1560"/>
        <w:gridCol w:w="567"/>
        <w:gridCol w:w="1275"/>
        <w:gridCol w:w="1985"/>
        <w:gridCol w:w="1559"/>
        <w:gridCol w:w="851"/>
      </w:tblGrid>
      <w:tr w:rsidR="001D55BA" w14:paraId="1134F489" w14:textId="77777777">
        <w:trPr>
          <w:jc w:val="center"/>
        </w:trPr>
        <w:tc>
          <w:tcPr>
            <w:tcW w:w="2263" w:type="dxa"/>
            <w:vMerge w:val="restart"/>
            <w:tcBorders>
              <w:top w:val="single" w:sz="6" w:space="0" w:color="B7B7B7"/>
              <w:left w:val="single" w:sz="6" w:space="0" w:color="B7B7B7"/>
              <w:bottom w:val="single" w:sz="6" w:space="0" w:color="B7B7B7"/>
              <w:right w:val="single" w:sz="6" w:space="0" w:color="B7B7B7"/>
            </w:tcBorders>
            <w:vAlign w:val="center"/>
          </w:tcPr>
          <w:p w14:paraId="4B2BA887" w14:textId="77777777" w:rsidR="001D55BA" w:rsidRDefault="00000000">
            <w:pPr>
              <w:widowControl/>
              <w:jc w:val="left"/>
              <w:rPr>
                <w:rFonts w:ascii="inherit" w:hAnsi="inherit" w:cs="宋体" w:hint="eastAsia"/>
                <w:kern w:val="0"/>
                <w:sz w:val="24"/>
              </w:rPr>
            </w:pPr>
            <w:r>
              <w:rPr>
                <w:rFonts w:ascii="inherit" w:hAnsi="inherit" w:cs="宋体"/>
                <w:kern w:val="0"/>
                <w:sz w:val="24"/>
              </w:rPr>
              <w:t>软件和信息技术服务业</w:t>
            </w:r>
          </w:p>
        </w:tc>
        <w:tc>
          <w:tcPr>
            <w:tcW w:w="1560" w:type="dxa"/>
            <w:tcBorders>
              <w:top w:val="single" w:sz="6" w:space="0" w:color="B7B7B7"/>
              <w:left w:val="single" w:sz="6" w:space="0" w:color="B7B7B7"/>
              <w:bottom w:val="single" w:sz="6" w:space="0" w:color="B7B7B7"/>
              <w:right w:val="single" w:sz="6" w:space="0" w:color="B7B7B7"/>
            </w:tcBorders>
            <w:vAlign w:val="center"/>
          </w:tcPr>
          <w:p w14:paraId="64ED3143" w14:textId="77777777" w:rsidR="001D55BA" w:rsidRDefault="00000000">
            <w:pPr>
              <w:widowControl/>
              <w:jc w:val="left"/>
              <w:rPr>
                <w:rFonts w:ascii="inherit" w:hAnsi="inherit" w:cs="宋体" w:hint="eastAsia"/>
                <w:kern w:val="0"/>
                <w:sz w:val="24"/>
              </w:rPr>
            </w:pPr>
            <w:r>
              <w:rPr>
                <w:rFonts w:ascii="inherit" w:hAnsi="inherit" w:cs="宋体"/>
                <w:kern w:val="0"/>
                <w:sz w:val="24"/>
              </w:rPr>
              <w:t>从业人员</w:t>
            </w:r>
            <w:r>
              <w:rPr>
                <w:rFonts w:ascii="inherit" w:hAnsi="inherit" w:cs="宋体"/>
                <w:kern w:val="0"/>
                <w:sz w:val="24"/>
              </w:rPr>
              <w:t>(X)</w:t>
            </w:r>
          </w:p>
        </w:tc>
        <w:tc>
          <w:tcPr>
            <w:tcW w:w="567" w:type="dxa"/>
            <w:tcBorders>
              <w:top w:val="single" w:sz="6" w:space="0" w:color="B7B7B7"/>
              <w:left w:val="single" w:sz="6" w:space="0" w:color="B7B7B7"/>
              <w:bottom w:val="single" w:sz="6" w:space="0" w:color="B7B7B7"/>
              <w:right w:val="single" w:sz="6" w:space="0" w:color="B7B7B7"/>
            </w:tcBorders>
            <w:vAlign w:val="center"/>
          </w:tcPr>
          <w:p w14:paraId="7A87B898" w14:textId="77777777" w:rsidR="001D55BA" w:rsidRDefault="00000000">
            <w:pPr>
              <w:widowControl/>
              <w:jc w:val="left"/>
              <w:rPr>
                <w:rFonts w:ascii="inherit" w:hAnsi="inherit" w:cs="宋体" w:hint="eastAsia"/>
                <w:kern w:val="0"/>
                <w:sz w:val="24"/>
              </w:rPr>
            </w:pPr>
            <w:r>
              <w:rPr>
                <w:rFonts w:ascii="inherit" w:hAnsi="inherit" w:cs="宋体"/>
                <w:kern w:val="0"/>
                <w:sz w:val="24"/>
              </w:rPr>
              <w:t>人</w:t>
            </w:r>
          </w:p>
        </w:tc>
        <w:tc>
          <w:tcPr>
            <w:tcW w:w="1275" w:type="dxa"/>
            <w:tcBorders>
              <w:top w:val="single" w:sz="6" w:space="0" w:color="B7B7B7"/>
              <w:left w:val="single" w:sz="6" w:space="0" w:color="B7B7B7"/>
              <w:bottom w:val="single" w:sz="6" w:space="0" w:color="B7B7B7"/>
              <w:right w:val="single" w:sz="6" w:space="0" w:color="B7B7B7"/>
            </w:tcBorders>
            <w:vAlign w:val="center"/>
          </w:tcPr>
          <w:p w14:paraId="43C19694" w14:textId="77777777" w:rsidR="001D55BA" w:rsidRDefault="00000000">
            <w:pPr>
              <w:widowControl/>
              <w:jc w:val="left"/>
              <w:rPr>
                <w:rFonts w:ascii="inherit" w:hAnsi="inherit" w:cs="宋体" w:hint="eastAsia"/>
                <w:kern w:val="0"/>
                <w:sz w:val="24"/>
              </w:rPr>
            </w:pPr>
            <w:r>
              <w:rPr>
                <w:rFonts w:ascii="inherit" w:hAnsi="inherit" w:cs="宋体"/>
                <w:kern w:val="0"/>
                <w:sz w:val="24"/>
              </w:rPr>
              <w:t>X≥300</w:t>
            </w:r>
          </w:p>
        </w:tc>
        <w:tc>
          <w:tcPr>
            <w:tcW w:w="1985" w:type="dxa"/>
            <w:tcBorders>
              <w:top w:val="single" w:sz="6" w:space="0" w:color="B7B7B7"/>
              <w:left w:val="single" w:sz="6" w:space="0" w:color="B7B7B7"/>
              <w:bottom w:val="single" w:sz="6" w:space="0" w:color="B7B7B7"/>
              <w:right w:val="single" w:sz="6" w:space="0" w:color="B7B7B7"/>
            </w:tcBorders>
            <w:vAlign w:val="center"/>
          </w:tcPr>
          <w:p w14:paraId="74BA933D" w14:textId="77777777" w:rsidR="001D55BA" w:rsidRDefault="00000000">
            <w:pPr>
              <w:widowControl/>
              <w:jc w:val="left"/>
              <w:rPr>
                <w:rFonts w:ascii="inherit" w:hAnsi="inherit" w:cs="宋体" w:hint="eastAsia"/>
                <w:kern w:val="0"/>
                <w:sz w:val="24"/>
              </w:rPr>
            </w:pPr>
            <w:r>
              <w:rPr>
                <w:rFonts w:ascii="inherit" w:hAnsi="inherit" w:cs="宋体"/>
                <w:kern w:val="0"/>
                <w:sz w:val="24"/>
              </w:rPr>
              <w:t>100≤X</w:t>
            </w:r>
            <w:r>
              <w:rPr>
                <w:rFonts w:ascii="inherit" w:hAnsi="inherit" w:cs="宋体"/>
                <w:kern w:val="0"/>
                <w:sz w:val="24"/>
              </w:rPr>
              <w:t>＜</w:t>
            </w:r>
            <w:r>
              <w:rPr>
                <w:rFonts w:ascii="inherit" w:hAnsi="inherit" w:cs="宋体"/>
                <w:kern w:val="0"/>
                <w:sz w:val="24"/>
              </w:rPr>
              <w:t>300</w:t>
            </w:r>
          </w:p>
        </w:tc>
        <w:tc>
          <w:tcPr>
            <w:tcW w:w="1559" w:type="dxa"/>
            <w:tcBorders>
              <w:top w:val="single" w:sz="6" w:space="0" w:color="B7B7B7"/>
              <w:left w:val="single" w:sz="6" w:space="0" w:color="B7B7B7"/>
              <w:bottom w:val="single" w:sz="6" w:space="0" w:color="B7B7B7"/>
              <w:right w:val="single" w:sz="6" w:space="0" w:color="B7B7B7"/>
            </w:tcBorders>
            <w:vAlign w:val="center"/>
          </w:tcPr>
          <w:p w14:paraId="34AF8572" w14:textId="77777777" w:rsidR="001D55BA" w:rsidRDefault="00000000">
            <w:pPr>
              <w:widowControl/>
              <w:jc w:val="left"/>
              <w:rPr>
                <w:rFonts w:ascii="inherit" w:hAnsi="inherit" w:cs="宋体" w:hint="eastAsia"/>
                <w:kern w:val="0"/>
                <w:sz w:val="24"/>
              </w:rPr>
            </w:pPr>
            <w:r>
              <w:rPr>
                <w:rFonts w:ascii="inherit" w:hAnsi="inherit" w:cs="宋体"/>
                <w:kern w:val="0"/>
                <w:sz w:val="24"/>
              </w:rPr>
              <w:t>10≤X</w:t>
            </w:r>
            <w:r>
              <w:rPr>
                <w:rFonts w:ascii="inherit" w:hAnsi="inherit" w:cs="宋体"/>
                <w:kern w:val="0"/>
                <w:sz w:val="24"/>
              </w:rPr>
              <w:t>＜</w:t>
            </w:r>
            <w:r>
              <w:rPr>
                <w:rFonts w:ascii="inherit" w:hAnsi="inherit" w:cs="宋体"/>
                <w:kern w:val="0"/>
                <w:sz w:val="24"/>
              </w:rPr>
              <w:t>100</w:t>
            </w:r>
          </w:p>
        </w:tc>
        <w:tc>
          <w:tcPr>
            <w:tcW w:w="851" w:type="dxa"/>
            <w:tcBorders>
              <w:top w:val="single" w:sz="6" w:space="0" w:color="B7B7B7"/>
              <w:left w:val="single" w:sz="6" w:space="0" w:color="B7B7B7"/>
              <w:bottom w:val="single" w:sz="6" w:space="0" w:color="B7B7B7"/>
              <w:right w:val="single" w:sz="6" w:space="0" w:color="B7B7B7"/>
            </w:tcBorders>
            <w:vAlign w:val="center"/>
          </w:tcPr>
          <w:p w14:paraId="4C9F2AAC" w14:textId="77777777" w:rsidR="001D55BA" w:rsidRDefault="00000000">
            <w:pPr>
              <w:widowControl/>
              <w:jc w:val="left"/>
              <w:rPr>
                <w:rFonts w:ascii="inherit" w:hAnsi="inherit" w:cs="宋体" w:hint="eastAsia"/>
                <w:kern w:val="0"/>
                <w:sz w:val="24"/>
              </w:rPr>
            </w:pPr>
            <w:r>
              <w:rPr>
                <w:rFonts w:ascii="inherit" w:hAnsi="inherit" w:cs="宋体"/>
                <w:kern w:val="0"/>
                <w:sz w:val="24"/>
              </w:rPr>
              <w:t>X</w:t>
            </w:r>
            <w:r>
              <w:rPr>
                <w:rFonts w:ascii="inherit" w:hAnsi="inherit" w:cs="宋体"/>
                <w:kern w:val="0"/>
                <w:sz w:val="24"/>
              </w:rPr>
              <w:t>＜</w:t>
            </w:r>
            <w:r>
              <w:rPr>
                <w:rFonts w:ascii="inherit" w:hAnsi="inherit" w:cs="宋体"/>
                <w:kern w:val="0"/>
                <w:sz w:val="24"/>
              </w:rPr>
              <w:t>10</w:t>
            </w:r>
          </w:p>
        </w:tc>
      </w:tr>
      <w:tr w:rsidR="001D55BA" w14:paraId="2992AD63" w14:textId="77777777">
        <w:trPr>
          <w:jc w:val="center"/>
        </w:trPr>
        <w:tc>
          <w:tcPr>
            <w:tcW w:w="2263" w:type="dxa"/>
            <w:vMerge/>
            <w:tcBorders>
              <w:top w:val="single" w:sz="6" w:space="0" w:color="B7B7B7"/>
              <w:left w:val="single" w:sz="6" w:space="0" w:color="B7B7B7"/>
              <w:bottom w:val="single" w:sz="6" w:space="0" w:color="B7B7B7"/>
              <w:right w:val="single" w:sz="6" w:space="0" w:color="B7B7B7"/>
            </w:tcBorders>
            <w:vAlign w:val="center"/>
          </w:tcPr>
          <w:p w14:paraId="3795DC66" w14:textId="77777777" w:rsidR="001D55BA" w:rsidRDefault="001D55BA">
            <w:pPr>
              <w:widowControl/>
              <w:jc w:val="left"/>
              <w:rPr>
                <w:rFonts w:ascii="inherit" w:hAnsi="inherit" w:cs="宋体" w:hint="eastAsia"/>
                <w:kern w:val="0"/>
                <w:sz w:val="24"/>
              </w:rPr>
            </w:pPr>
          </w:p>
        </w:tc>
        <w:tc>
          <w:tcPr>
            <w:tcW w:w="1560" w:type="dxa"/>
            <w:tcBorders>
              <w:top w:val="single" w:sz="6" w:space="0" w:color="B7B7B7"/>
              <w:left w:val="single" w:sz="6" w:space="0" w:color="B7B7B7"/>
              <w:bottom w:val="single" w:sz="6" w:space="0" w:color="B7B7B7"/>
              <w:right w:val="single" w:sz="6" w:space="0" w:color="B7B7B7"/>
            </w:tcBorders>
            <w:vAlign w:val="center"/>
          </w:tcPr>
          <w:p w14:paraId="0B350A7A" w14:textId="77777777" w:rsidR="001D55BA" w:rsidRDefault="00000000">
            <w:pPr>
              <w:widowControl/>
              <w:jc w:val="left"/>
              <w:rPr>
                <w:rFonts w:ascii="inherit" w:hAnsi="inherit" w:cs="宋体" w:hint="eastAsia"/>
                <w:kern w:val="0"/>
                <w:sz w:val="24"/>
              </w:rPr>
            </w:pPr>
            <w:r>
              <w:rPr>
                <w:rFonts w:ascii="inherit" w:hAnsi="inherit" w:cs="宋体"/>
                <w:kern w:val="0"/>
                <w:sz w:val="24"/>
              </w:rPr>
              <w:t>营业收入</w:t>
            </w:r>
            <w:r>
              <w:rPr>
                <w:rFonts w:ascii="inherit" w:hAnsi="inherit" w:cs="宋体"/>
                <w:kern w:val="0"/>
                <w:sz w:val="24"/>
              </w:rPr>
              <w:t>(Y)</w:t>
            </w:r>
          </w:p>
        </w:tc>
        <w:tc>
          <w:tcPr>
            <w:tcW w:w="567" w:type="dxa"/>
            <w:tcBorders>
              <w:top w:val="single" w:sz="6" w:space="0" w:color="B7B7B7"/>
              <w:left w:val="single" w:sz="6" w:space="0" w:color="B7B7B7"/>
              <w:bottom w:val="single" w:sz="6" w:space="0" w:color="B7B7B7"/>
              <w:right w:val="single" w:sz="6" w:space="0" w:color="B7B7B7"/>
            </w:tcBorders>
            <w:vAlign w:val="center"/>
          </w:tcPr>
          <w:p w14:paraId="0CDFA07F" w14:textId="77777777" w:rsidR="001D55BA" w:rsidRDefault="00000000">
            <w:pPr>
              <w:widowControl/>
              <w:jc w:val="left"/>
              <w:rPr>
                <w:rFonts w:ascii="inherit" w:hAnsi="inherit" w:cs="宋体" w:hint="eastAsia"/>
                <w:kern w:val="0"/>
                <w:sz w:val="24"/>
              </w:rPr>
            </w:pPr>
            <w:r>
              <w:rPr>
                <w:rFonts w:ascii="inherit" w:hAnsi="inherit" w:cs="宋体"/>
                <w:kern w:val="0"/>
                <w:sz w:val="24"/>
              </w:rPr>
              <w:t>万元</w:t>
            </w:r>
          </w:p>
        </w:tc>
        <w:tc>
          <w:tcPr>
            <w:tcW w:w="1275" w:type="dxa"/>
            <w:tcBorders>
              <w:top w:val="single" w:sz="6" w:space="0" w:color="B7B7B7"/>
              <w:left w:val="single" w:sz="6" w:space="0" w:color="B7B7B7"/>
              <w:bottom w:val="single" w:sz="6" w:space="0" w:color="B7B7B7"/>
              <w:right w:val="single" w:sz="6" w:space="0" w:color="B7B7B7"/>
            </w:tcBorders>
            <w:vAlign w:val="center"/>
          </w:tcPr>
          <w:p w14:paraId="7A1CE81F" w14:textId="77777777" w:rsidR="001D55BA" w:rsidRDefault="00000000">
            <w:pPr>
              <w:widowControl/>
              <w:jc w:val="left"/>
              <w:rPr>
                <w:rFonts w:ascii="inherit" w:hAnsi="inherit" w:cs="宋体" w:hint="eastAsia"/>
                <w:kern w:val="0"/>
                <w:sz w:val="24"/>
              </w:rPr>
            </w:pPr>
            <w:r>
              <w:rPr>
                <w:rFonts w:ascii="inherit" w:hAnsi="inherit" w:cs="宋体"/>
                <w:kern w:val="0"/>
                <w:sz w:val="24"/>
              </w:rPr>
              <w:t>Y≥10000</w:t>
            </w:r>
          </w:p>
        </w:tc>
        <w:tc>
          <w:tcPr>
            <w:tcW w:w="1985" w:type="dxa"/>
            <w:tcBorders>
              <w:top w:val="single" w:sz="6" w:space="0" w:color="B7B7B7"/>
              <w:left w:val="single" w:sz="6" w:space="0" w:color="B7B7B7"/>
              <w:bottom w:val="single" w:sz="6" w:space="0" w:color="B7B7B7"/>
              <w:right w:val="single" w:sz="6" w:space="0" w:color="B7B7B7"/>
            </w:tcBorders>
            <w:vAlign w:val="center"/>
          </w:tcPr>
          <w:p w14:paraId="4201F21C" w14:textId="77777777" w:rsidR="001D55BA" w:rsidRDefault="00000000">
            <w:pPr>
              <w:widowControl/>
              <w:jc w:val="left"/>
              <w:rPr>
                <w:rFonts w:ascii="inherit" w:hAnsi="inherit" w:cs="宋体" w:hint="eastAsia"/>
                <w:kern w:val="0"/>
                <w:sz w:val="24"/>
              </w:rPr>
            </w:pPr>
            <w:r>
              <w:rPr>
                <w:rFonts w:ascii="inherit" w:hAnsi="inherit" w:cs="宋体"/>
                <w:kern w:val="0"/>
                <w:sz w:val="24"/>
              </w:rPr>
              <w:t>1000≤Y</w:t>
            </w:r>
            <w:r>
              <w:rPr>
                <w:rFonts w:ascii="inherit" w:hAnsi="inherit" w:cs="宋体"/>
                <w:kern w:val="0"/>
                <w:sz w:val="24"/>
              </w:rPr>
              <w:t>＜</w:t>
            </w:r>
            <w:r>
              <w:rPr>
                <w:rFonts w:ascii="inherit" w:hAnsi="inherit" w:cs="宋体"/>
                <w:kern w:val="0"/>
                <w:sz w:val="24"/>
              </w:rPr>
              <w:t>10000</w:t>
            </w:r>
          </w:p>
        </w:tc>
        <w:tc>
          <w:tcPr>
            <w:tcW w:w="1559" w:type="dxa"/>
            <w:tcBorders>
              <w:top w:val="single" w:sz="6" w:space="0" w:color="B7B7B7"/>
              <w:left w:val="single" w:sz="6" w:space="0" w:color="B7B7B7"/>
              <w:bottom w:val="single" w:sz="6" w:space="0" w:color="B7B7B7"/>
              <w:right w:val="single" w:sz="6" w:space="0" w:color="B7B7B7"/>
            </w:tcBorders>
            <w:vAlign w:val="center"/>
          </w:tcPr>
          <w:p w14:paraId="5FB1F7F5" w14:textId="77777777" w:rsidR="001D55BA" w:rsidRDefault="00000000">
            <w:pPr>
              <w:widowControl/>
              <w:jc w:val="left"/>
              <w:rPr>
                <w:rFonts w:ascii="inherit" w:hAnsi="inherit" w:cs="宋体" w:hint="eastAsia"/>
                <w:kern w:val="0"/>
                <w:sz w:val="24"/>
              </w:rPr>
            </w:pPr>
            <w:r>
              <w:rPr>
                <w:rFonts w:ascii="inherit" w:hAnsi="inherit" w:cs="宋体"/>
                <w:kern w:val="0"/>
                <w:sz w:val="24"/>
              </w:rPr>
              <w:t>50≤Y</w:t>
            </w:r>
            <w:r>
              <w:rPr>
                <w:rFonts w:ascii="inherit" w:hAnsi="inherit" w:cs="宋体"/>
                <w:kern w:val="0"/>
                <w:sz w:val="24"/>
              </w:rPr>
              <w:t>＜</w:t>
            </w:r>
            <w:r>
              <w:rPr>
                <w:rFonts w:ascii="inherit" w:hAnsi="inherit" w:cs="宋体"/>
                <w:kern w:val="0"/>
                <w:sz w:val="24"/>
              </w:rPr>
              <w:t>1000</w:t>
            </w:r>
          </w:p>
        </w:tc>
        <w:tc>
          <w:tcPr>
            <w:tcW w:w="851" w:type="dxa"/>
            <w:tcBorders>
              <w:top w:val="single" w:sz="6" w:space="0" w:color="B7B7B7"/>
              <w:left w:val="single" w:sz="6" w:space="0" w:color="B7B7B7"/>
              <w:bottom w:val="single" w:sz="6" w:space="0" w:color="B7B7B7"/>
              <w:right w:val="single" w:sz="6" w:space="0" w:color="B7B7B7"/>
            </w:tcBorders>
            <w:vAlign w:val="center"/>
          </w:tcPr>
          <w:p w14:paraId="49825F66" w14:textId="77777777" w:rsidR="001D55BA" w:rsidRDefault="00000000">
            <w:pPr>
              <w:widowControl/>
              <w:jc w:val="left"/>
              <w:rPr>
                <w:rFonts w:ascii="inherit" w:hAnsi="inherit" w:cs="宋体" w:hint="eastAsia"/>
                <w:kern w:val="0"/>
                <w:sz w:val="24"/>
              </w:rPr>
            </w:pPr>
            <w:r>
              <w:rPr>
                <w:rFonts w:ascii="inherit" w:hAnsi="inherit" w:cs="宋体"/>
                <w:kern w:val="0"/>
                <w:sz w:val="24"/>
              </w:rPr>
              <w:t>Y</w:t>
            </w:r>
            <w:r>
              <w:rPr>
                <w:rFonts w:ascii="inherit" w:hAnsi="inherit" w:cs="宋体"/>
                <w:kern w:val="0"/>
                <w:sz w:val="24"/>
              </w:rPr>
              <w:t>＜</w:t>
            </w:r>
            <w:r>
              <w:rPr>
                <w:rFonts w:ascii="inherit" w:hAnsi="inherit" w:cs="宋体"/>
                <w:kern w:val="0"/>
                <w:sz w:val="24"/>
              </w:rPr>
              <w:t>50</w:t>
            </w:r>
          </w:p>
        </w:tc>
      </w:tr>
    </w:tbl>
    <w:p w14:paraId="7B1286ED" w14:textId="77777777" w:rsidR="001D55BA" w:rsidRDefault="001D55BA">
      <w:pPr>
        <w:widowControl/>
        <w:adjustRightInd/>
        <w:ind w:firstLine="480"/>
        <w:jc w:val="left"/>
        <w:rPr>
          <w:rFonts w:ascii="仿宋" w:eastAsia="仿宋" w:hAnsi="仿宋" w:hint="eastAsia"/>
          <w:b/>
          <w:sz w:val="24"/>
        </w:rPr>
      </w:pPr>
    </w:p>
    <w:p w14:paraId="10CF3BBE" w14:textId="77777777" w:rsidR="001D55BA" w:rsidRDefault="001D55BA"/>
    <w:p w14:paraId="7933B56C" w14:textId="77777777" w:rsidR="001D55BA" w:rsidRDefault="001D55BA">
      <w:pPr>
        <w:snapToGrid w:val="0"/>
        <w:spacing w:line="360" w:lineRule="auto"/>
        <w:ind w:right="720" w:firstLineChars="2100" w:firstLine="5040"/>
        <w:jc w:val="right"/>
        <w:rPr>
          <w:rFonts w:ascii="仿宋" w:eastAsia="仿宋" w:hAnsi="仿宋" w:cs="仿宋_GB2312" w:hint="eastAsia"/>
          <w:kern w:val="0"/>
          <w:sz w:val="24"/>
          <w:lang w:val="zh-CN"/>
        </w:rPr>
      </w:pPr>
    </w:p>
    <w:sectPr w:rsidR="001D55BA">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DA05" w14:textId="77777777" w:rsidR="003F6132" w:rsidRDefault="003F6132">
      <w:r>
        <w:separator/>
      </w:r>
    </w:p>
    <w:p w14:paraId="3E2FBA6C" w14:textId="77777777" w:rsidR="003F6132" w:rsidRDefault="003F6132"/>
  </w:endnote>
  <w:endnote w:type="continuationSeparator" w:id="0">
    <w:p w14:paraId="19CB58EE" w14:textId="77777777" w:rsidR="003F6132" w:rsidRDefault="003F6132">
      <w:r>
        <w:continuationSeparator/>
      </w:r>
    </w:p>
    <w:p w14:paraId="291F673F" w14:textId="77777777" w:rsidR="003F6132" w:rsidRDefault="003F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decorative"/>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crosoft JhengHei"/>
    <w:charset w:val="88"/>
    <w:family w:val="auto"/>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FA2E" w14:textId="77777777" w:rsidR="001D55BA"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3FE5A3B" w14:textId="77777777" w:rsidR="001D55BA" w:rsidRDefault="001D55B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58DA" w14:textId="77777777" w:rsidR="001D55B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CC51" w14:textId="77777777" w:rsidR="001D55B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EE27" w14:textId="77777777" w:rsidR="001D55BA"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01B09AA" w14:textId="77777777" w:rsidR="001D55BA" w:rsidRDefault="001D55BA">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EAB9" w14:textId="77777777" w:rsidR="001D55B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32</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FBC6" w14:textId="77777777" w:rsidR="001D55B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6912" w14:textId="77777777" w:rsidR="001D55BA"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6E7A5FE" w14:textId="77777777" w:rsidR="001D55BA" w:rsidRDefault="001D55BA">
    <w:pPr>
      <w:pStyle w:val="af6"/>
      <w:ind w:right="360"/>
    </w:pPr>
  </w:p>
  <w:p w14:paraId="4FD7BB91" w14:textId="77777777" w:rsidR="001D55BA" w:rsidRDefault="001D55B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DBAD" w14:textId="77777777" w:rsidR="001D55B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10FA45CE" w14:textId="77777777" w:rsidR="001D55BA" w:rsidRDefault="001D55B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8AAB" w14:textId="77777777" w:rsidR="001D55B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404" w:name="_Toc36110187"/>
    <w:bookmarkStart w:id="405" w:name="_Toc164085800"/>
    <w:bookmarkStart w:id="406" w:name="_Toc91899912"/>
    <w:bookmarkStart w:id="407" w:name="_Toc131845147"/>
    <w:r>
      <w:rPr>
        <w:rFonts w:ascii="仿宋_GB2312" w:eastAsia="仿宋_GB2312" w:hint="eastAsia"/>
        <w:kern w:val="0"/>
        <w:szCs w:val="21"/>
      </w:rPr>
      <w:t xml:space="preserve"> 页</w:t>
    </w:r>
    <w:bookmarkEnd w:id="404"/>
    <w:bookmarkEnd w:id="405"/>
    <w:bookmarkEnd w:id="406"/>
    <w:bookmarkEnd w:id="407"/>
  </w:p>
  <w:p w14:paraId="147195E5" w14:textId="77777777" w:rsidR="001D55BA" w:rsidRDefault="001D55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C6BE" w14:textId="77777777" w:rsidR="003F6132" w:rsidRDefault="003F6132">
      <w:r>
        <w:separator/>
      </w:r>
    </w:p>
    <w:p w14:paraId="02A36D39" w14:textId="77777777" w:rsidR="003F6132" w:rsidRDefault="003F6132"/>
  </w:footnote>
  <w:footnote w:type="continuationSeparator" w:id="0">
    <w:p w14:paraId="27A0628A" w14:textId="77777777" w:rsidR="003F6132" w:rsidRDefault="003F6132">
      <w:r>
        <w:continuationSeparator/>
      </w:r>
    </w:p>
    <w:p w14:paraId="4EF120D9" w14:textId="77777777" w:rsidR="003F6132" w:rsidRDefault="003F6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989A" w14:textId="77777777" w:rsidR="001D55BA" w:rsidRDefault="001D55BA">
    <w:pPr>
      <w:pStyle w:val="af8"/>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1AB8" w14:textId="77777777" w:rsidR="001D55BA"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4918" w14:textId="77777777" w:rsidR="001D55BA" w:rsidRDefault="001D55BA">
    <w:pPr>
      <w:pStyle w:val="af8"/>
      <w:jc w:val="right"/>
      <w:rPr>
        <w:rFonts w:ascii="仿宋_GB2312" w:eastAsia="仿宋_GB2312"/>
        <w:b/>
        <w:i/>
        <w:iCs/>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0DF6" w14:textId="77777777" w:rsidR="001D55BA" w:rsidRDefault="001D55BA">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E8EF" w14:textId="77777777" w:rsidR="001D55BA"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p w14:paraId="6463D404" w14:textId="77777777" w:rsidR="001D55BA" w:rsidRDefault="001D55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133F" w14:textId="77777777" w:rsidR="001D55BA" w:rsidRDefault="00000000">
    <w:pPr>
      <w:pStyle w:val="af8"/>
    </w:pPr>
    <w:r>
      <w:t></w:t>
    </w:r>
    <w:r>
      <w:t></w:t>
    </w:r>
    <w:r>
      <w:t></w:t>
    </w:r>
    <w:r>
      <w:t></w:t>
    </w:r>
    <w:r>
      <w:t></w:t>
    </w:r>
    <w:r>
      <w:t></w:t>
    </w:r>
    <w:r>
      <w:t></w:t>
    </w:r>
    <w:r>
      <w:t></w:t>
    </w:r>
    <w:r>
      <w:t></w:t>
    </w:r>
    <w:r>
      <w:t></w:t>
    </w:r>
    <w:r>
      <w:t></w:t>
    </w:r>
    <w:r>
      <w:t></w:t>
    </w:r>
    <w:r>
      <w:t></w:t>
    </w:r>
  </w:p>
  <w:p w14:paraId="62DFFD20" w14:textId="77777777" w:rsidR="001D55BA" w:rsidRDefault="001D55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865C8D"/>
    <w:multiLevelType w:val="singleLevel"/>
    <w:tmpl w:val="BF865C8D"/>
    <w:lvl w:ilvl="0">
      <w:start w:val="5"/>
      <w:numFmt w:val="decimal"/>
      <w:lvlText w:val="%1."/>
      <w:lvlJc w:val="left"/>
      <w:pPr>
        <w:tabs>
          <w:tab w:val="left" w:pos="312"/>
        </w:tabs>
      </w:pPr>
    </w:lvl>
  </w:abstractNum>
  <w:abstractNum w:abstractNumId="1" w15:restartNumberingAfterBreak="0">
    <w:nsid w:val="00000007"/>
    <w:multiLevelType w:val="multilevel"/>
    <w:tmpl w:val="00000007"/>
    <w:lvl w:ilvl="0">
      <w:start w:val="1"/>
      <w:numFmt w:val="bullet"/>
      <w:lvlText w:val=""/>
      <w:lvlJc w:val="left"/>
      <w:pPr>
        <w:tabs>
          <w:tab w:val="left" w:pos="280"/>
        </w:tabs>
        <w:ind w:left="280" w:hanging="420"/>
      </w:pPr>
      <w:rPr>
        <w:rFonts w:ascii="Wingdings" w:hAnsi="Wingdings" w:hint="default"/>
      </w:rPr>
    </w:lvl>
    <w:lvl w:ilvl="1">
      <w:start w:val="1"/>
      <w:numFmt w:val="bullet"/>
      <w:lvlText w:val=""/>
      <w:lvlJc w:val="left"/>
      <w:pPr>
        <w:tabs>
          <w:tab w:val="left" w:pos="700"/>
        </w:tabs>
        <w:ind w:left="700" w:hanging="420"/>
      </w:pPr>
      <w:rPr>
        <w:rFonts w:ascii="Wingdings" w:hAnsi="Wingdings" w:hint="default"/>
      </w:rPr>
    </w:lvl>
    <w:lvl w:ilvl="2">
      <w:start w:val="1"/>
      <w:numFmt w:val="bullet"/>
      <w:lvlText w:val=""/>
      <w:lvlJc w:val="left"/>
      <w:pPr>
        <w:tabs>
          <w:tab w:val="left" w:pos="1120"/>
        </w:tabs>
        <w:ind w:left="1120" w:hanging="420"/>
      </w:pPr>
      <w:rPr>
        <w:rFonts w:ascii="Wingdings" w:hAnsi="Wingdings" w:hint="default"/>
      </w:rPr>
    </w:lvl>
    <w:lvl w:ilvl="3">
      <w:start w:val="1"/>
      <w:numFmt w:val="bullet"/>
      <w:lvlText w:val=""/>
      <w:lvlJc w:val="left"/>
      <w:pPr>
        <w:tabs>
          <w:tab w:val="left" w:pos="1540"/>
        </w:tabs>
        <w:ind w:left="1540" w:hanging="420"/>
      </w:pPr>
      <w:rPr>
        <w:rFonts w:ascii="Wingdings" w:hAnsi="Wingdings" w:hint="default"/>
      </w:rPr>
    </w:lvl>
    <w:lvl w:ilvl="4">
      <w:start w:val="1"/>
      <w:numFmt w:val="bullet"/>
      <w:lvlText w:val=""/>
      <w:lvlJc w:val="left"/>
      <w:pPr>
        <w:tabs>
          <w:tab w:val="left" w:pos="1960"/>
        </w:tabs>
        <w:ind w:left="1960" w:hanging="420"/>
      </w:pPr>
      <w:rPr>
        <w:rFonts w:ascii="Wingdings" w:hAnsi="Wingdings" w:hint="default"/>
      </w:rPr>
    </w:lvl>
    <w:lvl w:ilvl="5">
      <w:start w:val="1"/>
      <w:numFmt w:val="bullet"/>
      <w:lvlText w:val=""/>
      <w:lvlJc w:val="left"/>
      <w:pPr>
        <w:tabs>
          <w:tab w:val="left" w:pos="2380"/>
        </w:tabs>
        <w:ind w:left="2380" w:hanging="420"/>
      </w:pPr>
      <w:rPr>
        <w:rFonts w:ascii="Wingdings" w:hAnsi="Wingdings" w:hint="default"/>
      </w:rPr>
    </w:lvl>
    <w:lvl w:ilvl="6">
      <w:start w:val="1"/>
      <w:numFmt w:val="bullet"/>
      <w:lvlText w:val=""/>
      <w:lvlJc w:val="left"/>
      <w:pPr>
        <w:tabs>
          <w:tab w:val="left" w:pos="2800"/>
        </w:tabs>
        <w:ind w:left="2800" w:hanging="420"/>
      </w:pPr>
      <w:rPr>
        <w:rFonts w:ascii="Wingdings" w:hAnsi="Wingdings" w:hint="default"/>
      </w:rPr>
    </w:lvl>
    <w:lvl w:ilvl="7">
      <w:start w:val="1"/>
      <w:numFmt w:val="bullet"/>
      <w:lvlText w:val=""/>
      <w:lvlJc w:val="left"/>
      <w:pPr>
        <w:tabs>
          <w:tab w:val="left" w:pos="3220"/>
        </w:tabs>
        <w:ind w:left="3220" w:hanging="420"/>
      </w:pPr>
      <w:rPr>
        <w:rFonts w:ascii="Wingdings" w:hAnsi="Wingdings" w:hint="default"/>
      </w:rPr>
    </w:lvl>
    <w:lvl w:ilvl="8">
      <w:start w:val="1"/>
      <w:numFmt w:val="bullet"/>
      <w:lvlText w:val=""/>
      <w:lvlJc w:val="left"/>
      <w:pPr>
        <w:tabs>
          <w:tab w:val="left" w:pos="3640"/>
        </w:tabs>
        <w:ind w:left="3640" w:hanging="420"/>
      </w:pPr>
      <w:rPr>
        <w:rFonts w:ascii="Wingdings" w:hAnsi="Wingdings" w:hint="default"/>
      </w:r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543252305">
    <w:abstractNumId w:val="4"/>
  </w:num>
  <w:num w:numId="2" w16cid:durableId="1961450919">
    <w:abstractNumId w:val="1"/>
  </w:num>
  <w:num w:numId="3" w16cid:durableId="1209874617">
    <w:abstractNumId w:val="0"/>
  </w:num>
  <w:num w:numId="4" w16cid:durableId="119106522">
    <w:abstractNumId w:val="2"/>
  </w:num>
  <w:num w:numId="5" w16cid:durableId="370883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3YTg5ZGYwZTNjOWQ4YWJmZmE0ZmFhMmY2NTZlNDkifQ=="/>
    <w:docVar w:name="KSO_WPS_MARK_KEY" w:val="06eb9a33-fba8-44a7-8023-4f4453eac197"/>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858"/>
    <w:rsid w:val="00011A4B"/>
    <w:rsid w:val="00012251"/>
    <w:rsid w:val="0001337C"/>
    <w:rsid w:val="00013600"/>
    <w:rsid w:val="00013662"/>
    <w:rsid w:val="000138C4"/>
    <w:rsid w:val="00013C1F"/>
    <w:rsid w:val="00013F31"/>
    <w:rsid w:val="000140D8"/>
    <w:rsid w:val="00014530"/>
    <w:rsid w:val="000146F2"/>
    <w:rsid w:val="00014BBC"/>
    <w:rsid w:val="000150EE"/>
    <w:rsid w:val="00016175"/>
    <w:rsid w:val="000168D8"/>
    <w:rsid w:val="000170C5"/>
    <w:rsid w:val="000170C8"/>
    <w:rsid w:val="000173F4"/>
    <w:rsid w:val="00020287"/>
    <w:rsid w:val="000202FE"/>
    <w:rsid w:val="00020B5F"/>
    <w:rsid w:val="00020E45"/>
    <w:rsid w:val="000211BC"/>
    <w:rsid w:val="00021365"/>
    <w:rsid w:val="0002207B"/>
    <w:rsid w:val="000220A8"/>
    <w:rsid w:val="000222BE"/>
    <w:rsid w:val="000232FD"/>
    <w:rsid w:val="00023323"/>
    <w:rsid w:val="000233E4"/>
    <w:rsid w:val="00023495"/>
    <w:rsid w:val="00023777"/>
    <w:rsid w:val="00024130"/>
    <w:rsid w:val="00024584"/>
    <w:rsid w:val="00024962"/>
    <w:rsid w:val="000249AA"/>
    <w:rsid w:val="00025350"/>
    <w:rsid w:val="000253E5"/>
    <w:rsid w:val="00025776"/>
    <w:rsid w:val="00026081"/>
    <w:rsid w:val="0002670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DC1"/>
    <w:rsid w:val="00042441"/>
    <w:rsid w:val="00042533"/>
    <w:rsid w:val="00042DBB"/>
    <w:rsid w:val="00042E65"/>
    <w:rsid w:val="0004305B"/>
    <w:rsid w:val="00043444"/>
    <w:rsid w:val="0004347C"/>
    <w:rsid w:val="00043907"/>
    <w:rsid w:val="00043988"/>
    <w:rsid w:val="00044F48"/>
    <w:rsid w:val="000460FC"/>
    <w:rsid w:val="00047354"/>
    <w:rsid w:val="0004794C"/>
    <w:rsid w:val="00047F8B"/>
    <w:rsid w:val="00050656"/>
    <w:rsid w:val="000508AD"/>
    <w:rsid w:val="00050A19"/>
    <w:rsid w:val="000511B6"/>
    <w:rsid w:val="00051B00"/>
    <w:rsid w:val="00051C72"/>
    <w:rsid w:val="00052192"/>
    <w:rsid w:val="0005238F"/>
    <w:rsid w:val="00052787"/>
    <w:rsid w:val="00052BB8"/>
    <w:rsid w:val="00053D8C"/>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6F9"/>
    <w:rsid w:val="00061A3C"/>
    <w:rsid w:val="00061C48"/>
    <w:rsid w:val="00064278"/>
    <w:rsid w:val="000642EF"/>
    <w:rsid w:val="000646CA"/>
    <w:rsid w:val="000665C4"/>
    <w:rsid w:val="000670A2"/>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830"/>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52F"/>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13E"/>
    <w:rsid w:val="0009145F"/>
    <w:rsid w:val="0009184E"/>
    <w:rsid w:val="00091B4E"/>
    <w:rsid w:val="0009205F"/>
    <w:rsid w:val="00092467"/>
    <w:rsid w:val="00092C82"/>
    <w:rsid w:val="00092FE9"/>
    <w:rsid w:val="000936BF"/>
    <w:rsid w:val="00093702"/>
    <w:rsid w:val="0009382F"/>
    <w:rsid w:val="00093A30"/>
    <w:rsid w:val="00093BD4"/>
    <w:rsid w:val="00093E87"/>
    <w:rsid w:val="00094342"/>
    <w:rsid w:val="000945A2"/>
    <w:rsid w:val="000945BA"/>
    <w:rsid w:val="0009546C"/>
    <w:rsid w:val="00095954"/>
    <w:rsid w:val="000960BA"/>
    <w:rsid w:val="0009662A"/>
    <w:rsid w:val="0009690D"/>
    <w:rsid w:val="00096AD4"/>
    <w:rsid w:val="00096DFF"/>
    <w:rsid w:val="00096E19"/>
    <w:rsid w:val="000A0729"/>
    <w:rsid w:val="000A0E69"/>
    <w:rsid w:val="000A1A52"/>
    <w:rsid w:val="000A1A68"/>
    <w:rsid w:val="000A1F98"/>
    <w:rsid w:val="000A2174"/>
    <w:rsid w:val="000A2357"/>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485"/>
    <w:rsid w:val="000E386F"/>
    <w:rsid w:val="000E4051"/>
    <w:rsid w:val="000E4139"/>
    <w:rsid w:val="000E4765"/>
    <w:rsid w:val="000E5399"/>
    <w:rsid w:val="000E570D"/>
    <w:rsid w:val="000E5B7E"/>
    <w:rsid w:val="000E5FF9"/>
    <w:rsid w:val="000E6AE1"/>
    <w:rsid w:val="000E70D8"/>
    <w:rsid w:val="000E7142"/>
    <w:rsid w:val="000E7632"/>
    <w:rsid w:val="000E7737"/>
    <w:rsid w:val="000E7739"/>
    <w:rsid w:val="000E77EE"/>
    <w:rsid w:val="000F14AA"/>
    <w:rsid w:val="000F1604"/>
    <w:rsid w:val="000F287A"/>
    <w:rsid w:val="000F2940"/>
    <w:rsid w:val="000F2AB3"/>
    <w:rsid w:val="000F36C3"/>
    <w:rsid w:val="000F3D08"/>
    <w:rsid w:val="000F4217"/>
    <w:rsid w:val="000F4495"/>
    <w:rsid w:val="000F46C1"/>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4FD"/>
    <w:rsid w:val="001127FF"/>
    <w:rsid w:val="00112B0B"/>
    <w:rsid w:val="00112EB5"/>
    <w:rsid w:val="0011305D"/>
    <w:rsid w:val="0011383E"/>
    <w:rsid w:val="00113EE3"/>
    <w:rsid w:val="00114847"/>
    <w:rsid w:val="0011540F"/>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A6D"/>
    <w:rsid w:val="00132AA3"/>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29D"/>
    <w:rsid w:val="00146326"/>
    <w:rsid w:val="0014697C"/>
    <w:rsid w:val="00147032"/>
    <w:rsid w:val="00147631"/>
    <w:rsid w:val="00147DF7"/>
    <w:rsid w:val="00147EA7"/>
    <w:rsid w:val="00150C47"/>
    <w:rsid w:val="00151375"/>
    <w:rsid w:val="001516CC"/>
    <w:rsid w:val="00151820"/>
    <w:rsid w:val="00151B2F"/>
    <w:rsid w:val="001524DC"/>
    <w:rsid w:val="001525E5"/>
    <w:rsid w:val="00152BC9"/>
    <w:rsid w:val="00153756"/>
    <w:rsid w:val="00153859"/>
    <w:rsid w:val="00153915"/>
    <w:rsid w:val="001539F0"/>
    <w:rsid w:val="00153D90"/>
    <w:rsid w:val="001541B2"/>
    <w:rsid w:val="00154542"/>
    <w:rsid w:val="00154BBA"/>
    <w:rsid w:val="00155B95"/>
    <w:rsid w:val="00156853"/>
    <w:rsid w:val="00156CE6"/>
    <w:rsid w:val="001570FE"/>
    <w:rsid w:val="00157432"/>
    <w:rsid w:val="00157AB3"/>
    <w:rsid w:val="0016016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087"/>
    <w:rsid w:val="00171622"/>
    <w:rsid w:val="00171785"/>
    <w:rsid w:val="001719CC"/>
    <w:rsid w:val="00171AB5"/>
    <w:rsid w:val="00171E9E"/>
    <w:rsid w:val="0017204F"/>
    <w:rsid w:val="001721CF"/>
    <w:rsid w:val="001728FD"/>
    <w:rsid w:val="00172A27"/>
    <w:rsid w:val="00172F02"/>
    <w:rsid w:val="00172F2D"/>
    <w:rsid w:val="001734CB"/>
    <w:rsid w:val="001734FC"/>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77F0E"/>
    <w:rsid w:val="00180A47"/>
    <w:rsid w:val="0018266F"/>
    <w:rsid w:val="001827B7"/>
    <w:rsid w:val="001827EF"/>
    <w:rsid w:val="00182982"/>
    <w:rsid w:val="001829BC"/>
    <w:rsid w:val="00182D68"/>
    <w:rsid w:val="00183031"/>
    <w:rsid w:val="001830DE"/>
    <w:rsid w:val="00183468"/>
    <w:rsid w:val="0018397E"/>
    <w:rsid w:val="00183ED9"/>
    <w:rsid w:val="0018438C"/>
    <w:rsid w:val="00184466"/>
    <w:rsid w:val="00184BF5"/>
    <w:rsid w:val="00184DBF"/>
    <w:rsid w:val="00184F15"/>
    <w:rsid w:val="001852A8"/>
    <w:rsid w:val="0018620A"/>
    <w:rsid w:val="00186352"/>
    <w:rsid w:val="0018664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588D"/>
    <w:rsid w:val="00195B00"/>
    <w:rsid w:val="0019602C"/>
    <w:rsid w:val="001969F2"/>
    <w:rsid w:val="00196CD6"/>
    <w:rsid w:val="001970BA"/>
    <w:rsid w:val="0019756A"/>
    <w:rsid w:val="001977B4"/>
    <w:rsid w:val="00197E37"/>
    <w:rsid w:val="001A0538"/>
    <w:rsid w:val="001A06B5"/>
    <w:rsid w:val="001A07F8"/>
    <w:rsid w:val="001A0A23"/>
    <w:rsid w:val="001A0B3F"/>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19B"/>
    <w:rsid w:val="001B21B3"/>
    <w:rsid w:val="001B2703"/>
    <w:rsid w:val="001B2ABB"/>
    <w:rsid w:val="001B343A"/>
    <w:rsid w:val="001B39E8"/>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68B"/>
    <w:rsid w:val="001C08DB"/>
    <w:rsid w:val="001C10BD"/>
    <w:rsid w:val="001C17F2"/>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281"/>
    <w:rsid w:val="001D5432"/>
    <w:rsid w:val="001D55BA"/>
    <w:rsid w:val="001D6DA3"/>
    <w:rsid w:val="001D7505"/>
    <w:rsid w:val="001D7B76"/>
    <w:rsid w:val="001E11F4"/>
    <w:rsid w:val="001E17E3"/>
    <w:rsid w:val="001E2052"/>
    <w:rsid w:val="001E2492"/>
    <w:rsid w:val="001E257C"/>
    <w:rsid w:val="001E286C"/>
    <w:rsid w:val="001E2F34"/>
    <w:rsid w:val="001E35EE"/>
    <w:rsid w:val="001E387D"/>
    <w:rsid w:val="001E3D5C"/>
    <w:rsid w:val="001E459D"/>
    <w:rsid w:val="001E47A2"/>
    <w:rsid w:val="001E4B2C"/>
    <w:rsid w:val="001E507F"/>
    <w:rsid w:val="001E56C2"/>
    <w:rsid w:val="001E5944"/>
    <w:rsid w:val="001E59FB"/>
    <w:rsid w:val="001E7BB8"/>
    <w:rsid w:val="001E7F81"/>
    <w:rsid w:val="001F0CE2"/>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02"/>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4E4"/>
    <w:rsid w:val="00224D2A"/>
    <w:rsid w:val="00224D8D"/>
    <w:rsid w:val="0022555A"/>
    <w:rsid w:val="00227214"/>
    <w:rsid w:val="00227DDC"/>
    <w:rsid w:val="00230253"/>
    <w:rsid w:val="0023053A"/>
    <w:rsid w:val="0023060D"/>
    <w:rsid w:val="0023079F"/>
    <w:rsid w:val="00231135"/>
    <w:rsid w:val="00231B0B"/>
    <w:rsid w:val="00232555"/>
    <w:rsid w:val="002327EF"/>
    <w:rsid w:val="00233538"/>
    <w:rsid w:val="00234248"/>
    <w:rsid w:val="0023449F"/>
    <w:rsid w:val="002344F5"/>
    <w:rsid w:val="0023454D"/>
    <w:rsid w:val="00234679"/>
    <w:rsid w:val="002359FC"/>
    <w:rsid w:val="002361C8"/>
    <w:rsid w:val="0023646E"/>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F79"/>
    <w:rsid w:val="00244064"/>
    <w:rsid w:val="0024415B"/>
    <w:rsid w:val="00244D9A"/>
    <w:rsid w:val="00245565"/>
    <w:rsid w:val="002458C1"/>
    <w:rsid w:val="00245E62"/>
    <w:rsid w:val="002460D0"/>
    <w:rsid w:val="0024624A"/>
    <w:rsid w:val="00246357"/>
    <w:rsid w:val="00246F56"/>
    <w:rsid w:val="00247422"/>
    <w:rsid w:val="00247BA2"/>
    <w:rsid w:val="00250870"/>
    <w:rsid w:val="0025151C"/>
    <w:rsid w:val="0025184F"/>
    <w:rsid w:val="00251967"/>
    <w:rsid w:val="002525F8"/>
    <w:rsid w:val="002527CC"/>
    <w:rsid w:val="00252F48"/>
    <w:rsid w:val="002530C0"/>
    <w:rsid w:val="00253586"/>
    <w:rsid w:val="002535F9"/>
    <w:rsid w:val="002537E4"/>
    <w:rsid w:val="002537FC"/>
    <w:rsid w:val="002542F8"/>
    <w:rsid w:val="002543EF"/>
    <w:rsid w:val="002545A6"/>
    <w:rsid w:val="00254810"/>
    <w:rsid w:val="00254F2A"/>
    <w:rsid w:val="0025511B"/>
    <w:rsid w:val="0025519D"/>
    <w:rsid w:val="00255784"/>
    <w:rsid w:val="00255A29"/>
    <w:rsid w:val="0025631F"/>
    <w:rsid w:val="0025688F"/>
    <w:rsid w:val="00256986"/>
    <w:rsid w:val="00256C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38D6"/>
    <w:rsid w:val="00264128"/>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387"/>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1C6"/>
    <w:rsid w:val="002775ED"/>
    <w:rsid w:val="002778AB"/>
    <w:rsid w:val="00277B95"/>
    <w:rsid w:val="002802A5"/>
    <w:rsid w:val="002805D7"/>
    <w:rsid w:val="00280CFB"/>
    <w:rsid w:val="00280D24"/>
    <w:rsid w:val="002815C4"/>
    <w:rsid w:val="00281BCB"/>
    <w:rsid w:val="00281C76"/>
    <w:rsid w:val="00281E9B"/>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39DB"/>
    <w:rsid w:val="002A4060"/>
    <w:rsid w:val="002A4105"/>
    <w:rsid w:val="002A4868"/>
    <w:rsid w:val="002A4A05"/>
    <w:rsid w:val="002A4EB3"/>
    <w:rsid w:val="002A51D9"/>
    <w:rsid w:val="002A525A"/>
    <w:rsid w:val="002A58F5"/>
    <w:rsid w:val="002A5968"/>
    <w:rsid w:val="002A5CAB"/>
    <w:rsid w:val="002A5D40"/>
    <w:rsid w:val="002A622E"/>
    <w:rsid w:val="002A6424"/>
    <w:rsid w:val="002A64E7"/>
    <w:rsid w:val="002A7483"/>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4284"/>
    <w:rsid w:val="002B51B6"/>
    <w:rsid w:val="002B5AEE"/>
    <w:rsid w:val="002B5FA6"/>
    <w:rsid w:val="002B6177"/>
    <w:rsid w:val="002B650C"/>
    <w:rsid w:val="002B68E6"/>
    <w:rsid w:val="002B6985"/>
    <w:rsid w:val="002B6D7A"/>
    <w:rsid w:val="002C01D9"/>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C7814"/>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1FF3"/>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6CCB"/>
    <w:rsid w:val="002E7743"/>
    <w:rsid w:val="002E7EC1"/>
    <w:rsid w:val="002E7EE5"/>
    <w:rsid w:val="002F0323"/>
    <w:rsid w:val="002F0DFB"/>
    <w:rsid w:val="002F134F"/>
    <w:rsid w:val="002F1D0B"/>
    <w:rsid w:val="002F1E04"/>
    <w:rsid w:val="002F1E1D"/>
    <w:rsid w:val="002F1F02"/>
    <w:rsid w:val="002F27E5"/>
    <w:rsid w:val="002F2D81"/>
    <w:rsid w:val="002F2F66"/>
    <w:rsid w:val="002F392E"/>
    <w:rsid w:val="002F39D4"/>
    <w:rsid w:val="002F4BA9"/>
    <w:rsid w:val="002F541B"/>
    <w:rsid w:val="002F5BFE"/>
    <w:rsid w:val="002F5DA5"/>
    <w:rsid w:val="002F5E17"/>
    <w:rsid w:val="002F647C"/>
    <w:rsid w:val="002F6C6B"/>
    <w:rsid w:val="002F6CB0"/>
    <w:rsid w:val="002F6EFF"/>
    <w:rsid w:val="002F7DF0"/>
    <w:rsid w:val="002F7FAF"/>
    <w:rsid w:val="0030016A"/>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1C3"/>
    <w:rsid w:val="003203F4"/>
    <w:rsid w:val="00320556"/>
    <w:rsid w:val="00320688"/>
    <w:rsid w:val="00320B75"/>
    <w:rsid w:val="00321253"/>
    <w:rsid w:val="00321DB7"/>
    <w:rsid w:val="00321E7A"/>
    <w:rsid w:val="0032226D"/>
    <w:rsid w:val="00322B70"/>
    <w:rsid w:val="003234E6"/>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2B8"/>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16E"/>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4E29"/>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51A6"/>
    <w:rsid w:val="003659A8"/>
    <w:rsid w:val="003660DB"/>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DE1"/>
    <w:rsid w:val="00374F4C"/>
    <w:rsid w:val="0037510C"/>
    <w:rsid w:val="00375850"/>
    <w:rsid w:val="00375E49"/>
    <w:rsid w:val="0037632F"/>
    <w:rsid w:val="00376E40"/>
    <w:rsid w:val="00377B26"/>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FCD"/>
    <w:rsid w:val="0039438B"/>
    <w:rsid w:val="003944EA"/>
    <w:rsid w:val="0039463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2C86"/>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2670"/>
    <w:rsid w:val="003C3064"/>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A6E"/>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4FCF"/>
    <w:rsid w:val="003F56B8"/>
    <w:rsid w:val="003F5F1A"/>
    <w:rsid w:val="003F6132"/>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1F5F"/>
    <w:rsid w:val="004120DF"/>
    <w:rsid w:val="004126B5"/>
    <w:rsid w:val="00413EAB"/>
    <w:rsid w:val="00414661"/>
    <w:rsid w:val="0041470E"/>
    <w:rsid w:val="00414909"/>
    <w:rsid w:val="00414B16"/>
    <w:rsid w:val="00414FE9"/>
    <w:rsid w:val="00415034"/>
    <w:rsid w:val="00415B1A"/>
    <w:rsid w:val="00415DFD"/>
    <w:rsid w:val="00415E5A"/>
    <w:rsid w:val="00416208"/>
    <w:rsid w:val="0041690F"/>
    <w:rsid w:val="004169D3"/>
    <w:rsid w:val="00416C2B"/>
    <w:rsid w:val="00416D41"/>
    <w:rsid w:val="00416E70"/>
    <w:rsid w:val="00417043"/>
    <w:rsid w:val="00417264"/>
    <w:rsid w:val="00417ECF"/>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BE1"/>
    <w:rsid w:val="00425C60"/>
    <w:rsid w:val="00426B2C"/>
    <w:rsid w:val="00427007"/>
    <w:rsid w:val="00427B52"/>
    <w:rsid w:val="00427FA8"/>
    <w:rsid w:val="0043009D"/>
    <w:rsid w:val="0043026B"/>
    <w:rsid w:val="00430299"/>
    <w:rsid w:val="004306D4"/>
    <w:rsid w:val="004311D6"/>
    <w:rsid w:val="00431A2A"/>
    <w:rsid w:val="00432015"/>
    <w:rsid w:val="00432BE1"/>
    <w:rsid w:val="00432ECA"/>
    <w:rsid w:val="0043548A"/>
    <w:rsid w:val="0043554E"/>
    <w:rsid w:val="004355D4"/>
    <w:rsid w:val="004357B1"/>
    <w:rsid w:val="00435821"/>
    <w:rsid w:val="0043583E"/>
    <w:rsid w:val="00436399"/>
    <w:rsid w:val="00436CCE"/>
    <w:rsid w:val="00436EAD"/>
    <w:rsid w:val="004370D7"/>
    <w:rsid w:val="004375E1"/>
    <w:rsid w:val="00437A2F"/>
    <w:rsid w:val="00440262"/>
    <w:rsid w:val="004406BF"/>
    <w:rsid w:val="00440814"/>
    <w:rsid w:val="0044105D"/>
    <w:rsid w:val="00441424"/>
    <w:rsid w:val="00442406"/>
    <w:rsid w:val="00442560"/>
    <w:rsid w:val="0044266D"/>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5967"/>
    <w:rsid w:val="00455F71"/>
    <w:rsid w:val="00456272"/>
    <w:rsid w:val="00456602"/>
    <w:rsid w:val="00456672"/>
    <w:rsid w:val="00456B01"/>
    <w:rsid w:val="004570EF"/>
    <w:rsid w:val="00457517"/>
    <w:rsid w:val="00457CF7"/>
    <w:rsid w:val="00457D37"/>
    <w:rsid w:val="00457F01"/>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CB3"/>
    <w:rsid w:val="00465DC9"/>
    <w:rsid w:val="00465DE5"/>
    <w:rsid w:val="00466978"/>
    <w:rsid w:val="00466ABA"/>
    <w:rsid w:val="004672E3"/>
    <w:rsid w:val="0046775D"/>
    <w:rsid w:val="00467823"/>
    <w:rsid w:val="00467FCE"/>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3DB1"/>
    <w:rsid w:val="0047471E"/>
    <w:rsid w:val="004749DA"/>
    <w:rsid w:val="00474DEF"/>
    <w:rsid w:val="00474E75"/>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3B9"/>
    <w:rsid w:val="00481D0B"/>
    <w:rsid w:val="004824A9"/>
    <w:rsid w:val="00483091"/>
    <w:rsid w:val="00483140"/>
    <w:rsid w:val="00483984"/>
    <w:rsid w:val="00483BC7"/>
    <w:rsid w:val="00483CF0"/>
    <w:rsid w:val="00484054"/>
    <w:rsid w:val="004840DD"/>
    <w:rsid w:val="00484D4D"/>
    <w:rsid w:val="0048536B"/>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2D"/>
    <w:rsid w:val="00497BD7"/>
    <w:rsid w:val="00497D1A"/>
    <w:rsid w:val="004A00C9"/>
    <w:rsid w:val="004A03D0"/>
    <w:rsid w:val="004A1049"/>
    <w:rsid w:val="004A1AFA"/>
    <w:rsid w:val="004A1EA7"/>
    <w:rsid w:val="004A26F5"/>
    <w:rsid w:val="004A2EF8"/>
    <w:rsid w:val="004A3A21"/>
    <w:rsid w:val="004A3B40"/>
    <w:rsid w:val="004A407A"/>
    <w:rsid w:val="004A41A8"/>
    <w:rsid w:val="004A4E3B"/>
    <w:rsid w:val="004A5A9E"/>
    <w:rsid w:val="004A5AD4"/>
    <w:rsid w:val="004A5E7D"/>
    <w:rsid w:val="004A5E97"/>
    <w:rsid w:val="004A6110"/>
    <w:rsid w:val="004A61B8"/>
    <w:rsid w:val="004A6415"/>
    <w:rsid w:val="004A64F9"/>
    <w:rsid w:val="004A65F4"/>
    <w:rsid w:val="004A6C27"/>
    <w:rsid w:val="004A6D2C"/>
    <w:rsid w:val="004A6EA0"/>
    <w:rsid w:val="004A7329"/>
    <w:rsid w:val="004B026C"/>
    <w:rsid w:val="004B0271"/>
    <w:rsid w:val="004B0BE8"/>
    <w:rsid w:val="004B0E4A"/>
    <w:rsid w:val="004B1566"/>
    <w:rsid w:val="004B18F4"/>
    <w:rsid w:val="004B1993"/>
    <w:rsid w:val="004B1A98"/>
    <w:rsid w:val="004B2463"/>
    <w:rsid w:val="004B28EB"/>
    <w:rsid w:val="004B2E9D"/>
    <w:rsid w:val="004B305F"/>
    <w:rsid w:val="004B34C4"/>
    <w:rsid w:val="004B34E8"/>
    <w:rsid w:val="004B3981"/>
    <w:rsid w:val="004B3A03"/>
    <w:rsid w:val="004B3DDE"/>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9C"/>
    <w:rsid w:val="004D34D1"/>
    <w:rsid w:val="004D4106"/>
    <w:rsid w:val="004D436B"/>
    <w:rsid w:val="004D4523"/>
    <w:rsid w:val="004D4990"/>
    <w:rsid w:val="004D49E4"/>
    <w:rsid w:val="004D51D6"/>
    <w:rsid w:val="004D52CC"/>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69B"/>
    <w:rsid w:val="004F7922"/>
    <w:rsid w:val="004F7A1F"/>
    <w:rsid w:val="004F7B47"/>
    <w:rsid w:val="004F7DB8"/>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1DE"/>
    <w:rsid w:val="0051440E"/>
    <w:rsid w:val="00514480"/>
    <w:rsid w:val="005148CD"/>
    <w:rsid w:val="00514BCC"/>
    <w:rsid w:val="00515180"/>
    <w:rsid w:val="00515973"/>
    <w:rsid w:val="00516069"/>
    <w:rsid w:val="005163DC"/>
    <w:rsid w:val="00517AC8"/>
    <w:rsid w:val="00517B4C"/>
    <w:rsid w:val="00517C3E"/>
    <w:rsid w:val="00520468"/>
    <w:rsid w:val="005207D8"/>
    <w:rsid w:val="0052091D"/>
    <w:rsid w:val="005212F4"/>
    <w:rsid w:val="00521908"/>
    <w:rsid w:val="005224A3"/>
    <w:rsid w:val="005224BC"/>
    <w:rsid w:val="00522928"/>
    <w:rsid w:val="00522FF1"/>
    <w:rsid w:val="00523940"/>
    <w:rsid w:val="00523946"/>
    <w:rsid w:val="0052397A"/>
    <w:rsid w:val="00523BF7"/>
    <w:rsid w:val="00523D89"/>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5336"/>
    <w:rsid w:val="00556338"/>
    <w:rsid w:val="00556441"/>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3E"/>
    <w:rsid w:val="005709ED"/>
    <w:rsid w:val="00570AF0"/>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21A"/>
    <w:rsid w:val="005827A7"/>
    <w:rsid w:val="00583AF0"/>
    <w:rsid w:val="00583AF6"/>
    <w:rsid w:val="00583D43"/>
    <w:rsid w:val="005841F0"/>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3494"/>
    <w:rsid w:val="00594437"/>
    <w:rsid w:val="00594B70"/>
    <w:rsid w:val="00594CB2"/>
    <w:rsid w:val="005954BF"/>
    <w:rsid w:val="005960F4"/>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635"/>
    <w:rsid w:val="005A57B8"/>
    <w:rsid w:val="005A5DDE"/>
    <w:rsid w:val="005A64A8"/>
    <w:rsid w:val="005A65C5"/>
    <w:rsid w:val="005A6875"/>
    <w:rsid w:val="005A7016"/>
    <w:rsid w:val="005A7A32"/>
    <w:rsid w:val="005A7E72"/>
    <w:rsid w:val="005A7F85"/>
    <w:rsid w:val="005B00DD"/>
    <w:rsid w:val="005B03B1"/>
    <w:rsid w:val="005B0648"/>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4EC1"/>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06C"/>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1AB4"/>
    <w:rsid w:val="005E1C7B"/>
    <w:rsid w:val="005E1E00"/>
    <w:rsid w:val="005E255B"/>
    <w:rsid w:val="005E2862"/>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E79BD"/>
    <w:rsid w:val="005F0857"/>
    <w:rsid w:val="005F0909"/>
    <w:rsid w:val="005F132F"/>
    <w:rsid w:val="005F1470"/>
    <w:rsid w:val="005F15A9"/>
    <w:rsid w:val="005F2807"/>
    <w:rsid w:val="005F2CD5"/>
    <w:rsid w:val="005F3382"/>
    <w:rsid w:val="005F34F0"/>
    <w:rsid w:val="005F35C7"/>
    <w:rsid w:val="005F3720"/>
    <w:rsid w:val="005F3E39"/>
    <w:rsid w:val="005F408E"/>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CEC"/>
    <w:rsid w:val="00602DAD"/>
    <w:rsid w:val="00603373"/>
    <w:rsid w:val="006036D0"/>
    <w:rsid w:val="00603B1C"/>
    <w:rsid w:val="0060402B"/>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28F9"/>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918"/>
    <w:rsid w:val="00623A5E"/>
    <w:rsid w:val="00623A6A"/>
    <w:rsid w:val="0062487C"/>
    <w:rsid w:val="00625008"/>
    <w:rsid w:val="0062546A"/>
    <w:rsid w:val="0062548B"/>
    <w:rsid w:val="00625E3B"/>
    <w:rsid w:val="00626710"/>
    <w:rsid w:val="00626930"/>
    <w:rsid w:val="00626AD3"/>
    <w:rsid w:val="00626BAC"/>
    <w:rsid w:val="006271C3"/>
    <w:rsid w:val="006272BD"/>
    <w:rsid w:val="00627B14"/>
    <w:rsid w:val="0063001E"/>
    <w:rsid w:val="00630023"/>
    <w:rsid w:val="00630476"/>
    <w:rsid w:val="006308EE"/>
    <w:rsid w:val="00630C70"/>
    <w:rsid w:val="00630D67"/>
    <w:rsid w:val="00630F1F"/>
    <w:rsid w:val="00631005"/>
    <w:rsid w:val="00631643"/>
    <w:rsid w:val="00631C79"/>
    <w:rsid w:val="006321BA"/>
    <w:rsid w:val="006322C3"/>
    <w:rsid w:val="006326CF"/>
    <w:rsid w:val="00632727"/>
    <w:rsid w:val="0063283D"/>
    <w:rsid w:val="00633769"/>
    <w:rsid w:val="006339CD"/>
    <w:rsid w:val="00633FE3"/>
    <w:rsid w:val="00634276"/>
    <w:rsid w:val="00634570"/>
    <w:rsid w:val="006346A5"/>
    <w:rsid w:val="0063487C"/>
    <w:rsid w:val="00634AD8"/>
    <w:rsid w:val="00635B73"/>
    <w:rsid w:val="00635BB7"/>
    <w:rsid w:val="00635F39"/>
    <w:rsid w:val="006362EF"/>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72D"/>
    <w:rsid w:val="00645A3A"/>
    <w:rsid w:val="00645B87"/>
    <w:rsid w:val="00645CB4"/>
    <w:rsid w:val="00646084"/>
    <w:rsid w:val="006468ED"/>
    <w:rsid w:val="00647664"/>
    <w:rsid w:val="006509CA"/>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0CD0"/>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AA2"/>
    <w:rsid w:val="00680C6B"/>
    <w:rsid w:val="006811E0"/>
    <w:rsid w:val="006811F3"/>
    <w:rsid w:val="00681240"/>
    <w:rsid w:val="00681783"/>
    <w:rsid w:val="00681D15"/>
    <w:rsid w:val="0068212D"/>
    <w:rsid w:val="00682C56"/>
    <w:rsid w:val="00683068"/>
    <w:rsid w:val="00683DAD"/>
    <w:rsid w:val="00684592"/>
    <w:rsid w:val="00684884"/>
    <w:rsid w:val="00684963"/>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1EA7"/>
    <w:rsid w:val="006B2823"/>
    <w:rsid w:val="006B29DC"/>
    <w:rsid w:val="006B2F60"/>
    <w:rsid w:val="006B31A8"/>
    <w:rsid w:val="006B33DB"/>
    <w:rsid w:val="006B3553"/>
    <w:rsid w:val="006B3669"/>
    <w:rsid w:val="006B36E5"/>
    <w:rsid w:val="006B3D00"/>
    <w:rsid w:val="006B4CF8"/>
    <w:rsid w:val="006B506B"/>
    <w:rsid w:val="006B54E8"/>
    <w:rsid w:val="006B5AE2"/>
    <w:rsid w:val="006B5FBC"/>
    <w:rsid w:val="006B6ED2"/>
    <w:rsid w:val="006B7F74"/>
    <w:rsid w:val="006C0230"/>
    <w:rsid w:val="006C05C7"/>
    <w:rsid w:val="006C0735"/>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978"/>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6D2"/>
    <w:rsid w:val="006E17AC"/>
    <w:rsid w:val="006E189B"/>
    <w:rsid w:val="006E1E64"/>
    <w:rsid w:val="006E20D9"/>
    <w:rsid w:val="006E27DC"/>
    <w:rsid w:val="006E2902"/>
    <w:rsid w:val="006E2F9D"/>
    <w:rsid w:val="006E37C6"/>
    <w:rsid w:val="006E3CF3"/>
    <w:rsid w:val="006E41ED"/>
    <w:rsid w:val="006E435A"/>
    <w:rsid w:val="006E4667"/>
    <w:rsid w:val="006E46B7"/>
    <w:rsid w:val="006E475A"/>
    <w:rsid w:val="006E486D"/>
    <w:rsid w:val="006E4880"/>
    <w:rsid w:val="006E48BB"/>
    <w:rsid w:val="006E51CD"/>
    <w:rsid w:val="006E64BA"/>
    <w:rsid w:val="006E6C9D"/>
    <w:rsid w:val="006E727B"/>
    <w:rsid w:val="006E75B5"/>
    <w:rsid w:val="006E76C8"/>
    <w:rsid w:val="006E7A92"/>
    <w:rsid w:val="006F00C7"/>
    <w:rsid w:val="006F00DD"/>
    <w:rsid w:val="006F01FF"/>
    <w:rsid w:val="006F07F3"/>
    <w:rsid w:val="006F0CB2"/>
    <w:rsid w:val="006F1DE9"/>
    <w:rsid w:val="006F2046"/>
    <w:rsid w:val="006F2921"/>
    <w:rsid w:val="006F2C95"/>
    <w:rsid w:val="006F2F59"/>
    <w:rsid w:val="006F311E"/>
    <w:rsid w:val="006F3442"/>
    <w:rsid w:val="006F36A5"/>
    <w:rsid w:val="006F41F4"/>
    <w:rsid w:val="006F4576"/>
    <w:rsid w:val="006F5813"/>
    <w:rsid w:val="006F59A8"/>
    <w:rsid w:val="006F5A1D"/>
    <w:rsid w:val="006F67ED"/>
    <w:rsid w:val="006F71A6"/>
    <w:rsid w:val="006F738D"/>
    <w:rsid w:val="006F7974"/>
    <w:rsid w:val="006F79C5"/>
    <w:rsid w:val="006F7C2C"/>
    <w:rsid w:val="006F7FD5"/>
    <w:rsid w:val="00700405"/>
    <w:rsid w:val="00700D18"/>
    <w:rsid w:val="0070168D"/>
    <w:rsid w:val="00701C36"/>
    <w:rsid w:val="00702F2D"/>
    <w:rsid w:val="0070353F"/>
    <w:rsid w:val="0070415E"/>
    <w:rsid w:val="00704317"/>
    <w:rsid w:val="00704631"/>
    <w:rsid w:val="0070484D"/>
    <w:rsid w:val="00704B79"/>
    <w:rsid w:val="00704E7D"/>
    <w:rsid w:val="0070501F"/>
    <w:rsid w:val="00705060"/>
    <w:rsid w:val="00705351"/>
    <w:rsid w:val="00705619"/>
    <w:rsid w:val="00705E93"/>
    <w:rsid w:val="00706097"/>
    <w:rsid w:val="007062AF"/>
    <w:rsid w:val="007064DF"/>
    <w:rsid w:val="007069AE"/>
    <w:rsid w:val="007069D4"/>
    <w:rsid w:val="00706C89"/>
    <w:rsid w:val="00706E70"/>
    <w:rsid w:val="00707059"/>
    <w:rsid w:val="00707164"/>
    <w:rsid w:val="00707698"/>
    <w:rsid w:val="00707967"/>
    <w:rsid w:val="00707D15"/>
    <w:rsid w:val="00710257"/>
    <w:rsid w:val="00710587"/>
    <w:rsid w:val="007107D5"/>
    <w:rsid w:val="00710C2B"/>
    <w:rsid w:val="007119DC"/>
    <w:rsid w:val="00711CC7"/>
    <w:rsid w:val="00711FFC"/>
    <w:rsid w:val="007120C6"/>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415"/>
    <w:rsid w:val="00724464"/>
    <w:rsid w:val="0072454E"/>
    <w:rsid w:val="007249D1"/>
    <w:rsid w:val="00724FE4"/>
    <w:rsid w:val="00725829"/>
    <w:rsid w:val="00725D6A"/>
    <w:rsid w:val="00726360"/>
    <w:rsid w:val="00726368"/>
    <w:rsid w:val="007263A2"/>
    <w:rsid w:val="007266B9"/>
    <w:rsid w:val="00726749"/>
    <w:rsid w:val="00727351"/>
    <w:rsid w:val="00727AC5"/>
    <w:rsid w:val="00727C65"/>
    <w:rsid w:val="007300F0"/>
    <w:rsid w:val="00730894"/>
    <w:rsid w:val="00730904"/>
    <w:rsid w:val="00731EDE"/>
    <w:rsid w:val="0073245C"/>
    <w:rsid w:val="00732493"/>
    <w:rsid w:val="007324D5"/>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19B9"/>
    <w:rsid w:val="00742C69"/>
    <w:rsid w:val="00742D0A"/>
    <w:rsid w:val="00742D32"/>
    <w:rsid w:val="00742E9B"/>
    <w:rsid w:val="007433B1"/>
    <w:rsid w:val="007444E6"/>
    <w:rsid w:val="007451BB"/>
    <w:rsid w:val="0074592C"/>
    <w:rsid w:val="00745C91"/>
    <w:rsid w:val="00746098"/>
    <w:rsid w:val="00746D58"/>
    <w:rsid w:val="00746EC9"/>
    <w:rsid w:val="00747578"/>
    <w:rsid w:val="007479AA"/>
    <w:rsid w:val="00750D12"/>
    <w:rsid w:val="0075105D"/>
    <w:rsid w:val="00751073"/>
    <w:rsid w:val="00751463"/>
    <w:rsid w:val="00751AF2"/>
    <w:rsid w:val="00751B1A"/>
    <w:rsid w:val="00751BD2"/>
    <w:rsid w:val="00751CE5"/>
    <w:rsid w:val="00752188"/>
    <w:rsid w:val="00752CC6"/>
    <w:rsid w:val="00753063"/>
    <w:rsid w:val="007533CC"/>
    <w:rsid w:val="00753938"/>
    <w:rsid w:val="00753A57"/>
    <w:rsid w:val="007543CE"/>
    <w:rsid w:val="0075497E"/>
    <w:rsid w:val="00754A29"/>
    <w:rsid w:val="007558BF"/>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49C1"/>
    <w:rsid w:val="00765FEA"/>
    <w:rsid w:val="007660EC"/>
    <w:rsid w:val="007662C7"/>
    <w:rsid w:val="007664E3"/>
    <w:rsid w:val="00766862"/>
    <w:rsid w:val="007675DD"/>
    <w:rsid w:val="007702BF"/>
    <w:rsid w:val="007705F0"/>
    <w:rsid w:val="00770ACC"/>
    <w:rsid w:val="00771CAC"/>
    <w:rsid w:val="00772036"/>
    <w:rsid w:val="00773098"/>
    <w:rsid w:val="00773651"/>
    <w:rsid w:val="007739A3"/>
    <w:rsid w:val="00773BD9"/>
    <w:rsid w:val="00773CB0"/>
    <w:rsid w:val="00773D71"/>
    <w:rsid w:val="00774282"/>
    <w:rsid w:val="00775526"/>
    <w:rsid w:val="00775651"/>
    <w:rsid w:val="00775F3F"/>
    <w:rsid w:val="00776F4A"/>
    <w:rsid w:val="0077710B"/>
    <w:rsid w:val="0077765A"/>
    <w:rsid w:val="00777A79"/>
    <w:rsid w:val="00780032"/>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47"/>
    <w:rsid w:val="00794158"/>
    <w:rsid w:val="00794509"/>
    <w:rsid w:val="00794E46"/>
    <w:rsid w:val="007952DE"/>
    <w:rsid w:val="00795479"/>
    <w:rsid w:val="00795A7D"/>
    <w:rsid w:val="00795C1C"/>
    <w:rsid w:val="00796292"/>
    <w:rsid w:val="007965D9"/>
    <w:rsid w:val="00796BA2"/>
    <w:rsid w:val="007972D5"/>
    <w:rsid w:val="0079778D"/>
    <w:rsid w:val="00797C86"/>
    <w:rsid w:val="00797D73"/>
    <w:rsid w:val="007A006C"/>
    <w:rsid w:val="007A0184"/>
    <w:rsid w:val="007A0789"/>
    <w:rsid w:val="007A0EC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4D5"/>
    <w:rsid w:val="007A463E"/>
    <w:rsid w:val="007A4E39"/>
    <w:rsid w:val="007A50C8"/>
    <w:rsid w:val="007A54F6"/>
    <w:rsid w:val="007A55FE"/>
    <w:rsid w:val="007A582C"/>
    <w:rsid w:val="007A5950"/>
    <w:rsid w:val="007A6D91"/>
    <w:rsid w:val="007A7618"/>
    <w:rsid w:val="007A7A1B"/>
    <w:rsid w:val="007B000C"/>
    <w:rsid w:val="007B00C9"/>
    <w:rsid w:val="007B02C7"/>
    <w:rsid w:val="007B0306"/>
    <w:rsid w:val="007B08E4"/>
    <w:rsid w:val="007B0D86"/>
    <w:rsid w:val="007B235A"/>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B74B9"/>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E06"/>
    <w:rsid w:val="007C6F8A"/>
    <w:rsid w:val="007C6FE9"/>
    <w:rsid w:val="007C7688"/>
    <w:rsid w:val="007C76E3"/>
    <w:rsid w:val="007C76F3"/>
    <w:rsid w:val="007C795E"/>
    <w:rsid w:val="007C79ED"/>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78A"/>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E7B8F"/>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252"/>
    <w:rsid w:val="008206AE"/>
    <w:rsid w:val="00821271"/>
    <w:rsid w:val="00821306"/>
    <w:rsid w:val="008213D9"/>
    <w:rsid w:val="008216CE"/>
    <w:rsid w:val="008218AE"/>
    <w:rsid w:val="00821D85"/>
    <w:rsid w:val="00821E47"/>
    <w:rsid w:val="00821EBE"/>
    <w:rsid w:val="008220F6"/>
    <w:rsid w:val="00822456"/>
    <w:rsid w:val="00823819"/>
    <w:rsid w:val="00823C4B"/>
    <w:rsid w:val="0082427D"/>
    <w:rsid w:val="00825441"/>
    <w:rsid w:val="008257A5"/>
    <w:rsid w:val="00826855"/>
    <w:rsid w:val="008270F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013"/>
    <w:rsid w:val="00835109"/>
    <w:rsid w:val="00835DFC"/>
    <w:rsid w:val="00836323"/>
    <w:rsid w:val="00836E5E"/>
    <w:rsid w:val="00837D3D"/>
    <w:rsid w:val="00837D5F"/>
    <w:rsid w:val="00837E9B"/>
    <w:rsid w:val="008400C1"/>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46E03"/>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D76"/>
    <w:rsid w:val="00856F0E"/>
    <w:rsid w:val="008573AF"/>
    <w:rsid w:val="008576B0"/>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5F90"/>
    <w:rsid w:val="00866453"/>
    <w:rsid w:val="008666A9"/>
    <w:rsid w:val="0086707F"/>
    <w:rsid w:val="00867501"/>
    <w:rsid w:val="00867D40"/>
    <w:rsid w:val="00867D8E"/>
    <w:rsid w:val="00867E1B"/>
    <w:rsid w:val="008700C0"/>
    <w:rsid w:val="0087058B"/>
    <w:rsid w:val="0087099A"/>
    <w:rsid w:val="00870D79"/>
    <w:rsid w:val="00871205"/>
    <w:rsid w:val="00871333"/>
    <w:rsid w:val="00871952"/>
    <w:rsid w:val="00871D9F"/>
    <w:rsid w:val="00872006"/>
    <w:rsid w:val="00872386"/>
    <w:rsid w:val="008726D7"/>
    <w:rsid w:val="00873128"/>
    <w:rsid w:val="008735BC"/>
    <w:rsid w:val="00873657"/>
    <w:rsid w:val="00873AAC"/>
    <w:rsid w:val="00873B60"/>
    <w:rsid w:val="00873C61"/>
    <w:rsid w:val="00873DFD"/>
    <w:rsid w:val="008749BF"/>
    <w:rsid w:val="008750CD"/>
    <w:rsid w:val="00875542"/>
    <w:rsid w:val="008757B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3674"/>
    <w:rsid w:val="0088434F"/>
    <w:rsid w:val="00884371"/>
    <w:rsid w:val="00884791"/>
    <w:rsid w:val="008848E2"/>
    <w:rsid w:val="00884B7A"/>
    <w:rsid w:val="00884D47"/>
    <w:rsid w:val="008856C5"/>
    <w:rsid w:val="00886112"/>
    <w:rsid w:val="008861C3"/>
    <w:rsid w:val="008872B3"/>
    <w:rsid w:val="00887392"/>
    <w:rsid w:val="008908C0"/>
    <w:rsid w:val="00890A64"/>
    <w:rsid w:val="00890C40"/>
    <w:rsid w:val="0089122E"/>
    <w:rsid w:val="008912A7"/>
    <w:rsid w:val="0089183A"/>
    <w:rsid w:val="008920B4"/>
    <w:rsid w:val="00892521"/>
    <w:rsid w:val="008925EB"/>
    <w:rsid w:val="0089275E"/>
    <w:rsid w:val="008927CC"/>
    <w:rsid w:val="008929AF"/>
    <w:rsid w:val="00892B43"/>
    <w:rsid w:val="00892C39"/>
    <w:rsid w:val="00892E46"/>
    <w:rsid w:val="00893097"/>
    <w:rsid w:val="00893432"/>
    <w:rsid w:val="00893936"/>
    <w:rsid w:val="00893CE2"/>
    <w:rsid w:val="00893F41"/>
    <w:rsid w:val="00895144"/>
    <w:rsid w:val="008958EB"/>
    <w:rsid w:val="00895963"/>
    <w:rsid w:val="008971AC"/>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461"/>
    <w:rsid w:val="008A4630"/>
    <w:rsid w:val="008A47CE"/>
    <w:rsid w:val="008A4DFA"/>
    <w:rsid w:val="008A51B2"/>
    <w:rsid w:val="008A5D57"/>
    <w:rsid w:val="008A5F2F"/>
    <w:rsid w:val="008A6BAE"/>
    <w:rsid w:val="008A7350"/>
    <w:rsid w:val="008A7A72"/>
    <w:rsid w:val="008B02AB"/>
    <w:rsid w:val="008B09F3"/>
    <w:rsid w:val="008B111A"/>
    <w:rsid w:val="008B1410"/>
    <w:rsid w:val="008B16E6"/>
    <w:rsid w:val="008B1AB2"/>
    <w:rsid w:val="008B1B7D"/>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5C1F"/>
    <w:rsid w:val="008B67E6"/>
    <w:rsid w:val="008B69B8"/>
    <w:rsid w:val="008B7042"/>
    <w:rsid w:val="008B770C"/>
    <w:rsid w:val="008B795E"/>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1C"/>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914"/>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61A"/>
    <w:rsid w:val="008E1C24"/>
    <w:rsid w:val="008E201C"/>
    <w:rsid w:val="008E222A"/>
    <w:rsid w:val="008E2626"/>
    <w:rsid w:val="008E27A9"/>
    <w:rsid w:val="008E3060"/>
    <w:rsid w:val="008E323C"/>
    <w:rsid w:val="008E32E0"/>
    <w:rsid w:val="008E3562"/>
    <w:rsid w:val="008E35A6"/>
    <w:rsid w:val="008E36D9"/>
    <w:rsid w:val="008E3A5C"/>
    <w:rsid w:val="008E3A9A"/>
    <w:rsid w:val="008E3B29"/>
    <w:rsid w:val="008E429E"/>
    <w:rsid w:val="008E478C"/>
    <w:rsid w:val="008E58A3"/>
    <w:rsid w:val="008E5938"/>
    <w:rsid w:val="008E6109"/>
    <w:rsid w:val="008E6A39"/>
    <w:rsid w:val="008E76BB"/>
    <w:rsid w:val="008E7A79"/>
    <w:rsid w:val="008F00D8"/>
    <w:rsid w:val="008F1764"/>
    <w:rsid w:val="008F1E3D"/>
    <w:rsid w:val="008F235C"/>
    <w:rsid w:val="008F290B"/>
    <w:rsid w:val="008F2F11"/>
    <w:rsid w:val="008F3369"/>
    <w:rsid w:val="008F33A6"/>
    <w:rsid w:val="008F35EC"/>
    <w:rsid w:val="008F3BCE"/>
    <w:rsid w:val="008F4552"/>
    <w:rsid w:val="008F4FE8"/>
    <w:rsid w:val="008F4FED"/>
    <w:rsid w:val="008F547C"/>
    <w:rsid w:val="008F5A04"/>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62"/>
    <w:rsid w:val="00903D77"/>
    <w:rsid w:val="0090408F"/>
    <w:rsid w:val="0090446A"/>
    <w:rsid w:val="00904537"/>
    <w:rsid w:val="00904DC3"/>
    <w:rsid w:val="0090534A"/>
    <w:rsid w:val="00905469"/>
    <w:rsid w:val="00905B9C"/>
    <w:rsid w:val="00905CBF"/>
    <w:rsid w:val="00906078"/>
    <w:rsid w:val="0090629C"/>
    <w:rsid w:val="00906EA2"/>
    <w:rsid w:val="00907278"/>
    <w:rsid w:val="00907467"/>
    <w:rsid w:val="00910041"/>
    <w:rsid w:val="009101FF"/>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E45"/>
    <w:rsid w:val="0092077A"/>
    <w:rsid w:val="00920961"/>
    <w:rsid w:val="00920DC0"/>
    <w:rsid w:val="00920E60"/>
    <w:rsid w:val="009219F3"/>
    <w:rsid w:val="00921B12"/>
    <w:rsid w:val="009221CB"/>
    <w:rsid w:val="00922320"/>
    <w:rsid w:val="009224DB"/>
    <w:rsid w:val="00922A68"/>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259"/>
    <w:rsid w:val="00942F8E"/>
    <w:rsid w:val="00943543"/>
    <w:rsid w:val="009441DB"/>
    <w:rsid w:val="00944834"/>
    <w:rsid w:val="00944B3B"/>
    <w:rsid w:val="00945149"/>
    <w:rsid w:val="00946128"/>
    <w:rsid w:val="0094633F"/>
    <w:rsid w:val="00946C07"/>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768"/>
    <w:rsid w:val="009568E1"/>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47"/>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7092D"/>
    <w:rsid w:val="00971415"/>
    <w:rsid w:val="009716D8"/>
    <w:rsid w:val="00971AFB"/>
    <w:rsid w:val="00971F54"/>
    <w:rsid w:val="00971FF5"/>
    <w:rsid w:val="00972057"/>
    <w:rsid w:val="0097227B"/>
    <w:rsid w:val="0097262E"/>
    <w:rsid w:val="0097293F"/>
    <w:rsid w:val="00973103"/>
    <w:rsid w:val="00973267"/>
    <w:rsid w:val="00973824"/>
    <w:rsid w:val="00973CD4"/>
    <w:rsid w:val="00974022"/>
    <w:rsid w:val="009743E8"/>
    <w:rsid w:val="009745D8"/>
    <w:rsid w:val="00974F3B"/>
    <w:rsid w:val="0097552A"/>
    <w:rsid w:val="0097564A"/>
    <w:rsid w:val="00975974"/>
    <w:rsid w:val="00975D06"/>
    <w:rsid w:val="00975D63"/>
    <w:rsid w:val="00975DAE"/>
    <w:rsid w:val="00976BBE"/>
    <w:rsid w:val="009776A8"/>
    <w:rsid w:val="0098055B"/>
    <w:rsid w:val="00980A3D"/>
    <w:rsid w:val="00980B30"/>
    <w:rsid w:val="009810BE"/>
    <w:rsid w:val="009817BC"/>
    <w:rsid w:val="009819A7"/>
    <w:rsid w:val="00982122"/>
    <w:rsid w:val="0098220A"/>
    <w:rsid w:val="00982E75"/>
    <w:rsid w:val="00983337"/>
    <w:rsid w:val="009836AA"/>
    <w:rsid w:val="0098394E"/>
    <w:rsid w:val="00983AA3"/>
    <w:rsid w:val="009846BF"/>
    <w:rsid w:val="009851F5"/>
    <w:rsid w:val="0098534B"/>
    <w:rsid w:val="00985E6D"/>
    <w:rsid w:val="00986019"/>
    <w:rsid w:val="00986281"/>
    <w:rsid w:val="009867B9"/>
    <w:rsid w:val="009869BD"/>
    <w:rsid w:val="00986FC9"/>
    <w:rsid w:val="0098764E"/>
    <w:rsid w:val="00987683"/>
    <w:rsid w:val="00987826"/>
    <w:rsid w:val="00987ACD"/>
    <w:rsid w:val="00987B4F"/>
    <w:rsid w:val="00987D58"/>
    <w:rsid w:val="00987D87"/>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97F3D"/>
    <w:rsid w:val="009A0BA1"/>
    <w:rsid w:val="009A113D"/>
    <w:rsid w:val="009A117D"/>
    <w:rsid w:val="009A14AE"/>
    <w:rsid w:val="009A1D3F"/>
    <w:rsid w:val="009A1ECA"/>
    <w:rsid w:val="009A2391"/>
    <w:rsid w:val="009A2BE9"/>
    <w:rsid w:val="009A2BF3"/>
    <w:rsid w:val="009A3540"/>
    <w:rsid w:val="009A366E"/>
    <w:rsid w:val="009A3688"/>
    <w:rsid w:val="009A3713"/>
    <w:rsid w:val="009A3C3E"/>
    <w:rsid w:val="009A4153"/>
    <w:rsid w:val="009A4C2C"/>
    <w:rsid w:val="009A572E"/>
    <w:rsid w:val="009A59B3"/>
    <w:rsid w:val="009A5BC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827"/>
    <w:rsid w:val="009B6C1D"/>
    <w:rsid w:val="009B7505"/>
    <w:rsid w:val="009C0020"/>
    <w:rsid w:val="009C03F7"/>
    <w:rsid w:val="009C10DA"/>
    <w:rsid w:val="009C17AE"/>
    <w:rsid w:val="009C19FC"/>
    <w:rsid w:val="009C27F7"/>
    <w:rsid w:val="009C35AF"/>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429"/>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D3E"/>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5BF"/>
    <w:rsid w:val="00A016FF"/>
    <w:rsid w:val="00A01886"/>
    <w:rsid w:val="00A0207F"/>
    <w:rsid w:val="00A021AF"/>
    <w:rsid w:val="00A027B1"/>
    <w:rsid w:val="00A0307A"/>
    <w:rsid w:val="00A0351F"/>
    <w:rsid w:val="00A03687"/>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349"/>
    <w:rsid w:val="00A254AB"/>
    <w:rsid w:val="00A25974"/>
    <w:rsid w:val="00A259F2"/>
    <w:rsid w:val="00A266CC"/>
    <w:rsid w:val="00A26DB4"/>
    <w:rsid w:val="00A27425"/>
    <w:rsid w:val="00A27BEB"/>
    <w:rsid w:val="00A3023E"/>
    <w:rsid w:val="00A305C5"/>
    <w:rsid w:val="00A30919"/>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3D"/>
    <w:rsid w:val="00A502D6"/>
    <w:rsid w:val="00A502F5"/>
    <w:rsid w:val="00A504F4"/>
    <w:rsid w:val="00A507C4"/>
    <w:rsid w:val="00A508AA"/>
    <w:rsid w:val="00A50EE7"/>
    <w:rsid w:val="00A51897"/>
    <w:rsid w:val="00A526CE"/>
    <w:rsid w:val="00A535A7"/>
    <w:rsid w:val="00A54560"/>
    <w:rsid w:val="00A54909"/>
    <w:rsid w:val="00A54DC0"/>
    <w:rsid w:val="00A55097"/>
    <w:rsid w:val="00A550C9"/>
    <w:rsid w:val="00A55228"/>
    <w:rsid w:val="00A55410"/>
    <w:rsid w:val="00A55A04"/>
    <w:rsid w:val="00A55DB1"/>
    <w:rsid w:val="00A564DE"/>
    <w:rsid w:val="00A5716A"/>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458"/>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4C3A"/>
    <w:rsid w:val="00A7536E"/>
    <w:rsid w:val="00A758E2"/>
    <w:rsid w:val="00A75CB8"/>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7A1"/>
    <w:rsid w:val="00A9686A"/>
    <w:rsid w:val="00A96B4A"/>
    <w:rsid w:val="00A97682"/>
    <w:rsid w:val="00A97BDA"/>
    <w:rsid w:val="00AA0322"/>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76A"/>
    <w:rsid w:val="00AA790A"/>
    <w:rsid w:val="00AA7C75"/>
    <w:rsid w:val="00AB02EA"/>
    <w:rsid w:val="00AB0B43"/>
    <w:rsid w:val="00AB110C"/>
    <w:rsid w:val="00AB227A"/>
    <w:rsid w:val="00AB22BF"/>
    <w:rsid w:val="00AB256E"/>
    <w:rsid w:val="00AB3466"/>
    <w:rsid w:val="00AB38B2"/>
    <w:rsid w:val="00AB3BBB"/>
    <w:rsid w:val="00AB3D6D"/>
    <w:rsid w:val="00AB3F1E"/>
    <w:rsid w:val="00AB408C"/>
    <w:rsid w:val="00AB420F"/>
    <w:rsid w:val="00AB43AF"/>
    <w:rsid w:val="00AB4E41"/>
    <w:rsid w:val="00AB5EB1"/>
    <w:rsid w:val="00AB6003"/>
    <w:rsid w:val="00AB6064"/>
    <w:rsid w:val="00AB759A"/>
    <w:rsid w:val="00AB7B06"/>
    <w:rsid w:val="00AB7EAA"/>
    <w:rsid w:val="00AC0432"/>
    <w:rsid w:val="00AC0770"/>
    <w:rsid w:val="00AC1683"/>
    <w:rsid w:val="00AC1D82"/>
    <w:rsid w:val="00AC26DE"/>
    <w:rsid w:val="00AC28B3"/>
    <w:rsid w:val="00AC2D5F"/>
    <w:rsid w:val="00AC4094"/>
    <w:rsid w:val="00AC42B6"/>
    <w:rsid w:val="00AC4AB7"/>
    <w:rsid w:val="00AC51E0"/>
    <w:rsid w:val="00AC6D24"/>
    <w:rsid w:val="00AC6E18"/>
    <w:rsid w:val="00AC78BB"/>
    <w:rsid w:val="00AC7F64"/>
    <w:rsid w:val="00AD1065"/>
    <w:rsid w:val="00AD1326"/>
    <w:rsid w:val="00AD159E"/>
    <w:rsid w:val="00AD163C"/>
    <w:rsid w:val="00AD26D7"/>
    <w:rsid w:val="00AD2AB1"/>
    <w:rsid w:val="00AD3132"/>
    <w:rsid w:val="00AD3501"/>
    <w:rsid w:val="00AD3B97"/>
    <w:rsid w:val="00AD3DA6"/>
    <w:rsid w:val="00AD3F3C"/>
    <w:rsid w:val="00AD447E"/>
    <w:rsid w:val="00AD4B2F"/>
    <w:rsid w:val="00AD4E4F"/>
    <w:rsid w:val="00AD4ED7"/>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E7718"/>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389"/>
    <w:rsid w:val="00AF79DF"/>
    <w:rsid w:val="00AF7C0D"/>
    <w:rsid w:val="00AF7C37"/>
    <w:rsid w:val="00B00378"/>
    <w:rsid w:val="00B00D91"/>
    <w:rsid w:val="00B00E84"/>
    <w:rsid w:val="00B01DD9"/>
    <w:rsid w:val="00B01F0E"/>
    <w:rsid w:val="00B030C3"/>
    <w:rsid w:val="00B038F1"/>
    <w:rsid w:val="00B03C1B"/>
    <w:rsid w:val="00B04217"/>
    <w:rsid w:val="00B04678"/>
    <w:rsid w:val="00B047C9"/>
    <w:rsid w:val="00B04A04"/>
    <w:rsid w:val="00B04B78"/>
    <w:rsid w:val="00B04C37"/>
    <w:rsid w:val="00B04DEA"/>
    <w:rsid w:val="00B04F00"/>
    <w:rsid w:val="00B050CC"/>
    <w:rsid w:val="00B05767"/>
    <w:rsid w:val="00B05BA6"/>
    <w:rsid w:val="00B05E68"/>
    <w:rsid w:val="00B066FE"/>
    <w:rsid w:val="00B067AA"/>
    <w:rsid w:val="00B06912"/>
    <w:rsid w:val="00B07316"/>
    <w:rsid w:val="00B07F74"/>
    <w:rsid w:val="00B101B0"/>
    <w:rsid w:val="00B10618"/>
    <w:rsid w:val="00B10910"/>
    <w:rsid w:val="00B10B04"/>
    <w:rsid w:val="00B10CC6"/>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6F9C"/>
    <w:rsid w:val="00B1767E"/>
    <w:rsid w:val="00B17A5C"/>
    <w:rsid w:val="00B17D37"/>
    <w:rsid w:val="00B17F64"/>
    <w:rsid w:val="00B20760"/>
    <w:rsid w:val="00B2125C"/>
    <w:rsid w:val="00B21676"/>
    <w:rsid w:val="00B219E1"/>
    <w:rsid w:val="00B21ECF"/>
    <w:rsid w:val="00B22118"/>
    <w:rsid w:val="00B22150"/>
    <w:rsid w:val="00B223DA"/>
    <w:rsid w:val="00B226DE"/>
    <w:rsid w:val="00B22C6A"/>
    <w:rsid w:val="00B22FA8"/>
    <w:rsid w:val="00B22FB5"/>
    <w:rsid w:val="00B23031"/>
    <w:rsid w:val="00B241D5"/>
    <w:rsid w:val="00B24BE9"/>
    <w:rsid w:val="00B2551D"/>
    <w:rsid w:val="00B25DB5"/>
    <w:rsid w:val="00B25F8C"/>
    <w:rsid w:val="00B260BE"/>
    <w:rsid w:val="00B26677"/>
    <w:rsid w:val="00B26A96"/>
    <w:rsid w:val="00B26FEC"/>
    <w:rsid w:val="00B2736A"/>
    <w:rsid w:val="00B274E3"/>
    <w:rsid w:val="00B2765C"/>
    <w:rsid w:val="00B27A90"/>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5D80"/>
    <w:rsid w:val="00B35F86"/>
    <w:rsid w:val="00B361D2"/>
    <w:rsid w:val="00B36372"/>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0C16"/>
    <w:rsid w:val="00B51520"/>
    <w:rsid w:val="00B515C3"/>
    <w:rsid w:val="00B517C2"/>
    <w:rsid w:val="00B518CE"/>
    <w:rsid w:val="00B51F56"/>
    <w:rsid w:val="00B52234"/>
    <w:rsid w:val="00B53623"/>
    <w:rsid w:val="00B539DA"/>
    <w:rsid w:val="00B53D1D"/>
    <w:rsid w:val="00B53D94"/>
    <w:rsid w:val="00B53E98"/>
    <w:rsid w:val="00B53F9B"/>
    <w:rsid w:val="00B54B19"/>
    <w:rsid w:val="00B55F64"/>
    <w:rsid w:val="00B56E3D"/>
    <w:rsid w:val="00B56ECA"/>
    <w:rsid w:val="00B57093"/>
    <w:rsid w:val="00B576D6"/>
    <w:rsid w:val="00B57B5D"/>
    <w:rsid w:val="00B60613"/>
    <w:rsid w:val="00B613C5"/>
    <w:rsid w:val="00B61AEC"/>
    <w:rsid w:val="00B6244C"/>
    <w:rsid w:val="00B62A2F"/>
    <w:rsid w:val="00B62B7B"/>
    <w:rsid w:val="00B62F0A"/>
    <w:rsid w:val="00B63484"/>
    <w:rsid w:val="00B634B7"/>
    <w:rsid w:val="00B634F1"/>
    <w:rsid w:val="00B637EF"/>
    <w:rsid w:val="00B63EF6"/>
    <w:rsid w:val="00B6440A"/>
    <w:rsid w:val="00B64E25"/>
    <w:rsid w:val="00B64F9D"/>
    <w:rsid w:val="00B654E1"/>
    <w:rsid w:val="00B65788"/>
    <w:rsid w:val="00B65844"/>
    <w:rsid w:val="00B658FA"/>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BDE"/>
    <w:rsid w:val="00B73D71"/>
    <w:rsid w:val="00B740F6"/>
    <w:rsid w:val="00B74615"/>
    <w:rsid w:val="00B74789"/>
    <w:rsid w:val="00B74BC1"/>
    <w:rsid w:val="00B755B6"/>
    <w:rsid w:val="00B75977"/>
    <w:rsid w:val="00B75A48"/>
    <w:rsid w:val="00B75CC0"/>
    <w:rsid w:val="00B76021"/>
    <w:rsid w:val="00B7604E"/>
    <w:rsid w:val="00B762E6"/>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4F7F"/>
    <w:rsid w:val="00BA5039"/>
    <w:rsid w:val="00BA583B"/>
    <w:rsid w:val="00BA5B6A"/>
    <w:rsid w:val="00BA5DF2"/>
    <w:rsid w:val="00BA5EC7"/>
    <w:rsid w:val="00BA6319"/>
    <w:rsid w:val="00BA63CE"/>
    <w:rsid w:val="00BA676E"/>
    <w:rsid w:val="00BA6980"/>
    <w:rsid w:val="00BA6EF2"/>
    <w:rsid w:val="00BA7227"/>
    <w:rsid w:val="00BA763C"/>
    <w:rsid w:val="00BA784D"/>
    <w:rsid w:val="00BA793A"/>
    <w:rsid w:val="00BA7CD7"/>
    <w:rsid w:val="00BB00E5"/>
    <w:rsid w:val="00BB0268"/>
    <w:rsid w:val="00BB13A6"/>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215"/>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3F50"/>
    <w:rsid w:val="00BE40D1"/>
    <w:rsid w:val="00BE4222"/>
    <w:rsid w:val="00BE472D"/>
    <w:rsid w:val="00BE4C03"/>
    <w:rsid w:val="00BE5B0B"/>
    <w:rsid w:val="00BE6C47"/>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8E6"/>
    <w:rsid w:val="00BF5901"/>
    <w:rsid w:val="00BF626A"/>
    <w:rsid w:val="00BF6434"/>
    <w:rsid w:val="00BF688E"/>
    <w:rsid w:val="00BF6B60"/>
    <w:rsid w:val="00BF6D77"/>
    <w:rsid w:val="00BF739A"/>
    <w:rsid w:val="00BF7EF5"/>
    <w:rsid w:val="00C00BF6"/>
    <w:rsid w:val="00C0234A"/>
    <w:rsid w:val="00C023BE"/>
    <w:rsid w:val="00C0247B"/>
    <w:rsid w:val="00C034CC"/>
    <w:rsid w:val="00C0378E"/>
    <w:rsid w:val="00C03D88"/>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335C"/>
    <w:rsid w:val="00C148B2"/>
    <w:rsid w:val="00C14ABD"/>
    <w:rsid w:val="00C14D43"/>
    <w:rsid w:val="00C15176"/>
    <w:rsid w:val="00C151E0"/>
    <w:rsid w:val="00C155A8"/>
    <w:rsid w:val="00C158FD"/>
    <w:rsid w:val="00C159FD"/>
    <w:rsid w:val="00C15B31"/>
    <w:rsid w:val="00C15E8F"/>
    <w:rsid w:val="00C15F22"/>
    <w:rsid w:val="00C15F66"/>
    <w:rsid w:val="00C1604F"/>
    <w:rsid w:val="00C166D4"/>
    <w:rsid w:val="00C168E5"/>
    <w:rsid w:val="00C1696D"/>
    <w:rsid w:val="00C16C90"/>
    <w:rsid w:val="00C16F09"/>
    <w:rsid w:val="00C17037"/>
    <w:rsid w:val="00C172D1"/>
    <w:rsid w:val="00C17AB5"/>
    <w:rsid w:val="00C20051"/>
    <w:rsid w:val="00C20B6C"/>
    <w:rsid w:val="00C20B86"/>
    <w:rsid w:val="00C21145"/>
    <w:rsid w:val="00C2123E"/>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21F"/>
    <w:rsid w:val="00C31320"/>
    <w:rsid w:val="00C31365"/>
    <w:rsid w:val="00C316B4"/>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37CB5"/>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950"/>
    <w:rsid w:val="00C51B04"/>
    <w:rsid w:val="00C51DB5"/>
    <w:rsid w:val="00C52E93"/>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1B44"/>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373"/>
    <w:rsid w:val="00C65879"/>
    <w:rsid w:val="00C65BD3"/>
    <w:rsid w:val="00C664FB"/>
    <w:rsid w:val="00C665DE"/>
    <w:rsid w:val="00C667C3"/>
    <w:rsid w:val="00C6719E"/>
    <w:rsid w:val="00C6728B"/>
    <w:rsid w:val="00C676F6"/>
    <w:rsid w:val="00C70718"/>
    <w:rsid w:val="00C70B25"/>
    <w:rsid w:val="00C71073"/>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653"/>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4F3"/>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02"/>
    <w:rsid w:val="00CB0662"/>
    <w:rsid w:val="00CB0A82"/>
    <w:rsid w:val="00CB0F2F"/>
    <w:rsid w:val="00CB1556"/>
    <w:rsid w:val="00CB2913"/>
    <w:rsid w:val="00CB36EE"/>
    <w:rsid w:val="00CB3970"/>
    <w:rsid w:val="00CB42B9"/>
    <w:rsid w:val="00CB4550"/>
    <w:rsid w:val="00CB491E"/>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4E"/>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A6A"/>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049"/>
    <w:rsid w:val="00CE3A51"/>
    <w:rsid w:val="00CE41F9"/>
    <w:rsid w:val="00CE429D"/>
    <w:rsid w:val="00CE45B7"/>
    <w:rsid w:val="00CE59F6"/>
    <w:rsid w:val="00CE66CD"/>
    <w:rsid w:val="00CE6BA9"/>
    <w:rsid w:val="00CE71C3"/>
    <w:rsid w:val="00CE727A"/>
    <w:rsid w:val="00CF029C"/>
    <w:rsid w:val="00CF0AF0"/>
    <w:rsid w:val="00CF1466"/>
    <w:rsid w:val="00CF157E"/>
    <w:rsid w:val="00CF1631"/>
    <w:rsid w:val="00CF1834"/>
    <w:rsid w:val="00CF1AAA"/>
    <w:rsid w:val="00CF1EC2"/>
    <w:rsid w:val="00CF2ACF"/>
    <w:rsid w:val="00CF345B"/>
    <w:rsid w:val="00CF3635"/>
    <w:rsid w:val="00CF388C"/>
    <w:rsid w:val="00CF41A5"/>
    <w:rsid w:val="00CF424B"/>
    <w:rsid w:val="00CF4676"/>
    <w:rsid w:val="00CF475F"/>
    <w:rsid w:val="00CF5008"/>
    <w:rsid w:val="00CF5069"/>
    <w:rsid w:val="00CF538F"/>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3FF"/>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63"/>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466DF"/>
    <w:rsid w:val="00D46B8B"/>
    <w:rsid w:val="00D5064C"/>
    <w:rsid w:val="00D50C94"/>
    <w:rsid w:val="00D510C1"/>
    <w:rsid w:val="00D511E7"/>
    <w:rsid w:val="00D5142B"/>
    <w:rsid w:val="00D5144D"/>
    <w:rsid w:val="00D517ED"/>
    <w:rsid w:val="00D5251C"/>
    <w:rsid w:val="00D52633"/>
    <w:rsid w:val="00D52CE0"/>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8F4"/>
    <w:rsid w:val="00D57F1F"/>
    <w:rsid w:val="00D60065"/>
    <w:rsid w:val="00D60270"/>
    <w:rsid w:val="00D605C2"/>
    <w:rsid w:val="00D60733"/>
    <w:rsid w:val="00D60C45"/>
    <w:rsid w:val="00D60C60"/>
    <w:rsid w:val="00D61E1D"/>
    <w:rsid w:val="00D620A6"/>
    <w:rsid w:val="00D629A4"/>
    <w:rsid w:val="00D62BDF"/>
    <w:rsid w:val="00D62EEE"/>
    <w:rsid w:val="00D64F1C"/>
    <w:rsid w:val="00D6570C"/>
    <w:rsid w:val="00D659EA"/>
    <w:rsid w:val="00D65A3F"/>
    <w:rsid w:val="00D65A89"/>
    <w:rsid w:val="00D65E85"/>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409"/>
    <w:rsid w:val="00D755F7"/>
    <w:rsid w:val="00D75DDB"/>
    <w:rsid w:val="00D75E4B"/>
    <w:rsid w:val="00D771D3"/>
    <w:rsid w:val="00D774F4"/>
    <w:rsid w:val="00D77687"/>
    <w:rsid w:val="00D77AF6"/>
    <w:rsid w:val="00D8012F"/>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44F"/>
    <w:rsid w:val="00DB4522"/>
    <w:rsid w:val="00DB468C"/>
    <w:rsid w:val="00DB4B40"/>
    <w:rsid w:val="00DB4F12"/>
    <w:rsid w:val="00DB4F21"/>
    <w:rsid w:val="00DB4F42"/>
    <w:rsid w:val="00DB540C"/>
    <w:rsid w:val="00DB5CE0"/>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B9C"/>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335"/>
    <w:rsid w:val="00DE04E0"/>
    <w:rsid w:val="00DE06A0"/>
    <w:rsid w:val="00DE0B09"/>
    <w:rsid w:val="00DE12F1"/>
    <w:rsid w:val="00DE1A9D"/>
    <w:rsid w:val="00DE1CB1"/>
    <w:rsid w:val="00DE1E11"/>
    <w:rsid w:val="00DE2073"/>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4B8"/>
    <w:rsid w:val="00DF28F2"/>
    <w:rsid w:val="00DF2BFF"/>
    <w:rsid w:val="00DF302F"/>
    <w:rsid w:val="00DF310F"/>
    <w:rsid w:val="00DF3798"/>
    <w:rsid w:val="00DF4FF1"/>
    <w:rsid w:val="00DF56A3"/>
    <w:rsid w:val="00DF5B0A"/>
    <w:rsid w:val="00DF5B33"/>
    <w:rsid w:val="00DF6FD2"/>
    <w:rsid w:val="00DF72EF"/>
    <w:rsid w:val="00DF743D"/>
    <w:rsid w:val="00DF7724"/>
    <w:rsid w:val="00E000D8"/>
    <w:rsid w:val="00E00951"/>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D6A"/>
    <w:rsid w:val="00E058DB"/>
    <w:rsid w:val="00E05950"/>
    <w:rsid w:val="00E059EB"/>
    <w:rsid w:val="00E05CD4"/>
    <w:rsid w:val="00E05DE8"/>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203DE"/>
    <w:rsid w:val="00E20CE7"/>
    <w:rsid w:val="00E217B1"/>
    <w:rsid w:val="00E21B68"/>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895"/>
    <w:rsid w:val="00E3795E"/>
    <w:rsid w:val="00E37A6F"/>
    <w:rsid w:val="00E37A9C"/>
    <w:rsid w:val="00E40034"/>
    <w:rsid w:val="00E40222"/>
    <w:rsid w:val="00E40406"/>
    <w:rsid w:val="00E405E1"/>
    <w:rsid w:val="00E4082B"/>
    <w:rsid w:val="00E40835"/>
    <w:rsid w:val="00E408EC"/>
    <w:rsid w:val="00E409B5"/>
    <w:rsid w:val="00E40AF3"/>
    <w:rsid w:val="00E40BCB"/>
    <w:rsid w:val="00E40CCA"/>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2F3"/>
    <w:rsid w:val="00E56795"/>
    <w:rsid w:val="00E57932"/>
    <w:rsid w:val="00E606C4"/>
    <w:rsid w:val="00E60811"/>
    <w:rsid w:val="00E60AB8"/>
    <w:rsid w:val="00E6103E"/>
    <w:rsid w:val="00E6185F"/>
    <w:rsid w:val="00E61C93"/>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14"/>
    <w:rsid w:val="00E816E8"/>
    <w:rsid w:val="00E81E13"/>
    <w:rsid w:val="00E82592"/>
    <w:rsid w:val="00E825ED"/>
    <w:rsid w:val="00E827BB"/>
    <w:rsid w:val="00E82D24"/>
    <w:rsid w:val="00E82FB1"/>
    <w:rsid w:val="00E831F5"/>
    <w:rsid w:val="00E834A0"/>
    <w:rsid w:val="00E8357D"/>
    <w:rsid w:val="00E83C4F"/>
    <w:rsid w:val="00E84212"/>
    <w:rsid w:val="00E84A73"/>
    <w:rsid w:val="00E84C04"/>
    <w:rsid w:val="00E84F72"/>
    <w:rsid w:val="00E856A2"/>
    <w:rsid w:val="00E8572B"/>
    <w:rsid w:val="00E8575B"/>
    <w:rsid w:val="00E85929"/>
    <w:rsid w:val="00E85AD2"/>
    <w:rsid w:val="00E85D1F"/>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582"/>
    <w:rsid w:val="00E959AD"/>
    <w:rsid w:val="00E95C2A"/>
    <w:rsid w:val="00E961CB"/>
    <w:rsid w:val="00E963BC"/>
    <w:rsid w:val="00E96590"/>
    <w:rsid w:val="00E966A6"/>
    <w:rsid w:val="00E96E91"/>
    <w:rsid w:val="00E9751D"/>
    <w:rsid w:val="00E9759A"/>
    <w:rsid w:val="00E97B5F"/>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A03"/>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72C"/>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70D"/>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70A"/>
    <w:rsid w:val="00ED18B1"/>
    <w:rsid w:val="00ED1ADE"/>
    <w:rsid w:val="00ED25B3"/>
    <w:rsid w:val="00ED3692"/>
    <w:rsid w:val="00ED4A77"/>
    <w:rsid w:val="00ED4B6E"/>
    <w:rsid w:val="00ED568C"/>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032"/>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6C"/>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282B"/>
    <w:rsid w:val="00F02E9B"/>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371"/>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A4B"/>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0C7F"/>
    <w:rsid w:val="00F51A82"/>
    <w:rsid w:val="00F51B78"/>
    <w:rsid w:val="00F51BDD"/>
    <w:rsid w:val="00F52065"/>
    <w:rsid w:val="00F521CE"/>
    <w:rsid w:val="00F5253E"/>
    <w:rsid w:val="00F5254B"/>
    <w:rsid w:val="00F527E7"/>
    <w:rsid w:val="00F52CB7"/>
    <w:rsid w:val="00F538A3"/>
    <w:rsid w:val="00F53A44"/>
    <w:rsid w:val="00F54E5E"/>
    <w:rsid w:val="00F551DB"/>
    <w:rsid w:val="00F55340"/>
    <w:rsid w:val="00F55810"/>
    <w:rsid w:val="00F559BE"/>
    <w:rsid w:val="00F55E4B"/>
    <w:rsid w:val="00F56F7E"/>
    <w:rsid w:val="00F56FEF"/>
    <w:rsid w:val="00F57521"/>
    <w:rsid w:val="00F5772F"/>
    <w:rsid w:val="00F60938"/>
    <w:rsid w:val="00F60BB0"/>
    <w:rsid w:val="00F60C7E"/>
    <w:rsid w:val="00F60DC8"/>
    <w:rsid w:val="00F60E0A"/>
    <w:rsid w:val="00F61528"/>
    <w:rsid w:val="00F61606"/>
    <w:rsid w:val="00F61918"/>
    <w:rsid w:val="00F62151"/>
    <w:rsid w:val="00F6229A"/>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2F03"/>
    <w:rsid w:val="00F74103"/>
    <w:rsid w:val="00F7410A"/>
    <w:rsid w:val="00F745A4"/>
    <w:rsid w:val="00F74C0C"/>
    <w:rsid w:val="00F74FB0"/>
    <w:rsid w:val="00F758E1"/>
    <w:rsid w:val="00F75BB5"/>
    <w:rsid w:val="00F75FD5"/>
    <w:rsid w:val="00F7604C"/>
    <w:rsid w:val="00F767C9"/>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5B0D"/>
    <w:rsid w:val="00F97A34"/>
    <w:rsid w:val="00F97DE1"/>
    <w:rsid w:val="00F97E4A"/>
    <w:rsid w:val="00F97EA1"/>
    <w:rsid w:val="00FA003A"/>
    <w:rsid w:val="00FA05C8"/>
    <w:rsid w:val="00FA0678"/>
    <w:rsid w:val="00FA0DB6"/>
    <w:rsid w:val="00FA0E4D"/>
    <w:rsid w:val="00FA1346"/>
    <w:rsid w:val="00FA1619"/>
    <w:rsid w:val="00FA195C"/>
    <w:rsid w:val="00FA1E0A"/>
    <w:rsid w:val="00FA23F7"/>
    <w:rsid w:val="00FA27EB"/>
    <w:rsid w:val="00FA2996"/>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1B6E"/>
    <w:rsid w:val="00FB21C7"/>
    <w:rsid w:val="00FB2BF5"/>
    <w:rsid w:val="00FB2F8E"/>
    <w:rsid w:val="00FB30C3"/>
    <w:rsid w:val="00FB389E"/>
    <w:rsid w:val="00FB39B0"/>
    <w:rsid w:val="00FB5138"/>
    <w:rsid w:val="00FB547F"/>
    <w:rsid w:val="00FB5A71"/>
    <w:rsid w:val="00FB5FDC"/>
    <w:rsid w:val="00FB63F6"/>
    <w:rsid w:val="00FB661F"/>
    <w:rsid w:val="00FB688A"/>
    <w:rsid w:val="00FB7823"/>
    <w:rsid w:val="00FC05B2"/>
    <w:rsid w:val="00FC06D0"/>
    <w:rsid w:val="00FC08B3"/>
    <w:rsid w:val="00FC09D7"/>
    <w:rsid w:val="00FC0ABE"/>
    <w:rsid w:val="00FC121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9AA"/>
    <w:rsid w:val="00FD3AE2"/>
    <w:rsid w:val="00FD3E41"/>
    <w:rsid w:val="00FD3EFA"/>
    <w:rsid w:val="00FD54A8"/>
    <w:rsid w:val="00FD5AE4"/>
    <w:rsid w:val="00FD5F25"/>
    <w:rsid w:val="00FD60BE"/>
    <w:rsid w:val="00FD6894"/>
    <w:rsid w:val="00FD6AF0"/>
    <w:rsid w:val="00FD704D"/>
    <w:rsid w:val="00FD74EF"/>
    <w:rsid w:val="00FD79B5"/>
    <w:rsid w:val="00FD79B8"/>
    <w:rsid w:val="00FD79F6"/>
    <w:rsid w:val="00FE033F"/>
    <w:rsid w:val="00FE03D1"/>
    <w:rsid w:val="00FE07A8"/>
    <w:rsid w:val="00FE0AD1"/>
    <w:rsid w:val="00FE0CC0"/>
    <w:rsid w:val="00FE1852"/>
    <w:rsid w:val="00FE18DD"/>
    <w:rsid w:val="00FE1963"/>
    <w:rsid w:val="00FE1981"/>
    <w:rsid w:val="00FE1B65"/>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610"/>
    <w:rsid w:val="00FE7877"/>
    <w:rsid w:val="00FE7D39"/>
    <w:rsid w:val="00FE7DD1"/>
    <w:rsid w:val="00FF0B4F"/>
    <w:rsid w:val="00FF0F58"/>
    <w:rsid w:val="00FF1500"/>
    <w:rsid w:val="00FF15F7"/>
    <w:rsid w:val="00FF183C"/>
    <w:rsid w:val="00FF1A06"/>
    <w:rsid w:val="00FF1AD3"/>
    <w:rsid w:val="00FF1B46"/>
    <w:rsid w:val="00FF219D"/>
    <w:rsid w:val="00FF2A7B"/>
    <w:rsid w:val="00FF2F92"/>
    <w:rsid w:val="00FF3A19"/>
    <w:rsid w:val="00FF3D2B"/>
    <w:rsid w:val="00FF49B4"/>
    <w:rsid w:val="00FF49F4"/>
    <w:rsid w:val="00FF4CF5"/>
    <w:rsid w:val="00FF5C6A"/>
    <w:rsid w:val="00FF651D"/>
    <w:rsid w:val="00FF6843"/>
    <w:rsid w:val="00FF6C25"/>
    <w:rsid w:val="00FF7671"/>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3090D"/>
    <w:rsid w:val="05A16594"/>
    <w:rsid w:val="05A7762D"/>
    <w:rsid w:val="060E5941"/>
    <w:rsid w:val="06110FAF"/>
    <w:rsid w:val="06493CA7"/>
    <w:rsid w:val="065A6178"/>
    <w:rsid w:val="06652463"/>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F14D4"/>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56228"/>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67D76"/>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B25762"/>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13671"/>
    <w:rsid w:val="16710866"/>
    <w:rsid w:val="169C718F"/>
    <w:rsid w:val="16A8729C"/>
    <w:rsid w:val="16B33777"/>
    <w:rsid w:val="16BC70A7"/>
    <w:rsid w:val="16C6339E"/>
    <w:rsid w:val="172F2D79"/>
    <w:rsid w:val="17557BEF"/>
    <w:rsid w:val="17D349C1"/>
    <w:rsid w:val="1830729E"/>
    <w:rsid w:val="1870062C"/>
    <w:rsid w:val="18817102"/>
    <w:rsid w:val="18830A15"/>
    <w:rsid w:val="18852B28"/>
    <w:rsid w:val="188B5321"/>
    <w:rsid w:val="189957C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4563B"/>
    <w:rsid w:val="1D266CE1"/>
    <w:rsid w:val="1D3963AF"/>
    <w:rsid w:val="1D6A673C"/>
    <w:rsid w:val="1D9247AE"/>
    <w:rsid w:val="1DAF55DB"/>
    <w:rsid w:val="1DB567EC"/>
    <w:rsid w:val="1DD106B2"/>
    <w:rsid w:val="1DF51A98"/>
    <w:rsid w:val="1E3D060F"/>
    <w:rsid w:val="1E3F7D2E"/>
    <w:rsid w:val="1E4134E4"/>
    <w:rsid w:val="1E5062B3"/>
    <w:rsid w:val="1E523514"/>
    <w:rsid w:val="1E714A66"/>
    <w:rsid w:val="1E802593"/>
    <w:rsid w:val="1EA703CC"/>
    <w:rsid w:val="1EB7330C"/>
    <w:rsid w:val="1F0A0FF3"/>
    <w:rsid w:val="1F5771FF"/>
    <w:rsid w:val="1FE868A9"/>
    <w:rsid w:val="1FE94527"/>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162A6"/>
    <w:rsid w:val="28264CE8"/>
    <w:rsid w:val="28333E1D"/>
    <w:rsid w:val="28454BD6"/>
    <w:rsid w:val="28455253"/>
    <w:rsid w:val="28551971"/>
    <w:rsid w:val="285B1C53"/>
    <w:rsid w:val="289F7086"/>
    <w:rsid w:val="28C32028"/>
    <w:rsid w:val="28CC490F"/>
    <w:rsid w:val="28DE40AA"/>
    <w:rsid w:val="29345E77"/>
    <w:rsid w:val="294C65AD"/>
    <w:rsid w:val="29806583"/>
    <w:rsid w:val="298B3C4C"/>
    <w:rsid w:val="29EB54F2"/>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CF6FE7"/>
    <w:rsid w:val="2CE82D6F"/>
    <w:rsid w:val="2D343236"/>
    <w:rsid w:val="2DD15014"/>
    <w:rsid w:val="2DE97CBA"/>
    <w:rsid w:val="2DF72DE4"/>
    <w:rsid w:val="2E0220AF"/>
    <w:rsid w:val="2E262354"/>
    <w:rsid w:val="2E4B082A"/>
    <w:rsid w:val="2E5D4E86"/>
    <w:rsid w:val="2E5D790B"/>
    <w:rsid w:val="2E9A3C18"/>
    <w:rsid w:val="2EBB0FEE"/>
    <w:rsid w:val="2EC22D78"/>
    <w:rsid w:val="2EC63002"/>
    <w:rsid w:val="2EF0206C"/>
    <w:rsid w:val="2F0A6B38"/>
    <w:rsid w:val="2F946CCB"/>
    <w:rsid w:val="2FCC3BEE"/>
    <w:rsid w:val="2FD25781"/>
    <w:rsid w:val="2FFD7934"/>
    <w:rsid w:val="30307422"/>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EC3758"/>
    <w:rsid w:val="34FA6E12"/>
    <w:rsid w:val="358D5588"/>
    <w:rsid w:val="363A3B40"/>
    <w:rsid w:val="365302AE"/>
    <w:rsid w:val="365442FF"/>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897C3B"/>
    <w:rsid w:val="39B417A9"/>
    <w:rsid w:val="39F5707E"/>
    <w:rsid w:val="39FC5695"/>
    <w:rsid w:val="3A006D8E"/>
    <w:rsid w:val="3A3651E5"/>
    <w:rsid w:val="3A744481"/>
    <w:rsid w:val="3A8C7BEF"/>
    <w:rsid w:val="3A906246"/>
    <w:rsid w:val="3AA30CD4"/>
    <w:rsid w:val="3B2349B7"/>
    <w:rsid w:val="3B616CFF"/>
    <w:rsid w:val="3B6259F6"/>
    <w:rsid w:val="3B976654"/>
    <w:rsid w:val="3BC01EFC"/>
    <w:rsid w:val="3BCA786A"/>
    <w:rsid w:val="3BD31E2F"/>
    <w:rsid w:val="3BF15831"/>
    <w:rsid w:val="3C105946"/>
    <w:rsid w:val="3C471448"/>
    <w:rsid w:val="3C5F759A"/>
    <w:rsid w:val="3C6C525A"/>
    <w:rsid w:val="3CAF1767"/>
    <w:rsid w:val="3CCE23CB"/>
    <w:rsid w:val="3CD17D17"/>
    <w:rsid w:val="3D3C7F39"/>
    <w:rsid w:val="3D440F09"/>
    <w:rsid w:val="3D4504A0"/>
    <w:rsid w:val="3D8734BB"/>
    <w:rsid w:val="3D9A11D4"/>
    <w:rsid w:val="3DA16D89"/>
    <w:rsid w:val="3DA364BE"/>
    <w:rsid w:val="3DB1776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8F171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3671EE"/>
    <w:rsid w:val="449101DD"/>
    <w:rsid w:val="44DE1391"/>
    <w:rsid w:val="451B225C"/>
    <w:rsid w:val="452410C9"/>
    <w:rsid w:val="45317DFB"/>
    <w:rsid w:val="456D3CE4"/>
    <w:rsid w:val="4579042C"/>
    <w:rsid w:val="457F0571"/>
    <w:rsid w:val="45851176"/>
    <w:rsid w:val="45C63B94"/>
    <w:rsid w:val="45F8417E"/>
    <w:rsid w:val="460E7DA5"/>
    <w:rsid w:val="46422483"/>
    <w:rsid w:val="4659254A"/>
    <w:rsid w:val="465B0637"/>
    <w:rsid w:val="465E3F0D"/>
    <w:rsid w:val="466A16E6"/>
    <w:rsid w:val="46893F2B"/>
    <w:rsid w:val="46C4686E"/>
    <w:rsid w:val="46F50C9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E7A0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C6CE0"/>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2614D"/>
    <w:rsid w:val="557A4C8B"/>
    <w:rsid w:val="558931E1"/>
    <w:rsid w:val="55923347"/>
    <w:rsid w:val="55925180"/>
    <w:rsid w:val="55983B1B"/>
    <w:rsid w:val="55A8376B"/>
    <w:rsid w:val="55AE04B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2C5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71CE9"/>
    <w:rsid w:val="5EBD5B0D"/>
    <w:rsid w:val="5EFC7377"/>
    <w:rsid w:val="5F06174D"/>
    <w:rsid w:val="5F3A3602"/>
    <w:rsid w:val="5F6277C6"/>
    <w:rsid w:val="5F6D0B1D"/>
    <w:rsid w:val="5F8D0B82"/>
    <w:rsid w:val="5FAF4005"/>
    <w:rsid w:val="5FCC5339"/>
    <w:rsid w:val="5FE34A5B"/>
    <w:rsid w:val="5FFE1E36"/>
    <w:rsid w:val="60073964"/>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D5EAE"/>
    <w:rsid w:val="693E15D3"/>
    <w:rsid w:val="69627681"/>
    <w:rsid w:val="6977531D"/>
    <w:rsid w:val="699452AE"/>
    <w:rsid w:val="69CC2BFF"/>
    <w:rsid w:val="69FD55B8"/>
    <w:rsid w:val="6A0B1C62"/>
    <w:rsid w:val="6A2406C8"/>
    <w:rsid w:val="6ADE0BD1"/>
    <w:rsid w:val="6AE96859"/>
    <w:rsid w:val="6B147746"/>
    <w:rsid w:val="6B24787C"/>
    <w:rsid w:val="6B573233"/>
    <w:rsid w:val="6B5B6274"/>
    <w:rsid w:val="6B785296"/>
    <w:rsid w:val="6B8C078E"/>
    <w:rsid w:val="6B935D53"/>
    <w:rsid w:val="6C196F71"/>
    <w:rsid w:val="6C226FCB"/>
    <w:rsid w:val="6C31226F"/>
    <w:rsid w:val="6C552F0B"/>
    <w:rsid w:val="6C8C67B7"/>
    <w:rsid w:val="6C9D744C"/>
    <w:rsid w:val="6D0F2E5B"/>
    <w:rsid w:val="6D167928"/>
    <w:rsid w:val="6D26299B"/>
    <w:rsid w:val="6D4772EC"/>
    <w:rsid w:val="6D9078AF"/>
    <w:rsid w:val="6DAA3FEF"/>
    <w:rsid w:val="6DC0172B"/>
    <w:rsid w:val="6DCB690C"/>
    <w:rsid w:val="6DD41A5B"/>
    <w:rsid w:val="6DF43C2E"/>
    <w:rsid w:val="6DF51CA3"/>
    <w:rsid w:val="6E501C55"/>
    <w:rsid w:val="6E7803F3"/>
    <w:rsid w:val="6E8335BD"/>
    <w:rsid w:val="6E8E12EF"/>
    <w:rsid w:val="6E970129"/>
    <w:rsid w:val="6E972936"/>
    <w:rsid w:val="6ED446C5"/>
    <w:rsid w:val="6F2A7D94"/>
    <w:rsid w:val="6F8331F1"/>
    <w:rsid w:val="6FAE1A09"/>
    <w:rsid w:val="6FD75BF8"/>
    <w:rsid w:val="707723D0"/>
    <w:rsid w:val="70785D38"/>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26458"/>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096E8A6"/>
  <w15:docId w15:val="{C06A85B3-E799-411A-BD92-92BF805A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autoRedefine/>
    <w:qFormat/>
    <w:pPr>
      <w:jc w:val="left"/>
    </w:pPr>
  </w:style>
  <w:style w:type="paragraph" w:styleId="ab">
    <w:name w:val="Salutation"/>
    <w:basedOn w:val="a"/>
    <w:next w:val="a"/>
    <w:link w:val="ac"/>
    <w:autoRedefine/>
    <w:qFormat/>
    <w:rPr>
      <w:rFonts w:ascii="仿宋_GB2312" w:eastAsia="仿宋_GB2312"/>
      <w:sz w:val="28"/>
      <w:szCs w:val="20"/>
    </w:rPr>
  </w:style>
  <w:style w:type="paragraph" w:styleId="32">
    <w:name w:val="Body Text 3"/>
    <w:basedOn w:val="a"/>
    <w:link w:val="33"/>
    <w:autoRedefine/>
    <w:qFormat/>
    <w:pPr>
      <w:jc w:val="center"/>
    </w:pPr>
    <w:rPr>
      <w:szCs w:val="20"/>
    </w:rPr>
  </w:style>
  <w:style w:type="paragraph" w:styleId="34">
    <w:name w:val="List Bullet 3"/>
    <w:basedOn w:val="a"/>
    <w:autoRedefine/>
    <w:unhideWhenUsed/>
    <w:qFormat/>
    <w:pPr>
      <w:snapToGrid w:val="0"/>
      <w:spacing w:line="360" w:lineRule="auto"/>
      <w:ind w:left="360" w:right="238" w:hanging="360"/>
      <w:contextualSpacing/>
    </w:pPr>
    <w:rPr>
      <w:sz w:val="24"/>
    </w:rPr>
  </w:style>
  <w:style w:type="paragraph" w:styleId="ad">
    <w:name w:val="Body Text"/>
    <w:basedOn w:val="a"/>
    <w:link w:val="22"/>
    <w:autoRedefine/>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5">
    <w:name w:val="List Number 3"/>
    <w:basedOn w:val="a"/>
    <w:autoRedefine/>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5">
    <w:name w:val="Body Text Indent 2"/>
    <w:basedOn w:val="a"/>
    <w:link w:val="26"/>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uiPriority w:val="99"/>
    <w:qFormat/>
    <w:rPr>
      <w:sz w:val="18"/>
      <w:szCs w:val="18"/>
    </w:rPr>
  </w:style>
  <w:style w:type="paragraph" w:styleId="af6">
    <w:name w:val="footer"/>
    <w:basedOn w:val="a"/>
    <w:link w:val="27"/>
    <w:autoRedefine/>
    <w:uiPriority w:val="99"/>
    <w:qFormat/>
    <w:pPr>
      <w:tabs>
        <w:tab w:val="center" w:pos="4153"/>
        <w:tab w:val="right" w:pos="8306"/>
      </w:tabs>
      <w:snapToGrid w:val="0"/>
      <w:jc w:val="left"/>
    </w:pPr>
    <w:rPr>
      <w:sz w:val="18"/>
      <w:szCs w:val="18"/>
    </w:rPr>
  </w:style>
  <w:style w:type="paragraph" w:styleId="af7">
    <w:name w:val="envelope return"/>
    <w:basedOn w:val="a"/>
    <w:autoRedefine/>
    <w:qFormat/>
    <w:pPr>
      <w:snapToGrid w:val="0"/>
    </w:pPr>
    <w:rPr>
      <w:rFonts w:ascii="Arial" w:hAnsi="Arial"/>
    </w:rPr>
  </w:style>
  <w:style w:type="paragraph" w:styleId="af8">
    <w:name w:val="header"/>
    <w:basedOn w:val="a"/>
    <w:link w:val="28"/>
    <w:autoRedefine/>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uiPriority w:val="39"/>
    <w:qFormat/>
  </w:style>
  <w:style w:type="paragraph" w:styleId="TOC4">
    <w:name w:val="toc 4"/>
    <w:basedOn w:val="a"/>
    <w:next w:val="a"/>
    <w:autoRedefine/>
    <w:qFormat/>
    <w:pPr>
      <w:ind w:leftChars="600" w:left="1260"/>
    </w:pPr>
  </w:style>
  <w:style w:type="paragraph" w:styleId="afb">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c">
    <w:name w:val="Subtitle"/>
    <w:link w:val="afd"/>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e">
    <w:name w:val="List"/>
    <w:basedOn w:val="a"/>
    <w:autoRedefine/>
    <w:qFormat/>
    <w:pPr>
      <w:ind w:left="200" w:hangingChars="200" w:hanging="200"/>
    </w:pPr>
  </w:style>
  <w:style w:type="paragraph" w:styleId="aff">
    <w:name w:val="footnote text"/>
    <w:basedOn w:val="a0"/>
    <w:link w:val="16"/>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6">
    <w:name w:val="Body Text Indent 3"/>
    <w:basedOn w:val="a"/>
    <w:link w:val="37"/>
    <w:autoRedefine/>
    <w:qFormat/>
    <w:pPr>
      <w:spacing w:line="360" w:lineRule="auto"/>
      <w:ind w:firstLine="420"/>
    </w:pPr>
    <w:rPr>
      <w:sz w:val="24"/>
      <w:szCs w:val="20"/>
    </w:rPr>
  </w:style>
  <w:style w:type="paragraph" w:styleId="TOC2">
    <w:name w:val="toc 2"/>
    <w:basedOn w:val="a"/>
    <w:next w:val="a"/>
    <w:autoRedefine/>
    <w:uiPriority w:val="39"/>
    <w:qFormat/>
    <w:pPr>
      <w:ind w:leftChars="200" w:left="420"/>
    </w:pPr>
  </w:style>
  <w:style w:type="paragraph" w:styleId="TOC9">
    <w:name w:val="toc 9"/>
    <w:basedOn w:val="a"/>
    <w:next w:val="a"/>
    <w:autoRedefine/>
    <w:qFormat/>
    <w:pPr>
      <w:ind w:leftChars="1600" w:left="3360"/>
    </w:pPr>
  </w:style>
  <w:style w:type="paragraph" w:styleId="29">
    <w:name w:val="Body Text 2"/>
    <w:basedOn w:val="a"/>
    <w:link w:val="210"/>
    <w:qFormat/>
    <w:pPr>
      <w:spacing w:after="120" w:line="480" w:lineRule="auto"/>
    </w:pPr>
  </w:style>
  <w:style w:type="paragraph" w:styleId="43">
    <w:name w:val="List 4"/>
    <w:basedOn w:val="a"/>
    <w:autoRedefine/>
    <w:qFormat/>
    <w:pPr>
      <w:adjustRightInd/>
      <w:ind w:leftChars="600" w:left="100" w:hangingChars="200" w:hanging="200"/>
    </w:pPr>
    <w:rPr>
      <w:szCs w:val="20"/>
    </w:rPr>
  </w:style>
  <w:style w:type="paragraph" w:styleId="aff0">
    <w:name w:val="Message Header"/>
    <w:basedOn w:val="a"/>
    <w:link w:val="aff1"/>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hd w:val="clear" w:color="auto" w:fill="FFFFFF"/>
      <w:adjustRightInd/>
      <w:spacing w:after="120" w:line="500" w:lineRule="exact"/>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17"/>
    <w:autoRedefine/>
    <w:uiPriority w:val="99"/>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e"/>
    <w:link w:val="2b"/>
    <w:autoRedefine/>
    <w:qFormat/>
    <w:pPr>
      <w:adjustRightInd/>
      <w:spacing w:after="120" w:line="240" w:lineRule="auto"/>
      <w:ind w:leftChars="200" w:left="420" w:firstLine="210"/>
    </w:pPr>
    <w:rPr>
      <w:sz w:val="21"/>
    </w:rPr>
  </w:style>
  <w:style w:type="table" w:styleId="aff8">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autoRedefine/>
    <w:uiPriority w:val="22"/>
    <w:qFormat/>
    <w:rPr>
      <w:b/>
      <w:bCs/>
    </w:rPr>
  </w:style>
  <w:style w:type="character" w:styleId="affd">
    <w:name w:val="endnote reference"/>
    <w:qFormat/>
    <w:rPr>
      <w:vertAlign w:val="superscript"/>
    </w:rPr>
  </w:style>
  <w:style w:type="character" w:styleId="affe">
    <w:name w:val="page number"/>
    <w:basedOn w:val="a1"/>
    <w:autoRedefine/>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autoRedefine/>
    <w:qFormat/>
    <w:rPr>
      <w:color w:val="CC0033"/>
    </w:rPr>
  </w:style>
  <w:style w:type="character" w:styleId="afff1">
    <w:name w:val="line number"/>
    <w:basedOn w:val="a1"/>
    <w:autoRedefine/>
    <w:qFormat/>
    <w:rPr>
      <w:rFonts w:ascii="Arial" w:eastAsia="黑体" w:hAnsi="Arial" w:cs="Arial"/>
      <w:snapToGrid w:val="0"/>
      <w:kern w:val="0"/>
      <w:szCs w:val="21"/>
    </w:rPr>
  </w:style>
  <w:style w:type="character" w:styleId="afff2">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3">
    <w:name w:val="annotation reference"/>
    <w:autoRedefine/>
    <w:qFormat/>
    <w:rPr>
      <w:sz w:val="21"/>
      <w:szCs w:val="21"/>
    </w:rPr>
  </w:style>
  <w:style w:type="character" w:styleId="afff4">
    <w:name w:val="footnote reference"/>
    <w:autoRedefine/>
    <w:uiPriority w:val="99"/>
    <w:unhideWhenUsed/>
    <w:qFormat/>
    <w:rPr>
      <w:vertAlign w:val="superscript"/>
    </w:rPr>
  </w:style>
  <w:style w:type="character" w:customStyle="1" w:styleId="Char">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17">
    <w:name w:val="批注主题 字符1"/>
    <w:link w:val="aff5"/>
    <w:autoRedefine/>
    <w:uiPriority w:val="99"/>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autoRedefine/>
    <w:qFormat/>
    <w:rPr>
      <w:rFonts w:ascii="宋体" w:eastAsia="宋体" w:hAnsi="宋体"/>
      <w:kern w:val="2"/>
      <w:sz w:val="24"/>
      <w:lang w:bidi="ar-SA"/>
    </w:rPr>
  </w:style>
  <w:style w:type="paragraph" w:customStyle="1" w:styleId="afff7">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uiPriority w:val="99"/>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autoRedefine/>
    <w:uiPriority w:val="9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d">
    <w:name w:val="副标题 字符"/>
    <w:link w:val="afc"/>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9"/>
    <w:autoRedefine/>
    <w:qFormat/>
    <w:rPr>
      <w:rFonts w:ascii="Arial" w:hAnsi="Arial"/>
      <w:sz w:val="21"/>
      <w:szCs w:val="21"/>
    </w:rPr>
  </w:style>
  <w:style w:type="paragraph" w:customStyle="1" w:styleId="afff9">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uiPriority w:val="99"/>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uiPriority w:val="99"/>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uiPriority w:val="99"/>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autoRedefine/>
    <w:qFormat/>
    <w:rPr>
      <w:rFonts w:ascii="宋体" w:hAnsi="宋体"/>
      <w:b/>
      <w:bCs/>
      <w:snapToGrid/>
      <w:sz w:val="28"/>
    </w:rPr>
  </w:style>
  <w:style w:type="paragraph" w:customStyle="1" w:styleId="39">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uiPriority w:val="99"/>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uiPriority w:val="99"/>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
    <w:next w:val="1b"/>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autoRedefine/>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34"/>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uiPriority w:val="99"/>
    <w:qFormat/>
    <w:rPr>
      <w:rFonts w:ascii="Arial" w:eastAsia="黑体" w:hAnsi="Arial" w:cs="Arial"/>
      <w:snapToGrid w:val="0"/>
      <w:kern w:val="0"/>
      <w:sz w:val="18"/>
      <w:szCs w:val="18"/>
    </w:rPr>
  </w:style>
  <w:style w:type="character" w:customStyle="1" w:styleId="Char25">
    <w:name w:val="纯文本 Char2"/>
    <w:autoRedefine/>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c">
    <w:name w:val="正文文本 字符1"/>
    <w:autoRedefine/>
    <w:uiPriority w:val="99"/>
    <w:qFormat/>
    <w:rPr>
      <w:rFonts w:ascii="Calibri" w:eastAsia="黑体" w:hAnsi="Calibri" w:cs="Arial"/>
      <w:snapToGrid w:val="0"/>
      <w:kern w:val="2"/>
      <w:sz w:val="28"/>
      <w:szCs w:val="21"/>
    </w:rPr>
  </w:style>
  <w:style w:type="character" w:customStyle="1" w:styleId="50">
    <w:name w:val="标题 5 字符"/>
    <w:link w:val="5"/>
    <w:autoRedefine/>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c">
    <w:name w:val="称呼 字符"/>
    <w:link w:val="ab"/>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autoRedefine/>
    <w:uiPriority w:val="9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16">
    <w:name w:val="脚注文本 字符1"/>
    <w:link w:val="aff"/>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d"/>
    <w:autoRedefine/>
    <w:qFormat/>
    <w:rPr>
      <w:rFonts w:ascii="宋体" w:hAnsi="Courier New"/>
    </w:rPr>
  </w:style>
  <w:style w:type="paragraph" w:customStyle="1" w:styleId="1d">
    <w:name w:val="纯文本1"/>
    <w:basedOn w:val="a"/>
    <w:link w:val="Char1c"/>
    <w:autoRedefine/>
    <w:qFormat/>
    <w:pPr>
      <w:adjustRightInd/>
    </w:pPr>
    <w:rPr>
      <w:rFonts w:ascii="宋体" w:hAnsi="Courier New"/>
      <w:kern w:val="0"/>
      <w:sz w:val="20"/>
      <w:szCs w:val="20"/>
    </w:rPr>
  </w:style>
  <w:style w:type="character" w:customStyle="1" w:styleId="aff7">
    <w:name w:val="正文文本首行缩进 字符"/>
    <w:link w:val="aff6"/>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uiPriority w:val="99"/>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2f4"/>
    <w:uiPriority w:val="1"/>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uiPriority w:val="99"/>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1">
    <w:name w:val="信息标题 字符"/>
    <w:basedOn w:val="a1"/>
    <w:link w:val="aff0"/>
    <w:qFormat/>
    <w:rPr>
      <w:rFonts w:ascii="Arial" w:hAnsi="Arial"/>
      <w:kern w:val="2"/>
      <w:sz w:val="24"/>
      <w:szCs w:val="24"/>
      <w:shd w:val="pct20" w:color="auto" w:fill="auto"/>
    </w:rPr>
  </w:style>
  <w:style w:type="character" w:customStyle="1" w:styleId="afffffffffffa">
    <w:name w:val="正文文本 字符"/>
    <w:basedOn w:val="a1"/>
    <w:uiPriority w:val="99"/>
    <w:qFormat/>
    <w:rPr>
      <w:kern w:val="2"/>
      <w:sz w:val="21"/>
      <w:szCs w:val="24"/>
    </w:rPr>
  </w:style>
  <w:style w:type="character" w:customStyle="1" w:styleId="31">
    <w:name w:val="标题 3 字符1"/>
    <w:basedOn w:val="a1"/>
    <w:link w:val="3"/>
    <w:qFormat/>
    <w:rPr>
      <w:b/>
      <w:bCs/>
      <w:kern w:val="2"/>
      <w:sz w:val="32"/>
      <w:szCs w:val="32"/>
    </w:rPr>
  </w:style>
  <w:style w:type="character" w:customStyle="1" w:styleId="2ff8">
    <w:name w:val="未处理的提及2"/>
    <w:basedOn w:val="a1"/>
    <w:uiPriority w:val="99"/>
    <w:unhideWhenUsed/>
    <w:qFormat/>
    <w:rPr>
      <w:color w:val="605E5C"/>
      <w:shd w:val="clear" w:color="auto" w:fill="E1DFDD"/>
    </w:rPr>
  </w:style>
  <w:style w:type="character" w:customStyle="1" w:styleId="bookmark-item">
    <w:name w:val="bookmark-item"/>
    <w:basedOn w:val="a1"/>
    <w:qFormat/>
  </w:style>
  <w:style w:type="character" w:customStyle="1" w:styleId="NormalCharacter">
    <w:name w:val="NormalCharacter"/>
    <w:qFormat/>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qFormat/>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qFormat/>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qFormat/>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qFormat/>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qFormat/>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qFormat/>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qFormat/>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qFormat/>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qFormat/>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qFormat/>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qFormat/>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qFormat/>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qFormat/>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qFormat/>
    <w:rPr>
      <w:color w:val="605E5C"/>
      <w:shd w:val="clear" w:color="auto" w:fill="E1DFDD"/>
    </w:rPr>
  </w:style>
  <w:style w:type="character" w:customStyle="1" w:styleId="unnamed51">
    <w:name w:val="unnamed51"/>
    <w:qFormat/>
    <w:rPr>
      <w:sz w:val="22"/>
      <w:szCs w:val="22"/>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ur">
    <w:name w:val="cur"/>
    <w:uiPriority w:val="99"/>
    <w:qFormat/>
    <w:rPr>
      <w:color w:val="FFFFFF"/>
      <w:shd w:val="clear" w:color="auto" w:fill="2678C4"/>
    </w:rPr>
  </w:style>
  <w:style w:type="character" w:customStyle="1" w:styleId="214">
    <w:name w:val="正文文本首行缩进 2 字符1"/>
    <w:qFormat/>
    <w:rPr>
      <w:rFonts w:ascii="宋体"/>
      <w:kern w:val="2"/>
      <w:sz w:val="21"/>
      <w:szCs w:val="24"/>
    </w:rPr>
  </w:style>
  <w:style w:type="character" w:customStyle="1" w:styleId="font121">
    <w:name w:val="font121"/>
    <w:qFormat/>
    <w:rPr>
      <w:rFonts w:ascii="Symbol" w:hAnsi="Symbol" w:cs="Symbol"/>
      <w:color w:val="000000"/>
      <w:sz w:val="18"/>
      <w:szCs w:val="18"/>
      <w:u w:val="none"/>
    </w:rPr>
  </w:style>
  <w:style w:type="character" w:customStyle="1" w:styleId="CharCharf">
    <w:name w:val="批注主题 Char Char"/>
    <w:qFormat/>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qFormat/>
    <w:rPr>
      <w:b/>
      <w:smallCaps/>
      <w:color w:val="C0504D"/>
      <w:spacing w:val="5"/>
      <w:u w:val="single"/>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harff8">
    <w:name w:val="自定义正文 Char"/>
    <w:link w:val="afffffffffffb"/>
    <w:qFormat/>
    <w:rPr>
      <w:rFonts w:ascii="仿宋_GB2312" w:eastAsia="仿宋_GB2312"/>
      <w:kern w:val="2"/>
      <w:sz w:val="24"/>
      <w:szCs w:val="24"/>
    </w:rPr>
  </w:style>
  <w:style w:type="paragraph" w:customStyle="1" w:styleId="afffffffffffb">
    <w:name w:val="自定义正文"/>
    <w:basedOn w:val="a"/>
    <w:link w:val="Charff8"/>
    <w:qFormat/>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qFormat/>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qFormat/>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qFormat/>
    <w:rPr>
      <w:rFonts w:ascii="Calibri" w:hAnsi="Calibri"/>
      <w:kern w:val="2"/>
      <w:sz w:val="21"/>
      <w:szCs w:val="22"/>
    </w:rPr>
  </w:style>
  <w:style w:type="character" w:customStyle="1" w:styleId="txt2">
    <w:name w:val="txt2"/>
    <w:basedOn w:val="a1"/>
    <w:qFormat/>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qFormat/>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qFormat/>
    <w:pPr>
      <w:adjustRightInd/>
      <w:spacing w:line="360" w:lineRule="exact"/>
      <w:ind w:firstLineChars="200" w:firstLine="200"/>
    </w:pPr>
    <w:rPr>
      <w:rFonts w:ascii="Arial" w:hAnsi="Arial" w:cs="宋体"/>
      <w:szCs w:val="20"/>
    </w:rPr>
  </w:style>
  <w:style w:type="paragraph" w:customStyle="1" w:styleId="g11">
    <w:name w:val="g11"/>
    <w:basedOn w:val="a"/>
    <w:qFormat/>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
    <w:next w:val="36"/>
    <w:qFormat/>
    <w:pPr>
      <w:widowControl/>
      <w:adjustRightInd/>
      <w:snapToGrid w:val="0"/>
      <w:spacing w:line="440" w:lineRule="atLeast"/>
      <w:ind w:firstLine="480"/>
    </w:pPr>
    <w:rPr>
      <w:kern w:val="0"/>
      <w:sz w:val="24"/>
      <w:szCs w:val="20"/>
    </w:rPr>
  </w:style>
  <w:style w:type="paragraph" w:customStyle="1" w:styleId="1ff7">
    <w:name w:val="普通(网站)1"/>
    <w:basedOn w:val="a"/>
    <w:qFormat/>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8">
    <w:name w:val="条文1"/>
    <w:basedOn w:val="a"/>
    <w:qFormat/>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
    <w:qFormat/>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0"/>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qFormat/>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qFormat/>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qFormat/>
    <w:pPr>
      <w:adjustRightInd/>
    </w:pPr>
    <w:rPr>
      <w:rFonts w:ascii="仿宋_GB2312" w:eastAsia="仿宋_GB2312"/>
      <w:b/>
      <w:sz w:val="32"/>
      <w:szCs w:val="32"/>
    </w:rPr>
  </w:style>
  <w:style w:type="paragraph" w:customStyle="1" w:styleId="CharChar14CharCharCharChar">
    <w:name w:val="Char Char14 Char Char Char Char"/>
    <w:basedOn w:val="a"/>
    <w:qFormat/>
    <w:pPr>
      <w:widowControl/>
      <w:adjustRightInd/>
      <w:spacing w:after="160" w:line="240" w:lineRule="exact"/>
      <w:jc w:val="left"/>
    </w:p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1"/>
    <w:uiPriority w:val="99"/>
    <w:unhideWhenUsed/>
    <w:qFormat/>
    <w:rPr>
      <w:color w:val="605E5C"/>
      <w:shd w:val="clear" w:color="auto" w:fill="E1DFDD"/>
    </w:rPr>
  </w:style>
  <w:style w:type="character" w:customStyle="1" w:styleId="5c">
    <w:name w:val="未处理的提及5"/>
    <w:basedOn w:val="a1"/>
    <w:uiPriority w:val="99"/>
    <w:unhideWhenUsed/>
    <w:qFormat/>
    <w:rPr>
      <w:color w:val="605E5C"/>
      <w:shd w:val="clear" w:color="auto" w:fill="E1DFDD"/>
    </w:rPr>
  </w:style>
  <w:style w:type="paragraph" w:customStyle="1" w:styleId="5d">
    <w:name w:val="修订5"/>
    <w:hidden/>
    <w:uiPriority w:val="99"/>
    <w:semiHidden/>
    <w:qFormat/>
    <w:rPr>
      <w:kern w:val="2"/>
      <w:sz w:val="21"/>
      <w:szCs w:val="24"/>
    </w:rPr>
  </w:style>
  <w:style w:type="character" w:customStyle="1" w:styleId="66">
    <w:name w:val="未处理的提及6"/>
    <w:basedOn w:val="a1"/>
    <w:uiPriority w:val="99"/>
    <w:unhideWhenUsed/>
    <w:qFormat/>
    <w:rPr>
      <w:color w:val="605E5C"/>
      <w:shd w:val="clear" w:color="auto" w:fill="E1DFDD"/>
    </w:rPr>
  </w:style>
  <w:style w:type="paragraph" w:customStyle="1" w:styleId="2ffb">
    <w:name w:val="列表段落2"/>
    <w:basedOn w:val="a"/>
    <w:uiPriority w:val="99"/>
    <w:qFormat/>
    <w:pPr>
      <w:adjustRightInd/>
      <w:ind w:firstLineChars="200" w:firstLine="420"/>
    </w:pPr>
  </w:style>
  <w:style w:type="character" w:customStyle="1" w:styleId="72">
    <w:name w:val="未处理的提及7"/>
    <w:basedOn w:val="a1"/>
    <w:uiPriority w:val="99"/>
    <w:semiHidden/>
    <w:unhideWhenUsed/>
    <w:qFormat/>
    <w:rPr>
      <w:color w:val="605E5C"/>
      <w:shd w:val="clear" w:color="auto" w:fill="E1DFDD"/>
    </w:rPr>
  </w:style>
  <w:style w:type="paragraph" w:styleId="affffffffffff">
    <w:name w:val="List Paragraph"/>
    <w:basedOn w:val="a"/>
    <w:uiPriority w:val="34"/>
    <w:qFormat/>
    <w:pPr>
      <w:adjustRightInd/>
      <w:ind w:firstLineChars="200" w:firstLine="420"/>
    </w:pPr>
  </w:style>
  <w:style w:type="character" w:customStyle="1" w:styleId="83">
    <w:name w:val="未处理的提及8"/>
    <w:basedOn w:val="a1"/>
    <w:uiPriority w:val="99"/>
    <w:semiHidden/>
    <w:unhideWhenUsed/>
    <w:qFormat/>
    <w:rPr>
      <w:color w:val="605E5C"/>
      <w:shd w:val="clear" w:color="auto" w:fill="E1DFDD"/>
    </w:rPr>
  </w:style>
  <w:style w:type="paragraph" w:customStyle="1" w:styleId="Bodytext21">
    <w:name w:val="Body text|21"/>
    <w:basedOn w:val="a"/>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customStyle="1" w:styleId="mailsessiontitletail">
    <w:name w:val="mail_session_title_tail"/>
    <w:basedOn w:val="a1"/>
    <w:qFormat/>
  </w:style>
  <w:style w:type="paragraph" w:customStyle="1" w:styleId="67">
    <w:name w:val="修订6"/>
    <w:hidden/>
    <w:uiPriority w:val="99"/>
    <w:unhideWhenUsed/>
    <w:qFormat/>
    <w:rPr>
      <w:kern w:val="2"/>
      <w:sz w:val="21"/>
      <w:szCs w:val="24"/>
    </w:rPr>
  </w:style>
  <w:style w:type="character" w:customStyle="1" w:styleId="93">
    <w:name w:val="未处理的提及9"/>
    <w:basedOn w:val="a1"/>
    <w:uiPriority w:val="99"/>
    <w:semiHidden/>
    <w:unhideWhenUsed/>
    <w:qFormat/>
    <w:rPr>
      <w:color w:val="605E5C"/>
      <w:shd w:val="clear" w:color="auto" w:fill="E1DFDD"/>
    </w:rPr>
  </w:style>
  <w:style w:type="character" w:customStyle="1" w:styleId="101">
    <w:name w:val="未处理的提及10"/>
    <w:basedOn w:val="a1"/>
    <w:uiPriority w:val="99"/>
    <w:semiHidden/>
    <w:unhideWhenUsed/>
    <w:qFormat/>
    <w:rPr>
      <w:color w:val="605E5C"/>
      <w:shd w:val="clear" w:color="auto" w:fill="E1DFDD"/>
    </w:rPr>
  </w:style>
  <w:style w:type="character" w:customStyle="1" w:styleId="112">
    <w:name w:val="未处理的提及11"/>
    <w:basedOn w:val="a1"/>
    <w:uiPriority w:val="99"/>
    <w:semiHidden/>
    <w:unhideWhenUsed/>
    <w:qFormat/>
    <w:rPr>
      <w:color w:val="605E5C"/>
      <w:shd w:val="clear" w:color="auto" w:fill="E1DFDD"/>
    </w:rPr>
  </w:style>
  <w:style w:type="character" w:customStyle="1" w:styleId="1ffa">
    <w:name w:val="正文文本首行缩进 字符1"/>
    <w:basedOn w:val="1c"/>
    <w:uiPriority w:val="99"/>
    <w:semiHidden/>
    <w:qFormat/>
    <w:rPr>
      <w:rFonts w:ascii="Times New Roman" w:eastAsia="宋体" w:hAnsi="Times New Roman" w:cs="Times New Roman"/>
      <w:snapToGrid/>
      <w:kern w:val="2"/>
      <w:sz w:val="28"/>
      <w:szCs w:val="24"/>
    </w:rPr>
  </w:style>
  <w:style w:type="character" w:customStyle="1" w:styleId="1ffb">
    <w:name w:val="副标题 字符1"/>
    <w:basedOn w:val="a1"/>
    <w:uiPriority w:val="11"/>
    <w:qFormat/>
    <w:rPr>
      <w:b/>
      <w:bCs/>
      <w:kern w:val="28"/>
      <w:sz w:val="32"/>
      <w:szCs w:val="32"/>
    </w:rPr>
  </w:style>
  <w:style w:type="character" w:customStyle="1" w:styleId="1ffc">
    <w:name w:val="标题 字符1"/>
    <w:basedOn w:val="a1"/>
    <w:uiPriority w:val="10"/>
    <w:qFormat/>
    <w:rPr>
      <w:rFonts w:asciiTheme="majorHAnsi" w:eastAsiaTheme="majorEastAsia" w:hAnsiTheme="majorHAnsi" w:cstheme="majorBidi"/>
      <w:b/>
      <w:bCs/>
      <w:sz w:val="32"/>
      <w:szCs w:val="32"/>
    </w:rPr>
  </w:style>
  <w:style w:type="character" w:customStyle="1" w:styleId="2ffc">
    <w:name w:val="正文文本缩进 字符2"/>
    <w:basedOn w:val="a1"/>
    <w:uiPriority w:val="99"/>
    <w:semiHidden/>
    <w:qFormat/>
    <w:rPr>
      <w:rFonts w:ascii="Times New Roman" w:eastAsia="宋体" w:hAnsi="Times New Roman" w:cs="Times New Roman"/>
      <w:szCs w:val="24"/>
    </w:rPr>
  </w:style>
  <w:style w:type="character" w:customStyle="1" w:styleId="223">
    <w:name w:val="正文文本首行缩进 2 字符2"/>
    <w:basedOn w:val="2ffc"/>
    <w:uiPriority w:val="99"/>
    <w:semiHidden/>
    <w:qFormat/>
    <w:rPr>
      <w:rFonts w:ascii="Times New Roman" w:eastAsia="宋体" w:hAnsi="Times New Roman" w:cs="Times New Roman"/>
      <w:szCs w:val="24"/>
    </w:rPr>
  </w:style>
  <w:style w:type="character" w:customStyle="1" w:styleId="2ffd">
    <w:name w:val="纯文本 字符2"/>
    <w:basedOn w:val="a1"/>
    <w:uiPriority w:val="99"/>
    <w:semiHidden/>
    <w:qFormat/>
    <w:rPr>
      <w:rFonts w:asciiTheme="minorEastAsia" w:hAnsi="Courier New" w:cs="Courier New"/>
      <w:szCs w:val="24"/>
    </w:rPr>
  </w:style>
  <w:style w:type="character" w:customStyle="1" w:styleId="311">
    <w:name w:val="正文文本 3 字符1"/>
    <w:basedOn w:val="a1"/>
    <w:uiPriority w:val="99"/>
    <w:semiHidden/>
    <w:qFormat/>
    <w:rPr>
      <w:rFonts w:ascii="Times New Roman" w:eastAsia="宋体" w:hAnsi="Times New Roman" w:cs="Times New Roman"/>
      <w:sz w:val="16"/>
      <w:szCs w:val="16"/>
    </w:rPr>
  </w:style>
  <w:style w:type="character" w:customStyle="1" w:styleId="1ffd">
    <w:name w:val="日期 字符1"/>
    <w:basedOn w:val="a1"/>
    <w:uiPriority w:val="99"/>
    <w:semiHidden/>
    <w:qFormat/>
    <w:rPr>
      <w:rFonts w:ascii="Times New Roman" w:eastAsia="宋体" w:hAnsi="Times New Roman" w:cs="Times New Roman"/>
      <w:szCs w:val="24"/>
    </w:rPr>
  </w:style>
  <w:style w:type="character" w:customStyle="1" w:styleId="2ffe">
    <w:name w:val="文档结构图 字符2"/>
    <w:basedOn w:val="a1"/>
    <w:uiPriority w:val="99"/>
    <w:semiHidden/>
    <w:qFormat/>
    <w:rPr>
      <w:rFonts w:ascii="Microsoft YaHei UI" w:eastAsia="Microsoft YaHei UI" w:hAnsi="Times New Roman" w:cs="Times New Roman"/>
      <w:sz w:val="18"/>
      <w:szCs w:val="18"/>
    </w:rPr>
  </w:style>
  <w:style w:type="character" w:customStyle="1" w:styleId="HTML10">
    <w:name w:val="HTML 预设格式 字符1"/>
    <w:basedOn w:val="a1"/>
    <w:uiPriority w:val="99"/>
    <w:semiHidden/>
    <w:qFormat/>
    <w:rPr>
      <w:rFonts w:ascii="Courier New" w:eastAsia="宋体" w:hAnsi="Courier New" w:cs="Courier New"/>
      <w:sz w:val="20"/>
      <w:szCs w:val="20"/>
    </w:rPr>
  </w:style>
  <w:style w:type="character" w:customStyle="1" w:styleId="216">
    <w:name w:val="正文文本缩进 2 字符1"/>
    <w:basedOn w:val="a1"/>
    <w:uiPriority w:val="99"/>
    <w:semiHidden/>
    <w:qFormat/>
    <w:rPr>
      <w:rFonts w:ascii="Times New Roman" w:eastAsia="宋体" w:hAnsi="Times New Roman" w:cs="Times New Roman"/>
      <w:szCs w:val="24"/>
    </w:rPr>
  </w:style>
  <w:style w:type="character" w:customStyle="1" w:styleId="312">
    <w:name w:val="正文文本缩进 3 字符1"/>
    <w:basedOn w:val="a1"/>
    <w:uiPriority w:val="99"/>
    <w:semiHidden/>
    <w:qFormat/>
    <w:rPr>
      <w:rFonts w:ascii="Times New Roman" w:eastAsia="宋体" w:hAnsi="Times New Roman" w:cs="Times New Roman"/>
      <w:sz w:val="16"/>
      <w:szCs w:val="16"/>
    </w:rPr>
  </w:style>
  <w:style w:type="paragraph" w:customStyle="1" w:styleId="1ffe">
    <w:name w:val="日期1"/>
    <w:basedOn w:val="a"/>
    <w:next w:val="a"/>
    <w:qFormat/>
    <w:pPr>
      <w:adjustRightInd/>
    </w:pPr>
    <w:rPr>
      <w:sz w:val="24"/>
      <w:szCs w:val="20"/>
    </w:rPr>
  </w:style>
  <w:style w:type="paragraph" w:styleId="affffffffffff0">
    <w:name w:val="No Spacing"/>
    <w:uiPriority w:val="1"/>
    <w:qFormat/>
    <w:pPr>
      <w:widowControl w:val="0"/>
      <w:jc w:val="both"/>
    </w:pPr>
    <w:rPr>
      <w:kern w:val="2"/>
      <w:sz w:val="21"/>
      <w:szCs w:val="22"/>
    </w:rPr>
  </w:style>
  <w:style w:type="character" w:customStyle="1" w:styleId="3Char3">
    <w:name w:val="标题 3 Char"/>
    <w:uiPriority w:val="99"/>
    <w:qFormat/>
    <w:rPr>
      <w:kern w:val="2"/>
      <w:sz w:val="24"/>
    </w:rPr>
  </w:style>
  <w:style w:type="paragraph" w:customStyle="1" w:styleId="affffffffffff1">
    <w:name w:val="图/表"/>
    <w:basedOn w:val="a"/>
    <w:qFormat/>
    <w:pPr>
      <w:widowControl/>
      <w:tabs>
        <w:tab w:val="left" w:pos="1418"/>
      </w:tabs>
      <w:snapToGrid w:val="0"/>
      <w:jc w:val="center"/>
    </w:pPr>
    <w:rPr>
      <w:rFonts w:asciiTheme="minorEastAsia" w:eastAsiaTheme="minorEastAsia" w:hAnsiTheme="minorEastAsia" w:cs="宋体"/>
      <w:iCs/>
      <w:spacing w:val="-20"/>
      <w:kern w:val="0"/>
      <w:sz w:val="24"/>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30">
    <w:name w:val="未处理的提及13"/>
    <w:basedOn w:val="a1"/>
    <w:uiPriority w:val="99"/>
    <w:semiHidden/>
    <w:unhideWhenUsed/>
    <w:rPr>
      <w:color w:val="605E5C"/>
      <w:shd w:val="clear" w:color="auto" w:fill="E1DFDD"/>
    </w:rPr>
  </w:style>
  <w:style w:type="character" w:customStyle="1" w:styleId="140">
    <w:name w:val="未处理的提及14"/>
    <w:basedOn w:val="a1"/>
    <w:uiPriority w:val="99"/>
    <w:semiHidden/>
    <w:unhideWhenUsed/>
    <w:rPr>
      <w:color w:val="605E5C"/>
      <w:shd w:val="clear" w:color="auto" w:fill="E1DFDD"/>
    </w:rPr>
  </w:style>
  <w:style w:type="character" w:styleId="affffffffffff2">
    <w:name w:val="Unresolved Mention"/>
    <w:basedOn w:val="a1"/>
    <w:uiPriority w:val="99"/>
    <w:semiHidden/>
    <w:unhideWhenUsed/>
    <w:rsid w:val="0025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zcygov.cn/"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s://www.zcygov.cn/&#65289;&#33719;&#21462;&#65288;&#19979;&#36733;&#65289;&#37319;&#36141;&#25991;&#20214;&#65292;&#24182;&#20110;2024&#24180;%209&#26376;29&#26085;13&#28857;30&#20998;00&#3118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0DFC6D-692D-4A6E-9F93-04446243E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73</Pages>
  <Words>5757</Words>
  <Characters>32818</Characters>
  <Application>Microsoft Office Word</Application>
  <DocSecurity>0</DocSecurity>
  <Lines>273</Lines>
  <Paragraphs>76</Paragraphs>
  <ScaleCrop>false</ScaleCrop>
  <Company>杭州市国内经济合作办公室</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148</cp:revision>
  <cp:lastPrinted>2024-07-30T08:18:00Z</cp:lastPrinted>
  <dcterms:created xsi:type="dcterms:W3CDTF">2023-10-27T08:54:00Z</dcterms:created>
  <dcterms:modified xsi:type="dcterms:W3CDTF">2024-09-19T06:01:00Z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9AD1C0FB910544AB90D4101B183E34A7_13</vt:lpwstr>
  </property>
</Properties>
</file>