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2AAD1">
      <w:pPr>
        <w:spacing w:line="360" w:lineRule="auto"/>
        <w:jc w:val="center"/>
        <w:rPr>
          <w:rFonts w:ascii="宋体" w:hAnsi="宋体" w:cs="宋体"/>
          <w:b/>
          <w:color w:val="auto"/>
          <w:sz w:val="24"/>
        </w:rPr>
      </w:pPr>
      <w:bookmarkStart w:id="447" w:name="_GoBack"/>
    </w:p>
    <w:p w14:paraId="12764AE7">
      <w:pPr>
        <w:spacing w:line="360" w:lineRule="auto"/>
        <w:jc w:val="center"/>
        <w:rPr>
          <w:rFonts w:ascii="宋体" w:hAnsi="宋体" w:cs="宋体"/>
          <w:b/>
          <w:color w:val="auto"/>
          <w:sz w:val="24"/>
        </w:rPr>
      </w:pPr>
    </w:p>
    <w:p w14:paraId="496E22FC">
      <w:pPr>
        <w:spacing w:line="360" w:lineRule="auto"/>
        <w:jc w:val="center"/>
        <w:rPr>
          <w:rFonts w:hint="default" w:ascii="宋体" w:hAnsi="宋体" w:eastAsia="宋体" w:cs="宋体"/>
          <w:b/>
          <w:bCs/>
          <w:color w:val="auto"/>
          <w:sz w:val="44"/>
          <w:szCs w:val="44"/>
          <w:lang w:val="en-US" w:eastAsia="zh-CN"/>
        </w:rPr>
      </w:pPr>
      <w:r>
        <w:rPr>
          <w:rFonts w:hint="eastAsia" w:ascii="宋体" w:hAnsi="宋体" w:cs="宋体"/>
          <w:b/>
          <w:bCs/>
          <w:color w:val="auto"/>
          <w:sz w:val="44"/>
          <w:szCs w:val="44"/>
          <w:lang w:val="en-US" w:eastAsia="zh-CN"/>
        </w:rPr>
        <w:t>浙江省立同德医院全自动清洗消毒器、蒸汽灭菌器采购项目</w:t>
      </w:r>
    </w:p>
    <w:p w14:paraId="7A8CA840">
      <w:pPr>
        <w:adjustRightInd/>
        <w:spacing w:line="360" w:lineRule="auto"/>
        <w:jc w:val="center"/>
        <w:rPr>
          <w:rFonts w:hint="eastAsia" w:ascii="宋体" w:hAnsi="宋体" w:eastAsia="宋体" w:cs="宋体"/>
          <w:b/>
          <w:bCs/>
          <w:color w:val="auto"/>
          <w:sz w:val="44"/>
          <w:szCs w:val="44"/>
        </w:rPr>
      </w:pPr>
    </w:p>
    <w:p w14:paraId="62947429">
      <w:pPr>
        <w:adjustRightInd/>
        <w:spacing w:line="360" w:lineRule="auto"/>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 xml:space="preserve">招标文件 </w:t>
      </w:r>
    </w:p>
    <w:p w14:paraId="3BCD02E8">
      <w:pPr>
        <w:adjustRightInd/>
        <w:spacing w:line="360"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 xml:space="preserve"> （电子招投标）</w:t>
      </w:r>
    </w:p>
    <w:p w14:paraId="4ED640B8">
      <w:pPr>
        <w:snapToGrid w:val="0"/>
        <w:spacing w:line="360" w:lineRule="auto"/>
        <w:jc w:val="center"/>
        <w:rPr>
          <w:rFonts w:hint="default" w:ascii="宋体" w:hAnsi="宋体" w:eastAsia="宋体" w:cs="宋体"/>
          <w:b/>
          <w:bCs/>
          <w:color w:val="auto"/>
          <w:sz w:val="30"/>
          <w:szCs w:val="30"/>
          <w:lang w:val="en-US" w:eastAsia="zh-CN"/>
        </w:rPr>
      </w:pPr>
      <w:r>
        <w:rPr>
          <w:rFonts w:hint="eastAsia" w:ascii="宋体" w:hAnsi="宋体" w:cs="宋体"/>
          <w:b/>
          <w:bCs/>
          <w:color w:val="auto"/>
          <w:sz w:val="30"/>
          <w:szCs w:val="30"/>
          <w:lang w:val="en-US" w:eastAsia="zh-CN"/>
        </w:rPr>
        <w:t>项目</w:t>
      </w:r>
      <w:r>
        <w:rPr>
          <w:rFonts w:hint="eastAsia" w:ascii="宋体" w:hAnsi="宋体" w:cs="宋体"/>
          <w:b/>
          <w:bCs/>
          <w:color w:val="auto"/>
          <w:sz w:val="30"/>
          <w:szCs w:val="30"/>
        </w:rPr>
        <w:t>编号:</w:t>
      </w:r>
      <w:r>
        <w:rPr>
          <w:rFonts w:hint="eastAsia" w:ascii="宋体" w:hAnsi="宋体" w:cs="宋体"/>
          <w:b/>
          <w:bCs/>
          <w:color w:val="auto"/>
          <w:sz w:val="30"/>
          <w:szCs w:val="30"/>
          <w:lang w:val="en-US" w:eastAsia="zh-CN"/>
        </w:rPr>
        <w:t>HCZX-24501</w:t>
      </w:r>
    </w:p>
    <w:p w14:paraId="6BA64D63">
      <w:pPr>
        <w:adjustRightInd/>
        <w:spacing w:line="360" w:lineRule="auto"/>
        <w:rPr>
          <w:rFonts w:ascii="宋体" w:hAnsi="宋体" w:cs="宋体"/>
          <w:color w:val="auto"/>
          <w:sz w:val="28"/>
          <w:szCs w:val="20"/>
        </w:rPr>
      </w:pPr>
    </w:p>
    <w:p w14:paraId="2B70040A">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70F85AE8">
      <w:pPr>
        <w:spacing w:line="360" w:lineRule="auto"/>
        <w:jc w:val="center"/>
        <w:rPr>
          <w:rFonts w:ascii="宋体" w:hAnsi="宋体" w:cs="宋体"/>
          <w:b/>
          <w:color w:val="auto"/>
          <w:sz w:val="44"/>
          <w:szCs w:val="44"/>
        </w:rPr>
      </w:pPr>
    </w:p>
    <w:p w14:paraId="2084BD60">
      <w:pPr>
        <w:spacing w:line="360" w:lineRule="auto"/>
        <w:jc w:val="center"/>
        <w:rPr>
          <w:rFonts w:ascii="宋体" w:hAnsi="宋体" w:cs="宋体"/>
          <w:color w:val="auto"/>
          <w:sz w:val="24"/>
        </w:rPr>
      </w:pPr>
    </w:p>
    <w:p w14:paraId="5F913ED4">
      <w:pPr>
        <w:pStyle w:val="5"/>
        <w:rPr>
          <w:rFonts w:ascii="宋体" w:hAnsi="宋体" w:cs="宋体"/>
          <w:color w:val="auto"/>
          <w:sz w:val="24"/>
        </w:rPr>
      </w:pPr>
    </w:p>
    <w:p w14:paraId="14B9D425">
      <w:pPr>
        <w:rPr>
          <w:rFonts w:ascii="宋体" w:hAnsi="宋体" w:cs="宋体"/>
          <w:color w:val="auto"/>
          <w:sz w:val="24"/>
        </w:rPr>
      </w:pPr>
    </w:p>
    <w:p w14:paraId="49D6B62C">
      <w:pPr>
        <w:pStyle w:val="5"/>
        <w:rPr>
          <w:rFonts w:ascii="宋体" w:hAnsi="宋体" w:cs="宋体"/>
          <w:color w:val="auto"/>
          <w:sz w:val="24"/>
        </w:rPr>
      </w:pPr>
    </w:p>
    <w:p w14:paraId="31A0442E">
      <w:pPr>
        <w:rPr>
          <w:rFonts w:ascii="宋体" w:hAnsi="宋体" w:cs="宋体"/>
          <w:color w:val="auto"/>
          <w:sz w:val="24"/>
        </w:rPr>
      </w:pPr>
    </w:p>
    <w:p w14:paraId="7FB13B8F">
      <w:pPr>
        <w:spacing w:line="360" w:lineRule="auto"/>
        <w:rPr>
          <w:rFonts w:ascii="宋体" w:hAnsi="宋体" w:cs="宋体"/>
          <w:color w:val="auto"/>
          <w:sz w:val="32"/>
          <w:szCs w:val="32"/>
        </w:rPr>
      </w:pPr>
    </w:p>
    <w:p w14:paraId="7CF5E6AD">
      <w:pPr>
        <w:pStyle w:val="2"/>
        <w:rPr>
          <w:color w:val="auto"/>
        </w:rPr>
      </w:pPr>
    </w:p>
    <w:p w14:paraId="2EE3405B">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采购人：浙江省立同德医院（浙江省中医药研究院）</w:t>
      </w:r>
    </w:p>
    <w:p w14:paraId="4781736B">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采购代理机构</w:t>
      </w:r>
      <w:r>
        <w:rPr>
          <w:rFonts w:hint="eastAsia" w:ascii="宋体" w:hAnsi="宋体" w:cs="宋体"/>
          <w:b/>
          <w:bCs/>
          <w:color w:val="auto"/>
          <w:sz w:val="32"/>
          <w:szCs w:val="32"/>
          <w:lang w:eastAsia="zh-CN"/>
        </w:rPr>
        <w:t>：</w:t>
      </w:r>
      <w:r>
        <w:rPr>
          <w:rFonts w:hint="eastAsia" w:ascii="宋体" w:hAnsi="宋体" w:cs="宋体"/>
          <w:b/>
          <w:bCs/>
          <w:color w:val="auto"/>
          <w:sz w:val="32"/>
          <w:szCs w:val="32"/>
        </w:rPr>
        <w:t>华诚工程咨询集团有限公司</w:t>
      </w:r>
    </w:p>
    <w:p w14:paraId="0AE82308">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ascii="宋体" w:hAnsi="宋体" w:cs="宋体"/>
          <w:b/>
          <w:bCs/>
          <w:color w:val="auto"/>
          <w:sz w:val="32"/>
          <w:szCs w:val="32"/>
        </w:rPr>
      </w:pPr>
      <w:r>
        <w:rPr>
          <w:rFonts w:hint="eastAsia" w:ascii="宋体" w:hAnsi="宋体" w:cs="宋体"/>
          <w:b/>
          <w:bCs/>
          <w:color w:val="auto"/>
          <w:sz w:val="32"/>
          <w:szCs w:val="32"/>
        </w:rPr>
        <w:t>二〇二</w:t>
      </w: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月</w:t>
      </w:r>
    </w:p>
    <w:p w14:paraId="3AD0DC7D">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58C6DD1F">
      <w:pPr>
        <w:spacing w:line="360" w:lineRule="auto"/>
        <w:jc w:val="center"/>
        <w:rPr>
          <w:rFonts w:ascii="宋体" w:hAnsi="宋体" w:cs="宋体"/>
          <w:color w:val="auto"/>
          <w:sz w:val="24"/>
        </w:rPr>
      </w:pPr>
    </w:p>
    <w:p w14:paraId="77D8D898">
      <w:pPr>
        <w:spacing w:line="360" w:lineRule="auto"/>
        <w:jc w:val="center"/>
        <w:rPr>
          <w:rFonts w:ascii="宋体" w:hAnsi="宋体" w:cs="宋体"/>
          <w:b/>
          <w:color w:val="auto"/>
          <w:sz w:val="28"/>
          <w:szCs w:val="28"/>
        </w:rPr>
      </w:pPr>
      <w:r>
        <w:rPr>
          <w:rFonts w:hint="eastAsia" w:ascii="宋体" w:hAnsi="宋体" w:cs="宋体"/>
          <w:b/>
          <w:color w:val="auto"/>
          <w:sz w:val="28"/>
          <w:szCs w:val="28"/>
        </w:rPr>
        <w:t>目  录</w:t>
      </w:r>
    </w:p>
    <w:p w14:paraId="26C2C57A">
      <w:pPr>
        <w:pStyle w:val="44"/>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TOC \o "1-1" \h \u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_Toc17181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kern w:val="44"/>
          <w:sz w:val="28"/>
          <w:szCs w:val="28"/>
          <w:lang w:val="en-US" w:eastAsia="zh-CN" w:bidi="ar-SA"/>
        </w:rPr>
        <w:t>第一部分 招标公告</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_Toc17181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336547D1">
      <w:pPr>
        <w:pStyle w:val="44"/>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_Toc26680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第二部分 投标人须知</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_Toc26680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8</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1762E316">
      <w:pPr>
        <w:pStyle w:val="44"/>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_Toc16544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第三部分 采购需求</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_Toc16544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24</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0A88E714">
      <w:pPr>
        <w:pStyle w:val="44"/>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_Toc9076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kern w:val="44"/>
          <w:sz w:val="28"/>
          <w:szCs w:val="28"/>
          <w:lang w:val="en-US" w:eastAsia="zh-CN" w:bidi="ar-SA"/>
        </w:rPr>
        <w:t>第四部分 评标办法</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_Toc9076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31</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728EE330">
      <w:pPr>
        <w:pStyle w:val="44"/>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_Toc27731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第五部分 拟签订的合同文本</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_Toc27731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37</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4F255162">
      <w:pPr>
        <w:pStyle w:val="44"/>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_Toc11874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第六部分 应提交的有关格式范例</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_Toc11874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44</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650E43CF">
      <w:pPr>
        <w:pStyle w:val="44"/>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p>
    <w:p w14:paraId="3B4E172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end"/>
      </w:r>
    </w:p>
    <w:p w14:paraId="3C5664F1">
      <w:pPr>
        <w:spacing w:line="360" w:lineRule="auto"/>
        <w:rPr>
          <w:rFonts w:ascii="宋体" w:hAnsi="宋体" w:cs="宋体"/>
          <w:color w:val="auto"/>
          <w:sz w:val="32"/>
          <w:szCs w:val="32"/>
        </w:rPr>
      </w:pPr>
    </w:p>
    <w:p w14:paraId="298FD32E">
      <w:pPr>
        <w:spacing w:line="360" w:lineRule="auto"/>
        <w:ind w:firstLine="549" w:firstLineChars="229"/>
        <w:rPr>
          <w:rFonts w:ascii="宋体" w:hAnsi="宋体" w:cs="宋体"/>
          <w:color w:val="auto"/>
          <w:sz w:val="24"/>
        </w:rPr>
      </w:pPr>
      <w:bookmarkStart w:id="1" w:name="_Hlt91233176"/>
      <w:bookmarkEnd w:id="1"/>
      <w:bookmarkStart w:id="2" w:name="_Toc91899869"/>
    </w:p>
    <w:p w14:paraId="3AA52DF0">
      <w:pPr>
        <w:spacing w:line="360" w:lineRule="auto"/>
        <w:ind w:firstLine="549" w:firstLineChars="229"/>
        <w:rPr>
          <w:rFonts w:ascii="宋体" w:hAnsi="宋体" w:cs="宋体"/>
          <w:color w:val="auto"/>
          <w:sz w:val="24"/>
        </w:rPr>
      </w:pPr>
    </w:p>
    <w:p w14:paraId="10B63BF1">
      <w:pPr>
        <w:spacing w:line="360" w:lineRule="auto"/>
        <w:ind w:firstLine="549" w:firstLineChars="229"/>
        <w:rPr>
          <w:rFonts w:ascii="宋体" w:hAnsi="宋体" w:cs="宋体"/>
          <w:color w:val="auto"/>
          <w:sz w:val="24"/>
        </w:rPr>
      </w:pPr>
    </w:p>
    <w:p w14:paraId="30F90B43">
      <w:pPr>
        <w:spacing w:line="360" w:lineRule="auto"/>
        <w:ind w:firstLine="549" w:firstLineChars="229"/>
        <w:rPr>
          <w:rFonts w:ascii="宋体" w:hAnsi="宋体" w:cs="宋体"/>
          <w:color w:val="auto"/>
          <w:sz w:val="24"/>
        </w:rPr>
      </w:pPr>
    </w:p>
    <w:p w14:paraId="1686CA2B">
      <w:pPr>
        <w:spacing w:line="360" w:lineRule="auto"/>
        <w:ind w:firstLine="549" w:firstLineChars="229"/>
        <w:rPr>
          <w:rFonts w:ascii="宋体" w:hAnsi="宋体" w:cs="宋体"/>
          <w:color w:val="auto"/>
          <w:sz w:val="24"/>
        </w:rPr>
      </w:pPr>
    </w:p>
    <w:p w14:paraId="7EBE235A">
      <w:pPr>
        <w:spacing w:line="360" w:lineRule="auto"/>
        <w:ind w:firstLine="549" w:firstLineChars="229"/>
        <w:rPr>
          <w:rFonts w:ascii="宋体" w:hAnsi="宋体" w:cs="宋体"/>
          <w:color w:val="auto"/>
          <w:sz w:val="24"/>
        </w:rPr>
      </w:pPr>
    </w:p>
    <w:p w14:paraId="45F187E8">
      <w:pPr>
        <w:spacing w:line="360" w:lineRule="auto"/>
        <w:ind w:firstLine="549" w:firstLineChars="229"/>
        <w:rPr>
          <w:rFonts w:ascii="宋体" w:hAnsi="宋体" w:cs="宋体"/>
          <w:color w:val="auto"/>
          <w:sz w:val="24"/>
        </w:rPr>
      </w:pPr>
    </w:p>
    <w:p w14:paraId="034A1D9F">
      <w:pPr>
        <w:spacing w:line="360" w:lineRule="auto"/>
        <w:ind w:firstLine="549" w:firstLineChars="229"/>
        <w:rPr>
          <w:rFonts w:ascii="宋体" w:hAnsi="宋体" w:cs="宋体"/>
          <w:color w:val="auto"/>
          <w:sz w:val="24"/>
        </w:rPr>
      </w:pPr>
    </w:p>
    <w:p w14:paraId="3A75973B">
      <w:pPr>
        <w:spacing w:line="360" w:lineRule="auto"/>
        <w:ind w:firstLine="549" w:firstLineChars="229"/>
        <w:rPr>
          <w:rFonts w:ascii="宋体" w:hAnsi="宋体" w:cs="宋体"/>
          <w:color w:val="auto"/>
          <w:sz w:val="24"/>
        </w:rPr>
      </w:pPr>
    </w:p>
    <w:p w14:paraId="114338B9">
      <w:pPr>
        <w:spacing w:line="360" w:lineRule="auto"/>
        <w:ind w:firstLine="549" w:firstLineChars="229"/>
        <w:rPr>
          <w:rFonts w:ascii="宋体" w:hAnsi="宋体" w:cs="宋体"/>
          <w:color w:val="auto"/>
          <w:sz w:val="24"/>
        </w:rPr>
      </w:pPr>
    </w:p>
    <w:p w14:paraId="0841C121">
      <w:pPr>
        <w:spacing w:line="360" w:lineRule="auto"/>
        <w:ind w:firstLine="549" w:firstLineChars="229"/>
        <w:rPr>
          <w:rFonts w:ascii="宋体" w:hAnsi="宋体" w:cs="宋体"/>
          <w:color w:val="auto"/>
          <w:sz w:val="24"/>
        </w:rPr>
      </w:pPr>
    </w:p>
    <w:p w14:paraId="56536EE0">
      <w:pPr>
        <w:spacing w:line="360" w:lineRule="auto"/>
        <w:ind w:firstLine="549" w:firstLineChars="229"/>
        <w:rPr>
          <w:rFonts w:ascii="宋体" w:hAnsi="宋体" w:cs="宋体"/>
          <w:color w:val="auto"/>
          <w:sz w:val="24"/>
        </w:rPr>
      </w:pPr>
    </w:p>
    <w:p w14:paraId="6013703F">
      <w:pPr>
        <w:spacing w:line="360" w:lineRule="auto"/>
        <w:ind w:firstLine="549" w:firstLineChars="229"/>
        <w:rPr>
          <w:rFonts w:ascii="宋体" w:hAnsi="宋体" w:cs="宋体"/>
          <w:color w:val="auto"/>
          <w:sz w:val="24"/>
        </w:rPr>
      </w:pPr>
    </w:p>
    <w:p w14:paraId="6CE440D8">
      <w:pPr>
        <w:spacing w:line="360" w:lineRule="auto"/>
        <w:rPr>
          <w:rFonts w:ascii="宋体" w:hAnsi="宋体" w:cs="宋体"/>
          <w:color w:val="auto"/>
          <w:sz w:val="24"/>
        </w:rPr>
      </w:pPr>
    </w:p>
    <w:p w14:paraId="5692D2D1">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_Toc17181"/>
      <w:bookmarkStart w:id="9" w:name="第二部分"/>
      <w:bookmarkStart w:id="10" w:name="_Toc91899870"/>
      <w:bookmarkStart w:id="11" w:name="_Toc91899871"/>
      <w:r>
        <w:rPr>
          <w:rFonts w:hint="eastAsia" w:ascii="Times New Roman" w:hAnsi="Times New Roman" w:eastAsia="宋体" w:cs="Times New Roman"/>
          <w:b/>
          <w:bCs/>
          <w:color w:val="auto"/>
          <w:kern w:val="44"/>
          <w:sz w:val="30"/>
          <w:szCs w:val="30"/>
          <w:lang w:val="en-US" w:eastAsia="zh-CN" w:bidi="ar-SA"/>
        </w:rPr>
        <w:t>第一部分 招标公告</w:t>
      </w:r>
      <w:bookmarkEnd w:id="8"/>
    </w:p>
    <w:p w14:paraId="5D7A4F7E">
      <w:pPr>
        <w:pBdr>
          <w:top w:val="single" w:color="auto" w:sz="4" w:space="1"/>
          <w:left w:val="single" w:color="auto" w:sz="4" w:space="4"/>
          <w:bottom w:val="single" w:color="auto" w:sz="4" w:space="2"/>
          <w:right w:val="single" w:color="auto" w:sz="4" w:space="4"/>
        </w:pBd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25E4236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浙江省立同德医院全自动清洗消毒器、蒸汽灭菌器采购项目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Fonts w:hint="eastAsia" w:ascii="宋体" w:hAnsi="宋体" w:cs="宋体"/>
          <w:color w:val="auto"/>
          <w:sz w:val="24"/>
          <w:u w:val="single"/>
          <w:lang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r>
        <w:rPr>
          <w:rFonts w:hint="eastAsia" w:ascii="宋体" w:hAnsi="宋体" w:cs="宋体"/>
          <w:color w:val="auto"/>
          <w:sz w:val="24"/>
        </w:rPr>
        <w:t>（北京时间）</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前</w:t>
      </w:r>
      <w:r>
        <w:rPr>
          <w:rFonts w:hint="eastAsia" w:asciiTheme="minorEastAsia" w:hAnsiTheme="minorEastAsia" w:eastAsiaTheme="minorEastAsia"/>
          <w:color w:val="auto"/>
          <w:sz w:val="24"/>
        </w:rPr>
        <w:t>递交（上传）投标文件。</w:t>
      </w:r>
    </w:p>
    <w:p w14:paraId="5F270362">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54723BFE">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lang w:eastAsia="zh-CN"/>
        </w:rPr>
        <w:t>项目编号：</w:t>
      </w:r>
      <w:r>
        <w:rPr>
          <w:rFonts w:hint="eastAsia" w:ascii="宋体" w:hAnsi="宋体" w:cs="宋体"/>
          <w:b/>
          <w:color w:val="auto"/>
          <w:sz w:val="24"/>
          <w:lang w:val="en-US" w:eastAsia="zh-CN"/>
        </w:rPr>
        <w:t>HCZX-24501</w:t>
      </w:r>
      <w:r>
        <w:rPr>
          <w:rFonts w:hint="eastAsia" w:ascii="宋体" w:hAnsi="宋体" w:cs="宋体"/>
          <w:b/>
          <w:color w:val="auto"/>
          <w:sz w:val="24"/>
          <w:lang w:eastAsia="zh-CN"/>
        </w:rPr>
        <w:t xml:space="preserve">                   </w:t>
      </w:r>
    </w:p>
    <w:p w14:paraId="2ADB8376">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浙江省立同德医院全自动清洗消毒器、蒸汽灭菌器采购项目</w:t>
      </w:r>
    </w:p>
    <w:p w14:paraId="00FBAA76">
      <w:pPr>
        <w:spacing w:line="360" w:lineRule="auto"/>
        <w:ind w:firstLine="480"/>
        <w:rPr>
          <w:rFonts w:hint="eastAsia" w:ascii="宋体" w:hAnsi="宋体" w:cs="宋体"/>
          <w:b/>
          <w:color w:val="auto"/>
          <w:sz w:val="24"/>
          <w:lang w:val="en-US" w:eastAsia="zh-CN"/>
        </w:rPr>
      </w:pPr>
      <w:r>
        <w:rPr>
          <w:rFonts w:hint="eastAsia" w:ascii="宋体" w:hAnsi="宋体" w:cs="宋体"/>
          <w:b/>
          <w:color w:val="auto"/>
          <w:sz w:val="24"/>
        </w:rPr>
        <w:t>预算金额（元）：</w:t>
      </w:r>
      <w:r>
        <w:rPr>
          <w:rFonts w:hint="eastAsia" w:ascii="宋体" w:hAnsi="宋体" w:cs="宋体"/>
          <w:b/>
          <w:color w:val="auto"/>
          <w:sz w:val="24"/>
          <w:lang w:val="en-US" w:eastAsia="zh-CN"/>
        </w:rPr>
        <w:t>3950000</w:t>
      </w:r>
    </w:p>
    <w:p w14:paraId="59D51CF2">
      <w:pPr>
        <w:spacing w:line="360" w:lineRule="auto"/>
        <w:ind w:firstLine="480"/>
        <w:rPr>
          <w:rFonts w:hint="eastAsia" w:ascii="宋体" w:hAnsi="宋体" w:cs="宋体"/>
          <w:b/>
          <w:color w:val="auto"/>
          <w:sz w:val="24"/>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3950000</w:t>
      </w:r>
    </w:p>
    <w:p w14:paraId="1266D768">
      <w:pPr>
        <w:pStyle w:val="7"/>
        <w:spacing w:line="360" w:lineRule="auto"/>
        <w:ind w:firstLine="480"/>
        <w:rPr>
          <w:rFonts w:hint="eastAsia" w:hAnsi="宋体" w:cs="宋体"/>
          <w:b/>
          <w:color w:val="auto"/>
          <w:sz w:val="24"/>
        </w:rPr>
      </w:pPr>
      <w:r>
        <w:rPr>
          <w:rFonts w:hint="eastAsia" w:hAnsi="宋体" w:cs="宋体"/>
          <w:b/>
          <w:color w:val="auto"/>
          <w:sz w:val="24"/>
        </w:rPr>
        <w:t>采购需求：</w:t>
      </w:r>
    </w:p>
    <w:p w14:paraId="7CFB6723">
      <w:pPr>
        <w:pStyle w:val="7"/>
        <w:spacing w:line="360" w:lineRule="auto"/>
        <w:ind w:firstLine="48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标项名称:</w:t>
      </w:r>
      <w:r>
        <w:rPr>
          <w:rFonts w:hint="eastAsia" w:hAnsi="宋体" w:cs="宋体"/>
          <w:b/>
          <w:bCs w:val="0"/>
          <w:color w:val="auto"/>
          <w:sz w:val="24"/>
          <w:lang w:val="en-US" w:eastAsia="zh-CN"/>
        </w:rPr>
        <w:t xml:space="preserve"> </w:t>
      </w:r>
      <w:r>
        <w:rPr>
          <w:rFonts w:hint="eastAsia" w:hAnsi="宋体" w:cs="宋体"/>
          <w:color w:val="auto"/>
          <w:sz w:val="24"/>
          <w:lang w:eastAsia="zh-CN"/>
        </w:rPr>
        <w:t>浙江省立同德医院全自动清洗消毒器、蒸汽灭菌器采购项目</w:t>
      </w:r>
      <w:r>
        <w:rPr>
          <w:rFonts w:hint="eastAsia" w:ascii="宋体" w:hAnsi="宋体" w:eastAsia="宋体" w:cs="宋体"/>
          <w:b w:val="0"/>
          <w:bCs/>
          <w:color w:val="auto"/>
          <w:kern w:val="2"/>
          <w:sz w:val="24"/>
          <w:szCs w:val="24"/>
          <w:lang w:val="en-US" w:eastAsia="zh-CN" w:bidi="ar-SA"/>
        </w:rPr>
        <w:t> </w:t>
      </w:r>
    </w:p>
    <w:p w14:paraId="11026B21">
      <w:pPr>
        <w:pStyle w:val="7"/>
        <w:spacing w:line="360" w:lineRule="auto"/>
        <w:ind w:left="0" w:leftChars="0" w:firstLine="0" w:firstLineChars="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  </w:t>
      </w:r>
      <w:r>
        <w:rPr>
          <w:rFonts w:hint="eastAsia" w:ascii="宋体" w:hAnsi="宋体" w:cs="宋体"/>
          <w:b w:val="0"/>
          <w:bCs/>
          <w:color w:val="auto"/>
          <w:kern w:val="2"/>
          <w:sz w:val="24"/>
          <w:szCs w:val="24"/>
          <w:lang w:val="en-US" w:eastAsia="zh-CN" w:bidi="ar-SA"/>
        </w:rPr>
        <w:t xml:space="preserve"> </w:t>
      </w:r>
      <w:r>
        <w:rPr>
          <w:rFonts w:hint="eastAsia" w:ascii="宋体" w:hAnsi="宋体" w:eastAsia="宋体" w:cs="宋体"/>
          <w:b/>
          <w:bCs w:val="0"/>
          <w:color w:val="auto"/>
          <w:kern w:val="2"/>
          <w:sz w:val="24"/>
          <w:szCs w:val="24"/>
          <w:lang w:val="en-US" w:eastAsia="zh-CN" w:bidi="ar-SA"/>
        </w:rPr>
        <w:t>数量：</w:t>
      </w:r>
      <w:r>
        <w:rPr>
          <w:rFonts w:hint="eastAsia" w:ascii="宋体" w:hAnsi="宋体" w:eastAsia="宋体" w:cs="宋体"/>
          <w:b w:val="0"/>
          <w:bCs/>
          <w:color w:val="auto"/>
          <w:kern w:val="2"/>
          <w:sz w:val="24"/>
          <w:szCs w:val="24"/>
          <w:lang w:val="en-US" w:eastAsia="zh-CN" w:bidi="ar-SA"/>
        </w:rPr>
        <w:t>1  </w:t>
      </w:r>
    </w:p>
    <w:p w14:paraId="011C46D1">
      <w:pPr>
        <w:spacing w:line="360" w:lineRule="auto"/>
        <w:ind w:firstLine="480"/>
        <w:rPr>
          <w:rFonts w:hint="eastAsia" w:ascii="宋体" w:hAnsi="宋体" w:cs="宋体"/>
          <w:b/>
          <w:color w:val="auto"/>
          <w:sz w:val="24"/>
          <w:lang w:val="en-US" w:eastAsia="zh-CN"/>
        </w:rPr>
      </w:pPr>
      <w:r>
        <w:rPr>
          <w:rFonts w:hint="eastAsia" w:ascii="宋体" w:hAnsi="宋体" w:eastAsia="宋体" w:cs="宋体"/>
          <w:b/>
          <w:bCs w:val="0"/>
          <w:color w:val="auto"/>
          <w:kern w:val="2"/>
          <w:sz w:val="24"/>
          <w:szCs w:val="24"/>
          <w:lang w:val="en-US" w:eastAsia="zh-CN" w:bidi="ar-SA"/>
        </w:rPr>
        <w:t>预算金额（元）</w:t>
      </w:r>
      <w:r>
        <w:rPr>
          <w:rFonts w:hint="eastAsia" w:ascii="宋体" w:hAnsi="宋体" w:cs="宋体"/>
          <w:b/>
          <w:bCs w:val="0"/>
          <w:color w:val="auto"/>
          <w:kern w:val="2"/>
          <w:sz w:val="24"/>
          <w:szCs w:val="24"/>
          <w:lang w:val="en-US" w:eastAsia="zh-CN" w:bidi="ar-SA"/>
        </w:rPr>
        <w:t>：</w:t>
      </w:r>
      <w:r>
        <w:rPr>
          <w:rFonts w:hint="eastAsia" w:ascii="宋体" w:hAnsi="宋体" w:cs="宋体"/>
          <w:b/>
          <w:color w:val="auto"/>
          <w:sz w:val="24"/>
          <w:lang w:val="en-US" w:eastAsia="zh-CN"/>
        </w:rPr>
        <w:t>3950000</w:t>
      </w:r>
    </w:p>
    <w:p w14:paraId="2F78C34D">
      <w:pPr>
        <w:pStyle w:val="7"/>
        <w:spacing w:line="360" w:lineRule="auto"/>
        <w:ind w:left="0" w:leftChars="0" w:firstLine="482" w:firstLineChars="200"/>
        <w:rPr>
          <w:rFonts w:hint="eastAsia" w:hAnsi="宋体" w:cs="宋体"/>
          <w:b/>
          <w:color w:val="auto"/>
          <w:sz w:val="24"/>
        </w:rPr>
      </w:pPr>
      <w:r>
        <w:rPr>
          <w:rFonts w:hint="eastAsia" w:ascii="宋体" w:hAnsi="宋体" w:eastAsia="宋体" w:cs="宋体"/>
          <w:b/>
          <w:bCs w:val="0"/>
          <w:color w:val="auto"/>
          <w:kern w:val="2"/>
          <w:sz w:val="24"/>
          <w:szCs w:val="24"/>
          <w:lang w:val="en-US" w:eastAsia="zh-CN" w:bidi="ar-SA"/>
        </w:rPr>
        <w:t>单位</w:t>
      </w:r>
      <w:r>
        <w:rPr>
          <w:rFonts w:hint="eastAsia" w:ascii="宋体" w:hAnsi="宋体" w:eastAsia="宋体" w:cs="宋体"/>
          <w:b w:val="0"/>
          <w:bCs/>
          <w:color w:val="auto"/>
          <w:kern w:val="2"/>
          <w:sz w:val="24"/>
          <w:szCs w:val="24"/>
          <w:lang w:val="en-US" w:eastAsia="zh-CN" w:bidi="ar-SA"/>
        </w:rPr>
        <w:t>：项</w:t>
      </w:r>
    </w:p>
    <w:p w14:paraId="6B056418">
      <w:pPr>
        <w:pStyle w:val="7"/>
        <w:spacing w:line="360" w:lineRule="auto"/>
        <w:ind w:firstLine="480"/>
        <w:rPr>
          <w:rFonts w:hint="eastAsia" w:asciiTheme="minorEastAsia" w:hAnsiTheme="minorEastAsia" w:eastAsiaTheme="minorEastAsia"/>
          <w:snapToGrid/>
          <w:color w:val="auto"/>
          <w:kern w:val="2"/>
          <w:sz w:val="24"/>
          <w:szCs w:val="24"/>
        </w:rPr>
      </w:pPr>
      <w:r>
        <w:rPr>
          <w:rFonts w:hint="eastAsia" w:hAnsi="宋体" w:cs="宋体"/>
          <w:b/>
          <w:bCs w:val="0"/>
          <w:snapToGrid/>
          <w:color w:val="auto"/>
          <w:kern w:val="2"/>
          <w:sz w:val="24"/>
          <w:szCs w:val="24"/>
        </w:rPr>
        <w:t>简要规格描述或项目基本概况介绍、用途：</w:t>
      </w:r>
      <w:r>
        <w:rPr>
          <w:rFonts w:hint="eastAsia" w:hAnsi="宋体" w:cs="宋体"/>
          <w:bCs/>
          <w:snapToGrid/>
          <w:color w:val="auto"/>
          <w:kern w:val="2"/>
          <w:sz w:val="24"/>
          <w:szCs w:val="24"/>
          <w:lang w:eastAsia="zh-CN"/>
        </w:rPr>
        <w:t>浙江省立同德医院全自动清洗消毒器、蒸汽灭菌器采购项目</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5109928D">
      <w:pPr>
        <w:ind w:firstLine="482" w:firstLineChars="200"/>
        <w:rPr>
          <w:rFonts w:hint="eastAsia" w:eastAsiaTheme="minorEastAsia"/>
          <w:b/>
          <w:bCs/>
          <w:color w:val="auto"/>
          <w:lang w:val="en-US" w:eastAsia="zh-CN"/>
        </w:rPr>
      </w:pPr>
      <w:r>
        <w:rPr>
          <w:rFonts w:hint="eastAsia" w:asciiTheme="minorEastAsia" w:hAnsiTheme="minorEastAsia" w:eastAsiaTheme="minorEastAsia"/>
          <w:b/>
          <w:bCs/>
          <w:snapToGrid/>
          <w:color w:val="auto"/>
          <w:kern w:val="2"/>
          <w:sz w:val="24"/>
          <w:szCs w:val="24"/>
          <w:lang w:val="en-US" w:eastAsia="zh-CN"/>
        </w:rPr>
        <w:t>备注：允许进口产品参加投标</w:t>
      </w:r>
    </w:p>
    <w:p w14:paraId="7BB464E1">
      <w:pPr>
        <w:pStyle w:val="134"/>
        <w:ind w:firstLine="482"/>
        <w:outlineLvl w:val="2"/>
        <w:rPr>
          <w:rFonts w:ascii="宋体" w:hAnsi="宋体" w:cs="宋体"/>
          <w:color w:val="auto"/>
        </w:rPr>
      </w:pPr>
      <w:r>
        <w:rPr>
          <w:rFonts w:hint="eastAsia" w:ascii="宋体" w:hAnsi="宋体" w:cs="宋体"/>
          <w:b/>
          <w:color w:val="auto"/>
        </w:rPr>
        <w:t xml:space="preserve">合同履约期限：按签署合同规定。 </w:t>
      </w:r>
    </w:p>
    <w:p w14:paraId="5C1026B7">
      <w:pPr>
        <w:pStyle w:val="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5AC72E97">
      <w:pPr>
        <w:spacing w:line="360" w:lineRule="auto"/>
        <w:rPr>
          <w:rFonts w:ascii="宋体" w:hAnsi="宋体" w:cs="宋体"/>
          <w:b/>
          <w:color w:val="auto"/>
          <w:sz w:val="24"/>
        </w:rPr>
      </w:pPr>
      <w:r>
        <w:rPr>
          <w:rFonts w:hint="eastAsia" w:ascii="宋体" w:hAnsi="宋体" w:cs="宋体"/>
          <w:b/>
          <w:color w:val="auto"/>
          <w:sz w:val="24"/>
        </w:rPr>
        <w:t>二、</w:t>
      </w:r>
      <w:bookmarkStart w:id="12" w:name="_Hlk101132948"/>
      <w:r>
        <w:rPr>
          <w:rFonts w:hint="eastAsia" w:ascii="宋体" w:hAnsi="宋体" w:cs="宋体"/>
          <w:b/>
          <w:color w:val="auto"/>
          <w:sz w:val="24"/>
        </w:rPr>
        <w:t>申请人的资格要求</w:t>
      </w:r>
      <w:bookmarkEnd w:id="12"/>
      <w:r>
        <w:rPr>
          <w:rFonts w:hint="eastAsia" w:ascii="宋体" w:hAnsi="宋体" w:cs="宋体"/>
          <w:b/>
          <w:color w:val="auto"/>
          <w:sz w:val="24"/>
        </w:rPr>
        <w:t>：</w:t>
      </w:r>
    </w:p>
    <w:p w14:paraId="1BE59A0B">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579649B4">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04DCF224">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0D3FE35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26539696">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6AB45C88">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货物全部由符合政策要求的中小企业制造，提供中小企业声明函；</w:t>
      </w:r>
    </w:p>
    <w:p w14:paraId="213725C4">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510EEBF5">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1F9CFAC">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28FC4010">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w:t>
      </w:r>
      <w:r>
        <w:rPr>
          <w:rFonts w:hint="eastAsia" w:ascii="宋体" w:hAnsi="宋体" w:cs="宋体"/>
          <w:color w:val="auto"/>
          <w:sz w:val="24"/>
        </w:rPr>
        <w:t>，</w:t>
      </w:r>
      <w:r>
        <w:rPr>
          <w:rFonts w:hint="eastAsia" w:ascii="宋体" w:hAnsi="宋体" w:cs="宋体"/>
          <w:color w:val="auto"/>
          <w:sz w:val="24"/>
        </w:rPr>
        <w:t>每天上午00:00至12:00 ，下午12:00至23:59（北京时间，线上获取法定节假日均可，线下获取文件法定节假日除外）</w:t>
      </w:r>
    </w:p>
    <w:p w14:paraId="5983D7A0">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34CD20F0">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745A997E">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6D97516C">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0DAC7BC3">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r>
        <w:rPr>
          <w:rFonts w:hint="eastAsia" w:ascii="宋体" w:hAnsi="宋体" w:cs="宋体"/>
          <w:color w:val="auto"/>
          <w:sz w:val="24"/>
        </w:rPr>
        <w:t>（北京时间）</w:t>
      </w:r>
    </w:p>
    <w:p w14:paraId="4DDCC674">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Theme="minorEastAsia" w:hAnsiTheme="minorEastAsia" w:eastAsiaTheme="minorEastAsia"/>
          <w:color w:val="auto"/>
          <w:sz w:val="24"/>
        </w:rPr>
        <w:t>（1）“加密的响应文件”：</w:t>
      </w:r>
      <w:r>
        <w:rPr>
          <w:rFonts w:hint="eastAsia" w:asciiTheme="minorEastAsia" w:hAnsiTheme="minorEastAsia" w:eastAsiaTheme="minorEastAsia"/>
          <w:b/>
          <w:bCs/>
          <w:color w:val="auto"/>
          <w:sz w:val="24"/>
        </w:rPr>
        <w:t>政府采购云平台</w:t>
      </w:r>
      <w:r>
        <w:rPr>
          <w:rFonts w:hint="eastAsia" w:cs="仿宋_GB2312" w:asciiTheme="minorEastAsia" w:hAnsiTheme="minorEastAsia" w:eastAsiaTheme="minorEastAsia"/>
          <w:b/>
          <w:color w:val="auto"/>
          <w:sz w:val="24"/>
        </w:rPr>
        <w:t>（</w:t>
      </w:r>
      <w:r>
        <w:rPr>
          <w:color w:val="auto"/>
        </w:rPr>
        <w:fldChar w:fldCharType="begin"/>
      </w:r>
      <w:r>
        <w:rPr>
          <w:color w:val="auto"/>
        </w:rPr>
        <w:instrText xml:space="preserve"> HYPERLINK "https://www.zcygov.cn/" </w:instrText>
      </w:r>
      <w:r>
        <w:rPr>
          <w:color w:val="auto"/>
        </w:rPr>
        <w:fldChar w:fldCharType="separate"/>
      </w:r>
      <w:r>
        <w:rPr>
          <w:rStyle w:val="76"/>
          <w:rFonts w:hint="eastAsia" w:cs="仿宋_GB2312" w:asciiTheme="minorEastAsia" w:hAnsiTheme="minorEastAsia" w:eastAsiaTheme="minorEastAsia"/>
          <w:b/>
          <w:color w:val="auto"/>
          <w:sz w:val="24"/>
        </w:rPr>
        <w:t>https://www.zcygov.cn/</w:t>
      </w:r>
      <w:r>
        <w:rPr>
          <w:rStyle w:val="76"/>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r>
        <w:rPr>
          <w:rFonts w:hint="eastAsia" w:asciiTheme="minorEastAsia" w:hAnsiTheme="minorEastAsia" w:eastAsiaTheme="minorEastAsia"/>
          <w:color w:val="auto"/>
          <w:sz w:val="24"/>
        </w:rPr>
        <w:t>在线递交；（2）“备份响应文件”：杭州市拱墅区彩云路105号锦盛大楼</w:t>
      </w:r>
      <w:r>
        <w:rPr>
          <w:rFonts w:hint="eastAsia" w:asciiTheme="minorEastAsia" w:hAnsiTheme="minorEastAsia" w:eastAsiaTheme="minorEastAsia"/>
          <w:color w:val="auto"/>
          <w:sz w:val="24"/>
          <w:lang w:val="en-US" w:eastAsia="zh-CN"/>
        </w:rPr>
        <w:t>302</w:t>
      </w:r>
      <w:r>
        <w:rPr>
          <w:rFonts w:hint="eastAsia" w:asciiTheme="minorEastAsia" w:hAnsiTheme="minorEastAsia" w:eastAsiaTheme="minorEastAsia"/>
          <w:color w:val="auto"/>
          <w:sz w:val="24"/>
        </w:rPr>
        <w:t>会议室。</w:t>
      </w:r>
      <w:r>
        <w:rPr>
          <w:rFonts w:hint="eastAsia" w:ascii="宋体" w:hAnsi="宋体" w:cs="宋体"/>
          <w:color w:val="auto"/>
          <w:sz w:val="24"/>
        </w:rPr>
        <w:t xml:space="preserve"> </w:t>
      </w:r>
    </w:p>
    <w:p w14:paraId="6C369B44">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p>
    <w:p w14:paraId="465EB748">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b w:val="0"/>
          <w:bCs/>
          <w:color w:val="auto"/>
          <w:sz w:val="24"/>
        </w:rPr>
        <w:t>杭州市拱墅区彩云路105号锦盛大楼</w:t>
      </w:r>
      <w:r>
        <w:rPr>
          <w:rFonts w:hint="eastAsia" w:ascii="宋体" w:hAnsi="宋体" w:cs="宋体"/>
          <w:b w:val="0"/>
          <w:bCs/>
          <w:color w:val="auto"/>
          <w:sz w:val="24"/>
          <w:lang w:val="en-US" w:eastAsia="zh-CN"/>
        </w:rPr>
        <w:t>302</w:t>
      </w:r>
      <w:r>
        <w:rPr>
          <w:rFonts w:hint="eastAsia" w:ascii="宋体" w:hAnsi="宋体" w:cs="宋体"/>
          <w:b w:val="0"/>
          <w:bCs/>
          <w:color w:val="auto"/>
          <w:sz w:val="24"/>
        </w:rPr>
        <w:t>会议室，政</w:t>
      </w:r>
      <w:r>
        <w:rPr>
          <w:rFonts w:hint="eastAsia" w:ascii="宋体" w:hAnsi="宋体" w:cs="宋体"/>
          <w:color w:val="auto"/>
          <w:sz w:val="24"/>
        </w:rPr>
        <w:t>采云平台（https://www.zcygov.cn/）</w:t>
      </w:r>
    </w:p>
    <w:p w14:paraId="201241EC">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0C39A07F">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7D8BA825">
      <w:pPr>
        <w:spacing w:line="360" w:lineRule="auto"/>
        <w:rPr>
          <w:rFonts w:ascii="宋体" w:hAnsi="宋体" w:cs="宋体"/>
          <w:b/>
          <w:color w:val="auto"/>
          <w:sz w:val="24"/>
        </w:rPr>
      </w:pPr>
      <w:r>
        <w:rPr>
          <w:rFonts w:hint="eastAsia" w:ascii="宋体" w:hAnsi="宋体" w:cs="宋体"/>
          <w:b/>
          <w:color w:val="auto"/>
          <w:sz w:val="24"/>
        </w:rPr>
        <w:t>六、其他补充事宜</w:t>
      </w:r>
    </w:p>
    <w:p w14:paraId="02E14346">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6A8E45C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5A2139">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CC5E84">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08642AA">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19CA3AF6">
      <w:pPr>
        <w:spacing w:line="360" w:lineRule="auto"/>
        <w:rPr>
          <w:rFonts w:ascii="宋体" w:hAnsi="宋体" w:cs="宋体"/>
          <w:color w:val="auto"/>
          <w:sz w:val="24"/>
        </w:rPr>
      </w:pPr>
      <w:r>
        <w:rPr>
          <w:rFonts w:hint="eastAsia" w:ascii="宋体" w:hAnsi="宋体" w:cs="宋体"/>
          <w:color w:val="auto"/>
          <w:sz w:val="24"/>
        </w:rPr>
        <w:t xml:space="preserve">    1.采购人信息</w:t>
      </w:r>
    </w:p>
    <w:p w14:paraId="3D9E8342">
      <w:pPr>
        <w:spacing w:line="360" w:lineRule="auto"/>
        <w:rPr>
          <w:rFonts w:ascii="宋体" w:hAnsi="宋体" w:cs="宋体"/>
          <w:color w:val="auto"/>
          <w:sz w:val="24"/>
        </w:rPr>
      </w:pPr>
      <w:r>
        <w:rPr>
          <w:rFonts w:hint="eastAsia" w:ascii="宋体" w:hAnsi="宋体" w:cs="宋体"/>
          <w:color w:val="auto"/>
          <w:sz w:val="24"/>
        </w:rPr>
        <w:t xml:space="preserve">    名    称：浙江省立同德医院（浙江省中医药研究院） </w:t>
      </w:r>
    </w:p>
    <w:p w14:paraId="14D1E560">
      <w:pPr>
        <w:spacing w:line="360" w:lineRule="auto"/>
        <w:rPr>
          <w:rFonts w:ascii="宋体" w:hAnsi="宋体" w:cs="宋体"/>
          <w:color w:val="auto"/>
          <w:sz w:val="24"/>
        </w:rPr>
      </w:pPr>
      <w:r>
        <w:rPr>
          <w:rFonts w:hint="eastAsia" w:ascii="宋体" w:hAnsi="宋体" w:cs="宋体"/>
          <w:color w:val="auto"/>
          <w:sz w:val="24"/>
        </w:rPr>
        <w:t xml:space="preserve">    地    址：杭州市西湖区古翠路234号       </w:t>
      </w:r>
    </w:p>
    <w:p w14:paraId="53D31291">
      <w:pPr>
        <w:spacing w:line="360" w:lineRule="auto"/>
        <w:ind w:firstLine="480"/>
        <w:rPr>
          <w:rFonts w:ascii="宋体" w:hAnsi="宋体" w:cs="宋体"/>
          <w:color w:val="auto"/>
          <w:sz w:val="24"/>
        </w:rPr>
      </w:pPr>
      <w:r>
        <w:rPr>
          <w:rFonts w:hint="eastAsia" w:ascii="宋体" w:hAnsi="宋体" w:cs="宋体"/>
          <w:color w:val="auto"/>
          <w:sz w:val="24"/>
        </w:rPr>
        <w:t>传    真： /</w:t>
      </w:r>
    </w:p>
    <w:p w14:paraId="5A2E504D">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项目联系人（询问）：傅主任 </w:t>
      </w:r>
    </w:p>
    <w:p w14:paraId="341BEBFD">
      <w:pPr>
        <w:spacing w:line="360" w:lineRule="auto"/>
        <w:rPr>
          <w:rFonts w:ascii="宋体" w:hAnsi="宋体" w:cs="宋体"/>
          <w:color w:val="auto"/>
          <w:sz w:val="24"/>
        </w:rPr>
      </w:pPr>
      <w:r>
        <w:rPr>
          <w:rFonts w:hint="eastAsia" w:ascii="宋体" w:hAnsi="宋体" w:cs="宋体"/>
          <w:color w:val="auto"/>
          <w:sz w:val="24"/>
        </w:rPr>
        <w:t xml:space="preserve">    项目联系方式（询问）：0571-89972073  </w:t>
      </w:r>
    </w:p>
    <w:p w14:paraId="6FE32F86">
      <w:pPr>
        <w:spacing w:line="360" w:lineRule="auto"/>
        <w:rPr>
          <w:rFonts w:ascii="宋体" w:hAnsi="宋体" w:cs="宋体"/>
          <w:color w:val="auto"/>
          <w:sz w:val="24"/>
        </w:rPr>
      </w:pPr>
      <w:r>
        <w:rPr>
          <w:rFonts w:hint="eastAsia" w:ascii="宋体" w:hAnsi="宋体" w:cs="宋体"/>
          <w:color w:val="auto"/>
          <w:sz w:val="24"/>
        </w:rPr>
        <w:t xml:space="preserve">    质疑联系人：胡主任 </w:t>
      </w:r>
    </w:p>
    <w:p w14:paraId="0B6A080A">
      <w:pPr>
        <w:spacing w:line="360" w:lineRule="auto"/>
        <w:rPr>
          <w:rFonts w:ascii="宋体" w:hAnsi="宋体" w:cs="宋体"/>
          <w:color w:val="auto"/>
          <w:sz w:val="24"/>
        </w:rPr>
      </w:pPr>
      <w:r>
        <w:rPr>
          <w:rFonts w:hint="eastAsia" w:ascii="宋体" w:hAnsi="宋体" w:cs="宋体"/>
          <w:color w:val="auto"/>
          <w:sz w:val="24"/>
        </w:rPr>
        <w:t xml:space="preserve">    质疑联系方式：0571-89972080 </w:t>
      </w:r>
      <w:r>
        <w:rPr>
          <w:rFonts w:hint="eastAsia" w:ascii="宋体" w:hAnsi="宋体" w:cs="宋体"/>
          <w:color w:val="auto"/>
          <w:sz w:val="24"/>
          <w:lang w:val="en-US" w:eastAsia="zh-CN"/>
        </w:rPr>
        <w:t>（请通过以下路径在线提起质疑：政采云-项目采购-询问质疑投诉-质疑列表）</w:t>
      </w:r>
    </w:p>
    <w:p w14:paraId="0099A709">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 xml:space="preserve">2.采购代理机构信息            </w:t>
      </w:r>
    </w:p>
    <w:p w14:paraId="178BC4B0">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华诚工程咨询集团有限公司</w:t>
      </w:r>
    </w:p>
    <w:p w14:paraId="58198B0B">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Theme="minorEastAsia" w:hAnsiTheme="minorEastAsia" w:eastAsiaTheme="minorEastAsia"/>
          <w:color w:val="auto"/>
          <w:sz w:val="24"/>
        </w:rPr>
        <w:t>杭州市拱墅区彩云路105号锦盛大楼8楼</w:t>
      </w:r>
      <w:r>
        <w:rPr>
          <w:rFonts w:asciiTheme="minorEastAsia" w:hAnsiTheme="minorEastAsia" w:eastAsiaTheme="minorEastAsia"/>
          <w:color w:val="auto"/>
          <w:sz w:val="24"/>
        </w:rPr>
        <w:t xml:space="preserve"> </w:t>
      </w:r>
    </w:p>
    <w:p w14:paraId="11A8D8F9">
      <w:pPr>
        <w:spacing w:line="360" w:lineRule="auto"/>
        <w:rPr>
          <w:rFonts w:ascii="宋体" w:hAnsi="宋体" w:cs="宋体"/>
          <w:color w:val="auto"/>
          <w:sz w:val="24"/>
        </w:rPr>
      </w:pPr>
      <w:r>
        <w:rPr>
          <w:rFonts w:hint="eastAsia" w:ascii="宋体" w:hAnsi="宋体" w:cs="宋体"/>
          <w:color w:val="auto"/>
          <w:sz w:val="24"/>
        </w:rPr>
        <w:t xml:space="preserve">    传    真：</w:t>
      </w:r>
      <w:r>
        <w:rPr>
          <w:rFonts w:hint="eastAsia" w:ascii="宋体" w:hAnsi="宋体" w:cs="宋体"/>
          <w:color w:val="auto"/>
          <w:sz w:val="24"/>
          <w:lang w:val="en-US" w:eastAsia="zh-CN"/>
        </w:rPr>
        <w:t>/</w:t>
      </w:r>
      <w:r>
        <w:rPr>
          <w:rFonts w:hint="eastAsia" w:ascii="宋体" w:hAnsi="宋体" w:cs="宋体"/>
          <w:color w:val="auto"/>
          <w:sz w:val="24"/>
        </w:rPr>
        <w:t xml:space="preserve"> </w:t>
      </w:r>
    </w:p>
    <w:p w14:paraId="25CA30E5">
      <w:pPr>
        <w:spacing w:line="360" w:lineRule="auto"/>
        <w:rPr>
          <w:rFonts w:hint="default" w:ascii="宋体" w:hAnsi="宋体" w:cs="宋体"/>
          <w:color w:val="auto"/>
          <w:sz w:val="24"/>
          <w:lang w:val="en-US"/>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叶秀华、楼国栋</w:t>
      </w:r>
    </w:p>
    <w:p w14:paraId="7363A17A">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0571-88390503、0571-85179364</w:t>
      </w:r>
    </w:p>
    <w:p w14:paraId="71539092">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金册玲</w:t>
      </w:r>
      <w:r>
        <w:rPr>
          <w:rFonts w:hint="eastAsia" w:ascii="宋体" w:hAnsi="宋体" w:cs="宋体"/>
          <w:color w:val="auto"/>
          <w:sz w:val="24"/>
        </w:rPr>
        <w:t xml:space="preserve"> </w:t>
      </w:r>
    </w:p>
    <w:p w14:paraId="2355B62D">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0571-88399280（请通过以下路径在线提起质疑：政采云-项目采购-询问质疑投诉-质疑列表）</w:t>
      </w:r>
    </w:p>
    <w:p w14:paraId="383EB62B">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14:paraId="5694CC67">
      <w:pPr>
        <w:spacing w:line="360" w:lineRule="auto"/>
        <w:ind w:left="0" w:leftChars="0" w:firstLine="420" w:firstLineChars="175"/>
        <w:rPr>
          <w:rFonts w:hint="eastAsia" w:ascii="宋体" w:hAnsi="宋体" w:cs="宋体"/>
          <w:color w:val="auto"/>
          <w:sz w:val="24"/>
        </w:rPr>
      </w:pPr>
      <w:r>
        <w:rPr>
          <w:rFonts w:hint="eastAsia" w:ascii="宋体" w:hAnsi="宋体" w:cs="宋体"/>
          <w:color w:val="auto"/>
          <w:sz w:val="24"/>
        </w:rPr>
        <w:t>名  称：浙江省财政厅政府采购监管处、浙江省政府采购行政裁决服务中心（杭州）</w:t>
      </w:r>
    </w:p>
    <w:p w14:paraId="7A5D7DDD">
      <w:pPr>
        <w:spacing w:line="360" w:lineRule="auto"/>
        <w:ind w:left="0" w:leftChars="0" w:firstLine="420" w:firstLineChars="175"/>
        <w:rPr>
          <w:rFonts w:hint="eastAsia" w:ascii="宋体" w:hAnsi="宋体" w:cs="宋体"/>
          <w:color w:val="auto"/>
          <w:sz w:val="24"/>
        </w:rPr>
      </w:pPr>
      <w:r>
        <w:rPr>
          <w:rFonts w:hint="eastAsia" w:ascii="宋体" w:hAnsi="宋体" w:cs="宋体"/>
          <w:color w:val="auto"/>
          <w:sz w:val="24"/>
        </w:rPr>
        <w:t>地  址：杭州市上城区四季青街道新业路市民之家G03办公室（快递仅限ems或顺丰）</w:t>
      </w:r>
    </w:p>
    <w:p w14:paraId="2C17E6B6">
      <w:pPr>
        <w:spacing w:line="360" w:lineRule="auto"/>
        <w:ind w:left="0" w:leftChars="0" w:firstLine="420" w:firstLineChars="175"/>
        <w:rPr>
          <w:rFonts w:hint="eastAsia" w:ascii="宋体" w:hAnsi="宋体" w:cs="宋体"/>
          <w:color w:val="auto"/>
          <w:sz w:val="24"/>
        </w:rPr>
      </w:pPr>
      <w:r>
        <w:rPr>
          <w:rFonts w:hint="eastAsia" w:ascii="宋体" w:hAnsi="宋体" w:cs="宋体"/>
          <w:color w:val="auto"/>
          <w:sz w:val="24"/>
        </w:rPr>
        <w:t>传  真：/</w:t>
      </w:r>
    </w:p>
    <w:p w14:paraId="210AF3EE">
      <w:pPr>
        <w:spacing w:line="360" w:lineRule="auto"/>
        <w:ind w:left="0" w:leftChars="0" w:firstLine="420" w:firstLineChars="175"/>
        <w:rPr>
          <w:rFonts w:hint="eastAsia" w:ascii="宋体" w:hAnsi="宋体" w:cs="宋体"/>
          <w:color w:val="auto"/>
          <w:sz w:val="24"/>
        </w:rPr>
      </w:pPr>
      <w:r>
        <w:rPr>
          <w:rFonts w:hint="eastAsia" w:ascii="宋体" w:hAnsi="宋体" w:cs="宋体"/>
          <w:color w:val="auto"/>
          <w:sz w:val="24"/>
        </w:rPr>
        <w:t>联 系 人：朱女士、王女士</w:t>
      </w:r>
    </w:p>
    <w:p w14:paraId="41DCAE11">
      <w:pPr>
        <w:spacing w:line="360" w:lineRule="auto"/>
        <w:ind w:left="0" w:leftChars="0" w:firstLine="420" w:firstLineChars="175"/>
        <w:rPr>
          <w:rFonts w:hint="eastAsia" w:ascii="宋体" w:hAnsi="宋体" w:cs="宋体"/>
          <w:color w:val="auto"/>
          <w:sz w:val="24"/>
        </w:rPr>
      </w:pPr>
      <w:r>
        <w:rPr>
          <w:rFonts w:hint="eastAsia" w:ascii="宋体" w:hAnsi="宋体" w:cs="宋体"/>
          <w:color w:val="auto"/>
          <w:sz w:val="24"/>
        </w:rPr>
        <w:t>监督投诉电话：0571-85252453 </w:t>
      </w:r>
    </w:p>
    <w:p w14:paraId="46B53C8E">
      <w:pPr>
        <w:spacing w:line="360" w:lineRule="auto"/>
        <w:ind w:firstLine="480" w:firstLineChars="200"/>
        <w:rPr>
          <w:rFonts w:hint="eastAsia" w:ascii="宋体" w:hAnsi="宋体" w:cs="宋体"/>
          <w:color w:val="auto"/>
          <w:sz w:val="24"/>
        </w:rPr>
      </w:pPr>
      <w:r>
        <w:rPr>
          <w:rFonts w:hint="eastAsia" w:ascii="宋体" w:hAnsi="宋体" w:cs="宋体"/>
          <w:color w:val="auto"/>
          <w:sz w:val="24"/>
        </w:rPr>
        <w:t>政策咨询：何一平、冯华，0571-87058424、87055741</w:t>
      </w:r>
    </w:p>
    <w:p w14:paraId="50963296">
      <w:pPr>
        <w:spacing w:line="360" w:lineRule="auto"/>
        <w:ind w:firstLine="480" w:firstLineChars="20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44BD17D9">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2D4BF4D2">
      <w:pPr>
        <w:pStyle w:val="34"/>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53CA6D19">
      <w:pPr>
        <w:pStyle w:val="5"/>
        <w:rPr>
          <w:rFonts w:ascii="宋体"/>
          <w:snapToGrid w:val="0"/>
          <w:color w:val="auto"/>
        </w:rPr>
      </w:pPr>
      <w:r>
        <w:rPr>
          <w:color w:val="auto"/>
        </w:rPr>
        <w:br w:type="page"/>
      </w:r>
    </w:p>
    <w:p w14:paraId="5B012517">
      <w:pPr>
        <w:pStyle w:val="4"/>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color w:val="auto"/>
          <w:sz w:val="30"/>
          <w:szCs w:val="30"/>
        </w:rPr>
      </w:pPr>
      <w:bookmarkStart w:id="13" w:name="_Toc26680"/>
      <w:r>
        <w:rPr>
          <w:rFonts w:hint="eastAsia" w:ascii="Times New Roman" w:hAnsi="Times New Roman" w:eastAsia="宋体" w:cs="Times New Roman"/>
          <w:color w:val="auto"/>
          <w:sz w:val="30"/>
          <w:szCs w:val="30"/>
        </w:rPr>
        <w:t>第二部分</w:t>
      </w:r>
      <w:bookmarkEnd w:id="9"/>
      <w:r>
        <w:rPr>
          <w:rFonts w:hint="eastAsia" w:ascii="Times New Roman" w:hAnsi="Times New Roman" w:eastAsia="宋体" w:cs="Times New Roman"/>
          <w:color w:val="auto"/>
          <w:sz w:val="30"/>
          <w:szCs w:val="30"/>
        </w:rPr>
        <w:t xml:space="preserve"> 投标人须知</w:t>
      </w:r>
      <w:bookmarkEnd w:id="10"/>
      <w:bookmarkEnd w:id="13"/>
    </w:p>
    <w:p w14:paraId="04D8B1EA">
      <w:pPr>
        <w:adjustRightInd/>
        <w:spacing w:line="360" w:lineRule="auto"/>
        <w:jc w:val="center"/>
        <w:outlineLvl w:val="0"/>
        <w:rPr>
          <w:rFonts w:ascii="宋体" w:hAnsi="宋体" w:cs="宋体"/>
          <w:b/>
          <w:color w:val="auto"/>
          <w:sz w:val="28"/>
          <w:szCs w:val="28"/>
        </w:rPr>
      </w:pPr>
      <w:bookmarkStart w:id="14" w:name="_Toc5747"/>
      <w:r>
        <w:rPr>
          <w:rFonts w:hint="eastAsia" w:ascii="宋体" w:hAnsi="宋体" w:cs="宋体"/>
          <w:b/>
          <w:color w:val="auto"/>
          <w:sz w:val="28"/>
          <w:szCs w:val="28"/>
        </w:rPr>
        <w:t>前附表</w:t>
      </w:r>
      <w:bookmarkEnd w:id="14"/>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49"/>
        <w:gridCol w:w="6720"/>
      </w:tblGrid>
      <w:tr w14:paraId="27A6B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4" w:hRule="atLeast"/>
          <w:tblHeader/>
        </w:trPr>
        <w:tc>
          <w:tcPr>
            <w:tcW w:w="629" w:type="dxa"/>
            <w:tcBorders>
              <w:top w:val="single" w:color="auto" w:sz="4" w:space="0"/>
              <w:left w:val="single" w:color="auto" w:sz="4" w:space="0"/>
              <w:bottom w:val="single" w:color="auto" w:sz="4" w:space="0"/>
              <w:right w:val="single" w:color="auto" w:sz="4" w:space="0"/>
            </w:tcBorders>
          </w:tcPr>
          <w:p w14:paraId="127BB537">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序号</w:t>
            </w:r>
          </w:p>
        </w:tc>
        <w:tc>
          <w:tcPr>
            <w:tcW w:w="1549" w:type="dxa"/>
            <w:tcBorders>
              <w:top w:val="single" w:color="000000" w:sz="8" w:space="0"/>
              <w:left w:val="single" w:color="auto" w:sz="4" w:space="0"/>
              <w:bottom w:val="single" w:color="000000" w:sz="8" w:space="0"/>
              <w:right w:val="single" w:color="000000" w:sz="8" w:space="0"/>
            </w:tcBorders>
            <w:vAlign w:val="center"/>
          </w:tcPr>
          <w:p w14:paraId="226D084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事项</w:t>
            </w:r>
          </w:p>
        </w:tc>
        <w:tc>
          <w:tcPr>
            <w:tcW w:w="6720" w:type="dxa"/>
            <w:tcBorders>
              <w:top w:val="single" w:color="000000" w:sz="8" w:space="0"/>
              <w:left w:val="single" w:color="000000" w:sz="2" w:space="0"/>
              <w:bottom w:val="single" w:color="000000" w:sz="8" w:space="0"/>
              <w:right w:val="single" w:color="000000" w:sz="8" w:space="0"/>
            </w:tcBorders>
            <w:vAlign w:val="center"/>
          </w:tcPr>
          <w:p w14:paraId="4438F9C9">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本项目的特别规定</w:t>
            </w:r>
          </w:p>
        </w:tc>
      </w:tr>
      <w:tr w14:paraId="5E88A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9EB98F">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w:t>
            </w:r>
          </w:p>
        </w:tc>
        <w:tc>
          <w:tcPr>
            <w:tcW w:w="1549" w:type="dxa"/>
            <w:tcBorders>
              <w:top w:val="single" w:color="000000" w:sz="8" w:space="0"/>
              <w:left w:val="single" w:color="auto" w:sz="4" w:space="0"/>
              <w:bottom w:val="single" w:color="000000" w:sz="8" w:space="0"/>
              <w:right w:val="single" w:color="000000" w:sz="8" w:space="0"/>
            </w:tcBorders>
            <w:vAlign w:val="center"/>
          </w:tcPr>
          <w:p w14:paraId="39488671">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项目属性与核心产品</w:t>
            </w:r>
          </w:p>
        </w:tc>
        <w:tc>
          <w:tcPr>
            <w:tcW w:w="6720" w:type="dxa"/>
            <w:tcBorders>
              <w:top w:val="single" w:color="000000" w:sz="8" w:space="0"/>
              <w:left w:val="single" w:color="000000" w:sz="2" w:space="0"/>
              <w:bottom w:val="single" w:color="000000" w:sz="8" w:space="0"/>
              <w:right w:val="single" w:color="000000" w:sz="8" w:space="0"/>
            </w:tcBorders>
            <w:vAlign w:val="center"/>
          </w:tcPr>
          <w:p w14:paraId="696A34F5">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sz w:val="24"/>
                <w:u w:val="single"/>
                <w:lang w:eastAsia="zh-CN"/>
              </w:rPr>
              <w:t>压力蒸汽灭菌器、清洗消毒器</w:t>
            </w:r>
            <w:r>
              <w:rPr>
                <w:rFonts w:hint="eastAsia" w:ascii="宋体" w:hAnsi="宋体" w:cs="宋体"/>
                <w:color w:val="auto"/>
                <w:sz w:val="24"/>
                <w:u w:val="single"/>
              </w:rPr>
              <w:t xml:space="preserve"> </w:t>
            </w:r>
            <w:r>
              <w:rPr>
                <w:rFonts w:hint="eastAsia" w:ascii="宋体" w:hAnsi="宋体" w:cs="宋体"/>
                <w:color w:val="auto"/>
                <w:sz w:val="24"/>
              </w:rPr>
              <w:t>。</w:t>
            </w:r>
          </w:p>
        </w:tc>
      </w:tr>
      <w:tr w14:paraId="6CBD0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95CE41">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2</w:t>
            </w:r>
          </w:p>
        </w:tc>
        <w:tc>
          <w:tcPr>
            <w:tcW w:w="1549" w:type="dxa"/>
            <w:tcBorders>
              <w:top w:val="single" w:color="000000" w:sz="8" w:space="0"/>
              <w:left w:val="single" w:color="auto" w:sz="4" w:space="0"/>
              <w:bottom w:val="single" w:color="000000" w:sz="8" w:space="0"/>
              <w:right w:val="single" w:color="000000" w:sz="8" w:space="0"/>
            </w:tcBorders>
            <w:vAlign w:val="center"/>
          </w:tcPr>
          <w:p w14:paraId="79C752D2">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720" w:type="dxa"/>
            <w:tcBorders>
              <w:top w:val="single" w:color="000000" w:sz="8" w:space="0"/>
              <w:left w:val="single" w:color="000000" w:sz="2" w:space="0"/>
              <w:bottom w:val="single" w:color="000000" w:sz="8" w:space="0"/>
              <w:right w:val="single" w:color="000000" w:sz="8" w:space="0"/>
            </w:tcBorders>
            <w:vAlign w:val="center"/>
          </w:tcPr>
          <w:p w14:paraId="34C1C750">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压力蒸汽灭菌器</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工业（制造业） </w:t>
            </w:r>
            <w:r>
              <w:rPr>
                <w:rFonts w:hint="eastAsia" w:ascii="宋体" w:hAnsi="宋体" w:cs="宋体"/>
                <w:color w:val="auto"/>
                <w:kern w:val="0"/>
                <w:sz w:val="24"/>
              </w:rPr>
              <w:t>行业；</w:t>
            </w:r>
          </w:p>
          <w:p w14:paraId="13485D7E">
            <w:pPr>
              <w:pStyle w:val="5"/>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w:t>
            </w:r>
            <w:r>
              <w:rPr>
                <w:rFonts w:hint="eastAsia" w:ascii="宋体" w:hAnsi="宋体" w:eastAsia="宋体" w:cs="宋体"/>
                <w:b w:val="0"/>
                <w:bCs w:val="0"/>
                <w:color w:val="auto"/>
                <w:kern w:val="0"/>
                <w:sz w:val="24"/>
                <w:lang w:val="en-US" w:eastAsia="zh-CN"/>
              </w:rPr>
              <w:t>2</w:t>
            </w:r>
            <w:r>
              <w:rPr>
                <w:rFonts w:hint="eastAsia" w:ascii="宋体" w:hAnsi="宋体" w:eastAsia="宋体" w:cs="宋体"/>
                <w:b w:val="0"/>
                <w:bCs w:val="0"/>
                <w:color w:val="auto"/>
                <w:kern w:val="0"/>
                <w:sz w:val="24"/>
              </w:rPr>
              <w:t>）标的：</w:t>
            </w:r>
            <w:r>
              <w:rPr>
                <w:rFonts w:hint="eastAsia" w:ascii="宋体" w:hAnsi="宋体" w:eastAsia="宋体" w:cs="宋体"/>
                <w:b w:val="0"/>
                <w:bCs w:val="0"/>
                <w:color w:val="auto"/>
                <w:kern w:val="0"/>
                <w:sz w:val="24"/>
                <w:u w:val="single"/>
                <w:lang w:eastAsia="zh-CN"/>
              </w:rPr>
              <w:t>清洗消毒器</w:t>
            </w:r>
            <w:r>
              <w:rPr>
                <w:rFonts w:hint="eastAsia" w:ascii="宋体" w:hAnsi="宋体" w:eastAsia="宋体" w:cs="宋体"/>
                <w:b w:val="0"/>
                <w:bCs w:val="0"/>
                <w:color w:val="auto"/>
                <w:kern w:val="0"/>
                <w:sz w:val="24"/>
                <w:u w:val="single"/>
              </w:rPr>
              <w:t xml:space="preserve"> </w:t>
            </w:r>
            <w:r>
              <w:rPr>
                <w:rFonts w:hint="eastAsia" w:ascii="宋体" w:hAnsi="宋体" w:eastAsia="宋体" w:cs="宋体"/>
                <w:b w:val="0"/>
                <w:bCs w:val="0"/>
                <w:color w:val="auto"/>
                <w:kern w:val="0"/>
                <w:sz w:val="24"/>
              </w:rPr>
              <w:t>，属于</w:t>
            </w:r>
            <w:r>
              <w:rPr>
                <w:rFonts w:hint="eastAsia" w:ascii="宋体" w:hAnsi="宋体" w:eastAsia="宋体" w:cs="宋体"/>
                <w:b w:val="0"/>
                <w:bCs w:val="0"/>
                <w:color w:val="auto"/>
                <w:kern w:val="0"/>
                <w:sz w:val="24"/>
                <w:u w:val="single"/>
              </w:rPr>
              <w:t xml:space="preserve"> 工业（制造业） </w:t>
            </w:r>
            <w:r>
              <w:rPr>
                <w:rFonts w:hint="eastAsia" w:ascii="宋体" w:hAnsi="宋体" w:eastAsia="宋体" w:cs="宋体"/>
                <w:b w:val="0"/>
                <w:bCs w:val="0"/>
                <w:color w:val="auto"/>
                <w:kern w:val="0"/>
                <w:sz w:val="24"/>
              </w:rPr>
              <w:t>行业；</w:t>
            </w:r>
          </w:p>
          <w:p w14:paraId="442C497B">
            <w:pPr>
              <w:pStyle w:val="5"/>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eastAsia="宋体" w:cs="宋体"/>
                <w:color w:val="auto"/>
                <w:lang w:val="en-US"/>
              </w:rPr>
            </w:pPr>
            <w:r>
              <w:rPr>
                <w:rFonts w:hint="eastAsia" w:ascii="宋体" w:hAnsi="宋体" w:eastAsia="宋体" w:cs="宋体"/>
                <w:color w:val="auto"/>
                <w:lang w:val="en-US"/>
              </w:rPr>
              <w:t>……</w:t>
            </w:r>
          </w:p>
        </w:tc>
      </w:tr>
      <w:tr w14:paraId="36219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3A8859">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3</w:t>
            </w:r>
          </w:p>
        </w:tc>
        <w:tc>
          <w:tcPr>
            <w:tcW w:w="1549" w:type="dxa"/>
            <w:tcBorders>
              <w:top w:val="single" w:color="000000" w:sz="8" w:space="0"/>
              <w:left w:val="single" w:color="auto" w:sz="4" w:space="0"/>
              <w:bottom w:val="single" w:color="000000" w:sz="8" w:space="0"/>
              <w:right w:val="single" w:color="000000" w:sz="8" w:space="0"/>
            </w:tcBorders>
            <w:vAlign w:val="center"/>
          </w:tcPr>
          <w:p w14:paraId="35C49B8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是否允许采购进口产品</w:t>
            </w:r>
          </w:p>
        </w:tc>
        <w:tc>
          <w:tcPr>
            <w:tcW w:w="6720" w:type="dxa"/>
            <w:tcBorders>
              <w:top w:val="single" w:color="000000" w:sz="8" w:space="0"/>
              <w:left w:val="single" w:color="000000" w:sz="2" w:space="0"/>
              <w:bottom w:val="single" w:color="000000" w:sz="8" w:space="0"/>
              <w:right w:val="single" w:color="000000" w:sz="8" w:space="0"/>
            </w:tcBorders>
            <w:vAlign w:val="center"/>
          </w:tcPr>
          <w:p w14:paraId="35C325B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sdt>
              <w:sdtPr>
                <w:rPr>
                  <w:rFonts w:hint="eastAsia" w:ascii="宋体" w:hAnsi="宋体" w:cs="宋体"/>
                  <w:color w:val="auto"/>
                  <w:kern w:val="0"/>
                  <w:sz w:val="24"/>
                </w:rPr>
                <w:id w:val="-182842570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本项目不允许采购进口产品。</w:t>
            </w:r>
          </w:p>
          <w:p w14:paraId="2586AD4C">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rPr>
            </w:pPr>
            <w:sdt>
              <w:sdtPr>
                <w:rPr>
                  <w:rFonts w:hint="eastAsia" w:ascii="宋体" w:hAnsi="宋体" w:cs="宋体"/>
                  <w:color w:val="auto"/>
                  <w:kern w:val="0"/>
                  <w:sz w:val="24"/>
                </w:rPr>
                <w:id w:val="-5285282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sz w:val="24"/>
                <w:u w:val="single"/>
                <w:lang w:eastAsia="zh-CN"/>
              </w:rPr>
              <w:t>压力蒸汽灭菌器、清洗消毒器</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7E7B1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0BFF2D">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4</w:t>
            </w:r>
          </w:p>
        </w:tc>
        <w:tc>
          <w:tcPr>
            <w:tcW w:w="1549" w:type="dxa"/>
            <w:tcBorders>
              <w:top w:val="single" w:color="000000" w:sz="8" w:space="0"/>
              <w:left w:val="single" w:color="auto" w:sz="4" w:space="0"/>
              <w:bottom w:val="single" w:color="000000" w:sz="8" w:space="0"/>
              <w:right w:val="single" w:color="000000" w:sz="8" w:space="0"/>
            </w:tcBorders>
            <w:vAlign w:val="center"/>
          </w:tcPr>
          <w:p w14:paraId="7C314E5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分包</w:t>
            </w:r>
          </w:p>
        </w:tc>
        <w:tc>
          <w:tcPr>
            <w:tcW w:w="6720" w:type="dxa"/>
            <w:tcBorders>
              <w:top w:val="single" w:color="000000" w:sz="8" w:space="0"/>
              <w:left w:val="single" w:color="000000" w:sz="2" w:space="0"/>
              <w:bottom w:val="single" w:color="000000" w:sz="8" w:space="0"/>
              <w:right w:val="single" w:color="000000" w:sz="8" w:space="0"/>
            </w:tcBorders>
            <w:vAlign w:val="center"/>
          </w:tcPr>
          <w:p w14:paraId="168DF402">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5B622D28">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注：不得限制大中型企业向小微企业合理分包。</w:t>
            </w:r>
          </w:p>
        </w:tc>
      </w:tr>
      <w:tr w14:paraId="77100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17B9AD">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5</w:t>
            </w:r>
          </w:p>
        </w:tc>
        <w:tc>
          <w:tcPr>
            <w:tcW w:w="1549" w:type="dxa"/>
            <w:tcBorders>
              <w:top w:val="single" w:color="000000" w:sz="8" w:space="0"/>
              <w:left w:val="single" w:color="auto" w:sz="4" w:space="0"/>
              <w:bottom w:val="single" w:color="000000" w:sz="8" w:space="0"/>
              <w:right w:val="single" w:color="000000" w:sz="8" w:space="0"/>
            </w:tcBorders>
            <w:vAlign w:val="center"/>
          </w:tcPr>
          <w:p w14:paraId="12C273FC">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开标前答疑会或现场考察</w:t>
            </w:r>
          </w:p>
        </w:tc>
        <w:tc>
          <w:tcPr>
            <w:tcW w:w="6720" w:type="dxa"/>
            <w:tcBorders>
              <w:top w:val="single" w:color="000000" w:sz="8" w:space="0"/>
              <w:left w:val="single" w:color="000000" w:sz="2" w:space="0"/>
              <w:bottom w:val="single" w:color="000000" w:sz="8" w:space="0"/>
              <w:right w:val="single" w:color="000000" w:sz="8" w:space="0"/>
            </w:tcBorders>
            <w:vAlign w:val="center"/>
          </w:tcPr>
          <w:p w14:paraId="498142E1">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60E05EC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06F78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7F8AEA">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6</w:t>
            </w:r>
          </w:p>
        </w:tc>
        <w:tc>
          <w:tcPr>
            <w:tcW w:w="1549" w:type="dxa"/>
            <w:tcBorders>
              <w:top w:val="single" w:color="000000" w:sz="8" w:space="0"/>
              <w:left w:val="single" w:color="auto" w:sz="4" w:space="0"/>
              <w:bottom w:val="single" w:color="000000" w:sz="8" w:space="0"/>
              <w:right w:val="single" w:color="000000" w:sz="8" w:space="0"/>
            </w:tcBorders>
            <w:vAlign w:val="center"/>
          </w:tcPr>
          <w:p w14:paraId="6A90AA0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样品提供</w:t>
            </w:r>
          </w:p>
        </w:tc>
        <w:tc>
          <w:tcPr>
            <w:tcW w:w="6720" w:type="dxa"/>
            <w:tcBorders>
              <w:top w:val="single" w:color="000000" w:sz="8" w:space="0"/>
              <w:left w:val="single" w:color="000000" w:sz="2" w:space="0"/>
              <w:bottom w:val="single" w:color="000000" w:sz="8" w:space="0"/>
              <w:right w:val="single" w:color="000000" w:sz="8" w:space="0"/>
            </w:tcBorders>
            <w:vAlign w:val="center"/>
          </w:tcPr>
          <w:p w14:paraId="4563249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106B6CB8">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3EF053D1">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776C6BB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5A4C76CD">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7F6A1106">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3310DB4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640D031E">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15096ED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6045D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6C3B1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7</w:t>
            </w:r>
          </w:p>
        </w:tc>
        <w:tc>
          <w:tcPr>
            <w:tcW w:w="1549" w:type="dxa"/>
            <w:tcBorders>
              <w:top w:val="single" w:color="000000" w:sz="8" w:space="0"/>
              <w:left w:val="single" w:color="auto" w:sz="4" w:space="0"/>
              <w:bottom w:val="single" w:color="000000" w:sz="8" w:space="0"/>
              <w:right w:val="single" w:color="000000" w:sz="8" w:space="0"/>
            </w:tcBorders>
            <w:vAlign w:val="center"/>
          </w:tcPr>
          <w:p w14:paraId="302C111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Cs/>
                <w:color w:val="auto"/>
                <w:sz w:val="24"/>
              </w:rPr>
            </w:pPr>
            <w:r>
              <w:rPr>
                <w:rFonts w:hint="eastAsia" w:ascii="宋体" w:hAnsi="宋体" w:cs="宋体"/>
                <w:b/>
                <w:color w:val="auto"/>
                <w:sz w:val="24"/>
              </w:rPr>
              <w:t>方案讲解演示</w:t>
            </w:r>
          </w:p>
        </w:tc>
        <w:tc>
          <w:tcPr>
            <w:tcW w:w="6720" w:type="dxa"/>
            <w:tcBorders>
              <w:top w:val="single" w:color="000000" w:sz="8" w:space="0"/>
              <w:left w:val="single" w:color="000000" w:sz="2" w:space="0"/>
              <w:bottom w:val="single" w:color="000000" w:sz="8" w:space="0"/>
              <w:right w:val="single" w:color="000000" w:sz="8" w:space="0"/>
            </w:tcBorders>
            <w:vAlign w:val="center"/>
          </w:tcPr>
          <w:p w14:paraId="4FC9767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2C78620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2431886E">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163A9FA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476DC81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2DFA971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1C9BC2DD">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824E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9" w:hRule="atLeast"/>
          <w:tblHeader/>
        </w:trPr>
        <w:tc>
          <w:tcPr>
            <w:tcW w:w="629" w:type="dxa"/>
            <w:vMerge w:val="restart"/>
            <w:tcBorders>
              <w:top w:val="single" w:color="auto" w:sz="4" w:space="0"/>
              <w:left w:val="single" w:color="auto" w:sz="4" w:space="0"/>
              <w:right w:val="single" w:color="auto" w:sz="4" w:space="0"/>
            </w:tcBorders>
            <w:vAlign w:val="center"/>
          </w:tcPr>
          <w:p w14:paraId="4A89EC1F">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8</w:t>
            </w:r>
          </w:p>
        </w:tc>
        <w:tc>
          <w:tcPr>
            <w:tcW w:w="1549" w:type="dxa"/>
            <w:vMerge w:val="restart"/>
            <w:tcBorders>
              <w:top w:val="single" w:color="000000" w:sz="8" w:space="0"/>
              <w:left w:val="single" w:color="auto" w:sz="4" w:space="0"/>
              <w:right w:val="single" w:color="000000" w:sz="8" w:space="0"/>
            </w:tcBorders>
            <w:vAlign w:val="center"/>
          </w:tcPr>
          <w:p w14:paraId="339DD062">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投标人应当提供的资格、资信证明文件</w:t>
            </w:r>
          </w:p>
        </w:tc>
        <w:tc>
          <w:tcPr>
            <w:tcW w:w="6720" w:type="dxa"/>
            <w:tcBorders>
              <w:top w:val="single" w:color="000000" w:sz="8" w:space="0"/>
              <w:left w:val="single" w:color="000000" w:sz="2" w:space="0"/>
              <w:bottom w:val="single" w:color="auto" w:sz="4" w:space="0"/>
              <w:right w:val="single" w:color="000000" w:sz="8" w:space="0"/>
            </w:tcBorders>
            <w:vAlign w:val="center"/>
          </w:tcPr>
          <w:p w14:paraId="414357C2">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（1）资格证明文件：见招标文件第二部分11.1。</w:t>
            </w:r>
          </w:p>
          <w:p w14:paraId="54D213E4">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6769F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tblHeader/>
        </w:trPr>
        <w:tc>
          <w:tcPr>
            <w:tcW w:w="629" w:type="dxa"/>
            <w:vMerge w:val="continue"/>
            <w:tcBorders>
              <w:left w:val="single" w:color="auto" w:sz="4" w:space="0"/>
              <w:bottom w:val="single" w:color="auto" w:sz="4" w:space="0"/>
              <w:right w:val="single" w:color="auto" w:sz="4" w:space="0"/>
            </w:tcBorders>
            <w:vAlign w:val="center"/>
          </w:tcPr>
          <w:p w14:paraId="4E226D31">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p>
        </w:tc>
        <w:tc>
          <w:tcPr>
            <w:tcW w:w="1549" w:type="dxa"/>
            <w:vMerge w:val="continue"/>
            <w:tcBorders>
              <w:left w:val="single" w:color="auto" w:sz="4" w:space="0"/>
              <w:bottom w:val="single" w:color="000000" w:sz="8" w:space="0"/>
              <w:right w:val="single" w:color="000000" w:sz="8" w:space="0"/>
            </w:tcBorders>
            <w:vAlign w:val="center"/>
          </w:tcPr>
          <w:p w14:paraId="0160D325">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p>
        </w:tc>
        <w:tc>
          <w:tcPr>
            <w:tcW w:w="6720" w:type="dxa"/>
            <w:tcBorders>
              <w:top w:val="single" w:color="auto" w:sz="4" w:space="0"/>
              <w:left w:val="single" w:color="000000" w:sz="2" w:space="0"/>
              <w:bottom w:val="single" w:color="000000" w:sz="8" w:space="0"/>
              <w:right w:val="single" w:color="000000" w:sz="8" w:space="0"/>
            </w:tcBorders>
            <w:vAlign w:val="center"/>
          </w:tcPr>
          <w:p w14:paraId="39EC974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04A3C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9C1C4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9</w:t>
            </w:r>
          </w:p>
        </w:tc>
        <w:tc>
          <w:tcPr>
            <w:tcW w:w="1549" w:type="dxa"/>
            <w:tcBorders>
              <w:top w:val="single" w:color="000000" w:sz="8" w:space="0"/>
              <w:left w:val="single" w:color="000000" w:sz="2" w:space="0"/>
              <w:bottom w:val="single" w:color="000000" w:sz="8" w:space="0"/>
              <w:right w:val="single" w:color="000000" w:sz="8" w:space="0"/>
            </w:tcBorders>
            <w:vAlign w:val="center"/>
          </w:tcPr>
          <w:p w14:paraId="570C7630">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节能产品、环境标志产品</w:t>
            </w:r>
          </w:p>
        </w:tc>
        <w:tc>
          <w:tcPr>
            <w:tcW w:w="6720" w:type="dxa"/>
            <w:tcBorders>
              <w:top w:val="single" w:color="000000" w:sz="8" w:space="0"/>
              <w:left w:val="single" w:color="000000" w:sz="2" w:space="0"/>
              <w:bottom w:val="single" w:color="000000" w:sz="8" w:space="0"/>
              <w:right w:val="single" w:color="000000" w:sz="8" w:space="0"/>
            </w:tcBorders>
            <w:vAlign w:val="center"/>
          </w:tcPr>
          <w:p w14:paraId="6B8C953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F16B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1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4CDBC7">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10</w:t>
            </w:r>
          </w:p>
        </w:tc>
        <w:tc>
          <w:tcPr>
            <w:tcW w:w="1549" w:type="dxa"/>
            <w:tcBorders>
              <w:top w:val="single" w:color="000000" w:sz="8" w:space="0"/>
              <w:left w:val="single" w:color="000000" w:sz="2" w:space="0"/>
              <w:bottom w:val="single" w:color="000000" w:sz="8" w:space="0"/>
              <w:right w:val="single" w:color="000000" w:sz="8" w:space="0"/>
            </w:tcBorders>
            <w:vAlign w:val="center"/>
          </w:tcPr>
          <w:p w14:paraId="3CD4D11E">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报价要求</w:t>
            </w:r>
          </w:p>
        </w:tc>
        <w:tc>
          <w:tcPr>
            <w:tcW w:w="6720" w:type="dxa"/>
            <w:tcBorders>
              <w:top w:val="single" w:color="000000" w:sz="8" w:space="0"/>
              <w:left w:val="single" w:color="000000" w:sz="2" w:space="0"/>
              <w:bottom w:val="single" w:color="000000" w:sz="8" w:space="0"/>
              <w:right w:val="single" w:color="000000" w:sz="8" w:space="0"/>
            </w:tcBorders>
            <w:vAlign w:val="center"/>
          </w:tcPr>
          <w:p w14:paraId="3B6EBF31">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638700D6">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03119E0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5017C57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1F04BBFC">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
                <w:color w:val="auto"/>
                <w:sz w:val="24"/>
                <w:lang w:eastAsia="zh-CN"/>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lang w:eastAsia="zh-CN"/>
              </w:rPr>
              <w:t>；</w:t>
            </w:r>
          </w:p>
          <w:p w14:paraId="4793A2F0">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67D88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8" w:hRule="atLeast"/>
          <w:tblHeader/>
        </w:trPr>
        <w:tc>
          <w:tcPr>
            <w:tcW w:w="629" w:type="dxa"/>
            <w:tcBorders>
              <w:top w:val="single" w:color="auto" w:sz="4" w:space="0"/>
              <w:left w:val="single" w:color="000000" w:sz="8" w:space="0"/>
              <w:right w:val="single" w:color="000000" w:sz="2" w:space="0"/>
            </w:tcBorders>
            <w:vAlign w:val="center"/>
          </w:tcPr>
          <w:p w14:paraId="289C1EDD">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11</w:t>
            </w:r>
          </w:p>
        </w:tc>
        <w:tc>
          <w:tcPr>
            <w:tcW w:w="1549" w:type="dxa"/>
            <w:tcBorders>
              <w:top w:val="single" w:color="000000" w:sz="8" w:space="0"/>
              <w:left w:val="single" w:color="000000" w:sz="2" w:space="0"/>
              <w:right w:val="single" w:color="000000" w:sz="8" w:space="0"/>
            </w:tcBorders>
            <w:vAlign w:val="center"/>
          </w:tcPr>
          <w:p w14:paraId="33AB5721">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中小企业信用融资</w:t>
            </w:r>
          </w:p>
        </w:tc>
        <w:tc>
          <w:tcPr>
            <w:tcW w:w="6720" w:type="dxa"/>
            <w:tcBorders>
              <w:top w:val="single" w:color="000000" w:sz="8" w:space="0"/>
              <w:left w:val="single" w:color="000000" w:sz="2" w:space="0"/>
              <w:right w:val="single" w:color="000000" w:sz="8" w:space="0"/>
            </w:tcBorders>
            <w:vAlign w:val="center"/>
          </w:tcPr>
          <w:p w14:paraId="62577FE0">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B4C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E2E740A">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12</w:t>
            </w:r>
          </w:p>
        </w:tc>
        <w:tc>
          <w:tcPr>
            <w:tcW w:w="1549" w:type="dxa"/>
            <w:tcBorders>
              <w:top w:val="single" w:color="000000" w:sz="8" w:space="0"/>
              <w:left w:val="single" w:color="000000" w:sz="2" w:space="0"/>
              <w:bottom w:val="single" w:color="000000" w:sz="8" w:space="0"/>
              <w:right w:val="single" w:color="000000" w:sz="8" w:space="0"/>
            </w:tcBorders>
            <w:vAlign w:val="center"/>
          </w:tcPr>
          <w:p w14:paraId="02D10B9D">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备份投标文件送达地点和签收人员</w:t>
            </w:r>
          </w:p>
        </w:tc>
        <w:tc>
          <w:tcPr>
            <w:tcW w:w="6720" w:type="dxa"/>
            <w:tcBorders>
              <w:top w:val="single" w:color="000000" w:sz="8" w:space="0"/>
              <w:left w:val="single" w:color="000000" w:sz="2" w:space="0"/>
              <w:bottom w:val="single" w:color="000000" w:sz="8" w:space="0"/>
              <w:right w:val="single" w:color="000000" w:sz="8" w:space="0"/>
            </w:tcBorders>
            <w:vAlign w:val="center"/>
          </w:tcPr>
          <w:p w14:paraId="009F5684">
            <w:pPr>
              <w:pStyle w:val="34"/>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杭州市拱墅区彩云路105号锦盛大楼8楼 </w:t>
            </w:r>
            <w:r>
              <w:rPr>
                <w:rFonts w:hint="eastAsia" w:hAnsi="宋体" w:cs="宋体"/>
                <w:color w:val="auto"/>
                <w:kern w:val="28"/>
                <w:sz w:val="24"/>
                <w:szCs w:val="24"/>
              </w:rPr>
              <w:t>；备份投标文件签收人员联系电话：</w:t>
            </w:r>
            <w:r>
              <w:rPr>
                <w:rFonts w:hint="eastAsia" w:cs="宋体" w:asciiTheme="minorEastAsia" w:hAnsiTheme="minorEastAsia" w:eastAsiaTheme="minorEastAsia"/>
                <w:color w:val="auto"/>
                <w:sz w:val="24"/>
                <w:u w:val="single"/>
              </w:rPr>
              <w:t>叶秀华 13858032754</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08335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vMerge w:val="restart"/>
            <w:tcBorders>
              <w:top w:val="single" w:color="auto" w:sz="4" w:space="0"/>
              <w:left w:val="single" w:color="000000" w:sz="8" w:space="0"/>
              <w:right w:val="single" w:color="000000" w:sz="2" w:space="0"/>
            </w:tcBorders>
            <w:vAlign w:val="center"/>
          </w:tcPr>
          <w:p w14:paraId="53F165D1">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13</w:t>
            </w:r>
          </w:p>
        </w:tc>
        <w:tc>
          <w:tcPr>
            <w:tcW w:w="1549" w:type="dxa"/>
            <w:vMerge w:val="restart"/>
            <w:tcBorders>
              <w:top w:val="single" w:color="000000" w:sz="8" w:space="0"/>
              <w:left w:val="single" w:color="000000" w:sz="2" w:space="0"/>
              <w:right w:val="single" w:color="000000" w:sz="8" w:space="0"/>
            </w:tcBorders>
            <w:vAlign w:val="center"/>
          </w:tcPr>
          <w:p w14:paraId="3740254F">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720" w:type="dxa"/>
            <w:tcBorders>
              <w:top w:val="single" w:color="000000" w:sz="8" w:space="0"/>
              <w:left w:val="single" w:color="000000" w:sz="2" w:space="0"/>
              <w:bottom w:val="single" w:color="000000" w:sz="8" w:space="0"/>
              <w:right w:val="single" w:color="000000" w:sz="8" w:space="0"/>
            </w:tcBorders>
            <w:vAlign w:val="center"/>
          </w:tcPr>
          <w:p w14:paraId="7549A8B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7B865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trPr>
        <w:tc>
          <w:tcPr>
            <w:tcW w:w="629" w:type="dxa"/>
            <w:vMerge w:val="continue"/>
            <w:tcBorders>
              <w:left w:val="single" w:color="000000" w:sz="8" w:space="0"/>
              <w:bottom w:val="single" w:color="auto" w:sz="4" w:space="0"/>
              <w:right w:val="single" w:color="000000" w:sz="2" w:space="0"/>
            </w:tcBorders>
            <w:vAlign w:val="center"/>
          </w:tcPr>
          <w:p w14:paraId="63460A6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p>
        </w:tc>
        <w:tc>
          <w:tcPr>
            <w:tcW w:w="1549" w:type="dxa"/>
            <w:vMerge w:val="continue"/>
            <w:tcBorders>
              <w:left w:val="single" w:color="000000" w:sz="2" w:space="0"/>
              <w:bottom w:val="single" w:color="auto" w:sz="4" w:space="0"/>
              <w:right w:val="single" w:color="000000" w:sz="8" w:space="0"/>
            </w:tcBorders>
            <w:vAlign w:val="center"/>
          </w:tcPr>
          <w:p w14:paraId="30170132">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p>
        </w:tc>
        <w:tc>
          <w:tcPr>
            <w:tcW w:w="6720" w:type="dxa"/>
            <w:tcBorders>
              <w:top w:val="single" w:color="000000" w:sz="8" w:space="0"/>
              <w:left w:val="single" w:color="000000" w:sz="2" w:space="0"/>
              <w:bottom w:val="single" w:color="auto" w:sz="4" w:space="0"/>
              <w:right w:val="single" w:color="000000" w:sz="8" w:space="0"/>
            </w:tcBorders>
            <w:vAlign w:val="center"/>
          </w:tcPr>
          <w:p w14:paraId="6A6552FD">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36724724">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38934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9483A2">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549" w:type="dxa"/>
            <w:tcBorders>
              <w:top w:val="single" w:color="auto" w:sz="4" w:space="0"/>
              <w:left w:val="single" w:color="auto" w:sz="4" w:space="0"/>
              <w:bottom w:val="single" w:color="auto" w:sz="4" w:space="0"/>
              <w:right w:val="single" w:color="auto" w:sz="4" w:space="0"/>
            </w:tcBorders>
            <w:vAlign w:val="center"/>
          </w:tcPr>
          <w:p w14:paraId="40C58419">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cs="宋体" w:asciiTheme="minorEastAsia" w:hAnsiTheme="minorEastAsia" w:eastAsiaTheme="minorEastAsia"/>
                <w:b/>
                <w:color w:val="auto"/>
                <w:sz w:val="24"/>
              </w:rPr>
              <w:t>招标代理服务费</w:t>
            </w:r>
          </w:p>
        </w:tc>
        <w:tc>
          <w:tcPr>
            <w:tcW w:w="6720" w:type="dxa"/>
            <w:tcBorders>
              <w:top w:val="single" w:color="auto" w:sz="4" w:space="0"/>
              <w:left w:val="single" w:color="auto" w:sz="4" w:space="0"/>
              <w:bottom w:val="single" w:color="auto" w:sz="4" w:space="0"/>
              <w:right w:val="single" w:color="auto" w:sz="4" w:space="0"/>
            </w:tcBorders>
            <w:vAlign w:val="center"/>
          </w:tcPr>
          <w:p w14:paraId="0809BA3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中标人在领取中标通知书时，须向采购代理机构支付</w:t>
            </w:r>
            <w:r>
              <w:rPr>
                <w:rFonts w:hint="eastAsia" w:ascii="宋体" w:hAnsi="宋体" w:eastAsia="宋体" w:cs="宋体"/>
                <w:b/>
                <w:color w:val="auto"/>
                <w:kern w:val="2"/>
                <w:sz w:val="24"/>
                <w:szCs w:val="24"/>
                <w:lang w:val="en-US" w:eastAsia="zh-CN" w:bidi="ar-SA"/>
              </w:rPr>
              <w:t>招标</w:t>
            </w:r>
            <w:r>
              <w:rPr>
                <w:rFonts w:hint="eastAsia" w:ascii="宋体" w:hAnsi="宋体" w:cs="宋体"/>
                <w:b/>
                <w:color w:val="auto"/>
                <w:sz w:val="24"/>
                <w:szCs w:val="24"/>
              </w:rPr>
              <w:t>代理服务费，按国家发展计划委员会计价格【2002】1980号文《招标代理服务收费管理办法》、发改办价格[2003]857号文、发改价格【2011】534号文规定收费标准的5</w:t>
            </w:r>
            <w:r>
              <w:rPr>
                <w:rFonts w:hint="eastAsia" w:ascii="宋体" w:hAnsi="宋体" w:cs="宋体"/>
                <w:b/>
                <w:color w:val="auto"/>
                <w:sz w:val="24"/>
                <w:szCs w:val="24"/>
                <w:lang w:val="en-US" w:eastAsia="zh-CN"/>
              </w:rPr>
              <w:t>8</w:t>
            </w:r>
            <w:r>
              <w:rPr>
                <w:rFonts w:hint="eastAsia" w:ascii="宋体" w:hAnsi="宋体" w:cs="宋体"/>
                <w:b/>
                <w:color w:val="auto"/>
                <w:sz w:val="24"/>
                <w:szCs w:val="24"/>
              </w:rPr>
              <w:t>%计取</w:t>
            </w:r>
            <w:r>
              <w:rPr>
                <w:rFonts w:hint="eastAsia" w:ascii="宋体" w:hAnsi="宋体" w:cs="宋体"/>
                <w:b/>
                <w:color w:val="auto"/>
                <w:sz w:val="24"/>
                <w:szCs w:val="24"/>
                <w:lang w:eastAsia="zh-CN"/>
              </w:rPr>
              <w:t>，</w:t>
            </w:r>
            <w:r>
              <w:rPr>
                <w:rFonts w:hint="eastAsia" w:ascii="宋体" w:hAnsi="宋体" w:cs="宋体"/>
                <w:b/>
                <w:color w:val="auto"/>
                <w:sz w:val="24"/>
                <w:szCs w:val="24"/>
              </w:rPr>
              <w:t>代理费不足</w:t>
            </w:r>
            <w:r>
              <w:rPr>
                <w:rFonts w:hint="eastAsia" w:ascii="宋体" w:hAnsi="宋体" w:cs="宋体"/>
                <w:b/>
                <w:color w:val="auto"/>
                <w:sz w:val="24"/>
                <w:szCs w:val="24"/>
                <w:lang w:val="en-US" w:eastAsia="zh-CN"/>
              </w:rPr>
              <w:t>陆</w:t>
            </w:r>
            <w:r>
              <w:rPr>
                <w:rFonts w:hint="eastAsia" w:ascii="宋体" w:hAnsi="宋体" w:cs="宋体"/>
                <w:b/>
                <w:color w:val="auto"/>
                <w:sz w:val="24"/>
                <w:szCs w:val="24"/>
              </w:rPr>
              <w:t>仟元按</w:t>
            </w:r>
            <w:r>
              <w:rPr>
                <w:rFonts w:hint="eastAsia" w:ascii="宋体" w:hAnsi="宋体" w:cs="宋体"/>
                <w:b/>
                <w:color w:val="auto"/>
                <w:sz w:val="24"/>
                <w:szCs w:val="24"/>
                <w:lang w:val="en-US" w:eastAsia="zh-CN"/>
              </w:rPr>
              <w:t>陆</w:t>
            </w:r>
            <w:r>
              <w:rPr>
                <w:rFonts w:hint="eastAsia" w:ascii="宋体" w:hAnsi="宋体" w:cs="宋体"/>
                <w:b/>
                <w:color w:val="auto"/>
                <w:sz w:val="24"/>
                <w:szCs w:val="24"/>
              </w:rPr>
              <w:t>仟元计取。请投标人报价时给予考虑。</w:t>
            </w:r>
          </w:p>
          <w:p w14:paraId="4C3F7EA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lang w:val="en-US" w:eastAsia="zh-CN"/>
              </w:rPr>
            </w:pPr>
            <w:r>
              <w:rPr>
                <w:rFonts w:hint="eastAsia" w:ascii="宋体" w:hAnsi="宋体" w:cs="宋体"/>
                <w:b/>
                <w:color w:val="auto"/>
                <w:sz w:val="24"/>
                <w:szCs w:val="24"/>
              </w:rPr>
              <w:t>收取账号</w:t>
            </w:r>
            <w:r>
              <w:rPr>
                <w:rFonts w:hint="eastAsia" w:ascii="宋体" w:hAnsi="宋体" w:cs="宋体"/>
                <w:b/>
                <w:color w:val="auto"/>
                <w:sz w:val="24"/>
                <w:szCs w:val="24"/>
                <w:lang w:val="en-US" w:eastAsia="zh-CN"/>
              </w:rPr>
              <w:t>信息如下：</w:t>
            </w:r>
          </w:p>
          <w:p w14:paraId="77E691B2">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开户名称：华诚工程咨询集团有限公司</w:t>
            </w:r>
          </w:p>
          <w:p w14:paraId="314D062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开户银行：上海浦东发展银行股份有限公司杭州和睦支行</w:t>
            </w:r>
          </w:p>
          <w:p w14:paraId="0FF75614">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cs="Arial" w:asciiTheme="minorEastAsia" w:hAnsiTheme="minorEastAsia" w:eastAsiaTheme="minorEastAsia"/>
                <w:color w:val="auto"/>
                <w:kern w:val="0"/>
                <w:sz w:val="24"/>
              </w:rPr>
            </w:pPr>
            <w:r>
              <w:rPr>
                <w:rFonts w:hint="eastAsia" w:ascii="宋体" w:hAnsi="宋体" w:cs="宋体"/>
                <w:b/>
                <w:color w:val="auto"/>
                <w:sz w:val="24"/>
                <w:szCs w:val="24"/>
              </w:rPr>
              <w:t xml:space="preserve">账    号：95220078801100000315 </w:t>
            </w:r>
          </w:p>
        </w:tc>
      </w:tr>
    </w:tbl>
    <w:p w14:paraId="7F65709F">
      <w:pPr>
        <w:snapToGrid w:val="0"/>
        <w:spacing w:line="360" w:lineRule="auto"/>
        <w:jc w:val="center"/>
        <w:rPr>
          <w:rFonts w:ascii="宋体" w:hAnsi="宋体" w:cs="宋体"/>
          <w:b/>
          <w:color w:val="auto"/>
          <w:sz w:val="32"/>
          <w:szCs w:val="20"/>
        </w:rPr>
      </w:pPr>
    </w:p>
    <w:bookmarkEnd w:id="11"/>
    <w:p w14:paraId="33E7ED39">
      <w:pPr>
        <w:rPr>
          <w:rFonts w:hint="eastAsia" w:ascii="宋体" w:hAnsi="宋体" w:cs="宋体"/>
          <w:b/>
          <w:color w:val="auto"/>
          <w:sz w:val="32"/>
          <w:szCs w:val="20"/>
        </w:rPr>
      </w:pPr>
      <w:bookmarkStart w:id="15" w:name="第三部分"/>
      <w:bookmarkStart w:id="16" w:name="_Toc164416483"/>
      <w:r>
        <w:rPr>
          <w:rFonts w:hint="eastAsia" w:ascii="宋体" w:hAnsi="宋体" w:cs="宋体"/>
          <w:b/>
          <w:color w:val="auto"/>
          <w:sz w:val="32"/>
          <w:szCs w:val="20"/>
        </w:rPr>
        <w:br w:type="page"/>
      </w:r>
    </w:p>
    <w:p w14:paraId="2AFB7B45">
      <w:pPr>
        <w:adjustRightInd/>
        <w:spacing w:line="360" w:lineRule="auto"/>
        <w:ind w:firstLine="3365" w:firstLineChars="1197"/>
        <w:outlineLvl w:val="0"/>
        <w:rPr>
          <w:rFonts w:ascii="宋体" w:hAnsi="宋体" w:cs="宋体"/>
          <w:b/>
          <w:color w:val="auto"/>
          <w:sz w:val="28"/>
          <w:szCs w:val="28"/>
        </w:rPr>
      </w:pPr>
      <w:bookmarkStart w:id="17" w:name="_Toc2638"/>
      <w:r>
        <w:rPr>
          <w:rFonts w:hint="eastAsia" w:ascii="宋体" w:hAnsi="宋体" w:cs="宋体"/>
          <w:b/>
          <w:color w:val="auto"/>
          <w:sz w:val="28"/>
          <w:szCs w:val="28"/>
        </w:rPr>
        <w:t>一、总则</w:t>
      </w:r>
      <w:bookmarkEnd w:id="17"/>
    </w:p>
    <w:p w14:paraId="591D14FE">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45302F1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2B278742">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w:t>
      </w:r>
      <w:bookmarkStart w:id="18" w:name="_Toc28042"/>
      <w:r>
        <w:rPr>
          <w:rFonts w:hint="eastAsia" w:ascii="宋体" w:hAnsi="宋体" w:cs="宋体"/>
          <w:b/>
          <w:color w:val="auto"/>
          <w:sz w:val="24"/>
        </w:rPr>
        <w:t>2.定义</w:t>
      </w:r>
      <w:bookmarkEnd w:id="18"/>
    </w:p>
    <w:p w14:paraId="5CC96751">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7EBCE0DE">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5E5F690C">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0F1F1AC7">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5B52918F">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FB12C93">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129BE78D">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6708014D">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3A0B4527">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5F02CC68">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3061A58B">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2841542C">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5A951DBE">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9"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23CCB30C">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9"/>
    </w:p>
    <w:p w14:paraId="55A53B41">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39D98E36">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FA3648">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29C422E6">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49B1B4A">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08E4B688">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0" w:name="_Hlk101132181"/>
      <w:r>
        <w:rPr>
          <w:rFonts w:hint="eastAsia" w:ascii="宋体" w:hAnsi="宋体" w:cs="宋体"/>
          <w:color w:val="auto"/>
          <w:sz w:val="24"/>
        </w:rPr>
        <w:t>联合协议或者分包意向协议约定小微企业的合同份额占到合同总金额30%以上的</w:t>
      </w:r>
      <w:bookmarkEnd w:id="20"/>
      <w:r>
        <w:rPr>
          <w:rFonts w:hint="eastAsia" w:ascii="宋体" w:hAnsi="宋体" w:cs="宋体"/>
          <w:color w:val="auto"/>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39432B8F">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7ADD5C96">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F1D4C78">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047C6A5">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351BCDBB">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1CC6241A">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6BB6C5E2">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w:t>
      </w:r>
      <w:r>
        <w:rPr>
          <w:rFonts w:hint="eastAsia" w:ascii="宋体" w:hAnsi="宋体" w:cs="宋体"/>
          <w:color w:val="auto"/>
          <w:sz w:val="24"/>
          <w:lang w:val="en-US" w:eastAsia="zh-CN"/>
        </w:rPr>
        <w:t>2</w:t>
      </w:r>
      <w:r>
        <w:rPr>
          <w:rFonts w:hint="eastAsia" w:ascii="宋体" w:hAnsi="宋体" w:cs="宋体"/>
          <w:color w:val="auto"/>
          <w:sz w:val="24"/>
        </w:rPr>
        <w:t>年内视同已具备相应销售业绩，参加政府采购活动时业绩分值为满分。</w:t>
      </w:r>
    </w:p>
    <w:p w14:paraId="0B36B114">
      <w:pPr>
        <w:pStyle w:val="5"/>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450DBB35">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05CFC2A2">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r>
        <w:rPr>
          <w:rFonts w:hint="eastAsia" w:ascii="宋体" w:hAnsi="宋体" w:cs="仿宋"/>
          <w:color w:val="auto"/>
          <w:sz w:val="24"/>
        </w:rPr>
        <w:t>、补偿救济</w:t>
      </w:r>
    </w:p>
    <w:p w14:paraId="192BF4A7">
      <w:pPr>
        <w:pStyle w:val="892"/>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341ADB0F">
      <w:pPr>
        <w:pStyle w:val="892"/>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DD80A5">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0023C65E">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45BC8A1">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71D6D465">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17AEA5DC">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1CBEE592">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FBA90C7">
      <w:pPr>
        <w:pStyle w:val="3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1BAFE13D">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570647E9">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17C7D26D">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39D697AA">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20448A4D">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0FDF1816">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1B8C9664">
      <w:pPr>
        <w:pStyle w:val="3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2E042ECD">
      <w:pPr>
        <w:pStyle w:val="892"/>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45684342">
      <w:pPr>
        <w:pStyle w:val="892"/>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704A88A1">
      <w:pPr>
        <w:pStyle w:val="892"/>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38BA59B4">
      <w:pPr>
        <w:pStyle w:val="892"/>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3DF1DE7C">
      <w:pPr>
        <w:pStyle w:val="892"/>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58A9392A">
      <w:pPr>
        <w:pStyle w:val="892"/>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133A733E">
      <w:pPr>
        <w:pStyle w:val="892"/>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70D74B21">
      <w:pPr>
        <w:pStyle w:val="892"/>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32F78690">
      <w:pPr>
        <w:pStyle w:val="892"/>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176CF65F">
      <w:pPr>
        <w:pStyle w:val="892"/>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3F01C9BC">
      <w:pPr>
        <w:pStyle w:val="892"/>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4.4.5根据政府采购行政裁决省市区三级联动试点工作安排，</w:t>
      </w:r>
      <w:r>
        <w:rPr>
          <w:rFonts w:hint="eastAsia"/>
          <w:color w:val="auto"/>
          <w:sz w:val="24"/>
          <w:szCs w:val="24"/>
        </w:rPr>
        <w:t>浙江省本级、</w:t>
      </w:r>
      <w:r>
        <w:rPr>
          <w:rFonts w:hint="eastAsia"/>
          <w:color w:val="auto"/>
        </w:rPr>
        <w:t>杭州市本级、拱墅区、富阳区政府采购项目投诉材料可寄送至浙江省政府采购行政裁决服务中心（杭州），地址：杭州市上城区四季青街道新业路市民之家G03办公室，收件人：朱女士、王女士，电话：0571-85252453。</w:t>
      </w:r>
      <w:r>
        <w:rPr>
          <w:rFonts w:hint="eastAsia"/>
          <w:color w:val="auto"/>
          <w:sz w:val="24"/>
          <w:szCs w:val="24"/>
        </w:rPr>
        <w:t>（</w:t>
      </w:r>
      <w:r>
        <w:rPr>
          <w:rFonts w:hint="eastAsia" w:asciiTheme="minorEastAsia" w:hAnsiTheme="minorEastAsia" w:eastAsiaTheme="minorEastAsia"/>
          <w:color w:val="auto"/>
          <w:sz w:val="24"/>
        </w:rPr>
        <w:t>预算金额未达100万元的采购项目，由采购人处理采购争议。</w:t>
      </w:r>
      <w:r>
        <w:rPr>
          <w:rFonts w:hint="eastAsia"/>
          <w:color w:val="auto"/>
          <w:sz w:val="24"/>
          <w:szCs w:val="24"/>
        </w:rPr>
        <w:t>）</w:t>
      </w:r>
    </w:p>
    <w:p w14:paraId="1245F595">
      <w:pPr>
        <w:pStyle w:val="89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contextualSpacing/>
        <w:textAlignment w:val="auto"/>
        <w:rPr>
          <w:rFonts w:ascii="宋体" w:hAnsi="宋体" w:cs="宋体"/>
          <w:color w:val="auto"/>
          <w:sz w:val="18"/>
          <w:szCs w:val="18"/>
        </w:rPr>
      </w:pPr>
      <w:r>
        <w:rPr>
          <w:rFonts w:hint="eastAsia"/>
          <w:color w:val="auto"/>
        </w:rPr>
        <w:t>投诉书范本及制作说明详见附件3。</w:t>
      </w:r>
    </w:p>
    <w:p w14:paraId="73414508">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w:t>
      </w:r>
      <w:r>
        <w:rPr>
          <w:rFonts w:hint="eastAsia" w:ascii="宋体" w:hAnsi="宋体" w:eastAsia="宋体" w:cs="宋体"/>
          <w:b/>
          <w:color w:val="auto"/>
          <w:sz w:val="28"/>
          <w:szCs w:val="28"/>
        </w:rPr>
        <w:t xml:space="preserve">   </w:t>
      </w:r>
      <w:bookmarkStart w:id="21" w:name="_Toc6175"/>
      <w:r>
        <w:rPr>
          <w:rFonts w:hint="eastAsia" w:ascii="宋体" w:hAnsi="宋体" w:eastAsia="宋体" w:cs="宋体"/>
          <w:b/>
          <w:color w:val="auto"/>
          <w:sz w:val="28"/>
          <w:szCs w:val="28"/>
        </w:rPr>
        <w:t>二、招标文件的构成、澄清、修改</w:t>
      </w:r>
      <w:bookmarkEnd w:id="21"/>
    </w:p>
    <w:p w14:paraId="4DA0AF72">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14:paraId="7C78B496">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548ADB81">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0570CC15">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2C880B43">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26053EE6">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0D41AB54">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5E981176">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7B7FEC9C">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78E400E4">
      <w:pPr>
        <w:pStyle w:val="34"/>
        <w:spacing w:line="360" w:lineRule="auto"/>
        <w:rPr>
          <w:rFonts w:hAnsi="宋体" w:cs="宋体"/>
          <w:b/>
          <w:color w:val="auto"/>
          <w:sz w:val="24"/>
          <w:szCs w:val="24"/>
        </w:rPr>
      </w:pPr>
      <w:r>
        <w:rPr>
          <w:rFonts w:hint="eastAsia" w:hAnsi="宋体" w:cs="宋体"/>
          <w:b/>
          <w:color w:val="auto"/>
          <w:sz w:val="24"/>
          <w:szCs w:val="24"/>
        </w:rPr>
        <w:t>6.招标文件的澄清、修改</w:t>
      </w:r>
    </w:p>
    <w:p w14:paraId="3928F433">
      <w:pPr>
        <w:pStyle w:val="134"/>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1E6FF037">
      <w:pPr>
        <w:pStyle w:val="134"/>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EE5A054">
      <w:pPr>
        <w:pStyle w:val="25"/>
        <w:jc w:val="center"/>
        <w:rPr>
          <w:rFonts w:hint="eastAsia" w:ascii="宋体" w:hAnsi="宋体" w:eastAsia="宋体" w:cs="宋体"/>
          <w:b/>
          <w:color w:val="auto"/>
          <w:sz w:val="28"/>
          <w:szCs w:val="28"/>
        </w:rPr>
      </w:pPr>
      <w:bookmarkStart w:id="22" w:name="_Toc10609"/>
      <w:r>
        <w:rPr>
          <w:rFonts w:hint="eastAsia" w:ascii="宋体" w:hAnsi="宋体" w:eastAsia="宋体" w:cs="宋体"/>
          <w:b/>
          <w:color w:val="auto"/>
          <w:sz w:val="28"/>
          <w:szCs w:val="28"/>
        </w:rPr>
        <w:t>三、投标</w:t>
      </w:r>
      <w:bookmarkEnd w:id="22"/>
    </w:p>
    <w:p w14:paraId="1EABAFEE">
      <w:pPr>
        <w:pStyle w:val="34"/>
        <w:spacing w:line="360" w:lineRule="auto"/>
        <w:rPr>
          <w:rFonts w:hAnsi="宋体" w:cs="宋体"/>
          <w:b/>
          <w:color w:val="auto"/>
          <w:sz w:val="24"/>
          <w:szCs w:val="24"/>
        </w:rPr>
      </w:pPr>
      <w:r>
        <w:rPr>
          <w:rFonts w:hint="eastAsia" w:hAnsi="宋体" w:cs="宋体"/>
          <w:b/>
          <w:color w:val="auto"/>
          <w:sz w:val="24"/>
          <w:szCs w:val="24"/>
        </w:rPr>
        <w:t>7.招标文件的获取</w:t>
      </w:r>
    </w:p>
    <w:p w14:paraId="0DBF4BFA">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5E607048">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55B7AF28">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2884269F">
      <w:pPr>
        <w:pStyle w:val="34"/>
        <w:spacing w:line="360" w:lineRule="auto"/>
        <w:rPr>
          <w:rFonts w:hAnsi="宋体" w:cs="宋体"/>
          <w:b/>
          <w:color w:val="auto"/>
          <w:szCs w:val="24"/>
        </w:rPr>
      </w:pPr>
      <w:r>
        <w:rPr>
          <w:rFonts w:hint="eastAsia" w:hAnsi="宋体" w:cs="宋体"/>
          <w:b/>
          <w:color w:val="auto"/>
          <w:kern w:val="28"/>
          <w:sz w:val="24"/>
          <w:szCs w:val="24"/>
        </w:rPr>
        <w:t>9.投标保证金</w:t>
      </w:r>
    </w:p>
    <w:p w14:paraId="12C3815F">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49F6E13">
      <w:pPr>
        <w:pStyle w:val="34"/>
        <w:spacing w:line="360" w:lineRule="auto"/>
        <w:rPr>
          <w:rFonts w:hAnsi="宋体" w:cs="宋体"/>
          <w:b/>
          <w:color w:val="auto"/>
          <w:sz w:val="24"/>
          <w:szCs w:val="24"/>
        </w:rPr>
      </w:pPr>
      <w:r>
        <w:rPr>
          <w:rFonts w:hint="eastAsia" w:hAnsi="宋体" w:cs="宋体"/>
          <w:b/>
          <w:color w:val="auto"/>
          <w:sz w:val="24"/>
          <w:szCs w:val="24"/>
        </w:rPr>
        <w:t>10.投标文件的语言</w:t>
      </w:r>
    </w:p>
    <w:p w14:paraId="7767281C">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229DFE2A">
      <w:pPr>
        <w:pStyle w:val="34"/>
        <w:spacing w:line="360" w:lineRule="auto"/>
        <w:rPr>
          <w:rFonts w:hAnsi="宋体" w:cs="宋体"/>
          <w:b/>
          <w:color w:val="auto"/>
          <w:sz w:val="24"/>
          <w:szCs w:val="24"/>
        </w:rPr>
      </w:pPr>
      <w:r>
        <w:rPr>
          <w:rFonts w:hint="eastAsia" w:hAnsi="宋体" w:cs="宋体"/>
          <w:b/>
          <w:color w:val="auto"/>
          <w:sz w:val="24"/>
          <w:szCs w:val="24"/>
        </w:rPr>
        <w:t>11.投标文件的组成</w:t>
      </w:r>
    </w:p>
    <w:p w14:paraId="2404BC5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4365E8B7">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11.1.1营业执照(或事业法人登记证或其他工商等登记证明材料)复印件（供应商为自然人的，须提供自然人的身份证明）</w:t>
      </w:r>
      <w:r>
        <w:rPr>
          <w:rFonts w:hint="eastAsia" w:ascii="宋体" w:hAnsi="宋体" w:cs="宋体"/>
          <w:color w:val="auto"/>
          <w:sz w:val="24"/>
          <w:lang w:eastAsia="zh-CN"/>
        </w:rPr>
        <w:t>；</w:t>
      </w:r>
    </w:p>
    <w:p w14:paraId="0C3AB2C8">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val="en-US" w:eastAsia="zh-CN"/>
        </w:rPr>
        <w:t>11.1.2</w:t>
      </w:r>
      <w:r>
        <w:rPr>
          <w:rFonts w:hint="eastAsia" w:ascii="宋体" w:hAnsi="宋体" w:cs="宋体"/>
          <w:color w:val="auto"/>
          <w:sz w:val="24"/>
        </w:rPr>
        <w:t>符合参加政府采购活动应当具备的一般条件的承诺函；</w:t>
      </w:r>
    </w:p>
    <w:p w14:paraId="3BA282C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w:t>
      </w:r>
      <w:bookmarkStart w:id="23" w:name="_Hlk101259339"/>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w:t>
      </w:r>
      <w:bookmarkEnd w:id="23"/>
      <w:r>
        <w:rPr>
          <w:rFonts w:hint="eastAsia" w:ascii="宋体" w:hAnsi="宋体" w:cs="宋体"/>
          <w:snapToGrid w:val="0"/>
          <w:color w:val="auto"/>
          <w:kern w:val="28"/>
          <w:sz w:val="24"/>
          <w:szCs w:val="20"/>
        </w:rPr>
        <w:t>（如果有)；</w:t>
      </w:r>
    </w:p>
    <w:p w14:paraId="7862327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4BF498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5</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989CF63">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039D86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33C6693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4DE922D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5E5626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4389763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6615D9D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6FCA90B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6DC6C2D6">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7D18E71C">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23A18150">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rPr>
      </w:pPr>
      <w:r>
        <w:rPr>
          <w:rFonts w:hint="eastAsia" w:ascii="宋体" w:hAnsi="宋体" w:cs="宋体"/>
          <w:color w:val="auto"/>
          <w:sz w:val="24"/>
        </w:rPr>
        <w:t>11.3.1开标一览表（报价表）；</w:t>
      </w:r>
    </w:p>
    <w:p w14:paraId="03ED73F8">
      <w:pPr>
        <w:pStyle w:val="83"/>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67A1AF6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44BCB0A5">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24BF6396">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72C14E63">
      <w:pPr>
        <w:spacing w:line="360" w:lineRule="auto"/>
        <w:ind w:firstLine="720" w:firstLineChars="300"/>
        <w:rPr>
          <w:rFonts w:hint="eastAsia"/>
          <w:color w:val="auto"/>
          <w:sz w:val="24"/>
          <w:szCs w:val="24"/>
          <w:shd w:val="clear" w:color="auto" w:fill="FFFFFF"/>
          <w:lang w:val="en-US" w:eastAsia="zh-CN"/>
        </w:rPr>
      </w:pPr>
      <w:r>
        <w:rPr>
          <w:rFonts w:hint="eastAsia"/>
          <w:color w:val="auto"/>
          <w:sz w:val="24"/>
          <w:szCs w:val="24"/>
          <w:shd w:val="clear" w:color="auto" w:fill="FFFFFF"/>
          <w:lang w:val="en-US" w:eastAsia="zh-CN"/>
        </w:rPr>
        <w:t>投标人应对投标文件中材料的真实性、合法性负责。</w:t>
      </w:r>
    </w:p>
    <w:p w14:paraId="3B9C0D0B">
      <w:pPr>
        <w:pStyle w:val="134"/>
        <w:snapToGrid w:val="0"/>
        <w:spacing w:before="0"/>
        <w:ind w:firstLine="0" w:firstLineChars="0"/>
        <w:outlineLvl w:val="0"/>
        <w:rPr>
          <w:rFonts w:ascii="宋体" w:hAnsi="宋体" w:cs="宋体"/>
          <w:b/>
          <w:color w:val="auto"/>
          <w:szCs w:val="24"/>
        </w:rPr>
      </w:pPr>
      <w:bookmarkStart w:id="24" w:name="_Toc22651"/>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bookmarkEnd w:id="24"/>
    </w:p>
    <w:p w14:paraId="387CC985">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396E26C">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E9E9BC3">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724C09CE">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22CD526A">
      <w:pPr>
        <w:pStyle w:val="134"/>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01A82D67">
      <w:pPr>
        <w:pStyle w:val="134"/>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570C1BB3">
      <w:pPr>
        <w:pStyle w:val="134"/>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3CEACBC6">
      <w:pPr>
        <w:pStyle w:val="134"/>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1FD4DE1A">
      <w:pPr>
        <w:pStyle w:val="134"/>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E07165E">
      <w:pPr>
        <w:pStyle w:val="134"/>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71485D02">
      <w:pPr>
        <w:pStyle w:val="134"/>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37A2AA13">
      <w:pPr>
        <w:pStyle w:val="34"/>
        <w:spacing w:line="360" w:lineRule="auto"/>
        <w:rPr>
          <w:rFonts w:hAnsi="宋体" w:cs="宋体"/>
          <w:b/>
          <w:color w:val="auto"/>
          <w:sz w:val="24"/>
          <w:szCs w:val="24"/>
        </w:rPr>
      </w:pPr>
      <w:r>
        <w:rPr>
          <w:rFonts w:hint="eastAsia" w:hAnsi="宋体" w:cs="宋体"/>
          <w:b/>
          <w:color w:val="auto"/>
          <w:sz w:val="24"/>
          <w:szCs w:val="24"/>
        </w:rPr>
        <w:t>15.备份投标文件</w:t>
      </w:r>
    </w:p>
    <w:p w14:paraId="7B4843A9">
      <w:pPr>
        <w:pStyle w:val="3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7BACD696">
      <w:pPr>
        <w:pStyle w:val="34"/>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155448A9">
      <w:pPr>
        <w:pStyle w:val="34"/>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45A87640">
      <w:pPr>
        <w:pStyle w:val="34"/>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47FBABE7">
      <w:pPr>
        <w:pStyle w:val="34"/>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6618B581">
      <w:pPr>
        <w:pStyle w:val="134"/>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5967B7B4">
      <w:pPr>
        <w:pStyle w:val="3"/>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73D82653">
      <w:pPr>
        <w:pStyle w:val="134"/>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53245D8E">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06984942">
      <w:pPr>
        <w:pStyle w:val="134"/>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6053450C">
      <w:pPr>
        <w:pStyle w:val="134"/>
        <w:spacing w:before="0"/>
        <w:ind w:firstLine="480"/>
        <w:rPr>
          <w:rFonts w:ascii="宋体" w:hAnsi="宋体" w:cs="宋体"/>
          <w:b/>
          <w:color w:val="auto"/>
          <w:sz w:val="32"/>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4946B97C">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四、开标、资格审查与信用信息查询</w:t>
      </w:r>
    </w:p>
    <w:p w14:paraId="73A24654">
      <w:pPr>
        <w:pStyle w:val="561"/>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72E5A5CB">
      <w:pPr>
        <w:pStyle w:val="561"/>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4C108BE3">
      <w:pPr>
        <w:pStyle w:val="561"/>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5BA8FD5A">
      <w:pPr>
        <w:pStyle w:val="561"/>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79CDC750">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w:t>
      </w:r>
      <w:r>
        <w:rPr>
          <w:rFonts w:hint="eastAsia" w:ascii="宋体" w:hAnsi="宋体" w:cs="宋体"/>
          <w:b/>
          <w:color w:val="auto"/>
          <w:sz w:val="24"/>
          <w:szCs w:val="20"/>
          <w:lang w:val="en-US" w:eastAsia="zh-CN"/>
        </w:rPr>
        <w:t>.</w:t>
      </w:r>
      <w:r>
        <w:rPr>
          <w:rFonts w:hint="eastAsia" w:ascii="宋体" w:hAnsi="宋体" w:cs="宋体"/>
          <w:b/>
          <w:color w:val="auto"/>
          <w:sz w:val="24"/>
          <w:szCs w:val="20"/>
        </w:rPr>
        <w:t>资格审查</w:t>
      </w:r>
    </w:p>
    <w:p w14:paraId="7A6BC178">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00EE2B82">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40A77628">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14416CFF">
      <w:pPr>
        <w:pStyle w:val="134"/>
        <w:adjustRightInd w:val="0"/>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227B163C">
      <w:pPr>
        <w:pStyle w:val="134"/>
        <w:snapToGrid w:val="0"/>
        <w:spacing w:before="0"/>
        <w:ind w:firstLine="480"/>
        <w:rPr>
          <w:rFonts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090502E">
      <w:pPr>
        <w:pStyle w:val="134"/>
        <w:spacing w:before="0"/>
        <w:ind w:firstLine="0" w:firstLineChars="0"/>
        <w:rPr>
          <w:rFonts w:ascii="宋体" w:hAnsi="宋体" w:cs="宋体"/>
          <w:b/>
          <w:color w:val="auto"/>
          <w:szCs w:val="24"/>
        </w:rPr>
      </w:pPr>
      <w:r>
        <w:rPr>
          <w:rFonts w:hint="eastAsia" w:ascii="宋体" w:hAnsi="宋体" w:cs="宋体"/>
          <w:b/>
          <w:color w:val="auto"/>
          <w:szCs w:val="24"/>
        </w:rPr>
        <w:t>20</w:t>
      </w:r>
      <w:r>
        <w:rPr>
          <w:rFonts w:hint="eastAsia" w:ascii="宋体" w:hAnsi="宋体" w:cs="宋体"/>
          <w:b/>
          <w:color w:val="auto"/>
          <w:szCs w:val="24"/>
          <w:lang w:val="en-US" w:eastAsia="zh-CN"/>
        </w:rPr>
        <w:t>.</w:t>
      </w:r>
      <w:r>
        <w:rPr>
          <w:rFonts w:hint="eastAsia" w:ascii="宋体" w:hAnsi="宋体" w:cs="宋体"/>
          <w:b/>
          <w:color w:val="auto"/>
          <w:szCs w:val="24"/>
        </w:rPr>
        <w:t>信用信息查询</w:t>
      </w:r>
    </w:p>
    <w:p w14:paraId="751EA839">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将在资格审查时通过“信用中国”网站(www.creditchina.gov.cn)、中国政府采购网(www.ccgp.gov.cn)渠道查询投标人接受资格审查时的信用记录。</w:t>
      </w:r>
    </w:p>
    <w:p w14:paraId="3ABAF725">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212BA968">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5D7EE2B2">
      <w:pPr>
        <w:pStyle w:val="134"/>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1FF0CCD6">
      <w:pPr>
        <w:adjustRightInd/>
        <w:spacing w:line="360" w:lineRule="auto"/>
        <w:jc w:val="center"/>
        <w:outlineLvl w:val="0"/>
        <w:rPr>
          <w:rFonts w:hint="eastAsia" w:ascii="宋体" w:hAnsi="宋体" w:eastAsia="宋体" w:cs="宋体"/>
          <w:b/>
          <w:color w:val="auto"/>
          <w:sz w:val="28"/>
          <w:szCs w:val="28"/>
        </w:rPr>
      </w:pPr>
      <w:bookmarkStart w:id="25" w:name="_Toc8139"/>
      <w:r>
        <w:rPr>
          <w:rFonts w:hint="eastAsia" w:ascii="宋体" w:hAnsi="宋体" w:eastAsia="宋体" w:cs="宋体"/>
          <w:b/>
          <w:color w:val="auto"/>
          <w:sz w:val="28"/>
          <w:szCs w:val="28"/>
        </w:rPr>
        <w:t>五、评标</w:t>
      </w:r>
      <w:bookmarkEnd w:id="25"/>
    </w:p>
    <w:p w14:paraId="0478ED3A">
      <w:pPr>
        <w:spacing w:line="360" w:lineRule="auto"/>
        <w:rPr>
          <w:rFonts w:ascii="宋体" w:hAnsi="宋体" w:cs="宋体"/>
          <w:b/>
          <w:color w:val="auto"/>
          <w:sz w:val="24"/>
        </w:rPr>
      </w:pPr>
      <w:bookmarkStart w:id="26"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6C3B5C8A">
      <w:pPr>
        <w:adjustRightInd/>
        <w:spacing w:line="360" w:lineRule="auto"/>
        <w:jc w:val="center"/>
        <w:outlineLvl w:val="0"/>
        <w:rPr>
          <w:rFonts w:hint="eastAsia" w:ascii="宋体" w:hAnsi="宋体" w:eastAsia="宋体" w:cs="宋体"/>
          <w:b/>
          <w:color w:val="auto"/>
          <w:sz w:val="28"/>
          <w:szCs w:val="28"/>
        </w:rPr>
      </w:pPr>
      <w:bookmarkStart w:id="27" w:name="_Toc5185"/>
      <w:r>
        <w:rPr>
          <w:rFonts w:hint="eastAsia" w:ascii="宋体" w:hAnsi="宋体" w:eastAsia="宋体" w:cs="宋体"/>
          <w:b/>
          <w:color w:val="auto"/>
          <w:sz w:val="28"/>
          <w:szCs w:val="28"/>
        </w:rPr>
        <w:t>六、定 标</w:t>
      </w:r>
      <w:bookmarkEnd w:id="27"/>
    </w:p>
    <w:p w14:paraId="728A9FA1">
      <w:pPr>
        <w:pStyle w:val="3"/>
        <w:spacing w:line="360" w:lineRule="auto"/>
        <w:ind w:left="479" w:hanging="479" w:hangingChars="199"/>
        <w:rPr>
          <w:rFonts w:cs="宋体"/>
          <w:b/>
          <w:color w:val="auto"/>
        </w:rPr>
      </w:pPr>
      <w:r>
        <w:rPr>
          <w:rFonts w:hint="eastAsia" w:cs="宋体"/>
          <w:b/>
          <w:color w:val="auto"/>
        </w:rPr>
        <w:t>22. 确定中标供应商</w:t>
      </w:r>
    </w:p>
    <w:p w14:paraId="6D7CE1F7">
      <w:pPr>
        <w:pStyle w:val="134"/>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3A90060B">
      <w:pPr>
        <w:pStyle w:val="134"/>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5B2C6F16">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1B14567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A824D50">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76112FD2">
      <w:pPr>
        <w:pStyle w:val="134"/>
        <w:adjustRightInd w:val="0"/>
        <w:snapToGrid w:val="0"/>
        <w:spacing w:before="0"/>
        <w:ind w:firstLine="482" w:firstLineChars="200"/>
        <w:rPr>
          <w:rFonts w:hint="eastAsia" w:ascii="宋体" w:hAnsi="宋体" w:eastAsia="宋体" w:cs="宋体"/>
          <w:b/>
          <w:color w:val="auto"/>
          <w:sz w:val="28"/>
          <w:szCs w:val="28"/>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2FA15AEF">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七、合同授予</w:t>
      </w:r>
    </w:p>
    <w:p w14:paraId="3329A89A">
      <w:pPr>
        <w:pStyle w:val="3"/>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2338A4FA">
      <w:pPr>
        <w:pStyle w:val="3"/>
        <w:spacing w:line="360" w:lineRule="auto"/>
        <w:ind w:left="479" w:hanging="479" w:hangingChars="199"/>
        <w:rPr>
          <w:rFonts w:cs="宋体"/>
          <w:b/>
          <w:color w:val="auto"/>
        </w:rPr>
      </w:pPr>
      <w:r>
        <w:rPr>
          <w:rFonts w:hint="eastAsia" w:cs="宋体"/>
          <w:b/>
          <w:color w:val="auto"/>
        </w:rPr>
        <w:t>25. 合同的签订</w:t>
      </w:r>
    </w:p>
    <w:p w14:paraId="646BEE4D">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5981569">
      <w:pPr>
        <w:pStyle w:val="134"/>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73033BD9">
      <w:pPr>
        <w:pStyle w:val="134"/>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51D8728B">
      <w:pPr>
        <w:pStyle w:val="134"/>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4CFAAE20">
      <w:pPr>
        <w:pStyle w:val="134"/>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50E235A9">
      <w:pPr>
        <w:pStyle w:val="3"/>
        <w:spacing w:line="360" w:lineRule="auto"/>
        <w:ind w:left="479" w:hanging="479" w:hangingChars="199"/>
        <w:rPr>
          <w:rFonts w:cs="宋体"/>
          <w:b/>
          <w:color w:val="auto"/>
        </w:rPr>
      </w:pPr>
      <w:r>
        <w:rPr>
          <w:rFonts w:hint="eastAsia" w:cs="宋体"/>
          <w:b/>
          <w:color w:val="auto"/>
        </w:rPr>
        <w:t>26. 履约保证金</w:t>
      </w:r>
    </w:p>
    <w:p w14:paraId="51B25C07">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54CC97CA">
      <w:pPr>
        <w:pStyle w:val="5"/>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C7419FA">
      <w:pPr>
        <w:pStyle w:val="5"/>
        <w:rPr>
          <w:color w:val="auto"/>
          <w:highlight w:val="none"/>
        </w:rPr>
      </w:pPr>
      <w:r>
        <w:rPr>
          <w:rFonts w:ascii="宋体" w:hAnsi="宋体" w:eastAsia="宋体" w:cs="Times New Roman"/>
          <w:b/>
          <w:bCs/>
          <w:color w:val="auto"/>
          <w:kern w:val="2"/>
          <w:sz w:val="24"/>
          <w:szCs w:val="32"/>
          <w:highlight w:val="none"/>
          <w:lang w:val="en-US"/>
        </w:rPr>
        <w:t>27.预付款</w:t>
      </w:r>
    </w:p>
    <w:p w14:paraId="1D409C4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w:t>
      </w:r>
      <w:r>
        <w:rPr>
          <w:rFonts w:hint="eastAsia" w:ascii="宋体" w:hAnsi="宋体" w:cs="Times New Roman"/>
          <w:color w:val="auto"/>
          <w:kern w:val="2"/>
          <w:sz w:val="24"/>
          <w:highlight w:val="none"/>
          <w:lang w:val="en-US" w:eastAsia="zh-CN"/>
        </w:rPr>
        <w:t>7</w:t>
      </w:r>
      <w:r>
        <w:rPr>
          <w:rFonts w:ascii="宋体" w:hAnsi="宋体" w:cs="Times New Roman"/>
          <w:color w:val="auto"/>
          <w:kern w:val="2"/>
          <w:sz w:val="24"/>
          <w:highlight w:val="none"/>
        </w:rPr>
        <w:t>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647BA3EF">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八、电子交易活动的中止</w:t>
      </w:r>
    </w:p>
    <w:p w14:paraId="29304F6D">
      <w:pPr>
        <w:pStyle w:val="134"/>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2AE5D187">
      <w:pPr>
        <w:pStyle w:val="134"/>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1EA2894C">
      <w:pPr>
        <w:pStyle w:val="134"/>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5CC83186">
      <w:pPr>
        <w:pStyle w:val="134"/>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622D650A">
      <w:pPr>
        <w:pStyle w:val="134"/>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039D4BB1">
      <w:pPr>
        <w:pStyle w:val="134"/>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127B6B24">
      <w:pPr>
        <w:pStyle w:val="134"/>
        <w:snapToGrid w:val="0"/>
        <w:spacing w:before="0"/>
        <w:ind w:firstLine="0" w:firstLineChars="0"/>
        <w:rPr>
          <w:rFonts w:ascii="宋体" w:hAnsi="宋体" w:cs="宋体"/>
          <w:color w:val="auto"/>
          <w:sz w:val="24"/>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1519F54">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九、验收</w:t>
      </w:r>
    </w:p>
    <w:p w14:paraId="16592A0C">
      <w:pPr>
        <w:pStyle w:val="3"/>
        <w:spacing w:line="360" w:lineRule="auto"/>
        <w:ind w:firstLine="0" w:firstLineChars="0"/>
        <w:rPr>
          <w:rFonts w:cs="宋体"/>
          <w:b/>
          <w:color w:val="auto"/>
        </w:rPr>
      </w:pPr>
      <w:r>
        <w:rPr>
          <w:rFonts w:hint="eastAsia" w:cs="宋体"/>
          <w:b/>
          <w:color w:val="auto"/>
        </w:rPr>
        <w:t>30.验收</w:t>
      </w:r>
    </w:p>
    <w:p w14:paraId="1FAA001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D24B8F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4270D99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3E3C5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6"/>
      <w:bookmarkStart w:id="28" w:name="_Hlt74729768"/>
      <w:bookmarkEnd w:id="28"/>
      <w:bookmarkStart w:id="29" w:name="_Hlt74707468"/>
      <w:bookmarkEnd w:id="29"/>
      <w:bookmarkStart w:id="30" w:name="_Hlt74730295"/>
      <w:bookmarkEnd w:id="30"/>
      <w:bookmarkStart w:id="31" w:name="_Hlt75236101"/>
      <w:bookmarkEnd w:id="31"/>
      <w:bookmarkStart w:id="32" w:name="_Hlt75236011"/>
      <w:bookmarkEnd w:id="32"/>
      <w:bookmarkStart w:id="33" w:name="_Hlt74714665"/>
      <w:bookmarkEnd w:id="33"/>
      <w:bookmarkStart w:id="34" w:name="_Hlt68072990"/>
      <w:bookmarkEnd w:id="34"/>
      <w:bookmarkStart w:id="35" w:name="_Hlt68403820"/>
      <w:bookmarkEnd w:id="35"/>
      <w:bookmarkStart w:id="36" w:name="_Hlt75236290"/>
      <w:bookmarkEnd w:id="36"/>
      <w:bookmarkStart w:id="37" w:name="_Hlt68073093"/>
      <w:bookmarkEnd w:id="37"/>
      <w:bookmarkStart w:id="38" w:name="_Hlt68057669"/>
      <w:bookmarkEnd w:id="38"/>
      <w:bookmarkStart w:id="39" w:name="_Hlt68072998"/>
      <w:bookmarkEnd w:id="39"/>
    </w:p>
    <w:p w14:paraId="76A55EF6">
      <w:pPr>
        <w:pStyle w:val="5"/>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764695C">
      <w:pPr>
        <w:pStyle w:val="83"/>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15"/>
    <w:bookmarkEnd w:id="16"/>
    <w:p w14:paraId="6640F821">
      <w:pPr>
        <w:pStyle w:val="4"/>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color w:val="auto"/>
          <w:sz w:val="30"/>
          <w:szCs w:val="30"/>
        </w:rPr>
      </w:pPr>
      <w:bookmarkStart w:id="40" w:name="_Toc16544"/>
      <w:bookmarkStart w:id="41" w:name="第四部分"/>
      <w:r>
        <w:rPr>
          <w:rFonts w:hint="eastAsia" w:ascii="Times New Roman" w:hAnsi="Times New Roman" w:eastAsia="宋体" w:cs="Times New Roman"/>
          <w:color w:val="auto"/>
          <w:sz w:val="30"/>
          <w:szCs w:val="30"/>
        </w:rPr>
        <w:t>第三部分 采购需求</w:t>
      </w:r>
      <w:bookmarkEnd w:id="40"/>
    </w:p>
    <w:p w14:paraId="0E13ACA8">
      <w:pPr>
        <w:pStyle w:val="5"/>
        <w:spacing w:line="360" w:lineRule="auto"/>
        <w:rPr>
          <w:rFonts w:hint="eastAsia" w:ascii="宋体" w:hAnsi="宋体" w:eastAsia="宋体" w:cs="宋体"/>
          <w:color w:val="auto"/>
          <w:sz w:val="28"/>
          <w:szCs w:val="28"/>
        </w:rPr>
      </w:pPr>
      <w:bookmarkStart w:id="42" w:name="_Toc422946256"/>
      <w:r>
        <w:rPr>
          <w:rFonts w:hint="eastAsia" w:ascii="宋体" w:hAnsi="宋体" w:eastAsia="宋体" w:cs="宋体"/>
          <w:color w:val="auto"/>
          <w:sz w:val="28"/>
          <w:szCs w:val="28"/>
        </w:rPr>
        <w:t>一、概述</w:t>
      </w:r>
    </w:p>
    <w:p w14:paraId="07B07CA6">
      <w:pPr>
        <w:pStyle w:val="5"/>
        <w:keepNext/>
        <w:keepLines/>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供应商应根据采购文件所提出的货物技术规格和服务要求，综合考虑货物的适应性，选择具有最佳性能价格比的货物前来投标。希望供应商以优良的产品、服务和优惠的价格参与竞争。</w:t>
      </w:r>
    </w:p>
    <w:p w14:paraId="2651D66E">
      <w:pPr>
        <w:pStyle w:val="5"/>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二、采购内容一览表</w:t>
      </w:r>
      <w:bookmarkEnd w:id="42"/>
    </w:p>
    <w:tbl>
      <w:tblPr>
        <w:tblStyle w:val="62"/>
        <w:tblW w:w="8872"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739"/>
        <w:gridCol w:w="1402"/>
        <w:gridCol w:w="2803"/>
      </w:tblGrid>
      <w:tr w14:paraId="5DCB48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2E5CF19A">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序号</w:t>
            </w:r>
          </w:p>
        </w:tc>
        <w:tc>
          <w:tcPr>
            <w:tcW w:w="3739" w:type="dxa"/>
            <w:noWrap w:val="0"/>
            <w:vAlign w:val="center"/>
          </w:tcPr>
          <w:p w14:paraId="467CD574">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货物名称</w:t>
            </w:r>
          </w:p>
        </w:tc>
        <w:tc>
          <w:tcPr>
            <w:tcW w:w="1402" w:type="dxa"/>
            <w:noWrap w:val="0"/>
            <w:vAlign w:val="center"/>
          </w:tcPr>
          <w:p w14:paraId="520A6170">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数量</w:t>
            </w:r>
          </w:p>
        </w:tc>
        <w:tc>
          <w:tcPr>
            <w:tcW w:w="2803" w:type="dxa"/>
            <w:noWrap w:val="0"/>
            <w:vAlign w:val="center"/>
          </w:tcPr>
          <w:p w14:paraId="47D3D4D7">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目的地</w:t>
            </w:r>
          </w:p>
        </w:tc>
      </w:tr>
      <w:tr w14:paraId="088EFA4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10E132C5">
            <w:pPr>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1</w:t>
            </w:r>
          </w:p>
        </w:tc>
        <w:tc>
          <w:tcPr>
            <w:tcW w:w="3739" w:type="dxa"/>
            <w:noWrap w:val="0"/>
            <w:vAlign w:val="center"/>
          </w:tcPr>
          <w:p w14:paraId="29FCC80F">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压力蒸汽灭菌器</w:t>
            </w:r>
          </w:p>
        </w:tc>
        <w:tc>
          <w:tcPr>
            <w:tcW w:w="1402" w:type="dxa"/>
            <w:noWrap w:val="0"/>
            <w:vAlign w:val="center"/>
          </w:tcPr>
          <w:p w14:paraId="643AD6FE">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套</w:t>
            </w:r>
          </w:p>
        </w:tc>
        <w:tc>
          <w:tcPr>
            <w:tcW w:w="2803" w:type="dxa"/>
            <w:vMerge w:val="restart"/>
            <w:noWrap w:val="0"/>
            <w:vAlign w:val="center"/>
          </w:tcPr>
          <w:p w14:paraId="1BE25D1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浙江省立同德医院指定地点</w:t>
            </w:r>
          </w:p>
        </w:tc>
      </w:tr>
      <w:tr w14:paraId="645B100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029699B9">
            <w:pPr>
              <w:jc w:val="center"/>
              <w:rPr>
                <w:rFonts w:hint="eastAsia" w:ascii="宋体" w:hAnsi="宋体" w:eastAsia="宋体" w:cs="宋体"/>
                <w:caps/>
                <w:color w:val="auto"/>
                <w:sz w:val="24"/>
                <w:szCs w:val="24"/>
              </w:rPr>
            </w:pPr>
          </w:p>
        </w:tc>
        <w:tc>
          <w:tcPr>
            <w:tcW w:w="3739" w:type="dxa"/>
            <w:noWrap w:val="0"/>
            <w:vAlign w:val="center"/>
          </w:tcPr>
          <w:p w14:paraId="7DB7A96E">
            <w:pPr>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清洗消毒器</w:t>
            </w:r>
          </w:p>
        </w:tc>
        <w:tc>
          <w:tcPr>
            <w:tcW w:w="1402" w:type="dxa"/>
            <w:noWrap w:val="0"/>
            <w:vAlign w:val="center"/>
          </w:tcPr>
          <w:p w14:paraId="22A03F1F">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3套</w:t>
            </w:r>
          </w:p>
        </w:tc>
        <w:tc>
          <w:tcPr>
            <w:tcW w:w="2803" w:type="dxa"/>
            <w:vMerge w:val="continue"/>
            <w:noWrap w:val="0"/>
            <w:vAlign w:val="center"/>
          </w:tcPr>
          <w:p w14:paraId="63568CD2">
            <w:pPr>
              <w:jc w:val="center"/>
              <w:rPr>
                <w:rFonts w:hint="eastAsia" w:ascii="宋体" w:hAnsi="宋体" w:eastAsia="宋体" w:cs="宋体"/>
                <w:color w:val="auto"/>
                <w:sz w:val="24"/>
                <w:szCs w:val="24"/>
              </w:rPr>
            </w:pPr>
          </w:p>
        </w:tc>
      </w:tr>
      <w:tr w14:paraId="67D0DB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0704BAA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739" w:type="dxa"/>
            <w:noWrap w:val="0"/>
            <w:vAlign w:val="center"/>
          </w:tcPr>
          <w:p w14:paraId="67EA179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技术资料</w:t>
            </w:r>
          </w:p>
        </w:tc>
        <w:tc>
          <w:tcPr>
            <w:tcW w:w="1402" w:type="dxa"/>
            <w:noWrap w:val="0"/>
            <w:vAlign w:val="center"/>
          </w:tcPr>
          <w:p w14:paraId="67F02641">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rPr>
              <w:t>全套</w:t>
            </w:r>
          </w:p>
        </w:tc>
        <w:tc>
          <w:tcPr>
            <w:tcW w:w="2803" w:type="dxa"/>
            <w:vMerge w:val="continue"/>
            <w:noWrap w:val="0"/>
            <w:vAlign w:val="center"/>
          </w:tcPr>
          <w:p w14:paraId="3E46A687">
            <w:pPr>
              <w:jc w:val="center"/>
              <w:rPr>
                <w:rFonts w:hint="eastAsia" w:ascii="宋体" w:hAnsi="宋体" w:eastAsia="宋体" w:cs="宋体"/>
                <w:color w:val="auto"/>
                <w:sz w:val="24"/>
                <w:szCs w:val="24"/>
              </w:rPr>
            </w:pPr>
          </w:p>
        </w:tc>
      </w:tr>
      <w:tr w14:paraId="1007469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3528515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5141" w:type="dxa"/>
            <w:gridSpan w:val="2"/>
            <w:noWrap w:val="0"/>
            <w:vAlign w:val="center"/>
          </w:tcPr>
          <w:p w14:paraId="4CC48479">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rPr>
              <w:t>供应商须提供的其他资料</w:t>
            </w:r>
          </w:p>
        </w:tc>
        <w:tc>
          <w:tcPr>
            <w:tcW w:w="2803" w:type="dxa"/>
            <w:vMerge w:val="continue"/>
            <w:noWrap w:val="0"/>
            <w:vAlign w:val="center"/>
          </w:tcPr>
          <w:p w14:paraId="289B0967">
            <w:pPr>
              <w:jc w:val="center"/>
              <w:rPr>
                <w:rFonts w:hint="eastAsia" w:ascii="宋体" w:hAnsi="宋体" w:eastAsia="宋体" w:cs="宋体"/>
                <w:color w:val="auto"/>
                <w:sz w:val="24"/>
                <w:szCs w:val="24"/>
              </w:rPr>
            </w:pPr>
          </w:p>
        </w:tc>
      </w:tr>
    </w:tbl>
    <w:p w14:paraId="090BA560">
      <w:pPr>
        <w:pStyle w:val="5"/>
        <w:numPr>
          <w:ilvl w:val="0"/>
          <w:numId w:val="0"/>
        </w:numPr>
        <w:spacing w:line="240" w:lineRule="auto"/>
        <w:ind w:leftChars="0"/>
        <w:rPr>
          <w:rFonts w:hint="eastAsia" w:ascii="宋体" w:hAnsi="宋体" w:eastAsia="宋体" w:cs="宋体"/>
          <w:color w:val="auto"/>
          <w:sz w:val="28"/>
          <w:szCs w:val="28"/>
          <w:lang w:val="en-US" w:eastAsia="zh-CN"/>
        </w:rPr>
      </w:pPr>
      <w:bookmarkStart w:id="43" w:name="_Toc426996356"/>
    </w:p>
    <w:p w14:paraId="1F54D97F">
      <w:pPr>
        <w:pStyle w:val="5"/>
        <w:numPr>
          <w:ilvl w:val="0"/>
          <w:numId w:val="0"/>
        </w:numPr>
        <w:spacing w:line="360" w:lineRule="auto"/>
        <w:ind w:leftChars="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招标技术要求</w:t>
      </w:r>
    </w:p>
    <w:p w14:paraId="74F3E549">
      <w:pPr>
        <w:numPr>
          <w:ilvl w:val="0"/>
          <w:numId w:val="0"/>
        </w:numPr>
        <w:spacing w:line="360" w:lineRule="auto"/>
        <w:jc w:val="left"/>
        <w:rPr>
          <w:rFonts w:hint="default" w:eastAsia="宋体"/>
          <w:b/>
          <w:bCs/>
          <w:color w:val="auto"/>
          <w:sz w:val="24"/>
          <w:szCs w:val="24"/>
          <w:lang w:val="en-US" w:eastAsia="zh-CN"/>
        </w:rPr>
      </w:pPr>
      <w:r>
        <w:rPr>
          <w:rFonts w:hint="eastAsia"/>
          <w:b/>
          <w:bCs/>
          <w:color w:val="auto"/>
          <w:sz w:val="24"/>
          <w:szCs w:val="24"/>
          <w:lang w:val="en-US" w:eastAsia="zh-CN"/>
        </w:rPr>
        <w:t>3.1</w:t>
      </w:r>
      <w:r>
        <w:rPr>
          <w:rFonts w:hint="eastAsia" w:ascii="宋体" w:hAnsi="宋体"/>
          <w:b/>
          <w:bCs/>
          <w:color w:val="auto"/>
          <w:sz w:val="24"/>
          <w:szCs w:val="24"/>
          <w:lang w:eastAsia="zh-CN"/>
        </w:rPr>
        <w:t>压力蒸汽灭菌器</w:t>
      </w:r>
    </w:p>
    <w:tbl>
      <w:tblPr>
        <w:tblStyle w:val="62"/>
        <w:tblpPr w:leftFromText="180" w:rightFromText="180" w:vertAnchor="text" w:horzAnchor="page" w:tblpX="1674" w:tblpY="182"/>
        <w:tblOverlap w:val="never"/>
        <w:tblW w:w="8954"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6"/>
        <w:gridCol w:w="1200"/>
        <w:gridCol w:w="6598"/>
      </w:tblGrid>
      <w:tr w14:paraId="72970C0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trPr>
        <w:tc>
          <w:tcPr>
            <w:tcW w:w="1156" w:type="dxa"/>
            <w:noWrap w:val="0"/>
            <w:vAlign w:val="center"/>
          </w:tcPr>
          <w:p w14:paraId="4D99923D">
            <w:pPr>
              <w:spacing w:line="240" w:lineRule="auto"/>
              <w:jc w:val="center"/>
              <w:rPr>
                <w:rFonts w:ascii="宋体" w:hAnsi="宋体"/>
                <w:b/>
                <w:bCs/>
                <w:color w:val="auto"/>
                <w:sz w:val="24"/>
                <w:szCs w:val="24"/>
                <w:lang w:eastAsia="zh-CN"/>
              </w:rPr>
            </w:pPr>
            <w:r>
              <w:rPr>
                <w:rFonts w:ascii="宋体" w:hAnsi="宋体"/>
                <w:b/>
                <w:bCs/>
                <w:color w:val="auto"/>
                <w:sz w:val="24"/>
                <w:szCs w:val="24"/>
                <w:lang w:eastAsia="zh-CN"/>
              </w:rPr>
              <w:t>序号</w:t>
            </w:r>
          </w:p>
        </w:tc>
        <w:tc>
          <w:tcPr>
            <w:tcW w:w="1200" w:type="dxa"/>
            <w:noWrap w:val="0"/>
            <w:vAlign w:val="center"/>
          </w:tcPr>
          <w:p w14:paraId="73ECFB35">
            <w:pPr>
              <w:spacing w:line="240" w:lineRule="auto"/>
              <w:jc w:val="center"/>
              <w:rPr>
                <w:rFonts w:ascii="宋体" w:hAnsi="宋体"/>
                <w:b/>
                <w:bCs/>
                <w:color w:val="auto"/>
                <w:sz w:val="24"/>
                <w:szCs w:val="24"/>
                <w:lang w:eastAsia="zh-CN"/>
              </w:rPr>
            </w:pPr>
            <w:r>
              <w:rPr>
                <w:rFonts w:ascii="宋体" w:hAnsi="宋体"/>
                <w:b/>
                <w:bCs/>
                <w:color w:val="auto"/>
                <w:sz w:val="24"/>
                <w:szCs w:val="24"/>
                <w:lang w:eastAsia="zh-CN"/>
              </w:rPr>
              <w:t>内容</w:t>
            </w:r>
          </w:p>
        </w:tc>
        <w:tc>
          <w:tcPr>
            <w:tcW w:w="6598" w:type="dxa"/>
            <w:noWrap w:val="0"/>
            <w:vAlign w:val="center"/>
          </w:tcPr>
          <w:p w14:paraId="48C4D3D6">
            <w:pPr>
              <w:spacing w:line="240" w:lineRule="auto"/>
              <w:jc w:val="center"/>
              <w:rPr>
                <w:rFonts w:ascii="宋体" w:hAnsi="宋体"/>
                <w:b/>
                <w:bCs/>
                <w:color w:val="auto"/>
                <w:sz w:val="24"/>
                <w:szCs w:val="24"/>
                <w:lang w:eastAsia="zh-CN"/>
              </w:rPr>
            </w:pPr>
            <w:r>
              <w:rPr>
                <w:rFonts w:hint="eastAsia" w:ascii="宋体" w:hAnsi="宋体"/>
                <w:b/>
                <w:bCs/>
                <w:color w:val="auto"/>
                <w:sz w:val="24"/>
                <w:szCs w:val="24"/>
                <w:lang w:eastAsia="zh-CN"/>
              </w:rPr>
              <w:t>招标</w:t>
            </w:r>
            <w:r>
              <w:rPr>
                <w:rFonts w:ascii="宋体" w:hAnsi="宋体"/>
                <w:b/>
                <w:bCs/>
                <w:color w:val="auto"/>
                <w:sz w:val="24"/>
                <w:szCs w:val="24"/>
                <w:lang w:eastAsia="zh-CN"/>
              </w:rPr>
              <w:t>要求</w:t>
            </w:r>
          </w:p>
        </w:tc>
      </w:tr>
      <w:tr w14:paraId="11B8E5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8954" w:type="dxa"/>
            <w:gridSpan w:val="3"/>
            <w:noWrap w:val="0"/>
            <w:vAlign w:val="center"/>
          </w:tcPr>
          <w:p w14:paraId="147FA36E">
            <w:pPr>
              <w:spacing w:line="360" w:lineRule="exact"/>
              <w:jc w:val="left"/>
              <w:rPr>
                <w:rFonts w:hint="eastAsia" w:ascii="宋体" w:hAnsi="宋体"/>
                <w:b/>
                <w:bCs/>
                <w:color w:val="auto"/>
                <w:sz w:val="24"/>
                <w:szCs w:val="24"/>
                <w:lang w:eastAsia="zh-CN"/>
              </w:rPr>
            </w:pPr>
            <w:r>
              <w:rPr>
                <w:rFonts w:hint="eastAsia" w:ascii="宋体" w:hAnsi="宋体"/>
                <w:b/>
                <w:bCs/>
                <w:color w:val="auto"/>
                <w:sz w:val="24"/>
                <w:szCs w:val="24"/>
                <w:lang w:eastAsia="zh-CN"/>
              </w:rPr>
              <w:t>一、</w:t>
            </w:r>
            <w:r>
              <w:rPr>
                <w:rFonts w:hint="eastAsia" w:ascii="宋体" w:hAnsi="宋体"/>
                <w:b/>
                <w:bCs/>
                <w:color w:val="auto"/>
                <w:sz w:val="24"/>
                <w:szCs w:val="24"/>
                <w:lang w:val="en-US" w:eastAsia="zh-CN"/>
              </w:rPr>
              <w:t>总体要求</w:t>
            </w:r>
          </w:p>
        </w:tc>
      </w:tr>
      <w:tr w14:paraId="1F84F25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1156" w:type="dxa"/>
            <w:noWrap w:val="0"/>
            <w:vAlign w:val="center"/>
          </w:tcPr>
          <w:p w14:paraId="6CF2263B">
            <w:pPr>
              <w:spacing w:line="360" w:lineRule="exact"/>
              <w:jc w:val="center"/>
              <w:rPr>
                <w:rFonts w:hint="default" w:ascii="宋体" w:hAnsi="宋体"/>
                <w:color w:val="auto"/>
                <w:sz w:val="24"/>
                <w:szCs w:val="24"/>
                <w:lang w:val="en-US" w:eastAsia="zh-CN"/>
              </w:rPr>
            </w:pPr>
            <w:r>
              <w:rPr>
                <w:rFonts w:hint="eastAsia" w:ascii="宋体" w:hAnsi="宋体"/>
                <w:color w:val="auto"/>
                <w:sz w:val="24"/>
                <w:szCs w:val="24"/>
                <w:lang w:val="en-US" w:eastAsia="zh-CN"/>
              </w:rPr>
              <w:t>1.1</w:t>
            </w:r>
          </w:p>
        </w:tc>
        <w:tc>
          <w:tcPr>
            <w:tcW w:w="1200" w:type="dxa"/>
            <w:noWrap w:val="0"/>
            <w:vAlign w:val="center"/>
          </w:tcPr>
          <w:p w14:paraId="631DF1E3">
            <w:pPr>
              <w:spacing w:line="360" w:lineRule="exact"/>
              <w:rPr>
                <w:rFonts w:ascii="宋体" w:hAnsi="宋体"/>
                <w:color w:val="auto"/>
                <w:sz w:val="24"/>
                <w:szCs w:val="24"/>
                <w:lang w:eastAsia="zh-CN"/>
              </w:rPr>
            </w:pPr>
            <w:r>
              <w:rPr>
                <w:rFonts w:ascii="宋体" w:hAnsi="宋体"/>
                <w:color w:val="auto"/>
                <w:sz w:val="24"/>
                <w:szCs w:val="24"/>
                <w:lang w:eastAsia="zh-CN"/>
              </w:rPr>
              <w:t>设备名称</w:t>
            </w:r>
          </w:p>
        </w:tc>
        <w:tc>
          <w:tcPr>
            <w:tcW w:w="6598" w:type="dxa"/>
            <w:noWrap w:val="0"/>
            <w:vAlign w:val="center"/>
          </w:tcPr>
          <w:p w14:paraId="24917D02">
            <w:pPr>
              <w:spacing w:line="360" w:lineRule="exact"/>
              <w:rPr>
                <w:rFonts w:hint="eastAsia" w:ascii="宋体" w:hAnsi="宋体"/>
                <w:color w:val="auto"/>
                <w:sz w:val="24"/>
                <w:szCs w:val="24"/>
                <w:lang w:eastAsia="zh-CN"/>
              </w:rPr>
            </w:pPr>
            <w:r>
              <w:rPr>
                <w:rFonts w:hint="eastAsia" w:ascii="宋体" w:hAnsi="宋体"/>
                <w:color w:val="auto"/>
                <w:sz w:val="24"/>
                <w:szCs w:val="24"/>
                <w:lang w:eastAsia="zh-CN"/>
              </w:rPr>
              <w:t>压力蒸汽灭菌器</w:t>
            </w:r>
          </w:p>
        </w:tc>
      </w:tr>
      <w:tr w14:paraId="65C0BB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6A28B26A">
            <w:pPr>
              <w:spacing w:line="360" w:lineRule="exact"/>
              <w:jc w:val="center"/>
              <w:rPr>
                <w:rFonts w:ascii="宋体" w:hAnsi="宋体"/>
                <w:color w:val="auto"/>
                <w:sz w:val="24"/>
                <w:szCs w:val="24"/>
                <w:lang w:eastAsia="zh-CN"/>
              </w:rPr>
            </w:pPr>
            <w:r>
              <w:rPr>
                <w:rFonts w:ascii="宋体" w:hAnsi="宋体"/>
                <w:color w:val="auto"/>
                <w:sz w:val="24"/>
                <w:szCs w:val="24"/>
                <w:lang w:eastAsia="zh-CN"/>
              </w:rPr>
              <w:t>1.</w:t>
            </w:r>
            <w:r>
              <w:rPr>
                <w:rFonts w:hint="eastAsia" w:ascii="宋体" w:hAnsi="宋体"/>
                <w:color w:val="auto"/>
                <w:sz w:val="24"/>
                <w:szCs w:val="24"/>
                <w:lang w:val="en-US" w:eastAsia="zh-CN"/>
              </w:rPr>
              <w:t>2</w:t>
            </w:r>
          </w:p>
        </w:tc>
        <w:tc>
          <w:tcPr>
            <w:tcW w:w="1200" w:type="dxa"/>
            <w:noWrap w:val="0"/>
            <w:vAlign w:val="center"/>
          </w:tcPr>
          <w:p w14:paraId="49FAFC56">
            <w:pPr>
              <w:spacing w:line="360" w:lineRule="exact"/>
              <w:rPr>
                <w:rFonts w:ascii="宋体" w:hAnsi="宋体"/>
                <w:color w:val="auto"/>
                <w:sz w:val="24"/>
                <w:szCs w:val="24"/>
                <w:lang w:eastAsia="zh-CN"/>
              </w:rPr>
            </w:pPr>
            <w:r>
              <w:rPr>
                <w:rFonts w:ascii="宋体" w:hAnsi="宋体"/>
                <w:color w:val="auto"/>
                <w:sz w:val="24"/>
                <w:szCs w:val="24"/>
                <w:lang w:eastAsia="zh-CN"/>
              </w:rPr>
              <w:t>设备数量</w:t>
            </w:r>
          </w:p>
        </w:tc>
        <w:tc>
          <w:tcPr>
            <w:tcW w:w="6598" w:type="dxa"/>
            <w:noWrap w:val="0"/>
            <w:vAlign w:val="center"/>
          </w:tcPr>
          <w:p w14:paraId="0B043C37">
            <w:pPr>
              <w:spacing w:line="360" w:lineRule="exact"/>
              <w:rPr>
                <w:rFonts w:ascii="宋体" w:hAnsi="宋体"/>
                <w:color w:val="auto"/>
                <w:sz w:val="24"/>
                <w:szCs w:val="24"/>
                <w:lang w:eastAsia="zh-CN"/>
              </w:rPr>
            </w:pPr>
            <w:r>
              <w:rPr>
                <w:rFonts w:hint="eastAsia" w:ascii="宋体" w:hAnsi="宋体"/>
                <w:color w:val="auto"/>
                <w:sz w:val="24"/>
                <w:szCs w:val="24"/>
                <w:lang w:eastAsia="zh-CN"/>
              </w:rPr>
              <w:t>2</w:t>
            </w:r>
            <w:r>
              <w:rPr>
                <w:rFonts w:hint="eastAsia" w:ascii="宋体" w:hAnsi="宋体"/>
                <w:color w:val="auto"/>
                <w:sz w:val="24"/>
                <w:szCs w:val="24"/>
                <w:lang w:val="en-US" w:eastAsia="zh-CN"/>
              </w:rPr>
              <w:t>套</w:t>
            </w:r>
          </w:p>
        </w:tc>
      </w:tr>
      <w:tr w14:paraId="0E1CE14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5B74E2F9">
            <w:pPr>
              <w:spacing w:line="360" w:lineRule="exact"/>
              <w:jc w:val="center"/>
              <w:rPr>
                <w:rFonts w:ascii="宋体" w:hAnsi="宋体"/>
                <w:color w:val="auto"/>
                <w:sz w:val="24"/>
                <w:szCs w:val="24"/>
                <w:lang w:eastAsia="zh-CN"/>
              </w:rPr>
            </w:pPr>
            <w:r>
              <w:rPr>
                <w:rFonts w:ascii="宋体" w:hAnsi="宋体"/>
                <w:color w:val="auto"/>
                <w:sz w:val="24"/>
                <w:szCs w:val="24"/>
                <w:lang w:eastAsia="zh-CN"/>
              </w:rPr>
              <w:t>1.</w:t>
            </w:r>
            <w:r>
              <w:rPr>
                <w:rFonts w:hint="eastAsia" w:ascii="宋体" w:hAnsi="宋体"/>
                <w:color w:val="auto"/>
                <w:sz w:val="24"/>
                <w:szCs w:val="24"/>
                <w:lang w:val="en-US" w:eastAsia="zh-CN"/>
              </w:rPr>
              <w:t>3</w:t>
            </w:r>
          </w:p>
        </w:tc>
        <w:tc>
          <w:tcPr>
            <w:tcW w:w="1200" w:type="dxa"/>
            <w:noWrap w:val="0"/>
            <w:vAlign w:val="center"/>
          </w:tcPr>
          <w:p w14:paraId="58154EBA">
            <w:pPr>
              <w:spacing w:line="360" w:lineRule="exact"/>
              <w:rPr>
                <w:rFonts w:ascii="宋体" w:hAnsi="宋体"/>
                <w:color w:val="auto"/>
                <w:sz w:val="24"/>
                <w:szCs w:val="24"/>
                <w:lang w:eastAsia="zh-CN"/>
              </w:rPr>
            </w:pPr>
            <w:r>
              <w:rPr>
                <w:rFonts w:ascii="宋体" w:hAnsi="宋体"/>
                <w:color w:val="auto"/>
                <w:sz w:val="24"/>
                <w:szCs w:val="24"/>
                <w:lang w:eastAsia="zh-CN"/>
              </w:rPr>
              <w:t>设备用途</w:t>
            </w:r>
          </w:p>
        </w:tc>
        <w:tc>
          <w:tcPr>
            <w:tcW w:w="6598" w:type="dxa"/>
            <w:noWrap w:val="0"/>
            <w:vAlign w:val="center"/>
          </w:tcPr>
          <w:p w14:paraId="656B7C59">
            <w:pPr>
              <w:spacing w:line="360" w:lineRule="exact"/>
              <w:rPr>
                <w:rFonts w:ascii="宋体" w:hAnsi="宋体"/>
                <w:color w:val="auto"/>
                <w:sz w:val="24"/>
                <w:szCs w:val="24"/>
                <w:lang w:eastAsia="zh-CN"/>
              </w:rPr>
            </w:pPr>
            <w:r>
              <w:rPr>
                <w:rFonts w:hint="eastAsia" w:ascii="宋体" w:hAnsi="宋体" w:cs="宋体"/>
                <w:color w:val="auto"/>
                <w:sz w:val="24"/>
                <w:szCs w:val="24"/>
                <w:lang w:eastAsia="zh-CN"/>
              </w:rPr>
              <w:t>用于医疗器械对医疗器械进行压力蒸汽灭菌</w:t>
            </w:r>
          </w:p>
        </w:tc>
      </w:tr>
      <w:tr w14:paraId="708BE2B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8954" w:type="dxa"/>
            <w:gridSpan w:val="3"/>
            <w:noWrap w:val="0"/>
            <w:vAlign w:val="center"/>
          </w:tcPr>
          <w:p w14:paraId="7A46ABCF">
            <w:pPr>
              <w:spacing w:line="360" w:lineRule="exact"/>
              <w:jc w:val="left"/>
              <w:rPr>
                <w:rFonts w:ascii="宋体" w:hAnsi="宋体"/>
                <w:color w:val="auto"/>
                <w:sz w:val="24"/>
                <w:szCs w:val="24"/>
                <w:lang w:eastAsia="zh-CN"/>
              </w:rPr>
            </w:pPr>
            <w:r>
              <w:rPr>
                <w:rFonts w:hint="eastAsia" w:ascii="宋体" w:hAnsi="宋体"/>
                <w:b/>
                <w:bCs/>
                <w:color w:val="auto"/>
                <w:sz w:val="24"/>
                <w:szCs w:val="24"/>
                <w:lang w:eastAsia="zh-CN"/>
              </w:rPr>
              <w:t>二、</w:t>
            </w:r>
            <w:r>
              <w:rPr>
                <w:rFonts w:ascii="宋体" w:hAnsi="宋体"/>
                <w:b/>
                <w:bCs/>
                <w:color w:val="auto"/>
                <w:sz w:val="24"/>
                <w:szCs w:val="24"/>
                <w:lang w:eastAsia="zh-CN"/>
              </w:rPr>
              <w:t>主要技术规格</w:t>
            </w:r>
          </w:p>
        </w:tc>
      </w:tr>
      <w:tr w14:paraId="59CFCE6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17ACD9A8">
            <w:pPr>
              <w:spacing w:line="360" w:lineRule="auto"/>
              <w:jc w:val="center"/>
              <w:rPr>
                <w:rFonts w:ascii="宋体" w:hAnsi="宋体"/>
                <w:color w:val="auto"/>
                <w:sz w:val="24"/>
                <w:szCs w:val="24"/>
                <w:lang w:eastAsia="zh-CN"/>
              </w:rPr>
            </w:pPr>
            <w:r>
              <w:rPr>
                <w:rFonts w:hint="eastAsia" w:ascii="宋体" w:hAnsi="宋体" w:eastAsia="宋体" w:cs="宋体"/>
                <w:b/>
                <w:bCs/>
                <w:color w:val="auto"/>
                <w:sz w:val="24"/>
                <w:szCs w:val="24"/>
                <w:lang w:eastAsia="zh-CN"/>
              </w:rPr>
              <w:t>△</w:t>
            </w:r>
            <w:r>
              <w:rPr>
                <w:rFonts w:ascii="宋体" w:hAnsi="宋体"/>
                <w:color w:val="auto"/>
                <w:sz w:val="24"/>
                <w:szCs w:val="24"/>
                <w:lang w:eastAsia="zh-CN"/>
              </w:rPr>
              <w:t>2</w:t>
            </w:r>
            <w:r>
              <w:rPr>
                <w:rFonts w:hint="eastAsia" w:ascii="宋体" w:hAnsi="宋体"/>
                <w:color w:val="auto"/>
                <w:sz w:val="24"/>
                <w:szCs w:val="24"/>
                <w:lang w:eastAsia="zh-CN"/>
              </w:rPr>
              <w:t>.1</w:t>
            </w:r>
          </w:p>
        </w:tc>
        <w:tc>
          <w:tcPr>
            <w:tcW w:w="1200" w:type="dxa"/>
            <w:noWrap w:val="0"/>
            <w:vAlign w:val="center"/>
          </w:tcPr>
          <w:p w14:paraId="7C31B926">
            <w:pPr>
              <w:spacing w:line="360" w:lineRule="auto"/>
              <w:jc w:val="center"/>
              <w:rPr>
                <w:rFonts w:ascii="宋体" w:hAnsi="宋体"/>
                <w:color w:val="auto"/>
                <w:sz w:val="24"/>
                <w:szCs w:val="24"/>
                <w:lang w:eastAsia="zh-CN"/>
              </w:rPr>
            </w:pPr>
            <w:r>
              <w:rPr>
                <w:rFonts w:hint="eastAsia" w:ascii="宋体" w:hAnsi="宋体" w:cs="宋体"/>
                <w:color w:val="auto"/>
                <w:sz w:val="24"/>
                <w:szCs w:val="24"/>
              </w:rPr>
              <w:t>腔体容积</w:t>
            </w:r>
          </w:p>
        </w:tc>
        <w:tc>
          <w:tcPr>
            <w:tcW w:w="6598" w:type="dxa"/>
            <w:noWrap w:val="0"/>
            <w:vAlign w:val="center"/>
          </w:tcPr>
          <w:p w14:paraId="6E64A639">
            <w:pPr>
              <w:spacing w:line="360" w:lineRule="auto"/>
              <w:rPr>
                <w:rFonts w:ascii="宋体" w:hAnsi="宋体"/>
                <w:color w:val="auto"/>
                <w:sz w:val="24"/>
                <w:szCs w:val="24"/>
                <w:lang w:eastAsia="zh-CN"/>
              </w:rPr>
            </w:pPr>
            <w:r>
              <w:rPr>
                <w:rFonts w:hint="eastAsia" w:ascii="宋体" w:hAnsi="宋体" w:cs="宋体"/>
                <w:color w:val="auto"/>
                <w:sz w:val="24"/>
                <w:szCs w:val="24"/>
                <w:lang w:eastAsia="zh-CN"/>
              </w:rPr>
              <w:t>方形腔体，腔体容积≥</w:t>
            </w:r>
            <w:r>
              <w:rPr>
                <w:rFonts w:ascii="宋体" w:hAnsi="宋体" w:cs="宋体"/>
                <w:color w:val="auto"/>
                <w:sz w:val="24"/>
                <w:szCs w:val="24"/>
                <w:lang w:eastAsia="zh-CN"/>
              </w:rPr>
              <w:t>930</w:t>
            </w:r>
            <w:r>
              <w:rPr>
                <w:rFonts w:hint="eastAsia" w:ascii="宋体" w:hAnsi="宋体" w:cs="宋体"/>
                <w:color w:val="auto"/>
                <w:sz w:val="24"/>
                <w:szCs w:val="24"/>
                <w:lang w:eastAsia="zh-CN"/>
              </w:rPr>
              <w:t>升，提供腔体的有效尺寸；若为椭圆形腔体，腔体总容积≥</w:t>
            </w:r>
            <w:r>
              <w:rPr>
                <w:rFonts w:ascii="宋体" w:hAnsi="宋体" w:cs="宋体"/>
                <w:color w:val="auto"/>
                <w:sz w:val="24"/>
                <w:szCs w:val="24"/>
                <w:lang w:eastAsia="zh-CN"/>
              </w:rPr>
              <w:t>1500</w:t>
            </w:r>
            <w:r>
              <w:rPr>
                <w:rFonts w:hint="eastAsia" w:ascii="宋体" w:hAnsi="宋体" w:cs="宋体"/>
                <w:color w:val="auto"/>
                <w:sz w:val="24"/>
                <w:szCs w:val="24"/>
                <w:lang w:eastAsia="zh-CN"/>
              </w:rPr>
              <w:t>升（有效容积≥</w:t>
            </w:r>
            <w:r>
              <w:rPr>
                <w:rFonts w:ascii="宋体" w:hAnsi="宋体" w:cs="宋体"/>
                <w:color w:val="auto"/>
                <w:sz w:val="24"/>
                <w:szCs w:val="24"/>
                <w:lang w:eastAsia="zh-CN"/>
              </w:rPr>
              <w:t>930</w:t>
            </w:r>
            <w:r>
              <w:rPr>
                <w:rFonts w:hint="eastAsia" w:ascii="宋体" w:hAnsi="宋体" w:cs="宋体"/>
                <w:color w:val="auto"/>
                <w:sz w:val="24"/>
                <w:szCs w:val="24"/>
                <w:lang w:eastAsia="zh-CN"/>
              </w:rPr>
              <w:t>升），提供腔体有效部分尺寸。</w:t>
            </w:r>
          </w:p>
        </w:tc>
      </w:tr>
      <w:tr w14:paraId="006E2C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trPr>
        <w:tc>
          <w:tcPr>
            <w:tcW w:w="1156" w:type="dxa"/>
            <w:noWrap w:val="0"/>
            <w:vAlign w:val="center"/>
          </w:tcPr>
          <w:p w14:paraId="1CA9F781">
            <w:pPr>
              <w:spacing w:line="360" w:lineRule="auto"/>
              <w:jc w:val="center"/>
              <w:rPr>
                <w:rFonts w:ascii="宋体" w:hAnsi="宋体"/>
                <w:color w:val="auto"/>
                <w:sz w:val="24"/>
                <w:szCs w:val="24"/>
                <w:lang w:eastAsia="zh-CN"/>
              </w:rPr>
            </w:pPr>
            <w:r>
              <w:rPr>
                <w:rFonts w:hint="eastAsia" w:ascii="宋体" w:hAnsi="宋体"/>
                <w:color w:val="auto"/>
                <w:sz w:val="24"/>
                <w:szCs w:val="24"/>
                <w:lang w:eastAsia="zh-CN"/>
              </w:rPr>
              <w:t>2</w:t>
            </w:r>
            <w:r>
              <w:rPr>
                <w:rFonts w:ascii="宋体" w:hAnsi="宋体"/>
                <w:color w:val="auto"/>
                <w:sz w:val="24"/>
                <w:szCs w:val="24"/>
                <w:lang w:eastAsia="zh-CN"/>
              </w:rPr>
              <w:t>.2</w:t>
            </w:r>
          </w:p>
        </w:tc>
        <w:tc>
          <w:tcPr>
            <w:tcW w:w="1200" w:type="dxa"/>
            <w:noWrap w:val="0"/>
            <w:vAlign w:val="center"/>
          </w:tcPr>
          <w:p w14:paraId="1B47E9F3">
            <w:pPr>
              <w:rPr>
                <w:rFonts w:hint="eastAsia" w:ascii="宋体" w:hAnsi="宋体"/>
                <w:color w:val="auto"/>
                <w:sz w:val="24"/>
                <w:szCs w:val="24"/>
                <w:lang w:eastAsia="zh-CN"/>
              </w:rPr>
            </w:pPr>
            <w:r>
              <w:rPr>
                <w:rFonts w:hint="eastAsia" w:ascii="宋体" w:hAnsi="宋体" w:cs="宋体"/>
                <w:color w:val="auto"/>
                <w:sz w:val="24"/>
                <w:szCs w:val="24"/>
                <w:lang w:val="zh-CN" w:eastAsia="zh-CN"/>
              </w:rPr>
              <w:t>门设计</w:t>
            </w:r>
          </w:p>
        </w:tc>
        <w:tc>
          <w:tcPr>
            <w:tcW w:w="6598" w:type="dxa"/>
            <w:noWrap w:val="0"/>
            <w:vAlign w:val="center"/>
          </w:tcPr>
          <w:p w14:paraId="2DB5BCDF">
            <w:pPr>
              <w:rPr>
                <w:rFonts w:hint="eastAsia" w:ascii="宋体" w:hAnsi="宋体"/>
                <w:color w:val="auto"/>
                <w:sz w:val="24"/>
                <w:szCs w:val="24"/>
                <w:lang w:eastAsia="zh-CN"/>
              </w:rPr>
            </w:pPr>
            <w:r>
              <w:rPr>
                <w:rFonts w:hint="eastAsia" w:ascii="宋体" w:hAnsi="宋体" w:cs="宋体"/>
                <w:color w:val="auto"/>
                <w:sz w:val="24"/>
                <w:szCs w:val="24"/>
                <w:lang w:eastAsia="zh-CN"/>
              </w:rPr>
              <w:t>灭菌器门在关闭后与面板齐平，不藏污纳垢，方便清洁，符合卫生学设计。</w:t>
            </w:r>
          </w:p>
        </w:tc>
      </w:tr>
      <w:tr w14:paraId="6F3613B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trPr>
        <w:tc>
          <w:tcPr>
            <w:tcW w:w="1156" w:type="dxa"/>
            <w:noWrap w:val="0"/>
            <w:vAlign w:val="center"/>
          </w:tcPr>
          <w:p w14:paraId="2F485779">
            <w:pPr>
              <w:spacing w:line="360" w:lineRule="auto"/>
              <w:jc w:val="center"/>
              <w:rPr>
                <w:rFonts w:ascii="宋体" w:hAnsi="宋体"/>
                <w:color w:val="auto"/>
                <w:sz w:val="24"/>
                <w:szCs w:val="24"/>
                <w:lang w:eastAsia="zh-CN"/>
              </w:rPr>
            </w:pPr>
            <w:r>
              <w:rPr>
                <w:rFonts w:hint="eastAsia" w:ascii="宋体" w:hAnsi="宋体"/>
                <w:color w:val="auto"/>
                <w:sz w:val="24"/>
                <w:szCs w:val="24"/>
                <w:lang w:eastAsia="zh-CN"/>
              </w:rPr>
              <w:t>2</w:t>
            </w:r>
            <w:r>
              <w:rPr>
                <w:rFonts w:ascii="宋体" w:hAnsi="宋体"/>
                <w:color w:val="auto"/>
                <w:sz w:val="24"/>
                <w:szCs w:val="24"/>
                <w:lang w:eastAsia="zh-CN"/>
              </w:rPr>
              <w:t>.3</w:t>
            </w:r>
          </w:p>
        </w:tc>
        <w:tc>
          <w:tcPr>
            <w:tcW w:w="1200" w:type="dxa"/>
            <w:noWrap w:val="0"/>
            <w:vAlign w:val="center"/>
          </w:tcPr>
          <w:p w14:paraId="03280BB0">
            <w:pPr>
              <w:rPr>
                <w:rFonts w:hint="eastAsia" w:ascii="宋体" w:hAnsi="宋体"/>
                <w:color w:val="auto"/>
                <w:sz w:val="24"/>
                <w:szCs w:val="24"/>
                <w:lang w:eastAsia="zh-CN"/>
              </w:rPr>
            </w:pPr>
            <w:r>
              <w:rPr>
                <w:rFonts w:hint="eastAsia" w:ascii="宋体" w:hAnsi="宋体" w:cs="宋体"/>
                <w:color w:val="auto"/>
                <w:sz w:val="24"/>
                <w:szCs w:val="24"/>
                <w:lang w:val="zh-CN" w:eastAsia="zh-CN"/>
              </w:rPr>
              <w:t>加热方式</w:t>
            </w:r>
          </w:p>
        </w:tc>
        <w:tc>
          <w:tcPr>
            <w:tcW w:w="6598" w:type="dxa"/>
            <w:noWrap w:val="0"/>
            <w:vAlign w:val="center"/>
          </w:tcPr>
          <w:p w14:paraId="5CF089E0">
            <w:pPr>
              <w:spacing w:line="360" w:lineRule="auto"/>
              <w:rPr>
                <w:rFonts w:ascii="宋体" w:hAnsi="宋体"/>
                <w:color w:val="auto"/>
                <w:sz w:val="24"/>
                <w:szCs w:val="24"/>
                <w:lang w:eastAsia="zh-CN"/>
              </w:rPr>
            </w:pPr>
            <w:r>
              <w:rPr>
                <w:rFonts w:hint="eastAsia" w:ascii="宋体" w:hAnsi="宋体" w:cs="宋体"/>
                <w:color w:val="auto"/>
                <w:sz w:val="24"/>
                <w:szCs w:val="24"/>
                <w:lang w:eastAsia="zh-CN"/>
              </w:rPr>
              <w:t>加热方式：外接洁净蒸汽型</w:t>
            </w:r>
          </w:p>
        </w:tc>
      </w:tr>
      <w:tr w14:paraId="571A5F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253007DB">
            <w:pPr>
              <w:spacing w:line="360" w:lineRule="auto"/>
              <w:jc w:val="center"/>
              <w:rPr>
                <w:rFonts w:ascii="宋体" w:hAnsi="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color w:val="auto"/>
                <w:sz w:val="24"/>
                <w:szCs w:val="24"/>
                <w:lang w:eastAsia="zh-CN"/>
              </w:rPr>
              <w:t>2</w:t>
            </w:r>
            <w:r>
              <w:rPr>
                <w:rFonts w:ascii="宋体" w:hAnsi="宋体"/>
                <w:color w:val="auto"/>
                <w:sz w:val="24"/>
                <w:szCs w:val="24"/>
                <w:lang w:eastAsia="zh-CN"/>
              </w:rPr>
              <w:t>.4</w:t>
            </w:r>
          </w:p>
        </w:tc>
        <w:tc>
          <w:tcPr>
            <w:tcW w:w="1200" w:type="dxa"/>
            <w:noWrap w:val="0"/>
            <w:vAlign w:val="center"/>
          </w:tcPr>
          <w:p w14:paraId="0848082B">
            <w:pPr>
              <w:rPr>
                <w:rFonts w:hint="eastAsia" w:ascii="宋体" w:hAnsi="宋体"/>
                <w:color w:val="auto"/>
                <w:sz w:val="24"/>
                <w:szCs w:val="24"/>
                <w:lang w:eastAsia="zh-CN"/>
              </w:rPr>
            </w:pPr>
            <w:r>
              <w:rPr>
                <w:rFonts w:hint="eastAsia" w:ascii="宋体" w:hAnsi="宋体" w:cs="宋体"/>
                <w:color w:val="auto"/>
                <w:sz w:val="24"/>
                <w:szCs w:val="24"/>
                <w:lang w:eastAsia="zh-CN"/>
              </w:rPr>
              <w:t>门开启方式：</w:t>
            </w:r>
          </w:p>
        </w:tc>
        <w:tc>
          <w:tcPr>
            <w:tcW w:w="6598" w:type="dxa"/>
            <w:noWrap w:val="0"/>
            <w:vAlign w:val="center"/>
          </w:tcPr>
          <w:p w14:paraId="0883D68D">
            <w:pPr>
              <w:rPr>
                <w:rFonts w:ascii="宋体" w:hAnsi="宋体"/>
                <w:color w:val="auto"/>
                <w:sz w:val="24"/>
                <w:szCs w:val="24"/>
                <w:lang w:eastAsia="zh-CN"/>
              </w:rPr>
            </w:pPr>
            <w:r>
              <w:rPr>
                <w:rFonts w:hint="eastAsia" w:ascii="宋体" w:hAnsi="宋体" w:cs="宋体"/>
                <w:color w:val="auto"/>
                <w:sz w:val="24"/>
                <w:szCs w:val="24"/>
                <w:lang w:eastAsia="zh-CN"/>
              </w:rPr>
              <w:t>全自动门，门开启方式为垂直升降门，安全可靠，方便运输和安装。</w:t>
            </w:r>
          </w:p>
        </w:tc>
      </w:tr>
      <w:tr w14:paraId="4E9346A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10" w:hRule="atLeast"/>
        </w:trPr>
        <w:tc>
          <w:tcPr>
            <w:tcW w:w="1156" w:type="dxa"/>
            <w:noWrap w:val="0"/>
            <w:vAlign w:val="center"/>
          </w:tcPr>
          <w:p w14:paraId="116D4A18">
            <w:pPr>
              <w:spacing w:line="360" w:lineRule="auto"/>
              <w:jc w:val="center"/>
              <w:rPr>
                <w:rFonts w:hint="eastAsia" w:ascii="宋体" w:hAnsi="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color w:val="auto"/>
                <w:sz w:val="24"/>
                <w:szCs w:val="24"/>
                <w:lang w:eastAsia="zh-CN"/>
              </w:rPr>
              <w:t>2</w:t>
            </w:r>
            <w:r>
              <w:rPr>
                <w:rFonts w:ascii="宋体" w:hAnsi="宋体"/>
                <w:color w:val="auto"/>
                <w:sz w:val="24"/>
                <w:szCs w:val="24"/>
                <w:lang w:eastAsia="zh-CN"/>
              </w:rPr>
              <w:t>.5</w:t>
            </w:r>
          </w:p>
        </w:tc>
        <w:tc>
          <w:tcPr>
            <w:tcW w:w="1200" w:type="dxa"/>
            <w:noWrap w:val="0"/>
            <w:vAlign w:val="center"/>
          </w:tcPr>
          <w:p w14:paraId="56C37C17">
            <w:pPr>
              <w:rPr>
                <w:rFonts w:hint="eastAsia" w:ascii="宋体" w:hAnsi="宋体" w:cs="宋体"/>
                <w:color w:val="auto"/>
                <w:sz w:val="24"/>
                <w:szCs w:val="24"/>
                <w:lang w:eastAsia="zh-CN"/>
              </w:rPr>
            </w:pPr>
            <w:r>
              <w:rPr>
                <w:rFonts w:hint="eastAsia" w:ascii="宋体" w:hAnsi="宋体" w:cs="宋体"/>
                <w:color w:val="auto"/>
                <w:sz w:val="24"/>
                <w:szCs w:val="24"/>
                <w:lang w:eastAsia="zh-CN"/>
              </w:rPr>
              <w:t>灭菌能力</w:t>
            </w:r>
          </w:p>
        </w:tc>
        <w:tc>
          <w:tcPr>
            <w:tcW w:w="6598" w:type="dxa"/>
            <w:noWrap w:val="0"/>
            <w:vAlign w:val="center"/>
          </w:tcPr>
          <w:p w14:paraId="6E25E41E">
            <w:pPr>
              <w:rPr>
                <w:rFonts w:hint="eastAsia" w:ascii="宋体" w:hAnsi="宋体" w:cs="宋体"/>
                <w:color w:val="auto"/>
                <w:sz w:val="24"/>
                <w:szCs w:val="24"/>
                <w:lang w:eastAsia="zh-CN"/>
              </w:rPr>
            </w:pPr>
            <w:r>
              <w:rPr>
                <w:rFonts w:hint="eastAsia" w:ascii="宋体" w:hAnsi="宋体" w:cs="宋体"/>
                <w:color w:val="auto"/>
                <w:sz w:val="24"/>
                <w:szCs w:val="24"/>
                <w:lang w:eastAsia="zh-CN"/>
              </w:rPr>
              <w:t>主要杀菌因子强度： 以蒸汽作为灭菌因子，设定温度为134℃，灭菌时间≤</w:t>
            </w:r>
            <w:r>
              <w:rPr>
                <w:rFonts w:ascii="宋体" w:hAnsi="宋体" w:cs="宋体"/>
                <w:color w:val="auto"/>
                <w:sz w:val="24"/>
                <w:szCs w:val="24"/>
                <w:lang w:eastAsia="zh-CN"/>
              </w:rPr>
              <w:t>4</w:t>
            </w:r>
            <w:r>
              <w:rPr>
                <w:rFonts w:hint="eastAsia" w:ascii="宋体" w:hAnsi="宋体" w:cs="宋体"/>
                <w:color w:val="auto"/>
                <w:sz w:val="24"/>
                <w:szCs w:val="24"/>
                <w:lang w:eastAsia="zh-CN"/>
              </w:rPr>
              <w:t>分钟；提供全国消毒产品网上备案信息服务平台上的检测报告。</w:t>
            </w:r>
          </w:p>
        </w:tc>
      </w:tr>
      <w:tr w14:paraId="68E109A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50" w:hRule="atLeast"/>
        </w:trPr>
        <w:tc>
          <w:tcPr>
            <w:tcW w:w="1156" w:type="dxa"/>
            <w:noWrap w:val="0"/>
            <w:vAlign w:val="center"/>
          </w:tcPr>
          <w:p w14:paraId="563BF5B7">
            <w:pPr>
              <w:spacing w:line="360" w:lineRule="auto"/>
              <w:jc w:val="center"/>
              <w:rPr>
                <w:rFonts w:ascii="宋体" w:hAnsi="宋体"/>
                <w:color w:val="auto"/>
                <w:sz w:val="24"/>
                <w:szCs w:val="24"/>
                <w:lang w:eastAsia="zh-CN"/>
              </w:rPr>
            </w:pPr>
            <w:r>
              <w:rPr>
                <w:rFonts w:hint="eastAsia" w:ascii="宋体" w:hAnsi="宋体"/>
                <w:color w:val="auto"/>
                <w:sz w:val="24"/>
                <w:szCs w:val="24"/>
                <w:lang w:eastAsia="zh-CN"/>
              </w:rPr>
              <w:t>2</w:t>
            </w:r>
            <w:r>
              <w:rPr>
                <w:rFonts w:ascii="宋体" w:hAnsi="宋体"/>
                <w:color w:val="auto"/>
                <w:sz w:val="24"/>
                <w:szCs w:val="24"/>
                <w:lang w:eastAsia="zh-CN"/>
              </w:rPr>
              <w:t>.6</w:t>
            </w:r>
          </w:p>
        </w:tc>
        <w:tc>
          <w:tcPr>
            <w:tcW w:w="1200" w:type="dxa"/>
            <w:noWrap w:val="0"/>
            <w:vAlign w:val="center"/>
          </w:tcPr>
          <w:p w14:paraId="106A43E7">
            <w:pPr>
              <w:rPr>
                <w:rFonts w:hint="eastAsia" w:ascii="宋体" w:hAnsi="宋体"/>
                <w:color w:val="auto"/>
                <w:sz w:val="24"/>
                <w:szCs w:val="24"/>
                <w:lang w:eastAsia="zh-CN"/>
              </w:rPr>
            </w:pPr>
            <w:r>
              <w:rPr>
                <w:rFonts w:hint="eastAsia" w:ascii="宋体" w:hAnsi="宋体" w:cs="宋体"/>
                <w:color w:val="auto"/>
                <w:sz w:val="24"/>
                <w:szCs w:val="24"/>
                <w:lang w:eastAsia="zh-CN"/>
              </w:rPr>
              <w:t>程序要求</w:t>
            </w:r>
          </w:p>
        </w:tc>
        <w:tc>
          <w:tcPr>
            <w:tcW w:w="6598" w:type="dxa"/>
            <w:noWrap w:val="0"/>
            <w:vAlign w:val="center"/>
          </w:tcPr>
          <w:p w14:paraId="1AC1B6CC">
            <w:pPr>
              <w:rPr>
                <w:rFonts w:hint="eastAsia" w:ascii="宋体" w:hAnsi="宋体"/>
                <w:color w:val="auto"/>
                <w:sz w:val="24"/>
                <w:szCs w:val="24"/>
                <w:lang w:eastAsia="zh-CN"/>
              </w:rPr>
            </w:pPr>
            <w:r>
              <w:rPr>
                <w:rFonts w:hint="eastAsia" w:ascii="宋体" w:hAnsi="宋体" w:cs="宋体"/>
                <w:color w:val="auto"/>
                <w:sz w:val="24"/>
                <w:szCs w:val="24"/>
                <w:lang w:eastAsia="zh-CN"/>
              </w:rPr>
              <w:t>程序：≥</w:t>
            </w:r>
            <w:r>
              <w:rPr>
                <w:rFonts w:ascii="宋体" w:hAnsi="宋体" w:cs="宋体"/>
                <w:color w:val="auto"/>
                <w:sz w:val="24"/>
                <w:szCs w:val="24"/>
                <w:lang w:eastAsia="zh-CN"/>
              </w:rPr>
              <w:t>6</w:t>
            </w:r>
            <w:r>
              <w:rPr>
                <w:rFonts w:hint="eastAsia" w:ascii="宋体" w:hAnsi="宋体" w:cs="宋体"/>
                <w:color w:val="auto"/>
                <w:sz w:val="24"/>
                <w:szCs w:val="24"/>
                <w:lang w:eastAsia="zh-CN"/>
              </w:rPr>
              <w:t>个内置程序，包括134度灭菌程序、121度灭菌程序、重载程序以及自启动程序（设备具备自动启动并减少等待时间提高工作效率，提供广审版彩页证明）等；</w:t>
            </w:r>
            <w:r>
              <w:rPr>
                <w:rFonts w:hint="eastAsia" w:ascii="宋体" w:hAnsi="宋体"/>
                <w:color w:val="auto"/>
                <w:sz w:val="24"/>
                <w:szCs w:val="24"/>
                <w:lang w:eastAsia="zh-CN"/>
              </w:rPr>
              <w:t xml:space="preserve"> </w:t>
            </w:r>
          </w:p>
        </w:tc>
      </w:tr>
      <w:tr w14:paraId="4AF4C9E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62B68F77">
            <w:pPr>
              <w:spacing w:line="360" w:lineRule="auto"/>
              <w:jc w:val="center"/>
              <w:rPr>
                <w:rFonts w:ascii="宋体" w:hAnsi="宋体"/>
                <w:color w:val="auto"/>
                <w:sz w:val="24"/>
                <w:szCs w:val="24"/>
                <w:lang w:eastAsia="zh-CN"/>
              </w:rPr>
            </w:pPr>
            <w:r>
              <w:rPr>
                <w:rFonts w:hint="eastAsia" w:ascii="宋体" w:hAnsi="宋体"/>
                <w:color w:val="auto"/>
                <w:sz w:val="24"/>
                <w:szCs w:val="24"/>
                <w:lang w:eastAsia="zh-CN"/>
              </w:rPr>
              <w:t>2</w:t>
            </w:r>
            <w:r>
              <w:rPr>
                <w:rFonts w:ascii="宋体" w:hAnsi="宋体"/>
                <w:color w:val="auto"/>
                <w:sz w:val="24"/>
                <w:szCs w:val="24"/>
                <w:lang w:eastAsia="zh-CN"/>
              </w:rPr>
              <w:t>.7</w:t>
            </w:r>
          </w:p>
        </w:tc>
        <w:tc>
          <w:tcPr>
            <w:tcW w:w="1200" w:type="dxa"/>
            <w:noWrap w:val="0"/>
            <w:vAlign w:val="center"/>
          </w:tcPr>
          <w:p w14:paraId="7FA6D8C6">
            <w:pPr>
              <w:rPr>
                <w:rFonts w:hint="eastAsia" w:ascii="宋体" w:hAnsi="宋体"/>
                <w:color w:val="auto"/>
                <w:sz w:val="24"/>
                <w:szCs w:val="24"/>
                <w:lang w:eastAsia="zh-CN"/>
              </w:rPr>
            </w:pPr>
            <w:r>
              <w:rPr>
                <w:rFonts w:hint="eastAsia" w:ascii="宋体" w:hAnsi="宋体" w:cs="宋体"/>
                <w:color w:val="auto"/>
                <w:sz w:val="24"/>
                <w:szCs w:val="24"/>
                <w:lang w:eastAsia="zh-CN"/>
              </w:rPr>
              <w:t>控制面板</w:t>
            </w:r>
          </w:p>
        </w:tc>
        <w:tc>
          <w:tcPr>
            <w:tcW w:w="6598" w:type="dxa"/>
            <w:noWrap w:val="0"/>
            <w:vAlign w:val="center"/>
          </w:tcPr>
          <w:p w14:paraId="27232C15">
            <w:pPr>
              <w:rPr>
                <w:rFonts w:ascii="宋体" w:hAnsi="宋体"/>
                <w:color w:val="auto"/>
                <w:sz w:val="24"/>
                <w:szCs w:val="24"/>
                <w:lang w:eastAsia="zh-CN"/>
              </w:rPr>
            </w:pPr>
            <w:r>
              <w:rPr>
                <w:rFonts w:hint="eastAsia" w:ascii="宋体" w:hAnsi="宋体" w:cs="宋体"/>
                <w:color w:val="auto"/>
                <w:sz w:val="24"/>
                <w:szCs w:val="24"/>
                <w:lang w:eastAsia="zh-CN"/>
              </w:rPr>
              <w:t>控制面板≥</w:t>
            </w:r>
            <w:r>
              <w:rPr>
                <w:rFonts w:ascii="宋体" w:hAnsi="宋体" w:cs="宋体"/>
                <w:color w:val="auto"/>
                <w:sz w:val="24"/>
                <w:szCs w:val="24"/>
                <w:lang w:eastAsia="zh-CN"/>
              </w:rPr>
              <w:t>10</w:t>
            </w:r>
            <w:r>
              <w:rPr>
                <w:rFonts w:hint="eastAsia" w:ascii="宋体" w:hAnsi="宋体" w:cs="宋体"/>
                <w:color w:val="auto"/>
                <w:sz w:val="24"/>
                <w:szCs w:val="24"/>
                <w:lang w:eastAsia="zh-CN"/>
              </w:rPr>
              <w:t>寸大屏彩色触摸屏（无按键设计）。控制面板带抗菌功能</w:t>
            </w:r>
            <w:r>
              <w:rPr>
                <w:rFonts w:hint="eastAsia" w:ascii="宋体" w:hAnsi="宋体" w:cs="宋体"/>
                <w:color w:val="auto"/>
                <w:sz w:val="24"/>
                <w:szCs w:val="24"/>
                <w:lang w:eastAsia="zh-CN"/>
              </w:rPr>
              <w:t>（提供广审版彩页证明）；</w:t>
            </w:r>
            <w:r>
              <w:rPr>
                <w:rFonts w:hint="eastAsia" w:ascii="宋体" w:hAnsi="宋体" w:cs="宋体"/>
                <w:color w:val="auto"/>
                <w:sz w:val="24"/>
                <w:szCs w:val="24"/>
                <w:lang w:eastAsia="zh-CN"/>
              </w:rPr>
              <w:t>屏幕实时显示工作程序，温度，时间等，运行过程中，操作方便，屏幕显示可选剩余时间模式和实时曲线图模式。</w:t>
            </w:r>
          </w:p>
        </w:tc>
      </w:tr>
      <w:tr w14:paraId="533A10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326" w:hRule="atLeast"/>
        </w:trPr>
        <w:tc>
          <w:tcPr>
            <w:tcW w:w="1156" w:type="dxa"/>
            <w:noWrap w:val="0"/>
            <w:vAlign w:val="center"/>
          </w:tcPr>
          <w:p w14:paraId="3B6D0610">
            <w:pPr>
              <w:spacing w:line="360" w:lineRule="auto"/>
              <w:jc w:val="center"/>
              <w:rPr>
                <w:rFonts w:ascii="宋体" w:hAnsi="宋体"/>
                <w:color w:val="auto"/>
                <w:sz w:val="24"/>
                <w:szCs w:val="24"/>
                <w:lang w:eastAsia="zh-CN"/>
              </w:rPr>
            </w:pPr>
            <w:r>
              <w:rPr>
                <w:rFonts w:hint="eastAsia" w:ascii="宋体" w:hAnsi="宋体"/>
                <w:color w:val="auto"/>
                <w:sz w:val="24"/>
                <w:szCs w:val="24"/>
                <w:lang w:eastAsia="zh-CN"/>
              </w:rPr>
              <w:t>2</w:t>
            </w:r>
            <w:r>
              <w:rPr>
                <w:rFonts w:ascii="宋体" w:hAnsi="宋体"/>
                <w:color w:val="auto"/>
                <w:sz w:val="24"/>
                <w:szCs w:val="24"/>
                <w:lang w:eastAsia="zh-CN"/>
              </w:rPr>
              <w:t>.8</w:t>
            </w:r>
          </w:p>
        </w:tc>
        <w:tc>
          <w:tcPr>
            <w:tcW w:w="1200" w:type="dxa"/>
            <w:noWrap w:val="0"/>
            <w:vAlign w:val="center"/>
          </w:tcPr>
          <w:p w14:paraId="0B2FA577">
            <w:pPr>
              <w:rPr>
                <w:rFonts w:hint="eastAsia" w:ascii="宋体" w:hAnsi="宋体"/>
                <w:color w:val="auto"/>
                <w:sz w:val="24"/>
                <w:szCs w:val="24"/>
                <w:lang w:eastAsia="zh-CN"/>
              </w:rPr>
            </w:pPr>
            <w:r>
              <w:rPr>
                <w:rFonts w:hint="eastAsia" w:ascii="宋体" w:hAnsi="宋体" w:cs="宋体"/>
                <w:color w:val="auto"/>
                <w:sz w:val="24"/>
                <w:szCs w:val="24"/>
                <w:lang w:eastAsia="zh-CN"/>
              </w:rPr>
              <w:t>腔体结构</w:t>
            </w:r>
          </w:p>
        </w:tc>
        <w:tc>
          <w:tcPr>
            <w:tcW w:w="6598" w:type="dxa"/>
            <w:noWrap w:val="0"/>
            <w:vAlign w:val="center"/>
          </w:tcPr>
          <w:p w14:paraId="63D48610">
            <w:pPr>
              <w:rPr>
                <w:rFonts w:ascii="宋体" w:hAnsi="宋体"/>
                <w:color w:val="auto"/>
                <w:sz w:val="24"/>
                <w:szCs w:val="24"/>
                <w:lang w:eastAsia="zh-CN"/>
              </w:rPr>
            </w:pPr>
            <w:r>
              <w:rPr>
                <w:rFonts w:hint="eastAsia" w:ascii="宋体" w:hAnsi="宋体" w:cs="宋体"/>
                <w:color w:val="auto"/>
                <w:sz w:val="24"/>
                <w:szCs w:val="24"/>
                <w:lang w:eastAsia="zh-CN"/>
              </w:rPr>
              <w:t>矩形腔体且腔体截面为方形，空间有效利用率高。腔体材质采用耐酸耐碱高等级316L不锈钢制造，腔体外采用等距离排列的环形夹套，可增加压力容器的强度和稳定性，减少蒸汽耗量，并有效保证腔内温度的均匀分布。</w:t>
            </w:r>
          </w:p>
        </w:tc>
      </w:tr>
      <w:tr w14:paraId="49E6347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78" w:hRule="atLeast"/>
        </w:trPr>
        <w:tc>
          <w:tcPr>
            <w:tcW w:w="1156" w:type="dxa"/>
            <w:noWrap w:val="0"/>
            <w:vAlign w:val="center"/>
          </w:tcPr>
          <w:p w14:paraId="0ED61228">
            <w:pPr>
              <w:spacing w:line="360" w:lineRule="auto"/>
              <w:jc w:val="center"/>
              <w:rPr>
                <w:rFonts w:ascii="宋体" w:hAnsi="宋体"/>
                <w:color w:val="auto"/>
                <w:sz w:val="24"/>
                <w:szCs w:val="24"/>
                <w:lang w:eastAsia="zh-CN"/>
              </w:rPr>
            </w:pPr>
            <w:r>
              <w:rPr>
                <w:rFonts w:hint="eastAsia" w:ascii="宋体" w:hAnsi="宋体"/>
                <w:color w:val="auto"/>
                <w:sz w:val="24"/>
                <w:szCs w:val="24"/>
                <w:lang w:eastAsia="zh-CN"/>
              </w:rPr>
              <w:t>2</w:t>
            </w:r>
            <w:r>
              <w:rPr>
                <w:rFonts w:ascii="宋体" w:hAnsi="宋体"/>
                <w:color w:val="auto"/>
                <w:sz w:val="24"/>
                <w:szCs w:val="24"/>
                <w:lang w:eastAsia="zh-CN"/>
              </w:rPr>
              <w:t>.9</w:t>
            </w:r>
          </w:p>
        </w:tc>
        <w:tc>
          <w:tcPr>
            <w:tcW w:w="1200" w:type="dxa"/>
            <w:noWrap w:val="0"/>
            <w:vAlign w:val="center"/>
          </w:tcPr>
          <w:p w14:paraId="4320B8D3">
            <w:pPr>
              <w:rPr>
                <w:rFonts w:hint="eastAsia" w:ascii="宋体" w:hAnsi="宋体"/>
                <w:color w:val="auto"/>
                <w:sz w:val="24"/>
                <w:szCs w:val="24"/>
                <w:lang w:eastAsia="zh-CN"/>
              </w:rPr>
            </w:pPr>
            <w:r>
              <w:rPr>
                <w:rFonts w:hint="eastAsia" w:ascii="宋体" w:hAnsi="宋体" w:cs="宋体"/>
                <w:color w:val="auto"/>
                <w:sz w:val="24"/>
                <w:szCs w:val="24"/>
                <w:lang w:eastAsia="zh-CN"/>
              </w:rPr>
              <w:t>压力表要求</w:t>
            </w:r>
          </w:p>
        </w:tc>
        <w:tc>
          <w:tcPr>
            <w:tcW w:w="6598" w:type="dxa"/>
            <w:noWrap w:val="0"/>
            <w:vAlign w:val="center"/>
          </w:tcPr>
          <w:p w14:paraId="473368AD">
            <w:pPr>
              <w:rPr>
                <w:rFonts w:ascii="宋体" w:hAnsi="宋体"/>
                <w:color w:val="auto"/>
                <w:sz w:val="24"/>
                <w:szCs w:val="24"/>
                <w:lang w:eastAsia="zh-CN"/>
              </w:rPr>
            </w:pPr>
            <w:r>
              <w:rPr>
                <w:rFonts w:hint="eastAsia" w:ascii="宋体" w:hAnsi="宋体" w:cs="宋体"/>
                <w:color w:val="auto"/>
                <w:sz w:val="24"/>
                <w:szCs w:val="24"/>
                <w:lang w:eastAsia="zh-CN"/>
              </w:rPr>
              <w:t>设备操作面板上和维修间内均应加装蒸汽管道压力表和腔体压力表，便于压力容积操作人员直接观察，符合压力容器使用安全规范以及锅检要求；</w:t>
            </w:r>
          </w:p>
        </w:tc>
      </w:tr>
      <w:tr w14:paraId="05F39B6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302" w:hRule="atLeast"/>
        </w:trPr>
        <w:tc>
          <w:tcPr>
            <w:tcW w:w="1156" w:type="dxa"/>
            <w:noWrap w:val="0"/>
            <w:vAlign w:val="center"/>
          </w:tcPr>
          <w:p w14:paraId="353D7F89">
            <w:pPr>
              <w:spacing w:line="360" w:lineRule="auto"/>
              <w:jc w:val="center"/>
              <w:rPr>
                <w:rFonts w:ascii="宋体" w:hAnsi="宋体"/>
                <w:color w:val="auto"/>
                <w:sz w:val="24"/>
                <w:szCs w:val="24"/>
                <w:lang w:eastAsia="zh-CN"/>
              </w:rPr>
            </w:pPr>
            <w:r>
              <w:rPr>
                <w:rFonts w:hint="eastAsia" w:ascii="宋体" w:hAnsi="宋体"/>
                <w:color w:val="auto"/>
                <w:sz w:val="24"/>
                <w:szCs w:val="24"/>
                <w:lang w:eastAsia="zh-CN"/>
              </w:rPr>
              <w:t>2</w:t>
            </w:r>
            <w:r>
              <w:rPr>
                <w:rFonts w:ascii="宋体" w:hAnsi="宋体"/>
                <w:color w:val="auto"/>
                <w:sz w:val="24"/>
                <w:szCs w:val="24"/>
                <w:lang w:eastAsia="zh-CN"/>
              </w:rPr>
              <w:t>.10</w:t>
            </w:r>
          </w:p>
        </w:tc>
        <w:tc>
          <w:tcPr>
            <w:tcW w:w="1200" w:type="dxa"/>
            <w:noWrap w:val="0"/>
            <w:vAlign w:val="center"/>
          </w:tcPr>
          <w:p w14:paraId="50C7C1F0">
            <w:pPr>
              <w:rPr>
                <w:rFonts w:hint="eastAsia" w:ascii="宋体" w:hAnsi="宋体"/>
                <w:color w:val="auto"/>
                <w:sz w:val="24"/>
                <w:szCs w:val="24"/>
                <w:lang w:eastAsia="zh-CN"/>
              </w:rPr>
            </w:pPr>
            <w:r>
              <w:rPr>
                <w:rFonts w:hint="eastAsia" w:ascii="宋体" w:hAnsi="宋体" w:cs="宋体"/>
                <w:color w:val="auto"/>
                <w:sz w:val="24"/>
                <w:szCs w:val="24"/>
                <w:lang w:eastAsia="zh-CN"/>
              </w:rPr>
              <w:t>系统控制</w:t>
            </w:r>
          </w:p>
        </w:tc>
        <w:tc>
          <w:tcPr>
            <w:tcW w:w="6598" w:type="dxa"/>
            <w:noWrap w:val="0"/>
            <w:vAlign w:val="center"/>
          </w:tcPr>
          <w:p w14:paraId="2BDC2D50">
            <w:pPr>
              <w:rPr>
                <w:rFonts w:hint="eastAsia" w:ascii="宋体" w:hAnsi="宋体"/>
                <w:color w:val="auto"/>
                <w:sz w:val="24"/>
                <w:szCs w:val="24"/>
                <w:lang w:eastAsia="zh-CN"/>
              </w:rPr>
            </w:pPr>
            <w:r>
              <w:rPr>
                <w:rFonts w:hint="eastAsia" w:ascii="宋体" w:hAnsi="宋体" w:cs="宋体"/>
                <w:color w:val="auto"/>
                <w:sz w:val="24"/>
                <w:szCs w:val="24"/>
                <w:lang w:eastAsia="zh-CN"/>
              </w:rPr>
              <w:t>电脑自动控制，具备故障报警功能和自动故障诊断功能，配备监控系统，用于监控整个灭菌过程和灭菌器的安全。监控系统是一个完全独立运行的监控系统，具有独立的压力、温度传感器用于数据记录，交叉比较和报警；</w:t>
            </w:r>
          </w:p>
        </w:tc>
      </w:tr>
      <w:tr w14:paraId="187A655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03CBA96C">
            <w:pPr>
              <w:spacing w:line="360" w:lineRule="auto"/>
              <w:jc w:val="center"/>
              <w:rPr>
                <w:rFonts w:ascii="宋体" w:hAnsi="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color w:val="auto"/>
                <w:sz w:val="24"/>
                <w:szCs w:val="24"/>
                <w:lang w:eastAsia="zh-CN"/>
              </w:rPr>
              <w:t>2</w:t>
            </w:r>
            <w:r>
              <w:rPr>
                <w:rFonts w:ascii="宋体" w:hAnsi="宋体"/>
                <w:color w:val="auto"/>
                <w:sz w:val="24"/>
                <w:szCs w:val="24"/>
                <w:lang w:eastAsia="zh-CN"/>
              </w:rPr>
              <w:t>.11</w:t>
            </w:r>
          </w:p>
        </w:tc>
        <w:tc>
          <w:tcPr>
            <w:tcW w:w="1200" w:type="dxa"/>
            <w:noWrap w:val="0"/>
            <w:vAlign w:val="center"/>
          </w:tcPr>
          <w:p w14:paraId="2D3EE63A">
            <w:pPr>
              <w:rPr>
                <w:rFonts w:hint="eastAsia" w:ascii="宋体" w:hAnsi="宋体"/>
                <w:color w:val="auto"/>
                <w:sz w:val="24"/>
                <w:szCs w:val="24"/>
                <w:lang w:eastAsia="zh-CN"/>
              </w:rPr>
            </w:pPr>
            <w:r>
              <w:rPr>
                <w:rFonts w:hint="eastAsia" w:ascii="宋体" w:hAnsi="宋体" w:cs="宋体"/>
                <w:color w:val="auto"/>
                <w:sz w:val="24"/>
                <w:szCs w:val="24"/>
                <w:lang w:eastAsia="zh-CN"/>
              </w:rPr>
              <w:t>操作系统</w:t>
            </w:r>
          </w:p>
        </w:tc>
        <w:tc>
          <w:tcPr>
            <w:tcW w:w="6598" w:type="dxa"/>
            <w:noWrap w:val="0"/>
            <w:vAlign w:val="center"/>
          </w:tcPr>
          <w:p w14:paraId="0CD4B12D">
            <w:pPr>
              <w:rPr>
                <w:rFonts w:ascii="宋体" w:hAnsi="宋体"/>
                <w:color w:val="auto"/>
                <w:sz w:val="24"/>
                <w:szCs w:val="24"/>
                <w:lang w:eastAsia="zh-CN"/>
              </w:rPr>
            </w:pPr>
            <w:r>
              <w:rPr>
                <w:rFonts w:hint="eastAsia" w:ascii="宋体" w:hAnsi="宋体" w:cs="宋体"/>
                <w:color w:val="auto"/>
                <w:sz w:val="24"/>
                <w:szCs w:val="24"/>
                <w:lang w:eastAsia="zh-CN"/>
              </w:rPr>
              <w:t>与设备同品最新的操作系统，牌操作系统（非安卓操作系统），操作系统更安全、更稳定；可选中文操作系统，方便工作人员操作。能</w:t>
            </w:r>
            <w:r>
              <w:rPr>
                <w:rFonts w:hint="eastAsia" w:ascii="宋体" w:hAnsi="宋体" w:cs="Arial"/>
                <w:color w:val="auto"/>
                <w:sz w:val="24"/>
                <w:szCs w:val="24"/>
                <w:lang w:eastAsia="zh-CN"/>
              </w:rPr>
              <w:t>与现有清洗消毒设备数据采集系统兼容。</w:t>
            </w:r>
          </w:p>
        </w:tc>
      </w:tr>
      <w:tr w14:paraId="69020D7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2EED90FE">
            <w:pPr>
              <w:spacing w:line="360" w:lineRule="auto"/>
              <w:jc w:val="center"/>
              <w:rPr>
                <w:rFonts w:ascii="宋体" w:hAnsi="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color w:val="auto"/>
                <w:sz w:val="24"/>
                <w:szCs w:val="24"/>
                <w:lang w:eastAsia="zh-CN"/>
              </w:rPr>
              <w:t>2</w:t>
            </w:r>
            <w:r>
              <w:rPr>
                <w:rFonts w:ascii="宋体" w:hAnsi="宋体"/>
                <w:color w:val="auto"/>
                <w:sz w:val="24"/>
                <w:szCs w:val="24"/>
                <w:lang w:eastAsia="zh-CN"/>
              </w:rPr>
              <w:t>.12</w:t>
            </w:r>
          </w:p>
        </w:tc>
        <w:tc>
          <w:tcPr>
            <w:tcW w:w="1200" w:type="dxa"/>
            <w:noWrap w:val="0"/>
            <w:vAlign w:val="center"/>
          </w:tcPr>
          <w:p w14:paraId="035F1802">
            <w:pPr>
              <w:rPr>
                <w:rFonts w:hint="eastAsia" w:ascii="宋体" w:hAnsi="宋体"/>
                <w:color w:val="auto"/>
                <w:sz w:val="24"/>
                <w:szCs w:val="24"/>
                <w:lang w:eastAsia="zh-CN"/>
              </w:rPr>
            </w:pPr>
            <w:r>
              <w:rPr>
                <w:rFonts w:hint="eastAsia" w:ascii="宋体" w:hAnsi="宋体" w:cs="宋体"/>
                <w:color w:val="auto"/>
                <w:sz w:val="24"/>
                <w:szCs w:val="24"/>
                <w:lang w:eastAsia="zh-CN"/>
              </w:rPr>
              <w:t>脉冲方式</w:t>
            </w:r>
          </w:p>
        </w:tc>
        <w:tc>
          <w:tcPr>
            <w:tcW w:w="6598" w:type="dxa"/>
            <w:noWrap w:val="0"/>
            <w:vAlign w:val="center"/>
          </w:tcPr>
          <w:p w14:paraId="712894C9">
            <w:pPr>
              <w:rPr>
                <w:rFonts w:hint="eastAsia" w:ascii="宋体" w:hAnsi="宋体" w:cs="宋体"/>
                <w:color w:val="auto"/>
                <w:sz w:val="24"/>
                <w:szCs w:val="24"/>
                <w:lang w:eastAsia="zh-CN"/>
              </w:rPr>
            </w:pPr>
            <w:r>
              <w:rPr>
                <w:rFonts w:hint="eastAsia" w:ascii="宋体" w:hAnsi="宋体" w:cs="宋体"/>
                <w:color w:val="auto"/>
                <w:sz w:val="24"/>
                <w:szCs w:val="24"/>
                <w:lang w:eastAsia="zh-CN"/>
              </w:rPr>
              <w:t>快速机型，标准程序的蒸汽脉冲数量≤5次。脉冲要求：具备先≤3次负脉冲，后≤</w:t>
            </w:r>
            <w:r>
              <w:rPr>
                <w:rFonts w:ascii="宋体" w:hAnsi="宋体" w:cs="宋体"/>
                <w:color w:val="auto"/>
                <w:sz w:val="24"/>
                <w:szCs w:val="24"/>
                <w:lang w:eastAsia="zh-CN"/>
              </w:rPr>
              <w:t>3</w:t>
            </w:r>
            <w:r>
              <w:rPr>
                <w:rFonts w:hint="eastAsia" w:ascii="宋体" w:hAnsi="宋体" w:cs="宋体"/>
                <w:color w:val="auto"/>
                <w:sz w:val="24"/>
                <w:szCs w:val="24"/>
                <w:lang w:eastAsia="zh-CN"/>
              </w:rPr>
              <w:t>次正脉冲（非反复跨压式设计）。提供官方消毒产品安全卫生评价报告。</w:t>
            </w:r>
          </w:p>
        </w:tc>
      </w:tr>
      <w:tr w14:paraId="7D1E597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15" w:hRule="atLeast"/>
        </w:trPr>
        <w:tc>
          <w:tcPr>
            <w:tcW w:w="1156" w:type="dxa"/>
            <w:noWrap w:val="0"/>
            <w:vAlign w:val="center"/>
          </w:tcPr>
          <w:p w14:paraId="2869403F">
            <w:pPr>
              <w:spacing w:line="360" w:lineRule="auto"/>
              <w:jc w:val="center"/>
              <w:rPr>
                <w:rFonts w:hint="eastAsia" w:ascii="宋体" w:hAnsi="宋体"/>
                <w:color w:val="auto"/>
                <w:sz w:val="24"/>
                <w:szCs w:val="24"/>
                <w:lang w:eastAsia="zh-CN"/>
              </w:rPr>
            </w:pPr>
            <w:r>
              <w:rPr>
                <w:rFonts w:hint="eastAsia" w:ascii="宋体" w:hAnsi="宋体" w:cs="宋体"/>
                <w:color w:val="auto"/>
                <w:sz w:val="24"/>
                <w:szCs w:val="24"/>
                <w:lang w:eastAsia="zh-CN"/>
              </w:rPr>
              <w:t>2</w:t>
            </w:r>
            <w:r>
              <w:rPr>
                <w:rFonts w:ascii="宋体" w:hAnsi="宋体" w:cs="宋体"/>
                <w:color w:val="auto"/>
                <w:sz w:val="24"/>
                <w:szCs w:val="24"/>
                <w:lang w:eastAsia="zh-CN"/>
              </w:rPr>
              <w:t>.13</w:t>
            </w:r>
          </w:p>
        </w:tc>
        <w:tc>
          <w:tcPr>
            <w:tcW w:w="1200" w:type="dxa"/>
            <w:noWrap w:val="0"/>
            <w:vAlign w:val="center"/>
          </w:tcPr>
          <w:p w14:paraId="054944BE">
            <w:pPr>
              <w:rPr>
                <w:rFonts w:hint="eastAsia" w:ascii="宋体" w:hAnsi="宋体" w:cs="宋体"/>
                <w:color w:val="auto"/>
                <w:sz w:val="24"/>
                <w:szCs w:val="24"/>
                <w:lang w:eastAsia="zh-CN"/>
              </w:rPr>
            </w:pPr>
            <w:r>
              <w:rPr>
                <w:rFonts w:hint="eastAsia" w:ascii="宋体" w:hAnsi="宋体" w:cs="宋体"/>
                <w:color w:val="auto"/>
                <w:sz w:val="24"/>
                <w:szCs w:val="24"/>
                <w:lang w:eastAsia="zh-CN"/>
              </w:rPr>
              <w:t>干燥模式</w:t>
            </w:r>
          </w:p>
        </w:tc>
        <w:tc>
          <w:tcPr>
            <w:tcW w:w="6598" w:type="dxa"/>
            <w:noWrap w:val="0"/>
            <w:vAlign w:val="center"/>
          </w:tcPr>
          <w:p w14:paraId="7C9AF859">
            <w:pPr>
              <w:rPr>
                <w:rFonts w:hint="eastAsia" w:ascii="宋体" w:hAnsi="宋体" w:cs="宋体"/>
                <w:color w:val="auto"/>
                <w:sz w:val="24"/>
                <w:szCs w:val="24"/>
                <w:lang w:eastAsia="zh-CN"/>
              </w:rPr>
            </w:pPr>
            <w:r>
              <w:rPr>
                <w:rFonts w:hint="eastAsia" w:ascii="宋体" w:hAnsi="宋体" w:cs="宋体"/>
                <w:bCs/>
                <w:color w:val="auto"/>
                <w:sz w:val="24"/>
                <w:szCs w:val="24"/>
                <w:lang w:eastAsia="zh-CN"/>
              </w:rPr>
              <w:t>后真空干燥模式有空气脉冲和蒸汽脉冲等模式可选，在处理不同材质和大小的无菌物品时，干燥效果更出色。</w:t>
            </w:r>
          </w:p>
        </w:tc>
      </w:tr>
      <w:tr w14:paraId="095B2A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trPr>
        <w:tc>
          <w:tcPr>
            <w:tcW w:w="1156" w:type="dxa"/>
            <w:noWrap w:val="0"/>
            <w:vAlign w:val="center"/>
          </w:tcPr>
          <w:p w14:paraId="3D74896F">
            <w:pPr>
              <w:spacing w:line="360" w:lineRule="auto"/>
              <w:ind w:firstLine="120" w:firstLineChars="50"/>
              <w:jc w:val="center"/>
              <w:rPr>
                <w:rFonts w:ascii="宋体" w:hAnsi="宋体"/>
                <w:color w:val="auto"/>
                <w:sz w:val="24"/>
                <w:szCs w:val="24"/>
                <w:lang w:eastAsia="zh-CN"/>
              </w:rPr>
            </w:pPr>
            <w:r>
              <w:rPr>
                <w:rFonts w:hint="eastAsia" w:ascii="宋体" w:hAnsi="宋体"/>
                <w:color w:val="auto"/>
                <w:sz w:val="24"/>
                <w:szCs w:val="24"/>
                <w:lang w:eastAsia="zh-CN"/>
              </w:rPr>
              <w:t>2</w:t>
            </w:r>
            <w:r>
              <w:rPr>
                <w:rFonts w:ascii="宋体" w:hAnsi="宋体"/>
                <w:color w:val="auto"/>
                <w:sz w:val="24"/>
                <w:szCs w:val="24"/>
                <w:lang w:eastAsia="zh-CN"/>
              </w:rPr>
              <w:t>.14</w:t>
            </w:r>
          </w:p>
        </w:tc>
        <w:tc>
          <w:tcPr>
            <w:tcW w:w="1200" w:type="dxa"/>
            <w:noWrap w:val="0"/>
            <w:vAlign w:val="center"/>
          </w:tcPr>
          <w:p w14:paraId="30EABFB4">
            <w:pPr>
              <w:rPr>
                <w:rFonts w:hint="eastAsia" w:ascii="宋体" w:hAnsi="宋体"/>
                <w:color w:val="auto"/>
                <w:sz w:val="24"/>
                <w:szCs w:val="24"/>
                <w:lang w:eastAsia="zh-CN"/>
              </w:rPr>
            </w:pPr>
            <w:r>
              <w:rPr>
                <w:rFonts w:hint="eastAsia" w:ascii="宋体" w:hAnsi="宋体" w:cs="宋体"/>
                <w:color w:val="auto"/>
                <w:sz w:val="24"/>
                <w:szCs w:val="24"/>
                <w:lang w:eastAsia="zh-CN"/>
              </w:rPr>
              <w:t>腔体材质</w:t>
            </w:r>
          </w:p>
        </w:tc>
        <w:tc>
          <w:tcPr>
            <w:tcW w:w="6598" w:type="dxa"/>
            <w:noWrap w:val="0"/>
            <w:vAlign w:val="center"/>
          </w:tcPr>
          <w:p w14:paraId="3ED25993">
            <w:pPr>
              <w:rPr>
                <w:rFonts w:ascii="宋体" w:hAnsi="宋体"/>
                <w:color w:val="auto"/>
                <w:sz w:val="24"/>
                <w:szCs w:val="24"/>
                <w:lang w:eastAsia="zh-CN"/>
              </w:rPr>
            </w:pPr>
            <w:r>
              <w:rPr>
                <w:rFonts w:hint="eastAsia" w:ascii="宋体" w:hAnsi="宋体" w:cs="宋体"/>
                <w:color w:val="auto"/>
                <w:sz w:val="24"/>
                <w:szCs w:val="24"/>
                <w:lang w:eastAsia="zh-CN"/>
              </w:rPr>
              <w:t>腔体材料为卫生级316L不锈钢</w:t>
            </w:r>
          </w:p>
        </w:tc>
      </w:tr>
      <w:tr w14:paraId="2B794F6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1156" w:type="dxa"/>
            <w:noWrap w:val="0"/>
            <w:vAlign w:val="center"/>
          </w:tcPr>
          <w:p w14:paraId="2CD7FACA">
            <w:pPr>
              <w:spacing w:line="360" w:lineRule="auto"/>
              <w:jc w:val="center"/>
              <w:rPr>
                <w:rFonts w:ascii="宋体" w:hAnsi="宋体"/>
                <w:color w:val="auto"/>
                <w:sz w:val="24"/>
                <w:szCs w:val="24"/>
                <w:lang w:eastAsia="zh-CN"/>
              </w:rPr>
            </w:pPr>
            <w:r>
              <w:rPr>
                <w:rFonts w:hint="eastAsia" w:ascii="宋体" w:hAnsi="宋体"/>
                <w:color w:val="auto"/>
                <w:sz w:val="24"/>
                <w:szCs w:val="24"/>
                <w:lang w:eastAsia="zh-CN"/>
              </w:rPr>
              <w:t>2</w:t>
            </w:r>
            <w:r>
              <w:rPr>
                <w:rFonts w:ascii="宋体" w:hAnsi="宋体"/>
                <w:color w:val="auto"/>
                <w:sz w:val="24"/>
                <w:szCs w:val="24"/>
                <w:lang w:eastAsia="zh-CN"/>
              </w:rPr>
              <w:t>.15</w:t>
            </w:r>
          </w:p>
        </w:tc>
        <w:tc>
          <w:tcPr>
            <w:tcW w:w="1200" w:type="dxa"/>
            <w:noWrap w:val="0"/>
            <w:vAlign w:val="center"/>
          </w:tcPr>
          <w:p w14:paraId="067AEBD5">
            <w:pPr>
              <w:rPr>
                <w:rFonts w:hint="eastAsia" w:ascii="宋体" w:hAnsi="宋体"/>
                <w:color w:val="auto"/>
                <w:sz w:val="24"/>
                <w:szCs w:val="24"/>
                <w:lang w:eastAsia="zh-CN"/>
              </w:rPr>
            </w:pPr>
            <w:r>
              <w:rPr>
                <w:rFonts w:hint="eastAsia" w:ascii="宋体" w:hAnsi="宋体" w:cs="宋体"/>
                <w:color w:val="auto"/>
                <w:sz w:val="24"/>
                <w:szCs w:val="24"/>
                <w:lang w:eastAsia="zh-CN"/>
              </w:rPr>
              <w:t>使用寿命</w:t>
            </w:r>
          </w:p>
        </w:tc>
        <w:tc>
          <w:tcPr>
            <w:tcW w:w="6598" w:type="dxa"/>
            <w:noWrap w:val="0"/>
            <w:vAlign w:val="center"/>
          </w:tcPr>
          <w:p w14:paraId="1EB44176">
            <w:pPr>
              <w:rPr>
                <w:rFonts w:ascii="宋体" w:hAnsi="宋体"/>
                <w:color w:val="auto"/>
                <w:sz w:val="24"/>
                <w:szCs w:val="24"/>
                <w:lang w:eastAsia="zh-CN"/>
              </w:rPr>
            </w:pPr>
            <w:r>
              <w:rPr>
                <w:rFonts w:hint="eastAsia" w:ascii="宋体" w:hAnsi="宋体" w:cs="宋体"/>
                <w:color w:val="auto"/>
                <w:sz w:val="24"/>
                <w:szCs w:val="24"/>
                <w:lang w:eastAsia="zh-CN"/>
              </w:rPr>
              <w:t>使用寿命≥1</w:t>
            </w:r>
            <w:r>
              <w:rPr>
                <w:rFonts w:ascii="宋体" w:hAnsi="宋体" w:cs="宋体"/>
                <w:color w:val="auto"/>
                <w:sz w:val="24"/>
                <w:szCs w:val="24"/>
                <w:lang w:eastAsia="zh-CN"/>
              </w:rPr>
              <w:t>0</w:t>
            </w:r>
            <w:r>
              <w:rPr>
                <w:rFonts w:hint="eastAsia" w:ascii="宋体" w:hAnsi="宋体" w:cs="宋体"/>
                <w:color w:val="auto"/>
                <w:sz w:val="24"/>
                <w:szCs w:val="24"/>
                <w:lang w:eastAsia="zh-CN"/>
              </w:rPr>
              <w:t>年；使用锅次（循环次数）≥30</w:t>
            </w:r>
            <w:r>
              <w:rPr>
                <w:rFonts w:ascii="宋体" w:hAnsi="宋体" w:cs="宋体"/>
                <w:color w:val="auto"/>
                <w:sz w:val="24"/>
                <w:szCs w:val="24"/>
                <w:lang w:eastAsia="zh-CN"/>
              </w:rPr>
              <w:t>000</w:t>
            </w:r>
            <w:r>
              <w:rPr>
                <w:rFonts w:hint="eastAsia" w:ascii="宋体" w:hAnsi="宋体" w:cs="宋体"/>
                <w:color w:val="auto"/>
                <w:sz w:val="24"/>
                <w:szCs w:val="24"/>
                <w:lang w:eastAsia="zh-CN"/>
              </w:rPr>
              <w:t>锅次。</w:t>
            </w:r>
            <w:r>
              <w:rPr>
                <w:rFonts w:hint="eastAsia" w:ascii="宋体" w:hAnsi="宋体"/>
                <w:color w:val="auto"/>
                <w:sz w:val="24"/>
                <w:szCs w:val="24"/>
                <w:lang w:eastAsia="zh-CN"/>
              </w:rPr>
              <w:t>提供原厂技术文件和官方消毒产品安全卫生评价报告（以证明文件中的最低数值为准）。</w:t>
            </w:r>
          </w:p>
        </w:tc>
      </w:tr>
      <w:tr w14:paraId="744BEF8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302E3820">
            <w:pPr>
              <w:spacing w:line="360" w:lineRule="auto"/>
              <w:jc w:val="center"/>
              <w:rPr>
                <w:rFonts w:ascii="宋体" w:hAnsi="宋体"/>
                <w:color w:val="auto"/>
                <w:sz w:val="24"/>
                <w:szCs w:val="24"/>
                <w:lang w:eastAsia="zh-CN"/>
              </w:rPr>
            </w:pPr>
            <w:r>
              <w:rPr>
                <w:rFonts w:hint="eastAsia" w:ascii="宋体" w:hAnsi="宋体"/>
                <w:color w:val="auto"/>
                <w:sz w:val="24"/>
                <w:szCs w:val="24"/>
                <w:lang w:eastAsia="zh-CN"/>
              </w:rPr>
              <w:t>2</w:t>
            </w:r>
            <w:r>
              <w:rPr>
                <w:rFonts w:ascii="宋体" w:hAnsi="宋体"/>
                <w:color w:val="auto"/>
                <w:sz w:val="24"/>
                <w:szCs w:val="24"/>
                <w:lang w:eastAsia="zh-CN"/>
              </w:rPr>
              <w:t>.16</w:t>
            </w:r>
          </w:p>
        </w:tc>
        <w:tc>
          <w:tcPr>
            <w:tcW w:w="1200" w:type="dxa"/>
            <w:noWrap w:val="0"/>
            <w:vAlign w:val="center"/>
          </w:tcPr>
          <w:p w14:paraId="178C1AEF">
            <w:pPr>
              <w:rPr>
                <w:rFonts w:hint="eastAsia" w:ascii="宋体" w:hAnsi="宋体"/>
                <w:color w:val="auto"/>
                <w:sz w:val="24"/>
                <w:szCs w:val="24"/>
                <w:lang w:eastAsia="zh-CN"/>
              </w:rPr>
            </w:pPr>
            <w:r>
              <w:rPr>
                <w:rFonts w:hint="eastAsia" w:ascii="宋体" w:hAnsi="宋体"/>
                <w:color w:val="auto"/>
                <w:sz w:val="24"/>
                <w:szCs w:val="24"/>
                <w:lang w:eastAsia="zh-CN"/>
              </w:rPr>
              <w:t>打印机</w:t>
            </w:r>
          </w:p>
        </w:tc>
        <w:tc>
          <w:tcPr>
            <w:tcW w:w="6598" w:type="dxa"/>
            <w:noWrap w:val="0"/>
            <w:vAlign w:val="center"/>
          </w:tcPr>
          <w:p w14:paraId="34CD7FB4">
            <w:pPr>
              <w:rPr>
                <w:rFonts w:ascii="宋体" w:hAnsi="宋体"/>
                <w:color w:val="auto"/>
                <w:sz w:val="24"/>
                <w:szCs w:val="24"/>
                <w:lang w:eastAsia="zh-CN"/>
              </w:rPr>
            </w:pPr>
            <w:r>
              <w:rPr>
                <w:rFonts w:hint="eastAsia" w:ascii="宋体" w:hAnsi="宋体" w:cs="Arial"/>
                <w:color w:val="auto"/>
                <w:sz w:val="24"/>
                <w:szCs w:val="24"/>
                <w:lang w:eastAsia="zh-CN"/>
              </w:rPr>
              <w:t>含内置打印机式打印机，可打印设备运行重要物理参数</w:t>
            </w:r>
          </w:p>
        </w:tc>
      </w:tr>
      <w:tr w14:paraId="035A34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07" w:hRule="atLeast"/>
        </w:trPr>
        <w:tc>
          <w:tcPr>
            <w:tcW w:w="1156" w:type="dxa"/>
            <w:noWrap w:val="0"/>
            <w:vAlign w:val="center"/>
          </w:tcPr>
          <w:p w14:paraId="25340FDA">
            <w:pPr>
              <w:spacing w:line="360" w:lineRule="auto"/>
              <w:jc w:val="center"/>
              <w:rPr>
                <w:rFonts w:ascii="宋体" w:hAnsi="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color w:val="auto"/>
                <w:sz w:val="24"/>
                <w:szCs w:val="24"/>
                <w:lang w:eastAsia="zh-CN"/>
              </w:rPr>
              <w:t>2</w:t>
            </w:r>
            <w:r>
              <w:rPr>
                <w:rFonts w:ascii="宋体" w:hAnsi="宋体"/>
                <w:color w:val="auto"/>
                <w:sz w:val="24"/>
                <w:szCs w:val="24"/>
                <w:lang w:eastAsia="zh-CN"/>
              </w:rPr>
              <w:t>.17</w:t>
            </w:r>
          </w:p>
        </w:tc>
        <w:tc>
          <w:tcPr>
            <w:tcW w:w="1200" w:type="dxa"/>
            <w:noWrap w:val="0"/>
            <w:vAlign w:val="center"/>
          </w:tcPr>
          <w:p w14:paraId="1A4E61A8">
            <w:pPr>
              <w:rPr>
                <w:rFonts w:hint="eastAsia" w:ascii="宋体" w:hAnsi="宋体" w:cs="宋体"/>
                <w:color w:val="auto"/>
                <w:sz w:val="24"/>
                <w:szCs w:val="24"/>
                <w:lang w:eastAsia="zh-CN"/>
              </w:rPr>
            </w:pPr>
            <w:r>
              <w:rPr>
                <w:rFonts w:hint="eastAsia" w:ascii="宋体" w:hAnsi="宋体" w:cs="宋体"/>
                <w:color w:val="auto"/>
                <w:sz w:val="24"/>
                <w:szCs w:val="24"/>
                <w:lang w:eastAsia="zh-CN"/>
              </w:rPr>
              <w:t>外形尺寸</w:t>
            </w:r>
          </w:p>
        </w:tc>
        <w:tc>
          <w:tcPr>
            <w:tcW w:w="6598" w:type="dxa"/>
            <w:noWrap w:val="0"/>
            <w:vAlign w:val="center"/>
          </w:tcPr>
          <w:p w14:paraId="3A6C147A">
            <w:pPr>
              <w:rPr>
                <w:rFonts w:ascii="宋体" w:hAnsi="宋体" w:cs="宋体"/>
                <w:color w:val="auto"/>
                <w:sz w:val="24"/>
                <w:szCs w:val="24"/>
                <w:lang w:eastAsia="zh-CN"/>
              </w:rPr>
            </w:pPr>
            <w:r>
              <w:rPr>
                <w:rFonts w:hint="eastAsia" w:ascii="宋体" w:hAnsi="宋体" w:cs="宋体"/>
                <w:color w:val="auto"/>
                <w:sz w:val="24"/>
                <w:szCs w:val="24"/>
                <w:lang w:eastAsia="zh-CN"/>
              </w:rPr>
              <w:t>符合现场电梯运输及安装条件，设备宽度≤</w:t>
            </w:r>
            <w:r>
              <w:rPr>
                <w:rFonts w:ascii="宋体" w:hAnsi="宋体" w:cs="宋体"/>
                <w:color w:val="auto"/>
                <w:sz w:val="24"/>
                <w:szCs w:val="24"/>
                <w:lang w:eastAsia="zh-CN"/>
              </w:rPr>
              <w:t>12</w:t>
            </w:r>
            <w:r>
              <w:rPr>
                <w:rFonts w:hint="eastAsia" w:ascii="宋体" w:hAnsi="宋体" w:cs="宋体"/>
                <w:color w:val="auto"/>
                <w:sz w:val="24"/>
                <w:szCs w:val="24"/>
                <w:lang w:eastAsia="zh-CN"/>
              </w:rPr>
              <w:t>00mm、深度≤2</w:t>
            </w:r>
            <w:r>
              <w:rPr>
                <w:rFonts w:ascii="宋体" w:hAnsi="宋体" w:cs="宋体"/>
                <w:color w:val="auto"/>
                <w:sz w:val="24"/>
                <w:szCs w:val="24"/>
                <w:lang w:eastAsia="zh-CN"/>
              </w:rPr>
              <w:t>4</w:t>
            </w:r>
            <w:r>
              <w:rPr>
                <w:rFonts w:hint="eastAsia" w:ascii="宋体" w:hAnsi="宋体" w:cs="宋体"/>
                <w:color w:val="auto"/>
                <w:sz w:val="24"/>
                <w:szCs w:val="24"/>
                <w:lang w:eastAsia="zh-CN"/>
              </w:rPr>
              <w:t>00mm、高度≤2</w:t>
            </w:r>
            <w:r>
              <w:rPr>
                <w:rFonts w:ascii="宋体" w:hAnsi="宋体" w:cs="宋体"/>
                <w:color w:val="auto"/>
                <w:sz w:val="24"/>
                <w:szCs w:val="24"/>
                <w:lang w:eastAsia="zh-CN"/>
              </w:rPr>
              <w:t>1</w:t>
            </w:r>
            <w:r>
              <w:rPr>
                <w:rFonts w:hint="eastAsia" w:ascii="宋体" w:hAnsi="宋体" w:cs="宋体"/>
                <w:color w:val="auto"/>
                <w:sz w:val="24"/>
                <w:szCs w:val="24"/>
                <w:lang w:eastAsia="zh-CN"/>
              </w:rPr>
              <w:t>00mm；</w:t>
            </w:r>
            <w:r>
              <w:rPr>
                <w:rFonts w:ascii="宋体" w:hAnsi="宋体" w:cs="宋体"/>
                <w:color w:val="auto"/>
                <w:sz w:val="24"/>
                <w:szCs w:val="24"/>
                <w:lang w:eastAsia="zh-CN"/>
              </w:rPr>
              <w:t xml:space="preserve"> </w:t>
            </w:r>
          </w:p>
        </w:tc>
      </w:tr>
      <w:tr w14:paraId="5F66320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8954" w:type="dxa"/>
            <w:gridSpan w:val="3"/>
            <w:noWrap w:val="0"/>
            <w:vAlign w:val="center"/>
          </w:tcPr>
          <w:p w14:paraId="2E4E8D35">
            <w:pPr>
              <w:jc w:val="left"/>
              <w:rPr>
                <w:rFonts w:ascii="宋体" w:hAnsi="宋体"/>
                <w:color w:val="auto"/>
                <w:sz w:val="24"/>
                <w:szCs w:val="24"/>
                <w:lang w:eastAsia="zh-CN"/>
              </w:rPr>
            </w:pPr>
            <w:r>
              <w:rPr>
                <w:rFonts w:hint="eastAsia" w:ascii="宋体" w:hAnsi="宋体"/>
                <w:b/>
                <w:bCs/>
                <w:color w:val="auto"/>
                <w:sz w:val="24"/>
                <w:szCs w:val="24"/>
                <w:lang w:eastAsia="zh-CN"/>
              </w:rPr>
              <w:t>三、配置要求</w:t>
            </w:r>
          </w:p>
        </w:tc>
      </w:tr>
      <w:tr w14:paraId="53F6BB2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254F571A">
            <w:pPr>
              <w:jc w:val="center"/>
              <w:rPr>
                <w:rFonts w:ascii="宋体" w:hAnsi="宋体"/>
                <w:color w:val="auto"/>
                <w:sz w:val="24"/>
                <w:szCs w:val="24"/>
                <w:lang w:eastAsia="zh-CN"/>
              </w:rPr>
            </w:pPr>
            <w:r>
              <w:rPr>
                <w:rFonts w:hint="eastAsia" w:ascii="宋体" w:hAnsi="宋体"/>
                <w:color w:val="auto"/>
                <w:sz w:val="24"/>
                <w:szCs w:val="24"/>
                <w:lang w:eastAsia="zh-CN"/>
              </w:rPr>
              <w:t>3.1</w:t>
            </w:r>
          </w:p>
        </w:tc>
        <w:tc>
          <w:tcPr>
            <w:tcW w:w="1200" w:type="dxa"/>
            <w:noWrap w:val="0"/>
            <w:vAlign w:val="center"/>
          </w:tcPr>
          <w:p w14:paraId="3E5E28CF">
            <w:pPr>
              <w:autoSpaceDE w:val="0"/>
              <w:autoSpaceDN w:val="0"/>
              <w:adjustRightInd w:val="0"/>
              <w:spacing w:line="280" w:lineRule="exact"/>
              <w:jc w:val="both"/>
              <w:rPr>
                <w:rFonts w:hint="eastAsia" w:ascii="宋体" w:hAnsi="宋体"/>
                <w:color w:val="auto"/>
                <w:sz w:val="24"/>
                <w:szCs w:val="24"/>
                <w:lang w:eastAsia="zh-CN"/>
              </w:rPr>
            </w:pPr>
            <w:r>
              <w:rPr>
                <w:rFonts w:hint="eastAsia" w:ascii="宋体" w:hAnsi="宋体" w:cs="宋体"/>
                <w:color w:val="auto"/>
                <w:sz w:val="24"/>
                <w:szCs w:val="24"/>
                <w:lang w:val="zh-CN" w:eastAsia="zh-CN"/>
              </w:rPr>
              <w:t>主机</w:t>
            </w:r>
          </w:p>
        </w:tc>
        <w:tc>
          <w:tcPr>
            <w:tcW w:w="6598" w:type="dxa"/>
            <w:noWrap w:val="0"/>
            <w:vAlign w:val="center"/>
          </w:tcPr>
          <w:p w14:paraId="60B67BD7">
            <w:pPr>
              <w:jc w:val="both"/>
              <w:rPr>
                <w:rFonts w:hint="eastAsia" w:ascii="宋体" w:hAnsi="宋体"/>
                <w:color w:val="auto"/>
                <w:sz w:val="24"/>
                <w:szCs w:val="24"/>
                <w:lang w:eastAsia="zh-CN"/>
              </w:rPr>
            </w:pPr>
            <w:r>
              <w:rPr>
                <w:rFonts w:ascii="宋体" w:hAnsi="宋体" w:cs="宋体"/>
                <w:color w:val="auto"/>
                <w:sz w:val="24"/>
                <w:szCs w:val="24"/>
                <w:lang w:val="zh-CN" w:eastAsia="zh-CN"/>
              </w:rPr>
              <w:t>2</w:t>
            </w:r>
            <w:r>
              <w:rPr>
                <w:rFonts w:hint="eastAsia" w:ascii="宋体" w:hAnsi="宋体" w:cs="宋体"/>
                <w:color w:val="auto"/>
                <w:sz w:val="24"/>
                <w:szCs w:val="24"/>
                <w:lang w:val="zh-CN" w:eastAsia="zh-CN"/>
              </w:rPr>
              <w:t>台</w:t>
            </w:r>
          </w:p>
        </w:tc>
      </w:tr>
      <w:tr w14:paraId="3FC49F2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4C791696">
            <w:pPr>
              <w:jc w:val="center"/>
              <w:rPr>
                <w:rFonts w:hint="eastAsia" w:ascii="宋体" w:hAnsi="宋体"/>
                <w:color w:val="auto"/>
                <w:sz w:val="24"/>
                <w:szCs w:val="24"/>
                <w:lang w:eastAsia="zh-CN"/>
              </w:rPr>
            </w:pPr>
            <w:r>
              <w:rPr>
                <w:rFonts w:hint="eastAsia" w:ascii="宋体" w:hAnsi="宋体"/>
                <w:color w:val="auto"/>
                <w:sz w:val="24"/>
                <w:szCs w:val="24"/>
                <w:lang w:eastAsia="zh-CN"/>
              </w:rPr>
              <w:t>3</w:t>
            </w:r>
            <w:r>
              <w:rPr>
                <w:rFonts w:ascii="宋体" w:hAnsi="宋体"/>
                <w:color w:val="auto"/>
                <w:sz w:val="24"/>
                <w:szCs w:val="24"/>
                <w:lang w:eastAsia="zh-CN"/>
              </w:rPr>
              <w:t>.2</w:t>
            </w:r>
          </w:p>
        </w:tc>
        <w:tc>
          <w:tcPr>
            <w:tcW w:w="1200" w:type="dxa"/>
            <w:noWrap w:val="0"/>
            <w:vAlign w:val="center"/>
          </w:tcPr>
          <w:p w14:paraId="1998B70A">
            <w:pPr>
              <w:autoSpaceDE w:val="0"/>
              <w:autoSpaceDN w:val="0"/>
              <w:adjustRightInd w:val="0"/>
              <w:spacing w:line="280" w:lineRule="exact"/>
              <w:jc w:val="both"/>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装载层架</w:t>
            </w:r>
          </w:p>
        </w:tc>
        <w:tc>
          <w:tcPr>
            <w:tcW w:w="6598" w:type="dxa"/>
            <w:noWrap w:val="0"/>
            <w:vAlign w:val="center"/>
          </w:tcPr>
          <w:p w14:paraId="17178DE9">
            <w:pPr>
              <w:rPr>
                <w:rFonts w:hint="eastAsia" w:ascii="宋体" w:hAnsi="宋体"/>
                <w:color w:val="auto"/>
                <w:sz w:val="24"/>
                <w:szCs w:val="24"/>
                <w:lang w:eastAsia="zh-CN"/>
              </w:rPr>
            </w:pPr>
            <w:r>
              <w:rPr>
                <w:rFonts w:ascii="宋体" w:hAnsi="宋体" w:cs="宋体"/>
                <w:color w:val="auto"/>
                <w:sz w:val="24"/>
                <w:szCs w:val="24"/>
                <w:lang w:val="zh-CN" w:eastAsia="zh-CN"/>
              </w:rPr>
              <w:t>8</w:t>
            </w:r>
            <w:r>
              <w:rPr>
                <w:rFonts w:hint="eastAsia" w:ascii="宋体" w:hAnsi="宋体" w:cs="宋体"/>
                <w:color w:val="auto"/>
                <w:sz w:val="24"/>
                <w:szCs w:val="24"/>
                <w:lang w:val="zh-CN" w:eastAsia="zh-CN"/>
              </w:rPr>
              <w:t>个</w:t>
            </w:r>
          </w:p>
        </w:tc>
      </w:tr>
      <w:tr w14:paraId="45D17E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5B38442E">
            <w:pPr>
              <w:jc w:val="center"/>
              <w:rPr>
                <w:rFonts w:hint="eastAsia" w:ascii="宋体" w:hAnsi="宋体"/>
                <w:color w:val="auto"/>
                <w:sz w:val="24"/>
                <w:szCs w:val="24"/>
                <w:lang w:eastAsia="zh-CN"/>
              </w:rPr>
            </w:pPr>
            <w:r>
              <w:rPr>
                <w:rFonts w:hint="eastAsia" w:ascii="宋体" w:hAnsi="宋体"/>
                <w:color w:val="auto"/>
                <w:sz w:val="24"/>
                <w:szCs w:val="24"/>
                <w:lang w:eastAsia="zh-CN"/>
              </w:rPr>
              <w:t>3</w:t>
            </w:r>
            <w:r>
              <w:rPr>
                <w:rFonts w:ascii="宋体" w:hAnsi="宋体"/>
                <w:color w:val="auto"/>
                <w:sz w:val="24"/>
                <w:szCs w:val="24"/>
                <w:lang w:eastAsia="zh-CN"/>
              </w:rPr>
              <w:t>.3</w:t>
            </w:r>
          </w:p>
        </w:tc>
        <w:tc>
          <w:tcPr>
            <w:tcW w:w="1200" w:type="dxa"/>
            <w:noWrap w:val="0"/>
            <w:vAlign w:val="center"/>
          </w:tcPr>
          <w:p w14:paraId="4C677BAA">
            <w:pPr>
              <w:autoSpaceDE w:val="0"/>
              <w:autoSpaceDN w:val="0"/>
              <w:adjustRightInd w:val="0"/>
              <w:spacing w:line="280" w:lineRule="exact"/>
              <w:jc w:val="both"/>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装载车</w:t>
            </w:r>
          </w:p>
        </w:tc>
        <w:tc>
          <w:tcPr>
            <w:tcW w:w="6598" w:type="dxa"/>
            <w:noWrap w:val="0"/>
            <w:vAlign w:val="center"/>
          </w:tcPr>
          <w:p w14:paraId="062655B5">
            <w:pPr>
              <w:autoSpaceDE w:val="0"/>
              <w:autoSpaceDN w:val="0"/>
              <w:adjustRightInd w:val="0"/>
              <w:spacing w:line="280" w:lineRule="exact"/>
              <w:rPr>
                <w:rFonts w:hint="eastAsia" w:ascii="宋体" w:hAnsi="宋体" w:cs="宋体"/>
                <w:color w:val="auto"/>
                <w:sz w:val="24"/>
                <w:szCs w:val="24"/>
                <w:lang w:val="zh-CN" w:eastAsia="zh-CN"/>
              </w:rPr>
            </w:pPr>
            <w:r>
              <w:rPr>
                <w:rFonts w:ascii="宋体" w:hAnsi="宋体" w:cs="宋体"/>
                <w:color w:val="auto"/>
                <w:sz w:val="24"/>
                <w:szCs w:val="24"/>
                <w:lang w:val="zh-CN" w:eastAsia="zh-CN"/>
              </w:rPr>
              <w:t>8</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val="zh-CN" w:eastAsia="zh-CN"/>
              </w:rPr>
              <w:t>辆</w:t>
            </w:r>
          </w:p>
        </w:tc>
      </w:tr>
      <w:tr w14:paraId="0450220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5C89D605">
            <w:pPr>
              <w:jc w:val="center"/>
              <w:rPr>
                <w:rFonts w:hint="eastAsia" w:ascii="宋体" w:hAnsi="宋体"/>
                <w:color w:val="auto"/>
                <w:sz w:val="24"/>
                <w:szCs w:val="24"/>
                <w:lang w:eastAsia="zh-CN"/>
              </w:rPr>
            </w:pPr>
            <w:r>
              <w:rPr>
                <w:rFonts w:hint="eastAsia" w:ascii="宋体" w:hAnsi="宋体"/>
                <w:color w:val="auto"/>
                <w:sz w:val="24"/>
                <w:szCs w:val="24"/>
                <w:lang w:eastAsia="zh-CN"/>
              </w:rPr>
              <w:t>3</w:t>
            </w:r>
            <w:r>
              <w:rPr>
                <w:rFonts w:ascii="宋体" w:hAnsi="宋体"/>
                <w:color w:val="auto"/>
                <w:sz w:val="24"/>
                <w:szCs w:val="24"/>
                <w:lang w:eastAsia="zh-CN"/>
              </w:rPr>
              <w:t>.4</w:t>
            </w:r>
          </w:p>
        </w:tc>
        <w:tc>
          <w:tcPr>
            <w:tcW w:w="1200" w:type="dxa"/>
            <w:noWrap w:val="0"/>
            <w:vAlign w:val="center"/>
          </w:tcPr>
          <w:p w14:paraId="60170CAF">
            <w:pPr>
              <w:jc w:val="both"/>
              <w:rPr>
                <w:rFonts w:hint="eastAsia" w:ascii="宋体" w:hAnsi="宋体"/>
                <w:color w:val="auto"/>
                <w:sz w:val="24"/>
                <w:szCs w:val="24"/>
                <w:lang w:eastAsia="zh-CN"/>
              </w:rPr>
            </w:pPr>
            <w:r>
              <w:rPr>
                <w:rFonts w:hint="eastAsia" w:ascii="宋体" w:hAnsi="宋体" w:cs="宋体"/>
                <w:color w:val="auto"/>
                <w:sz w:val="24"/>
                <w:szCs w:val="24"/>
                <w:lang w:val="zh-CN" w:eastAsia="zh-CN"/>
              </w:rPr>
              <w:t>数据采集系统</w:t>
            </w:r>
          </w:p>
        </w:tc>
        <w:tc>
          <w:tcPr>
            <w:tcW w:w="6598" w:type="dxa"/>
            <w:noWrap w:val="0"/>
            <w:vAlign w:val="center"/>
          </w:tcPr>
          <w:p w14:paraId="5AB14DA3">
            <w:pPr>
              <w:rPr>
                <w:rFonts w:hint="eastAsia" w:ascii="宋体" w:hAnsi="宋体"/>
                <w:color w:val="auto"/>
                <w:sz w:val="24"/>
                <w:szCs w:val="24"/>
                <w:lang w:eastAsia="zh-CN"/>
              </w:rPr>
            </w:pPr>
            <w:r>
              <w:rPr>
                <w:rFonts w:ascii="宋体" w:hAnsi="宋体" w:cs="宋体"/>
                <w:color w:val="auto"/>
                <w:sz w:val="24"/>
                <w:szCs w:val="24"/>
                <w:lang w:val="zh-CN" w:eastAsia="zh-CN"/>
              </w:rPr>
              <w:t>3</w:t>
            </w:r>
            <w:r>
              <w:rPr>
                <w:rFonts w:hint="eastAsia" w:ascii="宋体" w:hAnsi="宋体" w:cs="宋体"/>
                <w:color w:val="auto"/>
                <w:sz w:val="24"/>
                <w:szCs w:val="24"/>
                <w:lang w:val="zh-CN" w:eastAsia="zh-CN"/>
              </w:rPr>
              <w:t>套（支持数据输出供第三方追溯调用）</w:t>
            </w:r>
          </w:p>
        </w:tc>
      </w:tr>
    </w:tbl>
    <w:p w14:paraId="4E777CCC">
      <w:pPr>
        <w:numPr>
          <w:ilvl w:val="0"/>
          <w:numId w:val="0"/>
        </w:numPr>
        <w:rPr>
          <w:rFonts w:hint="eastAsia"/>
          <w:b/>
          <w:bCs/>
          <w:color w:val="auto"/>
          <w:sz w:val="24"/>
          <w:szCs w:val="24"/>
          <w:lang w:val="en-US" w:eastAsia="zh-CN"/>
        </w:rPr>
      </w:pPr>
    </w:p>
    <w:p w14:paraId="36330F7C">
      <w:pPr>
        <w:numPr>
          <w:ilvl w:val="0"/>
          <w:numId w:val="0"/>
        </w:numPr>
        <w:rPr>
          <w:rFonts w:hint="eastAsia"/>
          <w:color w:val="auto"/>
        </w:rPr>
      </w:pPr>
    </w:p>
    <w:p w14:paraId="57930612">
      <w:pPr>
        <w:pStyle w:val="5"/>
        <w:numPr>
          <w:ilvl w:val="0"/>
          <w:numId w:val="0"/>
        </w:numPr>
        <w:spacing w:line="240" w:lineRule="auto"/>
        <w:ind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3.2清洗消毒器</w:t>
      </w:r>
    </w:p>
    <w:tbl>
      <w:tblPr>
        <w:tblStyle w:val="62"/>
        <w:tblpPr w:leftFromText="180" w:rightFromText="180" w:vertAnchor="text" w:horzAnchor="page" w:tblpX="1686" w:tblpY="166"/>
        <w:tblOverlap w:val="never"/>
        <w:tblW w:w="8954"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6"/>
        <w:gridCol w:w="1362"/>
        <w:gridCol w:w="6436"/>
      </w:tblGrid>
      <w:tr w14:paraId="0FB07B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trPr>
        <w:tc>
          <w:tcPr>
            <w:tcW w:w="1156" w:type="dxa"/>
            <w:noWrap w:val="0"/>
            <w:vAlign w:val="center"/>
          </w:tcPr>
          <w:p w14:paraId="2B8023CB">
            <w:pPr>
              <w:spacing w:line="240" w:lineRule="auto"/>
              <w:jc w:val="center"/>
              <w:rPr>
                <w:rFonts w:ascii="宋体" w:hAnsi="宋体"/>
                <w:b/>
                <w:bCs/>
                <w:color w:val="auto"/>
                <w:sz w:val="24"/>
                <w:szCs w:val="24"/>
                <w:lang w:eastAsia="zh-CN"/>
              </w:rPr>
            </w:pPr>
            <w:r>
              <w:rPr>
                <w:rFonts w:ascii="宋体" w:hAnsi="宋体"/>
                <w:b/>
                <w:bCs/>
                <w:color w:val="auto"/>
                <w:sz w:val="24"/>
                <w:szCs w:val="24"/>
                <w:lang w:eastAsia="zh-CN"/>
              </w:rPr>
              <w:t>序号</w:t>
            </w:r>
          </w:p>
        </w:tc>
        <w:tc>
          <w:tcPr>
            <w:tcW w:w="1362" w:type="dxa"/>
            <w:noWrap w:val="0"/>
            <w:vAlign w:val="center"/>
          </w:tcPr>
          <w:p w14:paraId="2A860881">
            <w:pPr>
              <w:spacing w:line="240" w:lineRule="auto"/>
              <w:jc w:val="center"/>
              <w:rPr>
                <w:rFonts w:ascii="宋体" w:hAnsi="宋体"/>
                <w:b/>
                <w:bCs/>
                <w:color w:val="auto"/>
                <w:sz w:val="24"/>
                <w:szCs w:val="24"/>
                <w:lang w:eastAsia="zh-CN"/>
              </w:rPr>
            </w:pPr>
            <w:r>
              <w:rPr>
                <w:rFonts w:ascii="宋体" w:hAnsi="宋体"/>
                <w:b/>
                <w:bCs/>
                <w:color w:val="auto"/>
                <w:sz w:val="24"/>
                <w:szCs w:val="24"/>
                <w:lang w:eastAsia="zh-CN"/>
              </w:rPr>
              <w:t>内容</w:t>
            </w:r>
          </w:p>
        </w:tc>
        <w:tc>
          <w:tcPr>
            <w:tcW w:w="6436" w:type="dxa"/>
            <w:noWrap w:val="0"/>
            <w:vAlign w:val="center"/>
          </w:tcPr>
          <w:p w14:paraId="6413332B">
            <w:pPr>
              <w:spacing w:line="240" w:lineRule="auto"/>
              <w:jc w:val="center"/>
              <w:rPr>
                <w:rFonts w:ascii="宋体" w:hAnsi="宋体"/>
                <w:b/>
                <w:bCs/>
                <w:color w:val="auto"/>
                <w:sz w:val="24"/>
                <w:szCs w:val="24"/>
                <w:lang w:eastAsia="zh-CN"/>
              </w:rPr>
            </w:pPr>
            <w:r>
              <w:rPr>
                <w:rFonts w:hint="eastAsia" w:ascii="宋体" w:hAnsi="宋体"/>
                <w:b/>
                <w:bCs/>
                <w:color w:val="auto"/>
                <w:sz w:val="24"/>
                <w:szCs w:val="24"/>
                <w:lang w:eastAsia="zh-CN"/>
              </w:rPr>
              <w:t>招标</w:t>
            </w:r>
            <w:r>
              <w:rPr>
                <w:rFonts w:ascii="宋体" w:hAnsi="宋体"/>
                <w:b/>
                <w:bCs/>
                <w:color w:val="auto"/>
                <w:sz w:val="24"/>
                <w:szCs w:val="24"/>
                <w:lang w:eastAsia="zh-CN"/>
              </w:rPr>
              <w:t>要求</w:t>
            </w:r>
          </w:p>
        </w:tc>
      </w:tr>
      <w:tr w14:paraId="68A2D83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7" w:hRule="atLeast"/>
        </w:trPr>
        <w:tc>
          <w:tcPr>
            <w:tcW w:w="8954" w:type="dxa"/>
            <w:gridSpan w:val="3"/>
            <w:noWrap w:val="0"/>
            <w:vAlign w:val="center"/>
          </w:tcPr>
          <w:p w14:paraId="73652F00">
            <w:pPr>
              <w:spacing w:line="360" w:lineRule="exact"/>
              <w:rPr>
                <w:rFonts w:hint="eastAsia" w:ascii="宋体" w:hAnsi="宋体"/>
                <w:color w:val="auto"/>
                <w:sz w:val="24"/>
                <w:szCs w:val="24"/>
                <w:lang w:eastAsia="zh-CN"/>
              </w:rPr>
            </w:pPr>
            <w:r>
              <w:rPr>
                <w:rFonts w:hint="eastAsia" w:ascii="宋体" w:hAnsi="宋体"/>
                <w:b/>
                <w:bCs/>
                <w:color w:val="auto"/>
                <w:sz w:val="24"/>
                <w:szCs w:val="24"/>
                <w:lang w:eastAsia="zh-CN"/>
              </w:rPr>
              <w:t>一、</w:t>
            </w:r>
            <w:r>
              <w:rPr>
                <w:rFonts w:hint="eastAsia" w:ascii="宋体" w:hAnsi="宋体"/>
                <w:b/>
                <w:bCs/>
                <w:color w:val="auto"/>
                <w:sz w:val="24"/>
                <w:szCs w:val="24"/>
                <w:lang w:val="en-US" w:eastAsia="zh-CN"/>
              </w:rPr>
              <w:t>总体要求</w:t>
            </w:r>
          </w:p>
        </w:tc>
      </w:tr>
      <w:tr w14:paraId="4A55673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trPr>
        <w:tc>
          <w:tcPr>
            <w:tcW w:w="1156" w:type="dxa"/>
            <w:noWrap w:val="0"/>
            <w:vAlign w:val="center"/>
          </w:tcPr>
          <w:p w14:paraId="191C5228">
            <w:pPr>
              <w:spacing w:line="360" w:lineRule="exact"/>
              <w:jc w:val="center"/>
              <w:rPr>
                <w:rFonts w:hint="default" w:ascii="宋体" w:hAnsi="宋体"/>
                <w:color w:val="auto"/>
                <w:sz w:val="24"/>
                <w:szCs w:val="24"/>
                <w:lang w:val="en-US" w:eastAsia="zh-CN"/>
              </w:rPr>
            </w:pPr>
            <w:r>
              <w:rPr>
                <w:rFonts w:hint="eastAsia" w:ascii="宋体" w:hAnsi="宋体"/>
                <w:color w:val="auto"/>
                <w:sz w:val="24"/>
                <w:szCs w:val="24"/>
                <w:lang w:val="en-US" w:eastAsia="zh-CN"/>
              </w:rPr>
              <w:t>1.1</w:t>
            </w:r>
          </w:p>
        </w:tc>
        <w:tc>
          <w:tcPr>
            <w:tcW w:w="1362" w:type="dxa"/>
            <w:noWrap w:val="0"/>
            <w:vAlign w:val="center"/>
          </w:tcPr>
          <w:p w14:paraId="074970BB">
            <w:pPr>
              <w:spacing w:line="360" w:lineRule="exact"/>
              <w:rPr>
                <w:rFonts w:ascii="宋体" w:hAnsi="宋体" w:eastAsia="宋体" w:cs="Times New Roman"/>
                <w:color w:val="auto"/>
                <w:kern w:val="2"/>
                <w:sz w:val="24"/>
                <w:szCs w:val="24"/>
                <w:lang w:val="en-US" w:eastAsia="zh-CN" w:bidi="ar-SA"/>
              </w:rPr>
            </w:pPr>
            <w:r>
              <w:rPr>
                <w:rFonts w:ascii="宋体" w:hAnsi="宋体"/>
                <w:color w:val="auto"/>
                <w:sz w:val="24"/>
                <w:szCs w:val="24"/>
                <w:lang w:eastAsia="zh-CN"/>
              </w:rPr>
              <w:t>设备名称</w:t>
            </w:r>
          </w:p>
        </w:tc>
        <w:tc>
          <w:tcPr>
            <w:tcW w:w="6436" w:type="dxa"/>
            <w:noWrap w:val="0"/>
            <w:vAlign w:val="center"/>
          </w:tcPr>
          <w:p w14:paraId="3CC6F8FD">
            <w:pPr>
              <w:spacing w:line="360" w:lineRule="exact"/>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eastAsia="zh-CN"/>
              </w:rPr>
              <w:t>清洗消毒器</w:t>
            </w:r>
          </w:p>
        </w:tc>
      </w:tr>
      <w:tr w14:paraId="02A814F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trPr>
        <w:tc>
          <w:tcPr>
            <w:tcW w:w="1156" w:type="dxa"/>
            <w:noWrap w:val="0"/>
            <w:vAlign w:val="center"/>
          </w:tcPr>
          <w:p w14:paraId="4759677B">
            <w:pPr>
              <w:spacing w:line="360" w:lineRule="exact"/>
              <w:jc w:val="center"/>
              <w:rPr>
                <w:rFonts w:ascii="宋体" w:hAnsi="宋体"/>
                <w:color w:val="auto"/>
                <w:sz w:val="24"/>
                <w:szCs w:val="24"/>
                <w:lang w:eastAsia="zh-CN"/>
              </w:rPr>
            </w:pPr>
            <w:r>
              <w:rPr>
                <w:rFonts w:ascii="宋体" w:hAnsi="宋体"/>
                <w:color w:val="auto"/>
                <w:sz w:val="24"/>
                <w:szCs w:val="24"/>
                <w:lang w:eastAsia="zh-CN"/>
              </w:rPr>
              <w:t>1.</w:t>
            </w:r>
            <w:r>
              <w:rPr>
                <w:rFonts w:hint="eastAsia" w:ascii="宋体" w:hAnsi="宋体"/>
                <w:color w:val="auto"/>
                <w:sz w:val="24"/>
                <w:szCs w:val="24"/>
                <w:lang w:val="en-US" w:eastAsia="zh-CN"/>
              </w:rPr>
              <w:t>2</w:t>
            </w:r>
          </w:p>
        </w:tc>
        <w:tc>
          <w:tcPr>
            <w:tcW w:w="1362" w:type="dxa"/>
            <w:noWrap w:val="0"/>
            <w:vAlign w:val="center"/>
          </w:tcPr>
          <w:p w14:paraId="788DB07A">
            <w:pPr>
              <w:spacing w:line="360" w:lineRule="exact"/>
              <w:rPr>
                <w:rFonts w:ascii="宋体" w:hAnsi="宋体"/>
                <w:color w:val="auto"/>
                <w:sz w:val="24"/>
                <w:szCs w:val="24"/>
                <w:lang w:eastAsia="zh-CN"/>
              </w:rPr>
            </w:pPr>
            <w:r>
              <w:rPr>
                <w:rFonts w:ascii="宋体" w:hAnsi="宋体"/>
                <w:color w:val="auto"/>
                <w:sz w:val="24"/>
                <w:szCs w:val="24"/>
                <w:lang w:eastAsia="zh-CN"/>
              </w:rPr>
              <w:t>设备数量</w:t>
            </w:r>
          </w:p>
        </w:tc>
        <w:tc>
          <w:tcPr>
            <w:tcW w:w="6436" w:type="dxa"/>
            <w:noWrap w:val="0"/>
            <w:vAlign w:val="center"/>
          </w:tcPr>
          <w:p w14:paraId="76531CF8">
            <w:pPr>
              <w:spacing w:line="360" w:lineRule="exact"/>
              <w:rPr>
                <w:rFonts w:ascii="宋体" w:hAnsi="宋体"/>
                <w:color w:val="auto"/>
                <w:sz w:val="24"/>
                <w:szCs w:val="24"/>
                <w:lang w:eastAsia="zh-CN"/>
              </w:rPr>
            </w:pPr>
            <w:r>
              <w:rPr>
                <w:rFonts w:ascii="宋体" w:hAnsi="宋体"/>
                <w:color w:val="auto"/>
                <w:sz w:val="24"/>
                <w:szCs w:val="24"/>
                <w:lang w:eastAsia="zh-CN"/>
              </w:rPr>
              <w:t>3</w:t>
            </w:r>
            <w:r>
              <w:rPr>
                <w:rFonts w:hint="eastAsia" w:ascii="宋体" w:hAnsi="宋体"/>
                <w:color w:val="auto"/>
                <w:sz w:val="24"/>
                <w:szCs w:val="24"/>
                <w:lang w:val="en-US" w:eastAsia="zh-CN"/>
              </w:rPr>
              <w:t>套</w:t>
            </w:r>
          </w:p>
        </w:tc>
      </w:tr>
      <w:tr w14:paraId="1617C4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9" w:hRule="atLeast"/>
        </w:trPr>
        <w:tc>
          <w:tcPr>
            <w:tcW w:w="1156" w:type="dxa"/>
            <w:noWrap w:val="0"/>
            <w:vAlign w:val="center"/>
          </w:tcPr>
          <w:p w14:paraId="5DD9A8C6">
            <w:pPr>
              <w:spacing w:line="360" w:lineRule="exact"/>
              <w:jc w:val="center"/>
              <w:rPr>
                <w:rFonts w:ascii="宋体" w:hAnsi="宋体"/>
                <w:color w:val="auto"/>
                <w:sz w:val="24"/>
                <w:szCs w:val="24"/>
                <w:lang w:eastAsia="zh-CN"/>
              </w:rPr>
            </w:pPr>
            <w:r>
              <w:rPr>
                <w:rFonts w:ascii="宋体" w:hAnsi="宋体"/>
                <w:color w:val="auto"/>
                <w:sz w:val="24"/>
                <w:szCs w:val="24"/>
                <w:lang w:eastAsia="zh-CN"/>
              </w:rPr>
              <w:t>1.</w:t>
            </w:r>
            <w:r>
              <w:rPr>
                <w:rFonts w:hint="eastAsia" w:ascii="宋体" w:hAnsi="宋体"/>
                <w:color w:val="auto"/>
                <w:sz w:val="24"/>
                <w:szCs w:val="24"/>
                <w:lang w:val="en-US" w:eastAsia="zh-CN"/>
              </w:rPr>
              <w:t>3</w:t>
            </w:r>
          </w:p>
        </w:tc>
        <w:tc>
          <w:tcPr>
            <w:tcW w:w="1362" w:type="dxa"/>
            <w:noWrap w:val="0"/>
            <w:vAlign w:val="center"/>
          </w:tcPr>
          <w:p w14:paraId="2D6A7C0B">
            <w:pPr>
              <w:spacing w:line="360" w:lineRule="exact"/>
              <w:rPr>
                <w:rFonts w:ascii="宋体" w:hAnsi="宋体"/>
                <w:color w:val="auto"/>
                <w:sz w:val="24"/>
                <w:szCs w:val="24"/>
                <w:lang w:eastAsia="zh-CN"/>
              </w:rPr>
            </w:pPr>
            <w:r>
              <w:rPr>
                <w:rFonts w:ascii="宋体" w:hAnsi="宋体"/>
                <w:color w:val="auto"/>
                <w:sz w:val="24"/>
                <w:szCs w:val="24"/>
                <w:lang w:eastAsia="zh-CN"/>
              </w:rPr>
              <w:t>设备用途</w:t>
            </w:r>
          </w:p>
        </w:tc>
        <w:tc>
          <w:tcPr>
            <w:tcW w:w="6436" w:type="dxa"/>
            <w:noWrap w:val="0"/>
            <w:vAlign w:val="center"/>
          </w:tcPr>
          <w:p w14:paraId="7F57DEEE">
            <w:pPr>
              <w:spacing w:line="360" w:lineRule="exact"/>
              <w:rPr>
                <w:rFonts w:ascii="宋体" w:hAnsi="宋体"/>
                <w:color w:val="auto"/>
                <w:sz w:val="24"/>
                <w:szCs w:val="24"/>
                <w:lang w:eastAsia="zh-CN"/>
              </w:rPr>
            </w:pPr>
            <w:r>
              <w:rPr>
                <w:rFonts w:hint="eastAsia" w:ascii="宋体" w:hAnsi="宋体" w:cs="宋体"/>
                <w:color w:val="auto"/>
                <w:sz w:val="24"/>
                <w:szCs w:val="24"/>
                <w:lang w:eastAsia="zh-CN"/>
              </w:rPr>
              <w:t>用于清洗、消毒和干燥可重复使用的医疗器械如外科器械、麻醉器械、碗、盘、容器、用具、玻璃器具等。</w:t>
            </w:r>
          </w:p>
        </w:tc>
      </w:tr>
      <w:tr w14:paraId="0823016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7" w:hRule="atLeast"/>
        </w:trPr>
        <w:tc>
          <w:tcPr>
            <w:tcW w:w="8954" w:type="dxa"/>
            <w:gridSpan w:val="3"/>
            <w:noWrap w:val="0"/>
            <w:vAlign w:val="center"/>
          </w:tcPr>
          <w:p w14:paraId="1730428D">
            <w:pPr>
              <w:spacing w:line="360" w:lineRule="exact"/>
              <w:jc w:val="left"/>
              <w:rPr>
                <w:rFonts w:ascii="宋体" w:hAnsi="宋体"/>
                <w:color w:val="auto"/>
                <w:sz w:val="24"/>
                <w:szCs w:val="24"/>
                <w:lang w:eastAsia="zh-CN"/>
              </w:rPr>
            </w:pPr>
            <w:r>
              <w:rPr>
                <w:rFonts w:hint="eastAsia" w:ascii="宋体" w:hAnsi="宋体"/>
                <w:b/>
                <w:bCs/>
                <w:color w:val="auto"/>
                <w:sz w:val="24"/>
                <w:szCs w:val="24"/>
                <w:lang w:eastAsia="zh-CN"/>
              </w:rPr>
              <w:t>二、</w:t>
            </w:r>
            <w:r>
              <w:rPr>
                <w:rFonts w:ascii="宋体" w:hAnsi="宋体"/>
                <w:b/>
                <w:bCs/>
                <w:color w:val="auto"/>
                <w:sz w:val="24"/>
                <w:szCs w:val="24"/>
                <w:lang w:eastAsia="zh-CN"/>
              </w:rPr>
              <w:t>主要技术规格</w:t>
            </w:r>
          </w:p>
        </w:tc>
      </w:tr>
      <w:tr w14:paraId="75BCAA5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trPr>
        <w:tc>
          <w:tcPr>
            <w:tcW w:w="1156" w:type="dxa"/>
            <w:noWrap w:val="0"/>
            <w:vAlign w:val="center"/>
          </w:tcPr>
          <w:p w14:paraId="1769CC4B">
            <w:pPr>
              <w:jc w:val="center"/>
              <w:rPr>
                <w:rFonts w:ascii="宋体" w:hAnsi="宋体"/>
                <w:color w:val="auto"/>
                <w:sz w:val="24"/>
                <w:szCs w:val="24"/>
                <w:lang w:eastAsia="zh-CN"/>
              </w:rPr>
            </w:pPr>
            <w:r>
              <w:rPr>
                <w:rFonts w:ascii="宋体" w:hAnsi="宋体"/>
                <w:color w:val="auto"/>
                <w:sz w:val="24"/>
                <w:szCs w:val="24"/>
                <w:lang w:eastAsia="zh-CN"/>
              </w:rPr>
              <w:t>2</w:t>
            </w:r>
            <w:r>
              <w:rPr>
                <w:rFonts w:hint="eastAsia" w:ascii="宋体" w:hAnsi="宋体"/>
                <w:color w:val="auto"/>
                <w:sz w:val="24"/>
                <w:szCs w:val="24"/>
                <w:lang w:eastAsia="zh-CN"/>
              </w:rPr>
              <w:t>.1</w:t>
            </w:r>
          </w:p>
        </w:tc>
        <w:tc>
          <w:tcPr>
            <w:tcW w:w="1362" w:type="dxa"/>
            <w:noWrap w:val="0"/>
            <w:vAlign w:val="center"/>
          </w:tcPr>
          <w:p w14:paraId="2985BF47">
            <w:pPr>
              <w:jc w:val="center"/>
              <w:rPr>
                <w:rFonts w:ascii="宋体" w:hAnsi="宋体"/>
                <w:color w:val="auto"/>
                <w:sz w:val="24"/>
                <w:szCs w:val="24"/>
                <w:lang w:eastAsia="zh-CN"/>
              </w:rPr>
            </w:pPr>
            <w:r>
              <w:rPr>
                <w:rFonts w:hint="eastAsia" w:ascii="宋体" w:hAnsi="宋体" w:cs="宋体"/>
                <w:color w:val="auto"/>
                <w:sz w:val="24"/>
                <w:szCs w:val="24"/>
              </w:rPr>
              <w:t>设备处能力</w:t>
            </w:r>
          </w:p>
        </w:tc>
        <w:tc>
          <w:tcPr>
            <w:tcW w:w="6436" w:type="dxa"/>
            <w:noWrap w:val="0"/>
            <w:vAlign w:val="center"/>
          </w:tcPr>
          <w:p w14:paraId="1359A3AB">
            <w:pPr>
              <w:rPr>
                <w:rFonts w:ascii="宋体" w:hAnsi="宋体"/>
                <w:color w:val="auto"/>
                <w:sz w:val="24"/>
                <w:szCs w:val="24"/>
                <w:lang w:eastAsia="zh-CN"/>
              </w:rPr>
            </w:pPr>
            <w:r>
              <w:rPr>
                <w:rFonts w:hint="eastAsia" w:ascii="宋体" w:hAnsi="宋体"/>
                <w:color w:val="auto"/>
                <w:sz w:val="24"/>
                <w:szCs w:val="24"/>
                <w:lang w:eastAsia="zh-CN"/>
              </w:rPr>
              <w:t>单台腔体总容积≥4</w:t>
            </w:r>
            <w:r>
              <w:rPr>
                <w:rFonts w:ascii="宋体" w:hAnsi="宋体"/>
                <w:color w:val="auto"/>
                <w:sz w:val="24"/>
                <w:szCs w:val="24"/>
                <w:lang w:eastAsia="zh-CN"/>
              </w:rPr>
              <w:t>3</w:t>
            </w:r>
            <w:r>
              <w:rPr>
                <w:rFonts w:hint="eastAsia" w:ascii="宋体" w:hAnsi="宋体"/>
                <w:color w:val="auto"/>
                <w:sz w:val="24"/>
                <w:szCs w:val="24"/>
                <w:lang w:eastAsia="zh-CN"/>
              </w:rPr>
              <w:t>0升，腔体有效容积（指清洗架容积）≥3</w:t>
            </w:r>
            <w:r>
              <w:rPr>
                <w:rFonts w:ascii="宋体" w:hAnsi="宋体"/>
                <w:color w:val="auto"/>
                <w:sz w:val="24"/>
                <w:szCs w:val="24"/>
                <w:lang w:eastAsia="zh-CN"/>
              </w:rPr>
              <w:t>10</w:t>
            </w:r>
            <w:r>
              <w:rPr>
                <w:rFonts w:hint="eastAsia" w:ascii="宋体" w:hAnsi="宋体"/>
                <w:color w:val="auto"/>
                <w:sz w:val="24"/>
                <w:szCs w:val="24"/>
                <w:lang w:eastAsia="zh-CN"/>
              </w:rPr>
              <w:t>升（提供清洗架尺寸）；五层器械清洗架单次可处理≥2</w:t>
            </w:r>
            <w:r>
              <w:rPr>
                <w:rFonts w:ascii="宋体" w:hAnsi="宋体"/>
                <w:color w:val="auto"/>
                <w:sz w:val="24"/>
                <w:szCs w:val="24"/>
                <w:lang w:eastAsia="zh-CN"/>
              </w:rPr>
              <w:t>0</w:t>
            </w:r>
            <w:r>
              <w:rPr>
                <w:rFonts w:hint="eastAsia" w:ascii="宋体" w:hAnsi="宋体"/>
                <w:color w:val="auto"/>
                <w:sz w:val="24"/>
                <w:szCs w:val="24"/>
                <w:lang w:eastAsia="zh-CN"/>
              </w:rPr>
              <w:t>个标准清洗篮筐(3</w:t>
            </w:r>
            <w:r>
              <w:rPr>
                <w:rFonts w:ascii="宋体" w:hAnsi="宋体"/>
                <w:color w:val="auto"/>
                <w:sz w:val="24"/>
                <w:szCs w:val="24"/>
                <w:lang w:eastAsia="zh-CN"/>
              </w:rPr>
              <w:t>40</w:t>
            </w:r>
            <w:r>
              <w:rPr>
                <w:rFonts w:hint="eastAsia" w:ascii="宋体" w:hAnsi="宋体"/>
                <w:color w:val="auto"/>
                <w:sz w:val="24"/>
                <w:szCs w:val="24"/>
                <w:lang w:eastAsia="zh-CN"/>
              </w:rPr>
              <w:t>×2</w:t>
            </w:r>
            <w:r>
              <w:rPr>
                <w:rFonts w:ascii="宋体" w:hAnsi="宋体"/>
                <w:color w:val="auto"/>
                <w:sz w:val="24"/>
                <w:szCs w:val="24"/>
                <w:lang w:eastAsia="zh-CN"/>
              </w:rPr>
              <w:t>50</w:t>
            </w:r>
            <w:r>
              <w:rPr>
                <w:rFonts w:hint="eastAsia" w:ascii="宋体" w:hAnsi="宋体"/>
                <w:color w:val="auto"/>
                <w:sz w:val="24"/>
                <w:szCs w:val="24"/>
                <w:lang w:eastAsia="zh-CN"/>
              </w:rPr>
              <w:t>×</w:t>
            </w:r>
            <w:r>
              <w:rPr>
                <w:rFonts w:ascii="宋体" w:hAnsi="宋体"/>
                <w:color w:val="auto"/>
                <w:sz w:val="24"/>
                <w:szCs w:val="24"/>
                <w:lang w:eastAsia="zh-CN"/>
              </w:rPr>
              <w:t>70mm)</w:t>
            </w:r>
            <w:r>
              <w:rPr>
                <w:rFonts w:hint="eastAsia" w:ascii="宋体" w:hAnsi="宋体"/>
                <w:color w:val="auto"/>
                <w:sz w:val="24"/>
                <w:szCs w:val="24"/>
                <w:lang w:eastAsia="zh-CN"/>
              </w:rPr>
              <w:t>或2</w:t>
            </w:r>
            <w:r>
              <w:rPr>
                <w:rFonts w:ascii="宋体" w:hAnsi="宋体"/>
                <w:color w:val="auto"/>
                <w:sz w:val="24"/>
                <w:szCs w:val="24"/>
                <w:lang w:eastAsia="zh-CN"/>
              </w:rPr>
              <w:t>0</w:t>
            </w:r>
            <w:r>
              <w:rPr>
                <w:rFonts w:hint="eastAsia" w:ascii="宋体" w:hAnsi="宋体"/>
                <w:color w:val="auto"/>
                <w:sz w:val="24"/>
                <w:szCs w:val="24"/>
                <w:lang w:eastAsia="zh-CN"/>
              </w:rPr>
              <w:t>个D</w:t>
            </w:r>
            <w:r>
              <w:rPr>
                <w:rFonts w:ascii="宋体" w:hAnsi="宋体"/>
                <w:color w:val="auto"/>
                <w:sz w:val="24"/>
                <w:szCs w:val="24"/>
                <w:lang w:eastAsia="zh-CN"/>
              </w:rPr>
              <w:t>IN</w:t>
            </w:r>
            <w:r>
              <w:rPr>
                <w:rFonts w:hint="eastAsia" w:ascii="宋体" w:hAnsi="宋体"/>
                <w:color w:val="auto"/>
                <w:sz w:val="24"/>
                <w:szCs w:val="24"/>
                <w:lang w:eastAsia="zh-CN"/>
              </w:rPr>
              <w:t>标准筐</w:t>
            </w:r>
          </w:p>
        </w:tc>
      </w:tr>
      <w:tr w14:paraId="15D564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rPr>
        <w:tc>
          <w:tcPr>
            <w:tcW w:w="1156" w:type="dxa"/>
            <w:noWrap w:val="0"/>
            <w:vAlign w:val="center"/>
          </w:tcPr>
          <w:p w14:paraId="48EC1221">
            <w:pPr>
              <w:jc w:val="center"/>
              <w:rPr>
                <w:rFonts w:ascii="宋体" w:hAnsi="宋体"/>
                <w:color w:val="auto"/>
                <w:sz w:val="24"/>
                <w:szCs w:val="24"/>
                <w:lang w:eastAsia="zh-CN"/>
              </w:rPr>
            </w:pPr>
            <w:r>
              <w:rPr>
                <w:rFonts w:hint="eastAsia" w:ascii="宋体" w:hAnsi="宋体"/>
                <w:color w:val="auto"/>
                <w:sz w:val="24"/>
                <w:szCs w:val="24"/>
                <w:lang w:eastAsia="zh-CN"/>
              </w:rPr>
              <w:t>2.</w:t>
            </w:r>
            <w:r>
              <w:rPr>
                <w:rFonts w:ascii="宋体" w:hAnsi="宋体"/>
                <w:color w:val="auto"/>
                <w:sz w:val="24"/>
                <w:szCs w:val="24"/>
                <w:lang w:eastAsia="zh-CN"/>
              </w:rPr>
              <w:t>2</w:t>
            </w:r>
          </w:p>
        </w:tc>
        <w:tc>
          <w:tcPr>
            <w:tcW w:w="1362" w:type="dxa"/>
            <w:noWrap w:val="0"/>
            <w:vAlign w:val="center"/>
          </w:tcPr>
          <w:p w14:paraId="3A81DE2E">
            <w:pPr>
              <w:rPr>
                <w:rFonts w:hint="eastAsia" w:ascii="宋体" w:hAnsi="宋体"/>
                <w:color w:val="auto"/>
                <w:sz w:val="24"/>
                <w:szCs w:val="24"/>
                <w:lang w:eastAsia="zh-CN"/>
              </w:rPr>
            </w:pPr>
            <w:r>
              <w:rPr>
                <w:rFonts w:hint="eastAsia" w:ascii="宋体" w:hAnsi="宋体" w:cs="宋体"/>
                <w:color w:val="auto"/>
                <w:sz w:val="24"/>
                <w:szCs w:val="24"/>
              </w:rPr>
              <w:t>加热方式</w:t>
            </w:r>
          </w:p>
        </w:tc>
        <w:tc>
          <w:tcPr>
            <w:tcW w:w="6436" w:type="dxa"/>
            <w:noWrap w:val="0"/>
            <w:vAlign w:val="center"/>
          </w:tcPr>
          <w:p w14:paraId="1EA07A0E">
            <w:pPr>
              <w:rPr>
                <w:rFonts w:hint="eastAsia" w:ascii="宋体" w:hAnsi="宋体" w:eastAsia="宋体"/>
                <w:color w:val="auto"/>
                <w:sz w:val="24"/>
                <w:szCs w:val="24"/>
                <w:lang w:eastAsia="zh-CN"/>
              </w:rPr>
            </w:pPr>
            <w:r>
              <w:rPr>
                <w:rFonts w:hint="eastAsia" w:ascii="宋体" w:hAnsi="宋体" w:cs="宋体"/>
                <w:color w:val="auto"/>
                <w:sz w:val="24"/>
                <w:szCs w:val="24"/>
              </w:rPr>
              <w:t>蒸汽加热</w:t>
            </w:r>
          </w:p>
        </w:tc>
      </w:tr>
      <w:tr w14:paraId="0D33BD3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15" w:hRule="atLeast"/>
        </w:trPr>
        <w:tc>
          <w:tcPr>
            <w:tcW w:w="1156" w:type="dxa"/>
            <w:noWrap w:val="0"/>
            <w:vAlign w:val="center"/>
          </w:tcPr>
          <w:p w14:paraId="48F1C107">
            <w:pPr>
              <w:jc w:val="center"/>
              <w:rPr>
                <w:rFonts w:ascii="宋体" w:hAnsi="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color w:val="auto"/>
                <w:sz w:val="24"/>
                <w:szCs w:val="24"/>
                <w:lang w:eastAsia="zh-CN"/>
              </w:rPr>
              <w:t>2.</w:t>
            </w:r>
            <w:r>
              <w:rPr>
                <w:rFonts w:ascii="宋体" w:hAnsi="宋体"/>
                <w:color w:val="auto"/>
                <w:sz w:val="24"/>
                <w:szCs w:val="24"/>
                <w:lang w:eastAsia="zh-CN"/>
              </w:rPr>
              <w:t>3</w:t>
            </w:r>
          </w:p>
        </w:tc>
        <w:tc>
          <w:tcPr>
            <w:tcW w:w="1362" w:type="dxa"/>
            <w:noWrap w:val="0"/>
            <w:vAlign w:val="center"/>
          </w:tcPr>
          <w:p w14:paraId="339AE80A">
            <w:pPr>
              <w:rPr>
                <w:rFonts w:hint="eastAsia" w:ascii="宋体" w:hAnsi="宋体"/>
                <w:color w:val="auto"/>
                <w:sz w:val="24"/>
                <w:szCs w:val="24"/>
                <w:lang w:eastAsia="zh-CN"/>
              </w:rPr>
            </w:pPr>
            <w:r>
              <w:rPr>
                <w:rFonts w:hint="eastAsia" w:ascii="宋体" w:hAnsi="宋体"/>
                <w:color w:val="auto"/>
                <w:sz w:val="24"/>
                <w:szCs w:val="24"/>
                <w:lang w:eastAsia="zh-CN"/>
              </w:rPr>
              <w:t>门结构</w:t>
            </w:r>
          </w:p>
        </w:tc>
        <w:tc>
          <w:tcPr>
            <w:tcW w:w="6436" w:type="dxa"/>
            <w:noWrap w:val="0"/>
            <w:vAlign w:val="center"/>
          </w:tcPr>
          <w:p w14:paraId="6BAD3CAB">
            <w:pPr>
              <w:rPr>
                <w:rFonts w:ascii="宋体" w:hAnsi="宋体"/>
                <w:color w:val="auto"/>
                <w:sz w:val="24"/>
                <w:szCs w:val="24"/>
                <w:lang w:eastAsia="zh-CN"/>
              </w:rPr>
            </w:pPr>
            <w:r>
              <w:rPr>
                <w:rFonts w:hint="eastAsia" w:ascii="宋体" w:hAnsi="宋体" w:cs="宋体"/>
                <w:color w:val="auto"/>
                <w:sz w:val="24"/>
                <w:szCs w:val="24"/>
                <w:lang w:eastAsia="zh-CN"/>
              </w:rPr>
              <w:t>全自动垂直升降门，双门互锁、带有透明玻璃观察窗。门开启及设备运行无需使用压缩空气。</w:t>
            </w:r>
          </w:p>
        </w:tc>
      </w:tr>
      <w:tr w14:paraId="3E225D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06D6049A">
            <w:pPr>
              <w:jc w:val="center"/>
              <w:rPr>
                <w:rFonts w:ascii="宋体" w:hAnsi="宋体"/>
                <w:color w:val="auto"/>
                <w:sz w:val="24"/>
                <w:szCs w:val="24"/>
                <w:lang w:eastAsia="zh-CN"/>
              </w:rPr>
            </w:pPr>
            <w:r>
              <w:rPr>
                <w:rFonts w:hint="eastAsia" w:ascii="宋体" w:hAnsi="宋体"/>
                <w:color w:val="auto"/>
                <w:sz w:val="24"/>
                <w:szCs w:val="24"/>
                <w:lang w:eastAsia="zh-CN"/>
              </w:rPr>
              <w:t>2.</w:t>
            </w:r>
            <w:r>
              <w:rPr>
                <w:rFonts w:ascii="宋体" w:hAnsi="宋体"/>
                <w:color w:val="auto"/>
                <w:sz w:val="24"/>
                <w:szCs w:val="24"/>
                <w:lang w:eastAsia="zh-CN"/>
              </w:rPr>
              <w:t>4</w:t>
            </w:r>
          </w:p>
        </w:tc>
        <w:tc>
          <w:tcPr>
            <w:tcW w:w="1362" w:type="dxa"/>
            <w:noWrap w:val="0"/>
            <w:vAlign w:val="center"/>
          </w:tcPr>
          <w:p w14:paraId="4C3DA8DE">
            <w:pPr>
              <w:rPr>
                <w:rFonts w:hint="eastAsia" w:ascii="宋体" w:hAnsi="宋体"/>
                <w:color w:val="auto"/>
                <w:sz w:val="24"/>
                <w:szCs w:val="24"/>
                <w:lang w:eastAsia="zh-CN"/>
              </w:rPr>
            </w:pPr>
            <w:r>
              <w:rPr>
                <w:rFonts w:hint="eastAsia" w:ascii="宋体" w:hAnsi="宋体" w:cs="宋体"/>
                <w:color w:val="auto"/>
                <w:sz w:val="24"/>
                <w:szCs w:val="24"/>
                <w:lang w:eastAsia="zh-CN"/>
              </w:rPr>
              <w:t>产品使用范围</w:t>
            </w:r>
          </w:p>
        </w:tc>
        <w:tc>
          <w:tcPr>
            <w:tcW w:w="6436" w:type="dxa"/>
            <w:noWrap w:val="0"/>
            <w:vAlign w:val="center"/>
          </w:tcPr>
          <w:p w14:paraId="59A57915">
            <w:pPr>
              <w:rPr>
                <w:rFonts w:ascii="宋体" w:hAnsi="宋体"/>
                <w:color w:val="auto"/>
                <w:sz w:val="24"/>
                <w:szCs w:val="24"/>
                <w:lang w:eastAsia="zh-CN"/>
              </w:rPr>
            </w:pPr>
            <w:r>
              <w:rPr>
                <w:rFonts w:hint="eastAsia" w:ascii="宋体" w:hAnsi="宋体" w:cs="宋体"/>
                <w:color w:val="auto"/>
                <w:sz w:val="24"/>
                <w:szCs w:val="24"/>
                <w:lang w:eastAsia="zh-CN"/>
              </w:rPr>
              <w:t>产品使用范围为医疗器械和用品高水平消毒。全国消毒产品网上备案信息服务平台可查询。</w:t>
            </w:r>
          </w:p>
        </w:tc>
      </w:tr>
      <w:tr w14:paraId="44A0AA2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5CF7C9CB">
            <w:pPr>
              <w:jc w:val="center"/>
              <w:rPr>
                <w:rFonts w:hint="eastAsia" w:ascii="宋体" w:hAnsi="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color w:val="auto"/>
                <w:sz w:val="24"/>
                <w:szCs w:val="24"/>
                <w:lang w:eastAsia="zh-CN"/>
              </w:rPr>
              <w:t>2.</w:t>
            </w:r>
            <w:r>
              <w:rPr>
                <w:rFonts w:ascii="宋体" w:hAnsi="宋体"/>
                <w:color w:val="auto"/>
                <w:sz w:val="24"/>
                <w:szCs w:val="24"/>
                <w:lang w:eastAsia="zh-CN"/>
              </w:rPr>
              <w:t>5</w:t>
            </w:r>
          </w:p>
        </w:tc>
        <w:tc>
          <w:tcPr>
            <w:tcW w:w="1362" w:type="dxa"/>
            <w:noWrap w:val="0"/>
            <w:vAlign w:val="center"/>
          </w:tcPr>
          <w:p w14:paraId="0A376CEC">
            <w:pPr>
              <w:rPr>
                <w:rFonts w:hint="eastAsia"/>
                <w:color w:val="auto"/>
                <w:sz w:val="24"/>
                <w:szCs w:val="24"/>
              </w:rPr>
            </w:pPr>
            <w:r>
              <w:rPr>
                <w:rFonts w:hint="eastAsia"/>
                <w:color w:val="auto"/>
                <w:sz w:val="24"/>
                <w:szCs w:val="24"/>
                <w:lang w:eastAsia="zh-CN"/>
              </w:rPr>
              <w:t>消毒模式</w:t>
            </w:r>
          </w:p>
        </w:tc>
        <w:tc>
          <w:tcPr>
            <w:tcW w:w="6436" w:type="dxa"/>
            <w:noWrap w:val="0"/>
            <w:vAlign w:val="center"/>
          </w:tcPr>
          <w:p w14:paraId="7FBD15DD">
            <w:pPr>
              <w:rPr>
                <w:rFonts w:hint="eastAsia"/>
                <w:color w:val="auto"/>
                <w:sz w:val="24"/>
                <w:szCs w:val="24"/>
                <w:lang w:eastAsia="zh-CN"/>
              </w:rPr>
            </w:pPr>
            <w:r>
              <w:rPr>
                <w:rFonts w:hint="eastAsia" w:ascii="宋体" w:hAnsi="宋体" w:cs="宋体"/>
                <w:color w:val="auto"/>
                <w:sz w:val="24"/>
                <w:szCs w:val="24"/>
                <w:lang w:eastAsia="zh-CN"/>
              </w:rPr>
              <w:t>消毒模式：设备为单一的湿热消毒模式设计</w:t>
            </w:r>
            <w:r>
              <w:rPr>
                <w:rFonts w:hint="eastAsia"/>
                <w:color w:val="auto"/>
                <w:sz w:val="24"/>
                <w:szCs w:val="24"/>
                <w:lang w:eastAsia="zh-CN"/>
              </w:rPr>
              <w:t xml:space="preserve"> </w:t>
            </w:r>
          </w:p>
        </w:tc>
      </w:tr>
      <w:tr w14:paraId="37787F5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50" w:hRule="atLeast"/>
        </w:trPr>
        <w:tc>
          <w:tcPr>
            <w:tcW w:w="1156" w:type="dxa"/>
            <w:noWrap w:val="0"/>
            <w:vAlign w:val="center"/>
          </w:tcPr>
          <w:p w14:paraId="6753B3D5">
            <w:pPr>
              <w:jc w:val="center"/>
              <w:rPr>
                <w:rFonts w:ascii="宋体" w:hAnsi="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color w:val="auto"/>
                <w:sz w:val="24"/>
                <w:szCs w:val="24"/>
                <w:lang w:eastAsia="zh-CN"/>
              </w:rPr>
              <w:t>2.</w:t>
            </w:r>
            <w:r>
              <w:rPr>
                <w:rFonts w:ascii="宋体" w:hAnsi="宋体"/>
                <w:color w:val="auto"/>
                <w:sz w:val="24"/>
                <w:szCs w:val="24"/>
                <w:lang w:eastAsia="zh-CN"/>
              </w:rPr>
              <w:t>6</w:t>
            </w:r>
          </w:p>
        </w:tc>
        <w:tc>
          <w:tcPr>
            <w:tcW w:w="1362" w:type="dxa"/>
            <w:noWrap w:val="0"/>
            <w:vAlign w:val="center"/>
          </w:tcPr>
          <w:p w14:paraId="0800DEFA">
            <w:pPr>
              <w:rPr>
                <w:rFonts w:hint="eastAsia" w:ascii="宋体" w:hAnsi="宋体"/>
                <w:color w:val="auto"/>
                <w:sz w:val="24"/>
                <w:szCs w:val="24"/>
                <w:lang w:eastAsia="zh-CN"/>
              </w:rPr>
            </w:pPr>
            <w:r>
              <w:rPr>
                <w:rFonts w:hint="eastAsia"/>
                <w:color w:val="auto"/>
                <w:sz w:val="24"/>
                <w:szCs w:val="24"/>
              </w:rPr>
              <w:t>清洗架要求</w:t>
            </w:r>
          </w:p>
        </w:tc>
        <w:tc>
          <w:tcPr>
            <w:tcW w:w="6436" w:type="dxa"/>
            <w:noWrap w:val="0"/>
            <w:vAlign w:val="center"/>
          </w:tcPr>
          <w:p w14:paraId="14B37E77">
            <w:pPr>
              <w:rPr>
                <w:rFonts w:hint="eastAsia" w:ascii="宋体" w:hAnsi="宋体"/>
                <w:color w:val="auto"/>
                <w:sz w:val="24"/>
                <w:szCs w:val="24"/>
                <w:lang w:eastAsia="zh-CN"/>
              </w:rPr>
            </w:pPr>
            <w:r>
              <w:rPr>
                <w:rFonts w:hint="eastAsia"/>
                <w:color w:val="auto"/>
                <w:sz w:val="24"/>
                <w:szCs w:val="24"/>
                <w:lang w:eastAsia="zh-CN"/>
              </w:rPr>
              <w:t>清洗架底部带有滚轮设计，操作轻便；</w:t>
            </w:r>
            <w:r>
              <w:rPr>
                <w:rFonts w:hint="eastAsia" w:ascii="宋体" w:hAnsi="宋体"/>
                <w:color w:val="auto"/>
                <w:sz w:val="24"/>
                <w:szCs w:val="24"/>
                <w:lang w:eastAsia="zh-CN"/>
              </w:rPr>
              <w:t>喷淋臂上下双向喷水，喷淋臂及每层的网架可手动快速拆卸，清洗架层间高度可调并满足不同高度器械的清洗，使用灵活。</w:t>
            </w:r>
            <w:r>
              <w:rPr>
                <w:rFonts w:hint="eastAsia" w:ascii="宋体" w:hAnsi="宋体"/>
                <w:color w:val="auto"/>
                <w:sz w:val="24"/>
                <w:szCs w:val="24"/>
              </w:rPr>
              <w:t>提供照片证明</w:t>
            </w:r>
          </w:p>
        </w:tc>
      </w:tr>
      <w:tr w14:paraId="2B64DC5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15" w:hRule="atLeast"/>
        </w:trPr>
        <w:tc>
          <w:tcPr>
            <w:tcW w:w="1156" w:type="dxa"/>
            <w:noWrap w:val="0"/>
            <w:vAlign w:val="center"/>
          </w:tcPr>
          <w:p w14:paraId="4457F24F">
            <w:pPr>
              <w:jc w:val="center"/>
              <w:rPr>
                <w:rFonts w:ascii="宋体" w:hAnsi="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color w:val="auto"/>
                <w:sz w:val="24"/>
                <w:szCs w:val="24"/>
                <w:lang w:eastAsia="zh-CN"/>
              </w:rPr>
              <w:t>2.</w:t>
            </w:r>
            <w:r>
              <w:rPr>
                <w:rFonts w:ascii="宋体" w:hAnsi="宋体"/>
                <w:color w:val="auto"/>
                <w:sz w:val="24"/>
                <w:szCs w:val="24"/>
                <w:lang w:eastAsia="zh-CN"/>
              </w:rPr>
              <w:t>7</w:t>
            </w:r>
          </w:p>
        </w:tc>
        <w:tc>
          <w:tcPr>
            <w:tcW w:w="1362" w:type="dxa"/>
            <w:noWrap w:val="0"/>
            <w:vAlign w:val="center"/>
          </w:tcPr>
          <w:p w14:paraId="026F9C92">
            <w:pPr>
              <w:rPr>
                <w:rFonts w:hint="eastAsia" w:ascii="宋体" w:hAnsi="宋体"/>
                <w:color w:val="auto"/>
                <w:sz w:val="24"/>
                <w:szCs w:val="24"/>
                <w:lang w:eastAsia="zh-CN"/>
              </w:rPr>
            </w:pPr>
            <w:r>
              <w:rPr>
                <w:rFonts w:hint="eastAsia" w:ascii="宋体" w:hAnsi="宋体" w:cs="宋体"/>
                <w:color w:val="auto"/>
                <w:sz w:val="24"/>
                <w:szCs w:val="24"/>
              </w:rPr>
              <w:t>清洗架注水方式</w:t>
            </w:r>
          </w:p>
        </w:tc>
        <w:tc>
          <w:tcPr>
            <w:tcW w:w="6436" w:type="dxa"/>
            <w:noWrap w:val="0"/>
            <w:vAlign w:val="center"/>
          </w:tcPr>
          <w:p w14:paraId="1740C4E7">
            <w:pPr>
              <w:rPr>
                <w:rFonts w:ascii="宋体" w:hAnsi="宋体"/>
                <w:color w:val="auto"/>
                <w:sz w:val="24"/>
                <w:szCs w:val="24"/>
                <w:lang w:eastAsia="zh-CN"/>
              </w:rPr>
            </w:pPr>
            <w:r>
              <w:rPr>
                <w:rFonts w:hint="eastAsia" w:ascii="宋体" w:hAnsi="宋体" w:cs="宋体"/>
                <w:color w:val="auto"/>
                <w:sz w:val="24"/>
                <w:szCs w:val="24"/>
                <w:lang w:eastAsia="zh-CN"/>
              </w:rPr>
              <w:t>清洗舱向清洗架注水口≥2个，为保证清洗架每层喷淋臂内的水压平衡，进水口应设在腔体侧面。</w:t>
            </w:r>
          </w:p>
        </w:tc>
      </w:tr>
      <w:tr w14:paraId="4668306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20884772">
            <w:pPr>
              <w:jc w:val="center"/>
              <w:rPr>
                <w:rFonts w:ascii="宋体" w:hAnsi="宋体"/>
                <w:color w:val="auto"/>
                <w:sz w:val="24"/>
                <w:szCs w:val="24"/>
                <w:lang w:eastAsia="zh-CN"/>
              </w:rPr>
            </w:pPr>
            <w:r>
              <w:rPr>
                <w:rFonts w:hint="eastAsia" w:ascii="宋体" w:hAnsi="宋体"/>
                <w:color w:val="auto"/>
                <w:sz w:val="24"/>
                <w:szCs w:val="24"/>
                <w:lang w:eastAsia="zh-CN"/>
              </w:rPr>
              <w:t>2.</w:t>
            </w:r>
            <w:r>
              <w:rPr>
                <w:rFonts w:ascii="宋体" w:hAnsi="宋体"/>
                <w:color w:val="auto"/>
                <w:sz w:val="24"/>
                <w:szCs w:val="24"/>
                <w:lang w:eastAsia="zh-CN"/>
              </w:rPr>
              <w:t>8</w:t>
            </w:r>
          </w:p>
        </w:tc>
        <w:tc>
          <w:tcPr>
            <w:tcW w:w="1362" w:type="dxa"/>
            <w:noWrap w:val="0"/>
            <w:vAlign w:val="center"/>
          </w:tcPr>
          <w:p w14:paraId="25A07038">
            <w:pPr>
              <w:rPr>
                <w:rFonts w:hint="eastAsia" w:ascii="宋体" w:hAnsi="宋体"/>
                <w:color w:val="auto"/>
                <w:sz w:val="24"/>
                <w:szCs w:val="24"/>
                <w:lang w:eastAsia="zh-CN"/>
              </w:rPr>
            </w:pPr>
            <w:r>
              <w:rPr>
                <w:rFonts w:hint="eastAsia" w:ascii="宋体" w:hAnsi="宋体"/>
                <w:color w:val="auto"/>
                <w:sz w:val="24"/>
                <w:szCs w:val="24"/>
                <w:lang w:eastAsia="zh-CN"/>
              </w:rPr>
              <w:t>喷淋臂设计</w:t>
            </w:r>
          </w:p>
        </w:tc>
        <w:tc>
          <w:tcPr>
            <w:tcW w:w="6436" w:type="dxa"/>
            <w:noWrap w:val="0"/>
            <w:vAlign w:val="center"/>
          </w:tcPr>
          <w:p w14:paraId="336B4556">
            <w:pPr>
              <w:rPr>
                <w:rFonts w:ascii="宋体" w:hAnsi="宋体"/>
                <w:color w:val="auto"/>
                <w:sz w:val="24"/>
                <w:szCs w:val="24"/>
                <w:lang w:eastAsia="zh-CN"/>
              </w:rPr>
            </w:pPr>
            <w:r>
              <w:rPr>
                <w:rFonts w:hint="eastAsia" w:ascii="宋体" w:hAnsi="宋体"/>
                <w:color w:val="auto"/>
                <w:sz w:val="24"/>
                <w:szCs w:val="24"/>
                <w:lang w:eastAsia="zh-CN"/>
              </w:rPr>
              <w:t>喷淋臂为扁平式设计（未端喷口可4</w:t>
            </w:r>
            <w:r>
              <w:rPr>
                <w:rFonts w:ascii="宋体" w:hAnsi="宋体"/>
                <w:color w:val="auto"/>
                <w:sz w:val="24"/>
                <w:szCs w:val="24"/>
                <w:lang w:eastAsia="zh-CN"/>
              </w:rPr>
              <w:t>5</w:t>
            </w:r>
            <w:r>
              <w:rPr>
                <w:rFonts w:hint="eastAsia" w:ascii="宋体" w:hAnsi="宋体"/>
                <w:color w:val="auto"/>
                <w:sz w:val="24"/>
                <w:szCs w:val="24"/>
                <w:lang w:eastAsia="zh-CN"/>
              </w:rPr>
              <w:t>度角喷射），每根喷臂上的喷口数量≥4</w:t>
            </w:r>
            <w:r>
              <w:rPr>
                <w:rFonts w:ascii="宋体" w:hAnsi="宋体"/>
                <w:color w:val="auto"/>
                <w:sz w:val="24"/>
                <w:szCs w:val="24"/>
                <w:lang w:eastAsia="zh-CN"/>
              </w:rPr>
              <w:t>0</w:t>
            </w:r>
            <w:r>
              <w:rPr>
                <w:rFonts w:hint="eastAsia" w:ascii="宋体" w:hAnsi="宋体"/>
                <w:color w:val="auto"/>
                <w:sz w:val="24"/>
                <w:szCs w:val="24"/>
                <w:lang w:eastAsia="zh-CN"/>
              </w:rPr>
              <w:t>个，喷淋面积和密度大，</w:t>
            </w:r>
            <w:r>
              <w:rPr>
                <w:rFonts w:hint="eastAsia" w:ascii="宋体" w:hAnsi="宋体" w:cs="宋体"/>
                <w:color w:val="auto"/>
                <w:sz w:val="24"/>
                <w:szCs w:val="24"/>
                <w:lang w:eastAsia="zh-CN"/>
              </w:rPr>
              <w:t>所有喷淋臂的未端均可拆卸（包括主机自带的两个喷淋臂），方便喷淋臂内污垢的处理，符合卫生学设计。</w:t>
            </w:r>
          </w:p>
        </w:tc>
      </w:tr>
      <w:tr w14:paraId="024474E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018DB020">
            <w:pPr>
              <w:spacing w:line="360" w:lineRule="auto"/>
              <w:jc w:val="center"/>
              <w:rPr>
                <w:rFonts w:ascii="宋体" w:hAnsi="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color w:val="auto"/>
                <w:sz w:val="24"/>
                <w:szCs w:val="24"/>
                <w:lang w:eastAsia="zh-CN"/>
              </w:rPr>
              <w:t>2.</w:t>
            </w:r>
            <w:r>
              <w:rPr>
                <w:rFonts w:ascii="宋体" w:hAnsi="宋体"/>
                <w:color w:val="auto"/>
                <w:sz w:val="24"/>
                <w:szCs w:val="24"/>
                <w:lang w:eastAsia="zh-CN"/>
              </w:rPr>
              <w:t>9</w:t>
            </w:r>
          </w:p>
        </w:tc>
        <w:tc>
          <w:tcPr>
            <w:tcW w:w="1362" w:type="dxa"/>
            <w:noWrap w:val="0"/>
            <w:vAlign w:val="center"/>
          </w:tcPr>
          <w:p w14:paraId="3B2C9344">
            <w:pPr>
              <w:rPr>
                <w:rFonts w:hint="eastAsia" w:ascii="宋体" w:hAnsi="宋体"/>
                <w:color w:val="auto"/>
                <w:sz w:val="24"/>
                <w:szCs w:val="24"/>
                <w:lang w:eastAsia="zh-CN"/>
              </w:rPr>
            </w:pPr>
            <w:r>
              <w:rPr>
                <w:rFonts w:hint="eastAsia" w:ascii="宋体" w:hAnsi="宋体"/>
                <w:color w:val="auto"/>
                <w:sz w:val="24"/>
                <w:szCs w:val="24"/>
                <w:lang w:eastAsia="zh-CN"/>
              </w:rPr>
              <w:t>循环泵流量</w:t>
            </w:r>
          </w:p>
        </w:tc>
        <w:tc>
          <w:tcPr>
            <w:tcW w:w="6436" w:type="dxa"/>
            <w:noWrap w:val="0"/>
            <w:vAlign w:val="center"/>
          </w:tcPr>
          <w:p w14:paraId="28698B6B">
            <w:pPr>
              <w:rPr>
                <w:rFonts w:ascii="宋体" w:hAnsi="宋体"/>
                <w:color w:val="auto"/>
                <w:sz w:val="24"/>
                <w:szCs w:val="24"/>
                <w:lang w:eastAsia="zh-CN"/>
              </w:rPr>
            </w:pPr>
            <w:r>
              <w:rPr>
                <w:rFonts w:hint="eastAsia" w:ascii="宋体" w:hAnsi="宋体"/>
                <w:color w:val="auto"/>
                <w:sz w:val="24"/>
                <w:szCs w:val="24"/>
                <w:lang w:eastAsia="zh-CN"/>
              </w:rPr>
              <w:t>设备可能处理精密器械，循环泵流量7</w:t>
            </w:r>
            <w:r>
              <w:rPr>
                <w:rFonts w:ascii="宋体" w:hAnsi="宋体"/>
                <w:color w:val="auto"/>
                <w:sz w:val="24"/>
                <w:szCs w:val="24"/>
                <w:lang w:eastAsia="zh-CN"/>
              </w:rPr>
              <w:t>00</w:t>
            </w:r>
            <w:r>
              <w:rPr>
                <w:rFonts w:hint="eastAsia" w:ascii="方正舒体" w:hAnsi="宋体" w:eastAsia="方正舒体"/>
                <w:color w:val="auto"/>
                <w:sz w:val="24"/>
                <w:szCs w:val="24"/>
                <w:lang w:eastAsia="zh-CN"/>
              </w:rPr>
              <w:t>∽</w:t>
            </w:r>
            <w:r>
              <w:rPr>
                <w:rFonts w:ascii="宋体" w:hAnsi="宋体"/>
                <w:color w:val="auto"/>
                <w:sz w:val="24"/>
                <w:szCs w:val="24"/>
                <w:lang w:eastAsia="zh-CN"/>
              </w:rPr>
              <w:t>100</w:t>
            </w:r>
            <w:r>
              <w:rPr>
                <w:rFonts w:hint="eastAsia" w:ascii="宋体" w:hAnsi="宋体"/>
                <w:color w:val="auto"/>
                <w:sz w:val="24"/>
                <w:szCs w:val="24"/>
                <w:lang w:eastAsia="zh-CN"/>
              </w:rPr>
              <w:t>0升/分钟，防止流量过大造成器械损伤或流量过小造成清洗质量不合格。</w:t>
            </w:r>
            <w:r>
              <w:rPr>
                <w:rFonts w:hint="eastAsia" w:ascii="宋体" w:hAnsi="宋体" w:cs="宋体"/>
                <w:color w:val="auto"/>
                <w:sz w:val="24"/>
                <w:szCs w:val="24"/>
                <w:lang w:eastAsia="zh-CN"/>
              </w:rPr>
              <w:t>设计和验证完善，不同用途的清洗架设计均经工厂验证，在清洗不同种类器械时设备无需调整</w:t>
            </w:r>
            <w:r>
              <w:rPr>
                <w:rFonts w:hint="eastAsia" w:ascii="宋体" w:hAnsi="宋体"/>
                <w:color w:val="auto"/>
                <w:sz w:val="24"/>
                <w:szCs w:val="24"/>
                <w:lang w:eastAsia="zh-CN"/>
              </w:rPr>
              <w:t>循环泵流，避避免程序错误发生可能。</w:t>
            </w:r>
          </w:p>
        </w:tc>
      </w:tr>
      <w:tr w14:paraId="719D38D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57B0AAF2">
            <w:pPr>
              <w:spacing w:line="360" w:lineRule="auto"/>
              <w:jc w:val="center"/>
              <w:rPr>
                <w:rFonts w:ascii="宋体" w:hAnsi="宋体"/>
                <w:color w:val="auto"/>
                <w:sz w:val="24"/>
                <w:szCs w:val="24"/>
                <w:lang w:eastAsia="zh-CN"/>
              </w:rPr>
            </w:pPr>
            <w:r>
              <w:rPr>
                <w:rFonts w:hint="eastAsia" w:ascii="宋体" w:hAnsi="宋体"/>
                <w:color w:val="auto"/>
                <w:sz w:val="24"/>
                <w:szCs w:val="24"/>
                <w:lang w:eastAsia="zh-CN"/>
              </w:rPr>
              <w:t>2.</w:t>
            </w:r>
            <w:r>
              <w:rPr>
                <w:rFonts w:ascii="宋体" w:hAnsi="宋体"/>
                <w:color w:val="auto"/>
                <w:sz w:val="24"/>
                <w:szCs w:val="24"/>
                <w:lang w:eastAsia="zh-CN"/>
              </w:rPr>
              <w:t>10</w:t>
            </w:r>
          </w:p>
        </w:tc>
        <w:tc>
          <w:tcPr>
            <w:tcW w:w="1362" w:type="dxa"/>
            <w:noWrap w:val="0"/>
            <w:vAlign w:val="center"/>
          </w:tcPr>
          <w:p w14:paraId="15FD0DD7">
            <w:pPr>
              <w:rPr>
                <w:rFonts w:hint="eastAsia" w:ascii="宋体" w:hAnsi="宋体"/>
                <w:color w:val="auto"/>
                <w:sz w:val="24"/>
                <w:szCs w:val="24"/>
                <w:lang w:eastAsia="zh-CN"/>
              </w:rPr>
            </w:pPr>
            <w:r>
              <w:rPr>
                <w:rFonts w:hint="eastAsia" w:ascii="宋体" w:hAnsi="宋体"/>
                <w:color w:val="auto"/>
                <w:sz w:val="24"/>
                <w:szCs w:val="24"/>
                <w:lang w:eastAsia="zh-CN"/>
              </w:rPr>
              <w:t>控制面板</w:t>
            </w:r>
          </w:p>
        </w:tc>
        <w:tc>
          <w:tcPr>
            <w:tcW w:w="6436" w:type="dxa"/>
            <w:noWrap w:val="0"/>
            <w:vAlign w:val="center"/>
          </w:tcPr>
          <w:p w14:paraId="59F86AAD">
            <w:pPr>
              <w:rPr>
                <w:rFonts w:hint="eastAsia" w:ascii="宋体" w:hAnsi="宋体"/>
                <w:color w:val="auto"/>
                <w:sz w:val="24"/>
                <w:szCs w:val="24"/>
                <w:lang w:eastAsia="zh-CN"/>
              </w:rPr>
            </w:pPr>
            <w:r>
              <w:rPr>
                <w:rFonts w:hint="eastAsia" w:ascii="宋体" w:hAnsi="宋体" w:cs="宋体"/>
                <w:color w:val="auto"/>
                <w:sz w:val="24"/>
                <w:szCs w:val="24"/>
                <w:lang w:eastAsia="zh-CN"/>
              </w:rPr>
              <w:t>双侧≥7英寸彩色全触摸屏（控制面板无独立按键设计），实时显示设备运行时间和状态；符合卫生学设计，控制面板四周采用抗菌材料（提供广审版彩页证明）；能动态实时显示工作程序，温度，时间等信息；</w:t>
            </w:r>
          </w:p>
        </w:tc>
      </w:tr>
      <w:tr w14:paraId="135A32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69083012">
            <w:pPr>
              <w:spacing w:line="360" w:lineRule="auto"/>
              <w:jc w:val="center"/>
              <w:rPr>
                <w:rFonts w:ascii="宋体" w:hAnsi="宋体"/>
                <w:color w:val="auto"/>
                <w:sz w:val="24"/>
                <w:szCs w:val="24"/>
                <w:lang w:eastAsia="zh-CN"/>
              </w:rPr>
            </w:pPr>
            <w:r>
              <w:rPr>
                <w:rFonts w:hint="eastAsia" w:ascii="宋体" w:hAnsi="宋体"/>
                <w:color w:val="auto"/>
                <w:sz w:val="24"/>
                <w:szCs w:val="24"/>
                <w:lang w:eastAsia="zh-CN"/>
              </w:rPr>
              <w:t>2.</w:t>
            </w:r>
            <w:r>
              <w:rPr>
                <w:rFonts w:ascii="宋体" w:hAnsi="宋体"/>
                <w:color w:val="auto"/>
                <w:sz w:val="24"/>
                <w:szCs w:val="24"/>
                <w:lang w:eastAsia="zh-CN"/>
              </w:rPr>
              <w:t>11</w:t>
            </w:r>
          </w:p>
        </w:tc>
        <w:tc>
          <w:tcPr>
            <w:tcW w:w="1362" w:type="dxa"/>
            <w:noWrap w:val="0"/>
            <w:vAlign w:val="center"/>
          </w:tcPr>
          <w:p w14:paraId="533E6726">
            <w:pPr>
              <w:rPr>
                <w:rFonts w:hint="eastAsia" w:ascii="宋体" w:hAnsi="宋体"/>
                <w:color w:val="auto"/>
                <w:sz w:val="24"/>
                <w:szCs w:val="24"/>
                <w:lang w:eastAsia="zh-CN"/>
              </w:rPr>
            </w:pPr>
            <w:r>
              <w:rPr>
                <w:rFonts w:hint="eastAsia" w:ascii="宋体" w:hAnsi="宋体"/>
                <w:color w:val="auto"/>
                <w:sz w:val="24"/>
                <w:szCs w:val="24"/>
                <w:lang w:eastAsia="zh-CN"/>
              </w:rPr>
              <w:t>程序</w:t>
            </w:r>
          </w:p>
        </w:tc>
        <w:tc>
          <w:tcPr>
            <w:tcW w:w="6436" w:type="dxa"/>
            <w:noWrap w:val="0"/>
            <w:vAlign w:val="center"/>
          </w:tcPr>
          <w:p w14:paraId="6B4A74F6">
            <w:pPr>
              <w:rPr>
                <w:rFonts w:ascii="宋体" w:hAnsi="宋体"/>
                <w:color w:val="auto"/>
                <w:sz w:val="24"/>
                <w:szCs w:val="24"/>
                <w:lang w:eastAsia="zh-CN"/>
              </w:rPr>
            </w:pPr>
            <w:r>
              <w:rPr>
                <w:rFonts w:hint="eastAsia" w:ascii="宋体" w:hAnsi="宋体" w:cs="宋体"/>
                <w:color w:val="auto"/>
                <w:sz w:val="24"/>
                <w:szCs w:val="24"/>
                <w:lang w:eastAsia="zh-CN"/>
              </w:rPr>
              <w:t>操作面板直选程序≥1</w:t>
            </w:r>
            <w:r>
              <w:rPr>
                <w:rFonts w:ascii="宋体" w:hAnsi="宋体" w:cs="宋体"/>
                <w:color w:val="auto"/>
                <w:sz w:val="24"/>
                <w:szCs w:val="24"/>
                <w:lang w:eastAsia="zh-CN"/>
              </w:rPr>
              <w:t>2</w:t>
            </w:r>
            <w:r>
              <w:rPr>
                <w:rFonts w:hint="eastAsia" w:ascii="宋体" w:hAnsi="宋体" w:cs="宋体"/>
                <w:color w:val="auto"/>
                <w:sz w:val="24"/>
                <w:szCs w:val="24"/>
                <w:lang w:eastAsia="zh-CN"/>
              </w:rPr>
              <w:t>个，最多可设置程序≥</w:t>
            </w:r>
            <w:r>
              <w:rPr>
                <w:rFonts w:ascii="宋体" w:hAnsi="宋体" w:cs="宋体"/>
                <w:color w:val="auto"/>
                <w:sz w:val="24"/>
                <w:szCs w:val="24"/>
                <w:lang w:eastAsia="zh-CN"/>
              </w:rPr>
              <w:t>40</w:t>
            </w:r>
            <w:r>
              <w:rPr>
                <w:rFonts w:hint="eastAsia" w:ascii="宋体" w:hAnsi="宋体" w:cs="宋体"/>
                <w:color w:val="auto"/>
                <w:sz w:val="24"/>
                <w:szCs w:val="24"/>
                <w:lang w:eastAsia="zh-CN"/>
              </w:rPr>
              <w:t>个，电脑自动控制程序，具备自动故障诊断功能。</w:t>
            </w:r>
          </w:p>
        </w:tc>
      </w:tr>
      <w:tr w14:paraId="35E2386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7735347E">
            <w:pPr>
              <w:spacing w:line="360" w:lineRule="auto"/>
              <w:jc w:val="center"/>
              <w:rPr>
                <w:rFonts w:ascii="宋体" w:hAnsi="宋体"/>
                <w:color w:val="auto"/>
                <w:sz w:val="24"/>
                <w:szCs w:val="24"/>
                <w:lang w:eastAsia="zh-CN"/>
              </w:rPr>
            </w:pPr>
            <w:r>
              <w:rPr>
                <w:rFonts w:hint="eastAsia" w:ascii="宋体" w:hAnsi="宋体"/>
                <w:color w:val="auto"/>
                <w:sz w:val="24"/>
                <w:szCs w:val="24"/>
                <w:lang w:eastAsia="zh-CN"/>
              </w:rPr>
              <w:t>2.</w:t>
            </w:r>
            <w:r>
              <w:rPr>
                <w:rFonts w:ascii="宋体" w:hAnsi="宋体"/>
                <w:color w:val="auto"/>
                <w:sz w:val="24"/>
                <w:szCs w:val="24"/>
                <w:lang w:eastAsia="zh-CN"/>
              </w:rPr>
              <w:t>12</w:t>
            </w:r>
          </w:p>
        </w:tc>
        <w:tc>
          <w:tcPr>
            <w:tcW w:w="1362" w:type="dxa"/>
            <w:noWrap w:val="0"/>
            <w:vAlign w:val="center"/>
          </w:tcPr>
          <w:p w14:paraId="629F5EEC">
            <w:pPr>
              <w:rPr>
                <w:rFonts w:hint="eastAsia" w:ascii="宋体" w:hAnsi="宋体"/>
                <w:color w:val="auto"/>
                <w:sz w:val="24"/>
                <w:szCs w:val="24"/>
                <w:lang w:eastAsia="zh-CN"/>
              </w:rPr>
            </w:pPr>
            <w:r>
              <w:rPr>
                <w:rFonts w:hint="eastAsia" w:ascii="宋体" w:hAnsi="宋体"/>
                <w:color w:val="auto"/>
                <w:sz w:val="24"/>
                <w:szCs w:val="24"/>
                <w:lang w:eastAsia="zh-CN"/>
              </w:rPr>
              <w:t>操作系统</w:t>
            </w:r>
          </w:p>
        </w:tc>
        <w:tc>
          <w:tcPr>
            <w:tcW w:w="6436" w:type="dxa"/>
            <w:noWrap w:val="0"/>
            <w:vAlign w:val="center"/>
          </w:tcPr>
          <w:p w14:paraId="47C25B12">
            <w:pPr>
              <w:rPr>
                <w:rFonts w:ascii="宋体" w:hAnsi="宋体"/>
                <w:color w:val="auto"/>
                <w:sz w:val="24"/>
                <w:szCs w:val="24"/>
                <w:lang w:eastAsia="zh-CN"/>
              </w:rPr>
            </w:pPr>
            <w:r>
              <w:rPr>
                <w:rFonts w:hint="eastAsia" w:ascii="宋体" w:hAnsi="宋体" w:cs="宋体"/>
                <w:color w:val="auto"/>
                <w:sz w:val="24"/>
                <w:szCs w:val="24"/>
                <w:lang w:eastAsia="zh-CN"/>
              </w:rPr>
              <w:t>与设备同品最新的操作系统，牌操作系统（非安卓操作系统），操作系统更安全、更稳定；可选中文操作系统，方便工作人员操作。</w:t>
            </w:r>
          </w:p>
        </w:tc>
      </w:tr>
      <w:tr w14:paraId="16E850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5EF7BDC5">
            <w:pPr>
              <w:spacing w:line="360" w:lineRule="auto"/>
              <w:jc w:val="center"/>
              <w:rPr>
                <w:rFonts w:ascii="宋体" w:hAnsi="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color w:val="auto"/>
                <w:sz w:val="24"/>
                <w:szCs w:val="24"/>
                <w:lang w:eastAsia="zh-CN"/>
              </w:rPr>
              <w:t>2.</w:t>
            </w:r>
            <w:r>
              <w:rPr>
                <w:rFonts w:ascii="宋体" w:hAnsi="宋体"/>
                <w:color w:val="auto"/>
                <w:sz w:val="24"/>
                <w:szCs w:val="24"/>
                <w:lang w:eastAsia="zh-CN"/>
              </w:rPr>
              <w:t>13</w:t>
            </w:r>
          </w:p>
        </w:tc>
        <w:tc>
          <w:tcPr>
            <w:tcW w:w="1362" w:type="dxa"/>
            <w:noWrap w:val="0"/>
            <w:vAlign w:val="center"/>
          </w:tcPr>
          <w:p w14:paraId="2D433245">
            <w:pPr>
              <w:rPr>
                <w:rFonts w:hint="eastAsia" w:ascii="宋体" w:hAnsi="宋体"/>
                <w:color w:val="auto"/>
                <w:sz w:val="24"/>
                <w:szCs w:val="24"/>
                <w:lang w:eastAsia="zh-CN"/>
              </w:rPr>
            </w:pPr>
            <w:r>
              <w:rPr>
                <w:rFonts w:hint="eastAsia" w:ascii="宋体" w:hAnsi="宋体" w:cs="宋体"/>
                <w:color w:val="auto"/>
                <w:sz w:val="24"/>
                <w:szCs w:val="24"/>
                <w:lang w:eastAsia="zh-CN"/>
              </w:rPr>
              <w:t>加剂泵</w:t>
            </w:r>
          </w:p>
        </w:tc>
        <w:tc>
          <w:tcPr>
            <w:tcW w:w="6436" w:type="dxa"/>
            <w:noWrap w:val="0"/>
            <w:vAlign w:val="center"/>
          </w:tcPr>
          <w:p w14:paraId="43981691">
            <w:pPr>
              <w:rPr>
                <w:rFonts w:ascii="宋体" w:hAnsi="宋体"/>
                <w:color w:val="auto"/>
                <w:sz w:val="24"/>
                <w:szCs w:val="24"/>
                <w:lang w:eastAsia="zh-CN"/>
              </w:rPr>
            </w:pPr>
            <w:r>
              <w:rPr>
                <w:rFonts w:hint="eastAsia" w:ascii="宋体" w:hAnsi="宋体" w:cs="宋体"/>
                <w:color w:val="auto"/>
                <w:sz w:val="24"/>
                <w:szCs w:val="24"/>
                <w:lang w:eastAsia="zh-CN"/>
              </w:rPr>
              <w:t>全自动清洗剂加入泵数量≥</w:t>
            </w:r>
            <w:r>
              <w:rPr>
                <w:rFonts w:ascii="宋体" w:hAnsi="宋体" w:cs="宋体"/>
                <w:color w:val="auto"/>
                <w:sz w:val="24"/>
                <w:szCs w:val="24"/>
                <w:lang w:eastAsia="zh-CN"/>
              </w:rPr>
              <w:t>3</w:t>
            </w:r>
            <w:r>
              <w:rPr>
                <w:rFonts w:hint="eastAsia" w:ascii="宋体" w:hAnsi="宋体" w:cs="宋体"/>
                <w:color w:val="auto"/>
                <w:sz w:val="24"/>
                <w:szCs w:val="24"/>
                <w:lang w:eastAsia="zh-CN"/>
              </w:rPr>
              <w:t>个，清洗剂吸引棒均带单向阀和过滤网。设计科学合理，机身内设清洗液存储柜，柜门应采用铰链设计，保证密封性。存储柜内可放置≥4个标准5</w:t>
            </w:r>
            <w:r>
              <w:rPr>
                <w:rFonts w:ascii="宋体" w:hAnsi="宋体" w:cs="宋体"/>
                <w:color w:val="auto"/>
                <w:sz w:val="24"/>
                <w:szCs w:val="24"/>
                <w:lang w:eastAsia="zh-CN"/>
              </w:rPr>
              <w:t>L/</w:t>
            </w:r>
            <w:r>
              <w:rPr>
                <w:rFonts w:hint="eastAsia" w:ascii="宋体" w:hAnsi="宋体" w:cs="宋体"/>
                <w:color w:val="auto"/>
                <w:sz w:val="24"/>
                <w:szCs w:val="24"/>
                <w:lang w:eastAsia="zh-CN"/>
              </w:rPr>
              <w:t>桶，便于管理和节约安装空间，无须单独设置清洗液存放空间或占用维修间。（提供实物照片证明）</w:t>
            </w:r>
          </w:p>
        </w:tc>
      </w:tr>
      <w:tr w14:paraId="2905F5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41F3B85E">
            <w:pPr>
              <w:spacing w:line="360" w:lineRule="auto"/>
              <w:ind w:firstLine="120" w:firstLineChars="50"/>
              <w:jc w:val="center"/>
              <w:rPr>
                <w:rFonts w:ascii="宋体" w:hAnsi="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color w:val="auto"/>
                <w:sz w:val="24"/>
                <w:szCs w:val="24"/>
                <w:lang w:eastAsia="zh-CN"/>
              </w:rPr>
              <w:t>2.</w:t>
            </w:r>
            <w:r>
              <w:rPr>
                <w:rFonts w:ascii="宋体" w:hAnsi="宋体"/>
                <w:color w:val="auto"/>
                <w:sz w:val="24"/>
                <w:szCs w:val="24"/>
                <w:lang w:eastAsia="zh-CN"/>
              </w:rPr>
              <w:t>14</w:t>
            </w:r>
          </w:p>
        </w:tc>
        <w:tc>
          <w:tcPr>
            <w:tcW w:w="1362" w:type="dxa"/>
            <w:noWrap w:val="0"/>
            <w:vAlign w:val="center"/>
          </w:tcPr>
          <w:p w14:paraId="57D81D3E">
            <w:pPr>
              <w:rPr>
                <w:rFonts w:hint="eastAsia" w:ascii="宋体" w:hAnsi="宋体"/>
                <w:color w:val="auto"/>
                <w:sz w:val="24"/>
                <w:szCs w:val="24"/>
                <w:lang w:eastAsia="zh-CN"/>
              </w:rPr>
            </w:pPr>
            <w:r>
              <w:rPr>
                <w:rFonts w:hint="eastAsia" w:ascii="宋体" w:hAnsi="宋体"/>
                <w:color w:val="auto"/>
                <w:sz w:val="24"/>
                <w:szCs w:val="24"/>
                <w:lang w:eastAsia="zh-CN"/>
              </w:rPr>
              <w:t>数据采集系统</w:t>
            </w:r>
          </w:p>
        </w:tc>
        <w:tc>
          <w:tcPr>
            <w:tcW w:w="6436" w:type="dxa"/>
            <w:noWrap w:val="0"/>
            <w:vAlign w:val="center"/>
          </w:tcPr>
          <w:p w14:paraId="214FA0D0">
            <w:pPr>
              <w:rPr>
                <w:rFonts w:ascii="宋体" w:hAnsi="宋体"/>
                <w:color w:val="auto"/>
                <w:sz w:val="24"/>
                <w:szCs w:val="24"/>
                <w:lang w:eastAsia="zh-CN"/>
              </w:rPr>
            </w:pPr>
            <w:r>
              <w:rPr>
                <w:rFonts w:hint="eastAsia" w:ascii="宋体" w:hAnsi="宋体" w:cs="Arial"/>
                <w:color w:val="auto"/>
                <w:sz w:val="24"/>
                <w:szCs w:val="24"/>
                <w:lang w:eastAsia="zh-CN"/>
              </w:rPr>
              <w:t>每台设备配置与设备</w:t>
            </w:r>
            <w:r>
              <w:rPr>
                <w:rFonts w:hint="eastAsia" w:ascii="宋体" w:hAnsi="宋体" w:cs="Arial"/>
                <w:color w:val="auto"/>
                <w:sz w:val="24"/>
                <w:szCs w:val="24"/>
                <w:lang w:eastAsia="zh-CN"/>
              </w:rPr>
              <w:t>同品牌</w:t>
            </w:r>
            <w:r>
              <w:rPr>
                <w:rFonts w:hint="eastAsia" w:ascii="宋体" w:hAnsi="宋体" w:cs="Arial"/>
                <w:color w:val="auto"/>
                <w:sz w:val="24"/>
                <w:szCs w:val="24"/>
                <w:lang w:eastAsia="zh-CN"/>
              </w:rPr>
              <w:t>数据采集系统，可实时图形及数字显示中监测设备运行参数，运行过程应实时采集设备数据，并可存储、查询并输出打印。能与现有清洗消毒设备数据采集系统兼容，支持数据输出，方便第三方追溯软件调用。</w:t>
            </w:r>
          </w:p>
        </w:tc>
      </w:tr>
      <w:tr w14:paraId="3C2311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01473320">
            <w:pPr>
              <w:spacing w:line="360" w:lineRule="auto"/>
              <w:jc w:val="center"/>
              <w:rPr>
                <w:rFonts w:ascii="宋体" w:hAnsi="宋体"/>
                <w:color w:val="auto"/>
                <w:sz w:val="24"/>
                <w:szCs w:val="24"/>
                <w:lang w:eastAsia="zh-CN"/>
              </w:rPr>
            </w:pPr>
            <w:r>
              <w:rPr>
                <w:rFonts w:hint="eastAsia" w:ascii="宋体" w:hAnsi="宋体"/>
                <w:color w:val="auto"/>
                <w:sz w:val="24"/>
                <w:szCs w:val="24"/>
                <w:lang w:eastAsia="zh-CN"/>
              </w:rPr>
              <w:t>2.</w:t>
            </w:r>
            <w:r>
              <w:rPr>
                <w:rFonts w:ascii="宋体" w:hAnsi="宋体"/>
                <w:color w:val="auto"/>
                <w:sz w:val="24"/>
                <w:szCs w:val="24"/>
                <w:lang w:eastAsia="zh-CN"/>
              </w:rPr>
              <w:t>15</w:t>
            </w:r>
          </w:p>
        </w:tc>
        <w:tc>
          <w:tcPr>
            <w:tcW w:w="1362" w:type="dxa"/>
            <w:noWrap w:val="0"/>
            <w:vAlign w:val="center"/>
          </w:tcPr>
          <w:p w14:paraId="65000E74">
            <w:pPr>
              <w:rPr>
                <w:rFonts w:hint="eastAsia" w:ascii="宋体" w:hAnsi="宋体"/>
                <w:color w:val="auto"/>
                <w:sz w:val="24"/>
                <w:szCs w:val="24"/>
                <w:lang w:eastAsia="zh-CN"/>
              </w:rPr>
            </w:pPr>
            <w:r>
              <w:rPr>
                <w:rFonts w:hint="eastAsia" w:ascii="宋体" w:hAnsi="宋体"/>
                <w:color w:val="auto"/>
                <w:sz w:val="24"/>
                <w:szCs w:val="24"/>
                <w:lang w:eastAsia="zh-CN"/>
              </w:rPr>
              <w:t>腔体材质</w:t>
            </w:r>
          </w:p>
        </w:tc>
        <w:tc>
          <w:tcPr>
            <w:tcW w:w="6436" w:type="dxa"/>
            <w:noWrap w:val="0"/>
            <w:vAlign w:val="center"/>
          </w:tcPr>
          <w:p w14:paraId="30A28327">
            <w:pPr>
              <w:rPr>
                <w:rFonts w:ascii="宋体" w:hAnsi="宋体"/>
                <w:color w:val="auto"/>
                <w:sz w:val="24"/>
                <w:szCs w:val="24"/>
                <w:lang w:eastAsia="zh-CN"/>
              </w:rPr>
            </w:pPr>
            <w:r>
              <w:rPr>
                <w:rFonts w:hint="eastAsia" w:ascii="宋体" w:hAnsi="宋体"/>
                <w:color w:val="auto"/>
                <w:sz w:val="24"/>
                <w:szCs w:val="24"/>
                <w:lang w:eastAsia="zh-CN"/>
              </w:rPr>
              <w:t>腔体采用耐酸耐腐蚀316L不锈钢</w:t>
            </w:r>
            <w:r>
              <w:rPr>
                <w:rFonts w:ascii="宋体" w:hAnsi="宋体"/>
                <w:color w:val="auto"/>
                <w:sz w:val="24"/>
                <w:szCs w:val="24"/>
                <w:lang w:eastAsia="zh-CN"/>
              </w:rPr>
              <w:t xml:space="preserve"> </w:t>
            </w:r>
            <w:r>
              <w:rPr>
                <w:rFonts w:hint="eastAsia" w:ascii="宋体" w:hAnsi="宋体" w:cs="宋体"/>
                <w:color w:val="auto"/>
                <w:sz w:val="24"/>
                <w:szCs w:val="24"/>
                <w:lang w:eastAsia="zh-CN"/>
              </w:rPr>
              <w:t>（提供证明材料）</w:t>
            </w:r>
          </w:p>
        </w:tc>
      </w:tr>
      <w:tr w14:paraId="71E5AD0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62" w:hRule="atLeast"/>
        </w:trPr>
        <w:tc>
          <w:tcPr>
            <w:tcW w:w="1156" w:type="dxa"/>
            <w:noWrap w:val="0"/>
            <w:vAlign w:val="center"/>
          </w:tcPr>
          <w:p w14:paraId="375B9F11">
            <w:pPr>
              <w:spacing w:line="360" w:lineRule="auto"/>
              <w:jc w:val="center"/>
              <w:rPr>
                <w:rFonts w:hint="eastAsia" w:ascii="宋体" w:hAnsi="宋体"/>
                <w:color w:val="auto"/>
                <w:sz w:val="24"/>
                <w:szCs w:val="24"/>
                <w:lang w:eastAsia="zh-CN"/>
              </w:rPr>
            </w:pPr>
            <w:r>
              <w:rPr>
                <w:rFonts w:hint="eastAsia" w:ascii="宋体" w:hAnsi="宋体"/>
                <w:color w:val="auto"/>
                <w:sz w:val="24"/>
                <w:szCs w:val="24"/>
                <w:lang w:eastAsia="zh-CN"/>
              </w:rPr>
              <w:t>2.</w:t>
            </w:r>
            <w:r>
              <w:rPr>
                <w:rFonts w:ascii="宋体" w:hAnsi="宋体"/>
                <w:color w:val="auto"/>
                <w:sz w:val="24"/>
                <w:szCs w:val="24"/>
                <w:lang w:eastAsia="zh-CN"/>
              </w:rPr>
              <w:t>16</w:t>
            </w:r>
          </w:p>
        </w:tc>
        <w:tc>
          <w:tcPr>
            <w:tcW w:w="1362" w:type="dxa"/>
            <w:noWrap w:val="0"/>
            <w:vAlign w:val="center"/>
          </w:tcPr>
          <w:p w14:paraId="6A8CA01E">
            <w:pPr>
              <w:rPr>
                <w:rFonts w:hint="eastAsia" w:ascii="宋体" w:hAnsi="宋体" w:cs="宋体"/>
                <w:color w:val="auto"/>
                <w:sz w:val="24"/>
                <w:szCs w:val="24"/>
                <w:lang w:eastAsia="zh-CN"/>
              </w:rPr>
            </w:pPr>
            <w:r>
              <w:rPr>
                <w:rFonts w:hint="eastAsia" w:ascii="宋体" w:hAnsi="宋体" w:cs="宋体"/>
                <w:color w:val="auto"/>
                <w:sz w:val="24"/>
                <w:szCs w:val="24"/>
                <w:lang w:eastAsia="zh-CN"/>
              </w:rPr>
              <w:t>使用寿命</w:t>
            </w:r>
          </w:p>
        </w:tc>
        <w:tc>
          <w:tcPr>
            <w:tcW w:w="6436" w:type="dxa"/>
            <w:noWrap w:val="0"/>
            <w:vAlign w:val="center"/>
          </w:tcPr>
          <w:p w14:paraId="7229E5D2">
            <w:pPr>
              <w:rPr>
                <w:rFonts w:hint="eastAsia" w:ascii="宋体" w:hAnsi="宋体" w:cs="宋体"/>
                <w:color w:val="auto"/>
                <w:sz w:val="24"/>
                <w:szCs w:val="24"/>
                <w:lang w:eastAsia="zh-CN"/>
              </w:rPr>
            </w:pPr>
            <w:r>
              <w:rPr>
                <w:rFonts w:hint="eastAsia" w:ascii="宋体" w:hAnsi="宋体"/>
                <w:color w:val="auto"/>
                <w:sz w:val="24"/>
                <w:szCs w:val="24"/>
                <w:lang w:eastAsia="zh-CN"/>
              </w:rPr>
              <w:t>设备使用寿命≥</w:t>
            </w:r>
            <w:r>
              <w:rPr>
                <w:rFonts w:ascii="宋体" w:hAnsi="宋体"/>
                <w:color w:val="auto"/>
                <w:sz w:val="24"/>
                <w:szCs w:val="24"/>
                <w:lang w:eastAsia="zh-CN"/>
              </w:rPr>
              <w:t>10</w:t>
            </w:r>
            <w:r>
              <w:rPr>
                <w:rFonts w:hint="eastAsia" w:ascii="宋体" w:hAnsi="宋体"/>
                <w:color w:val="auto"/>
                <w:sz w:val="24"/>
                <w:szCs w:val="24"/>
                <w:lang w:eastAsia="zh-CN"/>
              </w:rPr>
              <w:t>年。</w:t>
            </w:r>
            <w:r>
              <w:rPr>
                <w:rFonts w:hint="eastAsia"/>
                <w:color w:val="auto"/>
                <w:sz w:val="24"/>
                <w:szCs w:val="24"/>
                <w:lang w:eastAsia="zh-CN"/>
              </w:rPr>
              <w:t>寿命有效期内设备可使用锅次（运行周期）</w:t>
            </w:r>
            <w:r>
              <w:rPr>
                <w:rFonts w:hint="eastAsia" w:ascii="宋体" w:hAnsi="宋体"/>
                <w:color w:val="auto"/>
                <w:sz w:val="24"/>
                <w:szCs w:val="24"/>
                <w:lang w:eastAsia="zh-CN"/>
              </w:rPr>
              <w:t>≥</w:t>
            </w:r>
            <w:r>
              <w:rPr>
                <w:rFonts w:ascii="宋体" w:hAnsi="宋体"/>
                <w:color w:val="auto"/>
                <w:sz w:val="24"/>
                <w:szCs w:val="24"/>
                <w:lang w:eastAsia="zh-CN"/>
              </w:rPr>
              <w:t>30000</w:t>
            </w:r>
            <w:r>
              <w:rPr>
                <w:rFonts w:hint="eastAsia" w:ascii="宋体" w:hAnsi="宋体"/>
                <w:color w:val="auto"/>
                <w:sz w:val="24"/>
                <w:szCs w:val="24"/>
                <w:lang w:eastAsia="zh-CN"/>
              </w:rPr>
              <w:t>次，提供原厂技术文件或官方消毒产品安全卫生评价报告（以证明文件中的最低数值为准）。</w:t>
            </w:r>
          </w:p>
        </w:tc>
      </w:tr>
      <w:tr w14:paraId="2DC961E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trPr>
        <w:tc>
          <w:tcPr>
            <w:tcW w:w="1156" w:type="dxa"/>
            <w:noWrap w:val="0"/>
            <w:vAlign w:val="center"/>
          </w:tcPr>
          <w:p w14:paraId="26FA99AE">
            <w:pPr>
              <w:spacing w:line="240" w:lineRule="auto"/>
              <w:jc w:val="center"/>
              <w:rPr>
                <w:rFonts w:ascii="宋体" w:hAnsi="宋体"/>
                <w:color w:val="auto"/>
                <w:sz w:val="24"/>
                <w:szCs w:val="24"/>
                <w:lang w:eastAsia="zh-CN"/>
              </w:rPr>
            </w:pPr>
            <w:r>
              <w:rPr>
                <w:rFonts w:hint="eastAsia" w:ascii="宋体" w:hAnsi="宋体"/>
                <w:color w:val="auto"/>
                <w:sz w:val="24"/>
                <w:szCs w:val="24"/>
                <w:lang w:eastAsia="zh-CN"/>
              </w:rPr>
              <w:t>2.</w:t>
            </w:r>
            <w:r>
              <w:rPr>
                <w:rFonts w:ascii="宋体" w:hAnsi="宋体"/>
                <w:color w:val="auto"/>
                <w:sz w:val="24"/>
                <w:szCs w:val="24"/>
                <w:lang w:eastAsia="zh-CN"/>
              </w:rPr>
              <w:t>17</w:t>
            </w:r>
          </w:p>
        </w:tc>
        <w:tc>
          <w:tcPr>
            <w:tcW w:w="1362" w:type="dxa"/>
            <w:noWrap w:val="0"/>
            <w:vAlign w:val="center"/>
          </w:tcPr>
          <w:p w14:paraId="207E464A">
            <w:pPr>
              <w:rPr>
                <w:rFonts w:hint="eastAsia" w:ascii="宋体" w:hAnsi="宋体"/>
                <w:color w:val="auto"/>
                <w:sz w:val="24"/>
                <w:szCs w:val="24"/>
                <w:lang w:eastAsia="zh-CN"/>
              </w:rPr>
            </w:pPr>
            <w:r>
              <w:rPr>
                <w:rFonts w:hint="eastAsia" w:ascii="宋体" w:hAnsi="宋体" w:cs="宋体"/>
                <w:color w:val="auto"/>
                <w:sz w:val="24"/>
                <w:szCs w:val="24"/>
                <w:lang w:eastAsia="zh-CN"/>
              </w:rPr>
              <w:t>节水节能</w:t>
            </w:r>
          </w:p>
        </w:tc>
        <w:tc>
          <w:tcPr>
            <w:tcW w:w="6436" w:type="dxa"/>
            <w:noWrap w:val="0"/>
            <w:vAlign w:val="center"/>
          </w:tcPr>
          <w:p w14:paraId="27729D9A">
            <w:pPr>
              <w:rPr>
                <w:rFonts w:ascii="宋体" w:hAnsi="宋体"/>
                <w:color w:val="auto"/>
                <w:sz w:val="24"/>
                <w:szCs w:val="24"/>
                <w:lang w:eastAsia="zh-CN"/>
              </w:rPr>
            </w:pPr>
            <w:r>
              <w:rPr>
                <w:rFonts w:hint="eastAsia" w:ascii="宋体" w:hAnsi="宋体" w:cs="宋体"/>
                <w:color w:val="auto"/>
                <w:sz w:val="24"/>
                <w:szCs w:val="24"/>
                <w:lang w:eastAsia="zh-CN"/>
              </w:rPr>
              <w:t>水耗量平均≤3</w:t>
            </w:r>
            <w:r>
              <w:rPr>
                <w:rFonts w:ascii="宋体" w:hAnsi="宋体" w:cs="宋体"/>
                <w:color w:val="auto"/>
                <w:sz w:val="24"/>
                <w:szCs w:val="24"/>
                <w:lang w:eastAsia="zh-CN"/>
              </w:rPr>
              <w:t>7</w:t>
            </w:r>
            <w:r>
              <w:rPr>
                <w:rFonts w:hint="eastAsia" w:ascii="宋体" w:hAnsi="宋体" w:cs="宋体"/>
                <w:color w:val="auto"/>
                <w:sz w:val="24"/>
                <w:szCs w:val="24"/>
                <w:lang w:eastAsia="zh-CN"/>
              </w:rPr>
              <w:t>升/阶段，最大耗电量</w:t>
            </w:r>
            <w:r>
              <w:rPr>
                <w:rFonts w:hint="eastAsia" w:ascii="方正舒体" w:hAnsi="方正舒体" w:eastAsia="方正舒体" w:cs="宋体"/>
                <w:color w:val="auto"/>
                <w:sz w:val="24"/>
                <w:szCs w:val="24"/>
                <w:lang w:eastAsia="zh-CN"/>
              </w:rPr>
              <w:t>&lt;</w:t>
            </w:r>
            <w:r>
              <w:rPr>
                <w:rFonts w:hint="eastAsia" w:ascii="宋体" w:hAnsi="宋体" w:cs="宋体"/>
                <w:color w:val="auto"/>
                <w:sz w:val="24"/>
                <w:szCs w:val="24"/>
                <w:lang w:eastAsia="zh-CN"/>
              </w:rPr>
              <w:t>1</w:t>
            </w:r>
            <w:r>
              <w:rPr>
                <w:rFonts w:ascii="宋体" w:hAnsi="宋体" w:cs="宋体"/>
                <w:color w:val="auto"/>
                <w:sz w:val="24"/>
                <w:szCs w:val="24"/>
                <w:lang w:eastAsia="zh-CN"/>
              </w:rPr>
              <w:t>0</w:t>
            </w:r>
            <w:r>
              <w:rPr>
                <w:rFonts w:hint="eastAsia" w:ascii="宋体" w:hAnsi="宋体" w:cs="宋体"/>
                <w:color w:val="auto"/>
                <w:sz w:val="24"/>
                <w:szCs w:val="24"/>
                <w:lang w:eastAsia="zh-CN"/>
              </w:rPr>
              <w:t>KW（提供证明材料）</w:t>
            </w:r>
          </w:p>
        </w:tc>
      </w:tr>
      <w:tr w14:paraId="77F5E70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trPr>
        <w:tc>
          <w:tcPr>
            <w:tcW w:w="1156" w:type="dxa"/>
            <w:noWrap w:val="0"/>
            <w:vAlign w:val="center"/>
          </w:tcPr>
          <w:p w14:paraId="58E9DD28">
            <w:pPr>
              <w:spacing w:line="240" w:lineRule="auto"/>
              <w:jc w:val="center"/>
              <w:rPr>
                <w:rFonts w:hint="default" w:ascii="宋体" w:hAnsi="宋体"/>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color w:val="auto"/>
                <w:sz w:val="24"/>
                <w:szCs w:val="24"/>
                <w:lang w:val="en-US" w:eastAsia="zh-CN"/>
              </w:rPr>
              <w:t>2.18</w:t>
            </w:r>
          </w:p>
        </w:tc>
        <w:tc>
          <w:tcPr>
            <w:tcW w:w="1362" w:type="dxa"/>
            <w:noWrap w:val="0"/>
            <w:vAlign w:val="center"/>
          </w:tcPr>
          <w:p w14:paraId="7A3E741D">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附件要求</w:t>
            </w:r>
          </w:p>
        </w:tc>
        <w:tc>
          <w:tcPr>
            <w:tcW w:w="6436" w:type="dxa"/>
            <w:noWrap w:val="0"/>
            <w:vAlign w:val="center"/>
          </w:tcPr>
          <w:p w14:paraId="723C358A">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附件定制，方便使用操作，可与现有设备通用。</w:t>
            </w:r>
          </w:p>
        </w:tc>
      </w:tr>
      <w:tr w14:paraId="772AB0C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trPr>
        <w:tc>
          <w:tcPr>
            <w:tcW w:w="1156" w:type="dxa"/>
            <w:noWrap w:val="0"/>
            <w:vAlign w:val="center"/>
          </w:tcPr>
          <w:p w14:paraId="30785BA9">
            <w:pPr>
              <w:spacing w:line="240" w:lineRule="auto"/>
              <w:jc w:val="center"/>
              <w:rPr>
                <w:rFonts w:hint="default" w:ascii="宋体" w:hAnsi="宋体"/>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color w:val="auto"/>
                <w:sz w:val="24"/>
                <w:szCs w:val="24"/>
                <w:lang w:val="en-US" w:eastAsia="zh-CN"/>
              </w:rPr>
              <w:t>2.19</w:t>
            </w:r>
          </w:p>
        </w:tc>
        <w:tc>
          <w:tcPr>
            <w:tcW w:w="1362" w:type="dxa"/>
            <w:noWrap w:val="0"/>
            <w:vAlign w:val="center"/>
          </w:tcPr>
          <w:p w14:paraId="6A9FAE30">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外形尺寸</w:t>
            </w:r>
          </w:p>
        </w:tc>
        <w:tc>
          <w:tcPr>
            <w:tcW w:w="6436" w:type="dxa"/>
            <w:noWrap w:val="0"/>
            <w:vAlign w:val="center"/>
          </w:tcPr>
          <w:p w14:paraId="0D8CD61C">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符合现场电梯运输及安装条件，设备宽度≤</w:t>
            </w:r>
            <w:r>
              <w:rPr>
                <w:rFonts w:ascii="宋体" w:hAnsi="宋体" w:cs="宋体"/>
                <w:color w:val="auto"/>
                <w:sz w:val="24"/>
                <w:szCs w:val="24"/>
                <w:lang w:eastAsia="zh-CN"/>
              </w:rPr>
              <w:t>12</w:t>
            </w:r>
            <w:r>
              <w:rPr>
                <w:rFonts w:hint="eastAsia" w:ascii="宋体" w:hAnsi="宋体" w:cs="宋体"/>
                <w:color w:val="auto"/>
                <w:sz w:val="24"/>
                <w:szCs w:val="24"/>
                <w:lang w:eastAsia="zh-CN"/>
              </w:rPr>
              <w:t>00mm、深度≤</w:t>
            </w:r>
            <w:r>
              <w:rPr>
                <w:rFonts w:ascii="宋体" w:hAnsi="宋体" w:cs="宋体"/>
                <w:color w:val="auto"/>
                <w:sz w:val="24"/>
                <w:szCs w:val="24"/>
                <w:lang w:eastAsia="zh-CN"/>
              </w:rPr>
              <w:t>95</w:t>
            </w:r>
            <w:r>
              <w:rPr>
                <w:rFonts w:hint="eastAsia" w:ascii="宋体" w:hAnsi="宋体" w:cs="宋体"/>
                <w:color w:val="auto"/>
                <w:sz w:val="24"/>
                <w:szCs w:val="24"/>
                <w:lang w:eastAsia="zh-CN"/>
              </w:rPr>
              <w:t>0mm、高度≤2</w:t>
            </w:r>
            <w:r>
              <w:rPr>
                <w:rFonts w:ascii="宋体" w:hAnsi="宋体" w:cs="宋体"/>
                <w:color w:val="auto"/>
                <w:sz w:val="24"/>
                <w:szCs w:val="24"/>
                <w:lang w:eastAsia="zh-CN"/>
              </w:rPr>
              <w:t>1</w:t>
            </w:r>
            <w:r>
              <w:rPr>
                <w:rFonts w:hint="eastAsia" w:ascii="宋体" w:hAnsi="宋体" w:cs="宋体"/>
                <w:color w:val="auto"/>
                <w:sz w:val="24"/>
                <w:szCs w:val="24"/>
                <w:lang w:eastAsia="zh-CN"/>
              </w:rPr>
              <w:t>00mm。</w:t>
            </w:r>
            <w:r>
              <w:rPr>
                <w:rFonts w:ascii="宋体" w:hAnsi="宋体" w:cs="宋体"/>
                <w:color w:val="auto"/>
                <w:sz w:val="24"/>
                <w:szCs w:val="24"/>
                <w:lang w:eastAsia="zh-CN"/>
              </w:rPr>
              <w:t xml:space="preserve"> </w:t>
            </w:r>
          </w:p>
        </w:tc>
      </w:tr>
      <w:tr w14:paraId="069948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8954" w:type="dxa"/>
            <w:gridSpan w:val="3"/>
            <w:noWrap w:val="0"/>
            <w:vAlign w:val="center"/>
          </w:tcPr>
          <w:p w14:paraId="7E17DE64">
            <w:pPr>
              <w:jc w:val="left"/>
              <w:rPr>
                <w:rFonts w:ascii="宋体" w:hAnsi="宋体"/>
                <w:color w:val="auto"/>
                <w:sz w:val="24"/>
                <w:szCs w:val="24"/>
                <w:lang w:eastAsia="zh-CN"/>
              </w:rPr>
            </w:pPr>
            <w:r>
              <w:rPr>
                <w:rFonts w:hint="eastAsia" w:ascii="宋体" w:hAnsi="宋体"/>
                <w:b/>
                <w:bCs/>
                <w:color w:val="auto"/>
                <w:sz w:val="24"/>
                <w:szCs w:val="24"/>
                <w:lang w:eastAsia="zh-CN"/>
              </w:rPr>
              <w:t>三、配置要求</w:t>
            </w:r>
          </w:p>
        </w:tc>
      </w:tr>
      <w:tr w14:paraId="7B2D606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2101D3A5">
            <w:pPr>
              <w:jc w:val="center"/>
              <w:rPr>
                <w:rFonts w:ascii="宋体" w:hAnsi="宋体"/>
                <w:color w:val="auto"/>
                <w:sz w:val="24"/>
                <w:szCs w:val="24"/>
                <w:lang w:eastAsia="zh-CN"/>
              </w:rPr>
            </w:pPr>
            <w:r>
              <w:rPr>
                <w:rFonts w:hint="eastAsia" w:ascii="宋体" w:hAnsi="宋体"/>
                <w:color w:val="auto"/>
                <w:sz w:val="24"/>
                <w:szCs w:val="24"/>
                <w:lang w:eastAsia="zh-CN"/>
              </w:rPr>
              <w:t>3.1</w:t>
            </w:r>
          </w:p>
        </w:tc>
        <w:tc>
          <w:tcPr>
            <w:tcW w:w="1362" w:type="dxa"/>
            <w:noWrap w:val="0"/>
            <w:vAlign w:val="center"/>
          </w:tcPr>
          <w:p w14:paraId="353658E1">
            <w:pPr>
              <w:autoSpaceDE w:val="0"/>
              <w:autoSpaceDN w:val="0"/>
              <w:adjustRightInd w:val="0"/>
              <w:spacing w:line="280" w:lineRule="exact"/>
              <w:jc w:val="both"/>
              <w:rPr>
                <w:rFonts w:hint="eastAsia" w:ascii="宋体" w:hAnsi="宋体"/>
                <w:color w:val="auto"/>
                <w:sz w:val="24"/>
                <w:szCs w:val="24"/>
                <w:lang w:eastAsia="zh-CN"/>
              </w:rPr>
            </w:pPr>
            <w:r>
              <w:rPr>
                <w:rFonts w:hint="eastAsia" w:ascii="宋体" w:hAnsi="宋体" w:cs="宋体"/>
                <w:color w:val="auto"/>
                <w:sz w:val="24"/>
                <w:szCs w:val="24"/>
                <w:lang w:val="zh-CN" w:eastAsia="zh-CN"/>
              </w:rPr>
              <w:t>主机</w:t>
            </w:r>
          </w:p>
        </w:tc>
        <w:tc>
          <w:tcPr>
            <w:tcW w:w="6436" w:type="dxa"/>
            <w:noWrap w:val="0"/>
            <w:vAlign w:val="center"/>
          </w:tcPr>
          <w:p w14:paraId="791A1BFE">
            <w:pPr>
              <w:jc w:val="both"/>
              <w:rPr>
                <w:rFonts w:hint="eastAsia" w:ascii="宋体" w:hAnsi="宋体"/>
                <w:color w:val="auto"/>
                <w:sz w:val="24"/>
                <w:szCs w:val="24"/>
                <w:lang w:eastAsia="zh-CN"/>
              </w:rPr>
            </w:pPr>
            <w:r>
              <w:rPr>
                <w:rFonts w:ascii="宋体" w:hAnsi="宋体" w:cs="宋体"/>
                <w:color w:val="auto"/>
                <w:sz w:val="24"/>
                <w:szCs w:val="24"/>
                <w:lang w:val="zh-CN" w:eastAsia="zh-CN"/>
              </w:rPr>
              <w:t>3</w:t>
            </w:r>
            <w:r>
              <w:rPr>
                <w:rFonts w:hint="eastAsia" w:ascii="宋体" w:hAnsi="宋体" w:cs="宋体"/>
                <w:color w:val="auto"/>
                <w:sz w:val="24"/>
                <w:szCs w:val="24"/>
                <w:lang w:val="zh-CN" w:eastAsia="zh-CN"/>
              </w:rPr>
              <w:t>台</w:t>
            </w:r>
          </w:p>
        </w:tc>
      </w:tr>
      <w:tr w14:paraId="305A29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5F8ED437">
            <w:pPr>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3</w:t>
            </w:r>
            <w:r>
              <w:rPr>
                <w:rFonts w:ascii="宋体" w:hAnsi="宋体"/>
                <w:color w:val="auto"/>
                <w:sz w:val="24"/>
                <w:szCs w:val="24"/>
                <w:highlight w:val="none"/>
                <w:lang w:eastAsia="zh-CN"/>
              </w:rPr>
              <w:t>.2</w:t>
            </w:r>
          </w:p>
        </w:tc>
        <w:tc>
          <w:tcPr>
            <w:tcW w:w="1362" w:type="dxa"/>
            <w:noWrap w:val="0"/>
            <w:vAlign w:val="center"/>
          </w:tcPr>
          <w:p w14:paraId="47C1F328">
            <w:pPr>
              <w:autoSpaceDE w:val="0"/>
              <w:autoSpaceDN w:val="0"/>
              <w:adjustRightInd w:val="0"/>
              <w:spacing w:line="280" w:lineRule="exact"/>
              <w:rPr>
                <w:rFonts w:hint="eastAsia" w:ascii="宋体" w:hAnsi="宋体" w:cs="宋体"/>
                <w:color w:val="auto"/>
                <w:sz w:val="24"/>
                <w:szCs w:val="24"/>
                <w:highlight w:val="none"/>
                <w:lang w:val="zh-CN" w:eastAsia="zh-CN"/>
              </w:rPr>
            </w:pPr>
            <w:r>
              <w:rPr>
                <w:rFonts w:hint="eastAsia" w:hAnsi="宋体" w:cs="宋体"/>
                <w:color w:val="auto"/>
                <w:sz w:val="24"/>
                <w:szCs w:val="24"/>
                <w:highlight w:val="none"/>
                <w:lang w:eastAsia="zh-CN"/>
              </w:rPr>
              <w:t>五层器械清洗架</w:t>
            </w:r>
          </w:p>
        </w:tc>
        <w:tc>
          <w:tcPr>
            <w:tcW w:w="6436" w:type="dxa"/>
            <w:noWrap w:val="0"/>
            <w:vAlign w:val="center"/>
          </w:tcPr>
          <w:p w14:paraId="2752CFB4">
            <w:pPr>
              <w:rPr>
                <w:rFonts w:hint="eastAsia" w:ascii="宋体" w:hAnsi="宋体"/>
                <w:color w:val="auto"/>
                <w:sz w:val="24"/>
                <w:szCs w:val="24"/>
                <w:highlight w:val="none"/>
                <w:lang w:eastAsia="zh-CN"/>
              </w:rPr>
            </w:pPr>
            <w:r>
              <w:rPr>
                <w:rFonts w:ascii="宋体" w:hAnsi="宋体" w:cs="宋体"/>
                <w:color w:val="auto"/>
                <w:sz w:val="24"/>
                <w:szCs w:val="24"/>
                <w:highlight w:val="none"/>
                <w:lang w:val="zh-CN" w:eastAsia="zh-CN"/>
              </w:rPr>
              <w:t>2</w:t>
            </w:r>
            <w:r>
              <w:rPr>
                <w:rFonts w:hint="eastAsia" w:ascii="宋体" w:hAnsi="宋体" w:cs="宋体"/>
                <w:color w:val="auto"/>
                <w:sz w:val="24"/>
                <w:szCs w:val="24"/>
                <w:highlight w:val="none"/>
                <w:lang w:val="zh-CN" w:eastAsia="zh-CN"/>
              </w:rPr>
              <w:t>个 （层板和喷淋臂均为可拆卸式设计）</w:t>
            </w:r>
          </w:p>
        </w:tc>
      </w:tr>
      <w:tr w14:paraId="484A4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47AD8693">
            <w:pPr>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3</w:t>
            </w:r>
            <w:r>
              <w:rPr>
                <w:rFonts w:ascii="宋体" w:hAnsi="宋体"/>
                <w:color w:val="auto"/>
                <w:sz w:val="24"/>
                <w:szCs w:val="24"/>
                <w:highlight w:val="none"/>
                <w:lang w:eastAsia="zh-CN"/>
              </w:rPr>
              <w:t>.3</w:t>
            </w:r>
          </w:p>
        </w:tc>
        <w:tc>
          <w:tcPr>
            <w:tcW w:w="1362" w:type="dxa"/>
            <w:noWrap w:val="0"/>
            <w:vAlign w:val="center"/>
          </w:tcPr>
          <w:p w14:paraId="0FFCF476">
            <w:pPr>
              <w:autoSpaceDE w:val="0"/>
              <w:autoSpaceDN w:val="0"/>
              <w:adjustRightInd w:val="0"/>
              <w:spacing w:line="280" w:lineRule="exact"/>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麻醉管道清洗架</w:t>
            </w:r>
          </w:p>
        </w:tc>
        <w:tc>
          <w:tcPr>
            <w:tcW w:w="6436" w:type="dxa"/>
            <w:noWrap w:val="0"/>
            <w:vAlign w:val="center"/>
          </w:tcPr>
          <w:p w14:paraId="4D1646B4">
            <w:pPr>
              <w:autoSpaceDE w:val="0"/>
              <w:autoSpaceDN w:val="0"/>
              <w:adjustRightInd w:val="0"/>
              <w:spacing w:line="280" w:lineRule="exact"/>
              <w:rPr>
                <w:rFonts w:ascii="宋体" w:hAnsi="宋体" w:cs="宋体"/>
                <w:color w:val="auto"/>
                <w:sz w:val="24"/>
                <w:szCs w:val="24"/>
                <w:highlight w:val="none"/>
                <w:lang w:val="zh-CN" w:eastAsia="zh-CN"/>
              </w:rPr>
            </w:pPr>
            <w:r>
              <w:rPr>
                <w:rFonts w:hint="default"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eastAsia="zh-CN"/>
              </w:rPr>
              <w:t>个</w:t>
            </w:r>
          </w:p>
        </w:tc>
      </w:tr>
      <w:tr w14:paraId="5F85D7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288B5AEA">
            <w:pPr>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3</w:t>
            </w:r>
            <w:r>
              <w:rPr>
                <w:rFonts w:ascii="宋体" w:hAnsi="宋体"/>
                <w:color w:val="auto"/>
                <w:sz w:val="24"/>
                <w:szCs w:val="24"/>
                <w:highlight w:val="none"/>
                <w:lang w:eastAsia="zh-CN"/>
              </w:rPr>
              <w:t>.4</w:t>
            </w:r>
          </w:p>
        </w:tc>
        <w:tc>
          <w:tcPr>
            <w:tcW w:w="1362" w:type="dxa"/>
            <w:noWrap w:val="0"/>
            <w:vAlign w:val="center"/>
          </w:tcPr>
          <w:p w14:paraId="6CEAE5FB">
            <w:pPr>
              <w:autoSpaceDE w:val="0"/>
              <w:autoSpaceDN w:val="0"/>
              <w:adjustRightInd w:val="0"/>
              <w:spacing w:line="280" w:lineRule="exact"/>
              <w:rPr>
                <w:rFonts w:hint="eastAsia" w:hAnsi="宋体" w:cs="宋体"/>
                <w:color w:val="auto"/>
                <w:sz w:val="24"/>
                <w:szCs w:val="24"/>
                <w:highlight w:val="none"/>
                <w:lang w:eastAsia="zh-CN"/>
              </w:rPr>
            </w:pPr>
            <w:r>
              <w:rPr>
                <w:rFonts w:hint="eastAsia" w:ascii="宋体" w:hAnsi="宋体" w:cs="宋体"/>
                <w:color w:val="auto"/>
                <w:sz w:val="24"/>
                <w:szCs w:val="24"/>
                <w:highlight w:val="none"/>
                <w:lang w:val="zh-CN" w:eastAsia="zh-CN"/>
              </w:rPr>
              <w:t>腔镜清洗架</w:t>
            </w:r>
          </w:p>
        </w:tc>
        <w:tc>
          <w:tcPr>
            <w:tcW w:w="6436" w:type="dxa"/>
            <w:noWrap w:val="0"/>
            <w:vAlign w:val="center"/>
          </w:tcPr>
          <w:p w14:paraId="5EE9C7CC">
            <w:pPr>
              <w:autoSpaceDE w:val="0"/>
              <w:autoSpaceDN w:val="0"/>
              <w:adjustRightInd w:val="0"/>
              <w:spacing w:line="280" w:lineRule="exact"/>
              <w:rPr>
                <w:rFonts w:ascii="宋体" w:hAnsi="宋体" w:cs="宋体"/>
                <w:color w:val="auto"/>
                <w:sz w:val="24"/>
                <w:szCs w:val="24"/>
                <w:highlight w:val="none"/>
                <w:lang w:val="zh-CN" w:eastAsia="zh-CN"/>
              </w:rPr>
            </w:pPr>
            <w:r>
              <w:rPr>
                <w:rFonts w:hint="default"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eastAsia="zh-CN"/>
              </w:rPr>
              <w:t>个</w:t>
            </w:r>
          </w:p>
        </w:tc>
      </w:tr>
      <w:tr w14:paraId="01385E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61F97C13">
            <w:pPr>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3</w:t>
            </w:r>
            <w:r>
              <w:rPr>
                <w:rFonts w:ascii="宋体" w:hAnsi="宋体"/>
                <w:color w:val="auto"/>
                <w:sz w:val="24"/>
                <w:szCs w:val="24"/>
                <w:highlight w:val="none"/>
                <w:lang w:eastAsia="zh-CN"/>
              </w:rPr>
              <w:t>.5</w:t>
            </w:r>
          </w:p>
        </w:tc>
        <w:tc>
          <w:tcPr>
            <w:tcW w:w="1362" w:type="dxa"/>
            <w:noWrap w:val="0"/>
            <w:vAlign w:val="center"/>
          </w:tcPr>
          <w:p w14:paraId="65981B98">
            <w:pPr>
              <w:autoSpaceDE w:val="0"/>
              <w:autoSpaceDN w:val="0"/>
              <w:adjustRightInd w:val="0"/>
              <w:spacing w:line="280" w:lineRule="exact"/>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四层器械清洗架</w:t>
            </w:r>
          </w:p>
        </w:tc>
        <w:tc>
          <w:tcPr>
            <w:tcW w:w="6436" w:type="dxa"/>
            <w:noWrap w:val="0"/>
            <w:vAlign w:val="center"/>
          </w:tcPr>
          <w:p w14:paraId="269B34EA">
            <w:pPr>
              <w:autoSpaceDE w:val="0"/>
              <w:autoSpaceDN w:val="0"/>
              <w:adjustRightInd w:val="0"/>
              <w:spacing w:line="280" w:lineRule="exact"/>
              <w:rPr>
                <w:rFonts w:ascii="宋体" w:hAnsi="宋体" w:cs="宋体"/>
                <w:color w:val="auto"/>
                <w:sz w:val="24"/>
                <w:szCs w:val="24"/>
                <w:highlight w:val="none"/>
                <w:lang w:val="zh-CN" w:eastAsia="zh-CN"/>
              </w:rPr>
            </w:pPr>
            <w:r>
              <w:rPr>
                <w:rFonts w:ascii="宋体" w:hAnsi="宋体" w:cs="宋体"/>
                <w:color w:val="auto"/>
                <w:sz w:val="24"/>
                <w:szCs w:val="24"/>
                <w:highlight w:val="none"/>
                <w:lang w:val="zh-CN" w:eastAsia="zh-CN"/>
              </w:rPr>
              <w:t>1</w:t>
            </w:r>
            <w:r>
              <w:rPr>
                <w:rFonts w:hint="eastAsia" w:ascii="宋体" w:hAnsi="宋体" w:cs="宋体"/>
                <w:color w:val="auto"/>
                <w:sz w:val="24"/>
                <w:szCs w:val="24"/>
                <w:highlight w:val="none"/>
                <w:lang w:val="zh-CN" w:eastAsia="zh-CN"/>
              </w:rPr>
              <w:t>个 （层板和喷淋臂均为可拆卸式设计）</w:t>
            </w:r>
          </w:p>
        </w:tc>
      </w:tr>
      <w:tr w14:paraId="2B88A4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39A9A741">
            <w:pPr>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3</w:t>
            </w:r>
            <w:r>
              <w:rPr>
                <w:rFonts w:ascii="宋体" w:hAnsi="宋体"/>
                <w:color w:val="auto"/>
                <w:sz w:val="24"/>
                <w:szCs w:val="24"/>
                <w:highlight w:val="none"/>
                <w:lang w:eastAsia="zh-CN"/>
              </w:rPr>
              <w:t>.6</w:t>
            </w:r>
          </w:p>
        </w:tc>
        <w:tc>
          <w:tcPr>
            <w:tcW w:w="1362" w:type="dxa"/>
            <w:noWrap w:val="0"/>
            <w:vAlign w:val="center"/>
          </w:tcPr>
          <w:p w14:paraId="7C355C59">
            <w:pPr>
              <w:autoSpaceDE w:val="0"/>
              <w:autoSpaceDN w:val="0"/>
              <w:adjustRightInd w:val="0"/>
              <w:spacing w:line="280" w:lineRule="exact"/>
              <w:rPr>
                <w:rFonts w:hint="eastAsia" w:ascii="宋体" w:hAnsi="宋体" w:cs="宋体"/>
                <w:color w:val="auto"/>
                <w:sz w:val="24"/>
                <w:szCs w:val="24"/>
                <w:highlight w:val="none"/>
                <w:lang w:val="zh-CN" w:eastAsia="zh-CN"/>
              </w:rPr>
            </w:pPr>
            <w:r>
              <w:rPr>
                <w:rFonts w:hint="eastAsia" w:hAnsi="宋体" w:cs="宋体"/>
                <w:color w:val="auto"/>
                <w:sz w:val="24"/>
                <w:szCs w:val="24"/>
                <w:highlight w:val="none"/>
                <w:lang w:eastAsia="zh-CN"/>
              </w:rPr>
              <w:t>湿化瓶清洗架</w:t>
            </w:r>
          </w:p>
        </w:tc>
        <w:tc>
          <w:tcPr>
            <w:tcW w:w="6436" w:type="dxa"/>
            <w:noWrap w:val="0"/>
            <w:vAlign w:val="center"/>
          </w:tcPr>
          <w:p w14:paraId="717CA094">
            <w:pPr>
              <w:autoSpaceDE w:val="0"/>
              <w:autoSpaceDN w:val="0"/>
              <w:adjustRightInd w:val="0"/>
              <w:spacing w:line="280" w:lineRule="exact"/>
              <w:rPr>
                <w:rFonts w:hint="eastAsia" w:ascii="宋体" w:hAnsi="宋体" w:cs="宋体"/>
                <w:color w:val="auto"/>
                <w:sz w:val="24"/>
                <w:szCs w:val="24"/>
                <w:highlight w:val="none"/>
                <w:lang w:val="zh-CN" w:eastAsia="zh-CN"/>
              </w:rPr>
            </w:pPr>
            <w:r>
              <w:rPr>
                <w:rFonts w:ascii="宋体" w:hAnsi="宋体" w:cs="宋体"/>
                <w:color w:val="auto"/>
                <w:sz w:val="24"/>
                <w:szCs w:val="24"/>
                <w:highlight w:val="none"/>
                <w:lang w:val="zh-CN" w:eastAsia="zh-CN"/>
              </w:rPr>
              <w:t>1</w:t>
            </w:r>
            <w:r>
              <w:rPr>
                <w:rFonts w:hint="eastAsia" w:ascii="宋体" w:hAnsi="宋体" w:cs="宋体"/>
                <w:color w:val="auto"/>
                <w:sz w:val="24"/>
                <w:szCs w:val="24"/>
                <w:highlight w:val="none"/>
                <w:lang w:val="zh-CN" w:eastAsia="zh-CN"/>
              </w:rPr>
              <w:t>个</w:t>
            </w:r>
          </w:p>
        </w:tc>
      </w:tr>
      <w:tr w14:paraId="42601AC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64FCEAC0">
            <w:pPr>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3</w:t>
            </w:r>
            <w:r>
              <w:rPr>
                <w:rFonts w:ascii="宋体" w:hAnsi="宋体"/>
                <w:color w:val="auto"/>
                <w:sz w:val="24"/>
                <w:szCs w:val="24"/>
                <w:highlight w:val="none"/>
                <w:lang w:eastAsia="zh-CN"/>
              </w:rPr>
              <w:t>.7</w:t>
            </w:r>
          </w:p>
        </w:tc>
        <w:tc>
          <w:tcPr>
            <w:tcW w:w="1362" w:type="dxa"/>
            <w:noWrap w:val="0"/>
            <w:vAlign w:val="center"/>
          </w:tcPr>
          <w:p w14:paraId="4D8976BD">
            <w:pPr>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篮筐</w:t>
            </w:r>
          </w:p>
        </w:tc>
        <w:tc>
          <w:tcPr>
            <w:tcW w:w="6436" w:type="dxa"/>
            <w:noWrap w:val="0"/>
            <w:vAlign w:val="center"/>
          </w:tcPr>
          <w:p w14:paraId="00B55158">
            <w:pPr>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6</w:t>
            </w:r>
            <w:r>
              <w:rPr>
                <w:rFonts w:ascii="宋体" w:hAnsi="宋体" w:cs="宋体"/>
                <w:color w:val="auto"/>
                <w:sz w:val="24"/>
                <w:szCs w:val="24"/>
                <w:highlight w:val="none"/>
                <w:lang w:val="zh-CN" w:eastAsia="zh-CN"/>
              </w:rPr>
              <w:t>0</w:t>
            </w:r>
            <w:r>
              <w:rPr>
                <w:rFonts w:hint="eastAsia" w:ascii="宋体" w:hAnsi="宋体" w:cs="宋体"/>
                <w:color w:val="auto"/>
                <w:sz w:val="24"/>
                <w:szCs w:val="24"/>
                <w:highlight w:val="none"/>
                <w:lang w:val="zh-CN" w:eastAsia="zh-CN"/>
              </w:rPr>
              <w:t>个（定制）</w:t>
            </w:r>
          </w:p>
        </w:tc>
      </w:tr>
      <w:tr w14:paraId="1F3288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0EB4F36B">
            <w:pPr>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3</w:t>
            </w:r>
            <w:r>
              <w:rPr>
                <w:rFonts w:ascii="宋体" w:hAnsi="宋体"/>
                <w:color w:val="auto"/>
                <w:sz w:val="24"/>
                <w:szCs w:val="24"/>
                <w:highlight w:val="none"/>
                <w:lang w:eastAsia="zh-CN"/>
              </w:rPr>
              <w:t>.8</w:t>
            </w:r>
          </w:p>
        </w:tc>
        <w:tc>
          <w:tcPr>
            <w:tcW w:w="1362" w:type="dxa"/>
            <w:noWrap w:val="0"/>
            <w:vAlign w:val="center"/>
          </w:tcPr>
          <w:p w14:paraId="5DBC4427">
            <w:pPr>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装载车</w:t>
            </w:r>
          </w:p>
        </w:tc>
        <w:tc>
          <w:tcPr>
            <w:tcW w:w="6436" w:type="dxa"/>
            <w:noWrap w:val="0"/>
            <w:vAlign w:val="center"/>
          </w:tcPr>
          <w:p w14:paraId="32214E16">
            <w:pPr>
              <w:rPr>
                <w:rFonts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6辆</w:t>
            </w:r>
          </w:p>
        </w:tc>
      </w:tr>
      <w:tr w14:paraId="6B7A086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156" w:type="dxa"/>
            <w:noWrap w:val="0"/>
            <w:vAlign w:val="center"/>
          </w:tcPr>
          <w:p w14:paraId="6DE4A6C1">
            <w:pPr>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3</w:t>
            </w:r>
            <w:r>
              <w:rPr>
                <w:rFonts w:ascii="宋体" w:hAnsi="宋体"/>
                <w:color w:val="auto"/>
                <w:sz w:val="24"/>
                <w:szCs w:val="24"/>
                <w:highlight w:val="none"/>
                <w:lang w:eastAsia="zh-CN"/>
              </w:rPr>
              <w:t>.9</w:t>
            </w:r>
          </w:p>
        </w:tc>
        <w:tc>
          <w:tcPr>
            <w:tcW w:w="1362" w:type="dxa"/>
            <w:noWrap w:val="0"/>
            <w:vAlign w:val="center"/>
          </w:tcPr>
          <w:p w14:paraId="6D069D06">
            <w:pPr>
              <w:rPr>
                <w:rFonts w:hint="eastAsia" w:ascii="宋体" w:hAnsi="宋体"/>
                <w:color w:val="auto"/>
                <w:sz w:val="24"/>
                <w:szCs w:val="24"/>
                <w:highlight w:val="none"/>
                <w:lang w:eastAsia="zh-CN"/>
              </w:rPr>
            </w:pPr>
            <w:r>
              <w:rPr>
                <w:rFonts w:hint="eastAsia" w:ascii="宋体" w:hAnsi="宋体" w:cs="宋体"/>
                <w:color w:val="auto"/>
                <w:sz w:val="24"/>
                <w:szCs w:val="24"/>
                <w:highlight w:val="none"/>
                <w:lang w:val="zh-CN" w:eastAsia="zh-CN"/>
              </w:rPr>
              <w:t>数据采集系统</w:t>
            </w:r>
          </w:p>
        </w:tc>
        <w:tc>
          <w:tcPr>
            <w:tcW w:w="6436" w:type="dxa"/>
            <w:noWrap w:val="0"/>
            <w:vAlign w:val="center"/>
          </w:tcPr>
          <w:p w14:paraId="31D9F844">
            <w:pPr>
              <w:rPr>
                <w:rFonts w:hint="eastAsia" w:ascii="宋体" w:hAnsi="宋体"/>
                <w:color w:val="auto"/>
                <w:sz w:val="24"/>
                <w:szCs w:val="24"/>
                <w:highlight w:val="none"/>
                <w:lang w:eastAsia="zh-CN"/>
              </w:rPr>
            </w:pPr>
            <w:r>
              <w:rPr>
                <w:rFonts w:ascii="宋体" w:hAnsi="宋体" w:cs="宋体"/>
                <w:color w:val="auto"/>
                <w:sz w:val="24"/>
                <w:szCs w:val="24"/>
                <w:highlight w:val="none"/>
                <w:lang w:val="zh-CN" w:eastAsia="zh-CN"/>
              </w:rPr>
              <w:t>3</w:t>
            </w:r>
            <w:r>
              <w:rPr>
                <w:rFonts w:hint="eastAsia" w:ascii="宋体" w:hAnsi="宋体" w:cs="宋体"/>
                <w:color w:val="auto"/>
                <w:sz w:val="24"/>
                <w:szCs w:val="24"/>
                <w:highlight w:val="none"/>
                <w:lang w:val="zh-CN" w:eastAsia="zh-CN"/>
              </w:rPr>
              <w:t>套（支持数据输出供第三方追溯调用）</w:t>
            </w:r>
          </w:p>
        </w:tc>
      </w:tr>
    </w:tbl>
    <w:p w14:paraId="088394C7">
      <w:pPr>
        <w:rPr>
          <w:rFonts w:hint="default"/>
          <w:color w:val="auto"/>
          <w:lang w:val="en-US" w:eastAsia="zh-CN"/>
        </w:rPr>
      </w:pPr>
    </w:p>
    <w:p w14:paraId="53185D24">
      <w:pPr>
        <w:rPr>
          <w:rFonts w:hint="eastAsia"/>
          <w:color w:val="auto"/>
        </w:rPr>
      </w:pPr>
    </w:p>
    <w:bookmarkEnd w:id="43"/>
    <w:p w14:paraId="5AE06493">
      <w:pPr>
        <w:pStyle w:val="5"/>
        <w:spacing w:line="360" w:lineRule="auto"/>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rPr>
        <w:t>、商务要求</w:t>
      </w:r>
    </w:p>
    <w:p w14:paraId="0A5EB6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1.质保期</w:t>
      </w:r>
    </w:p>
    <w:p w14:paraId="5ECDE1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w:t>
      </w:r>
      <w:r>
        <w:rPr>
          <w:rFonts w:hint="eastAsia" w:ascii="宋体" w:hAnsi="宋体" w:eastAsia="宋体" w:cs="宋体"/>
          <w:color w:val="auto"/>
          <w:sz w:val="24"/>
          <w:szCs w:val="24"/>
          <w:lang w:eastAsia="zh-CN"/>
        </w:rPr>
        <w:t>整机</w:t>
      </w:r>
      <w:r>
        <w:rPr>
          <w:rFonts w:hint="eastAsia" w:ascii="宋体" w:hAnsi="宋体" w:eastAsia="宋体" w:cs="宋体"/>
          <w:color w:val="auto"/>
          <w:sz w:val="24"/>
          <w:szCs w:val="24"/>
        </w:rPr>
        <w:t>质保期≥</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年，项目验收合格后开始计算，终身维修</w:t>
      </w:r>
      <w:r>
        <w:rPr>
          <w:rFonts w:hint="eastAsia" w:ascii="宋体" w:hAnsi="宋体" w:cs="宋体"/>
          <w:color w:val="auto"/>
          <w:sz w:val="24"/>
          <w:szCs w:val="24"/>
          <w:lang w:eastAsia="zh-CN"/>
        </w:rPr>
        <w:t>。</w:t>
      </w:r>
    </w:p>
    <w:p w14:paraId="09C103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1.2每年</w:t>
      </w:r>
      <w:r>
        <w:rPr>
          <w:rFonts w:hint="eastAsia" w:ascii="宋体" w:hAnsi="宋体" w:eastAsia="宋体" w:cs="宋体"/>
          <w:color w:val="auto"/>
          <w:sz w:val="24"/>
          <w:szCs w:val="24"/>
          <w:lang w:eastAsia="zh-CN"/>
        </w:rPr>
        <w:t>质保期内开机率须达到95%（除非特殊声明，按365天计），如开机率达</w:t>
      </w:r>
      <w:r>
        <w:rPr>
          <w:rFonts w:hint="eastAsia" w:ascii="宋体" w:hAnsi="宋体" w:eastAsia="宋体" w:cs="宋体"/>
          <w:color w:val="auto"/>
          <w:sz w:val="24"/>
          <w:szCs w:val="24"/>
        </w:rPr>
        <w:t>不到要求，每超过一天</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rPr>
        <w:t>相应延长10天。</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rPr>
        <w:t>内因设备本身缺陷造成各种故障应由</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免费技术服务和维修。</w:t>
      </w:r>
    </w:p>
    <w:p w14:paraId="5A27DE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1.3供应商在投标文件中说明在</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rPr>
        <w:t>内提供的服务计划。</w:t>
      </w:r>
    </w:p>
    <w:p w14:paraId="22DCE4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2.付款方式</w:t>
      </w:r>
    </w:p>
    <w:p w14:paraId="0D2C91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在合同签订后7个工作日内，乙方向甲方支付履约保证金（合同总价的1%），中标人完全履约后结算履约保证金（无息，并扣除违约款）。</w:t>
      </w:r>
    </w:p>
    <w:p w14:paraId="39CEBF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若为中小企业，签订合同时，向中标人支付合同金额的40%作为预付款，预付款在后续货款中作相应抵扣。其余合同款项在安装验收合格后支付给中标人。在签订合同时，中标人明确表示无需预付款的，可不提供预付款保函，合同款项在安装验收合格后支付全款。</w:t>
      </w:r>
    </w:p>
    <w:p w14:paraId="19CA97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中标人若为大型企业，合同款项在安装验收合格后支付全款。</w:t>
      </w:r>
    </w:p>
    <w:p w14:paraId="57B262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3.售后服务</w:t>
      </w:r>
    </w:p>
    <w:p w14:paraId="581953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3.1在设备整个使用期内，供应商应确保设备的正常使用，提供7*24小时服务。在接到用户维修要求后应立即作出回应，并在24小时内到达最终用户现场实施维修</w:t>
      </w:r>
      <w:r>
        <w:rPr>
          <w:rFonts w:hint="eastAsia" w:ascii="宋体" w:hAnsi="宋体" w:cs="宋体"/>
          <w:color w:val="auto"/>
          <w:sz w:val="24"/>
          <w:szCs w:val="24"/>
          <w:lang w:eastAsia="zh-CN"/>
        </w:rPr>
        <w:t>。单次停机时间不得超过一周，否则做相应的补偿。</w:t>
      </w:r>
      <w:r>
        <w:rPr>
          <w:rFonts w:hint="eastAsia" w:ascii="宋体" w:hAnsi="宋体" w:eastAsia="宋体" w:cs="宋体"/>
          <w:color w:val="auto"/>
          <w:sz w:val="24"/>
          <w:szCs w:val="24"/>
        </w:rPr>
        <w:t>零配件在该设备停产后仍需保证</w:t>
      </w:r>
      <w:r>
        <w:rPr>
          <w:rFonts w:hint="eastAsia" w:ascii="宋体" w:hAnsi="宋体" w:cs="宋体"/>
          <w:color w:val="auto"/>
          <w:sz w:val="24"/>
          <w:szCs w:val="24"/>
          <w:lang w:val="en-US" w:eastAsia="zh-CN"/>
        </w:rPr>
        <w:t>八</w:t>
      </w:r>
      <w:r>
        <w:rPr>
          <w:rFonts w:hint="eastAsia" w:ascii="宋体" w:hAnsi="宋体" w:eastAsia="宋体" w:cs="宋体"/>
          <w:color w:val="auto"/>
          <w:sz w:val="24"/>
          <w:szCs w:val="24"/>
        </w:rPr>
        <w:t>年的供应。维修过程中所需零配件供应商在接到通知后最长不超过3天必须送达采购人。</w:t>
      </w:r>
    </w:p>
    <w:p w14:paraId="41275A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3.2供应商应在投标文件中提供消耗品或易耗品价格。</w:t>
      </w:r>
    </w:p>
    <w:p w14:paraId="1C5F70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3.3供应商应在投标文件中应详细说明收费标准，包括保修价格、设备配件价格，维修服务费。提供维修点的分布情况。</w:t>
      </w:r>
    </w:p>
    <w:p w14:paraId="0508CB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3.4供应商应在投标文件中提供售后服务方案，如售后服务机构备品备件储备，售后服务机构技术服务人员情况。</w:t>
      </w:r>
    </w:p>
    <w:p w14:paraId="23F10D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4.技术支持</w:t>
      </w:r>
    </w:p>
    <w:p w14:paraId="522F2A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4.1供应商应提供免费软件升级。</w:t>
      </w:r>
    </w:p>
    <w:p w14:paraId="48E4F5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5.培训</w:t>
      </w:r>
    </w:p>
    <w:p w14:paraId="636B76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5.1供应商应对用户的维修人员提供</w:t>
      </w:r>
      <w:r>
        <w:rPr>
          <w:rFonts w:hint="eastAsia" w:ascii="宋体" w:hAnsi="宋体" w:cs="宋体"/>
          <w:color w:val="auto"/>
          <w:sz w:val="24"/>
          <w:szCs w:val="24"/>
          <w:lang w:val="en-US" w:eastAsia="zh-CN"/>
        </w:rPr>
        <w:t>免费</w:t>
      </w:r>
      <w:r>
        <w:rPr>
          <w:rFonts w:hint="eastAsia" w:ascii="宋体" w:hAnsi="宋体" w:eastAsia="宋体" w:cs="宋体"/>
          <w:color w:val="auto"/>
          <w:sz w:val="24"/>
          <w:szCs w:val="24"/>
        </w:rPr>
        <w:t>培训，使其能对设备进行日常的维护保养及能对一般故障进行维修，并向培训人员提供维修图纸及维修手册、</w:t>
      </w:r>
      <w:r>
        <w:rPr>
          <w:rFonts w:hint="eastAsia" w:ascii="宋体" w:hAnsi="宋体" w:eastAsia="宋体" w:cs="宋体"/>
          <w:color w:val="auto"/>
          <w:sz w:val="24"/>
          <w:szCs w:val="24"/>
          <w:lang w:eastAsia="zh-CN"/>
        </w:rPr>
        <w:t>维修调试软件的密码</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专用的维修工具</w:t>
      </w:r>
      <w:r>
        <w:rPr>
          <w:rFonts w:hint="eastAsia" w:ascii="宋体" w:hAnsi="宋体" w:cs="宋体"/>
          <w:color w:val="auto"/>
          <w:sz w:val="24"/>
          <w:szCs w:val="24"/>
          <w:lang w:val="en-US" w:eastAsia="zh-CN"/>
        </w:rPr>
        <w:t>及</w:t>
      </w:r>
      <w:r>
        <w:rPr>
          <w:rFonts w:hint="eastAsia" w:ascii="宋体" w:hAnsi="宋体" w:eastAsia="宋体" w:cs="宋体"/>
          <w:color w:val="auto"/>
          <w:sz w:val="24"/>
          <w:szCs w:val="24"/>
        </w:rPr>
        <w:t>软件备份。</w:t>
      </w:r>
    </w:p>
    <w:p w14:paraId="5E07C2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5.2供应商应对用户的操作人员进行</w:t>
      </w:r>
      <w:r>
        <w:rPr>
          <w:rFonts w:hint="eastAsia" w:ascii="宋体" w:hAnsi="宋体" w:cs="宋体"/>
          <w:color w:val="auto"/>
          <w:sz w:val="24"/>
          <w:szCs w:val="24"/>
          <w:lang w:val="en-US" w:eastAsia="zh-CN"/>
        </w:rPr>
        <w:t>免费</w:t>
      </w:r>
      <w:r>
        <w:rPr>
          <w:rFonts w:hint="eastAsia" w:ascii="宋体" w:hAnsi="宋体" w:eastAsia="宋体" w:cs="宋体"/>
          <w:color w:val="auto"/>
          <w:sz w:val="24"/>
          <w:szCs w:val="24"/>
        </w:rPr>
        <w:t>操作培训，使其能对设备进行熟练的操作。</w:t>
      </w:r>
    </w:p>
    <w:p w14:paraId="611724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5.3 </w:t>
      </w:r>
      <w:r>
        <w:rPr>
          <w:rFonts w:hint="eastAsia" w:ascii="宋体" w:hAnsi="宋体" w:eastAsia="宋体" w:cs="宋体"/>
          <w:color w:val="auto"/>
          <w:sz w:val="24"/>
          <w:szCs w:val="24"/>
          <w:lang w:eastAsia="zh-CN"/>
        </w:rPr>
        <w:t>现场培训内容包括设备操作、维护及维修等，直至受培训人员能够熟练掌握为止。</w:t>
      </w:r>
    </w:p>
    <w:p w14:paraId="16E1BD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5.4培训完成后，供应商须提供详细培训记录，培训记录应有培训内容、参加人员（签字）、培训地点、培训时间以及操作人员考核情况。 </w:t>
      </w:r>
    </w:p>
    <w:p w14:paraId="249BF3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5.5</w:t>
      </w:r>
      <w:r>
        <w:rPr>
          <w:rFonts w:hint="eastAsia" w:ascii="宋体" w:hAnsi="宋体" w:eastAsia="宋体" w:cs="宋体"/>
          <w:color w:val="auto"/>
          <w:sz w:val="24"/>
          <w:szCs w:val="24"/>
        </w:rPr>
        <w:t>供应商应在投标文件的培训方案中详细说明。</w:t>
      </w:r>
    </w:p>
    <w:p w14:paraId="3A7615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6.安装调试</w:t>
      </w:r>
    </w:p>
    <w:p w14:paraId="116908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6.1安装地点：浙江省立同德医院</w:t>
      </w:r>
    </w:p>
    <w:p w14:paraId="71E084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6.2安装完成时间：接到采购人通知后</w:t>
      </w:r>
      <w:r>
        <w:rPr>
          <w:rFonts w:hint="eastAsia" w:ascii="宋体" w:hAnsi="宋体" w:cs="宋体"/>
          <w:color w:val="auto"/>
          <w:sz w:val="24"/>
          <w:szCs w:val="24"/>
          <w:lang w:val="en-US" w:eastAsia="zh-CN"/>
        </w:rPr>
        <w:t>一周</w:t>
      </w:r>
      <w:r>
        <w:rPr>
          <w:rFonts w:hint="eastAsia" w:ascii="宋体" w:hAnsi="宋体" w:eastAsia="宋体" w:cs="宋体"/>
          <w:color w:val="auto"/>
          <w:sz w:val="24"/>
          <w:szCs w:val="24"/>
        </w:rPr>
        <w:t>内完成安装和调试，如在规定的时间内由于供应商的原因不能完成安装和调试，供应商应承担由此给采购人造成的损失</w:t>
      </w:r>
      <w:r>
        <w:rPr>
          <w:rFonts w:hint="eastAsia" w:ascii="宋体" w:hAnsi="宋体" w:cs="宋体"/>
          <w:color w:val="auto"/>
          <w:sz w:val="24"/>
          <w:szCs w:val="24"/>
          <w:lang w:eastAsia="zh-CN"/>
        </w:rPr>
        <w:t>。</w:t>
      </w:r>
    </w:p>
    <w:p w14:paraId="12E3EE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6.3安装标准：符合我国国家有关技术规范要求和技术标准。</w:t>
      </w:r>
    </w:p>
    <w:p w14:paraId="769C99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6.4安装过程中发生的费用由供应商负责。</w:t>
      </w:r>
    </w:p>
    <w:p w14:paraId="24F2A0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6.5供应商应在投标文件中提供安装调试方案和安装调试过程中采购人需配合的内容。</w:t>
      </w:r>
    </w:p>
    <w:p w14:paraId="581A43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6.6随机资料：</w:t>
      </w:r>
      <w:r>
        <w:rPr>
          <w:rFonts w:hint="eastAsia" w:ascii="宋体" w:hAnsi="宋体" w:cs="宋体"/>
          <w:color w:val="auto"/>
          <w:sz w:val="24"/>
          <w:szCs w:val="24"/>
          <w:lang w:eastAsia="zh-CN"/>
        </w:rPr>
        <w:t>提供仪器电子版SOP文件、中英文操作手册</w:t>
      </w:r>
      <w:r>
        <w:rPr>
          <w:rFonts w:hint="eastAsia" w:ascii="宋体" w:hAnsi="宋体" w:cs="宋体"/>
          <w:color w:val="auto"/>
          <w:sz w:val="24"/>
          <w:szCs w:val="24"/>
          <w:lang w:val="en-US" w:eastAsia="zh-CN"/>
        </w:rPr>
        <w:t>2份</w:t>
      </w:r>
      <w:r>
        <w:rPr>
          <w:rFonts w:hint="eastAsia" w:ascii="宋体" w:hAnsi="宋体" w:cs="宋体"/>
          <w:color w:val="auto"/>
          <w:sz w:val="24"/>
          <w:szCs w:val="24"/>
          <w:lang w:eastAsia="zh-CN"/>
        </w:rPr>
        <w:t>和维修手册</w:t>
      </w:r>
      <w:r>
        <w:rPr>
          <w:rFonts w:hint="eastAsia" w:ascii="宋体" w:hAnsi="宋体" w:eastAsia="宋体" w:cs="宋体"/>
          <w:color w:val="auto"/>
          <w:sz w:val="24"/>
          <w:szCs w:val="24"/>
        </w:rPr>
        <w:t>1份。</w:t>
      </w:r>
    </w:p>
    <w:p w14:paraId="71AC98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7.验收</w:t>
      </w:r>
    </w:p>
    <w:p w14:paraId="55E6B1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7.1</w:t>
      </w:r>
      <w:r>
        <w:rPr>
          <w:rFonts w:hint="eastAsia" w:ascii="宋体" w:hAnsi="宋体" w:eastAsia="宋体" w:cs="宋体"/>
          <w:color w:val="auto"/>
          <w:sz w:val="24"/>
          <w:szCs w:val="24"/>
          <w:lang w:eastAsia="zh-CN"/>
        </w:rPr>
        <w:t>设备应符合国家相关标准、投标文件的技术参数及功能要求。</w:t>
      </w:r>
    </w:p>
    <w:p w14:paraId="5FEF57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7.2验收时</w:t>
      </w:r>
      <w:r>
        <w:rPr>
          <w:rFonts w:hint="eastAsia" w:ascii="宋体" w:hAnsi="宋体" w:eastAsia="宋体" w:cs="宋体"/>
          <w:color w:val="auto"/>
          <w:sz w:val="24"/>
          <w:szCs w:val="24"/>
        </w:rPr>
        <w:t>供货商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并且赔偿由此给采购人造成的损失。</w:t>
      </w:r>
    </w:p>
    <w:p w14:paraId="0356E5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验收</w:t>
      </w:r>
      <w:r>
        <w:rPr>
          <w:rFonts w:hint="eastAsia" w:ascii="宋体" w:hAnsi="宋体" w:cs="宋体"/>
          <w:color w:val="auto"/>
          <w:sz w:val="24"/>
          <w:szCs w:val="24"/>
          <w:lang w:val="en-US" w:eastAsia="zh-CN"/>
        </w:rPr>
        <w:t>所有</w:t>
      </w:r>
      <w:r>
        <w:rPr>
          <w:rFonts w:hint="eastAsia" w:ascii="宋体" w:hAnsi="宋体" w:eastAsia="宋体" w:cs="宋体"/>
          <w:color w:val="auto"/>
          <w:sz w:val="24"/>
          <w:szCs w:val="24"/>
        </w:rPr>
        <w:t>费用</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含检测、耗材等</w:t>
      </w:r>
      <w:r>
        <w:rPr>
          <w:rFonts w:hint="eastAsia" w:ascii="宋体" w:hAnsi="宋体" w:cs="宋体"/>
          <w:color w:val="auto"/>
          <w:sz w:val="24"/>
          <w:szCs w:val="24"/>
          <w:lang w:eastAsia="zh-CN"/>
        </w:rPr>
        <w:t>）</w:t>
      </w:r>
      <w:r>
        <w:rPr>
          <w:rFonts w:hint="eastAsia" w:ascii="宋体" w:hAnsi="宋体" w:eastAsia="宋体" w:cs="宋体"/>
          <w:color w:val="auto"/>
          <w:sz w:val="24"/>
          <w:szCs w:val="24"/>
        </w:rPr>
        <w:t>由产品供应商</w:t>
      </w:r>
      <w:r>
        <w:rPr>
          <w:rFonts w:hint="eastAsia" w:ascii="宋体" w:hAnsi="宋体" w:cs="宋体"/>
          <w:color w:val="auto"/>
          <w:sz w:val="24"/>
          <w:szCs w:val="24"/>
          <w:lang w:val="en-US" w:eastAsia="zh-CN"/>
        </w:rPr>
        <w:t>承担</w:t>
      </w:r>
      <w:r>
        <w:rPr>
          <w:rFonts w:hint="eastAsia" w:ascii="宋体" w:hAnsi="宋体" w:eastAsia="宋体" w:cs="宋体"/>
          <w:color w:val="auto"/>
          <w:sz w:val="24"/>
          <w:szCs w:val="24"/>
        </w:rPr>
        <w:t>。</w:t>
      </w:r>
    </w:p>
    <w:p w14:paraId="520F72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8.交货</w:t>
      </w:r>
    </w:p>
    <w:p w14:paraId="172481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▲8.1交货期：合同签订后</w:t>
      </w:r>
      <w:r>
        <w:rPr>
          <w:rFonts w:hint="eastAsia" w:ascii="宋体" w:hAnsi="宋体" w:cs="宋体"/>
          <w:color w:val="auto"/>
          <w:sz w:val="24"/>
          <w:szCs w:val="24"/>
          <w:lang w:val="en-US" w:eastAsia="zh-CN"/>
        </w:rPr>
        <w:t>90天</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w:t>
      </w:r>
    </w:p>
    <w:p w14:paraId="5D0A9A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8.2交货地点：浙江省立同德医院</w:t>
      </w:r>
      <w:r>
        <w:rPr>
          <w:rFonts w:hint="eastAsia" w:ascii="宋体" w:hAnsi="宋体" w:eastAsia="宋体" w:cs="宋体"/>
          <w:color w:val="auto"/>
          <w:sz w:val="24"/>
          <w:szCs w:val="24"/>
          <w:lang w:eastAsia="zh-CN"/>
        </w:rPr>
        <w:t>。</w:t>
      </w:r>
    </w:p>
    <w:p w14:paraId="0D9C24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9.报价方式</w:t>
      </w:r>
    </w:p>
    <w:p w14:paraId="588260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9.1所有投标价格为含税到用户人民币价（含货物应交纳的一切税费和伴随服务费）并进行报价；质保期后的维保费单独报价（不包括在投标价中），选购件单独报价（不包括在投标价中）。</w:t>
      </w:r>
    </w:p>
    <w:p w14:paraId="3EFD3A49">
      <w:pPr>
        <w:pStyle w:val="2"/>
        <w:numPr>
          <w:ilvl w:val="0"/>
          <w:numId w:val="0"/>
        </w:numPr>
        <w:spacing w:line="360" w:lineRule="auto"/>
        <w:ind w:firstLine="480" w:firstLineChars="200"/>
        <w:jc w:val="left"/>
        <w:rPr>
          <w:rFonts w:hint="eastAsia" w:cs="宋体"/>
          <w:color w:val="auto"/>
          <w:sz w:val="24"/>
          <w:szCs w:val="24"/>
          <w:lang w:val="en-US" w:eastAsia="zh-CN"/>
        </w:rPr>
      </w:pPr>
      <w:r>
        <w:rPr>
          <w:rFonts w:hint="eastAsia" w:cs="宋体"/>
          <w:color w:val="auto"/>
          <w:sz w:val="24"/>
          <w:szCs w:val="24"/>
          <w:lang w:val="en-US" w:eastAsia="zh-CN"/>
        </w:rPr>
        <w:t>10.技术资料</w:t>
      </w:r>
    </w:p>
    <w:p w14:paraId="4678AD34">
      <w:pPr>
        <w:pStyle w:val="2"/>
        <w:numPr>
          <w:ilvl w:val="0"/>
          <w:numId w:val="0"/>
        </w:numPr>
        <w:spacing w:line="360" w:lineRule="auto"/>
        <w:ind w:firstLine="480" w:firstLineChars="200"/>
        <w:jc w:val="left"/>
        <w:rPr>
          <w:rFonts w:hint="default" w:cs="宋体"/>
          <w:color w:val="auto"/>
          <w:sz w:val="24"/>
          <w:szCs w:val="24"/>
          <w:lang w:val="en-US" w:eastAsia="zh-CN"/>
        </w:rPr>
      </w:pPr>
      <w:r>
        <w:rPr>
          <w:rFonts w:hint="default" w:cs="宋体"/>
          <w:color w:val="auto"/>
          <w:sz w:val="24"/>
          <w:szCs w:val="24"/>
          <w:lang w:val="en-US" w:eastAsia="zh-CN"/>
        </w:rPr>
        <w:t>提供所投产品的详细彩页，如彩页中没有涉及到相关技术参数，提供原厂技术白皮书（DATASHEET）</w:t>
      </w:r>
      <w:r>
        <w:rPr>
          <w:rFonts w:hint="eastAsia" w:cs="宋体"/>
          <w:color w:val="auto"/>
          <w:sz w:val="24"/>
          <w:szCs w:val="24"/>
          <w:lang w:val="en-US" w:eastAsia="zh-CN"/>
        </w:rPr>
        <w:t>。</w:t>
      </w:r>
    </w:p>
    <w:p w14:paraId="5ADC561A">
      <w:pPr>
        <w:rPr>
          <w:rFonts w:ascii="宋体" w:hAnsi="宋体" w:cs="宋体"/>
          <w:snapToGrid w:val="0"/>
          <w:color w:val="auto"/>
          <w:kern w:val="0"/>
          <w:sz w:val="24"/>
        </w:rPr>
      </w:pPr>
    </w:p>
    <w:p w14:paraId="782211D6">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bookmarkStart w:id="44" w:name="_Toc9076"/>
      <w:r>
        <w:rPr>
          <w:rFonts w:hint="eastAsia" w:ascii="Times New Roman" w:hAnsi="Times New Roman" w:eastAsia="宋体" w:cs="Times New Roman"/>
          <w:b/>
          <w:bCs/>
          <w:color w:val="auto"/>
          <w:kern w:val="44"/>
          <w:sz w:val="30"/>
          <w:szCs w:val="30"/>
          <w:lang w:val="en-US" w:eastAsia="zh-CN" w:bidi="ar-SA"/>
        </w:rPr>
        <w:t xml:space="preserve">第四部分 </w:t>
      </w:r>
      <w:bookmarkStart w:id="45" w:name="_Toc184308045"/>
      <w:bookmarkEnd w:id="45"/>
      <w:bookmarkStart w:id="46" w:name="_Toc184310275"/>
      <w:bookmarkEnd w:id="46"/>
      <w:bookmarkStart w:id="47" w:name="_Toc184308104"/>
      <w:bookmarkEnd w:id="47"/>
      <w:bookmarkStart w:id="48" w:name="_Toc184310293"/>
      <w:bookmarkEnd w:id="48"/>
      <w:bookmarkStart w:id="49" w:name="_Toc184310309"/>
      <w:bookmarkEnd w:id="49"/>
      <w:bookmarkStart w:id="50" w:name="_Toc184314430"/>
      <w:bookmarkEnd w:id="50"/>
      <w:bookmarkStart w:id="51" w:name="_Toc184310285"/>
      <w:bookmarkEnd w:id="51"/>
      <w:bookmarkStart w:id="52" w:name="_Toc184310301"/>
      <w:bookmarkEnd w:id="52"/>
      <w:bookmarkStart w:id="53" w:name="_Toc184308074"/>
      <w:bookmarkEnd w:id="53"/>
      <w:bookmarkStart w:id="54" w:name="_Toc184312133"/>
      <w:bookmarkEnd w:id="54"/>
      <w:bookmarkStart w:id="55" w:name="_Toc184312104"/>
      <w:bookmarkEnd w:id="55"/>
      <w:bookmarkStart w:id="56" w:name="_Toc184314416"/>
      <w:bookmarkEnd w:id="56"/>
      <w:bookmarkStart w:id="57" w:name="_Toc184314476"/>
      <w:bookmarkEnd w:id="57"/>
      <w:bookmarkStart w:id="58" w:name="_Toc184313296"/>
      <w:bookmarkEnd w:id="58"/>
      <w:bookmarkStart w:id="59" w:name="_Toc184308046"/>
      <w:bookmarkEnd w:id="59"/>
      <w:bookmarkStart w:id="60" w:name="_Toc184312095"/>
      <w:bookmarkEnd w:id="60"/>
      <w:bookmarkStart w:id="61" w:name="_Toc184310278"/>
      <w:bookmarkEnd w:id="61"/>
      <w:bookmarkStart w:id="62" w:name="_Toc184314450"/>
      <w:bookmarkEnd w:id="62"/>
      <w:bookmarkStart w:id="63" w:name="_Toc184313268"/>
      <w:bookmarkEnd w:id="63"/>
      <w:bookmarkStart w:id="64" w:name="_Toc184310312"/>
      <w:bookmarkEnd w:id="64"/>
      <w:bookmarkStart w:id="65" w:name="_Toc184313258"/>
      <w:bookmarkEnd w:id="65"/>
      <w:bookmarkStart w:id="66" w:name="_Toc184314452"/>
      <w:bookmarkEnd w:id="66"/>
      <w:bookmarkStart w:id="67" w:name="_Toc184314451"/>
      <w:bookmarkEnd w:id="67"/>
      <w:bookmarkStart w:id="68" w:name="_Toc184313295"/>
      <w:bookmarkEnd w:id="68"/>
      <w:bookmarkStart w:id="69" w:name="_Toc184308062"/>
      <w:bookmarkEnd w:id="69"/>
      <w:bookmarkStart w:id="70" w:name="_Toc184312086"/>
      <w:bookmarkEnd w:id="70"/>
      <w:bookmarkStart w:id="71" w:name="_Toc184313260"/>
      <w:bookmarkEnd w:id="71"/>
      <w:bookmarkStart w:id="72" w:name="_Toc184308067"/>
      <w:bookmarkEnd w:id="72"/>
      <w:bookmarkStart w:id="73" w:name="_Toc184312092"/>
      <w:bookmarkEnd w:id="73"/>
      <w:bookmarkStart w:id="74" w:name="_Toc184313290"/>
      <w:bookmarkEnd w:id="74"/>
      <w:bookmarkStart w:id="75" w:name="_Toc184314442"/>
      <w:bookmarkEnd w:id="75"/>
      <w:bookmarkStart w:id="76" w:name="_Toc184313276"/>
      <w:bookmarkEnd w:id="76"/>
      <w:bookmarkStart w:id="77" w:name="_Toc184312131"/>
      <w:bookmarkEnd w:id="77"/>
      <w:bookmarkStart w:id="78" w:name="_Toc184313283"/>
      <w:bookmarkEnd w:id="78"/>
      <w:bookmarkStart w:id="79" w:name="_Toc184308106"/>
      <w:bookmarkEnd w:id="79"/>
      <w:bookmarkStart w:id="80" w:name="_Toc184308108"/>
      <w:bookmarkEnd w:id="80"/>
      <w:bookmarkStart w:id="81" w:name="_Toc184313281"/>
      <w:bookmarkEnd w:id="81"/>
      <w:bookmarkStart w:id="82" w:name="_Toc184313267"/>
      <w:bookmarkEnd w:id="82"/>
      <w:bookmarkStart w:id="83" w:name="_Toc184312080"/>
      <w:bookmarkEnd w:id="83"/>
      <w:bookmarkStart w:id="84" w:name="_Toc184313294"/>
      <w:bookmarkEnd w:id="84"/>
      <w:bookmarkStart w:id="85" w:name="_Toc184313269"/>
      <w:bookmarkEnd w:id="85"/>
      <w:bookmarkStart w:id="86" w:name="_Toc184308098"/>
      <w:bookmarkEnd w:id="86"/>
      <w:bookmarkStart w:id="87" w:name="_Toc184310295"/>
      <w:bookmarkEnd w:id="87"/>
      <w:bookmarkStart w:id="88" w:name="_Toc184313244"/>
      <w:bookmarkEnd w:id="88"/>
      <w:bookmarkStart w:id="89" w:name="_Toc184310281"/>
      <w:bookmarkEnd w:id="89"/>
      <w:bookmarkStart w:id="90" w:name="_Toc184312096"/>
      <w:bookmarkEnd w:id="90"/>
      <w:bookmarkStart w:id="91" w:name="_Toc184312127"/>
      <w:bookmarkEnd w:id="91"/>
      <w:bookmarkStart w:id="92" w:name="_Toc184312075"/>
      <w:bookmarkEnd w:id="92"/>
      <w:bookmarkStart w:id="93" w:name="_Toc184313239"/>
      <w:bookmarkEnd w:id="93"/>
      <w:bookmarkStart w:id="94" w:name="_Toc184313266"/>
      <w:bookmarkEnd w:id="94"/>
      <w:bookmarkStart w:id="95" w:name="_Toc184314417"/>
      <w:bookmarkEnd w:id="95"/>
      <w:bookmarkStart w:id="96" w:name="_Toc184314457"/>
      <w:bookmarkEnd w:id="96"/>
      <w:bookmarkStart w:id="97" w:name="_Toc184313301"/>
      <w:bookmarkEnd w:id="97"/>
      <w:bookmarkStart w:id="98" w:name="_Toc184310283"/>
      <w:bookmarkEnd w:id="98"/>
      <w:bookmarkStart w:id="99" w:name="_Toc184313238"/>
      <w:bookmarkEnd w:id="99"/>
      <w:bookmarkStart w:id="100" w:name="_Toc184312115"/>
      <w:bookmarkEnd w:id="100"/>
      <w:bookmarkStart w:id="101" w:name="_Toc184314443"/>
      <w:bookmarkEnd w:id="101"/>
      <w:bookmarkStart w:id="102" w:name="_Toc184310330"/>
      <w:bookmarkEnd w:id="102"/>
      <w:bookmarkStart w:id="103" w:name="_Toc184308092"/>
      <w:bookmarkEnd w:id="103"/>
      <w:bookmarkStart w:id="104" w:name="_Toc184314444"/>
      <w:bookmarkEnd w:id="104"/>
      <w:bookmarkStart w:id="105" w:name="_Toc184308099"/>
      <w:bookmarkEnd w:id="105"/>
      <w:bookmarkStart w:id="106" w:name="_Toc184313255"/>
      <w:bookmarkEnd w:id="106"/>
      <w:bookmarkStart w:id="107" w:name="_Toc184310341"/>
      <w:bookmarkEnd w:id="107"/>
      <w:bookmarkStart w:id="108" w:name="_Toc184313291"/>
      <w:bookmarkEnd w:id="108"/>
      <w:bookmarkStart w:id="109" w:name="_Toc184314458"/>
      <w:bookmarkEnd w:id="109"/>
      <w:bookmarkStart w:id="110" w:name="_Toc184308041"/>
      <w:bookmarkEnd w:id="110"/>
      <w:bookmarkStart w:id="111" w:name="_Toc184314414"/>
      <w:bookmarkEnd w:id="111"/>
      <w:bookmarkStart w:id="112" w:name="_Toc184313246"/>
      <w:bookmarkEnd w:id="112"/>
      <w:bookmarkStart w:id="113" w:name="_Toc184313248"/>
      <w:bookmarkEnd w:id="113"/>
      <w:bookmarkStart w:id="114" w:name="_Toc184308102"/>
      <w:bookmarkEnd w:id="114"/>
      <w:bookmarkStart w:id="115" w:name="_Toc184308042"/>
      <w:bookmarkEnd w:id="115"/>
      <w:bookmarkStart w:id="116" w:name="_Toc184310323"/>
      <w:bookmarkEnd w:id="116"/>
      <w:bookmarkStart w:id="117" w:name="_Toc184308058"/>
      <w:bookmarkEnd w:id="117"/>
      <w:bookmarkStart w:id="118" w:name="_Toc184312118"/>
      <w:bookmarkEnd w:id="118"/>
      <w:bookmarkStart w:id="119" w:name="_Toc184308061"/>
      <w:bookmarkEnd w:id="119"/>
      <w:bookmarkStart w:id="120" w:name="_Toc184312128"/>
      <w:bookmarkEnd w:id="120"/>
      <w:bookmarkStart w:id="121" w:name="_Toc184310274"/>
      <w:bookmarkEnd w:id="121"/>
      <w:bookmarkStart w:id="122" w:name="_Toc184310284"/>
      <w:bookmarkEnd w:id="122"/>
      <w:bookmarkStart w:id="123" w:name="_Toc184310296"/>
      <w:bookmarkEnd w:id="123"/>
      <w:bookmarkStart w:id="124" w:name="_Toc184314438"/>
      <w:bookmarkEnd w:id="124"/>
      <w:bookmarkStart w:id="125" w:name="_Toc184312109"/>
      <w:bookmarkEnd w:id="125"/>
      <w:bookmarkStart w:id="126" w:name="_Toc184313293"/>
      <w:bookmarkEnd w:id="126"/>
      <w:bookmarkStart w:id="127" w:name="_Toc184308038"/>
      <w:bookmarkEnd w:id="127"/>
      <w:bookmarkStart w:id="128" w:name="_Toc184313243"/>
      <w:bookmarkEnd w:id="128"/>
      <w:bookmarkStart w:id="129" w:name="_Toc184308089"/>
      <w:bookmarkEnd w:id="129"/>
      <w:bookmarkStart w:id="130" w:name="_Toc184310334"/>
      <w:bookmarkEnd w:id="130"/>
      <w:bookmarkStart w:id="131" w:name="_Toc184310304"/>
      <w:bookmarkEnd w:id="131"/>
      <w:bookmarkStart w:id="132" w:name="_Toc184310324"/>
      <w:bookmarkEnd w:id="132"/>
      <w:bookmarkStart w:id="133" w:name="_Toc184310337"/>
      <w:bookmarkEnd w:id="133"/>
      <w:bookmarkStart w:id="134" w:name="_Toc184314410"/>
      <w:bookmarkEnd w:id="134"/>
      <w:bookmarkStart w:id="135" w:name="_Toc184314471"/>
      <w:bookmarkEnd w:id="135"/>
      <w:bookmarkStart w:id="136" w:name="_Toc184314411"/>
      <w:bookmarkEnd w:id="136"/>
      <w:bookmarkStart w:id="137" w:name="_Toc184312099"/>
      <w:bookmarkEnd w:id="137"/>
      <w:bookmarkStart w:id="138" w:name="_Toc184310279"/>
      <w:bookmarkEnd w:id="138"/>
      <w:bookmarkStart w:id="139" w:name="_Toc184308057"/>
      <w:bookmarkEnd w:id="139"/>
      <w:bookmarkStart w:id="140" w:name="_Toc184313306"/>
      <w:bookmarkEnd w:id="140"/>
      <w:bookmarkStart w:id="141" w:name="_Toc184312074"/>
      <w:bookmarkEnd w:id="141"/>
      <w:bookmarkStart w:id="142" w:name="_Toc184312089"/>
      <w:bookmarkEnd w:id="142"/>
      <w:bookmarkStart w:id="143" w:name="_Toc184314461"/>
      <w:bookmarkEnd w:id="143"/>
      <w:bookmarkStart w:id="144" w:name="_Toc184308093"/>
      <w:bookmarkEnd w:id="144"/>
      <w:bookmarkStart w:id="145" w:name="_Toc184313247"/>
      <w:bookmarkEnd w:id="145"/>
      <w:bookmarkStart w:id="146" w:name="_Toc184312071"/>
      <w:bookmarkEnd w:id="146"/>
      <w:bookmarkStart w:id="147" w:name="_Toc184310338"/>
      <w:bookmarkEnd w:id="147"/>
      <w:bookmarkStart w:id="148" w:name="_Toc184308070"/>
      <w:bookmarkEnd w:id="148"/>
      <w:bookmarkStart w:id="149" w:name="_Toc184314431"/>
      <w:bookmarkEnd w:id="149"/>
      <w:bookmarkStart w:id="150" w:name="_Toc184314482"/>
      <w:bookmarkEnd w:id="150"/>
      <w:bookmarkStart w:id="151" w:name="_Toc184308082"/>
      <w:bookmarkEnd w:id="151"/>
      <w:bookmarkStart w:id="152" w:name="_Toc184308064"/>
      <w:bookmarkEnd w:id="152"/>
      <w:bookmarkStart w:id="153" w:name="_Toc184312112"/>
      <w:bookmarkEnd w:id="153"/>
      <w:bookmarkStart w:id="154" w:name="_Toc184312117"/>
      <w:bookmarkEnd w:id="154"/>
      <w:bookmarkStart w:id="155" w:name="_Toc184313241"/>
      <w:bookmarkEnd w:id="155"/>
      <w:bookmarkStart w:id="156" w:name="_Toc184314481"/>
      <w:bookmarkEnd w:id="156"/>
      <w:bookmarkStart w:id="157" w:name="_Toc184308044"/>
      <w:bookmarkEnd w:id="157"/>
      <w:bookmarkStart w:id="158" w:name="_Toc184314440"/>
      <w:bookmarkEnd w:id="158"/>
      <w:bookmarkStart w:id="159" w:name="_Toc184313289"/>
      <w:bookmarkEnd w:id="159"/>
      <w:bookmarkStart w:id="160" w:name="_Toc184312073"/>
      <w:bookmarkEnd w:id="160"/>
      <w:bookmarkStart w:id="161" w:name="_Toc184308090"/>
      <w:bookmarkEnd w:id="161"/>
      <w:bookmarkStart w:id="162" w:name="_Toc184312078"/>
      <w:bookmarkEnd w:id="162"/>
      <w:bookmarkStart w:id="163" w:name="_Toc184308081"/>
      <w:bookmarkEnd w:id="163"/>
      <w:bookmarkStart w:id="164" w:name="_Toc184313240"/>
      <w:bookmarkEnd w:id="164"/>
      <w:bookmarkStart w:id="165" w:name="_Toc184314474"/>
      <w:bookmarkEnd w:id="165"/>
      <w:bookmarkStart w:id="166" w:name="_Toc184312069"/>
      <w:bookmarkEnd w:id="166"/>
      <w:bookmarkStart w:id="167" w:name="_Toc184308048"/>
      <w:bookmarkEnd w:id="167"/>
      <w:bookmarkStart w:id="168" w:name="_Toc184314449"/>
      <w:bookmarkEnd w:id="168"/>
      <w:bookmarkStart w:id="169" w:name="_Toc184314425"/>
      <w:bookmarkEnd w:id="169"/>
      <w:bookmarkStart w:id="170" w:name="_Toc184308091"/>
      <w:bookmarkEnd w:id="170"/>
      <w:bookmarkStart w:id="171" w:name="_Toc184312136"/>
      <w:bookmarkEnd w:id="171"/>
      <w:bookmarkStart w:id="172" w:name="_Toc184308088"/>
      <w:bookmarkEnd w:id="172"/>
      <w:bookmarkStart w:id="173" w:name="_Toc184313272"/>
      <w:bookmarkEnd w:id="173"/>
      <w:bookmarkStart w:id="174" w:name="_Toc184314465"/>
      <w:bookmarkEnd w:id="174"/>
      <w:bookmarkStart w:id="175" w:name="_Toc184308055"/>
      <w:bookmarkEnd w:id="175"/>
      <w:bookmarkStart w:id="176" w:name="_Toc184310289"/>
      <w:bookmarkEnd w:id="176"/>
      <w:bookmarkStart w:id="177" w:name="_Toc184308107"/>
      <w:bookmarkEnd w:id="177"/>
      <w:bookmarkStart w:id="178" w:name="_Toc184314447"/>
      <w:bookmarkEnd w:id="178"/>
      <w:bookmarkStart w:id="179" w:name="_Toc184314422"/>
      <w:bookmarkEnd w:id="179"/>
      <w:bookmarkStart w:id="180" w:name="_Toc184313287"/>
      <w:bookmarkEnd w:id="180"/>
      <w:bookmarkStart w:id="181" w:name="_Toc184312067"/>
      <w:bookmarkEnd w:id="181"/>
      <w:bookmarkStart w:id="182" w:name="_Toc184314424"/>
      <w:bookmarkEnd w:id="182"/>
      <w:bookmarkStart w:id="183" w:name="_Toc184312079"/>
      <w:bookmarkEnd w:id="183"/>
      <w:bookmarkStart w:id="184" w:name="_Toc184308086"/>
      <w:bookmarkEnd w:id="184"/>
      <w:bookmarkStart w:id="185" w:name="_Toc184314448"/>
      <w:bookmarkEnd w:id="185"/>
      <w:bookmarkStart w:id="186" w:name="_Toc184312113"/>
      <w:bookmarkEnd w:id="186"/>
      <w:bookmarkStart w:id="187" w:name="_Toc184310292"/>
      <w:bookmarkEnd w:id="187"/>
      <w:bookmarkStart w:id="188" w:name="_Toc184310322"/>
      <w:bookmarkEnd w:id="188"/>
      <w:bookmarkStart w:id="189" w:name="_Toc184310272"/>
      <w:bookmarkEnd w:id="189"/>
      <w:bookmarkStart w:id="190" w:name="_Toc184314469"/>
      <w:bookmarkEnd w:id="190"/>
      <w:bookmarkStart w:id="191" w:name="_Toc184312129"/>
      <w:bookmarkEnd w:id="191"/>
      <w:bookmarkStart w:id="192" w:name="_Toc184310306"/>
      <w:bookmarkEnd w:id="192"/>
      <w:bookmarkStart w:id="193" w:name="_Toc184310303"/>
      <w:bookmarkEnd w:id="193"/>
      <w:bookmarkStart w:id="194" w:name="_Toc184313277"/>
      <w:bookmarkEnd w:id="194"/>
      <w:bookmarkStart w:id="195" w:name="_Toc184314473"/>
      <w:bookmarkEnd w:id="195"/>
      <w:bookmarkStart w:id="196" w:name="_Toc184313282"/>
      <w:bookmarkEnd w:id="196"/>
      <w:bookmarkStart w:id="197" w:name="_Toc184308051"/>
      <w:bookmarkEnd w:id="197"/>
      <w:bookmarkStart w:id="198" w:name="_Toc184312108"/>
      <w:bookmarkEnd w:id="198"/>
      <w:bookmarkStart w:id="199" w:name="_Toc184312084"/>
      <w:bookmarkEnd w:id="199"/>
      <w:bookmarkStart w:id="200" w:name="_Toc184310344"/>
      <w:bookmarkEnd w:id="200"/>
      <w:bookmarkStart w:id="201" w:name="_Toc184313298"/>
      <w:bookmarkEnd w:id="201"/>
      <w:bookmarkStart w:id="202" w:name="_Toc184312126"/>
      <w:bookmarkEnd w:id="202"/>
      <w:bookmarkStart w:id="203" w:name="_Toc184314418"/>
      <w:bookmarkEnd w:id="203"/>
      <w:bookmarkStart w:id="204" w:name="_Toc184312098"/>
      <w:bookmarkEnd w:id="204"/>
      <w:bookmarkStart w:id="205" w:name="_Toc184314434"/>
      <w:bookmarkEnd w:id="205"/>
      <w:bookmarkStart w:id="206" w:name="_Toc184313307"/>
      <w:bookmarkEnd w:id="206"/>
      <w:bookmarkStart w:id="207" w:name="_Toc184314413"/>
      <w:bookmarkEnd w:id="207"/>
      <w:bookmarkStart w:id="208" w:name="_Toc184308083"/>
      <w:bookmarkEnd w:id="208"/>
      <w:bookmarkStart w:id="209" w:name="_Toc184310297"/>
      <w:bookmarkEnd w:id="209"/>
      <w:bookmarkStart w:id="210" w:name="_Toc184308056"/>
      <w:bookmarkEnd w:id="210"/>
      <w:bookmarkStart w:id="211" w:name="_Toc184312082"/>
      <w:bookmarkEnd w:id="211"/>
      <w:bookmarkStart w:id="212" w:name="_Toc184314468"/>
      <w:bookmarkEnd w:id="212"/>
      <w:bookmarkStart w:id="213" w:name="_Toc184308066"/>
      <w:bookmarkEnd w:id="213"/>
      <w:bookmarkStart w:id="214" w:name="_Toc184310282"/>
      <w:bookmarkEnd w:id="214"/>
      <w:bookmarkStart w:id="215" w:name="_Toc184313265"/>
      <w:bookmarkEnd w:id="215"/>
      <w:bookmarkStart w:id="216" w:name="_Toc184308068"/>
      <w:bookmarkEnd w:id="216"/>
      <w:bookmarkStart w:id="217" w:name="_Toc184313275"/>
      <w:bookmarkEnd w:id="217"/>
      <w:bookmarkStart w:id="218" w:name="_Toc184310343"/>
      <w:bookmarkEnd w:id="218"/>
      <w:bookmarkStart w:id="219" w:name="_Toc184310298"/>
      <w:bookmarkEnd w:id="219"/>
      <w:bookmarkStart w:id="220" w:name="_Toc184314436"/>
      <w:bookmarkEnd w:id="220"/>
      <w:bookmarkStart w:id="221" w:name="_Toc184310291"/>
      <w:bookmarkEnd w:id="221"/>
      <w:bookmarkStart w:id="222" w:name="_Toc184308100"/>
      <w:bookmarkEnd w:id="222"/>
      <w:bookmarkStart w:id="223" w:name="_Toc184312093"/>
      <w:bookmarkEnd w:id="223"/>
      <w:bookmarkStart w:id="224" w:name="_Toc184310320"/>
      <w:bookmarkEnd w:id="224"/>
      <w:bookmarkStart w:id="225" w:name="_Toc184314435"/>
      <w:bookmarkEnd w:id="225"/>
      <w:bookmarkStart w:id="226" w:name="_Toc184312116"/>
      <w:bookmarkEnd w:id="226"/>
      <w:bookmarkStart w:id="227" w:name="_Toc184314428"/>
      <w:bookmarkEnd w:id="227"/>
      <w:bookmarkStart w:id="228" w:name="_Toc184312114"/>
      <w:bookmarkEnd w:id="228"/>
      <w:bookmarkStart w:id="229" w:name="_Toc184313308"/>
      <w:bookmarkEnd w:id="229"/>
      <w:bookmarkStart w:id="230" w:name="_Toc184314479"/>
      <w:bookmarkEnd w:id="230"/>
      <w:bookmarkStart w:id="231" w:name="_Toc184310317"/>
      <w:bookmarkEnd w:id="231"/>
      <w:bookmarkStart w:id="232" w:name="_Toc184312083"/>
      <w:bookmarkEnd w:id="232"/>
      <w:bookmarkStart w:id="233" w:name="_Toc184312081"/>
      <w:bookmarkEnd w:id="233"/>
      <w:bookmarkStart w:id="234" w:name="_Toc184312106"/>
      <w:bookmarkEnd w:id="234"/>
      <w:bookmarkStart w:id="235" w:name="_Toc184312087"/>
      <w:bookmarkEnd w:id="235"/>
      <w:bookmarkStart w:id="236" w:name="_Toc184310319"/>
      <w:bookmarkEnd w:id="236"/>
      <w:bookmarkStart w:id="237" w:name="_Toc184312070"/>
      <w:bookmarkEnd w:id="237"/>
      <w:bookmarkStart w:id="238" w:name="_Toc184308080"/>
      <w:bookmarkEnd w:id="238"/>
      <w:bookmarkStart w:id="239" w:name="_Toc184314480"/>
      <w:bookmarkEnd w:id="239"/>
      <w:bookmarkStart w:id="240" w:name="_Toc184313250"/>
      <w:bookmarkEnd w:id="240"/>
      <w:bookmarkStart w:id="241" w:name="_Toc184314455"/>
      <w:bookmarkEnd w:id="241"/>
      <w:bookmarkStart w:id="242" w:name="_Toc184313302"/>
      <w:bookmarkEnd w:id="242"/>
      <w:bookmarkStart w:id="243" w:name="_Toc184313261"/>
      <w:bookmarkEnd w:id="243"/>
      <w:bookmarkStart w:id="244" w:name="_Toc184310314"/>
      <w:bookmarkEnd w:id="244"/>
      <w:bookmarkStart w:id="245" w:name="_Toc184312130"/>
      <w:bookmarkEnd w:id="245"/>
      <w:bookmarkStart w:id="246" w:name="_Toc184312088"/>
      <w:bookmarkEnd w:id="246"/>
      <w:bookmarkStart w:id="247" w:name="_Toc184308052"/>
      <w:bookmarkEnd w:id="247"/>
      <w:bookmarkStart w:id="248" w:name="_Toc184314475"/>
      <w:bookmarkEnd w:id="248"/>
      <w:bookmarkStart w:id="249" w:name="_Toc184310308"/>
      <w:bookmarkEnd w:id="249"/>
      <w:bookmarkStart w:id="250" w:name="_Toc184310286"/>
      <w:bookmarkEnd w:id="250"/>
      <w:bookmarkStart w:id="251" w:name="_Toc184312120"/>
      <w:bookmarkEnd w:id="251"/>
      <w:bookmarkStart w:id="252" w:name="_Toc184313273"/>
      <w:bookmarkEnd w:id="252"/>
      <w:bookmarkStart w:id="253" w:name="_Toc184312097"/>
      <w:bookmarkEnd w:id="253"/>
      <w:bookmarkStart w:id="254" w:name="_Toc184308077"/>
      <w:bookmarkEnd w:id="254"/>
      <w:bookmarkStart w:id="255" w:name="_Toc184308075"/>
      <w:bookmarkEnd w:id="255"/>
      <w:bookmarkStart w:id="256" w:name="_Toc184310288"/>
      <w:bookmarkEnd w:id="256"/>
      <w:bookmarkStart w:id="257" w:name="_Toc184308047"/>
      <w:bookmarkEnd w:id="257"/>
      <w:bookmarkStart w:id="258" w:name="_Toc184314472"/>
      <w:bookmarkEnd w:id="258"/>
      <w:bookmarkStart w:id="259" w:name="_Toc184313304"/>
      <w:bookmarkEnd w:id="259"/>
      <w:bookmarkStart w:id="260" w:name="_Toc184313264"/>
      <w:bookmarkEnd w:id="260"/>
      <w:bookmarkStart w:id="261" w:name="_Toc184313256"/>
      <w:bookmarkEnd w:id="261"/>
      <w:bookmarkStart w:id="262" w:name="_Toc184314445"/>
      <w:bookmarkEnd w:id="262"/>
      <w:bookmarkStart w:id="263" w:name="_Toc184310277"/>
      <w:bookmarkEnd w:id="263"/>
      <w:bookmarkStart w:id="264" w:name="_Toc184314467"/>
      <w:bookmarkEnd w:id="264"/>
      <w:bookmarkStart w:id="265" w:name="_Toc184313292"/>
      <w:bookmarkEnd w:id="265"/>
      <w:bookmarkStart w:id="266" w:name="_Toc184310342"/>
      <w:bookmarkEnd w:id="266"/>
      <w:bookmarkStart w:id="267" w:name="_Toc184310310"/>
      <w:bookmarkEnd w:id="267"/>
      <w:bookmarkStart w:id="268" w:name="_Toc184313310"/>
      <w:bookmarkEnd w:id="268"/>
      <w:bookmarkStart w:id="269" w:name="_Toc184312137"/>
      <w:bookmarkEnd w:id="269"/>
      <w:bookmarkStart w:id="270" w:name="_Toc184312072"/>
      <w:bookmarkEnd w:id="270"/>
      <w:bookmarkStart w:id="271" w:name="_Toc184310327"/>
      <w:bookmarkEnd w:id="271"/>
      <w:bookmarkStart w:id="272" w:name="_Toc184313245"/>
      <w:bookmarkEnd w:id="272"/>
      <w:bookmarkStart w:id="273" w:name="_Toc184312094"/>
      <w:bookmarkEnd w:id="273"/>
      <w:bookmarkStart w:id="274" w:name="_Toc184313270"/>
      <w:bookmarkEnd w:id="274"/>
      <w:bookmarkStart w:id="275" w:name="_Toc184314439"/>
      <w:bookmarkEnd w:id="275"/>
      <w:bookmarkStart w:id="276" w:name="_Toc184313309"/>
      <w:bookmarkEnd w:id="276"/>
      <w:bookmarkStart w:id="277" w:name="_Toc184314463"/>
      <w:bookmarkEnd w:id="277"/>
      <w:bookmarkStart w:id="278" w:name="_Toc184314459"/>
      <w:bookmarkEnd w:id="278"/>
      <w:bookmarkStart w:id="279" w:name="_Toc184308085"/>
      <w:bookmarkEnd w:id="279"/>
      <w:bookmarkStart w:id="280" w:name="_Toc184310325"/>
      <w:bookmarkEnd w:id="280"/>
      <w:bookmarkStart w:id="281" w:name="_Toc184308059"/>
      <w:bookmarkEnd w:id="281"/>
      <w:bookmarkStart w:id="282" w:name="_Toc184308103"/>
      <w:bookmarkEnd w:id="282"/>
      <w:bookmarkStart w:id="283" w:name="_Toc184312134"/>
      <w:bookmarkEnd w:id="283"/>
      <w:bookmarkStart w:id="284" w:name="_Toc184312102"/>
      <w:bookmarkEnd w:id="284"/>
      <w:bookmarkStart w:id="285" w:name="_Toc184310273"/>
      <w:bookmarkEnd w:id="285"/>
      <w:bookmarkStart w:id="286" w:name="_Toc184312125"/>
      <w:bookmarkEnd w:id="286"/>
      <w:bookmarkStart w:id="287" w:name="_Toc184308063"/>
      <w:bookmarkEnd w:id="287"/>
      <w:bookmarkStart w:id="288" w:name="_Toc184310313"/>
      <w:bookmarkEnd w:id="288"/>
      <w:bookmarkStart w:id="289" w:name="_Toc184310333"/>
      <w:bookmarkEnd w:id="289"/>
      <w:bookmarkStart w:id="290" w:name="_Toc184308101"/>
      <w:bookmarkEnd w:id="290"/>
      <w:bookmarkStart w:id="291" w:name="_Toc184310331"/>
      <w:bookmarkEnd w:id="291"/>
      <w:bookmarkStart w:id="292" w:name="_Toc184312138"/>
      <w:bookmarkEnd w:id="292"/>
      <w:bookmarkStart w:id="293" w:name="_Toc184313279"/>
      <w:bookmarkEnd w:id="293"/>
      <w:bookmarkStart w:id="294" w:name="_Toc184312091"/>
      <w:bookmarkEnd w:id="294"/>
      <w:bookmarkStart w:id="295" w:name="_Toc184308087"/>
      <w:bookmarkEnd w:id="295"/>
      <w:bookmarkStart w:id="296" w:name="_Toc184308037"/>
      <w:bookmarkEnd w:id="296"/>
      <w:bookmarkStart w:id="297" w:name="_Toc184310321"/>
      <w:bookmarkEnd w:id="297"/>
      <w:bookmarkStart w:id="298" w:name="_Toc184313257"/>
      <w:bookmarkEnd w:id="298"/>
      <w:bookmarkStart w:id="299" w:name="_Toc184314462"/>
      <w:bookmarkEnd w:id="299"/>
      <w:bookmarkStart w:id="300" w:name="_Toc184313303"/>
      <w:bookmarkEnd w:id="300"/>
      <w:bookmarkStart w:id="301" w:name="_Toc184312103"/>
      <w:bookmarkEnd w:id="301"/>
      <w:bookmarkStart w:id="302" w:name="_Toc184314446"/>
      <w:bookmarkEnd w:id="302"/>
      <w:bookmarkStart w:id="303" w:name="_Toc184313242"/>
      <w:bookmarkEnd w:id="303"/>
      <w:bookmarkStart w:id="304" w:name="_Toc184313263"/>
      <w:bookmarkEnd w:id="304"/>
      <w:bookmarkStart w:id="305" w:name="_Toc184308076"/>
      <w:bookmarkEnd w:id="305"/>
      <w:bookmarkStart w:id="306" w:name="_Toc184313297"/>
      <w:bookmarkEnd w:id="306"/>
      <w:bookmarkStart w:id="307" w:name="_Toc184313305"/>
      <w:bookmarkEnd w:id="307"/>
      <w:bookmarkStart w:id="308" w:name="_Toc184310318"/>
      <w:bookmarkEnd w:id="308"/>
      <w:bookmarkStart w:id="309" w:name="_Toc184312101"/>
      <w:bookmarkEnd w:id="309"/>
      <w:bookmarkStart w:id="310" w:name="_Toc184314423"/>
      <w:bookmarkEnd w:id="310"/>
      <w:bookmarkStart w:id="311" w:name="_Toc184314419"/>
      <w:bookmarkEnd w:id="311"/>
      <w:bookmarkStart w:id="312" w:name="_Toc184313253"/>
      <w:bookmarkEnd w:id="312"/>
      <w:bookmarkStart w:id="313" w:name="_Toc184312090"/>
      <w:bookmarkEnd w:id="313"/>
      <w:bookmarkStart w:id="314" w:name="_Toc184310339"/>
      <w:bookmarkEnd w:id="314"/>
      <w:bookmarkStart w:id="315" w:name="_Toc184314412"/>
      <w:bookmarkEnd w:id="315"/>
      <w:bookmarkStart w:id="316" w:name="_Toc184308073"/>
      <w:bookmarkEnd w:id="316"/>
      <w:bookmarkStart w:id="317" w:name="_Toc184312107"/>
      <w:bookmarkEnd w:id="317"/>
      <w:bookmarkStart w:id="318" w:name="_Toc184310340"/>
      <w:bookmarkEnd w:id="318"/>
      <w:bookmarkStart w:id="319" w:name="_Toc184312121"/>
      <w:bookmarkEnd w:id="319"/>
      <w:bookmarkStart w:id="320" w:name="_Toc184313285"/>
      <w:bookmarkEnd w:id="320"/>
      <w:bookmarkStart w:id="321" w:name="_Toc184313300"/>
      <w:bookmarkEnd w:id="321"/>
      <w:bookmarkStart w:id="322" w:name="_Toc184312135"/>
      <w:bookmarkEnd w:id="322"/>
      <w:bookmarkStart w:id="323" w:name="_Toc184308060"/>
      <w:bookmarkEnd w:id="323"/>
      <w:bookmarkStart w:id="324" w:name="_Toc184310299"/>
      <w:bookmarkEnd w:id="324"/>
      <w:bookmarkStart w:id="325" w:name="_Toc184312085"/>
      <w:bookmarkEnd w:id="325"/>
      <w:bookmarkStart w:id="326" w:name="_Toc184310302"/>
      <w:bookmarkEnd w:id="326"/>
      <w:bookmarkStart w:id="327" w:name="_Toc184310315"/>
      <w:bookmarkEnd w:id="327"/>
      <w:bookmarkStart w:id="328" w:name="_Toc184313284"/>
      <w:bookmarkEnd w:id="328"/>
      <w:bookmarkStart w:id="329" w:name="_Toc184314478"/>
      <w:bookmarkEnd w:id="329"/>
      <w:bookmarkStart w:id="330" w:name="_Toc184313274"/>
      <w:bookmarkEnd w:id="330"/>
      <w:bookmarkStart w:id="331" w:name="_Toc184310332"/>
      <w:bookmarkEnd w:id="331"/>
      <w:bookmarkStart w:id="332" w:name="_Toc184310287"/>
      <w:bookmarkEnd w:id="332"/>
      <w:bookmarkStart w:id="333" w:name="_Toc184308071"/>
      <w:bookmarkEnd w:id="333"/>
      <w:bookmarkStart w:id="334" w:name="_Toc184308069"/>
      <w:bookmarkEnd w:id="334"/>
      <w:bookmarkStart w:id="335" w:name="_Toc184308053"/>
      <w:bookmarkEnd w:id="335"/>
      <w:bookmarkStart w:id="336" w:name="_Toc184313251"/>
      <w:bookmarkEnd w:id="336"/>
      <w:bookmarkStart w:id="337" w:name="_Toc184310328"/>
      <w:bookmarkEnd w:id="337"/>
      <w:bookmarkStart w:id="338" w:name="_Toc184312119"/>
      <w:bookmarkEnd w:id="338"/>
      <w:bookmarkStart w:id="339" w:name="_Toc184314460"/>
      <w:bookmarkEnd w:id="339"/>
      <w:bookmarkStart w:id="340" w:name="_Toc184314432"/>
      <w:bookmarkEnd w:id="340"/>
      <w:bookmarkStart w:id="341" w:name="_Toc184314433"/>
      <w:bookmarkEnd w:id="341"/>
      <w:bookmarkStart w:id="342" w:name="_Toc184314426"/>
      <w:bookmarkEnd w:id="342"/>
      <w:bookmarkStart w:id="343" w:name="_Toc184314427"/>
      <w:bookmarkEnd w:id="343"/>
      <w:bookmarkStart w:id="344" w:name="_Toc184312123"/>
      <w:bookmarkEnd w:id="344"/>
      <w:bookmarkStart w:id="345" w:name="_Toc184308078"/>
      <w:bookmarkEnd w:id="345"/>
      <w:bookmarkStart w:id="346" w:name="_Toc184308084"/>
      <w:bookmarkEnd w:id="346"/>
      <w:bookmarkStart w:id="347" w:name="_Toc184308054"/>
      <w:bookmarkEnd w:id="347"/>
      <w:bookmarkStart w:id="348" w:name="_Toc184310305"/>
      <w:bookmarkEnd w:id="348"/>
      <w:bookmarkStart w:id="349" w:name="_Toc184312110"/>
      <w:bookmarkEnd w:id="349"/>
      <w:bookmarkStart w:id="350" w:name="_Toc184314437"/>
      <w:bookmarkEnd w:id="350"/>
      <w:bookmarkStart w:id="351" w:name="_Toc184312111"/>
      <w:bookmarkEnd w:id="351"/>
      <w:bookmarkStart w:id="352" w:name="_Toc184313252"/>
      <w:bookmarkEnd w:id="352"/>
      <w:bookmarkStart w:id="353" w:name="_Toc184308072"/>
      <w:bookmarkEnd w:id="353"/>
      <w:bookmarkStart w:id="354" w:name="_Toc184314420"/>
      <w:bookmarkEnd w:id="354"/>
      <w:bookmarkStart w:id="355" w:name="_Toc184310316"/>
      <w:bookmarkEnd w:id="355"/>
      <w:bookmarkStart w:id="356" w:name="_Toc184312077"/>
      <w:bookmarkEnd w:id="356"/>
      <w:bookmarkStart w:id="357" w:name="_Toc184314453"/>
      <w:bookmarkEnd w:id="357"/>
      <w:bookmarkStart w:id="358" w:name="_Toc184310280"/>
      <w:bookmarkEnd w:id="358"/>
      <w:bookmarkStart w:id="359" w:name="_Toc184308094"/>
      <w:bookmarkEnd w:id="359"/>
      <w:bookmarkStart w:id="360" w:name="_Toc184314470"/>
      <w:bookmarkEnd w:id="360"/>
      <w:bookmarkStart w:id="361" w:name="_Toc184308036"/>
      <w:bookmarkEnd w:id="361"/>
      <w:bookmarkStart w:id="362" w:name="_Toc184313249"/>
      <w:bookmarkEnd w:id="362"/>
      <w:bookmarkStart w:id="363" w:name="_Toc184312076"/>
      <w:bookmarkEnd w:id="363"/>
      <w:bookmarkStart w:id="364" w:name="_Toc184308039"/>
      <w:bookmarkEnd w:id="364"/>
      <w:bookmarkStart w:id="365" w:name="_Toc184313254"/>
      <w:bookmarkEnd w:id="365"/>
      <w:bookmarkStart w:id="366" w:name="_Toc184308097"/>
      <w:bookmarkEnd w:id="366"/>
      <w:bookmarkStart w:id="367" w:name="_Toc184314464"/>
      <w:bookmarkEnd w:id="367"/>
      <w:bookmarkStart w:id="368" w:name="_Toc184308040"/>
      <w:bookmarkEnd w:id="368"/>
      <w:bookmarkStart w:id="369" w:name="_Toc184308096"/>
      <w:bookmarkEnd w:id="369"/>
      <w:bookmarkStart w:id="370" w:name="_Toc184313286"/>
      <w:bookmarkEnd w:id="370"/>
      <w:bookmarkStart w:id="371" w:name="_Toc184314429"/>
      <w:bookmarkEnd w:id="371"/>
      <w:bookmarkStart w:id="372" w:name="_Toc184314466"/>
      <w:bookmarkEnd w:id="372"/>
      <w:bookmarkStart w:id="373" w:name="_Toc184314454"/>
      <w:bookmarkEnd w:id="373"/>
      <w:bookmarkStart w:id="374" w:name="_Toc184310335"/>
      <w:bookmarkEnd w:id="374"/>
      <w:bookmarkStart w:id="375" w:name="_Toc184312105"/>
      <w:bookmarkEnd w:id="375"/>
      <w:bookmarkStart w:id="376" w:name="_Toc184314441"/>
      <w:bookmarkEnd w:id="376"/>
      <w:bookmarkStart w:id="377" w:name="_Toc184310290"/>
      <w:bookmarkEnd w:id="377"/>
      <w:bookmarkStart w:id="378" w:name="_Toc184308105"/>
      <w:bookmarkEnd w:id="378"/>
      <w:bookmarkStart w:id="379" w:name="_Toc184312124"/>
      <w:bookmarkEnd w:id="379"/>
      <w:bookmarkStart w:id="380" w:name="_Toc184308043"/>
      <w:bookmarkEnd w:id="380"/>
      <w:bookmarkStart w:id="381" w:name="_Toc184308065"/>
      <w:bookmarkEnd w:id="381"/>
      <w:bookmarkStart w:id="382" w:name="_Toc184312132"/>
      <w:bookmarkEnd w:id="382"/>
      <w:bookmarkStart w:id="383" w:name="_Toc184310307"/>
      <w:bookmarkEnd w:id="383"/>
      <w:bookmarkStart w:id="384" w:name="_Toc184312068"/>
      <w:bookmarkEnd w:id="384"/>
      <w:bookmarkStart w:id="385" w:name="_Toc184313280"/>
      <w:bookmarkEnd w:id="385"/>
      <w:bookmarkStart w:id="386" w:name="_Toc184308079"/>
      <w:bookmarkEnd w:id="386"/>
      <w:bookmarkStart w:id="387" w:name="_Toc184313262"/>
      <w:bookmarkEnd w:id="387"/>
      <w:bookmarkStart w:id="388" w:name="_Toc184313299"/>
      <w:bookmarkEnd w:id="388"/>
      <w:bookmarkStart w:id="389" w:name="_Toc184310326"/>
      <w:bookmarkEnd w:id="389"/>
      <w:bookmarkStart w:id="390" w:name="_Toc184310276"/>
      <w:bookmarkEnd w:id="390"/>
      <w:bookmarkStart w:id="391" w:name="_Toc184313259"/>
      <w:bookmarkEnd w:id="391"/>
      <w:bookmarkStart w:id="392" w:name="_Toc184312139"/>
      <w:bookmarkEnd w:id="392"/>
      <w:bookmarkStart w:id="393" w:name="_Toc184312100"/>
      <w:bookmarkEnd w:id="393"/>
      <w:bookmarkStart w:id="394" w:name="_Toc184314415"/>
      <w:bookmarkEnd w:id="394"/>
      <w:bookmarkStart w:id="395" w:name="_Toc184313288"/>
      <w:bookmarkEnd w:id="395"/>
      <w:bookmarkStart w:id="396" w:name="_Toc184310329"/>
      <w:bookmarkEnd w:id="396"/>
      <w:bookmarkStart w:id="397" w:name="_Toc184308049"/>
      <w:bookmarkEnd w:id="397"/>
      <w:bookmarkStart w:id="398" w:name="_Toc184310300"/>
      <w:bookmarkEnd w:id="398"/>
      <w:bookmarkStart w:id="399" w:name="_Toc184308095"/>
      <w:bookmarkEnd w:id="399"/>
      <w:bookmarkStart w:id="400" w:name="_Toc184310294"/>
      <w:bookmarkEnd w:id="400"/>
      <w:bookmarkStart w:id="401" w:name="_Toc184308050"/>
      <w:bookmarkEnd w:id="401"/>
      <w:bookmarkStart w:id="402" w:name="_Toc184313278"/>
      <w:bookmarkEnd w:id="402"/>
      <w:bookmarkStart w:id="403" w:name="_Toc184314421"/>
      <w:bookmarkEnd w:id="403"/>
      <w:bookmarkStart w:id="404" w:name="_Toc184310336"/>
      <w:bookmarkEnd w:id="404"/>
      <w:bookmarkStart w:id="405" w:name="_Toc184314477"/>
      <w:bookmarkEnd w:id="405"/>
      <w:bookmarkStart w:id="406" w:name="_Toc184310311"/>
      <w:bookmarkEnd w:id="406"/>
      <w:bookmarkStart w:id="407" w:name="_Toc184314456"/>
      <w:bookmarkEnd w:id="407"/>
      <w:bookmarkStart w:id="408" w:name="_Toc184313271"/>
      <w:bookmarkEnd w:id="408"/>
      <w:bookmarkStart w:id="409" w:name="_Toc184312122"/>
      <w:bookmarkEnd w:id="409"/>
      <w:r>
        <w:rPr>
          <w:rFonts w:hint="eastAsia" w:ascii="Times New Roman" w:hAnsi="Times New Roman" w:eastAsia="宋体" w:cs="Times New Roman"/>
          <w:b/>
          <w:bCs/>
          <w:color w:val="auto"/>
          <w:kern w:val="44"/>
          <w:sz w:val="30"/>
          <w:szCs w:val="30"/>
          <w:lang w:val="en-US" w:eastAsia="zh-CN" w:bidi="ar-SA"/>
        </w:rPr>
        <w:t>评标办法</w:t>
      </w:r>
      <w:bookmarkEnd w:id="44"/>
    </w:p>
    <w:p w14:paraId="35FC981A">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5760"/>
        <w:gridCol w:w="613"/>
        <w:gridCol w:w="1013"/>
        <w:gridCol w:w="1742"/>
      </w:tblGrid>
      <w:tr w14:paraId="05A1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24CF0C6">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760" w:type="dxa"/>
            <w:vAlign w:val="center"/>
          </w:tcPr>
          <w:p w14:paraId="15B0AC36">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评标标准</w:t>
            </w:r>
          </w:p>
        </w:tc>
        <w:tc>
          <w:tcPr>
            <w:tcW w:w="613" w:type="dxa"/>
            <w:vAlign w:val="center"/>
          </w:tcPr>
          <w:p w14:paraId="705086D9">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1013" w:type="dxa"/>
            <w:vAlign w:val="center"/>
          </w:tcPr>
          <w:p w14:paraId="3A306BF3">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1742" w:type="dxa"/>
            <w:vAlign w:val="center"/>
          </w:tcPr>
          <w:p w14:paraId="31EE1874">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投标文件中评标标准相应的商务技术资料目录*</w:t>
            </w:r>
          </w:p>
        </w:tc>
      </w:tr>
      <w:tr w14:paraId="6AD3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607" w:type="dxa"/>
            <w:vAlign w:val="center"/>
          </w:tcPr>
          <w:p w14:paraId="36D8D78B">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tcPr>
          <w:p w14:paraId="10759A7C">
            <w:pPr>
              <w:keepNext w:val="0"/>
              <w:keepLines w:val="0"/>
              <w:pageBreakBefore w:val="0"/>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投标产品销售业绩：评委对本次相同型号投标产品自202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年1月1日起（以合同签定时间为准）与不同的最终用户签订的销售合同评分，每提供一个合同复印件得1分，最高</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14:paraId="1F5B2652">
            <w:pPr>
              <w:keepNext w:val="0"/>
              <w:keepLines w:val="0"/>
              <w:pageBreakBefore w:val="0"/>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w:t>
            </w:r>
            <w:r>
              <w:rPr>
                <w:rFonts w:hint="eastAsia" w:ascii="宋体" w:hAnsi="宋体" w:eastAsia="宋体" w:cs="宋体"/>
                <w:color w:val="auto"/>
                <w:sz w:val="24"/>
                <w:szCs w:val="24"/>
                <w:lang w:val="en-US" w:eastAsia="zh-CN"/>
              </w:rPr>
              <w:t>为</w:t>
            </w:r>
            <w:r>
              <w:rPr>
                <w:rFonts w:hint="eastAsia" w:ascii="宋体" w:hAnsi="宋体" w:eastAsia="宋体" w:cs="宋体"/>
                <w:color w:val="auto"/>
                <w:sz w:val="24"/>
                <w:szCs w:val="24"/>
              </w:rPr>
              <w:t>首台套产品被纳入《首台套产品推广应用指导目录》之日起3年内，以及产品核心技术高于国内领先水平，并具有明晰自主知识产权的“制造精品”产品，自认定之日起</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年内视同已具备相应销售业绩，参加政府采购活动时业绩分值为满分。</w:t>
            </w:r>
          </w:p>
        </w:tc>
        <w:tc>
          <w:tcPr>
            <w:tcW w:w="613" w:type="dxa"/>
            <w:vAlign w:val="center"/>
          </w:tcPr>
          <w:p w14:paraId="21BC7721">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013" w:type="dxa"/>
            <w:vAlign w:val="center"/>
          </w:tcPr>
          <w:p w14:paraId="2073152B">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742" w:type="dxa"/>
            <w:vAlign w:val="center"/>
          </w:tcPr>
          <w:p w14:paraId="6A32A148">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46F4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5BD0E00">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58DF0C4A">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技术功能符合度：对应于采购文件第</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章“采购需求”中“招标技术要求”的符合度，</w:t>
            </w:r>
            <w:r>
              <w:rPr>
                <w:rFonts w:hint="eastAsia" w:ascii="宋体" w:hAnsi="宋体" w:eastAsia="宋体" w:cs="宋体"/>
                <w:color w:val="auto"/>
                <w:sz w:val="24"/>
                <w:szCs w:val="24"/>
                <w:lang w:eastAsia="zh-CN"/>
              </w:rPr>
              <w:t>标注</w:t>
            </w:r>
            <w:r>
              <w:rPr>
                <w:rFonts w:hint="eastAsia" w:ascii="宋体" w:hAnsi="宋体" w:eastAsia="宋体" w:cs="宋体"/>
                <w:color w:val="auto"/>
                <w:sz w:val="24"/>
                <w:szCs w:val="24"/>
              </w:rPr>
              <w:t>“</w:t>
            </w:r>
            <w:r>
              <w:rPr>
                <w:rFonts w:hint="eastAsia" w:ascii="宋体" w:hAnsi="宋体"/>
                <w:b/>
                <w:bCs/>
                <w:color w:val="auto"/>
                <w:lang w:eastAsia="zh-CN"/>
              </w:rPr>
              <w:t>△</w:t>
            </w:r>
            <w:r>
              <w:rPr>
                <w:rFonts w:hint="eastAsia" w:ascii="宋体" w:hAnsi="宋体" w:eastAsia="宋体" w:cs="宋体"/>
                <w:color w:val="auto"/>
                <w:sz w:val="24"/>
                <w:szCs w:val="24"/>
              </w:rPr>
              <w:t>”条款</w:t>
            </w:r>
            <w:r>
              <w:rPr>
                <w:rFonts w:hint="eastAsia" w:ascii="宋体" w:hAnsi="宋体" w:eastAsia="宋体" w:cs="宋体"/>
                <w:color w:val="auto"/>
                <w:sz w:val="24"/>
                <w:szCs w:val="24"/>
                <w:lang w:eastAsia="zh-CN"/>
              </w:rPr>
              <w:t>每一项</w:t>
            </w:r>
            <w:r>
              <w:rPr>
                <w:rFonts w:hint="eastAsia" w:ascii="宋体" w:hAnsi="宋体" w:eastAsia="宋体" w:cs="宋体"/>
                <w:color w:val="auto"/>
                <w:sz w:val="24"/>
                <w:szCs w:val="24"/>
              </w:rPr>
              <w:t>不满足采购文件要求扣</w:t>
            </w:r>
            <w:r>
              <w:rPr>
                <w:rFonts w:hint="eastAsia" w:ascii="宋体" w:hAnsi="宋体" w:cs="宋体"/>
                <w:color w:val="auto"/>
                <w:sz w:val="24"/>
                <w:szCs w:val="24"/>
                <w:lang w:val="en-US" w:eastAsia="zh-CN"/>
              </w:rPr>
              <w:t>1.4</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未标注</w:t>
            </w:r>
            <w:r>
              <w:rPr>
                <w:rFonts w:hint="eastAsia" w:ascii="宋体" w:hAnsi="宋体" w:eastAsia="宋体" w:cs="宋体"/>
                <w:color w:val="auto"/>
                <w:sz w:val="24"/>
                <w:szCs w:val="24"/>
              </w:rPr>
              <w:t>“</w:t>
            </w:r>
            <w:r>
              <w:rPr>
                <w:rFonts w:hint="eastAsia" w:ascii="宋体" w:hAnsi="宋体"/>
                <w:b/>
                <w:bCs/>
                <w:color w:val="auto"/>
                <w:lang w:eastAsia="zh-CN"/>
              </w:rPr>
              <w:t>△</w:t>
            </w:r>
            <w:r>
              <w:rPr>
                <w:rFonts w:hint="eastAsia" w:ascii="宋体" w:hAnsi="宋体" w:eastAsia="宋体" w:cs="宋体"/>
                <w:color w:val="auto"/>
                <w:sz w:val="24"/>
                <w:szCs w:val="24"/>
              </w:rPr>
              <w:t>”条款</w:t>
            </w:r>
            <w:r>
              <w:rPr>
                <w:rFonts w:hint="eastAsia" w:ascii="宋体" w:hAnsi="宋体" w:eastAsia="宋体" w:cs="宋体"/>
                <w:color w:val="auto"/>
                <w:sz w:val="24"/>
                <w:szCs w:val="24"/>
                <w:lang w:eastAsia="zh-CN"/>
              </w:rPr>
              <w:t>每一项</w:t>
            </w:r>
            <w:r>
              <w:rPr>
                <w:rFonts w:hint="eastAsia" w:ascii="宋体" w:hAnsi="宋体" w:eastAsia="宋体" w:cs="宋体"/>
                <w:color w:val="auto"/>
                <w:sz w:val="24"/>
                <w:szCs w:val="24"/>
              </w:rPr>
              <w:t>不满足采购文件要求扣</w:t>
            </w:r>
            <w:r>
              <w:rPr>
                <w:rFonts w:hint="eastAsia" w:ascii="宋体" w:hAnsi="宋体" w:cs="宋体"/>
                <w:color w:val="auto"/>
                <w:sz w:val="24"/>
                <w:szCs w:val="24"/>
                <w:lang w:val="en-US" w:eastAsia="zh-CN"/>
              </w:rPr>
              <w:t>0.4</w:t>
            </w:r>
            <w:r>
              <w:rPr>
                <w:rFonts w:hint="eastAsia" w:ascii="宋体" w:hAnsi="宋体" w:eastAsia="宋体" w:cs="宋体"/>
                <w:color w:val="auto"/>
                <w:sz w:val="24"/>
                <w:szCs w:val="24"/>
              </w:rPr>
              <w:t>分，扣完为止。</w:t>
            </w:r>
          </w:p>
        </w:tc>
        <w:tc>
          <w:tcPr>
            <w:tcW w:w="613" w:type="dxa"/>
            <w:vAlign w:val="center"/>
          </w:tcPr>
          <w:p w14:paraId="5DAED8D7">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c>
          <w:tcPr>
            <w:tcW w:w="1013" w:type="dxa"/>
            <w:vAlign w:val="center"/>
          </w:tcPr>
          <w:p w14:paraId="76586A0B">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742" w:type="dxa"/>
            <w:vAlign w:val="center"/>
          </w:tcPr>
          <w:p w14:paraId="65317F6A">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0C47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8624E01">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CCFFF65">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货物的技术性能：根据所投货物技术性能先进程度、在临床使用效果评分。技术性能先进充分满足临床要求且优化的得3分，技术性能较先进满足临床要求得2分；技术性能基本满足临床要求的得1分；技术性能不能完全满足临床要求的得0.5分；存在较大的缺陷、技术性能与临床要求差距较大的得0分。</w:t>
            </w:r>
          </w:p>
        </w:tc>
        <w:tc>
          <w:tcPr>
            <w:tcW w:w="613" w:type="dxa"/>
            <w:vAlign w:val="center"/>
          </w:tcPr>
          <w:p w14:paraId="3109EF2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013" w:type="dxa"/>
            <w:vAlign w:val="center"/>
          </w:tcPr>
          <w:p w14:paraId="6EBD634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742" w:type="dxa"/>
            <w:vAlign w:val="center"/>
          </w:tcPr>
          <w:p w14:paraId="1D864A23">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6402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9E4D19F">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5F377627">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运行成本：包括消耗品或易耗品价格</w:t>
            </w:r>
            <w:r>
              <w:rPr>
                <w:rFonts w:hint="eastAsia" w:ascii="宋体" w:hAnsi="宋体" w:eastAsia="宋体" w:cs="宋体"/>
                <w:color w:val="auto"/>
                <w:sz w:val="24"/>
                <w:szCs w:val="24"/>
                <w:lang w:eastAsia="zh-CN"/>
              </w:rPr>
              <w:t>。</w:t>
            </w:r>
          </w:p>
          <w:p w14:paraId="170BFD86">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报价合理运行成本低得3分；报价和成本较合理得2分，报价和成本一般得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分，报价不合理运行成本高得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分，无</w:t>
            </w:r>
            <w:r>
              <w:rPr>
                <w:rFonts w:hint="eastAsia" w:ascii="宋体" w:hAnsi="宋体" w:eastAsia="宋体" w:cs="宋体"/>
                <w:color w:val="auto"/>
                <w:sz w:val="24"/>
                <w:szCs w:val="24"/>
                <w:lang w:val="en-US" w:eastAsia="zh-CN"/>
              </w:rPr>
              <w:t>运行</w:t>
            </w:r>
            <w:r>
              <w:rPr>
                <w:rFonts w:hint="eastAsia" w:ascii="宋体" w:hAnsi="宋体" w:eastAsia="宋体" w:cs="宋体"/>
                <w:color w:val="auto"/>
                <w:sz w:val="24"/>
                <w:szCs w:val="24"/>
              </w:rPr>
              <w:t>报价得0分。</w:t>
            </w:r>
          </w:p>
        </w:tc>
        <w:tc>
          <w:tcPr>
            <w:tcW w:w="613" w:type="dxa"/>
            <w:vAlign w:val="center"/>
          </w:tcPr>
          <w:p w14:paraId="0D6E334A">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013" w:type="dxa"/>
            <w:vAlign w:val="center"/>
          </w:tcPr>
          <w:p w14:paraId="110EEB1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0CAFCCDE">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7973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04ED4EDB">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019CCCA6">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维修成本：包括保修价格、设备配件价格，维修服务费等维修价格。</w:t>
            </w:r>
          </w:p>
          <w:p w14:paraId="244911E7">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报价合理维修成本低得3分；报价和维修成本较合理得2分，报价和维修成本一般得1分，维修成本报价不合理得0.5分，无维修报价得0分</w:t>
            </w:r>
            <w:r>
              <w:rPr>
                <w:rFonts w:hint="eastAsia" w:ascii="宋体" w:hAnsi="宋体" w:eastAsia="宋体" w:cs="宋体"/>
                <w:color w:val="auto"/>
                <w:sz w:val="24"/>
                <w:szCs w:val="24"/>
                <w:lang w:eastAsia="zh-CN"/>
              </w:rPr>
              <w:t>。</w:t>
            </w:r>
          </w:p>
        </w:tc>
        <w:tc>
          <w:tcPr>
            <w:tcW w:w="613" w:type="dxa"/>
            <w:vAlign w:val="center"/>
          </w:tcPr>
          <w:p w14:paraId="326FA439">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013" w:type="dxa"/>
            <w:vAlign w:val="center"/>
          </w:tcPr>
          <w:p w14:paraId="2119BE5A">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493DBB5C">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4CEA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02ACB33B">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632C2E4B">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售后服务方案，包括但不限于服务响应时间、故障解决方案，响应时间短，解决方案充分得3分，响应时间一般，解决方案较合理得2分，响应时间长，解决方案一般1分，响应时间长，解决方案差0.5分，无解决方案得0分</w:t>
            </w:r>
            <w:r>
              <w:rPr>
                <w:rFonts w:hint="eastAsia" w:ascii="宋体" w:hAnsi="宋体" w:eastAsia="宋体" w:cs="宋体"/>
                <w:color w:val="auto"/>
                <w:sz w:val="24"/>
                <w:szCs w:val="24"/>
                <w:lang w:eastAsia="zh-CN"/>
              </w:rPr>
              <w:t>。</w:t>
            </w:r>
          </w:p>
        </w:tc>
        <w:tc>
          <w:tcPr>
            <w:tcW w:w="613" w:type="dxa"/>
            <w:vAlign w:val="center"/>
          </w:tcPr>
          <w:p w14:paraId="4D7C7C53">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013" w:type="dxa"/>
            <w:vAlign w:val="center"/>
          </w:tcPr>
          <w:p w14:paraId="729CDC49">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778E7B13">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26DF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FCCDCB3">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5526F11F">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售后服务机构备品备件储备情况，储备充足能充分满足售后服务要求得2分，储备一般基本能满足售后服务要求得1分，储备情况差不能满足售后服务要求0.5分，无备品备件储备得0分。</w:t>
            </w:r>
          </w:p>
        </w:tc>
        <w:tc>
          <w:tcPr>
            <w:tcW w:w="613" w:type="dxa"/>
            <w:vAlign w:val="center"/>
          </w:tcPr>
          <w:p w14:paraId="56082F9C">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013" w:type="dxa"/>
            <w:vAlign w:val="center"/>
          </w:tcPr>
          <w:p w14:paraId="153B2EC7">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2E71023E">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1E9B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DCC533E">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5A45CD19">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售后服务机构技术服务人员情况，提供姓名、工作经验、资质证书情况，人员配备充足售后服务经验丰富得2分，人员配备和售后服务一般得1分，人员配备不足售后服务经验差0.5分，无人员配备得0分。</w:t>
            </w:r>
          </w:p>
        </w:tc>
        <w:tc>
          <w:tcPr>
            <w:tcW w:w="613" w:type="dxa"/>
            <w:vAlign w:val="center"/>
          </w:tcPr>
          <w:p w14:paraId="7D48D0E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013" w:type="dxa"/>
            <w:vAlign w:val="center"/>
          </w:tcPr>
          <w:p w14:paraId="362B5449">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25F72A08">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273C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8FCFC15">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51DD50AD">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安装调试方案，包括对场地环境的了解、人员的安排、时间进度的规划，对设备的调试进度安排，调试的步骤、措施，问题的解决方案等，方案考虑充分措施有效得2分，方案措施</w:t>
            </w:r>
            <w:r>
              <w:rPr>
                <w:rFonts w:hint="eastAsia" w:ascii="宋体" w:hAnsi="宋体" w:eastAsia="宋体" w:cs="宋体"/>
                <w:color w:val="auto"/>
                <w:sz w:val="24"/>
                <w:szCs w:val="24"/>
                <w:lang w:val="en-US" w:eastAsia="zh-CN"/>
              </w:rPr>
              <w:t>较充分合理得1分，</w:t>
            </w:r>
            <w:r>
              <w:rPr>
                <w:rFonts w:hint="eastAsia" w:ascii="宋体" w:hAnsi="宋体" w:eastAsia="宋体" w:cs="宋体"/>
                <w:color w:val="auto"/>
                <w:sz w:val="24"/>
                <w:szCs w:val="24"/>
              </w:rPr>
              <w:t>方案措施一般得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分，无方案得0分</w:t>
            </w:r>
            <w:r>
              <w:rPr>
                <w:rFonts w:hint="eastAsia" w:ascii="宋体" w:hAnsi="宋体" w:cs="宋体"/>
                <w:color w:val="auto"/>
                <w:sz w:val="24"/>
                <w:szCs w:val="24"/>
                <w:lang w:eastAsia="zh-CN"/>
              </w:rPr>
              <w:t>。</w:t>
            </w:r>
          </w:p>
        </w:tc>
        <w:tc>
          <w:tcPr>
            <w:tcW w:w="613" w:type="dxa"/>
            <w:vAlign w:val="center"/>
          </w:tcPr>
          <w:p w14:paraId="67F95E4E">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013" w:type="dxa"/>
            <w:vAlign w:val="center"/>
          </w:tcPr>
          <w:p w14:paraId="4E7FF02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584CA931">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67EB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0324626">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352DADDF">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培训方案，包括但不限于培训对象、课时安排、师资力量安排等，方案考虑充分安排有效得2分，方案</w:t>
            </w:r>
            <w:r>
              <w:rPr>
                <w:rFonts w:hint="eastAsia" w:ascii="宋体" w:hAnsi="宋体" w:eastAsia="宋体" w:cs="宋体"/>
                <w:color w:val="auto"/>
                <w:sz w:val="24"/>
                <w:szCs w:val="24"/>
                <w:lang w:val="en-US" w:eastAsia="zh-CN"/>
              </w:rPr>
              <w:t>较充分合理得1分，</w:t>
            </w:r>
            <w:r>
              <w:rPr>
                <w:rFonts w:hint="eastAsia" w:ascii="宋体" w:hAnsi="宋体" w:eastAsia="宋体" w:cs="宋体"/>
                <w:color w:val="auto"/>
                <w:sz w:val="24"/>
                <w:szCs w:val="24"/>
              </w:rPr>
              <w:t>方案一般得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无方案得0分</w:t>
            </w:r>
            <w:r>
              <w:rPr>
                <w:rFonts w:hint="eastAsia" w:ascii="宋体" w:hAnsi="宋体" w:cs="宋体"/>
                <w:color w:val="auto"/>
                <w:sz w:val="24"/>
                <w:szCs w:val="24"/>
                <w:lang w:eastAsia="zh-CN"/>
              </w:rPr>
              <w:t>。</w:t>
            </w:r>
          </w:p>
        </w:tc>
        <w:tc>
          <w:tcPr>
            <w:tcW w:w="613" w:type="dxa"/>
            <w:vAlign w:val="center"/>
          </w:tcPr>
          <w:p w14:paraId="7165272A">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013" w:type="dxa"/>
            <w:vAlign w:val="center"/>
          </w:tcPr>
          <w:p w14:paraId="01EE07FD">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1742" w:type="dxa"/>
          </w:tcPr>
          <w:p w14:paraId="27198B08">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6F63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658BDAB">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370C27B6">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内的节能产品、环境标志产品认证证书复印件</w:t>
            </w:r>
            <w:r>
              <w:rPr>
                <w:rFonts w:hint="eastAsia" w:ascii="宋体" w:hAnsi="宋体" w:eastAsia="宋体" w:cs="宋体"/>
                <w:color w:val="auto"/>
                <w:sz w:val="24"/>
                <w:szCs w:val="24"/>
                <w:lang w:eastAsia="zh-CN"/>
              </w:rPr>
              <w:t>。</w:t>
            </w:r>
          </w:p>
        </w:tc>
        <w:tc>
          <w:tcPr>
            <w:tcW w:w="613" w:type="dxa"/>
            <w:vAlign w:val="center"/>
          </w:tcPr>
          <w:p w14:paraId="75F8C0A6">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013" w:type="dxa"/>
            <w:vAlign w:val="center"/>
          </w:tcPr>
          <w:p w14:paraId="4503D14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742" w:type="dxa"/>
          </w:tcPr>
          <w:p w14:paraId="124F8BA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395E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B2B2D45">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tcPr>
          <w:p w14:paraId="35647926">
            <w:pPr>
              <w:keepNext w:val="0"/>
              <w:keepLines w:val="0"/>
              <w:pageBreakBefore w:val="0"/>
              <w:kinsoku/>
              <w:wordWrap/>
              <w:overflowPunct/>
              <w:topLinePunct w:val="0"/>
              <w:autoSpaceDE/>
              <w:autoSpaceDN/>
              <w:bidi w:val="0"/>
              <w:adjustRightInd w:val="0"/>
              <w:snapToGrid w:val="0"/>
              <w:spacing w:line="288" w:lineRule="auto"/>
              <w:ind w:left="0" w:firstLine="0"/>
              <w:textAlignment w:val="auto"/>
              <w:outlineLvl w:val="0"/>
              <w:rPr>
                <w:rFonts w:hint="eastAsia" w:ascii="宋体" w:hAnsi="宋体" w:eastAsia="宋体" w:cs="宋体"/>
                <w:color w:val="auto"/>
                <w:sz w:val="24"/>
                <w:szCs w:val="24"/>
              </w:rPr>
            </w:pPr>
            <w:bookmarkStart w:id="410" w:name="_Toc29588"/>
            <w:r>
              <w:rPr>
                <w:rFonts w:hint="eastAsia" w:ascii="宋体" w:hAnsi="宋体" w:eastAsia="宋体" w:cs="宋体"/>
                <w:color w:val="auto"/>
                <w:sz w:val="24"/>
                <w:szCs w:val="24"/>
              </w:rPr>
              <w:t>有效投标报价的最低价作为评标基准价，其最低报价为满分；按［投标报价得分=（评标基准价/投标报价）*</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］的计算公式计算。</w:t>
            </w:r>
            <w:bookmarkEnd w:id="410"/>
          </w:p>
          <w:p w14:paraId="5CBF2490">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p w14:paraId="0378F968">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%的扣除，用扣除后的价格参加评审。</w:t>
            </w:r>
          </w:p>
        </w:tc>
        <w:tc>
          <w:tcPr>
            <w:tcW w:w="613" w:type="dxa"/>
            <w:vAlign w:val="center"/>
          </w:tcPr>
          <w:p w14:paraId="3B2A06E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c>
          <w:tcPr>
            <w:tcW w:w="1013" w:type="dxa"/>
            <w:vAlign w:val="center"/>
          </w:tcPr>
          <w:p w14:paraId="13476E01">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c>
          <w:tcPr>
            <w:tcW w:w="1742" w:type="dxa"/>
            <w:vAlign w:val="center"/>
          </w:tcPr>
          <w:p w14:paraId="2C511FAD">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outlineLvl w:val="0"/>
              <w:rPr>
                <w:rFonts w:hint="eastAsia" w:ascii="宋体" w:hAnsi="宋体" w:eastAsia="宋体" w:cs="宋体"/>
                <w:color w:val="auto"/>
                <w:sz w:val="24"/>
                <w:szCs w:val="24"/>
              </w:rPr>
            </w:pPr>
            <w:bookmarkStart w:id="411" w:name="_Toc18446"/>
            <w:r>
              <w:rPr>
                <w:rFonts w:hint="eastAsia" w:ascii="宋体" w:hAnsi="宋体" w:eastAsia="宋体" w:cs="宋体"/>
                <w:color w:val="auto"/>
                <w:sz w:val="24"/>
                <w:szCs w:val="24"/>
              </w:rPr>
              <w:t>/</w:t>
            </w:r>
            <w:bookmarkEnd w:id="411"/>
          </w:p>
        </w:tc>
      </w:tr>
    </w:tbl>
    <w:p w14:paraId="28FDF386">
      <w:pPr>
        <w:rPr>
          <w:color w:val="auto"/>
        </w:rPr>
      </w:pPr>
    </w:p>
    <w:p w14:paraId="3140E9B3">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42674F10">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27FE8292">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1271F9FF">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1BFF61A7">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656F0A30">
      <w:pPr>
        <w:spacing w:line="360" w:lineRule="auto"/>
        <w:outlineLvl w:val="0"/>
        <w:rPr>
          <w:rFonts w:ascii="宋体" w:hAnsi="宋体" w:cs="宋体"/>
          <w:b/>
          <w:color w:val="auto"/>
          <w:sz w:val="36"/>
          <w:szCs w:val="36"/>
        </w:rPr>
      </w:pPr>
      <w:bookmarkStart w:id="412" w:name="_Toc12283"/>
      <w:r>
        <w:rPr>
          <w:rFonts w:hint="eastAsia" w:ascii="宋体" w:hAnsi="宋体" w:cs="宋体"/>
          <w:b/>
          <w:color w:val="auto"/>
          <w:sz w:val="36"/>
          <w:szCs w:val="36"/>
        </w:rPr>
        <w:t>三、评标程序</w:t>
      </w:r>
      <w:bookmarkEnd w:id="412"/>
    </w:p>
    <w:p w14:paraId="64AD137F">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46A8D52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1123B02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425B86C3">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2F696491">
      <w:pPr>
        <w:pStyle w:val="134"/>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53E80147">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3.4.1.1投标文件中开标一览表(报价表)内容与投标文件中相应内容不一致的，以开标一览表(报价表)为准</w:t>
      </w:r>
      <w:r>
        <w:rPr>
          <w:rFonts w:hint="eastAsia" w:ascii="宋体" w:hAnsi="宋体" w:cs="宋体"/>
          <w:color w:val="auto"/>
          <w:kern w:val="0"/>
          <w:szCs w:val="24"/>
          <w:lang w:eastAsia="zh-CN"/>
        </w:rPr>
        <w:t>；</w:t>
      </w:r>
    </w:p>
    <w:p w14:paraId="302E8F2C">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14:paraId="35C944E1">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14:paraId="712C6216">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3.4.1.4总价金额与按单价汇总金额不一致的，以单价金额计算结果为准</w:t>
      </w:r>
      <w:r>
        <w:rPr>
          <w:rFonts w:hint="eastAsia" w:ascii="宋体" w:hAnsi="宋体" w:cs="宋体"/>
          <w:color w:val="auto"/>
          <w:kern w:val="0"/>
          <w:szCs w:val="24"/>
          <w:lang w:eastAsia="zh-CN"/>
        </w:rPr>
        <w:t>；</w:t>
      </w:r>
    </w:p>
    <w:p w14:paraId="4DE36389">
      <w:pPr>
        <w:pStyle w:val="134"/>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06B3148">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6E12B859">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3BD2D398">
      <w:pPr>
        <w:pStyle w:val="134"/>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9D996AB">
      <w:pPr>
        <w:pStyle w:val="134"/>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340415B5">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w:t>
      </w:r>
      <w:r>
        <w:rPr>
          <w:rFonts w:hint="eastAsia" w:ascii="宋体" w:hAnsi="宋体" w:cs="宋体"/>
          <w:color w:val="auto"/>
          <w:kern w:val="0"/>
          <w:sz w:val="24"/>
          <w:lang w:val="en-US" w:eastAsia="zh-CN"/>
        </w:rPr>
        <w:t>由评标委员会投票决定</w:t>
      </w:r>
      <w:r>
        <w:rPr>
          <w:rFonts w:hint="eastAsia" w:ascii="宋体" w:hAnsi="宋体" w:cs="宋体"/>
          <w:color w:val="auto"/>
          <w:kern w:val="0"/>
          <w:sz w:val="24"/>
        </w:rPr>
        <w:t>顺序排列。投标文件满足招标文件全部实质性要求，且按照评审因素的量化指标评审得分最高的投标人为排名第一的中标候选人。</w:t>
      </w:r>
    </w:p>
    <w:p w14:paraId="053C2FC9">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72C899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C954322">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201EAB45">
      <w:pPr>
        <w:pStyle w:val="134"/>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A6EC6DF">
      <w:pPr>
        <w:pStyle w:val="3"/>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5C01D66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13FBC9E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04C3D62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0029A5F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337FF20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4A159905">
      <w:pPr>
        <w:snapToGrid w:val="0"/>
        <w:spacing w:line="360" w:lineRule="auto"/>
        <w:ind w:firstLine="120" w:firstLineChars="50"/>
        <w:jc w:val="left"/>
        <w:rPr>
          <w:rFonts w:hint="eastAsia" w:ascii="宋体" w:hAnsi="宋体" w:eastAsia="宋体" w:cs="宋体"/>
          <w:color w:val="auto"/>
          <w:kern w:val="0"/>
          <w:sz w:val="24"/>
          <w:lang w:eastAsia="zh-CN"/>
        </w:rPr>
      </w:pPr>
      <w:r>
        <w:rPr>
          <w:rFonts w:hint="eastAsia" w:ascii="宋体" w:hAnsi="宋体" w:cs="宋体"/>
          <w:color w:val="auto"/>
          <w:kern w:val="0"/>
          <w:sz w:val="24"/>
        </w:rPr>
        <w:t xml:space="preserve">   4.2.6投标文件出现不是唯一的、有选择性投标报价的</w:t>
      </w:r>
      <w:r>
        <w:rPr>
          <w:rFonts w:hint="eastAsia" w:ascii="宋体" w:hAnsi="宋体" w:cs="宋体"/>
          <w:color w:val="auto"/>
          <w:kern w:val="0"/>
          <w:sz w:val="24"/>
          <w:lang w:eastAsia="zh-CN"/>
        </w:rPr>
        <w:t>；</w:t>
      </w:r>
    </w:p>
    <w:p w14:paraId="3CCDC501">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4.2.7投标报价超过招标文件中规定的预算金额或者最高限价的</w:t>
      </w:r>
      <w:r>
        <w:rPr>
          <w:rFonts w:hint="eastAsia" w:ascii="宋体" w:hAnsi="宋体" w:cs="宋体"/>
          <w:color w:val="auto"/>
          <w:kern w:val="0"/>
          <w:sz w:val="24"/>
          <w:lang w:eastAsia="zh-CN"/>
        </w:rPr>
        <w:t>；</w:t>
      </w:r>
    </w:p>
    <w:p w14:paraId="08696EB3">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21DC12E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004AB8E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175E1663">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653BF3A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0A776710">
      <w:pPr>
        <w:pStyle w:val="5"/>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0B6A50F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4.2.14未提供食品药品监督管理部门核发的完整有效的医疗器械注册或备案证明，或提供的医疗器械注册或备案证明不足以证明所投货物可合法销售（适用于医疗器械）；</w:t>
      </w:r>
    </w:p>
    <w:p w14:paraId="3A523EA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4.2.15</w:t>
      </w:r>
      <w:r>
        <w:rPr>
          <w:rFonts w:hint="eastAsia" w:ascii="宋体" w:hAnsi="宋体" w:cs="宋体"/>
          <w:color w:val="auto"/>
          <w:kern w:val="0"/>
          <w:sz w:val="24"/>
        </w:rPr>
        <w:t>法律、法规、规章（适用本市的）及省级以上规范性文件（适用本市的）规定的其他无效情形。</w:t>
      </w:r>
    </w:p>
    <w:p w14:paraId="030F548A">
      <w:pPr>
        <w:pStyle w:val="3"/>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7C92CCA3">
      <w:pPr>
        <w:pStyle w:val="3"/>
        <w:snapToGrid w:val="0"/>
        <w:spacing w:line="360" w:lineRule="auto"/>
        <w:rPr>
          <w:rFonts w:cs="宋体"/>
          <w:color w:val="auto"/>
        </w:rPr>
      </w:pPr>
      <w:r>
        <w:rPr>
          <w:rFonts w:hint="eastAsia" w:cs="宋体"/>
          <w:color w:val="auto"/>
        </w:rPr>
        <w:t>5.1符合专业条件的供应商或者对招标文件作实质响应的供应商不足3家的；</w:t>
      </w:r>
    </w:p>
    <w:p w14:paraId="4F7EDA64">
      <w:pPr>
        <w:pStyle w:val="3"/>
        <w:snapToGrid w:val="0"/>
        <w:spacing w:line="360" w:lineRule="auto"/>
        <w:rPr>
          <w:rFonts w:cs="宋体"/>
          <w:color w:val="auto"/>
        </w:rPr>
      </w:pPr>
      <w:r>
        <w:rPr>
          <w:rFonts w:hint="eastAsia" w:cs="宋体"/>
          <w:color w:val="auto"/>
        </w:rPr>
        <w:t>5.2出现影响采购公正的违法、违规行为的；</w:t>
      </w:r>
    </w:p>
    <w:p w14:paraId="1D329700">
      <w:pPr>
        <w:pStyle w:val="3"/>
        <w:snapToGrid w:val="0"/>
        <w:spacing w:line="360" w:lineRule="auto"/>
        <w:rPr>
          <w:rFonts w:cs="宋体"/>
          <w:color w:val="auto"/>
        </w:rPr>
      </w:pPr>
      <w:r>
        <w:rPr>
          <w:rFonts w:hint="eastAsia" w:cs="宋体"/>
          <w:color w:val="auto"/>
        </w:rPr>
        <w:t>5.3投标人的报价均超过了采购预算，采购人不能支付的；</w:t>
      </w:r>
    </w:p>
    <w:p w14:paraId="084B7F6E">
      <w:pPr>
        <w:pStyle w:val="3"/>
        <w:snapToGrid w:val="0"/>
        <w:spacing w:line="360" w:lineRule="auto"/>
        <w:rPr>
          <w:rFonts w:cs="宋体"/>
          <w:color w:val="auto"/>
        </w:rPr>
      </w:pPr>
      <w:r>
        <w:rPr>
          <w:rFonts w:hint="eastAsia" w:cs="宋体"/>
          <w:color w:val="auto"/>
        </w:rPr>
        <w:t>5.4因重大变故，采购任务取消的。</w:t>
      </w:r>
    </w:p>
    <w:p w14:paraId="1F9198BF">
      <w:pPr>
        <w:pStyle w:val="3"/>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0FD43C55">
      <w:pPr>
        <w:pStyle w:val="3"/>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2CFCCF5E">
      <w:pPr>
        <w:pStyle w:val="3"/>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4146FBBD">
      <w:pPr>
        <w:pStyle w:val="3"/>
        <w:snapToGrid w:val="0"/>
        <w:spacing w:line="360" w:lineRule="auto"/>
        <w:rPr>
          <w:rFonts w:cs="宋体"/>
          <w:color w:val="auto"/>
        </w:rPr>
      </w:pPr>
      <w:r>
        <w:rPr>
          <w:rFonts w:hint="eastAsia" w:cs="宋体"/>
          <w:color w:val="auto"/>
        </w:rPr>
        <w:t>7.1未确定中标供应商的，终止本次政府采购活动，重新开展政府采购活动。</w:t>
      </w:r>
    </w:p>
    <w:p w14:paraId="13F9D802">
      <w:pPr>
        <w:pStyle w:val="3"/>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49D71134">
      <w:pPr>
        <w:pStyle w:val="3"/>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4B61A457">
      <w:pPr>
        <w:pStyle w:val="3"/>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27F744A6">
      <w:pPr>
        <w:pStyle w:val="3"/>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56857320">
      <w:pPr>
        <w:pStyle w:val="3"/>
        <w:snapToGrid w:val="0"/>
        <w:spacing w:line="360" w:lineRule="auto"/>
        <w:ind w:firstLine="0" w:firstLineChars="0"/>
        <w:rPr>
          <w:rFonts w:cs="宋体"/>
          <w:color w:val="auto"/>
        </w:rPr>
      </w:pPr>
    </w:p>
    <w:bookmarkEnd w:id="41"/>
    <w:p w14:paraId="09E7C1D5">
      <w:pPr>
        <w:spacing w:line="360" w:lineRule="auto"/>
        <w:ind w:left="720" w:leftChars="343" w:firstLine="1084" w:firstLineChars="300"/>
        <w:outlineLvl w:val="0"/>
        <w:rPr>
          <w:rFonts w:ascii="宋体" w:hAnsi="宋体" w:cs="宋体"/>
          <w:b/>
          <w:color w:val="auto"/>
          <w:sz w:val="36"/>
          <w:szCs w:val="36"/>
        </w:rPr>
      </w:pPr>
      <w:bookmarkStart w:id="413" w:name="第五部分"/>
      <w:bookmarkStart w:id="414" w:name="_Toc86217003"/>
    </w:p>
    <w:p w14:paraId="0A0A369C">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14:paraId="44975644">
      <w:pPr>
        <w:spacing w:line="360" w:lineRule="auto"/>
        <w:ind w:left="720" w:leftChars="343" w:firstLine="1084" w:firstLineChars="300"/>
        <w:outlineLvl w:val="0"/>
        <w:rPr>
          <w:rFonts w:ascii="宋体" w:hAnsi="宋体" w:cs="宋体"/>
          <w:b/>
          <w:color w:val="auto"/>
          <w:sz w:val="36"/>
          <w:szCs w:val="36"/>
        </w:rPr>
      </w:pPr>
    </w:p>
    <w:p w14:paraId="483F2076">
      <w:pPr>
        <w:rPr>
          <w:rFonts w:hint="eastAsia" w:ascii="Times New Roman" w:hAnsi="Times New Roman" w:eastAsia="宋体" w:cs="Times New Roman"/>
          <w:color w:val="auto"/>
          <w:sz w:val="30"/>
          <w:szCs w:val="30"/>
        </w:rPr>
      </w:pPr>
      <w:bookmarkStart w:id="415" w:name="_Toc27731"/>
      <w:r>
        <w:rPr>
          <w:rFonts w:hint="eastAsia" w:ascii="Times New Roman" w:hAnsi="Times New Roman" w:eastAsia="宋体" w:cs="Times New Roman"/>
          <w:color w:val="auto"/>
          <w:sz w:val="30"/>
          <w:szCs w:val="30"/>
        </w:rPr>
        <w:br w:type="page"/>
      </w:r>
    </w:p>
    <w:p w14:paraId="2E695942">
      <w:pPr>
        <w:pStyle w:val="4"/>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color w:val="auto"/>
          <w:sz w:val="30"/>
          <w:szCs w:val="30"/>
        </w:rPr>
      </w:pPr>
      <w:r>
        <w:rPr>
          <w:rFonts w:hint="eastAsia" w:ascii="Times New Roman" w:hAnsi="Times New Roman" w:eastAsia="宋体" w:cs="Times New Roman"/>
          <w:color w:val="auto"/>
          <w:sz w:val="30"/>
          <w:szCs w:val="30"/>
        </w:rPr>
        <w:t>第五部分 拟签订的合同文本</w:t>
      </w:r>
      <w:bookmarkEnd w:id="415"/>
    </w:p>
    <w:p w14:paraId="70F6D7F6">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527AFC43">
      <w:pPr>
        <w:spacing w:line="480" w:lineRule="auto"/>
        <w:jc w:val="center"/>
        <w:rPr>
          <w:rFonts w:ascii="宋体" w:hAnsi="宋体" w:cs="宋体"/>
          <w:b/>
          <w:color w:val="auto"/>
          <w:sz w:val="24"/>
        </w:rPr>
      </w:pPr>
    </w:p>
    <w:p w14:paraId="61F1C469">
      <w:pPr>
        <w:spacing w:before="120" w:beforeLines="50" w:after="120" w:afterLines="50" w:line="360" w:lineRule="auto"/>
        <w:ind w:firstLine="241" w:firstLineChars="100"/>
        <w:rPr>
          <w:rFonts w:hint="eastAsia" w:ascii="宋体" w:hAnsi="宋体"/>
          <w:color w:val="auto"/>
          <w:sz w:val="24"/>
        </w:rPr>
      </w:pPr>
      <w:r>
        <w:rPr>
          <w:rFonts w:hint="eastAsia" w:ascii="宋体" w:hAnsi="宋体"/>
          <w:b/>
          <w:bCs/>
          <w:color w:val="auto"/>
          <w:sz w:val="24"/>
        </w:rPr>
        <w:t>甲方</w:t>
      </w:r>
      <w:r>
        <w:rPr>
          <w:rFonts w:hint="eastAsia" w:ascii="宋体" w:hAnsi="宋体"/>
          <w:color w:val="auto"/>
          <w:sz w:val="24"/>
        </w:rPr>
        <w:t>（采购人）： 浙江省立同德医院</w:t>
      </w:r>
    </w:p>
    <w:p w14:paraId="4023DD53">
      <w:pPr>
        <w:spacing w:before="120" w:beforeLines="50" w:after="120" w:afterLines="50" w:line="360" w:lineRule="auto"/>
        <w:ind w:firstLine="241" w:firstLineChars="100"/>
        <w:rPr>
          <w:rFonts w:hint="eastAsia" w:ascii="宋体" w:hAnsi="宋体"/>
          <w:color w:val="auto"/>
          <w:sz w:val="24"/>
        </w:rPr>
      </w:pPr>
      <w:r>
        <w:rPr>
          <w:rFonts w:hint="eastAsia" w:ascii="宋体" w:hAnsi="宋体"/>
          <w:b/>
          <w:bCs/>
          <w:color w:val="auto"/>
          <w:sz w:val="24"/>
        </w:rPr>
        <w:t>乙方</w:t>
      </w:r>
      <w:r>
        <w:rPr>
          <w:rFonts w:hint="eastAsia" w:ascii="宋体" w:hAnsi="宋体"/>
          <w:color w:val="auto"/>
          <w:sz w:val="24"/>
        </w:rPr>
        <w:t xml:space="preserve">（供应商）： </w:t>
      </w:r>
    </w:p>
    <w:p w14:paraId="3D27081A">
      <w:pPr>
        <w:spacing w:line="360" w:lineRule="auto"/>
        <w:ind w:firstLine="480" w:firstLineChars="200"/>
        <w:rPr>
          <w:rFonts w:hint="eastAsia"/>
          <w:color w:val="auto"/>
          <w:kern w:val="0"/>
          <w:sz w:val="24"/>
          <w:szCs w:val="24"/>
        </w:rPr>
      </w:pPr>
      <w:r>
        <w:rPr>
          <w:rFonts w:hint="eastAsia"/>
          <w:color w:val="auto"/>
          <w:kern w:val="0"/>
          <w:sz w:val="24"/>
          <w:szCs w:val="24"/>
        </w:rPr>
        <w:t>根据《中华人民共和国民法典》等法律法规，甲乙双方本着平等、互利、诚实信用的原则，</w:t>
      </w:r>
      <w:r>
        <w:rPr>
          <w:rFonts w:hint="eastAsia" w:ascii="宋体" w:hAnsi="宋体" w:cs="宋体"/>
          <w:color w:val="auto"/>
          <w:kern w:val="0"/>
          <w:sz w:val="24"/>
          <w:szCs w:val="24"/>
        </w:rPr>
        <w:t>就</w:t>
      </w:r>
      <w:r>
        <w:rPr>
          <w:rFonts w:hint="eastAsia" w:ascii="宋体" w:hAnsi="宋体" w:cs="宋体"/>
          <w:color w:val="auto"/>
          <w:kern w:val="0"/>
          <w:sz w:val="24"/>
          <w:szCs w:val="24"/>
          <w:u w:val="single"/>
        </w:rPr>
        <w:t>          （</w:t>
      </w:r>
      <w:r>
        <w:rPr>
          <w:rFonts w:hint="eastAsia" w:ascii="宋体" w:hAnsi="宋体" w:cs="宋体"/>
          <w:color w:val="auto"/>
          <w:kern w:val="0"/>
          <w:sz w:val="24"/>
          <w:szCs w:val="24"/>
        </w:rPr>
        <w:t>项目名称）</w:t>
      </w:r>
      <w:r>
        <w:rPr>
          <w:rFonts w:hint="eastAsia" w:ascii="宋体" w:hAnsi="宋体" w:cs="宋体"/>
          <w:color w:val="auto"/>
          <w:kern w:val="0"/>
          <w:sz w:val="24"/>
          <w:szCs w:val="24"/>
          <w:u w:val="single"/>
        </w:rPr>
        <w:t>        （</w:t>
      </w:r>
      <w:r>
        <w:rPr>
          <w:rFonts w:hint="eastAsia" w:ascii="宋体" w:hAnsi="宋体" w:cs="宋体"/>
          <w:color w:val="auto"/>
          <w:kern w:val="0"/>
          <w:sz w:val="24"/>
          <w:szCs w:val="24"/>
          <w:u w:val="single"/>
          <w:lang w:val="en-US" w:eastAsia="zh-CN"/>
        </w:rPr>
        <w:t>项目</w:t>
      </w:r>
      <w:r>
        <w:rPr>
          <w:rFonts w:hint="eastAsia" w:ascii="宋体" w:hAnsi="宋体" w:cs="宋体"/>
          <w:color w:val="auto"/>
          <w:kern w:val="0"/>
          <w:sz w:val="24"/>
          <w:szCs w:val="24"/>
          <w:u w:val="single"/>
        </w:rPr>
        <w:t>编号）</w:t>
      </w:r>
      <w:r>
        <w:rPr>
          <w:rFonts w:hint="eastAsia" w:ascii="宋体" w:hAnsi="宋体" w:cs="宋体"/>
          <w:color w:val="auto"/>
          <w:kern w:val="0"/>
          <w:sz w:val="24"/>
          <w:szCs w:val="24"/>
        </w:rPr>
        <w:t>的招标结果，</w:t>
      </w:r>
      <w:r>
        <w:rPr>
          <w:rFonts w:hint="eastAsia"/>
          <w:color w:val="auto"/>
          <w:kern w:val="0"/>
          <w:sz w:val="24"/>
          <w:szCs w:val="24"/>
        </w:rPr>
        <w:t>签订合同如下，以便共同遵守：</w:t>
      </w:r>
    </w:p>
    <w:p w14:paraId="68668143">
      <w:pPr>
        <w:pStyle w:val="34"/>
        <w:adjustRightInd w:val="0"/>
        <w:snapToGrid w:val="0"/>
        <w:spacing w:before="120" w:after="120" w:line="300" w:lineRule="exact"/>
        <w:ind w:firstLine="513" w:firstLineChars="213"/>
        <w:rPr>
          <w:rFonts w:hint="eastAsia" w:hAnsi="宋体"/>
          <w:b/>
          <w:color w:val="auto"/>
          <w:sz w:val="24"/>
          <w:szCs w:val="24"/>
        </w:rPr>
      </w:pPr>
      <w:r>
        <w:rPr>
          <w:rFonts w:hint="eastAsia" w:hAnsi="宋体"/>
          <w:b/>
          <w:snapToGrid w:val="0"/>
          <w:color w:val="auto"/>
          <w:kern w:val="0"/>
          <w:sz w:val="24"/>
          <w:szCs w:val="24"/>
        </w:rPr>
        <w:t>一、货物内容</w:t>
      </w:r>
      <w:r>
        <w:rPr>
          <w:rFonts w:hint="eastAsia" w:hAnsi="宋体"/>
          <w:b/>
          <w:color w:val="auto"/>
          <w:sz w:val="24"/>
          <w:szCs w:val="24"/>
        </w:rPr>
        <w:t>及合同价格</w:t>
      </w:r>
    </w:p>
    <w:p w14:paraId="439D5788">
      <w:pPr>
        <w:pStyle w:val="34"/>
        <w:adjustRightInd w:val="0"/>
        <w:snapToGrid w:val="0"/>
        <w:spacing w:before="120" w:after="120" w:line="300" w:lineRule="exact"/>
        <w:ind w:firstLine="511" w:firstLineChars="213"/>
        <w:jc w:val="right"/>
        <w:rPr>
          <w:rFonts w:hint="eastAsia" w:hAnsi="宋体"/>
          <w:color w:val="auto"/>
          <w:sz w:val="24"/>
          <w:szCs w:val="24"/>
        </w:rPr>
      </w:pPr>
      <w:r>
        <w:rPr>
          <w:rFonts w:hint="eastAsia" w:hAnsi="宋体"/>
          <w:color w:val="auto"/>
          <w:sz w:val="24"/>
          <w:szCs w:val="24"/>
        </w:rPr>
        <w:t xml:space="preserve">金额单位：元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167"/>
        <w:gridCol w:w="1202"/>
        <w:gridCol w:w="1411"/>
        <w:gridCol w:w="707"/>
        <w:gridCol w:w="707"/>
        <w:gridCol w:w="1133"/>
        <w:gridCol w:w="886"/>
        <w:gridCol w:w="1442"/>
      </w:tblGrid>
      <w:tr w14:paraId="0934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57" w:type="dxa"/>
            <w:gridSpan w:val="2"/>
            <w:noWrap w:val="0"/>
            <w:vAlign w:val="center"/>
          </w:tcPr>
          <w:p w14:paraId="402CDEB9">
            <w:pPr>
              <w:pStyle w:val="34"/>
              <w:snapToGrid w:val="0"/>
              <w:spacing w:before="120" w:after="120"/>
              <w:jc w:val="center"/>
              <w:rPr>
                <w:rFonts w:hint="eastAsia" w:hAnsi="宋体"/>
                <w:color w:val="auto"/>
                <w:sz w:val="24"/>
                <w:szCs w:val="24"/>
              </w:rPr>
            </w:pPr>
            <w:r>
              <w:rPr>
                <w:rFonts w:hint="eastAsia" w:hAnsi="宋体"/>
                <w:color w:val="auto"/>
                <w:sz w:val="24"/>
                <w:szCs w:val="24"/>
              </w:rPr>
              <w:t>货物名称</w:t>
            </w:r>
          </w:p>
        </w:tc>
        <w:tc>
          <w:tcPr>
            <w:tcW w:w="1202" w:type="dxa"/>
            <w:noWrap w:val="0"/>
            <w:vAlign w:val="center"/>
          </w:tcPr>
          <w:p w14:paraId="7635FDEB">
            <w:pPr>
              <w:pStyle w:val="34"/>
              <w:snapToGrid w:val="0"/>
              <w:spacing w:before="120" w:after="120"/>
              <w:jc w:val="center"/>
              <w:rPr>
                <w:rFonts w:hint="eastAsia" w:hAnsi="宋体"/>
                <w:color w:val="auto"/>
                <w:sz w:val="24"/>
                <w:szCs w:val="24"/>
              </w:rPr>
            </w:pPr>
            <w:r>
              <w:rPr>
                <w:rFonts w:hint="eastAsia" w:hAnsi="宋体"/>
                <w:color w:val="auto"/>
                <w:sz w:val="24"/>
                <w:szCs w:val="24"/>
              </w:rPr>
              <w:t>型号规格</w:t>
            </w:r>
          </w:p>
        </w:tc>
        <w:tc>
          <w:tcPr>
            <w:tcW w:w="1411" w:type="dxa"/>
            <w:noWrap w:val="0"/>
            <w:vAlign w:val="center"/>
          </w:tcPr>
          <w:p w14:paraId="177FFA43">
            <w:pPr>
              <w:pStyle w:val="34"/>
              <w:snapToGrid w:val="0"/>
              <w:spacing w:before="120" w:after="120"/>
              <w:jc w:val="center"/>
              <w:rPr>
                <w:rFonts w:hint="eastAsia" w:hAnsi="宋体"/>
                <w:color w:val="auto"/>
                <w:sz w:val="24"/>
                <w:szCs w:val="24"/>
              </w:rPr>
            </w:pPr>
            <w:r>
              <w:rPr>
                <w:rFonts w:hint="eastAsia" w:hAnsi="宋体"/>
                <w:color w:val="auto"/>
                <w:sz w:val="24"/>
                <w:szCs w:val="24"/>
              </w:rPr>
              <w:t>品牌</w:t>
            </w:r>
          </w:p>
        </w:tc>
        <w:tc>
          <w:tcPr>
            <w:tcW w:w="707" w:type="dxa"/>
            <w:noWrap w:val="0"/>
            <w:vAlign w:val="center"/>
          </w:tcPr>
          <w:p w14:paraId="3041137F">
            <w:pPr>
              <w:pStyle w:val="34"/>
              <w:snapToGrid w:val="0"/>
              <w:spacing w:before="120" w:after="120"/>
              <w:ind w:left="-108"/>
              <w:jc w:val="center"/>
              <w:rPr>
                <w:rFonts w:hint="eastAsia" w:hAnsi="宋体"/>
                <w:color w:val="auto"/>
                <w:sz w:val="24"/>
                <w:szCs w:val="24"/>
              </w:rPr>
            </w:pPr>
            <w:r>
              <w:rPr>
                <w:rFonts w:hint="eastAsia" w:hAnsi="宋体"/>
                <w:color w:val="auto"/>
                <w:sz w:val="24"/>
                <w:szCs w:val="24"/>
              </w:rPr>
              <w:t>产地</w:t>
            </w:r>
          </w:p>
        </w:tc>
        <w:tc>
          <w:tcPr>
            <w:tcW w:w="707" w:type="dxa"/>
            <w:noWrap w:val="0"/>
            <w:vAlign w:val="center"/>
          </w:tcPr>
          <w:p w14:paraId="36B0FA4A">
            <w:pPr>
              <w:pStyle w:val="34"/>
              <w:snapToGrid w:val="0"/>
              <w:spacing w:before="120" w:after="120"/>
              <w:ind w:left="-108"/>
              <w:jc w:val="center"/>
              <w:rPr>
                <w:rFonts w:hint="eastAsia" w:hAnsi="宋体"/>
                <w:color w:val="auto"/>
                <w:sz w:val="24"/>
                <w:szCs w:val="24"/>
              </w:rPr>
            </w:pPr>
            <w:r>
              <w:rPr>
                <w:rFonts w:hint="eastAsia" w:hAnsi="宋体"/>
                <w:color w:val="auto"/>
                <w:sz w:val="24"/>
                <w:szCs w:val="24"/>
              </w:rPr>
              <w:t>单位</w:t>
            </w:r>
          </w:p>
        </w:tc>
        <w:tc>
          <w:tcPr>
            <w:tcW w:w="1133" w:type="dxa"/>
            <w:noWrap w:val="0"/>
            <w:vAlign w:val="center"/>
          </w:tcPr>
          <w:p w14:paraId="11A71FAA">
            <w:pPr>
              <w:pStyle w:val="34"/>
              <w:snapToGrid w:val="0"/>
              <w:spacing w:before="120" w:after="120"/>
              <w:ind w:left="-108"/>
              <w:jc w:val="center"/>
              <w:rPr>
                <w:rFonts w:hint="eastAsia" w:hAnsi="宋体"/>
                <w:color w:val="auto"/>
                <w:sz w:val="24"/>
                <w:szCs w:val="24"/>
              </w:rPr>
            </w:pPr>
            <w:r>
              <w:rPr>
                <w:rFonts w:hint="eastAsia" w:hAnsi="宋体"/>
                <w:color w:val="auto"/>
                <w:sz w:val="24"/>
                <w:szCs w:val="24"/>
              </w:rPr>
              <w:t>数量</w:t>
            </w:r>
          </w:p>
        </w:tc>
        <w:tc>
          <w:tcPr>
            <w:tcW w:w="886" w:type="dxa"/>
            <w:noWrap w:val="0"/>
            <w:vAlign w:val="center"/>
          </w:tcPr>
          <w:p w14:paraId="0BEFF861">
            <w:pPr>
              <w:pStyle w:val="34"/>
              <w:snapToGrid w:val="0"/>
              <w:spacing w:before="120" w:after="120"/>
              <w:ind w:left="-108"/>
              <w:jc w:val="center"/>
              <w:rPr>
                <w:rFonts w:hint="eastAsia" w:hAnsi="宋体"/>
                <w:color w:val="auto"/>
                <w:sz w:val="24"/>
                <w:szCs w:val="24"/>
              </w:rPr>
            </w:pPr>
            <w:r>
              <w:rPr>
                <w:rFonts w:hint="eastAsia" w:hAnsi="宋体"/>
                <w:color w:val="auto"/>
                <w:sz w:val="24"/>
                <w:szCs w:val="24"/>
              </w:rPr>
              <w:t>单价</w:t>
            </w:r>
          </w:p>
        </w:tc>
        <w:tc>
          <w:tcPr>
            <w:tcW w:w="1442" w:type="dxa"/>
            <w:noWrap w:val="0"/>
            <w:vAlign w:val="center"/>
          </w:tcPr>
          <w:p w14:paraId="0AD9D689">
            <w:pPr>
              <w:pStyle w:val="34"/>
              <w:snapToGrid w:val="0"/>
              <w:spacing w:before="120" w:after="120"/>
              <w:ind w:left="-108"/>
              <w:jc w:val="center"/>
              <w:rPr>
                <w:rFonts w:hint="eastAsia" w:hAnsi="宋体"/>
                <w:color w:val="auto"/>
                <w:sz w:val="24"/>
                <w:szCs w:val="24"/>
              </w:rPr>
            </w:pPr>
            <w:r>
              <w:rPr>
                <w:rFonts w:hint="eastAsia" w:hAnsi="宋体"/>
                <w:color w:val="auto"/>
                <w:sz w:val="24"/>
                <w:szCs w:val="24"/>
              </w:rPr>
              <w:t>合价</w:t>
            </w:r>
          </w:p>
        </w:tc>
      </w:tr>
      <w:tr w14:paraId="08F2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90" w:type="dxa"/>
            <w:noWrap w:val="0"/>
            <w:vAlign w:val="top"/>
          </w:tcPr>
          <w:p w14:paraId="3853E73B">
            <w:pPr>
              <w:rPr>
                <w:rFonts w:hint="eastAsia" w:ascii="宋体" w:hAnsi="宋体"/>
                <w:color w:val="auto"/>
                <w:sz w:val="24"/>
                <w:szCs w:val="24"/>
              </w:rPr>
            </w:pPr>
            <w:r>
              <w:rPr>
                <w:rFonts w:hint="eastAsia" w:ascii="宋体" w:hAnsi="宋体"/>
                <w:color w:val="auto"/>
                <w:sz w:val="24"/>
                <w:szCs w:val="24"/>
              </w:rPr>
              <w:t>1</w:t>
            </w:r>
          </w:p>
        </w:tc>
        <w:tc>
          <w:tcPr>
            <w:tcW w:w="1167" w:type="dxa"/>
            <w:noWrap w:val="0"/>
            <w:vAlign w:val="top"/>
          </w:tcPr>
          <w:p w14:paraId="764AAA67">
            <w:pPr>
              <w:rPr>
                <w:rFonts w:hint="eastAsia" w:ascii="宋体" w:hAnsi="宋体"/>
                <w:color w:val="auto"/>
                <w:sz w:val="24"/>
                <w:szCs w:val="24"/>
              </w:rPr>
            </w:pPr>
          </w:p>
        </w:tc>
        <w:tc>
          <w:tcPr>
            <w:tcW w:w="1202" w:type="dxa"/>
            <w:noWrap w:val="0"/>
            <w:vAlign w:val="top"/>
          </w:tcPr>
          <w:p w14:paraId="4B87AECD">
            <w:pPr>
              <w:rPr>
                <w:color w:val="auto"/>
                <w:sz w:val="24"/>
                <w:szCs w:val="24"/>
              </w:rPr>
            </w:pPr>
          </w:p>
        </w:tc>
        <w:tc>
          <w:tcPr>
            <w:tcW w:w="1411" w:type="dxa"/>
            <w:noWrap w:val="0"/>
            <w:vAlign w:val="top"/>
          </w:tcPr>
          <w:p w14:paraId="77B64730">
            <w:pPr>
              <w:rPr>
                <w:rFonts w:hint="eastAsia" w:ascii="宋体" w:hAnsi="宋体"/>
                <w:color w:val="auto"/>
                <w:sz w:val="24"/>
                <w:szCs w:val="24"/>
              </w:rPr>
            </w:pPr>
          </w:p>
        </w:tc>
        <w:tc>
          <w:tcPr>
            <w:tcW w:w="707" w:type="dxa"/>
            <w:noWrap w:val="0"/>
            <w:vAlign w:val="top"/>
          </w:tcPr>
          <w:p w14:paraId="088650F5">
            <w:pPr>
              <w:rPr>
                <w:color w:val="auto"/>
                <w:sz w:val="24"/>
                <w:szCs w:val="24"/>
              </w:rPr>
            </w:pPr>
          </w:p>
        </w:tc>
        <w:tc>
          <w:tcPr>
            <w:tcW w:w="707" w:type="dxa"/>
            <w:noWrap w:val="0"/>
            <w:vAlign w:val="top"/>
          </w:tcPr>
          <w:p w14:paraId="5B8CC87F">
            <w:pPr>
              <w:rPr>
                <w:rFonts w:hint="eastAsia" w:ascii="宋体" w:hAnsi="宋体"/>
                <w:color w:val="auto"/>
                <w:sz w:val="24"/>
                <w:szCs w:val="24"/>
              </w:rPr>
            </w:pPr>
          </w:p>
        </w:tc>
        <w:tc>
          <w:tcPr>
            <w:tcW w:w="1133" w:type="dxa"/>
            <w:noWrap w:val="0"/>
            <w:vAlign w:val="top"/>
          </w:tcPr>
          <w:p w14:paraId="79474326">
            <w:pPr>
              <w:pStyle w:val="968"/>
              <w:spacing w:after="120" w:line="240" w:lineRule="auto"/>
              <w:ind w:firstLine="420"/>
              <w:rPr>
                <w:rFonts w:ascii="Times New Roman"/>
                <w:color w:val="auto"/>
                <w:sz w:val="24"/>
                <w:szCs w:val="24"/>
              </w:rPr>
            </w:pPr>
          </w:p>
        </w:tc>
        <w:tc>
          <w:tcPr>
            <w:tcW w:w="886" w:type="dxa"/>
            <w:noWrap w:val="0"/>
            <w:vAlign w:val="top"/>
          </w:tcPr>
          <w:p w14:paraId="4A9114C7">
            <w:pPr>
              <w:pStyle w:val="968"/>
              <w:spacing w:after="120" w:line="240" w:lineRule="auto"/>
              <w:ind w:firstLine="420"/>
              <w:rPr>
                <w:rFonts w:ascii="Times New Roman"/>
                <w:color w:val="auto"/>
                <w:sz w:val="24"/>
                <w:szCs w:val="24"/>
              </w:rPr>
            </w:pPr>
          </w:p>
        </w:tc>
        <w:tc>
          <w:tcPr>
            <w:tcW w:w="1442" w:type="dxa"/>
            <w:noWrap w:val="0"/>
            <w:vAlign w:val="top"/>
          </w:tcPr>
          <w:p w14:paraId="4881718B">
            <w:pPr>
              <w:pStyle w:val="968"/>
              <w:spacing w:after="120" w:line="240" w:lineRule="auto"/>
              <w:ind w:firstLine="420"/>
              <w:rPr>
                <w:rFonts w:hint="eastAsia" w:hAnsi="宋体"/>
                <w:color w:val="auto"/>
                <w:sz w:val="24"/>
                <w:szCs w:val="24"/>
              </w:rPr>
            </w:pPr>
          </w:p>
        </w:tc>
      </w:tr>
      <w:tr w14:paraId="0FCB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90" w:type="dxa"/>
            <w:noWrap w:val="0"/>
            <w:vAlign w:val="top"/>
          </w:tcPr>
          <w:p w14:paraId="53FC6048">
            <w:pPr>
              <w:rPr>
                <w:rFonts w:hint="eastAsia" w:ascii="宋体" w:hAnsi="宋体"/>
                <w:color w:val="auto"/>
                <w:sz w:val="24"/>
                <w:szCs w:val="24"/>
              </w:rPr>
            </w:pPr>
            <w:r>
              <w:rPr>
                <w:rFonts w:hint="eastAsia" w:ascii="宋体" w:hAnsi="宋体"/>
                <w:color w:val="auto"/>
                <w:sz w:val="24"/>
                <w:szCs w:val="24"/>
              </w:rPr>
              <w:t>2</w:t>
            </w:r>
          </w:p>
        </w:tc>
        <w:tc>
          <w:tcPr>
            <w:tcW w:w="1167" w:type="dxa"/>
            <w:noWrap w:val="0"/>
            <w:vAlign w:val="top"/>
          </w:tcPr>
          <w:p w14:paraId="599CD0B1">
            <w:pPr>
              <w:rPr>
                <w:rFonts w:hint="eastAsia" w:ascii="宋体" w:hAnsi="宋体"/>
                <w:color w:val="auto"/>
                <w:sz w:val="24"/>
                <w:szCs w:val="24"/>
              </w:rPr>
            </w:pPr>
          </w:p>
        </w:tc>
        <w:tc>
          <w:tcPr>
            <w:tcW w:w="1202" w:type="dxa"/>
            <w:noWrap w:val="0"/>
            <w:vAlign w:val="top"/>
          </w:tcPr>
          <w:p w14:paraId="484E819F">
            <w:pPr>
              <w:rPr>
                <w:rFonts w:hint="eastAsia" w:ascii="宋体" w:hAnsi="宋体"/>
                <w:color w:val="auto"/>
                <w:sz w:val="24"/>
                <w:szCs w:val="24"/>
              </w:rPr>
            </w:pPr>
          </w:p>
        </w:tc>
        <w:tc>
          <w:tcPr>
            <w:tcW w:w="1411" w:type="dxa"/>
            <w:noWrap w:val="0"/>
            <w:vAlign w:val="top"/>
          </w:tcPr>
          <w:p w14:paraId="2F20F81F">
            <w:pPr>
              <w:rPr>
                <w:rFonts w:hint="eastAsia" w:ascii="宋体" w:hAnsi="宋体"/>
                <w:color w:val="auto"/>
                <w:sz w:val="24"/>
                <w:szCs w:val="24"/>
              </w:rPr>
            </w:pPr>
          </w:p>
        </w:tc>
        <w:tc>
          <w:tcPr>
            <w:tcW w:w="707" w:type="dxa"/>
            <w:noWrap w:val="0"/>
            <w:vAlign w:val="top"/>
          </w:tcPr>
          <w:p w14:paraId="0E1AE52A">
            <w:pPr>
              <w:rPr>
                <w:rFonts w:hint="eastAsia" w:ascii="宋体" w:hAnsi="宋体"/>
                <w:color w:val="auto"/>
                <w:sz w:val="24"/>
                <w:szCs w:val="24"/>
              </w:rPr>
            </w:pPr>
          </w:p>
        </w:tc>
        <w:tc>
          <w:tcPr>
            <w:tcW w:w="707" w:type="dxa"/>
            <w:noWrap w:val="0"/>
            <w:vAlign w:val="top"/>
          </w:tcPr>
          <w:p w14:paraId="53A5A35B">
            <w:pPr>
              <w:rPr>
                <w:rFonts w:hint="eastAsia" w:ascii="宋体" w:hAnsi="宋体"/>
                <w:color w:val="auto"/>
                <w:sz w:val="24"/>
                <w:szCs w:val="24"/>
              </w:rPr>
            </w:pPr>
          </w:p>
        </w:tc>
        <w:tc>
          <w:tcPr>
            <w:tcW w:w="1133" w:type="dxa"/>
            <w:noWrap w:val="0"/>
            <w:vAlign w:val="top"/>
          </w:tcPr>
          <w:p w14:paraId="3437F135">
            <w:pPr>
              <w:pStyle w:val="968"/>
              <w:spacing w:after="120" w:line="240" w:lineRule="auto"/>
              <w:ind w:firstLine="420"/>
              <w:rPr>
                <w:rFonts w:hint="eastAsia" w:hAnsi="宋体"/>
                <w:color w:val="auto"/>
                <w:sz w:val="24"/>
                <w:szCs w:val="24"/>
              </w:rPr>
            </w:pPr>
          </w:p>
        </w:tc>
        <w:tc>
          <w:tcPr>
            <w:tcW w:w="886" w:type="dxa"/>
            <w:noWrap w:val="0"/>
            <w:vAlign w:val="top"/>
          </w:tcPr>
          <w:p w14:paraId="1FD1F128">
            <w:pPr>
              <w:pStyle w:val="968"/>
              <w:spacing w:after="120" w:line="240" w:lineRule="auto"/>
              <w:ind w:firstLine="420"/>
              <w:rPr>
                <w:rFonts w:hint="eastAsia" w:hAnsi="宋体"/>
                <w:color w:val="auto"/>
                <w:sz w:val="24"/>
                <w:szCs w:val="24"/>
              </w:rPr>
            </w:pPr>
          </w:p>
        </w:tc>
        <w:tc>
          <w:tcPr>
            <w:tcW w:w="1442" w:type="dxa"/>
            <w:noWrap w:val="0"/>
            <w:vAlign w:val="top"/>
          </w:tcPr>
          <w:p w14:paraId="6861CED4">
            <w:pPr>
              <w:pStyle w:val="968"/>
              <w:spacing w:after="120" w:line="240" w:lineRule="auto"/>
              <w:ind w:firstLine="420"/>
              <w:rPr>
                <w:rFonts w:hint="eastAsia" w:hAnsi="宋体"/>
                <w:color w:val="auto"/>
                <w:sz w:val="24"/>
                <w:szCs w:val="24"/>
              </w:rPr>
            </w:pPr>
          </w:p>
        </w:tc>
      </w:tr>
      <w:tr w14:paraId="111E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245" w:type="dxa"/>
            <w:gridSpan w:val="9"/>
            <w:noWrap w:val="0"/>
            <w:vAlign w:val="top"/>
          </w:tcPr>
          <w:p w14:paraId="0655955B">
            <w:pPr>
              <w:pStyle w:val="34"/>
              <w:snapToGrid w:val="0"/>
              <w:spacing w:before="120" w:after="120"/>
              <w:rPr>
                <w:rFonts w:hint="eastAsia" w:hAnsi="宋体"/>
                <w:color w:val="auto"/>
                <w:sz w:val="24"/>
                <w:szCs w:val="24"/>
              </w:rPr>
            </w:pPr>
            <w:r>
              <w:rPr>
                <w:rFonts w:hint="eastAsia" w:hAnsi="宋体"/>
                <w:color w:val="auto"/>
                <w:sz w:val="24"/>
                <w:szCs w:val="24"/>
              </w:rPr>
              <w:t xml:space="preserve">合同总价大写：人民币 </w:t>
            </w:r>
            <w:r>
              <w:rPr>
                <w:rFonts w:hAnsi="宋体"/>
                <w:color w:val="auto"/>
                <w:sz w:val="24"/>
                <w:szCs w:val="24"/>
              </w:rPr>
              <w:t xml:space="preserve">   </w:t>
            </w:r>
            <w:r>
              <w:rPr>
                <w:rFonts w:hint="eastAsia" w:hAnsi="宋体"/>
                <w:color w:val="auto"/>
                <w:sz w:val="24"/>
                <w:szCs w:val="24"/>
              </w:rPr>
              <w:t>元整                     小写：</w:t>
            </w:r>
            <w:r>
              <w:rPr>
                <w:rFonts w:hint="eastAsia" w:hAnsi="宋体"/>
                <w:color w:val="auto"/>
                <w:sz w:val="24"/>
                <w:szCs w:val="24"/>
                <w:lang w:eastAsia="zh-CN"/>
              </w:rPr>
              <w:t>¥</w:t>
            </w:r>
            <w:r>
              <w:rPr>
                <w:rFonts w:hint="eastAsia" w:hAnsi="宋体"/>
                <w:color w:val="auto"/>
                <w:sz w:val="24"/>
                <w:szCs w:val="24"/>
                <w:u w:val="single"/>
              </w:rPr>
              <w:t xml:space="preserve">     </w:t>
            </w:r>
          </w:p>
        </w:tc>
      </w:tr>
    </w:tbl>
    <w:p w14:paraId="5E08CDB7">
      <w:pPr>
        <w:pStyle w:val="34"/>
        <w:snapToGrid w:val="0"/>
        <w:spacing w:line="360" w:lineRule="auto"/>
        <w:rPr>
          <w:rFonts w:hint="eastAsia" w:hAnsi="宋体"/>
          <w:color w:val="auto"/>
          <w:sz w:val="24"/>
          <w:szCs w:val="24"/>
        </w:rPr>
      </w:pPr>
      <w:r>
        <w:rPr>
          <w:rFonts w:hint="eastAsia" w:hAnsi="宋体"/>
          <w:color w:val="auto"/>
          <w:sz w:val="24"/>
          <w:szCs w:val="24"/>
        </w:rPr>
        <w:t>注：1</w:t>
      </w:r>
      <w:r>
        <w:rPr>
          <w:rFonts w:hint="eastAsia" w:hAnsi="宋体"/>
          <w:bCs/>
          <w:snapToGrid w:val="0"/>
          <w:color w:val="auto"/>
          <w:kern w:val="0"/>
          <w:sz w:val="24"/>
          <w:szCs w:val="24"/>
        </w:rPr>
        <w:t>.</w:t>
      </w:r>
      <w:r>
        <w:rPr>
          <w:rFonts w:hint="eastAsia" w:hAnsi="宋体"/>
          <w:color w:val="auto"/>
          <w:sz w:val="24"/>
          <w:szCs w:val="24"/>
        </w:rPr>
        <w:t>配置要求详见附件清单。</w:t>
      </w:r>
      <w:bookmarkStart w:id="416" w:name="_Hlk92981252"/>
    </w:p>
    <w:p w14:paraId="7D0B10B4">
      <w:pPr>
        <w:pStyle w:val="34"/>
        <w:snapToGrid w:val="0"/>
        <w:spacing w:line="360" w:lineRule="auto"/>
        <w:ind w:firstLine="480" w:firstLineChars="200"/>
        <w:rPr>
          <w:rFonts w:hint="eastAsia" w:hAnsi="宋体"/>
          <w:color w:val="auto"/>
          <w:sz w:val="24"/>
          <w:szCs w:val="24"/>
        </w:rPr>
      </w:pPr>
      <w:r>
        <w:rPr>
          <w:rFonts w:hint="eastAsia" w:hAnsi="宋体"/>
          <w:color w:val="auto"/>
          <w:sz w:val="24"/>
          <w:szCs w:val="24"/>
        </w:rPr>
        <w:t>2</w:t>
      </w:r>
      <w:r>
        <w:rPr>
          <w:rFonts w:hint="eastAsia" w:hAnsi="宋体"/>
          <w:bCs/>
          <w:snapToGrid w:val="0"/>
          <w:color w:val="auto"/>
          <w:kern w:val="0"/>
          <w:sz w:val="24"/>
          <w:szCs w:val="24"/>
        </w:rPr>
        <w:t>.</w:t>
      </w:r>
      <w:r>
        <w:rPr>
          <w:rFonts w:hint="eastAsia" w:hAnsi="宋体"/>
          <w:color w:val="auto"/>
          <w:sz w:val="24"/>
          <w:szCs w:val="24"/>
        </w:rPr>
        <w:t>以上合同总价已包含货物到达甲方验收合格并能正常使用所需的一切费用；包括但不限于货价、包装费、运输费、运输保险费、安装调试费、清理费、培训费、管理费、质保期内维护费、利润、风险费、税金等所有税费。</w:t>
      </w:r>
      <w:bookmarkEnd w:id="416"/>
    </w:p>
    <w:p w14:paraId="30AFE633">
      <w:pPr>
        <w:pStyle w:val="34"/>
        <w:snapToGrid w:val="0"/>
        <w:spacing w:line="360" w:lineRule="auto"/>
        <w:ind w:firstLine="480" w:firstLineChars="200"/>
        <w:rPr>
          <w:rFonts w:hint="eastAsia" w:hAnsi="宋体"/>
          <w:color w:val="auto"/>
          <w:sz w:val="24"/>
          <w:szCs w:val="24"/>
        </w:rPr>
      </w:pPr>
      <w:r>
        <w:rPr>
          <w:rFonts w:hint="eastAsia" w:hAnsi="宋体"/>
          <w:color w:val="auto"/>
          <w:sz w:val="24"/>
          <w:szCs w:val="24"/>
        </w:rPr>
        <w:t>3.设备使用年限：以产品标签、标识为准。</w:t>
      </w:r>
    </w:p>
    <w:p w14:paraId="785861C0">
      <w:pPr>
        <w:pStyle w:val="34"/>
        <w:snapToGrid w:val="0"/>
        <w:spacing w:line="360" w:lineRule="auto"/>
        <w:rPr>
          <w:rFonts w:hint="eastAsia" w:hAnsi="宋体"/>
          <w:b/>
          <w:bCs/>
          <w:color w:val="auto"/>
          <w:sz w:val="24"/>
          <w:szCs w:val="24"/>
        </w:rPr>
      </w:pPr>
      <w:r>
        <w:rPr>
          <w:rFonts w:hint="eastAsia" w:hAnsi="宋体"/>
          <w:b/>
          <w:bCs/>
          <w:color w:val="auto"/>
          <w:sz w:val="24"/>
          <w:szCs w:val="24"/>
        </w:rPr>
        <w:t xml:space="preserve">     二、货款支付</w:t>
      </w:r>
    </w:p>
    <w:p w14:paraId="7538B789">
      <w:pPr>
        <w:pStyle w:val="34"/>
        <w:snapToGrid w:val="0"/>
        <w:spacing w:line="360" w:lineRule="auto"/>
        <w:ind w:firstLine="480" w:firstLineChars="200"/>
        <w:rPr>
          <w:rFonts w:hint="eastAsia" w:hAnsi="宋体"/>
          <w:color w:val="auto"/>
          <w:sz w:val="24"/>
          <w:szCs w:val="24"/>
        </w:rPr>
      </w:pPr>
      <w:r>
        <w:rPr>
          <w:rFonts w:hint="eastAsia" w:hAnsi="宋体"/>
          <w:color w:val="auto"/>
          <w:sz w:val="24"/>
          <w:szCs w:val="24"/>
        </w:rPr>
        <w:t>1.付款方式：</w:t>
      </w:r>
    </w:p>
    <w:p w14:paraId="18FE0EB2">
      <w:pPr>
        <w:pStyle w:val="34"/>
        <w:snapToGrid w:val="0"/>
        <w:spacing w:line="360" w:lineRule="auto"/>
        <w:ind w:firstLine="480" w:firstLineChars="200"/>
        <w:rPr>
          <w:rFonts w:hint="eastAsia" w:hAnsi="宋体"/>
          <w:color w:val="auto"/>
          <w:sz w:val="24"/>
          <w:szCs w:val="24"/>
          <w:lang w:val="en-US" w:eastAsia="zh-CN"/>
        </w:rPr>
      </w:pPr>
      <w:r>
        <w:rPr>
          <w:rFonts w:hint="eastAsia" w:hAnsi="宋体"/>
          <w:color w:val="auto"/>
          <w:sz w:val="24"/>
          <w:szCs w:val="24"/>
          <w:lang w:val="en-US" w:eastAsia="zh-CN"/>
        </w:rPr>
        <w:t>根据投标响应情况签订合同时双方约定。</w:t>
      </w:r>
    </w:p>
    <w:p w14:paraId="419E76E6">
      <w:pPr>
        <w:pStyle w:val="34"/>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三、交货期及交货地点</w:t>
      </w:r>
    </w:p>
    <w:p w14:paraId="69B5B749">
      <w:pPr>
        <w:pStyle w:val="34"/>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1.交货期：合同签订生效后</w:t>
      </w:r>
      <w:r>
        <w:rPr>
          <w:rFonts w:hint="eastAsia" w:hAnsi="宋体"/>
          <w:bCs/>
          <w:snapToGrid w:val="0"/>
          <w:color w:val="auto"/>
          <w:kern w:val="0"/>
          <w:sz w:val="24"/>
          <w:szCs w:val="24"/>
          <w:u w:val="single"/>
        </w:rPr>
        <w:t xml:space="preserve">      </w:t>
      </w:r>
      <w:r>
        <w:rPr>
          <w:rFonts w:hint="eastAsia" w:hAnsi="宋体"/>
          <w:bCs/>
          <w:snapToGrid w:val="0"/>
          <w:color w:val="auto"/>
          <w:kern w:val="0"/>
          <w:sz w:val="24"/>
          <w:szCs w:val="24"/>
          <w:u w:val="single"/>
          <w:lang w:val="en-US" w:eastAsia="zh-CN"/>
        </w:rPr>
        <w:t xml:space="preserve">  </w:t>
      </w:r>
      <w:r>
        <w:rPr>
          <w:rFonts w:hint="eastAsia" w:hAnsi="宋体"/>
          <w:bCs/>
          <w:snapToGrid w:val="0"/>
          <w:color w:val="auto"/>
          <w:kern w:val="0"/>
          <w:sz w:val="24"/>
          <w:szCs w:val="24"/>
        </w:rPr>
        <w:t>。</w:t>
      </w:r>
    </w:p>
    <w:p w14:paraId="4AFF9AE1">
      <w:pPr>
        <w:pStyle w:val="34"/>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2.交货地点：甲方指定地点。</w:t>
      </w:r>
    </w:p>
    <w:p w14:paraId="37A7C22C">
      <w:pPr>
        <w:pStyle w:val="34"/>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3.交货方式：交货方式以甲方通知为准。</w:t>
      </w:r>
    </w:p>
    <w:p w14:paraId="4FEA9A58">
      <w:pPr>
        <w:pStyle w:val="34"/>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四、货物包装</w:t>
      </w:r>
    </w:p>
    <w:p w14:paraId="298095D6">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1.乙方应在货物发运前对其进行满足运输距离、防潮、防震、防锈和防破损装卸等要求包装，以保证货物安全运达甲方指定地点。</w:t>
      </w:r>
    </w:p>
    <w:p w14:paraId="2B7C712A">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2.使用说明书、质量检验证明书、随配附件和工具以及清单一并附于货物内。</w:t>
      </w:r>
    </w:p>
    <w:p w14:paraId="148AF58C">
      <w:pPr>
        <w:pStyle w:val="34"/>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3.废弃包装由乙方负责清理。</w:t>
      </w:r>
    </w:p>
    <w:p w14:paraId="4F8A4D0C">
      <w:pPr>
        <w:pStyle w:val="34"/>
        <w:adjustRightInd w:val="0"/>
        <w:snapToGrid w:val="0"/>
        <w:spacing w:line="360" w:lineRule="auto"/>
        <w:ind w:firstLine="513" w:firstLineChars="213"/>
        <w:rPr>
          <w:rFonts w:hint="eastAsia" w:hAnsi="宋体"/>
          <w:snapToGrid w:val="0"/>
          <w:color w:val="auto"/>
          <w:kern w:val="0"/>
          <w:sz w:val="24"/>
          <w:szCs w:val="24"/>
        </w:rPr>
      </w:pPr>
      <w:r>
        <w:rPr>
          <w:rFonts w:hint="eastAsia" w:hAnsi="宋体"/>
          <w:b/>
          <w:snapToGrid w:val="0"/>
          <w:color w:val="auto"/>
          <w:kern w:val="0"/>
          <w:sz w:val="24"/>
          <w:szCs w:val="24"/>
        </w:rPr>
        <w:t>五、质保期及质量保证</w:t>
      </w:r>
    </w:p>
    <w:p w14:paraId="32097B9F">
      <w:pPr>
        <w:pStyle w:val="34"/>
        <w:adjustRightInd w:val="0"/>
        <w:snapToGrid w:val="0"/>
        <w:spacing w:line="360" w:lineRule="auto"/>
        <w:ind w:firstLine="480" w:firstLineChars="200"/>
        <w:jc w:val="left"/>
        <w:rPr>
          <w:rFonts w:hint="eastAsia" w:hAnsi="宋体"/>
          <w:snapToGrid w:val="0"/>
          <w:color w:val="auto"/>
          <w:kern w:val="0"/>
          <w:sz w:val="24"/>
          <w:szCs w:val="24"/>
        </w:rPr>
      </w:pPr>
      <w:r>
        <w:rPr>
          <w:rFonts w:hint="eastAsia" w:hAnsi="宋体"/>
          <w:bCs/>
          <w:snapToGrid w:val="0"/>
          <w:color w:val="auto"/>
          <w:kern w:val="0"/>
          <w:sz w:val="24"/>
          <w:szCs w:val="24"/>
        </w:rPr>
        <w:t>1.</w:t>
      </w:r>
      <w:r>
        <w:rPr>
          <w:rFonts w:hint="eastAsia" w:hAnsi="宋体"/>
          <w:snapToGrid w:val="0"/>
          <w:color w:val="auto"/>
          <w:kern w:val="0"/>
          <w:sz w:val="24"/>
          <w:szCs w:val="24"/>
        </w:rPr>
        <w:t>质保期</w:t>
      </w:r>
      <w:r>
        <w:rPr>
          <w:rFonts w:hAnsi="宋体"/>
          <w:snapToGrid w:val="0"/>
          <w:color w:val="auto"/>
          <w:kern w:val="0"/>
          <w:sz w:val="24"/>
          <w:szCs w:val="24"/>
          <w:u w:val="single"/>
        </w:rPr>
        <w:t xml:space="preserve">      </w:t>
      </w:r>
      <w:r>
        <w:rPr>
          <w:rFonts w:hint="eastAsia" w:hAnsi="宋体"/>
          <w:snapToGrid w:val="0"/>
          <w:color w:val="auto"/>
          <w:kern w:val="0"/>
          <w:sz w:val="24"/>
          <w:szCs w:val="24"/>
          <w:u w:val="single"/>
          <w:lang w:val="en-US" w:eastAsia="zh-CN"/>
        </w:rPr>
        <w:t xml:space="preserve">  </w:t>
      </w:r>
      <w:r>
        <w:rPr>
          <w:rFonts w:hint="eastAsia" w:hAnsi="宋体"/>
          <w:snapToGrid w:val="0"/>
          <w:color w:val="auto"/>
          <w:kern w:val="0"/>
          <w:sz w:val="24"/>
          <w:szCs w:val="24"/>
        </w:rPr>
        <w:t>。（自验收合格次日起计算）</w:t>
      </w:r>
    </w:p>
    <w:p w14:paraId="463FC942">
      <w:pPr>
        <w:pStyle w:val="34"/>
        <w:adjustRightInd w:val="0"/>
        <w:snapToGrid w:val="0"/>
        <w:spacing w:line="360" w:lineRule="auto"/>
        <w:ind w:firstLine="480" w:firstLineChars="200"/>
        <w:rPr>
          <w:rFonts w:hint="eastAsia" w:hAnsi="宋体"/>
          <w:snapToGrid w:val="0"/>
          <w:color w:val="auto"/>
          <w:kern w:val="0"/>
          <w:sz w:val="24"/>
          <w:szCs w:val="24"/>
        </w:rPr>
      </w:pPr>
      <w:r>
        <w:rPr>
          <w:rFonts w:hint="eastAsia" w:hAnsi="宋体"/>
          <w:snapToGrid w:val="0"/>
          <w:color w:val="auto"/>
          <w:kern w:val="0"/>
          <w:sz w:val="24"/>
          <w:szCs w:val="24"/>
        </w:rPr>
        <w:t>2.乙方保证本合同中所供应的商品是最新生产的符合国家技术规格和质量标准的出厂原装合格产品。如发生所供商品与合同不符，甲方（使用方）有权拒收或退货，由此产生的一切责任和后果由乙方承担。</w:t>
      </w:r>
    </w:p>
    <w:p w14:paraId="016BE080">
      <w:pPr>
        <w:pStyle w:val="34"/>
        <w:adjustRightInd w:val="0"/>
        <w:snapToGrid w:val="0"/>
        <w:spacing w:line="360" w:lineRule="auto"/>
        <w:ind w:firstLine="511" w:firstLineChars="213"/>
        <w:rPr>
          <w:rFonts w:hint="eastAsia" w:hAnsi="宋体"/>
          <w:snapToGrid w:val="0"/>
          <w:color w:val="auto"/>
          <w:kern w:val="0"/>
          <w:sz w:val="24"/>
          <w:szCs w:val="24"/>
        </w:rPr>
      </w:pPr>
      <w:bookmarkStart w:id="417" w:name="_Hlk92981855"/>
      <w:r>
        <w:rPr>
          <w:rFonts w:hint="eastAsia" w:hAnsi="宋体"/>
          <w:snapToGrid w:val="0"/>
          <w:color w:val="auto"/>
          <w:kern w:val="0"/>
          <w:sz w:val="24"/>
          <w:szCs w:val="24"/>
        </w:rPr>
        <w:t>3.在质保期内，乙方应对货物出现的质量及安全问题负责处理解决并承担一切费用。</w:t>
      </w:r>
    </w:p>
    <w:bookmarkEnd w:id="417"/>
    <w:p w14:paraId="3004970C">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4.乙方提供的货物在质保期内因货物本身的质量问题发生故障，乙方应负责免费维修。</w:t>
      </w:r>
      <w:bookmarkStart w:id="418" w:name="_Hlk92982102"/>
      <w:r>
        <w:rPr>
          <w:rFonts w:hint="eastAsia" w:hAnsi="宋体"/>
          <w:snapToGrid w:val="0"/>
          <w:color w:val="auto"/>
          <w:kern w:val="0"/>
          <w:sz w:val="24"/>
          <w:szCs w:val="24"/>
        </w:rPr>
        <w:t>同一故障维修3次，仍不能达到技术要求，根据实际情况，经双方协商，可按以下办法处理：</w:t>
      </w:r>
    </w:p>
    <w:bookmarkEnd w:id="418"/>
    <w:p w14:paraId="7CE4E5C9">
      <w:pPr>
        <w:pStyle w:val="34"/>
        <w:adjustRightInd w:val="0"/>
        <w:snapToGrid w:val="0"/>
        <w:spacing w:line="360" w:lineRule="auto"/>
        <w:ind w:firstLine="511" w:firstLineChars="213"/>
        <w:rPr>
          <w:rFonts w:hint="eastAsia" w:hAnsi="宋体"/>
          <w:snapToGrid w:val="0"/>
          <w:color w:val="auto"/>
          <w:kern w:val="0"/>
          <w:sz w:val="24"/>
          <w:szCs w:val="24"/>
        </w:rPr>
      </w:pPr>
      <w:bookmarkStart w:id="419" w:name="_Hlk92982121"/>
      <w:r>
        <w:rPr>
          <w:rFonts w:hint="eastAsia" w:hAnsi="宋体"/>
          <w:snapToGrid w:val="0"/>
          <w:color w:val="auto"/>
          <w:kern w:val="0"/>
          <w:sz w:val="24"/>
          <w:szCs w:val="24"/>
        </w:rPr>
        <w:t>⑴设备更换：由乙方承担所发生的全部费用。</w:t>
      </w:r>
    </w:p>
    <w:p w14:paraId="42D4016A">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⑵设备贬值处理：由甲乙双方合议定价，合议不成的由第三方鉴定。</w:t>
      </w:r>
    </w:p>
    <w:p w14:paraId="45BC04AA">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⑶设备退货处理：乙方应退还甲方支付的合同款，同时应承担该货物的直接费用（运输、保险、检验、货款利息及银行手续费等）。</w:t>
      </w:r>
    </w:p>
    <w:bookmarkEnd w:id="419"/>
    <w:p w14:paraId="150631BB">
      <w:pPr>
        <w:pStyle w:val="34"/>
        <w:adjustRightInd w:val="0"/>
        <w:snapToGrid w:val="0"/>
        <w:spacing w:line="360" w:lineRule="auto"/>
        <w:ind w:firstLine="511" w:firstLineChars="213"/>
        <w:rPr>
          <w:rFonts w:hint="eastAsia" w:hAnsi="宋体"/>
          <w:snapToGrid w:val="0"/>
          <w:color w:val="auto"/>
          <w:kern w:val="0"/>
          <w:sz w:val="24"/>
          <w:szCs w:val="24"/>
        </w:rPr>
      </w:pPr>
      <w:bookmarkStart w:id="420" w:name="_Hlk92982139"/>
      <w:r>
        <w:rPr>
          <w:rFonts w:hint="eastAsia" w:hAnsi="宋体"/>
          <w:snapToGrid w:val="0"/>
          <w:color w:val="auto"/>
          <w:kern w:val="0"/>
          <w:sz w:val="24"/>
          <w:szCs w:val="24"/>
        </w:rPr>
        <w:t>5.在质保期内，乙方接到甲方报修通知（电话传真等）后24小时内应上门维修。</w:t>
      </w:r>
    </w:p>
    <w:p w14:paraId="33E20239">
      <w:pPr>
        <w:pStyle w:val="34"/>
        <w:adjustRightInd w:val="0"/>
        <w:snapToGrid w:val="0"/>
        <w:spacing w:line="360" w:lineRule="auto"/>
        <w:ind w:firstLine="511" w:firstLineChars="213"/>
        <w:rPr>
          <w:rFonts w:hAnsi="宋体"/>
          <w:snapToGrid w:val="0"/>
          <w:color w:val="auto"/>
          <w:kern w:val="0"/>
          <w:sz w:val="24"/>
          <w:szCs w:val="24"/>
        </w:rPr>
      </w:pPr>
      <w:r>
        <w:rPr>
          <w:rFonts w:hint="eastAsia" w:hAnsi="宋体"/>
          <w:snapToGrid w:val="0"/>
          <w:color w:val="auto"/>
          <w:kern w:val="0"/>
          <w:sz w:val="24"/>
          <w:szCs w:val="24"/>
        </w:rPr>
        <w:t>6</w:t>
      </w:r>
      <w:r>
        <w:rPr>
          <w:rFonts w:hint="eastAsia" w:hAnsi="宋体"/>
          <w:snapToGrid w:val="0"/>
          <w:color w:val="auto"/>
          <w:kern w:val="0"/>
          <w:sz w:val="24"/>
          <w:szCs w:val="24"/>
          <w:lang w:val="en-US" w:eastAsia="zh-CN"/>
        </w:rPr>
        <w:t>.</w:t>
      </w:r>
      <w:r>
        <w:rPr>
          <w:rFonts w:hint="eastAsia" w:hAnsi="宋体"/>
          <w:snapToGrid w:val="0"/>
          <w:color w:val="auto"/>
          <w:kern w:val="0"/>
          <w:sz w:val="24"/>
          <w:szCs w:val="24"/>
        </w:rPr>
        <w:t>联系人</w:t>
      </w:r>
      <w:r>
        <w:rPr>
          <w:rFonts w:hint="eastAsia" w:hAnsi="宋体"/>
          <w:snapToGrid w:val="0"/>
          <w:color w:val="auto"/>
          <w:kern w:val="0"/>
          <w:sz w:val="24"/>
          <w:szCs w:val="24"/>
          <w:u w:val="single"/>
        </w:rPr>
        <w:t xml:space="preserve">：         </w:t>
      </w:r>
      <w:r>
        <w:rPr>
          <w:rFonts w:hint="eastAsia" w:hAnsi="宋体"/>
          <w:snapToGrid w:val="0"/>
          <w:color w:val="auto"/>
          <w:kern w:val="0"/>
          <w:sz w:val="24"/>
          <w:szCs w:val="24"/>
          <w:u w:val="none"/>
        </w:rPr>
        <w:t>；</w:t>
      </w:r>
      <w:r>
        <w:rPr>
          <w:rFonts w:hint="eastAsia" w:hAnsi="宋体"/>
          <w:snapToGrid w:val="0"/>
          <w:color w:val="auto"/>
          <w:kern w:val="0"/>
          <w:sz w:val="24"/>
          <w:szCs w:val="24"/>
        </w:rPr>
        <w:t xml:space="preserve"> 联系（报修）电话：</w:t>
      </w:r>
      <w:r>
        <w:rPr>
          <w:rFonts w:hint="eastAsia" w:hAnsi="宋体"/>
          <w:snapToGrid w:val="0"/>
          <w:color w:val="auto"/>
          <w:kern w:val="0"/>
          <w:sz w:val="24"/>
          <w:szCs w:val="24"/>
          <w:u w:val="single"/>
        </w:rPr>
        <w:t xml:space="preserve">        </w:t>
      </w:r>
      <w:r>
        <w:rPr>
          <w:rFonts w:hint="eastAsia" w:hAnsi="宋体"/>
          <w:snapToGrid w:val="0"/>
          <w:color w:val="auto"/>
          <w:kern w:val="0"/>
          <w:sz w:val="24"/>
          <w:szCs w:val="24"/>
          <w:u w:val="none"/>
        </w:rPr>
        <w:t>。</w:t>
      </w:r>
    </w:p>
    <w:bookmarkEnd w:id="420"/>
    <w:p w14:paraId="6005A085">
      <w:pPr>
        <w:pStyle w:val="34"/>
        <w:adjustRightInd w:val="0"/>
        <w:snapToGrid w:val="0"/>
        <w:spacing w:line="360" w:lineRule="auto"/>
        <w:ind w:firstLine="513" w:firstLineChars="213"/>
        <w:rPr>
          <w:rFonts w:hint="eastAsia" w:hAnsi="宋体"/>
          <w:b/>
          <w:snapToGrid w:val="0"/>
          <w:color w:val="auto"/>
          <w:kern w:val="0"/>
          <w:sz w:val="24"/>
          <w:szCs w:val="24"/>
        </w:rPr>
      </w:pPr>
      <w:bookmarkStart w:id="421" w:name="_Hlk92983226"/>
      <w:r>
        <w:rPr>
          <w:rFonts w:hint="eastAsia" w:hAnsi="宋体"/>
          <w:b/>
          <w:snapToGrid w:val="0"/>
          <w:color w:val="auto"/>
          <w:kern w:val="0"/>
          <w:sz w:val="24"/>
          <w:szCs w:val="24"/>
        </w:rPr>
        <w:t>六、安装调试和验收</w:t>
      </w:r>
    </w:p>
    <w:p w14:paraId="75C4E5CD">
      <w:pPr>
        <w:pStyle w:val="34"/>
        <w:adjustRightInd w:val="0"/>
        <w:snapToGrid w:val="0"/>
        <w:spacing w:line="360" w:lineRule="auto"/>
        <w:ind w:firstLine="511" w:firstLineChars="213"/>
        <w:jc w:val="left"/>
        <w:rPr>
          <w:rFonts w:hint="eastAsia" w:hAnsi="宋体"/>
          <w:snapToGrid w:val="0"/>
          <w:color w:val="auto"/>
          <w:kern w:val="0"/>
          <w:sz w:val="24"/>
          <w:szCs w:val="24"/>
        </w:rPr>
      </w:pPr>
      <w:r>
        <w:rPr>
          <w:rFonts w:hint="eastAsia" w:hAnsi="宋体"/>
          <w:snapToGrid w:val="0"/>
          <w:color w:val="auto"/>
          <w:kern w:val="0"/>
          <w:sz w:val="24"/>
          <w:szCs w:val="24"/>
        </w:rPr>
        <w:t>1.甲方对乙方提交的货物依据招标文件上的技术规格要求和国家有关质量标准进行现场验收。货到后，甲方需及时验收。</w:t>
      </w:r>
    </w:p>
    <w:p w14:paraId="7E479FB8">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2.乙方交货前应对产品作出全面检查和对验收文件进行整理，并列出清单，作为甲方收货验收和使用的技术条件依据，检验的结果应随货物交甲方。</w:t>
      </w:r>
    </w:p>
    <w:p w14:paraId="1B0CE5CF">
      <w:pPr>
        <w:pStyle w:val="34"/>
        <w:adjustRightInd w:val="0"/>
        <w:snapToGrid w:val="0"/>
        <w:spacing w:line="360" w:lineRule="auto"/>
        <w:ind w:firstLine="511" w:firstLineChars="213"/>
        <w:rPr>
          <w:rFonts w:hint="eastAsia" w:hAnsi="宋体"/>
          <w:snapToGrid w:val="0"/>
          <w:color w:val="auto"/>
          <w:kern w:val="0"/>
          <w:sz w:val="24"/>
          <w:szCs w:val="24"/>
          <w:u w:val="single"/>
        </w:rPr>
      </w:pPr>
      <w:r>
        <w:rPr>
          <w:rFonts w:hint="eastAsia" w:hAnsi="宋体"/>
          <w:snapToGrid w:val="0"/>
          <w:color w:val="auto"/>
          <w:kern w:val="0"/>
          <w:sz w:val="24"/>
          <w:szCs w:val="24"/>
        </w:rPr>
        <w:t>3.甲方对乙方提供的货物在使用前进行调试时，乙方需负责安装并培训甲方的使用操作人员，并协助甲方一起调试，直到符合技术要求，甲方才做最终验收。</w:t>
      </w:r>
    </w:p>
    <w:p w14:paraId="1B38E571">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4.对技术复杂的货物，甲方可请国家认可的专业检测机构参与验收，并由其出具质量检测报告。</w:t>
      </w:r>
    </w:p>
    <w:p w14:paraId="544E739D">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5.验收时乙方必须在现场，验收完毕后作出验收报告，双方共同签字验收；验收费用由乙方负责。验收合格时间以验收合格报告单签署之日起计算。</w:t>
      </w:r>
    </w:p>
    <w:bookmarkEnd w:id="421"/>
    <w:p w14:paraId="20008229">
      <w:pPr>
        <w:pStyle w:val="34"/>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七、违约责任</w:t>
      </w:r>
    </w:p>
    <w:p w14:paraId="71896026">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1.甲方无正当理由拒收货物的，甲方向乙方偿付拒收货款总值的百分之五违约金。</w:t>
      </w:r>
    </w:p>
    <w:p w14:paraId="4430DCD2">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2.甲方无故逾期验收和办理货款支付手续的,甲方应按逾期付款总额每日万分之五向乙方支付违约金。</w:t>
      </w:r>
    </w:p>
    <w:p w14:paraId="3FEA4468">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 xml:space="preserve">3.乙方逾期交付货物的，乙方应按逾期交货总额每日千分之一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749C24C">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4.乙方所交的货物品种、型号、规格、技术参数、质量不符合合同规定及招标文件规定标准的，甲方有权拒收该货物，乙方愿意更换货物但逾期交货的，按乙方逾期交货处理。</w:t>
      </w:r>
    </w:p>
    <w:p w14:paraId="6DCD8971">
      <w:pPr>
        <w:pStyle w:val="34"/>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八、不可抗力事件处理</w:t>
      </w:r>
    </w:p>
    <w:p w14:paraId="250EA840">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1.在合同有效期内，任何一方因不可抗力事件导致不能履行合同，则合同履行期可延长，其延长期与不可抗力影响期相同。</w:t>
      </w:r>
    </w:p>
    <w:p w14:paraId="123D6A62">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2.不可抗力事件发生后，应立即通知对方，并寄送有关权威机构出具的证明。</w:t>
      </w:r>
    </w:p>
    <w:p w14:paraId="49A8632A">
      <w:pPr>
        <w:pStyle w:val="34"/>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3.不可抗力事件延续120天以上，双方应通过友好协商，确定是否继续履行合同。</w:t>
      </w:r>
    </w:p>
    <w:p w14:paraId="679B3AED">
      <w:pPr>
        <w:pStyle w:val="34"/>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九、争议解决</w:t>
      </w:r>
    </w:p>
    <w:p w14:paraId="6D0A9207">
      <w:pPr>
        <w:pStyle w:val="34"/>
        <w:adjustRightInd w:val="0"/>
        <w:snapToGrid w:val="0"/>
        <w:spacing w:line="360" w:lineRule="auto"/>
        <w:ind w:firstLine="511" w:firstLineChars="213"/>
        <w:rPr>
          <w:rFonts w:hAnsi="宋体"/>
          <w:snapToGrid w:val="0"/>
          <w:color w:val="auto"/>
          <w:kern w:val="0"/>
          <w:sz w:val="24"/>
          <w:szCs w:val="24"/>
        </w:rPr>
      </w:pPr>
      <w:r>
        <w:rPr>
          <w:rFonts w:hint="eastAsia" w:hAnsi="宋体"/>
          <w:snapToGrid w:val="0"/>
          <w:color w:val="auto"/>
          <w:kern w:val="0"/>
          <w:sz w:val="24"/>
          <w:szCs w:val="24"/>
        </w:rPr>
        <w:t>1.双方在执行合同中所发生的一切争议，应通过协商解决。如协商不成，可向甲方所在地西湖区人民法院起诉。</w:t>
      </w:r>
    </w:p>
    <w:p w14:paraId="451E86F0">
      <w:pPr>
        <w:pStyle w:val="34"/>
        <w:adjustRightInd w:val="0"/>
        <w:snapToGrid w:val="0"/>
        <w:spacing w:line="360" w:lineRule="auto"/>
        <w:ind w:left="2" w:firstLine="513" w:firstLineChars="213"/>
        <w:rPr>
          <w:rFonts w:hAnsi="宋体"/>
          <w:b/>
          <w:bCs/>
          <w:snapToGrid w:val="0"/>
          <w:color w:val="auto"/>
          <w:kern w:val="0"/>
          <w:sz w:val="24"/>
          <w:szCs w:val="24"/>
        </w:rPr>
      </w:pPr>
      <w:r>
        <w:rPr>
          <w:rFonts w:hint="eastAsia" w:hAnsi="宋体"/>
          <w:b/>
          <w:bCs/>
          <w:snapToGrid w:val="0"/>
          <w:color w:val="auto"/>
          <w:kern w:val="0"/>
          <w:sz w:val="24"/>
          <w:szCs w:val="24"/>
        </w:rPr>
        <w:t>十、廉政条款</w:t>
      </w:r>
    </w:p>
    <w:p w14:paraId="4182D481">
      <w:pPr>
        <w:pStyle w:val="34"/>
        <w:adjustRightInd w:val="0"/>
        <w:snapToGrid w:val="0"/>
        <w:spacing w:line="360" w:lineRule="auto"/>
        <w:ind w:left="2" w:firstLine="511" w:firstLineChars="213"/>
        <w:rPr>
          <w:rFonts w:hint="eastAsia" w:hAnsi="宋体"/>
          <w:snapToGrid w:val="0"/>
          <w:color w:val="auto"/>
          <w:kern w:val="0"/>
          <w:sz w:val="24"/>
          <w:szCs w:val="24"/>
        </w:rPr>
      </w:pPr>
      <w:r>
        <w:rPr>
          <w:rFonts w:hint="eastAsia" w:hAnsi="宋体"/>
          <w:snapToGrid w:val="0"/>
          <w:color w:val="auto"/>
          <w:kern w:val="0"/>
          <w:sz w:val="24"/>
          <w:szCs w:val="24"/>
        </w:rPr>
        <w:t xml:space="preserve">1.甲乙双方应严格遵守《医疗机构工作人员廉洁从业九项准则》及相关法律法规。 </w:t>
      </w:r>
    </w:p>
    <w:p w14:paraId="5E84086D">
      <w:pPr>
        <w:spacing w:line="360" w:lineRule="auto"/>
        <w:ind w:firstLine="480"/>
        <w:rPr>
          <w:rFonts w:hint="eastAsia" w:ascii="宋体" w:hAnsi="宋体" w:eastAsia="宋体" w:cs="Arial"/>
          <w:snapToGrid w:val="0"/>
          <w:color w:val="auto"/>
          <w:kern w:val="0"/>
          <w:sz w:val="24"/>
          <w:szCs w:val="24"/>
          <w:lang w:val="en-US" w:eastAsia="zh-CN" w:bidi="ar-SA"/>
        </w:rPr>
      </w:pPr>
      <w:r>
        <w:rPr>
          <w:rFonts w:hint="eastAsia" w:ascii="宋体" w:hAnsi="宋体" w:eastAsia="宋体" w:cs="Arial"/>
          <w:snapToGrid w:val="0"/>
          <w:color w:val="auto"/>
          <w:kern w:val="0"/>
          <w:sz w:val="24"/>
          <w:szCs w:val="24"/>
          <w:lang w:val="en-US" w:eastAsia="zh-CN" w:bidi="ar-SA"/>
        </w:rPr>
        <w:t>2.甲方严禁接受乙方以任何名义、形式给予的回扣，不得将接受捐赠资助与采购挂钩。</w:t>
      </w:r>
    </w:p>
    <w:p w14:paraId="72246FA1">
      <w:pPr>
        <w:spacing w:line="360" w:lineRule="auto"/>
        <w:ind w:firstLine="480"/>
        <w:rPr>
          <w:rFonts w:hint="eastAsia" w:ascii="宋体" w:hAnsi="宋体" w:eastAsia="宋体" w:cs="Arial"/>
          <w:snapToGrid w:val="0"/>
          <w:color w:val="auto"/>
          <w:kern w:val="0"/>
          <w:sz w:val="24"/>
          <w:szCs w:val="24"/>
          <w:lang w:val="en-US" w:eastAsia="zh-CN" w:bidi="ar-SA"/>
        </w:rPr>
      </w:pPr>
      <w:r>
        <w:rPr>
          <w:rFonts w:hint="eastAsia" w:ascii="宋体" w:hAnsi="宋体" w:eastAsia="宋体" w:cs="Arial"/>
          <w:snapToGrid w:val="0"/>
          <w:color w:val="auto"/>
          <w:kern w:val="0"/>
          <w:sz w:val="24"/>
          <w:szCs w:val="24"/>
          <w:lang w:val="en-US" w:eastAsia="zh-CN" w:bidi="ar-SA"/>
        </w:rPr>
        <w:t>3.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68CBDC46">
      <w:pPr>
        <w:spacing w:line="360" w:lineRule="auto"/>
        <w:ind w:firstLine="480"/>
        <w:rPr>
          <w:rFonts w:hint="eastAsia" w:ascii="宋体" w:hAnsi="宋体" w:eastAsia="宋体" w:cs="Arial"/>
          <w:snapToGrid w:val="0"/>
          <w:color w:val="auto"/>
          <w:kern w:val="0"/>
          <w:sz w:val="24"/>
          <w:szCs w:val="24"/>
          <w:lang w:val="en-US" w:eastAsia="zh-CN" w:bidi="ar-SA"/>
        </w:rPr>
      </w:pPr>
      <w:r>
        <w:rPr>
          <w:rFonts w:hint="eastAsia" w:ascii="宋体" w:hAnsi="宋体" w:eastAsia="宋体" w:cs="Arial"/>
          <w:snapToGrid w:val="0"/>
          <w:color w:val="auto"/>
          <w:kern w:val="0"/>
          <w:sz w:val="24"/>
          <w:szCs w:val="24"/>
          <w:lang w:val="en-US" w:eastAsia="zh-CN" w:bidi="ar-SA"/>
        </w:rPr>
        <w:t>4.乙方不得以回扣、宴请等方式影响甲方工作人员采购或使用医药产品的选择权，不得在学术活动中提供旅游、超标准支付食宿费用。</w:t>
      </w:r>
    </w:p>
    <w:p w14:paraId="7905FAAD">
      <w:pPr>
        <w:pStyle w:val="34"/>
        <w:adjustRightInd w:val="0"/>
        <w:snapToGrid w:val="0"/>
        <w:spacing w:line="360" w:lineRule="auto"/>
        <w:ind w:firstLine="482" w:firstLineChars="200"/>
        <w:rPr>
          <w:rFonts w:hint="eastAsia" w:hAnsi="宋体"/>
          <w:b/>
          <w:snapToGrid w:val="0"/>
          <w:color w:val="auto"/>
          <w:kern w:val="0"/>
          <w:sz w:val="24"/>
          <w:szCs w:val="24"/>
        </w:rPr>
      </w:pPr>
      <w:r>
        <w:rPr>
          <w:rFonts w:hint="eastAsia" w:hAnsi="宋体"/>
          <w:b/>
          <w:snapToGrid w:val="0"/>
          <w:color w:val="auto"/>
          <w:kern w:val="0"/>
          <w:sz w:val="24"/>
          <w:szCs w:val="24"/>
        </w:rPr>
        <w:t>十一、合同生效及其它</w:t>
      </w:r>
    </w:p>
    <w:p w14:paraId="1699C903">
      <w:pPr>
        <w:pStyle w:val="34"/>
        <w:adjustRightInd w:val="0"/>
        <w:snapToGrid w:val="0"/>
        <w:spacing w:line="360" w:lineRule="auto"/>
        <w:ind w:left="2" w:leftChars="1" w:firstLine="480" w:firstLineChars="200"/>
        <w:rPr>
          <w:rFonts w:hint="eastAsia" w:hAnsi="宋体"/>
          <w:snapToGrid w:val="0"/>
          <w:color w:val="auto"/>
          <w:kern w:val="0"/>
          <w:sz w:val="24"/>
          <w:szCs w:val="24"/>
        </w:rPr>
      </w:pPr>
      <w:bookmarkStart w:id="422" w:name="_Hlk92985664"/>
      <w:r>
        <w:rPr>
          <w:rFonts w:hint="eastAsia" w:hAnsi="宋体"/>
          <w:snapToGrid w:val="0"/>
          <w:color w:val="auto"/>
          <w:kern w:val="0"/>
          <w:sz w:val="24"/>
          <w:szCs w:val="24"/>
        </w:rPr>
        <w:t>1.本项目所涉及的招标文件、投标文件、中标通知书及澄清说明等文件均为合同组成文件，司法解释按逆时执行。</w:t>
      </w:r>
    </w:p>
    <w:bookmarkEnd w:id="422"/>
    <w:p w14:paraId="53B03F81">
      <w:pPr>
        <w:pStyle w:val="34"/>
        <w:adjustRightInd w:val="0"/>
        <w:snapToGrid w:val="0"/>
        <w:spacing w:line="360" w:lineRule="auto"/>
        <w:ind w:left="2" w:leftChars="1" w:firstLine="480" w:firstLineChars="200"/>
        <w:rPr>
          <w:rFonts w:hint="eastAsia" w:hAnsi="宋体"/>
          <w:snapToGrid w:val="0"/>
          <w:color w:val="auto"/>
          <w:kern w:val="0"/>
          <w:sz w:val="24"/>
          <w:szCs w:val="24"/>
        </w:rPr>
      </w:pPr>
      <w:r>
        <w:rPr>
          <w:rFonts w:hint="eastAsia" w:hAnsi="宋体"/>
          <w:snapToGrid w:val="0"/>
          <w:color w:val="auto"/>
          <w:kern w:val="0"/>
          <w:sz w:val="24"/>
          <w:szCs w:val="24"/>
        </w:rPr>
        <w:t>2.合同所有附件均为合同的有效组成部分，与合同具有同等法律效力。</w:t>
      </w:r>
    </w:p>
    <w:p w14:paraId="0CA06403">
      <w:pPr>
        <w:pStyle w:val="34"/>
        <w:snapToGrid w:val="0"/>
        <w:spacing w:line="360" w:lineRule="auto"/>
        <w:ind w:firstLine="480" w:firstLineChars="200"/>
        <w:rPr>
          <w:rFonts w:hint="eastAsia" w:hAnsi="宋体" w:cs="宋体"/>
          <w:color w:val="auto"/>
          <w:sz w:val="24"/>
          <w:szCs w:val="24"/>
        </w:rPr>
      </w:pPr>
      <w:bookmarkStart w:id="423" w:name="_Hlk92985692"/>
      <w:r>
        <w:rPr>
          <w:rFonts w:hint="eastAsia" w:hAnsi="宋体" w:cs="宋体"/>
          <w:color w:val="auto"/>
          <w:sz w:val="24"/>
          <w:szCs w:val="24"/>
        </w:rPr>
        <w:t>3.本合同范围的货物不得分包或者转包，应由乙方直接供应，不得转让他人供应。</w:t>
      </w:r>
    </w:p>
    <w:bookmarkEnd w:id="423"/>
    <w:p w14:paraId="176BCE47">
      <w:pPr>
        <w:pStyle w:val="34"/>
        <w:adjustRightInd w:val="0"/>
        <w:snapToGrid w:val="0"/>
        <w:spacing w:line="360" w:lineRule="auto"/>
        <w:ind w:firstLine="480" w:firstLineChars="200"/>
        <w:rPr>
          <w:rFonts w:hint="eastAsia" w:hAnsi="宋体"/>
          <w:bCs/>
          <w:snapToGrid w:val="0"/>
          <w:color w:val="auto"/>
          <w:kern w:val="0"/>
          <w:sz w:val="24"/>
          <w:szCs w:val="24"/>
        </w:rPr>
      </w:pPr>
      <w:r>
        <w:rPr>
          <w:rFonts w:hint="eastAsia" w:hAnsi="宋体"/>
          <w:snapToGrid w:val="0"/>
          <w:color w:val="auto"/>
          <w:kern w:val="0"/>
          <w:sz w:val="24"/>
          <w:szCs w:val="24"/>
        </w:rPr>
        <w:t>4.乙方应保证所提供的货物或其任何一部分均不会侵犯任何第三方的知识产权</w:t>
      </w:r>
      <w:r>
        <w:rPr>
          <w:rFonts w:hint="eastAsia" w:hAnsi="宋体"/>
          <w:bCs/>
          <w:snapToGrid w:val="0"/>
          <w:color w:val="auto"/>
          <w:kern w:val="0"/>
          <w:sz w:val="24"/>
          <w:szCs w:val="24"/>
        </w:rPr>
        <w:t>。</w:t>
      </w:r>
    </w:p>
    <w:p w14:paraId="1B06D212">
      <w:pPr>
        <w:pStyle w:val="34"/>
        <w:adjustRightInd w:val="0"/>
        <w:snapToGrid w:val="0"/>
        <w:spacing w:line="360" w:lineRule="auto"/>
        <w:ind w:firstLine="511" w:firstLineChars="213"/>
        <w:rPr>
          <w:rFonts w:hint="eastAsia" w:hAnsi="宋体"/>
          <w:snapToGrid w:val="0"/>
          <w:color w:val="auto"/>
          <w:kern w:val="0"/>
          <w:sz w:val="24"/>
          <w:szCs w:val="24"/>
          <w:u w:val="single"/>
        </w:rPr>
      </w:pPr>
      <w:r>
        <w:rPr>
          <w:rFonts w:hint="eastAsia" w:hAnsi="宋体"/>
          <w:snapToGrid w:val="0"/>
          <w:color w:val="auto"/>
          <w:kern w:val="0"/>
          <w:sz w:val="24"/>
          <w:szCs w:val="24"/>
        </w:rPr>
        <w:t>5.乙方保证所交付的货物的所有权完全属于乙方且无任何抵押、查封等产权瑕疵。</w:t>
      </w:r>
    </w:p>
    <w:p w14:paraId="2628922F">
      <w:pPr>
        <w:pStyle w:val="34"/>
        <w:adjustRightInd w:val="0"/>
        <w:snapToGrid w:val="0"/>
        <w:spacing w:line="360" w:lineRule="auto"/>
        <w:ind w:left="2" w:leftChars="1" w:firstLine="480" w:firstLineChars="200"/>
        <w:rPr>
          <w:rFonts w:hint="eastAsia" w:hAnsi="宋体"/>
          <w:snapToGrid w:val="0"/>
          <w:color w:val="auto"/>
          <w:kern w:val="0"/>
          <w:sz w:val="24"/>
          <w:szCs w:val="24"/>
        </w:rPr>
      </w:pPr>
      <w:bookmarkStart w:id="424" w:name="_Hlk92985840"/>
      <w:r>
        <w:rPr>
          <w:rFonts w:hint="eastAsia" w:hAnsi="宋体"/>
          <w:snapToGrid w:val="0"/>
          <w:color w:val="auto"/>
          <w:kern w:val="0"/>
          <w:sz w:val="24"/>
          <w:szCs w:val="24"/>
        </w:rPr>
        <w:t>6.本合同一式肆份，甲方持叁份，乙方持壹份，具有同等法律效力。</w:t>
      </w:r>
      <w:bookmarkEnd w:id="424"/>
    </w:p>
    <w:p w14:paraId="173D40BC">
      <w:pPr>
        <w:pStyle w:val="34"/>
        <w:adjustRightInd w:val="0"/>
        <w:snapToGrid w:val="0"/>
        <w:spacing w:line="360" w:lineRule="auto"/>
        <w:ind w:left="2" w:leftChars="1" w:firstLine="480" w:firstLineChars="200"/>
        <w:rPr>
          <w:rFonts w:hint="eastAsia" w:hAnsi="宋体"/>
          <w:snapToGrid w:val="0"/>
          <w:color w:val="auto"/>
          <w:kern w:val="0"/>
          <w:sz w:val="24"/>
          <w:szCs w:val="24"/>
        </w:rPr>
      </w:pPr>
      <w:r>
        <w:rPr>
          <w:rFonts w:hint="eastAsia" w:hAnsi="宋体"/>
          <w:snapToGrid w:val="0"/>
          <w:color w:val="auto"/>
          <w:kern w:val="0"/>
          <w:sz w:val="24"/>
          <w:szCs w:val="24"/>
        </w:rPr>
        <w:t>7.合同经甲乙双方签字盖章后生效。</w:t>
      </w:r>
    </w:p>
    <w:p w14:paraId="4045AB44">
      <w:pPr>
        <w:pStyle w:val="34"/>
        <w:adjustRightInd w:val="0"/>
        <w:snapToGrid w:val="0"/>
        <w:spacing w:line="360" w:lineRule="auto"/>
        <w:ind w:firstLine="480" w:firstLineChars="200"/>
        <w:rPr>
          <w:rFonts w:hint="eastAsia" w:hAnsi="宋体"/>
          <w:snapToGrid w:val="0"/>
          <w:color w:val="auto"/>
          <w:kern w:val="0"/>
          <w:sz w:val="24"/>
          <w:szCs w:val="24"/>
        </w:rPr>
      </w:pPr>
      <w:r>
        <w:rPr>
          <w:rFonts w:hint="eastAsia" w:hAnsi="宋体"/>
          <w:snapToGrid w:val="0"/>
          <w:color w:val="auto"/>
          <w:kern w:val="0"/>
          <w:sz w:val="24"/>
          <w:szCs w:val="24"/>
        </w:rPr>
        <w:t>8.本合同未尽事宜，双方友好协商解决，并遵照《中华人民共和国民法典》有关条文执行。</w:t>
      </w:r>
    </w:p>
    <w:tbl>
      <w:tblPr>
        <w:tblStyle w:val="62"/>
        <w:tblW w:w="0" w:type="auto"/>
        <w:jc w:val="center"/>
        <w:tblLayout w:type="fixed"/>
        <w:tblCellMar>
          <w:top w:w="0" w:type="dxa"/>
          <w:left w:w="108" w:type="dxa"/>
          <w:bottom w:w="0" w:type="dxa"/>
          <w:right w:w="108" w:type="dxa"/>
        </w:tblCellMar>
      </w:tblPr>
      <w:tblGrid>
        <w:gridCol w:w="4361"/>
        <w:gridCol w:w="4161"/>
      </w:tblGrid>
      <w:tr w14:paraId="1BCA942C">
        <w:tblPrEx>
          <w:tblCellMar>
            <w:top w:w="0" w:type="dxa"/>
            <w:left w:w="108" w:type="dxa"/>
            <w:bottom w:w="0" w:type="dxa"/>
            <w:right w:w="108" w:type="dxa"/>
          </w:tblCellMar>
        </w:tblPrEx>
        <w:trPr>
          <w:jc w:val="center"/>
        </w:trPr>
        <w:tc>
          <w:tcPr>
            <w:tcW w:w="4361" w:type="dxa"/>
            <w:noWrap w:val="0"/>
            <w:vAlign w:val="top"/>
          </w:tcPr>
          <w:p w14:paraId="48CA7D0A">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甲方（盖章）：浙江省立同德医院</w:t>
            </w:r>
          </w:p>
        </w:tc>
        <w:tc>
          <w:tcPr>
            <w:tcW w:w="4161" w:type="dxa"/>
            <w:noWrap w:val="0"/>
            <w:vAlign w:val="top"/>
          </w:tcPr>
          <w:p w14:paraId="244FCCFC">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乙方（盖章）：</w:t>
            </w:r>
          </w:p>
        </w:tc>
      </w:tr>
      <w:tr w14:paraId="2041ECC1">
        <w:tblPrEx>
          <w:tblCellMar>
            <w:top w:w="0" w:type="dxa"/>
            <w:left w:w="108" w:type="dxa"/>
            <w:bottom w:w="0" w:type="dxa"/>
            <w:right w:w="108" w:type="dxa"/>
          </w:tblCellMar>
        </w:tblPrEx>
        <w:trPr>
          <w:jc w:val="center"/>
        </w:trPr>
        <w:tc>
          <w:tcPr>
            <w:tcW w:w="4361" w:type="dxa"/>
            <w:noWrap w:val="0"/>
            <w:vAlign w:val="top"/>
          </w:tcPr>
          <w:p w14:paraId="096D34FA">
            <w:pPr>
              <w:adjustRightInd w:val="0"/>
              <w:snapToGrid w:val="0"/>
              <w:spacing w:before="120" w:after="120" w:line="300" w:lineRule="exact"/>
              <w:rPr>
                <w:rFonts w:hint="eastAsia" w:ascii="宋体" w:hAnsi="宋体"/>
                <w:color w:val="auto"/>
                <w:sz w:val="24"/>
                <w:szCs w:val="24"/>
              </w:rPr>
            </w:pPr>
            <w:r>
              <w:rPr>
                <w:rFonts w:hint="eastAsia" w:ascii="宋体" w:hAnsi="Courier New"/>
                <w:color w:val="auto"/>
                <w:sz w:val="24"/>
                <w:szCs w:val="24"/>
              </w:rPr>
              <w:t>地址：</w:t>
            </w:r>
          </w:p>
        </w:tc>
        <w:tc>
          <w:tcPr>
            <w:tcW w:w="4161" w:type="dxa"/>
            <w:noWrap w:val="0"/>
            <w:vAlign w:val="top"/>
          </w:tcPr>
          <w:p w14:paraId="6CCA5493">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地址：</w:t>
            </w:r>
          </w:p>
        </w:tc>
      </w:tr>
      <w:tr w14:paraId="44F8F3A3">
        <w:tblPrEx>
          <w:tblCellMar>
            <w:top w:w="0" w:type="dxa"/>
            <w:left w:w="108" w:type="dxa"/>
            <w:bottom w:w="0" w:type="dxa"/>
            <w:right w:w="108" w:type="dxa"/>
          </w:tblCellMar>
        </w:tblPrEx>
        <w:trPr>
          <w:jc w:val="center"/>
        </w:trPr>
        <w:tc>
          <w:tcPr>
            <w:tcW w:w="4361" w:type="dxa"/>
            <w:noWrap w:val="0"/>
            <w:vAlign w:val="top"/>
          </w:tcPr>
          <w:p w14:paraId="37B18FAC">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法定（授权）代表人：</w:t>
            </w:r>
          </w:p>
        </w:tc>
        <w:tc>
          <w:tcPr>
            <w:tcW w:w="4161" w:type="dxa"/>
            <w:noWrap w:val="0"/>
            <w:vAlign w:val="top"/>
          </w:tcPr>
          <w:p w14:paraId="4F90E377">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法定（授权）代表人：</w:t>
            </w:r>
          </w:p>
        </w:tc>
      </w:tr>
      <w:tr w14:paraId="71D9AC26">
        <w:tblPrEx>
          <w:tblCellMar>
            <w:top w:w="0" w:type="dxa"/>
            <w:left w:w="108" w:type="dxa"/>
            <w:bottom w:w="0" w:type="dxa"/>
            <w:right w:w="108" w:type="dxa"/>
          </w:tblCellMar>
        </w:tblPrEx>
        <w:trPr>
          <w:jc w:val="center"/>
        </w:trPr>
        <w:tc>
          <w:tcPr>
            <w:tcW w:w="4361" w:type="dxa"/>
            <w:noWrap w:val="0"/>
            <w:vAlign w:val="top"/>
          </w:tcPr>
          <w:p w14:paraId="0C570EA7">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开户行：</w:t>
            </w:r>
          </w:p>
        </w:tc>
        <w:tc>
          <w:tcPr>
            <w:tcW w:w="4161" w:type="dxa"/>
            <w:noWrap w:val="0"/>
            <w:vAlign w:val="top"/>
          </w:tcPr>
          <w:p w14:paraId="48CDA9C4">
            <w:pPr>
              <w:adjustRightInd w:val="0"/>
              <w:snapToGrid w:val="0"/>
              <w:spacing w:before="120" w:after="120" w:line="300" w:lineRule="exact"/>
              <w:ind w:left="5250" w:hanging="6000" w:hangingChars="2500"/>
              <w:rPr>
                <w:rFonts w:hint="eastAsia" w:ascii="宋体" w:hAnsi="宋体"/>
                <w:color w:val="auto"/>
                <w:sz w:val="24"/>
                <w:szCs w:val="24"/>
              </w:rPr>
            </w:pPr>
            <w:r>
              <w:rPr>
                <w:rFonts w:hint="eastAsia" w:ascii="宋体" w:hAnsi="宋体"/>
                <w:color w:val="auto"/>
                <w:sz w:val="24"/>
                <w:szCs w:val="24"/>
              </w:rPr>
              <w:t>开户行：</w:t>
            </w:r>
          </w:p>
        </w:tc>
      </w:tr>
      <w:tr w14:paraId="5670E3CF">
        <w:tblPrEx>
          <w:tblCellMar>
            <w:top w:w="0" w:type="dxa"/>
            <w:left w:w="108" w:type="dxa"/>
            <w:bottom w:w="0" w:type="dxa"/>
            <w:right w:w="108" w:type="dxa"/>
          </w:tblCellMar>
        </w:tblPrEx>
        <w:trPr>
          <w:jc w:val="center"/>
        </w:trPr>
        <w:tc>
          <w:tcPr>
            <w:tcW w:w="4361" w:type="dxa"/>
            <w:noWrap w:val="0"/>
            <w:vAlign w:val="top"/>
          </w:tcPr>
          <w:p w14:paraId="45B69939">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开户账号：</w:t>
            </w:r>
          </w:p>
        </w:tc>
        <w:tc>
          <w:tcPr>
            <w:tcW w:w="4161" w:type="dxa"/>
            <w:noWrap w:val="0"/>
            <w:vAlign w:val="top"/>
          </w:tcPr>
          <w:p w14:paraId="7C5FC399">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开户帐号：</w:t>
            </w:r>
          </w:p>
        </w:tc>
      </w:tr>
      <w:tr w14:paraId="6C3766AF">
        <w:tblPrEx>
          <w:tblCellMar>
            <w:top w:w="0" w:type="dxa"/>
            <w:left w:w="108" w:type="dxa"/>
            <w:bottom w:w="0" w:type="dxa"/>
            <w:right w:w="108" w:type="dxa"/>
          </w:tblCellMar>
        </w:tblPrEx>
        <w:trPr>
          <w:jc w:val="center"/>
        </w:trPr>
        <w:tc>
          <w:tcPr>
            <w:tcW w:w="4361" w:type="dxa"/>
            <w:noWrap w:val="0"/>
            <w:vAlign w:val="top"/>
          </w:tcPr>
          <w:p w14:paraId="4B8347C3">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签字日期： 年  月  日</w:t>
            </w:r>
          </w:p>
        </w:tc>
        <w:tc>
          <w:tcPr>
            <w:tcW w:w="4161" w:type="dxa"/>
            <w:noWrap w:val="0"/>
            <w:vAlign w:val="top"/>
          </w:tcPr>
          <w:p w14:paraId="3D12CD9E">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签字日期：  年  月  日</w:t>
            </w:r>
          </w:p>
        </w:tc>
      </w:tr>
    </w:tbl>
    <w:p w14:paraId="479F0056">
      <w:pPr>
        <w:snapToGrid w:val="0"/>
        <w:spacing w:line="300" w:lineRule="auto"/>
        <w:rPr>
          <w:rFonts w:hint="eastAsia" w:eastAsia="华文中宋"/>
          <w:b/>
          <w:bCs/>
          <w:color w:val="auto"/>
          <w:sz w:val="24"/>
          <w:szCs w:val="24"/>
        </w:rPr>
      </w:pPr>
    </w:p>
    <w:p w14:paraId="3CF5F42B">
      <w:pPr>
        <w:snapToGrid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配置清单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73"/>
        <w:gridCol w:w="1672"/>
        <w:gridCol w:w="2007"/>
        <w:gridCol w:w="711"/>
        <w:gridCol w:w="1751"/>
      </w:tblGrid>
      <w:tr w14:paraId="5EAB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708" w:type="dxa"/>
            <w:noWrap w:val="0"/>
            <w:vAlign w:val="center"/>
          </w:tcPr>
          <w:p w14:paraId="76EC2FF7">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序号</w:t>
            </w:r>
          </w:p>
        </w:tc>
        <w:tc>
          <w:tcPr>
            <w:tcW w:w="1673" w:type="dxa"/>
            <w:noWrap w:val="0"/>
            <w:vAlign w:val="center"/>
          </w:tcPr>
          <w:p w14:paraId="525FD8A5">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名称</w:t>
            </w:r>
          </w:p>
        </w:tc>
        <w:tc>
          <w:tcPr>
            <w:tcW w:w="1672" w:type="dxa"/>
            <w:noWrap w:val="0"/>
            <w:vAlign w:val="center"/>
          </w:tcPr>
          <w:p w14:paraId="6B12137E">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规格型号</w:t>
            </w:r>
          </w:p>
        </w:tc>
        <w:tc>
          <w:tcPr>
            <w:tcW w:w="2007" w:type="dxa"/>
            <w:noWrap w:val="0"/>
            <w:vAlign w:val="center"/>
          </w:tcPr>
          <w:p w14:paraId="6C006FC2">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制造商/产地/品牌</w:t>
            </w:r>
          </w:p>
        </w:tc>
        <w:tc>
          <w:tcPr>
            <w:tcW w:w="711" w:type="dxa"/>
            <w:noWrap w:val="0"/>
            <w:vAlign w:val="center"/>
          </w:tcPr>
          <w:p w14:paraId="4F77491D">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数量</w:t>
            </w:r>
          </w:p>
        </w:tc>
        <w:tc>
          <w:tcPr>
            <w:tcW w:w="1751" w:type="dxa"/>
            <w:noWrap w:val="0"/>
            <w:vAlign w:val="center"/>
          </w:tcPr>
          <w:p w14:paraId="39786F46">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备注</w:t>
            </w:r>
          </w:p>
        </w:tc>
      </w:tr>
      <w:tr w14:paraId="1796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5806B05C">
            <w:pPr>
              <w:snapToGrid w:val="0"/>
              <w:spacing w:line="300" w:lineRule="auto"/>
              <w:jc w:val="center"/>
              <w:rPr>
                <w:rFonts w:hint="eastAsia" w:ascii="宋体" w:hAnsi="宋体"/>
                <w:color w:val="auto"/>
                <w:sz w:val="24"/>
                <w:szCs w:val="24"/>
              </w:rPr>
            </w:pPr>
          </w:p>
        </w:tc>
        <w:tc>
          <w:tcPr>
            <w:tcW w:w="1673" w:type="dxa"/>
            <w:noWrap w:val="0"/>
            <w:vAlign w:val="center"/>
          </w:tcPr>
          <w:p w14:paraId="010E433E">
            <w:pPr>
              <w:snapToGrid w:val="0"/>
              <w:spacing w:line="300" w:lineRule="auto"/>
              <w:jc w:val="center"/>
              <w:rPr>
                <w:rFonts w:hint="eastAsia" w:ascii="宋体" w:hAnsi="宋体"/>
                <w:color w:val="auto"/>
                <w:sz w:val="24"/>
                <w:szCs w:val="24"/>
              </w:rPr>
            </w:pPr>
          </w:p>
        </w:tc>
        <w:tc>
          <w:tcPr>
            <w:tcW w:w="1672" w:type="dxa"/>
            <w:noWrap w:val="0"/>
            <w:vAlign w:val="center"/>
          </w:tcPr>
          <w:p w14:paraId="66C911A8">
            <w:pPr>
              <w:snapToGrid w:val="0"/>
              <w:spacing w:line="300" w:lineRule="auto"/>
              <w:jc w:val="center"/>
              <w:rPr>
                <w:rFonts w:hint="eastAsia" w:ascii="宋体" w:hAnsi="宋体"/>
                <w:color w:val="auto"/>
                <w:sz w:val="24"/>
                <w:szCs w:val="24"/>
              </w:rPr>
            </w:pPr>
          </w:p>
        </w:tc>
        <w:tc>
          <w:tcPr>
            <w:tcW w:w="2007" w:type="dxa"/>
            <w:noWrap w:val="0"/>
            <w:vAlign w:val="center"/>
          </w:tcPr>
          <w:p w14:paraId="10C08356">
            <w:pPr>
              <w:snapToGrid w:val="0"/>
              <w:spacing w:line="300" w:lineRule="auto"/>
              <w:jc w:val="center"/>
              <w:rPr>
                <w:rFonts w:hint="eastAsia" w:ascii="宋体" w:hAnsi="宋体"/>
                <w:color w:val="auto"/>
                <w:sz w:val="24"/>
                <w:szCs w:val="24"/>
              </w:rPr>
            </w:pPr>
          </w:p>
        </w:tc>
        <w:tc>
          <w:tcPr>
            <w:tcW w:w="711" w:type="dxa"/>
            <w:noWrap w:val="0"/>
            <w:vAlign w:val="center"/>
          </w:tcPr>
          <w:p w14:paraId="6C9DE940">
            <w:pPr>
              <w:snapToGrid w:val="0"/>
              <w:spacing w:line="300" w:lineRule="auto"/>
              <w:jc w:val="center"/>
              <w:rPr>
                <w:rFonts w:hint="eastAsia" w:ascii="宋体" w:hAnsi="宋体"/>
                <w:color w:val="auto"/>
                <w:sz w:val="24"/>
                <w:szCs w:val="24"/>
              </w:rPr>
            </w:pPr>
          </w:p>
        </w:tc>
        <w:tc>
          <w:tcPr>
            <w:tcW w:w="1751" w:type="dxa"/>
            <w:noWrap w:val="0"/>
            <w:vAlign w:val="center"/>
          </w:tcPr>
          <w:p w14:paraId="22E58FCF">
            <w:pPr>
              <w:snapToGrid w:val="0"/>
              <w:spacing w:line="300" w:lineRule="auto"/>
              <w:jc w:val="center"/>
              <w:rPr>
                <w:rFonts w:hint="eastAsia" w:ascii="宋体" w:hAnsi="宋体"/>
                <w:color w:val="auto"/>
                <w:sz w:val="24"/>
                <w:szCs w:val="24"/>
              </w:rPr>
            </w:pPr>
          </w:p>
        </w:tc>
      </w:tr>
      <w:tr w14:paraId="0DF9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418570EE">
            <w:pPr>
              <w:snapToGrid w:val="0"/>
              <w:spacing w:line="300" w:lineRule="auto"/>
              <w:jc w:val="center"/>
              <w:rPr>
                <w:rFonts w:hint="eastAsia" w:ascii="宋体" w:hAnsi="宋体"/>
                <w:color w:val="auto"/>
                <w:sz w:val="24"/>
                <w:szCs w:val="24"/>
              </w:rPr>
            </w:pPr>
          </w:p>
        </w:tc>
        <w:tc>
          <w:tcPr>
            <w:tcW w:w="1673" w:type="dxa"/>
            <w:noWrap w:val="0"/>
            <w:vAlign w:val="center"/>
          </w:tcPr>
          <w:p w14:paraId="5464D644">
            <w:pPr>
              <w:snapToGrid w:val="0"/>
              <w:spacing w:line="300" w:lineRule="auto"/>
              <w:jc w:val="center"/>
              <w:rPr>
                <w:rFonts w:hint="eastAsia" w:ascii="宋体" w:hAnsi="宋体"/>
                <w:color w:val="auto"/>
                <w:sz w:val="24"/>
                <w:szCs w:val="24"/>
              </w:rPr>
            </w:pPr>
          </w:p>
        </w:tc>
        <w:tc>
          <w:tcPr>
            <w:tcW w:w="1672" w:type="dxa"/>
            <w:noWrap w:val="0"/>
            <w:vAlign w:val="center"/>
          </w:tcPr>
          <w:p w14:paraId="24716CE5">
            <w:pPr>
              <w:snapToGrid w:val="0"/>
              <w:spacing w:line="300" w:lineRule="auto"/>
              <w:jc w:val="center"/>
              <w:rPr>
                <w:rFonts w:hint="eastAsia" w:ascii="宋体" w:hAnsi="宋体"/>
                <w:color w:val="auto"/>
                <w:sz w:val="24"/>
                <w:szCs w:val="24"/>
              </w:rPr>
            </w:pPr>
          </w:p>
        </w:tc>
        <w:tc>
          <w:tcPr>
            <w:tcW w:w="2007" w:type="dxa"/>
            <w:noWrap w:val="0"/>
            <w:vAlign w:val="center"/>
          </w:tcPr>
          <w:p w14:paraId="32184428">
            <w:pPr>
              <w:snapToGrid w:val="0"/>
              <w:spacing w:line="300" w:lineRule="auto"/>
              <w:jc w:val="center"/>
              <w:rPr>
                <w:rFonts w:hint="eastAsia" w:ascii="宋体" w:hAnsi="宋体"/>
                <w:color w:val="auto"/>
                <w:sz w:val="24"/>
                <w:szCs w:val="24"/>
              </w:rPr>
            </w:pPr>
          </w:p>
        </w:tc>
        <w:tc>
          <w:tcPr>
            <w:tcW w:w="711" w:type="dxa"/>
            <w:noWrap w:val="0"/>
            <w:vAlign w:val="center"/>
          </w:tcPr>
          <w:p w14:paraId="498ED08C">
            <w:pPr>
              <w:snapToGrid w:val="0"/>
              <w:spacing w:line="300" w:lineRule="auto"/>
              <w:jc w:val="center"/>
              <w:rPr>
                <w:rFonts w:hint="eastAsia" w:ascii="宋体" w:hAnsi="宋体"/>
                <w:color w:val="auto"/>
                <w:sz w:val="24"/>
                <w:szCs w:val="24"/>
              </w:rPr>
            </w:pPr>
          </w:p>
        </w:tc>
        <w:tc>
          <w:tcPr>
            <w:tcW w:w="1751" w:type="dxa"/>
            <w:noWrap w:val="0"/>
            <w:vAlign w:val="center"/>
          </w:tcPr>
          <w:p w14:paraId="70675C4B">
            <w:pPr>
              <w:snapToGrid w:val="0"/>
              <w:spacing w:line="300" w:lineRule="auto"/>
              <w:jc w:val="center"/>
              <w:rPr>
                <w:rFonts w:hint="eastAsia" w:ascii="宋体" w:hAnsi="宋体"/>
                <w:color w:val="auto"/>
                <w:sz w:val="24"/>
                <w:szCs w:val="24"/>
              </w:rPr>
            </w:pPr>
          </w:p>
        </w:tc>
      </w:tr>
      <w:tr w14:paraId="65D2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1B8B61B6">
            <w:pPr>
              <w:snapToGrid w:val="0"/>
              <w:spacing w:line="300" w:lineRule="auto"/>
              <w:jc w:val="center"/>
              <w:rPr>
                <w:rFonts w:hint="eastAsia" w:ascii="宋体" w:hAnsi="宋体"/>
                <w:color w:val="auto"/>
                <w:sz w:val="24"/>
                <w:szCs w:val="24"/>
              </w:rPr>
            </w:pPr>
          </w:p>
        </w:tc>
        <w:tc>
          <w:tcPr>
            <w:tcW w:w="1673" w:type="dxa"/>
            <w:noWrap w:val="0"/>
            <w:vAlign w:val="center"/>
          </w:tcPr>
          <w:p w14:paraId="5F6A2A3F">
            <w:pPr>
              <w:snapToGrid w:val="0"/>
              <w:spacing w:line="300" w:lineRule="auto"/>
              <w:jc w:val="center"/>
              <w:rPr>
                <w:rFonts w:hint="eastAsia" w:ascii="宋体" w:hAnsi="宋体"/>
                <w:color w:val="auto"/>
                <w:sz w:val="24"/>
                <w:szCs w:val="24"/>
              </w:rPr>
            </w:pPr>
          </w:p>
        </w:tc>
        <w:tc>
          <w:tcPr>
            <w:tcW w:w="1672" w:type="dxa"/>
            <w:noWrap w:val="0"/>
            <w:vAlign w:val="center"/>
          </w:tcPr>
          <w:p w14:paraId="5DBC49FF">
            <w:pPr>
              <w:snapToGrid w:val="0"/>
              <w:spacing w:line="300" w:lineRule="auto"/>
              <w:jc w:val="center"/>
              <w:rPr>
                <w:rFonts w:hint="eastAsia" w:ascii="宋体" w:hAnsi="宋体"/>
                <w:color w:val="auto"/>
                <w:sz w:val="24"/>
                <w:szCs w:val="24"/>
              </w:rPr>
            </w:pPr>
          </w:p>
        </w:tc>
        <w:tc>
          <w:tcPr>
            <w:tcW w:w="2007" w:type="dxa"/>
            <w:noWrap w:val="0"/>
            <w:vAlign w:val="center"/>
          </w:tcPr>
          <w:p w14:paraId="49FFDDD0">
            <w:pPr>
              <w:snapToGrid w:val="0"/>
              <w:spacing w:line="300" w:lineRule="auto"/>
              <w:jc w:val="center"/>
              <w:rPr>
                <w:rFonts w:hint="eastAsia" w:ascii="宋体" w:hAnsi="宋体"/>
                <w:color w:val="auto"/>
                <w:sz w:val="24"/>
                <w:szCs w:val="24"/>
              </w:rPr>
            </w:pPr>
          </w:p>
        </w:tc>
        <w:tc>
          <w:tcPr>
            <w:tcW w:w="711" w:type="dxa"/>
            <w:noWrap w:val="0"/>
            <w:vAlign w:val="center"/>
          </w:tcPr>
          <w:p w14:paraId="6D7F272B">
            <w:pPr>
              <w:snapToGrid w:val="0"/>
              <w:spacing w:line="300" w:lineRule="auto"/>
              <w:jc w:val="center"/>
              <w:rPr>
                <w:rFonts w:hint="eastAsia" w:ascii="宋体" w:hAnsi="宋体"/>
                <w:color w:val="auto"/>
                <w:sz w:val="24"/>
                <w:szCs w:val="24"/>
              </w:rPr>
            </w:pPr>
          </w:p>
        </w:tc>
        <w:tc>
          <w:tcPr>
            <w:tcW w:w="1751" w:type="dxa"/>
            <w:noWrap w:val="0"/>
            <w:vAlign w:val="center"/>
          </w:tcPr>
          <w:p w14:paraId="176CA32D">
            <w:pPr>
              <w:snapToGrid w:val="0"/>
              <w:spacing w:line="300" w:lineRule="auto"/>
              <w:jc w:val="center"/>
              <w:rPr>
                <w:rFonts w:hint="eastAsia" w:ascii="宋体" w:hAnsi="宋体"/>
                <w:color w:val="auto"/>
                <w:sz w:val="24"/>
                <w:szCs w:val="24"/>
              </w:rPr>
            </w:pPr>
          </w:p>
        </w:tc>
      </w:tr>
      <w:tr w14:paraId="6014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401BE366">
            <w:pPr>
              <w:snapToGrid w:val="0"/>
              <w:spacing w:line="300" w:lineRule="auto"/>
              <w:jc w:val="center"/>
              <w:rPr>
                <w:rFonts w:hint="eastAsia" w:ascii="宋体" w:hAnsi="宋体"/>
                <w:color w:val="auto"/>
                <w:sz w:val="24"/>
                <w:szCs w:val="24"/>
              </w:rPr>
            </w:pPr>
          </w:p>
        </w:tc>
        <w:tc>
          <w:tcPr>
            <w:tcW w:w="1673" w:type="dxa"/>
            <w:noWrap w:val="0"/>
            <w:vAlign w:val="center"/>
          </w:tcPr>
          <w:p w14:paraId="13478615">
            <w:pPr>
              <w:snapToGrid w:val="0"/>
              <w:spacing w:line="300" w:lineRule="auto"/>
              <w:jc w:val="center"/>
              <w:rPr>
                <w:rFonts w:hint="eastAsia" w:ascii="宋体" w:hAnsi="宋体"/>
                <w:color w:val="auto"/>
                <w:sz w:val="24"/>
                <w:szCs w:val="24"/>
              </w:rPr>
            </w:pPr>
          </w:p>
        </w:tc>
        <w:tc>
          <w:tcPr>
            <w:tcW w:w="1672" w:type="dxa"/>
            <w:noWrap w:val="0"/>
            <w:vAlign w:val="center"/>
          </w:tcPr>
          <w:p w14:paraId="0B06D59F">
            <w:pPr>
              <w:snapToGrid w:val="0"/>
              <w:spacing w:line="300" w:lineRule="auto"/>
              <w:jc w:val="center"/>
              <w:rPr>
                <w:rFonts w:hint="eastAsia" w:ascii="宋体" w:hAnsi="宋体"/>
                <w:color w:val="auto"/>
                <w:sz w:val="24"/>
                <w:szCs w:val="24"/>
              </w:rPr>
            </w:pPr>
          </w:p>
        </w:tc>
        <w:tc>
          <w:tcPr>
            <w:tcW w:w="2007" w:type="dxa"/>
            <w:noWrap w:val="0"/>
            <w:vAlign w:val="center"/>
          </w:tcPr>
          <w:p w14:paraId="0B628AB0">
            <w:pPr>
              <w:snapToGrid w:val="0"/>
              <w:spacing w:line="300" w:lineRule="auto"/>
              <w:jc w:val="center"/>
              <w:rPr>
                <w:rFonts w:hint="eastAsia" w:ascii="宋体" w:hAnsi="宋体"/>
                <w:color w:val="auto"/>
                <w:sz w:val="24"/>
                <w:szCs w:val="24"/>
              </w:rPr>
            </w:pPr>
          </w:p>
        </w:tc>
        <w:tc>
          <w:tcPr>
            <w:tcW w:w="711" w:type="dxa"/>
            <w:noWrap w:val="0"/>
            <w:vAlign w:val="center"/>
          </w:tcPr>
          <w:p w14:paraId="1ADD6451">
            <w:pPr>
              <w:snapToGrid w:val="0"/>
              <w:spacing w:line="300" w:lineRule="auto"/>
              <w:jc w:val="center"/>
              <w:rPr>
                <w:rFonts w:hint="eastAsia" w:ascii="宋体" w:hAnsi="宋体"/>
                <w:color w:val="auto"/>
                <w:sz w:val="24"/>
                <w:szCs w:val="24"/>
              </w:rPr>
            </w:pPr>
          </w:p>
        </w:tc>
        <w:tc>
          <w:tcPr>
            <w:tcW w:w="1751" w:type="dxa"/>
            <w:noWrap w:val="0"/>
            <w:vAlign w:val="center"/>
          </w:tcPr>
          <w:p w14:paraId="44755A3A">
            <w:pPr>
              <w:snapToGrid w:val="0"/>
              <w:spacing w:line="300" w:lineRule="auto"/>
              <w:jc w:val="center"/>
              <w:rPr>
                <w:rFonts w:hint="eastAsia" w:ascii="宋体" w:hAnsi="宋体"/>
                <w:color w:val="auto"/>
                <w:sz w:val="24"/>
                <w:szCs w:val="24"/>
              </w:rPr>
            </w:pPr>
          </w:p>
        </w:tc>
      </w:tr>
      <w:tr w14:paraId="7DB4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31FA7BEF">
            <w:pPr>
              <w:snapToGrid w:val="0"/>
              <w:spacing w:line="300" w:lineRule="auto"/>
              <w:jc w:val="center"/>
              <w:rPr>
                <w:rFonts w:hint="eastAsia" w:ascii="宋体" w:hAnsi="宋体"/>
                <w:color w:val="auto"/>
                <w:sz w:val="24"/>
                <w:szCs w:val="24"/>
              </w:rPr>
            </w:pPr>
          </w:p>
        </w:tc>
        <w:tc>
          <w:tcPr>
            <w:tcW w:w="1673" w:type="dxa"/>
            <w:noWrap w:val="0"/>
            <w:vAlign w:val="center"/>
          </w:tcPr>
          <w:p w14:paraId="4AB33F3A">
            <w:pPr>
              <w:snapToGrid w:val="0"/>
              <w:spacing w:line="300" w:lineRule="auto"/>
              <w:jc w:val="center"/>
              <w:rPr>
                <w:rFonts w:hint="eastAsia" w:ascii="宋体" w:hAnsi="宋体"/>
                <w:color w:val="auto"/>
                <w:sz w:val="24"/>
                <w:szCs w:val="24"/>
              </w:rPr>
            </w:pPr>
          </w:p>
        </w:tc>
        <w:tc>
          <w:tcPr>
            <w:tcW w:w="1672" w:type="dxa"/>
            <w:noWrap w:val="0"/>
            <w:vAlign w:val="center"/>
          </w:tcPr>
          <w:p w14:paraId="7F373899">
            <w:pPr>
              <w:snapToGrid w:val="0"/>
              <w:spacing w:line="300" w:lineRule="auto"/>
              <w:jc w:val="center"/>
              <w:rPr>
                <w:rFonts w:hint="eastAsia" w:ascii="宋体" w:hAnsi="宋体"/>
                <w:color w:val="auto"/>
                <w:sz w:val="24"/>
                <w:szCs w:val="24"/>
              </w:rPr>
            </w:pPr>
          </w:p>
        </w:tc>
        <w:tc>
          <w:tcPr>
            <w:tcW w:w="2007" w:type="dxa"/>
            <w:noWrap w:val="0"/>
            <w:vAlign w:val="center"/>
          </w:tcPr>
          <w:p w14:paraId="4A8D279B">
            <w:pPr>
              <w:snapToGrid w:val="0"/>
              <w:spacing w:line="300" w:lineRule="auto"/>
              <w:jc w:val="center"/>
              <w:rPr>
                <w:rFonts w:hint="eastAsia" w:ascii="宋体" w:hAnsi="宋体"/>
                <w:color w:val="auto"/>
                <w:sz w:val="24"/>
                <w:szCs w:val="24"/>
              </w:rPr>
            </w:pPr>
          </w:p>
        </w:tc>
        <w:tc>
          <w:tcPr>
            <w:tcW w:w="711" w:type="dxa"/>
            <w:noWrap w:val="0"/>
            <w:vAlign w:val="center"/>
          </w:tcPr>
          <w:p w14:paraId="535229F1">
            <w:pPr>
              <w:snapToGrid w:val="0"/>
              <w:spacing w:line="300" w:lineRule="auto"/>
              <w:jc w:val="center"/>
              <w:rPr>
                <w:rFonts w:hint="eastAsia" w:ascii="宋体" w:hAnsi="宋体"/>
                <w:color w:val="auto"/>
                <w:sz w:val="24"/>
                <w:szCs w:val="24"/>
              </w:rPr>
            </w:pPr>
          </w:p>
        </w:tc>
        <w:tc>
          <w:tcPr>
            <w:tcW w:w="1751" w:type="dxa"/>
            <w:noWrap w:val="0"/>
            <w:vAlign w:val="center"/>
          </w:tcPr>
          <w:p w14:paraId="3B13E868">
            <w:pPr>
              <w:snapToGrid w:val="0"/>
              <w:spacing w:line="300" w:lineRule="auto"/>
              <w:jc w:val="center"/>
              <w:rPr>
                <w:rFonts w:hint="eastAsia" w:ascii="宋体" w:hAnsi="宋体"/>
                <w:color w:val="auto"/>
                <w:sz w:val="24"/>
                <w:szCs w:val="24"/>
              </w:rPr>
            </w:pPr>
          </w:p>
        </w:tc>
      </w:tr>
      <w:tr w14:paraId="5138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72632AC7">
            <w:pPr>
              <w:snapToGrid w:val="0"/>
              <w:spacing w:line="300" w:lineRule="auto"/>
              <w:jc w:val="center"/>
              <w:rPr>
                <w:rFonts w:hint="eastAsia" w:ascii="宋体" w:hAnsi="宋体"/>
                <w:color w:val="auto"/>
                <w:sz w:val="24"/>
                <w:szCs w:val="24"/>
              </w:rPr>
            </w:pPr>
          </w:p>
        </w:tc>
        <w:tc>
          <w:tcPr>
            <w:tcW w:w="1673" w:type="dxa"/>
            <w:noWrap w:val="0"/>
            <w:vAlign w:val="center"/>
          </w:tcPr>
          <w:p w14:paraId="1294DFDD">
            <w:pPr>
              <w:snapToGrid w:val="0"/>
              <w:spacing w:line="300" w:lineRule="auto"/>
              <w:jc w:val="center"/>
              <w:rPr>
                <w:rFonts w:hint="eastAsia" w:ascii="宋体" w:hAnsi="宋体"/>
                <w:color w:val="auto"/>
                <w:sz w:val="24"/>
                <w:szCs w:val="24"/>
              </w:rPr>
            </w:pPr>
          </w:p>
        </w:tc>
        <w:tc>
          <w:tcPr>
            <w:tcW w:w="1672" w:type="dxa"/>
            <w:noWrap w:val="0"/>
            <w:vAlign w:val="center"/>
          </w:tcPr>
          <w:p w14:paraId="719732D9">
            <w:pPr>
              <w:snapToGrid w:val="0"/>
              <w:spacing w:line="300" w:lineRule="auto"/>
              <w:jc w:val="center"/>
              <w:rPr>
                <w:rFonts w:hint="eastAsia" w:ascii="宋体" w:hAnsi="宋体"/>
                <w:color w:val="auto"/>
                <w:sz w:val="24"/>
                <w:szCs w:val="24"/>
              </w:rPr>
            </w:pPr>
          </w:p>
        </w:tc>
        <w:tc>
          <w:tcPr>
            <w:tcW w:w="2007" w:type="dxa"/>
            <w:noWrap w:val="0"/>
            <w:vAlign w:val="center"/>
          </w:tcPr>
          <w:p w14:paraId="1BD08128">
            <w:pPr>
              <w:snapToGrid w:val="0"/>
              <w:spacing w:line="300" w:lineRule="auto"/>
              <w:jc w:val="center"/>
              <w:rPr>
                <w:rFonts w:hint="eastAsia" w:ascii="宋体" w:hAnsi="宋体"/>
                <w:color w:val="auto"/>
                <w:sz w:val="24"/>
                <w:szCs w:val="24"/>
              </w:rPr>
            </w:pPr>
          </w:p>
        </w:tc>
        <w:tc>
          <w:tcPr>
            <w:tcW w:w="711" w:type="dxa"/>
            <w:noWrap w:val="0"/>
            <w:vAlign w:val="center"/>
          </w:tcPr>
          <w:p w14:paraId="0C36B2F3">
            <w:pPr>
              <w:snapToGrid w:val="0"/>
              <w:spacing w:line="300" w:lineRule="auto"/>
              <w:jc w:val="center"/>
              <w:rPr>
                <w:rFonts w:hint="eastAsia" w:ascii="宋体" w:hAnsi="宋体"/>
                <w:color w:val="auto"/>
                <w:sz w:val="24"/>
                <w:szCs w:val="24"/>
              </w:rPr>
            </w:pPr>
          </w:p>
        </w:tc>
        <w:tc>
          <w:tcPr>
            <w:tcW w:w="1751" w:type="dxa"/>
            <w:noWrap w:val="0"/>
            <w:vAlign w:val="center"/>
          </w:tcPr>
          <w:p w14:paraId="5AF5B767">
            <w:pPr>
              <w:snapToGrid w:val="0"/>
              <w:spacing w:line="300" w:lineRule="auto"/>
              <w:jc w:val="center"/>
              <w:rPr>
                <w:rFonts w:hint="eastAsia" w:ascii="宋体" w:hAnsi="宋体"/>
                <w:color w:val="auto"/>
                <w:sz w:val="24"/>
                <w:szCs w:val="24"/>
              </w:rPr>
            </w:pPr>
          </w:p>
        </w:tc>
      </w:tr>
      <w:tr w14:paraId="20F7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7371642B">
            <w:pPr>
              <w:snapToGrid w:val="0"/>
              <w:spacing w:line="300" w:lineRule="auto"/>
              <w:jc w:val="center"/>
              <w:rPr>
                <w:rFonts w:hint="eastAsia" w:ascii="宋体" w:hAnsi="宋体"/>
                <w:color w:val="auto"/>
                <w:sz w:val="24"/>
                <w:szCs w:val="24"/>
              </w:rPr>
            </w:pPr>
          </w:p>
        </w:tc>
        <w:tc>
          <w:tcPr>
            <w:tcW w:w="1673" w:type="dxa"/>
            <w:noWrap w:val="0"/>
            <w:vAlign w:val="center"/>
          </w:tcPr>
          <w:p w14:paraId="61989DE2">
            <w:pPr>
              <w:snapToGrid w:val="0"/>
              <w:spacing w:line="300" w:lineRule="auto"/>
              <w:jc w:val="center"/>
              <w:rPr>
                <w:rFonts w:hint="eastAsia" w:ascii="宋体" w:hAnsi="宋体"/>
                <w:color w:val="auto"/>
                <w:sz w:val="24"/>
                <w:szCs w:val="24"/>
              </w:rPr>
            </w:pPr>
          </w:p>
        </w:tc>
        <w:tc>
          <w:tcPr>
            <w:tcW w:w="1672" w:type="dxa"/>
            <w:noWrap w:val="0"/>
            <w:vAlign w:val="center"/>
          </w:tcPr>
          <w:p w14:paraId="1533E1AD">
            <w:pPr>
              <w:snapToGrid w:val="0"/>
              <w:spacing w:line="300" w:lineRule="auto"/>
              <w:jc w:val="center"/>
              <w:rPr>
                <w:rFonts w:hint="eastAsia" w:ascii="宋体" w:hAnsi="宋体"/>
                <w:color w:val="auto"/>
                <w:sz w:val="24"/>
                <w:szCs w:val="24"/>
              </w:rPr>
            </w:pPr>
          </w:p>
        </w:tc>
        <w:tc>
          <w:tcPr>
            <w:tcW w:w="2007" w:type="dxa"/>
            <w:noWrap w:val="0"/>
            <w:vAlign w:val="center"/>
          </w:tcPr>
          <w:p w14:paraId="122193EF">
            <w:pPr>
              <w:snapToGrid w:val="0"/>
              <w:spacing w:line="300" w:lineRule="auto"/>
              <w:jc w:val="center"/>
              <w:rPr>
                <w:rFonts w:hint="eastAsia" w:ascii="宋体" w:hAnsi="宋体"/>
                <w:color w:val="auto"/>
                <w:sz w:val="24"/>
                <w:szCs w:val="24"/>
              </w:rPr>
            </w:pPr>
          </w:p>
        </w:tc>
        <w:tc>
          <w:tcPr>
            <w:tcW w:w="711" w:type="dxa"/>
            <w:noWrap w:val="0"/>
            <w:vAlign w:val="center"/>
          </w:tcPr>
          <w:p w14:paraId="4EA0F0CB">
            <w:pPr>
              <w:snapToGrid w:val="0"/>
              <w:spacing w:line="300" w:lineRule="auto"/>
              <w:jc w:val="center"/>
              <w:rPr>
                <w:rFonts w:hint="eastAsia" w:ascii="宋体" w:hAnsi="宋体"/>
                <w:color w:val="auto"/>
                <w:sz w:val="24"/>
                <w:szCs w:val="24"/>
              </w:rPr>
            </w:pPr>
          </w:p>
        </w:tc>
        <w:tc>
          <w:tcPr>
            <w:tcW w:w="1751" w:type="dxa"/>
            <w:noWrap w:val="0"/>
            <w:vAlign w:val="center"/>
          </w:tcPr>
          <w:p w14:paraId="689D5740">
            <w:pPr>
              <w:snapToGrid w:val="0"/>
              <w:spacing w:line="300" w:lineRule="auto"/>
              <w:jc w:val="center"/>
              <w:rPr>
                <w:rFonts w:hint="eastAsia" w:ascii="宋体" w:hAnsi="宋体"/>
                <w:color w:val="auto"/>
                <w:sz w:val="24"/>
                <w:szCs w:val="24"/>
              </w:rPr>
            </w:pPr>
          </w:p>
        </w:tc>
      </w:tr>
      <w:tr w14:paraId="2204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15E0986C">
            <w:pPr>
              <w:snapToGrid w:val="0"/>
              <w:spacing w:line="300" w:lineRule="auto"/>
              <w:jc w:val="center"/>
              <w:rPr>
                <w:rFonts w:hint="eastAsia" w:ascii="宋体" w:hAnsi="宋体"/>
                <w:color w:val="auto"/>
                <w:sz w:val="24"/>
                <w:szCs w:val="24"/>
              </w:rPr>
            </w:pPr>
          </w:p>
        </w:tc>
        <w:tc>
          <w:tcPr>
            <w:tcW w:w="1673" w:type="dxa"/>
            <w:noWrap w:val="0"/>
            <w:vAlign w:val="center"/>
          </w:tcPr>
          <w:p w14:paraId="41FB458F">
            <w:pPr>
              <w:snapToGrid w:val="0"/>
              <w:spacing w:line="300" w:lineRule="auto"/>
              <w:jc w:val="center"/>
              <w:rPr>
                <w:rFonts w:hint="eastAsia" w:ascii="宋体" w:hAnsi="宋体"/>
                <w:color w:val="auto"/>
                <w:sz w:val="24"/>
                <w:szCs w:val="24"/>
              </w:rPr>
            </w:pPr>
          </w:p>
        </w:tc>
        <w:tc>
          <w:tcPr>
            <w:tcW w:w="1672" w:type="dxa"/>
            <w:noWrap w:val="0"/>
            <w:vAlign w:val="center"/>
          </w:tcPr>
          <w:p w14:paraId="78C507DC">
            <w:pPr>
              <w:snapToGrid w:val="0"/>
              <w:spacing w:line="300" w:lineRule="auto"/>
              <w:jc w:val="center"/>
              <w:rPr>
                <w:rFonts w:hint="eastAsia" w:ascii="宋体" w:hAnsi="宋体"/>
                <w:color w:val="auto"/>
                <w:sz w:val="24"/>
                <w:szCs w:val="24"/>
              </w:rPr>
            </w:pPr>
          </w:p>
        </w:tc>
        <w:tc>
          <w:tcPr>
            <w:tcW w:w="2007" w:type="dxa"/>
            <w:noWrap w:val="0"/>
            <w:vAlign w:val="center"/>
          </w:tcPr>
          <w:p w14:paraId="0476C31D">
            <w:pPr>
              <w:snapToGrid w:val="0"/>
              <w:spacing w:line="300" w:lineRule="auto"/>
              <w:jc w:val="center"/>
              <w:rPr>
                <w:rFonts w:hint="eastAsia" w:ascii="宋体" w:hAnsi="宋体"/>
                <w:color w:val="auto"/>
                <w:sz w:val="24"/>
                <w:szCs w:val="24"/>
              </w:rPr>
            </w:pPr>
          </w:p>
        </w:tc>
        <w:tc>
          <w:tcPr>
            <w:tcW w:w="711" w:type="dxa"/>
            <w:noWrap w:val="0"/>
            <w:vAlign w:val="center"/>
          </w:tcPr>
          <w:p w14:paraId="3D14EAF3">
            <w:pPr>
              <w:snapToGrid w:val="0"/>
              <w:spacing w:line="300" w:lineRule="auto"/>
              <w:jc w:val="center"/>
              <w:rPr>
                <w:rFonts w:hint="eastAsia" w:ascii="宋体" w:hAnsi="宋体"/>
                <w:color w:val="auto"/>
                <w:sz w:val="24"/>
                <w:szCs w:val="24"/>
              </w:rPr>
            </w:pPr>
          </w:p>
        </w:tc>
        <w:tc>
          <w:tcPr>
            <w:tcW w:w="1751" w:type="dxa"/>
            <w:noWrap w:val="0"/>
            <w:vAlign w:val="center"/>
          </w:tcPr>
          <w:p w14:paraId="7D8A7D59">
            <w:pPr>
              <w:snapToGrid w:val="0"/>
              <w:spacing w:line="300" w:lineRule="auto"/>
              <w:jc w:val="center"/>
              <w:rPr>
                <w:rFonts w:hint="eastAsia" w:ascii="宋体" w:hAnsi="宋体"/>
                <w:color w:val="auto"/>
                <w:sz w:val="24"/>
                <w:szCs w:val="24"/>
              </w:rPr>
            </w:pPr>
          </w:p>
        </w:tc>
      </w:tr>
    </w:tbl>
    <w:p w14:paraId="0A127518">
      <w:pPr>
        <w:pStyle w:val="34"/>
        <w:snapToGrid w:val="0"/>
        <w:spacing w:line="360" w:lineRule="auto"/>
        <w:rPr>
          <w:rFonts w:hint="eastAsia" w:ascii="Times New Roman" w:hAnsi="Times New Roman"/>
          <w:color w:val="auto"/>
          <w:kern w:val="1"/>
          <w:szCs w:val="21"/>
        </w:rPr>
      </w:pPr>
    </w:p>
    <w:p w14:paraId="712157C7">
      <w:pPr>
        <w:jc w:val="center"/>
        <w:rPr>
          <w:rFonts w:ascii="仿宋" w:hAnsi="仿宋" w:eastAsia="仿宋" w:cs="华文中宋"/>
          <w:color w:val="auto"/>
          <w:spacing w:val="57"/>
          <w:sz w:val="36"/>
          <w:szCs w:val="36"/>
        </w:rPr>
      </w:pPr>
      <w:r>
        <w:rPr>
          <w:color w:val="auto"/>
          <w:szCs w:val="21"/>
        </w:rPr>
        <w:br w:type="page"/>
      </w:r>
      <w:r>
        <w:rPr>
          <w:rFonts w:hint="eastAsia" w:ascii="仿宋" w:hAnsi="仿宋" w:eastAsia="仿宋" w:cs="华文中宋"/>
          <w:color w:val="auto"/>
          <w:spacing w:val="57"/>
          <w:sz w:val="36"/>
          <w:szCs w:val="36"/>
        </w:rPr>
        <w:t>浙江省立同德医院</w:t>
      </w:r>
    </w:p>
    <w:p w14:paraId="3EED0E84">
      <w:pPr>
        <w:jc w:val="center"/>
        <w:rPr>
          <w:rFonts w:ascii="仿宋" w:hAnsi="仿宋" w:eastAsia="仿宋" w:cs="华文中宋"/>
          <w:color w:val="auto"/>
          <w:spacing w:val="28"/>
          <w:sz w:val="36"/>
          <w:szCs w:val="36"/>
        </w:rPr>
      </w:pPr>
      <w:r>
        <w:rPr>
          <w:rFonts w:hint="eastAsia" w:ascii="仿宋" w:hAnsi="仿宋" w:eastAsia="仿宋" w:cs="华文中宋"/>
          <w:color w:val="auto"/>
          <w:spacing w:val="57"/>
          <w:sz w:val="36"/>
          <w:szCs w:val="36"/>
        </w:rPr>
        <w:t>清廉医院建设</w:t>
      </w:r>
    </w:p>
    <w:p w14:paraId="59D28D37">
      <w:pPr>
        <w:adjustRightInd w:val="0"/>
        <w:snapToGrid w:val="0"/>
        <w:jc w:val="center"/>
        <w:rPr>
          <w:rFonts w:ascii="仿宋" w:hAnsi="仿宋" w:eastAsia="仿宋" w:cs="华文新魏"/>
          <w:color w:val="auto"/>
          <w:sz w:val="36"/>
          <w:szCs w:val="36"/>
        </w:rPr>
      </w:pPr>
    </w:p>
    <w:p w14:paraId="1B66B9C1">
      <w:pPr>
        <w:adjustRightInd w:val="0"/>
        <w:snapToGrid w:val="0"/>
        <w:jc w:val="center"/>
        <w:rPr>
          <w:rFonts w:ascii="仿宋" w:hAnsi="仿宋" w:eastAsia="仿宋" w:cs="华文新魏"/>
          <w:color w:val="auto"/>
          <w:sz w:val="36"/>
          <w:szCs w:val="36"/>
        </w:rPr>
      </w:pPr>
    </w:p>
    <w:p w14:paraId="325CDB4F">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共</w:t>
      </w:r>
    </w:p>
    <w:p w14:paraId="687F2F6C">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建</w:t>
      </w:r>
    </w:p>
    <w:p w14:paraId="627EB32C">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协</w:t>
      </w:r>
    </w:p>
    <w:p w14:paraId="582C3B9D">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议</w:t>
      </w:r>
    </w:p>
    <w:p w14:paraId="427B1064">
      <w:pPr>
        <w:jc w:val="center"/>
        <w:rPr>
          <w:rFonts w:ascii="仿宋" w:hAnsi="仿宋" w:eastAsia="仿宋" w:cs="楷体_GB2312"/>
          <w:b/>
          <w:bCs/>
          <w:color w:val="auto"/>
          <w:sz w:val="36"/>
          <w:szCs w:val="36"/>
        </w:rPr>
      </w:pPr>
    </w:p>
    <w:p w14:paraId="5387E28E">
      <w:pPr>
        <w:jc w:val="center"/>
        <w:rPr>
          <w:rFonts w:ascii="仿宋" w:hAnsi="仿宋" w:eastAsia="仿宋" w:cs="楷体_GB2312"/>
          <w:b/>
          <w:bCs/>
          <w:color w:val="auto"/>
          <w:sz w:val="36"/>
          <w:szCs w:val="36"/>
        </w:rPr>
      </w:pPr>
    </w:p>
    <w:p w14:paraId="406D8988">
      <w:pPr>
        <w:rPr>
          <w:rFonts w:ascii="仿宋" w:hAnsi="仿宋" w:eastAsia="仿宋" w:cs="楷体_GB2312"/>
          <w:b/>
          <w:bCs/>
          <w:color w:val="auto"/>
          <w:sz w:val="36"/>
          <w:szCs w:val="36"/>
        </w:rPr>
      </w:pPr>
    </w:p>
    <w:p w14:paraId="08761CC9">
      <w:pPr>
        <w:jc w:val="center"/>
        <w:rPr>
          <w:rFonts w:ascii="仿宋" w:hAnsi="仿宋" w:eastAsia="仿宋" w:cs="楷体_GB2312"/>
          <w:b/>
          <w:bCs/>
          <w:color w:val="auto"/>
          <w:sz w:val="36"/>
          <w:szCs w:val="36"/>
        </w:rPr>
      </w:pPr>
    </w:p>
    <w:p w14:paraId="0AA39365">
      <w:pPr>
        <w:jc w:val="center"/>
        <w:rPr>
          <w:rFonts w:ascii="仿宋" w:hAnsi="仿宋" w:eastAsia="仿宋" w:cs="楷体_GB2312"/>
          <w:color w:val="auto"/>
          <w:sz w:val="36"/>
          <w:szCs w:val="36"/>
        </w:rPr>
      </w:pPr>
      <w:r>
        <w:rPr>
          <w:rFonts w:hint="eastAsia" w:ascii="仿宋" w:hAnsi="仿宋" w:eastAsia="仿宋" w:cs="楷体_GB2312"/>
          <w:color w:val="auto"/>
          <w:sz w:val="36"/>
          <w:szCs w:val="36"/>
        </w:rPr>
        <w:t>二〇二</w:t>
      </w:r>
      <w:r>
        <w:rPr>
          <w:rFonts w:hint="eastAsia" w:ascii="仿宋" w:hAnsi="仿宋" w:eastAsia="仿宋" w:cs="楷体_GB2312"/>
          <w:color w:val="auto"/>
          <w:sz w:val="36"/>
          <w:szCs w:val="36"/>
          <w:lang w:val="en-US" w:eastAsia="zh-CN"/>
        </w:rPr>
        <w:t>四</w:t>
      </w:r>
      <w:r>
        <w:rPr>
          <w:rFonts w:hint="eastAsia" w:ascii="仿宋" w:hAnsi="仿宋" w:eastAsia="仿宋" w:cs="楷体_GB2312"/>
          <w:color w:val="auto"/>
          <w:sz w:val="36"/>
          <w:szCs w:val="36"/>
        </w:rPr>
        <w:t>年  月</w:t>
      </w:r>
    </w:p>
    <w:p w14:paraId="6183EE3C">
      <w:pPr>
        <w:jc w:val="center"/>
        <w:rPr>
          <w:rFonts w:ascii="仿宋" w:hAnsi="仿宋" w:eastAsia="仿宋" w:cs="楷体_GB2312"/>
          <w:color w:val="auto"/>
          <w:sz w:val="44"/>
          <w:szCs w:val="44"/>
        </w:rPr>
      </w:pPr>
    </w:p>
    <w:p w14:paraId="6F1704E8">
      <w:pPr>
        <w:spacing w:line="360" w:lineRule="auto"/>
        <w:jc w:val="center"/>
        <w:rPr>
          <w:rFonts w:ascii="仿宋" w:hAnsi="仿宋" w:eastAsia="仿宋" w:cs="方正小标宋简体"/>
          <w:color w:val="auto"/>
          <w:sz w:val="44"/>
          <w:szCs w:val="44"/>
        </w:rPr>
      </w:pPr>
    </w:p>
    <w:p w14:paraId="3C256AB4">
      <w:pPr>
        <w:spacing w:line="360" w:lineRule="auto"/>
        <w:jc w:val="center"/>
        <w:rPr>
          <w:rFonts w:ascii="仿宋" w:hAnsi="仿宋" w:eastAsia="仿宋" w:cs="方正小标宋简体"/>
          <w:color w:val="auto"/>
          <w:sz w:val="44"/>
          <w:szCs w:val="44"/>
        </w:rPr>
      </w:pPr>
    </w:p>
    <w:p w14:paraId="52DED718">
      <w:pPr>
        <w:spacing w:line="360" w:lineRule="auto"/>
        <w:jc w:val="center"/>
        <w:rPr>
          <w:rFonts w:hint="eastAsia" w:ascii="宋体" w:hAnsi="宋体" w:cs="宋体"/>
          <w:b/>
          <w:bCs/>
          <w:color w:val="auto"/>
          <w:sz w:val="15"/>
          <w:szCs w:val="15"/>
        </w:rPr>
      </w:pPr>
      <w:r>
        <w:rPr>
          <w:rFonts w:ascii="仿宋" w:hAnsi="仿宋" w:eastAsia="仿宋" w:cs="方正小标宋简体"/>
          <w:b/>
          <w:bCs/>
          <w:color w:val="auto"/>
          <w:sz w:val="28"/>
          <w:szCs w:val="28"/>
        </w:rPr>
        <w:br w:type="page"/>
      </w:r>
      <w:r>
        <w:rPr>
          <w:rFonts w:hint="eastAsia" w:ascii="宋体" w:hAnsi="宋体" w:cs="宋体"/>
          <w:b/>
          <w:bCs/>
          <w:color w:val="auto"/>
          <w:sz w:val="28"/>
          <w:szCs w:val="28"/>
        </w:rPr>
        <w:t>清廉医院建设共建协议</w:t>
      </w:r>
    </w:p>
    <w:p w14:paraId="6AFDCEB7">
      <w:pPr>
        <w:spacing w:line="360" w:lineRule="auto"/>
        <w:rPr>
          <w:rFonts w:hint="eastAsia" w:ascii="宋体" w:hAnsi="宋体" w:cs="宋体"/>
          <w:color w:val="auto"/>
          <w:szCs w:val="21"/>
        </w:rPr>
      </w:pPr>
      <w:r>
        <w:rPr>
          <w:rFonts w:hint="eastAsia" w:ascii="宋体" w:hAnsi="宋体" w:cs="宋体"/>
          <w:b/>
          <w:color w:val="auto"/>
          <w:szCs w:val="21"/>
        </w:rPr>
        <w:t>甲方</w:t>
      </w:r>
      <w:r>
        <w:rPr>
          <w:rFonts w:hint="eastAsia" w:ascii="宋体" w:hAnsi="宋体" w:cs="宋体"/>
          <w:color w:val="auto"/>
          <w:szCs w:val="21"/>
        </w:rPr>
        <w:t>（医疗卫生机构）：浙江省立同德医院</w:t>
      </w:r>
    </w:p>
    <w:p w14:paraId="287CF355">
      <w:pPr>
        <w:spacing w:line="360" w:lineRule="auto"/>
        <w:rPr>
          <w:rFonts w:hint="eastAsia" w:ascii="宋体" w:hAnsi="宋体" w:cs="宋体"/>
          <w:color w:val="auto"/>
          <w:szCs w:val="21"/>
        </w:rPr>
      </w:pPr>
      <w:r>
        <w:rPr>
          <w:rFonts w:hint="eastAsia" w:ascii="宋体" w:hAnsi="宋体" w:cs="宋体"/>
          <w:b/>
          <w:color w:val="auto"/>
          <w:szCs w:val="21"/>
        </w:rPr>
        <w:t>乙方</w:t>
      </w:r>
      <w:r>
        <w:rPr>
          <w:rFonts w:hint="eastAsia" w:ascii="宋体" w:hAnsi="宋体" w:cs="宋体"/>
          <w:color w:val="auto"/>
          <w:szCs w:val="21"/>
        </w:rPr>
        <w:t>（共建企业）：</w:t>
      </w:r>
    </w:p>
    <w:p w14:paraId="2DE072D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为全面加强公立医院党的建设，贯彻落实清廉浙江、清廉卫生建设有关要求，规范医院各领域的购销行为，防范商业贿赂的发生，共同推进清廉医院建设。经甲、乙双方协商，同意签订本协议，并严格遵守如下条款：</w:t>
      </w:r>
    </w:p>
    <w:p w14:paraId="7F208D2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一、甲乙双方贯彻执行中共浙江省委《关于推进清廉浙江建设的决定》和浙江省卫生健康委《关于推进清廉医院建设的实施意见》的各项政策要求，积极融入清廉医院共建工作，认真履行清廉浙江建设的企业责任。</w:t>
      </w:r>
    </w:p>
    <w:p w14:paraId="64892C8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二、甲乙双方按照《民法典》等相关法律规范要求，认真履行购销合同及其附属条款，自觉遵守《医疗机构工作人员廉洁从业九项准则》等各项规定。</w:t>
      </w:r>
    </w:p>
    <w:p w14:paraId="40AFF6F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三、甲方及其工作人员严禁接受乙方及其代理人以任何名义、形式给予的回扣或违规接受捐赠资助。甲方工作人员不得以任何形式向乙方索要现金、有价证券、支付凭证和贵重礼品以及任何有违清廉医院建设要求的其他有价物品或乙方安排并支付费用的营业性娱乐场所的娱乐活动等。被动接受乙方给予钱物的，应予主动退还；无法退还的，有责任向院纪检监察部门如实反映情况。</w:t>
      </w:r>
    </w:p>
    <w:p w14:paraId="758419F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四、严禁甲方工作人员利用任何途径和方式，向乙方透露统计医疗信息、医院招（投）标信息等，或为乙方提供便利。</w:t>
      </w:r>
    </w:p>
    <w:p w14:paraId="46C0433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五、乙方不得以回扣、宴请、提供服务等方式影响甲方及其工作人员在招标、采购中的选择权，不得在学术活动中提供旅游、超标准支付食宿费用等。</w:t>
      </w:r>
    </w:p>
    <w:p w14:paraId="067BFA0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六、乙方工作人员来院洽谈业务工作须严格遵守上级部门及医院相关规章制度，严格执行医院《医药（械）代表登记备案和管理制度》，及时做好医药代表登记、报备和变更等。未按规定执行，一经查实，承担相应责任。</w:t>
      </w:r>
    </w:p>
    <w:p w14:paraId="31A80F6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七、甲乙双方任何一方违反本协议或触犯相关法律法规，一经发现，本协议自动终止，且保留向有关部门报告的权利。</w:t>
      </w:r>
    </w:p>
    <w:p w14:paraId="31967AD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八、本协议一式二份，双方各执一份（甲方由院纪检监察室留存），自签字盖章之日起生效，有效期从202</w:t>
      </w:r>
      <w:r>
        <w:rPr>
          <w:rFonts w:hint="eastAsia" w:ascii="宋体" w:hAnsi="宋体" w:cs="宋体"/>
          <w:color w:val="auto"/>
          <w:szCs w:val="21"/>
          <w:lang w:val="en-US" w:eastAsia="zh-CN"/>
        </w:rPr>
        <w:t>4</w:t>
      </w:r>
      <w:r>
        <w:rPr>
          <w:rFonts w:hint="eastAsia" w:ascii="宋体" w:hAnsi="宋体" w:cs="宋体"/>
          <w:color w:val="auto"/>
          <w:szCs w:val="21"/>
        </w:rPr>
        <w:t>年01月01日起至下一轮重新签协议之日止。</w:t>
      </w:r>
    </w:p>
    <w:p w14:paraId="3D01B35D">
      <w:pPr>
        <w:spacing w:line="360" w:lineRule="auto"/>
        <w:rPr>
          <w:rFonts w:hint="eastAsia" w:ascii="宋体" w:hAnsi="宋体" w:cs="宋体"/>
          <w:color w:val="auto"/>
          <w:szCs w:val="21"/>
        </w:rPr>
      </w:pPr>
    </w:p>
    <w:p w14:paraId="0B830677">
      <w:pPr>
        <w:spacing w:line="360" w:lineRule="auto"/>
        <w:rPr>
          <w:rFonts w:hint="eastAsia" w:ascii="宋体" w:hAnsi="宋体" w:cs="宋体"/>
          <w:color w:val="auto"/>
          <w:szCs w:val="21"/>
        </w:rPr>
      </w:pPr>
      <w:r>
        <w:rPr>
          <w:rFonts w:hint="eastAsia" w:ascii="宋体" w:hAnsi="宋体" w:cs="宋体"/>
          <w:b/>
          <w:bCs/>
          <w:color w:val="auto"/>
          <w:szCs w:val="21"/>
        </w:rPr>
        <w:t xml:space="preserve">甲方（盖章）：              </w:t>
      </w:r>
      <w:r>
        <w:rPr>
          <w:rFonts w:hint="eastAsia" w:ascii="宋体" w:hAnsi="宋体" w:cs="宋体"/>
          <w:b/>
          <w:bCs/>
          <w:color w:val="auto"/>
          <w:szCs w:val="21"/>
          <w:lang w:val="en-US" w:eastAsia="zh-CN"/>
        </w:rPr>
        <w:t xml:space="preserve">           </w:t>
      </w:r>
      <w:r>
        <w:rPr>
          <w:rFonts w:hint="eastAsia" w:ascii="宋体" w:hAnsi="宋体" w:cs="宋体"/>
          <w:b/>
          <w:bCs/>
          <w:color w:val="auto"/>
          <w:szCs w:val="21"/>
        </w:rPr>
        <w:t xml:space="preserve"> </w:t>
      </w:r>
      <w:r>
        <w:rPr>
          <w:rFonts w:hint="eastAsia" w:ascii="宋体" w:hAnsi="宋体" w:cs="宋体"/>
          <w:b/>
          <w:bCs/>
          <w:color w:val="auto"/>
          <w:szCs w:val="21"/>
          <w:lang w:val="en-US" w:eastAsia="zh-CN"/>
        </w:rPr>
        <w:t xml:space="preserve"> </w:t>
      </w:r>
      <w:r>
        <w:rPr>
          <w:rFonts w:hint="eastAsia" w:ascii="宋体" w:hAnsi="宋体" w:cs="宋体"/>
          <w:b/>
          <w:bCs/>
          <w:color w:val="auto"/>
          <w:szCs w:val="21"/>
        </w:rPr>
        <w:t>乙方（盖章）：</w:t>
      </w:r>
    </w:p>
    <w:p w14:paraId="7AF06CE8">
      <w:pPr>
        <w:spacing w:line="360" w:lineRule="auto"/>
        <w:rPr>
          <w:rFonts w:hint="eastAsia" w:ascii="宋体" w:hAnsi="宋体" w:cs="宋体"/>
          <w:color w:val="auto"/>
          <w:szCs w:val="21"/>
        </w:rPr>
      </w:pPr>
      <w:r>
        <w:rPr>
          <w:rFonts w:hint="eastAsia" w:ascii="宋体" w:hAnsi="宋体" w:cs="宋体"/>
          <w:color w:val="auto"/>
          <w:szCs w:val="21"/>
        </w:rPr>
        <w:t xml:space="preserve">法定代表人或委托代理人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法定代表人或委托代理人     </w:t>
      </w:r>
    </w:p>
    <w:p w14:paraId="25B277B7">
      <w:pPr>
        <w:spacing w:line="360" w:lineRule="auto"/>
        <w:ind w:firstLine="420" w:firstLineChars="200"/>
        <w:rPr>
          <w:rFonts w:hint="eastAsia" w:ascii="宋体" w:hAnsi="宋体" w:cs="宋体"/>
          <w:color w:val="auto"/>
          <w:szCs w:val="21"/>
        </w:rPr>
      </w:pPr>
    </w:p>
    <w:p w14:paraId="4D463BF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4</w:t>
      </w:r>
      <w:r>
        <w:rPr>
          <w:rFonts w:hint="eastAsia" w:ascii="宋体" w:hAnsi="宋体" w:cs="宋体"/>
          <w:color w:val="auto"/>
          <w:szCs w:val="21"/>
        </w:rPr>
        <w:t xml:space="preserve">年  月  日              </w:t>
      </w:r>
      <w:r>
        <w:rPr>
          <w:rFonts w:hint="eastAsia" w:ascii="宋体" w:hAnsi="宋体" w:cs="宋体"/>
          <w:color w:val="auto"/>
          <w:szCs w:val="21"/>
          <w:lang w:val="en-US" w:eastAsia="zh-CN"/>
        </w:rPr>
        <w:t xml:space="preserve">             </w:t>
      </w:r>
      <w:r>
        <w:rPr>
          <w:rFonts w:hint="eastAsia" w:ascii="宋体" w:hAnsi="宋体" w:cs="宋体"/>
          <w:color w:val="auto"/>
          <w:szCs w:val="21"/>
        </w:rPr>
        <w:t>202</w:t>
      </w:r>
      <w:r>
        <w:rPr>
          <w:rFonts w:hint="eastAsia" w:ascii="宋体" w:hAnsi="宋体" w:cs="宋体"/>
          <w:color w:val="auto"/>
          <w:szCs w:val="21"/>
          <w:lang w:val="en-US" w:eastAsia="zh-CN"/>
        </w:rPr>
        <w:t>4</w:t>
      </w:r>
      <w:r>
        <w:rPr>
          <w:rFonts w:hint="eastAsia" w:ascii="宋体" w:hAnsi="宋体" w:cs="宋体"/>
          <w:color w:val="auto"/>
          <w:szCs w:val="21"/>
        </w:rPr>
        <w:t>年  月  日</w:t>
      </w:r>
    </w:p>
    <w:p w14:paraId="0D89E62E">
      <w:pPr>
        <w:pStyle w:val="3"/>
        <w:spacing w:line="420" w:lineRule="exact"/>
        <w:ind w:left="840" w:hanging="420"/>
        <w:jc w:val="center"/>
        <w:rPr>
          <w:rFonts w:hint="eastAsia" w:hAnsi="宋体" w:cs="宋体"/>
          <w:color w:val="auto"/>
        </w:rPr>
      </w:pPr>
      <w:r>
        <w:rPr>
          <w:rFonts w:hint="eastAsia" w:hAnsi="宋体" w:cs="宋体"/>
          <w:color w:val="auto"/>
        </w:rPr>
        <w:t xml:space="preserve"> </w:t>
      </w:r>
    </w:p>
    <w:p w14:paraId="15FB8DC9">
      <w:pPr>
        <w:jc w:val="center"/>
        <w:rPr>
          <w:rFonts w:hint="eastAsia" w:ascii="宋体" w:hAnsi="宋体" w:cs="宋体"/>
          <w:b/>
          <w:color w:val="auto"/>
          <w:sz w:val="36"/>
          <w:szCs w:val="36"/>
        </w:rPr>
      </w:pPr>
      <w:r>
        <w:rPr>
          <w:rFonts w:hint="eastAsia" w:ascii="宋体" w:hAnsi="宋体" w:cs="宋体"/>
          <w:color w:val="auto"/>
        </w:rPr>
        <w:br w:type="page"/>
      </w:r>
      <w:r>
        <w:rPr>
          <w:rFonts w:hint="eastAsia" w:ascii="宋体" w:hAnsi="宋体" w:cs="宋体"/>
          <w:b/>
          <w:color w:val="auto"/>
          <w:sz w:val="36"/>
          <w:szCs w:val="36"/>
        </w:rPr>
        <w:t>浙江省立同德医院医药产品廉洁购销合同</w:t>
      </w:r>
    </w:p>
    <w:p w14:paraId="25BD3A26">
      <w:pPr>
        <w:spacing w:line="420" w:lineRule="exact"/>
        <w:jc w:val="center"/>
        <w:rPr>
          <w:rFonts w:hint="eastAsia" w:ascii="宋体" w:hAnsi="宋体" w:cs="宋体"/>
          <w:b/>
          <w:color w:val="auto"/>
          <w:sz w:val="36"/>
          <w:szCs w:val="36"/>
        </w:rPr>
      </w:pPr>
    </w:p>
    <w:p w14:paraId="09683C01">
      <w:pPr>
        <w:spacing w:line="420" w:lineRule="exact"/>
        <w:rPr>
          <w:rFonts w:hint="eastAsia" w:ascii="宋体" w:hAnsi="宋体" w:cs="宋体"/>
          <w:color w:val="auto"/>
          <w:szCs w:val="21"/>
        </w:rPr>
      </w:pPr>
      <w:r>
        <w:rPr>
          <w:rFonts w:hint="eastAsia" w:ascii="宋体" w:hAnsi="宋体" w:cs="宋体"/>
          <w:b/>
          <w:color w:val="auto"/>
          <w:szCs w:val="21"/>
        </w:rPr>
        <w:t>甲方</w:t>
      </w:r>
      <w:r>
        <w:rPr>
          <w:rFonts w:hint="eastAsia" w:ascii="宋体" w:hAnsi="宋体" w:cs="宋体"/>
          <w:color w:val="auto"/>
          <w:szCs w:val="21"/>
        </w:rPr>
        <w:t>（医疗卫生机构）：浙江省立同德医院</w:t>
      </w:r>
    </w:p>
    <w:p w14:paraId="1C8CC666">
      <w:pPr>
        <w:spacing w:line="420" w:lineRule="exact"/>
        <w:rPr>
          <w:rFonts w:hint="eastAsia" w:ascii="宋体" w:hAnsi="宋体" w:cs="宋体"/>
          <w:color w:val="auto"/>
          <w:szCs w:val="21"/>
        </w:rPr>
      </w:pPr>
      <w:r>
        <w:rPr>
          <w:rFonts w:hint="eastAsia" w:ascii="宋体" w:hAnsi="宋体" w:cs="宋体"/>
          <w:b/>
          <w:color w:val="auto"/>
          <w:szCs w:val="21"/>
        </w:rPr>
        <w:t>乙方</w:t>
      </w:r>
      <w:r>
        <w:rPr>
          <w:rFonts w:hint="eastAsia" w:ascii="宋体" w:hAnsi="宋体" w:cs="宋体"/>
          <w:color w:val="auto"/>
          <w:szCs w:val="21"/>
        </w:rPr>
        <w:t>（医药生产经营企业及其代理人）：</w:t>
      </w:r>
    </w:p>
    <w:p w14:paraId="1EA0B9F0">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为进一步加强医疗卫生行风建设，规范医疗卫生机构医药购销行为，有效防范商业贿赂行为，营造公平交易、诚实守信的购销环境，经甲、乙双方协商，同意签订本合同，并共同遵守：</w:t>
      </w:r>
    </w:p>
    <w:p w14:paraId="167E49FA">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一、甲乙双方按照《民法典》及医药产品购销合同约定购销药品、医用设备、医用耗材等医药产品。</w:t>
      </w:r>
    </w:p>
    <w:p w14:paraId="788FF0D4">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二、甲方应当严格执行医药产品购销合同验收、入库制度，对采购医药产品及发票进行查验，不得违反有关规定合同外采购、违价采购或从非规定渠道采购。</w:t>
      </w:r>
    </w:p>
    <w:p w14:paraId="539EDAD4">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463687BD">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四、严禁甲方工作人员利用任何途径和方式，为乙方统计医师个人及临床科室有关医药产品用量信息，或为乙方统计提供便利。</w:t>
      </w:r>
    </w:p>
    <w:p w14:paraId="7C1AFFC7">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五、乙方不得以回扣、宴请等方式影响甲方工作人员采购或使用医药产品的选择权，不得在学术活动中提供旅游、超标准支付食宿费用。</w:t>
      </w:r>
    </w:p>
    <w:p w14:paraId="1C3F4C24">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六、乙方指定</w:t>
      </w:r>
      <w:r>
        <w:rPr>
          <w:rFonts w:hint="eastAsia" w:ascii="宋体" w:hAnsi="宋体" w:cs="宋体"/>
          <w:color w:val="auto"/>
          <w:szCs w:val="21"/>
          <w:u w:val="single"/>
        </w:rPr>
        <w:t xml:space="preserve">                        </w:t>
      </w:r>
      <w:r>
        <w:rPr>
          <w:rFonts w:hint="eastAsia" w:ascii="宋体" w:hAnsi="宋体" w:cs="宋体"/>
          <w:color w:val="auto"/>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37936621">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cs="宋体"/>
          <w:color w:val="auto"/>
          <w:szCs w:val="21"/>
          <w:shd w:val="clear" w:color="auto" w:fill="FFFFFF"/>
        </w:rPr>
        <w:t>（国卫法制发〔2013〕50号）</w:t>
      </w:r>
      <w:r>
        <w:rPr>
          <w:rFonts w:hint="eastAsia" w:ascii="宋体" w:hAnsi="宋体" w:cs="宋体"/>
          <w:color w:val="auto"/>
          <w:szCs w:val="21"/>
        </w:rPr>
        <w:t>相关规定处理。</w:t>
      </w:r>
    </w:p>
    <w:p w14:paraId="568FE124">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八、本合同作为医药产品购销合同的重要组成部分，与购销合同一并执行，具有同等的法律效力。</w:t>
      </w:r>
    </w:p>
    <w:p w14:paraId="426C0910">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九、本合同一式三份，甲、乙双方各执一份，甲方纪检监察部门执一份，并从签订之日起生效。</w:t>
      </w:r>
    </w:p>
    <w:p w14:paraId="1CA3CBB2">
      <w:pPr>
        <w:spacing w:line="420" w:lineRule="exact"/>
        <w:rPr>
          <w:rFonts w:hint="eastAsia" w:ascii="宋体" w:hAnsi="宋体" w:cs="宋体"/>
          <w:color w:val="auto"/>
          <w:szCs w:val="21"/>
        </w:rPr>
      </w:pPr>
    </w:p>
    <w:p w14:paraId="6EAA22D7">
      <w:pPr>
        <w:spacing w:line="420" w:lineRule="exact"/>
        <w:rPr>
          <w:rFonts w:hint="eastAsia" w:ascii="宋体" w:hAnsi="宋体" w:cs="宋体"/>
          <w:color w:val="auto"/>
          <w:szCs w:val="21"/>
        </w:rPr>
      </w:pPr>
      <w:r>
        <w:rPr>
          <w:rFonts w:hint="eastAsia" w:ascii="宋体" w:hAnsi="宋体" w:cs="宋体"/>
          <w:color w:val="auto"/>
          <w:szCs w:val="21"/>
        </w:rPr>
        <w:t>甲方（盖章）： 浙江省立同德医院             乙方（盖章）：</w:t>
      </w:r>
    </w:p>
    <w:p w14:paraId="4001E9B7">
      <w:pPr>
        <w:spacing w:line="420" w:lineRule="exact"/>
        <w:rPr>
          <w:rFonts w:hint="eastAsia" w:ascii="宋体" w:hAnsi="宋体" w:cs="宋体"/>
          <w:color w:val="auto"/>
          <w:szCs w:val="21"/>
        </w:rPr>
      </w:pPr>
      <w:r>
        <w:rPr>
          <w:rFonts w:hint="eastAsia" w:ascii="宋体" w:hAnsi="宋体" w:cs="宋体"/>
          <w:color w:val="auto"/>
          <w:szCs w:val="21"/>
        </w:rPr>
        <w:t>法定代表人（负责人）：                      法定代表人（负责人）：</w:t>
      </w:r>
    </w:p>
    <w:p w14:paraId="7F467661">
      <w:pPr>
        <w:spacing w:line="420" w:lineRule="exact"/>
        <w:rPr>
          <w:rFonts w:hint="eastAsia" w:ascii="宋体" w:hAnsi="宋体" w:cs="宋体"/>
          <w:color w:val="auto"/>
          <w:szCs w:val="21"/>
        </w:rPr>
      </w:pPr>
      <w:r>
        <w:rPr>
          <w:rFonts w:hint="eastAsia" w:ascii="宋体" w:hAnsi="宋体" w:cs="宋体"/>
          <w:color w:val="auto"/>
          <w:szCs w:val="21"/>
        </w:rPr>
        <w:t>经办人签名：                               经办人签名：</w:t>
      </w:r>
    </w:p>
    <w:p w14:paraId="00F78951">
      <w:pPr>
        <w:pStyle w:val="34"/>
        <w:rPr>
          <w:rFonts w:hint="eastAsia" w:hAnsi="宋体" w:cs="宋体"/>
          <w:color w:val="auto"/>
        </w:rPr>
        <w:sectPr>
          <w:footerReference r:id="rId9" w:type="first"/>
          <w:footerReference r:id="rId8" w:type="default"/>
          <w:pgSz w:w="11906" w:h="16838"/>
          <w:pgMar w:top="1440" w:right="1417" w:bottom="1440" w:left="1417" w:header="709" w:footer="754" w:gutter="0"/>
          <w:pgNumType w:fmt="decimal"/>
          <w:cols w:space="720" w:num="1"/>
          <w:docGrid w:linePitch="312" w:charSpace="0"/>
        </w:sectPr>
      </w:pPr>
      <w:r>
        <w:rPr>
          <w:rFonts w:hint="eastAsia" w:hAnsi="宋体" w:cs="宋体"/>
          <w:color w:val="auto"/>
          <w:szCs w:val="21"/>
        </w:rPr>
        <w:t xml:space="preserve">    年  月  日                                 年   月  日</w:t>
      </w:r>
    </w:p>
    <w:p w14:paraId="2276B137">
      <w:pPr>
        <w:pStyle w:val="4"/>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color w:val="auto"/>
          <w:sz w:val="30"/>
          <w:szCs w:val="30"/>
        </w:rPr>
      </w:pPr>
      <w:bookmarkStart w:id="425" w:name="_Toc11874"/>
      <w:r>
        <w:rPr>
          <w:rFonts w:hint="eastAsia"/>
          <w:color w:val="auto"/>
          <w:sz w:val="30"/>
          <w:szCs w:val="30"/>
        </w:rPr>
        <w:t>第六部分</w:t>
      </w:r>
      <w:bookmarkEnd w:id="413"/>
      <w:r>
        <w:rPr>
          <w:rFonts w:hint="eastAsia"/>
          <w:color w:val="auto"/>
          <w:sz w:val="30"/>
          <w:szCs w:val="30"/>
        </w:rPr>
        <w:t xml:space="preserve"> </w:t>
      </w:r>
      <w:bookmarkEnd w:id="414"/>
      <w:r>
        <w:rPr>
          <w:rFonts w:hint="eastAsia"/>
          <w:color w:val="auto"/>
          <w:sz w:val="30"/>
          <w:szCs w:val="30"/>
        </w:rPr>
        <w:t>应提交的有关格式范例</w:t>
      </w:r>
      <w:bookmarkEnd w:id="425"/>
    </w:p>
    <w:p w14:paraId="3915766C">
      <w:pPr>
        <w:spacing w:line="360" w:lineRule="auto"/>
        <w:jc w:val="center"/>
        <w:outlineLvl w:val="0"/>
        <w:rPr>
          <w:rFonts w:ascii="宋体" w:hAnsi="宋体" w:cs="宋体"/>
          <w:b/>
          <w:color w:val="auto"/>
          <w:kern w:val="0"/>
          <w:sz w:val="36"/>
          <w:szCs w:val="36"/>
        </w:rPr>
      </w:pPr>
    </w:p>
    <w:p w14:paraId="120E23AC">
      <w:pPr>
        <w:spacing w:line="360" w:lineRule="auto"/>
        <w:jc w:val="center"/>
        <w:outlineLvl w:val="0"/>
        <w:rPr>
          <w:rFonts w:ascii="宋体" w:hAnsi="宋体" w:cs="宋体"/>
          <w:b/>
          <w:color w:val="auto"/>
          <w:kern w:val="0"/>
          <w:sz w:val="28"/>
          <w:szCs w:val="28"/>
        </w:rPr>
      </w:pPr>
      <w:bookmarkStart w:id="426" w:name="_Toc18596"/>
      <w:r>
        <w:rPr>
          <w:rFonts w:hint="eastAsia" w:ascii="宋体" w:hAnsi="宋体" w:cs="宋体"/>
          <w:b/>
          <w:color w:val="auto"/>
          <w:kern w:val="0"/>
          <w:sz w:val="28"/>
          <w:szCs w:val="28"/>
        </w:rPr>
        <w:t>资格文件部分</w:t>
      </w:r>
      <w:bookmarkEnd w:id="426"/>
    </w:p>
    <w:p w14:paraId="0F8F8380">
      <w:pPr>
        <w:spacing w:line="360" w:lineRule="auto"/>
        <w:jc w:val="center"/>
        <w:outlineLvl w:val="0"/>
        <w:rPr>
          <w:rFonts w:ascii="宋体" w:hAnsi="宋体" w:cs="宋体"/>
          <w:b/>
          <w:color w:val="auto"/>
          <w:kern w:val="0"/>
          <w:sz w:val="28"/>
          <w:szCs w:val="28"/>
        </w:rPr>
      </w:pPr>
      <w:bookmarkStart w:id="427" w:name="_Toc18305"/>
      <w:r>
        <w:rPr>
          <w:rFonts w:hint="eastAsia" w:ascii="宋体" w:hAnsi="宋体" w:cs="宋体"/>
          <w:b/>
          <w:color w:val="auto"/>
          <w:kern w:val="0"/>
          <w:sz w:val="28"/>
          <w:szCs w:val="28"/>
        </w:rPr>
        <w:t>目录</w:t>
      </w:r>
      <w:bookmarkEnd w:id="427"/>
    </w:p>
    <w:p w14:paraId="35EE5B1A">
      <w:pPr>
        <w:spacing w:line="360" w:lineRule="auto"/>
        <w:jc w:val="center"/>
        <w:outlineLvl w:val="0"/>
        <w:rPr>
          <w:rFonts w:ascii="宋体" w:hAnsi="宋体" w:cs="宋体"/>
          <w:b/>
          <w:color w:val="auto"/>
          <w:kern w:val="0"/>
          <w:sz w:val="36"/>
          <w:szCs w:val="36"/>
        </w:rPr>
      </w:pPr>
    </w:p>
    <w:p w14:paraId="7A25A7BC">
      <w:pPr>
        <w:snapToGrid w:val="0"/>
        <w:spacing w:line="360" w:lineRule="auto"/>
        <w:rPr>
          <w:rFonts w:hint="eastAsia" w:ascii="宋体" w:hAnsi="宋体" w:cs="宋体"/>
          <w:color w:val="auto"/>
          <w:sz w:val="24"/>
        </w:rPr>
      </w:pPr>
      <w:r>
        <w:rPr>
          <w:rFonts w:hint="eastAsia" w:ascii="宋体" w:hAnsi="宋体" w:cs="宋体"/>
          <w:color w:val="auto"/>
          <w:sz w:val="24"/>
        </w:rPr>
        <w:t>（1）营业执照(或事业法人登记证或其他工商等登记证明材料)复印件（供应商为自然人的，须提供自然人的身份证明）………………………………………（页码）</w:t>
      </w:r>
    </w:p>
    <w:p w14:paraId="31CD9A9E">
      <w:pPr>
        <w:snapToGrid w:val="0"/>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符合参加政府采购活动应当具备的一般条件的承诺函……………（页码）</w:t>
      </w:r>
    </w:p>
    <w:p w14:paraId="307674DF">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val="en-US" w:eastAsia="zh-CN"/>
        </w:rPr>
        <w:t>3</w:t>
      </w:r>
      <w:r>
        <w:rPr>
          <w:rFonts w:hint="eastAsia" w:ascii="宋体" w:hAnsi="宋体" w:cs="宋体"/>
          <w:snapToGrid w:val="0"/>
          <w:color w:val="auto"/>
          <w:kern w:val="28"/>
          <w:sz w:val="24"/>
          <w:szCs w:val="20"/>
        </w:rPr>
        <w:t>）联合协议</w:t>
      </w:r>
      <w:r>
        <w:rPr>
          <w:rFonts w:hint="eastAsia" w:ascii="宋体" w:hAnsi="宋体" w:cs="宋体"/>
          <w:color w:val="auto"/>
          <w:sz w:val="24"/>
        </w:rPr>
        <w:t>………………………………………………………………（页码）</w:t>
      </w:r>
    </w:p>
    <w:p w14:paraId="0DF89136">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）落实政府采购政策需满足的资格要求………………………………（页码）</w:t>
      </w:r>
    </w:p>
    <w:p w14:paraId="27160092">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）本项目的特定资格要求………………………………………………（页码）</w:t>
      </w:r>
    </w:p>
    <w:p w14:paraId="613D9B74">
      <w:pPr>
        <w:snapToGrid w:val="0"/>
        <w:spacing w:line="360" w:lineRule="auto"/>
        <w:ind w:firstLine="480" w:firstLineChars="200"/>
        <w:rPr>
          <w:rFonts w:ascii="宋体" w:hAnsi="宋体" w:cs="宋体"/>
          <w:color w:val="auto"/>
          <w:sz w:val="24"/>
        </w:rPr>
      </w:pPr>
    </w:p>
    <w:p w14:paraId="2E29DBE8">
      <w:pPr>
        <w:spacing w:line="360" w:lineRule="auto"/>
        <w:ind w:firstLine="480" w:firstLineChars="200"/>
        <w:rPr>
          <w:rFonts w:ascii="宋体" w:hAnsi="宋体" w:cs="宋体"/>
          <w:color w:val="auto"/>
          <w:sz w:val="24"/>
        </w:rPr>
      </w:pPr>
    </w:p>
    <w:p w14:paraId="3F2DB7FE">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eastAsia="宋体" w:cs="宋体"/>
          <w:b/>
          <w:color w:val="auto"/>
          <w:kern w:val="0"/>
          <w:sz w:val="32"/>
          <w:szCs w:val="32"/>
          <w:lang w:val="en-US" w:eastAsia="zh-CN"/>
        </w:rPr>
        <w:t>一、</w:t>
      </w:r>
      <w:r>
        <w:rPr>
          <w:rFonts w:hint="eastAsia" w:ascii="宋体" w:hAnsi="宋体" w:eastAsia="宋体" w:cs="宋体"/>
          <w:b/>
          <w:color w:val="auto"/>
          <w:kern w:val="0"/>
          <w:sz w:val="32"/>
          <w:szCs w:val="32"/>
        </w:rPr>
        <w:t xml:space="preserve"> 营业执照(或事业法人登记证或其他工商等登记证明材料)复印件（供应商为自然人的，须提供自然人的身份证明）</w:t>
      </w:r>
      <w:r>
        <w:rPr>
          <w:rFonts w:hint="eastAsia" w:ascii="宋体" w:hAnsi="宋体" w:cs="宋体"/>
          <w:b/>
          <w:color w:val="auto"/>
          <w:kern w:val="0"/>
          <w:sz w:val="32"/>
          <w:szCs w:val="32"/>
        </w:rPr>
        <w:t xml:space="preserve">  </w:t>
      </w:r>
    </w:p>
    <w:p w14:paraId="25BFBEA5">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7F5564FE">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二</w:t>
      </w:r>
      <w:r>
        <w:rPr>
          <w:rFonts w:hint="eastAsia" w:ascii="宋体" w:hAnsi="宋体" w:cs="宋体"/>
          <w:b/>
          <w:color w:val="auto"/>
          <w:kern w:val="0"/>
          <w:sz w:val="32"/>
          <w:szCs w:val="32"/>
        </w:rPr>
        <w:t>、 符合参加政府采购活动应当具备的一般条件的承诺函</w:t>
      </w:r>
    </w:p>
    <w:p w14:paraId="71BB0B62">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2BC57FC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w:t>
      </w:r>
      <w:r>
        <w:rPr>
          <w:rFonts w:hint="eastAsia" w:ascii="宋体" w:hAnsi="宋体" w:cs="宋体"/>
          <w:color w:val="auto"/>
          <w:sz w:val="24"/>
          <w:lang w:eastAsia="zh-CN"/>
        </w:rPr>
        <w:t xml:space="preserve">项目编号：                   </w:t>
      </w:r>
      <w:r>
        <w:rPr>
          <w:rFonts w:hint="eastAsia" w:ascii="宋体" w:hAnsi="宋体" w:cs="宋体"/>
          <w:color w:val="auto"/>
          <w:sz w:val="24"/>
        </w:rPr>
        <w:t>】政府采购活动，郑重承诺：</w:t>
      </w:r>
    </w:p>
    <w:p w14:paraId="1936DE25">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043E994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7AC66A7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2610B78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DBF7A2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455F092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ECD40D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7A4D510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E7ED70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76C2257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6EEFE68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7312738">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2D01FB6A">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4C8060C">
      <w:pPr>
        <w:snapToGrid w:val="0"/>
        <w:spacing w:line="360" w:lineRule="auto"/>
        <w:ind w:right="480"/>
        <w:jc w:val="center"/>
        <w:rPr>
          <w:rFonts w:hint="eastAsia" w:ascii="宋体" w:hAnsi="宋体" w:cs="宋体"/>
          <w:color w:val="auto"/>
          <w:sz w:val="24"/>
        </w:rPr>
      </w:pPr>
    </w:p>
    <w:p w14:paraId="336C685D">
      <w:pPr>
        <w:snapToGrid w:val="0"/>
        <w:spacing w:line="360" w:lineRule="auto"/>
        <w:ind w:right="480"/>
        <w:jc w:val="left"/>
        <w:rPr>
          <w:rFonts w:ascii="宋体" w:hAnsi="宋体" w:cs="宋体"/>
          <w:b/>
          <w:color w:val="auto"/>
          <w:kern w:val="0"/>
          <w:sz w:val="32"/>
          <w:szCs w:val="32"/>
        </w:rPr>
      </w:pPr>
      <w:r>
        <w:rPr>
          <w:rFonts w:hint="eastAsia" w:ascii="宋体" w:hAnsi="宋体" w:cs="宋体"/>
          <w:color w:val="auto"/>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59DF176">
      <w:pPr>
        <w:widowControl/>
        <w:spacing w:line="360" w:lineRule="auto"/>
        <w:ind w:firstLine="643" w:firstLineChars="200"/>
        <w:jc w:val="center"/>
        <w:rPr>
          <w:rFonts w:ascii="宋体" w:hAnsi="宋体" w:cs="宋体"/>
          <w:b/>
          <w:color w:val="auto"/>
          <w:kern w:val="0"/>
          <w:sz w:val="32"/>
          <w:szCs w:val="32"/>
        </w:rPr>
      </w:pPr>
    </w:p>
    <w:p w14:paraId="6E36EBA4">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三</w:t>
      </w:r>
      <w:r>
        <w:rPr>
          <w:rFonts w:hint="eastAsia" w:ascii="宋体" w:hAnsi="宋体" w:cs="宋体"/>
          <w:b/>
          <w:color w:val="auto"/>
          <w:kern w:val="0"/>
          <w:sz w:val="32"/>
          <w:szCs w:val="32"/>
        </w:rPr>
        <w:t>、联合协议（如果有）</w:t>
      </w:r>
    </w:p>
    <w:p w14:paraId="6EEDAEB8">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6253C9DA">
      <w:pPr>
        <w:snapToGrid w:val="0"/>
        <w:spacing w:line="360" w:lineRule="auto"/>
        <w:ind w:right="480"/>
        <w:jc w:val="center"/>
        <w:rPr>
          <w:rFonts w:ascii="宋体" w:hAnsi="宋体" w:cs="宋体"/>
          <w:b/>
          <w:color w:val="auto"/>
          <w:kern w:val="0"/>
          <w:sz w:val="32"/>
          <w:szCs w:val="32"/>
        </w:rPr>
      </w:pPr>
    </w:p>
    <w:p w14:paraId="023EFA1F">
      <w:pPr>
        <w:snapToGrid w:val="0"/>
        <w:spacing w:line="360" w:lineRule="auto"/>
        <w:ind w:right="480"/>
        <w:jc w:val="center"/>
        <w:rPr>
          <w:rFonts w:ascii="宋体" w:hAnsi="宋体" w:cs="宋体"/>
          <w:b/>
          <w:color w:val="auto"/>
          <w:kern w:val="0"/>
          <w:sz w:val="32"/>
          <w:szCs w:val="32"/>
        </w:rPr>
      </w:pPr>
    </w:p>
    <w:p w14:paraId="2583ECED">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四</w:t>
      </w:r>
      <w:r>
        <w:rPr>
          <w:rFonts w:hint="eastAsia" w:ascii="宋体" w:hAnsi="宋体" w:cs="宋体"/>
          <w:b/>
          <w:color w:val="auto"/>
          <w:kern w:val="0"/>
          <w:sz w:val="32"/>
          <w:szCs w:val="32"/>
        </w:rPr>
        <w:t>、落实政府采购政策需满足的资格要求</w:t>
      </w:r>
    </w:p>
    <w:p w14:paraId="2B7062DB">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6B42BF93">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10E5A616">
      <w:pPr>
        <w:widowControl/>
        <w:spacing w:line="360" w:lineRule="auto"/>
        <w:ind w:firstLine="480"/>
        <w:jc w:val="left"/>
        <w:rPr>
          <w:rFonts w:ascii="宋体" w:hAnsi="宋体" w:cs="宋体"/>
          <w:color w:val="auto"/>
          <w:sz w:val="24"/>
        </w:rPr>
      </w:pPr>
    </w:p>
    <w:p w14:paraId="151FB407">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14F4AD63">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51AD782D">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4884FE81">
      <w:pPr>
        <w:widowControl/>
        <w:spacing w:line="360" w:lineRule="auto"/>
        <w:ind w:left="150"/>
        <w:jc w:val="center"/>
        <w:rPr>
          <w:rFonts w:ascii="宋体" w:hAnsi="宋体" w:cs="宋体"/>
          <w:b/>
          <w:color w:val="auto"/>
          <w:kern w:val="0"/>
          <w:sz w:val="32"/>
          <w:szCs w:val="32"/>
        </w:rPr>
      </w:pPr>
    </w:p>
    <w:p w14:paraId="7EB88851">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五</w:t>
      </w:r>
      <w:r>
        <w:rPr>
          <w:rFonts w:hint="eastAsia" w:ascii="宋体" w:hAnsi="宋体" w:cs="宋体"/>
          <w:b/>
          <w:color w:val="auto"/>
          <w:kern w:val="0"/>
          <w:sz w:val="32"/>
          <w:szCs w:val="32"/>
        </w:rPr>
        <w:t>、本项目的特定资格要求</w:t>
      </w:r>
    </w:p>
    <w:p w14:paraId="59C62560">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294C9A13">
      <w:pPr>
        <w:rPr>
          <w:rFonts w:ascii="宋体" w:hAnsi="宋体" w:cs="宋体"/>
          <w:color w:val="auto"/>
        </w:rPr>
      </w:pPr>
    </w:p>
    <w:p w14:paraId="7DF7D6D1">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44DD4A0A">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45CDCCFB">
      <w:pPr>
        <w:spacing w:line="360" w:lineRule="auto"/>
        <w:jc w:val="center"/>
        <w:outlineLvl w:val="0"/>
        <w:rPr>
          <w:rFonts w:ascii="宋体" w:hAnsi="宋体" w:cs="宋体"/>
          <w:b/>
          <w:color w:val="auto"/>
          <w:kern w:val="0"/>
          <w:sz w:val="28"/>
          <w:szCs w:val="28"/>
        </w:rPr>
      </w:pPr>
      <w:bookmarkStart w:id="428" w:name="_Toc21809"/>
      <w:r>
        <w:rPr>
          <w:rFonts w:hint="eastAsia" w:ascii="宋体" w:hAnsi="宋体" w:cs="宋体"/>
          <w:b/>
          <w:color w:val="auto"/>
          <w:kern w:val="0"/>
          <w:sz w:val="28"/>
          <w:szCs w:val="28"/>
        </w:rPr>
        <w:t>目录</w:t>
      </w:r>
      <w:bookmarkEnd w:id="428"/>
    </w:p>
    <w:p w14:paraId="532852BA">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2CBE7B29">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6978CABB">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29E51CC6">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6EB3501F">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006AD7F6">
      <w:pPr>
        <w:snapToGrid w:val="0"/>
        <w:spacing w:line="360" w:lineRule="auto"/>
        <w:jc w:val="center"/>
        <w:rPr>
          <w:rFonts w:ascii="宋体" w:hAnsi="宋体" w:cs="宋体"/>
          <w:b/>
          <w:color w:val="auto"/>
          <w:kern w:val="0"/>
          <w:sz w:val="32"/>
          <w:szCs w:val="32"/>
          <w:lang w:val="zh-CN"/>
        </w:rPr>
      </w:pPr>
    </w:p>
    <w:p w14:paraId="10BA4106">
      <w:pPr>
        <w:snapToGrid w:val="0"/>
        <w:spacing w:line="360" w:lineRule="auto"/>
        <w:jc w:val="center"/>
        <w:rPr>
          <w:rFonts w:ascii="宋体" w:hAnsi="宋体" w:cs="宋体"/>
          <w:b/>
          <w:color w:val="auto"/>
          <w:kern w:val="0"/>
          <w:sz w:val="32"/>
          <w:szCs w:val="32"/>
          <w:lang w:val="zh-CN"/>
        </w:rPr>
      </w:pPr>
    </w:p>
    <w:p w14:paraId="780AF56E">
      <w:pPr>
        <w:snapToGrid w:val="0"/>
        <w:spacing w:line="360" w:lineRule="auto"/>
        <w:jc w:val="center"/>
        <w:rPr>
          <w:rFonts w:ascii="宋体" w:hAnsi="宋体" w:cs="宋体"/>
          <w:b/>
          <w:color w:val="auto"/>
          <w:kern w:val="0"/>
          <w:sz w:val="32"/>
          <w:szCs w:val="32"/>
          <w:lang w:val="zh-CN"/>
        </w:rPr>
      </w:pPr>
    </w:p>
    <w:p w14:paraId="2D090789">
      <w:pPr>
        <w:snapToGrid w:val="0"/>
        <w:spacing w:line="360" w:lineRule="auto"/>
        <w:jc w:val="center"/>
        <w:rPr>
          <w:rFonts w:ascii="宋体" w:hAnsi="宋体" w:cs="宋体"/>
          <w:b/>
          <w:color w:val="auto"/>
          <w:kern w:val="0"/>
          <w:sz w:val="32"/>
          <w:szCs w:val="32"/>
          <w:lang w:val="zh-CN"/>
        </w:rPr>
      </w:pPr>
    </w:p>
    <w:p w14:paraId="1461F2E8">
      <w:pPr>
        <w:snapToGrid w:val="0"/>
        <w:spacing w:line="360" w:lineRule="auto"/>
        <w:jc w:val="center"/>
        <w:rPr>
          <w:rFonts w:ascii="宋体" w:hAnsi="宋体" w:cs="宋体"/>
          <w:b/>
          <w:color w:val="auto"/>
          <w:kern w:val="0"/>
          <w:sz w:val="32"/>
          <w:szCs w:val="32"/>
          <w:lang w:val="zh-CN"/>
        </w:rPr>
      </w:pPr>
    </w:p>
    <w:p w14:paraId="7B59CBE2">
      <w:pPr>
        <w:snapToGrid w:val="0"/>
        <w:spacing w:line="360" w:lineRule="auto"/>
        <w:jc w:val="center"/>
        <w:outlineLvl w:val="0"/>
        <w:rPr>
          <w:rFonts w:ascii="宋体" w:hAnsi="宋体" w:cs="宋体"/>
          <w:b/>
          <w:color w:val="auto"/>
          <w:kern w:val="0"/>
          <w:sz w:val="32"/>
          <w:szCs w:val="32"/>
        </w:rPr>
      </w:pPr>
    </w:p>
    <w:p w14:paraId="0DA8CBC3">
      <w:pPr>
        <w:snapToGrid w:val="0"/>
        <w:spacing w:line="360" w:lineRule="auto"/>
        <w:jc w:val="center"/>
        <w:outlineLvl w:val="0"/>
        <w:rPr>
          <w:rFonts w:ascii="宋体" w:hAnsi="宋体" w:cs="宋体"/>
          <w:b/>
          <w:color w:val="auto"/>
          <w:kern w:val="0"/>
          <w:sz w:val="32"/>
          <w:szCs w:val="32"/>
        </w:rPr>
      </w:pPr>
    </w:p>
    <w:p w14:paraId="331AE0D6">
      <w:pPr>
        <w:rPr>
          <w:rFonts w:ascii="宋体" w:hAnsi="宋体" w:cs="宋体"/>
          <w:color w:val="auto"/>
        </w:rPr>
      </w:pPr>
    </w:p>
    <w:p w14:paraId="7539C36F">
      <w:pPr>
        <w:snapToGrid w:val="0"/>
        <w:spacing w:line="360" w:lineRule="auto"/>
        <w:jc w:val="center"/>
        <w:outlineLvl w:val="0"/>
        <w:rPr>
          <w:rFonts w:ascii="宋体" w:hAnsi="宋体" w:cs="宋体"/>
          <w:b/>
          <w:color w:val="auto"/>
          <w:kern w:val="0"/>
          <w:sz w:val="32"/>
          <w:szCs w:val="32"/>
        </w:rPr>
      </w:pPr>
    </w:p>
    <w:p w14:paraId="3D246C71">
      <w:pPr>
        <w:snapToGrid w:val="0"/>
        <w:spacing w:line="360" w:lineRule="auto"/>
        <w:jc w:val="center"/>
        <w:outlineLvl w:val="0"/>
        <w:rPr>
          <w:rFonts w:ascii="宋体" w:hAnsi="宋体" w:cs="宋体"/>
          <w:b/>
          <w:color w:val="auto"/>
          <w:kern w:val="0"/>
          <w:sz w:val="32"/>
          <w:szCs w:val="32"/>
        </w:rPr>
      </w:pPr>
    </w:p>
    <w:p w14:paraId="0252BBD0">
      <w:pPr>
        <w:pStyle w:val="5"/>
        <w:rPr>
          <w:color w:val="auto"/>
          <w:lang w:val="en-US"/>
        </w:rPr>
      </w:pPr>
    </w:p>
    <w:p w14:paraId="66797D4E">
      <w:pPr>
        <w:rPr>
          <w:color w:val="auto"/>
        </w:rPr>
      </w:pPr>
    </w:p>
    <w:p w14:paraId="2B085D67">
      <w:pPr>
        <w:snapToGrid w:val="0"/>
        <w:spacing w:line="360" w:lineRule="auto"/>
        <w:ind w:firstLine="3855" w:firstLineChars="1200"/>
        <w:outlineLvl w:val="0"/>
        <w:rPr>
          <w:rFonts w:ascii="宋体" w:hAnsi="宋体" w:cs="宋体"/>
          <w:b/>
          <w:color w:val="auto"/>
          <w:kern w:val="0"/>
          <w:sz w:val="32"/>
          <w:szCs w:val="32"/>
        </w:rPr>
      </w:pPr>
    </w:p>
    <w:p w14:paraId="611FA616">
      <w:pPr>
        <w:snapToGrid w:val="0"/>
        <w:spacing w:line="360" w:lineRule="auto"/>
        <w:ind w:firstLine="3855" w:firstLineChars="1200"/>
        <w:outlineLvl w:val="0"/>
        <w:rPr>
          <w:rFonts w:ascii="宋体" w:hAnsi="宋体" w:cs="宋体"/>
          <w:b/>
          <w:color w:val="auto"/>
          <w:kern w:val="0"/>
          <w:sz w:val="32"/>
          <w:szCs w:val="32"/>
        </w:rPr>
      </w:pPr>
    </w:p>
    <w:p w14:paraId="6EEF9F0F">
      <w:pPr>
        <w:snapToGrid w:val="0"/>
        <w:spacing w:line="360" w:lineRule="auto"/>
        <w:ind w:firstLine="3855" w:firstLineChars="1200"/>
        <w:outlineLvl w:val="0"/>
        <w:rPr>
          <w:rFonts w:ascii="宋体" w:hAnsi="宋体" w:cs="宋体"/>
          <w:b/>
          <w:color w:val="auto"/>
          <w:kern w:val="0"/>
          <w:sz w:val="32"/>
          <w:szCs w:val="32"/>
        </w:rPr>
      </w:pPr>
    </w:p>
    <w:p w14:paraId="07758A79">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97229DF">
      <w:pPr>
        <w:snapToGrid w:val="0"/>
        <w:spacing w:line="360" w:lineRule="auto"/>
        <w:ind w:firstLine="3855" w:firstLineChars="1200"/>
        <w:outlineLvl w:val="0"/>
        <w:rPr>
          <w:rFonts w:ascii="宋体" w:hAnsi="宋体" w:cs="宋体"/>
          <w:b/>
          <w:color w:val="auto"/>
          <w:sz w:val="32"/>
          <w:szCs w:val="32"/>
        </w:rPr>
      </w:pPr>
      <w:bookmarkStart w:id="429" w:name="_Toc29627"/>
      <w:r>
        <w:rPr>
          <w:rFonts w:hint="eastAsia" w:ascii="宋体" w:hAnsi="宋体" w:cs="宋体"/>
          <w:b/>
          <w:color w:val="auto"/>
          <w:kern w:val="0"/>
          <w:sz w:val="32"/>
          <w:szCs w:val="32"/>
        </w:rPr>
        <w:t>一、投标</w:t>
      </w:r>
      <w:r>
        <w:rPr>
          <w:rFonts w:hint="eastAsia" w:ascii="宋体" w:hAnsi="宋体" w:cs="宋体"/>
          <w:b/>
          <w:color w:val="auto"/>
          <w:sz w:val="32"/>
          <w:szCs w:val="32"/>
        </w:rPr>
        <w:t>函</w:t>
      </w:r>
      <w:bookmarkEnd w:id="429"/>
    </w:p>
    <w:p w14:paraId="300F5F44">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3935B49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w:t>
      </w:r>
      <w:r>
        <w:rPr>
          <w:rFonts w:hint="eastAsia" w:ascii="宋体" w:hAnsi="宋体" w:cs="宋体"/>
          <w:color w:val="auto"/>
          <w:sz w:val="24"/>
          <w:lang w:eastAsia="zh-CN"/>
        </w:rPr>
        <w:t xml:space="preserve">项目编号：                   </w:t>
      </w:r>
      <w:r>
        <w:rPr>
          <w:rFonts w:hint="eastAsia" w:ascii="宋体" w:hAnsi="宋体" w:cs="宋体"/>
          <w:color w:val="auto"/>
          <w:sz w:val="24"/>
        </w:rPr>
        <w:t>】招标的有关活动，并对此项目进行投标。为此：</w:t>
      </w:r>
    </w:p>
    <w:p w14:paraId="3DDEF08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5A59D3D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358E77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EEC016E">
      <w:pPr>
        <w:snapToGrid w:val="0"/>
        <w:spacing w:line="360" w:lineRule="auto"/>
        <w:ind w:left="420" w:leftChars="200" w:firstLine="480" w:firstLineChars="200"/>
        <w:rPr>
          <w:rFonts w:hint="default" w:ascii="宋体" w:hAnsi="宋体" w:eastAsia="宋体" w:cs="宋体"/>
          <w:color w:val="auto"/>
          <w:sz w:val="24"/>
          <w:lang w:val="en-US" w:eastAsia="zh-CN"/>
        </w:rPr>
      </w:pPr>
      <w:r>
        <w:rPr>
          <w:rFonts w:hint="eastAsia" w:ascii="宋体" w:hAnsi="宋体" w:cs="宋体"/>
          <w:color w:val="auto"/>
          <w:sz w:val="24"/>
        </w:rPr>
        <w:t>2.1.1营业执照(或事业法人登记证或其他工商等登记证明材料)复印件（供应商为自然人的，须提供自然人的身份证明）</w:t>
      </w:r>
      <w:r>
        <w:rPr>
          <w:rFonts w:hint="eastAsia" w:ascii="宋体" w:hAnsi="宋体" w:cs="宋体"/>
          <w:color w:val="auto"/>
          <w:sz w:val="24"/>
          <w:lang w:val="en-US" w:eastAsia="zh-CN"/>
        </w:rPr>
        <w:t>；</w:t>
      </w:r>
    </w:p>
    <w:p w14:paraId="7406DB6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lang w:val="en-US" w:eastAsia="zh-CN"/>
        </w:rPr>
        <w:t>2.1.2</w:t>
      </w:r>
      <w:r>
        <w:rPr>
          <w:rFonts w:hint="eastAsia" w:ascii="宋体" w:hAnsi="宋体" w:cs="宋体"/>
          <w:color w:val="auto"/>
          <w:sz w:val="24"/>
        </w:rPr>
        <w:t>承诺函；</w:t>
      </w:r>
    </w:p>
    <w:p w14:paraId="7404C75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w:t>
      </w:r>
      <w:bookmarkStart w:id="430" w:name="_Hlk101257010"/>
      <w:r>
        <w:rPr>
          <w:rFonts w:hint="eastAsia" w:ascii="宋体" w:hAnsi="宋体" w:cs="宋体"/>
          <w:color w:val="auto"/>
          <w:sz w:val="24"/>
        </w:rPr>
        <w:t>（如果有)</w:t>
      </w:r>
      <w:bookmarkEnd w:id="430"/>
      <w:r>
        <w:rPr>
          <w:rFonts w:hint="eastAsia" w:ascii="宋体" w:hAnsi="宋体" w:cs="宋体"/>
          <w:snapToGrid w:val="0"/>
          <w:color w:val="auto"/>
          <w:kern w:val="28"/>
          <w:sz w:val="24"/>
          <w:szCs w:val="20"/>
        </w:rPr>
        <w:t>；</w:t>
      </w:r>
    </w:p>
    <w:p w14:paraId="6B55AC1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落实政府采购政策需满足的资格要求（如果有）；</w:t>
      </w:r>
    </w:p>
    <w:p w14:paraId="1E9CBB9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5</w:t>
      </w:r>
      <w:r>
        <w:rPr>
          <w:rFonts w:hint="eastAsia" w:ascii="宋体" w:hAnsi="宋体" w:cs="宋体"/>
          <w:color w:val="auto"/>
          <w:sz w:val="24"/>
        </w:rPr>
        <w:t>本项目的特定资格要求（如果有)。</w:t>
      </w:r>
    </w:p>
    <w:p w14:paraId="25D1CA15">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3E015D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572F827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535C8D5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CC7E88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3D3459F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778CA8A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47FCD6C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1D1F1839">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1D8708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289EC786">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01A9782F">
      <w:pPr>
        <w:snapToGrid w:val="0"/>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14:paraId="4E5FBF2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14:paraId="521D90A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7A264A6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60E2FD2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37F4643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02B656C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6CA4C92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7218131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37796243">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2BC7CD9E">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486568A6">
      <w:pPr>
        <w:snapToGrid w:val="0"/>
        <w:spacing w:line="360" w:lineRule="auto"/>
        <w:ind w:left="420" w:leftChars="200" w:firstLine="4200" w:firstLineChars="1750"/>
        <w:rPr>
          <w:rFonts w:ascii="宋体" w:hAnsi="宋体" w:cs="宋体"/>
          <w:color w:val="auto"/>
          <w:kern w:val="0"/>
          <w:sz w:val="24"/>
          <w:u w:val="single"/>
        </w:rPr>
      </w:pPr>
    </w:p>
    <w:p w14:paraId="37DD0EF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FEE3E35">
      <w:pPr>
        <w:jc w:val="center"/>
        <w:rPr>
          <w:rFonts w:ascii="宋体" w:hAnsi="宋体" w:cs="宋体"/>
          <w:b/>
          <w:color w:val="auto"/>
          <w:kern w:val="0"/>
          <w:sz w:val="32"/>
          <w:szCs w:val="32"/>
        </w:rPr>
      </w:pPr>
    </w:p>
    <w:p w14:paraId="3A679C59">
      <w:pPr>
        <w:jc w:val="center"/>
        <w:rPr>
          <w:rFonts w:ascii="宋体" w:hAnsi="宋体" w:cs="宋体"/>
          <w:b/>
          <w:color w:val="auto"/>
          <w:kern w:val="0"/>
          <w:sz w:val="32"/>
          <w:szCs w:val="32"/>
        </w:rPr>
      </w:pPr>
    </w:p>
    <w:p w14:paraId="7225E6FB">
      <w:pPr>
        <w:jc w:val="center"/>
        <w:rPr>
          <w:rFonts w:ascii="宋体" w:hAnsi="宋体" w:cs="宋体"/>
          <w:b/>
          <w:color w:val="auto"/>
          <w:kern w:val="0"/>
          <w:sz w:val="32"/>
          <w:szCs w:val="32"/>
        </w:rPr>
      </w:pPr>
    </w:p>
    <w:p w14:paraId="7B239317">
      <w:pPr>
        <w:jc w:val="center"/>
        <w:rPr>
          <w:rFonts w:ascii="宋体" w:hAnsi="宋体" w:cs="宋体"/>
          <w:b/>
          <w:color w:val="auto"/>
          <w:kern w:val="0"/>
          <w:sz w:val="32"/>
          <w:szCs w:val="32"/>
        </w:rPr>
      </w:pPr>
    </w:p>
    <w:p w14:paraId="4563654A">
      <w:pPr>
        <w:jc w:val="center"/>
        <w:rPr>
          <w:rFonts w:ascii="宋体" w:hAnsi="宋体" w:cs="宋体"/>
          <w:b/>
          <w:color w:val="auto"/>
          <w:kern w:val="0"/>
          <w:sz w:val="32"/>
          <w:szCs w:val="32"/>
        </w:rPr>
      </w:pPr>
    </w:p>
    <w:p w14:paraId="1C378A3D">
      <w:pPr>
        <w:jc w:val="center"/>
        <w:rPr>
          <w:rFonts w:ascii="宋体" w:hAnsi="宋体" w:cs="宋体"/>
          <w:b/>
          <w:color w:val="auto"/>
          <w:kern w:val="0"/>
          <w:sz w:val="32"/>
          <w:szCs w:val="32"/>
        </w:rPr>
      </w:pPr>
    </w:p>
    <w:p w14:paraId="39E7C8AE">
      <w:pPr>
        <w:jc w:val="center"/>
        <w:rPr>
          <w:rFonts w:ascii="宋体" w:hAnsi="宋体" w:cs="宋体"/>
          <w:b/>
          <w:color w:val="auto"/>
          <w:kern w:val="0"/>
          <w:sz w:val="32"/>
          <w:szCs w:val="32"/>
        </w:rPr>
      </w:pPr>
    </w:p>
    <w:p w14:paraId="6170359B">
      <w:pPr>
        <w:jc w:val="center"/>
        <w:rPr>
          <w:rFonts w:ascii="宋体" w:hAnsi="宋体" w:cs="宋体"/>
          <w:b/>
          <w:color w:val="auto"/>
          <w:kern w:val="0"/>
          <w:sz w:val="32"/>
          <w:szCs w:val="32"/>
        </w:rPr>
      </w:pPr>
    </w:p>
    <w:p w14:paraId="7B958637">
      <w:pPr>
        <w:jc w:val="center"/>
        <w:rPr>
          <w:rFonts w:ascii="宋体" w:hAnsi="宋体" w:cs="宋体"/>
          <w:b/>
          <w:color w:val="auto"/>
          <w:kern w:val="0"/>
          <w:sz w:val="32"/>
          <w:szCs w:val="32"/>
        </w:rPr>
      </w:pPr>
    </w:p>
    <w:p w14:paraId="6BC26532">
      <w:pPr>
        <w:jc w:val="center"/>
        <w:rPr>
          <w:rFonts w:ascii="宋体" w:hAnsi="宋体" w:cs="宋体"/>
          <w:b/>
          <w:color w:val="auto"/>
          <w:kern w:val="0"/>
          <w:sz w:val="32"/>
          <w:szCs w:val="32"/>
        </w:rPr>
      </w:pPr>
    </w:p>
    <w:p w14:paraId="1CB592DC">
      <w:pPr>
        <w:jc w:val="center"/>
        <w:rPr>
          <w:rFonts w:ascii="宋体" w:hAnsi="宋体" w:cs="宋体"/>
          <w:b/>
          <w:color w:val="auto"/>
          <w:kern w:val="0"/>
          <w:sz w:val="32"/>
          <w:szCs w:val="32"/>
        </w:rPr>
      </w:pPr>
    </w:p>
    <w:p w14:paraId="740FBC22">
      <w:pPr>
        <w:jc w:val="center"/>
        <w:rPr>
          <w:rFonts w:ascii="宋体" w:hAnsi="宋体" w:cs="宋体"/>
          <w:b/>
          <w:color w:val="auto"/>
          <w:kern w:val="0"/>
          <w:sz w:val="32"/>
          <w:szCs w:val="32"/>
        </w:rPr>
      </w:pPr>
    </w:p>
    <w:p w14:paraId="57F9BB40">
      <w:pPr>
        <w:jc w:val="center"/>
        <w:rPr>
          <w:rFonts w:ascii="宋体" w:hAnsi="宋体" w:cs="宋体"/>
          <w:b/>
          <w:color w:val="auto"/>
          <w:kern w:val="0"/>
          <w:sz w:val="32"/>
          <w:szCs w:val="32"/>
        </w:rPr>
      </w:pPr>
    </w:p>
    <w:p w14:paraId="0B97271E">
      <w:pPr>
        <w:jc w:val="center"/>
        <w:rPr>
          <w:rFonts w:ascii="宋体" w:hAnsi="宋体" w:cs="宋体"/>
          <w:b/>
          <w:color w:val="auto"/>
          <w:kern w:val="0"/>
          <w:sz w:val="32"/>
          <w:szCs w:val="32"/>
        </w:rPr>
      </w:pPr>
    </w:p>
    <w:p w14:paraId="594B6338">
      <w:pPr>
        <w:jc w:val="center"/>
        <w:rPr>
          <w:rFonts w:ascii="宋体" w:hAnsi="宋体" w:cs="宋体"/>
          <w:b/>
          <w:color w:val="auto"/>
          <w:kern w:val="0"/>
          <w:sz w:val="32"/>
          <w:szCs w:val="32"/>
        </w:rPr>
      </w:pPr>
    </w:p>
    <w:p w14:paraId="19AA8B21">
      <w:pPr>
        <w:jc w:val="center"/>
        <w:rPr>
          <w:rFonts w:ascii="宋体" w:hAnsi="宋体" w:cs="宋体"/>
          <w:b/>
          <w:color w:val="auto"/>
          <w:kern w:val="0"/>
          <w:sz w:val="32"/>
          <w:szCs w:val="32"/>
        </w:rPr>
      </w:pPr>
    </w:p>
    <w:p w14:paraId="626DAB3B">
      <w:pPr>
        <w:jc w:val="center"/>
        <w:rPr>
          <w:rFonts w:ascii="宋体" w:hAnsi="宋体" w:cs="宋体"/>
          <w:b/>
          <w:color w:val="auto"/>
          <w:kern w:val="0"/>
          <w:sz w:val="32"/>
          <w:szCs w:val="32"/>
        </w:rPr>
      </w:pPr>
    </w:p>
    <w:p w14:paraId="5F50197F">
      <w:pPr>
        <w:jc w:val="center"/>
        <w:rPr>
          <w:rFonts w:ascii="宋体" w:hAnsi="宋体" w:cs="宋体"/>
          <w:b/>
          <w:color w:val="auto"/>
          <w:kern w:val="0"/>
          <w:sz w:val="32"/>
          <w:szCs w:val="32"/>
        </w:rPr>
      </w:pPr>
    </w:p>
    <w:p w14:paraId="130E0CAF">
      <w:pPr>
        <w:jc w:val="center"/>
        <w:rPr>
          <w:rFonts w:ascii="宋体" w:hAnsi="宋体" w:cs="宋体"/>
          <w:b/>
          <w:color w:val="auto"/>
          <w:kern w:val="0"/>
          <w:sz w:val="32"/>
          <w:szCs w:val="32"/>
        </w:rPr>
      </w:pPr>
    </w:p>
    <w:p w14:paraId="22A1FBD9">
      <w:pPr>
        <w:jc w:val="center"/>
        <w:rPr>
          <w:rFonts w:ascii="宋体" w:hAnsi="宋体" w:cs="宋体"/>
          <w:b/>
          <w:color w:val="auto"/>
          <w:kern w:val="0"/>
          <w:sz w:val="32"/>
          <w:szCs w:val="32"/>
        </w:rPr>
      </w:pPr>
    </w:p>
    <w:p w14:paraId="056C1E18">
      <w:pPr>
        <w:jc w:val="center"/>
        <w:rPr>
          <w:rFonts w:ascii="宋体" w:hAnsi="宋体" w:cs="宋体"/>
          <w:b/>
          <w:color w:val="auto"/>
          <w:kern w:val="0"/>
          <w:sz w:val="32"/>
          <w:szCs w:val="32"/>
        </w:rPr>
      </w:pPr>
    </w:p>
    <w:p w14:paraId="17F6B55B">
      <w:pPr>
        <w:jc w:val="center"/>
        <w:rPr>
          <w:rFonts w:ascii="宋体" w:hAnsi="宋体" w:cs="宋体"/>
          <w:b/>
          <w:color w:val="auto"/>
          <w:kern w:val="0"/>
          <w:sz w:val="32"/>
          <w:szCs w:val="32"/>
        </w:rPr>
      </w:pPr>
    </w:p>
    <w:p w14:paraId="1775CD65">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7EE7432">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4D103AFF">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1FD02354">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29A5934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A3B6E48">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4F53B2E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B4615C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BF38E9A">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65DAE735">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0297F1B6">
      <w:pPr>
        <w:snapToGrid w:val="0"/>
        <w:spacing w:line="360" w:lineRule="auto"/>
        <w:rPr>
          <w:rFonts w:ascii="宋体" w:hAnsi="宋体" w:cs="宋体"/>
          <w:color w:val="auto"/>
          <w:sz w:val="24"/>
        </w:rPr>
      </w:pPr>
    </w:p>
    <w:p w14:paraId="3FD9F94C">
      <w:pPr>
        <w:snapToGrid w:val="0"/>
        <w:spacing w:line="360" w:lineRule="auto"/>
        <w:rPr>
          <w:rFonts w:ascii="宋体" w:hAnsi="宋体" w:cs="宋体"/>
          <w:color w:val="auto"/>
          <w:sz w:val="24"/>
        </w:rPr>
      </w:pPr>
    </w:p>
    <w:p w14:paraId="5D8826C1">
      <w:pPr>
        <w:snapToGrid w:val="0"/>
        <w:spacing w:line="360" w:lineRule="auto"/>
        <w:rPr>
          <w:rFonts w:ascii="宋体" w:hAnsi="宋体" w:cs="宋体"/>
          <w:color w:val="auto"/>
          <w:sz w:val="24"/>
        </w:rPr>
      </w:pPr>
    </w:p>
    <w:p w14:paraId="7F3BAF38">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79F54FAD">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C2A702C">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33F85D9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E0C1A4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6782ACB">
      <w:pPr>
        <w:jc w:val="center"/>
        <w:rPr>
          <w:rFonts w:ascii="宋体" w:hAnsi="宋体" w:cs="宋体"/>
          <w:b/>
          <w:color w:val="auto"/>
          <w:kern w:val="0"/>
          <w:sz w:val="32"/>
          <w:szCs w:val="32"/>
        </w:rPr>
      </w:pPr>
    </w:p>
    <w:p w14:paraId="1EFF1282">
      <w:pPr>
        <w:jc w:val="center"/>
        <w:rPr>
          <w:rFonts w:ascii="宋体" w:hAnsi="宋体" w:cs="宋体"/>
          <w:b/>
          <w:color w:val="auto"/>
          <w:kern w:val="0"/>
          <w:sz w:val="32"/>
          <w:szCs w:val="32"/>
        </w:rPr>
      </w:pPr>
    </w:p>
    <w:p w14:paraId="51CD9889">
      <w:pPr>
        <w:jc w:val="center"/>
        <w:rPr>
          <w:rFonts w:ascii="宋体" w:hAnsi="宋体" w:cs="宋体"/>
          <w:b/>
          <w:color w:val="auto"/>
          <w:kern w:val="0"/>
          <w:sz w:val="32"/>
          <w:szCs w:val="32"/>
        </w:rPr>
      </w:pPr>
    </w:p>
    <w:p w14:paraId="005B2042">
      <w:pPr>
        <w:rPr>
          <w:rFonts w:ascii="宋体" w:hAnsi="宋体" w:cs="宋体"/>
          <w:color w:val="auto"/>
        </w:rPr>
      </w:pPr>
    </w:p>
    <w:p w14:paraId="50C8165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552741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5C63C8D">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9E95FBB">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E0612F7">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4696A922">
      <w:pPr>
        <w:pStyle w:val="152"/>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C7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5A00A94">
            <w:pPr>
              <w:pStyle w:val="152"/>
              <w:adjustRightInd w:val="0"/>
              <w:spacing w:line="360" w:lineRule="auto"/>
              <w:rPr>
                <w:rFonts w:hAnsi="宋体" w:cs="宋体"/>
                <w:bCs/>
                <w:color w:val="auto"/>
                <w:sz w:val="24"/>
              </w:rPr>
            </w:pPr>
            <w:r>
              <w:rPr>
                <w:rFonts w:hint="eastAsia" w:hAnsi="宋体" w:cs="宋体"/>
                <w:bCs/>
                <w:color w:val="auto"/>
                <w:sz w:val="24"/>
              </w:rPr>
              <w:t>正面：                                 反面：</w:t>
            </w:r>
          </w:p>
          <w:p w14:paraId="6D9EF9DD">
            <w:pPr>
              <w:pStyle w:val="152"/>
              <w:adjustRightInd w:val="0"/>
              <w:spacing w:line="360" w:lineRule="auto"/>
              <w:rPr>
                <w:rFonts w:hAnsi="宋体" w:cs="宋体"/>
                <w:bCs/>
                <w:color w:val="auto"/>
                <w:sz w:val="24"/>
              </w:rPr>
            </w:pPr>
          </w:p>
        </w:tc>
      </w:tr>
    </w:tbl>
    <w:p w14:paraId="3B703B97">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708AD05">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1F7701F5">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D6E63BE">
      <w:pPr>
        <w:jc w:val="center"/>
        <w:rPr>
          <w:rFonts w:ascii="宋体" w:hAnsi="宋体" w:cs="宋体"/>
          <w:b/>
          <w:color w:val="auto"/>
          <w:kern w:val="0"/>
          <w:sz w:val="32"/>
          <w:szCs w:val="32"/>
        </w:rPr>
      </w:pPr>
    </w:p>
    <w:p w14:paraId="4B881B2E">
      <w:pPr>
        <w:jc w:val="center"/>
        <w:rPr>
          <w:rFonts w:ascii="宋体" w:hAnsi="宋体" w:cs="宋体"/>
          <w:b/>
          <w:color w:val="auto"/>
          <w:kern w:val="0"/>
          <w:sz w:val="32"/>
          <w:szCs w:val="32"/>
        </w:rPr>
      </w:pPr>
    </w:p>
    <w:p w14:paraId="50839BC5">
      <w:pPr>
        <w:jc w:val="center"/>
        <w:rPr>
          <w:rFonts w:ascii="宋体" w:hAnsi="宋体" w:cs="宋体"/>
          <w:b/>
          <w:color w:val="auto"/>
          <w:kern w:val="0"/>
          <w:sz w:val="32"/>
          <w:szCs w:val="32"/>
        </w:rPr>
      </w:pPr>
    </w:p>
    <w:p w14:paraId="10EAFEEC">
      <w:pPr>
        <w:jc w:val="center"/>
        <w:rPr>
          <w:rFonts w:ascii="宋体" w:hAnsi="宋体" w:cs="宋体"/>
          <w:b/>
          <w:color w:val="auto"/>
          <w:kern w:val="0"/>
          <w:sz w:val="32"/>
          <w:szCs w:val="32"/>
        </w:rPr>
      </w:pPr>
    </w:p>
    <w:p w14:paraId="61FCB5CB">
      <w:pPr>
        <w:jc w:val="center"/>
        <w:rPr>
          <w:rFonts w:ascii="宋体" w:hAnsi="宋体" w:cs="宋体"/>
          <w:b/>
          <w:color w:val="auto"/>
          <w:kern w:val="0"/>
          <w:sz w:val="32"/>
          <w:szCs w:val="32"/>
        </w:rPr>
      </w:pPr>
    </w:p>
    <w:p w14:paraId="245A554D">
      <w:pPr>
        <w:jc w:val="center"/>
        <w:rPr>
          <w:rFonts w:ascii="宋体" w:hAnsi="宋体" w:cs="宋体"/>
          <w:b/>
          <w:color w:val="auto"/>
          <w:kern w:val="0"/>
          <w:sz w:val="32"/>
          <w:szCs w:val="32"/>
        </w:rPr>
      </w:pPr>
    </w:p>
    <w:p w14:paraId="0662E716">
      <w:pPr>
        <w:jc w:val="center"/>
        <w:rPr>
          <w:rFonts w:ascii="宋体" w:hAnsi="宋体" w:cs="宋体"/>
          <w:b/>
          <w:color w:val="auto"/>
          <w:kern w:val="0"/>
          <w:sz w:val="32"/>
          <w:szCs w:val="32"/>
        </w:rPr>
      </w:pPr>
    </w:p>
    <w:p w14:paraId="2BBA2CDB">
      <w:pPr>
        <w:jc w:val="center"/>
        <w:rPr>
          <w:rFonts w:ascii="宋体" w:hAnsi="宋体" w:cs="宋体"/>
          <w:b/>
          <w:color w:val="auto"/>
          <w:kern w:val="0"/>
          <w:sz w:val="32"/>
          <w:szCs w:val="32"/>
        </w:rPr>
      </w:pPr>
    </w:p>
    <w:p w14:paraId="3F05E777">
      <w:pPr>
        <w:jc w:val="center"/>
        <w:rPr>
          <w:rFonts w:ascii="宋体" w:hAnsi="宋体" w:cs="宋体"/>
          <w:b/>
          <w:color w:val="auto"/>
          <w:kern w:val="0"/>
          <w:sz w:val="32"/>
          <w:szCs w:val="32"/>
        </w:rPr>
      </w:pPr>
    </w:p>
    <w:p w14:paraId="7857F2D2">
      <w:pPr>
        <w:jc w:val="center"/>
        <w:rPr>
          <w:rFonts w:ascii="宋体" w:hAnsi="宋体" w:cs="宋体"/>
          <w:b/>
          <w:color w:val="auto"/>
          <w:kern w:val="0"/>
          <w:sz w:val="32"/>
          <w:szCs w:val="32"/>
        </w:rPr>
      </w:pPr>
    </w:p>
    <w:p w14:paraId="41864023">
      <w:pPr>
        <w:snapToGrid w:val="0"/>
        <w:spacing w:line="360" w:lineRule="auto"/>
        <w:ind w:right="480"/>
        <w:rPr>
          <w:rFonts w:ascii="宋体" w:hAnsi="宋体" w:cs="宋体"/>
          <w:b/>
          <w:color w:val="auto"/>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1C73F0D7">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47D877B4">
      <w:pPr>
        <w:widowControl/>
        <w:spacing w:line="360" w:lineRule="auto"/>
        <w:ind w:firstLine="120" w:firstLineChars="50"/>
        <w:jc w:val="left"/>
        <w:rPr>
          <w:rFonts w:ascii="宋体" w:hAnsi="宋体" w:cs="宋体"/>
          <w:color w:val="auto"/>
          <w:sz w:val="24"/>
        </w:rPr>
      </w:pPr>
      <w:bookmarkStart w:id="431"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431"/>
    <w:p w14:paraId="231E3D92">
      <w:pPr>
        <w:snapToGrid w:val="0"/>
        <w:spacing w:line="360" w:lineRule="auto"/>
        <w:rPr>
          <w:rFonts w:ascii="宋体" w:hAnsi="宋体" w:cs="宋体"/>
          <w:color w:val="auto"/>
          <w:kern w:val="0"/>
          <w:sz w:val="24"/>
        </w:rPr>
      </w:pPr>
    </w:p>
    <w:p w14:paraId="00D750DE">
      <w:pPr>
        <w:jc w:val="center"/>
        <w:rPr>
          <w:rFonts w:ascii="宋体" w:hAnsi="宋体" w:cs="宋体"/>
          <w:b/>
          <w:color w:val="auto"/>
          <w:kern w:val="0"/>
          <w:sz w:val="32"/>
          <w:szCs w:val="32"/>
        </w:rPr>
      </w:pPr>
    </w:p>
    <w:p w14:paraId="16DA8315">
      <w:pPr>
        <w:pStyle w:val="5"/>
        <w:rPr>
          <w:color w:val="auto"/>
          <w:lang w:val="en-US"/>
        </w:rPr>
      </w:pPr>
    </w:p>
    <w:p w14:paraId="25B3CF2B">
      <w:pPr>
        <w:rPr>
          <w:color w:val="auto"/>
        </w:rPr>
      </w:pPr>
    </w:p>
    <w:p w14:paraId="6290D637">
      <w:pPr>
        <w:pStyle w:val="5"/>
        <w:rPr>
          <w:color w:val="auto"/>
          <w:lang w:val="en-US"/>
        </w:rPr>
      </w:pPr>
    </w:p>
    <w:p w14:paraId="0FC5020F">
      <w:pPr>
        <w:jc w:val="center"/>
        <w:rPr>
          <w:rFonts w:ascii="宋体" w:hAnsi="宋体" w:cs="宋体"/>
          <w:b/>
          <w:color w:val="auto"/>
          <w:kern w:val="0"/>
          <w:sz w:val="32"/>
          <w:szCs w:val="32"/>
        </w:rPr>
      </w:pPr>
    </w:p>
    <w:p w14:paraId="17BEC896">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1DE0ECCF">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544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C5E03FF">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357517F8">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696B899F">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06FC1EFC">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3639BC8C">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411D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2ACCCD">
            <w:pPr>
              <w:jc w:val="center"/>
              <w:rPr>
                <w:rFonts w:ascii="宋体" w:hAnsi="宋体" w:cs="宋体"/>
                <w:color w:val="auto"/>
                <w:sz w:val="24"/>
              </w:rPr>
            </w:pPr>
            <w:r>
              <w:rPr>
                <w:rFonts w:hint="eastAsia" w:ascii="宋体" w:hAnsi="宋体" w:cs="宋体"/>
                <w:color w:val="auto"/>
                <w:sz w:val="24"/>
              </w:rPr>
              <w:t>1</w:t>
            </w:r>
          </w:p>
        </w:tc>
        <w:tc>
          <w:tcPr>
            <w:tcW w:w="4991" w:type="dxa"/>
          </w:tcPr>
          <w:p w14:paraId="321F711C">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3B55A7E3">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758AD9D6">
            <w:pPr>
              <w:rPr>
                <w:rFonts w:ascii="宋体" w:hAnsi="宋体" w:cs="宋体"/>
                <w:color w:val="auto"/>
                <w:sz w:val="24"/>
              </w:rPr>
            </w:pPr>
          </w:p>
          <w:p w14:paraId="03057B9B">
            <w:pPr>
              <w:rPr>
                <w:rFonts w:ascii="宋体" w:hAnsi="宋体" w:cs="宋体"/>
                <w:color w:val="auto"/>
                <w:sz w:val="24"/>
              </w:rPr>
            </w:pPr>
            <w:r>
              <w:rPr>
                <w:rFonts w:hint="eastAsia" w:ascii="宋体" w:hAnsi="宋体" w:cs="宋体"/>
                <w:color w:val="auto"/>
                <w:sz w:val="24"/>
              </w:rPr>
              <w:t>见投标文件</w:t>
            </w:r>
          </w:p>
          <w:p w14:paraId="31DB0B10">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42B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62E9E7">
            <w:pPr>
              <w:jc w:val="center"/>
              <w:rPr>
                <w:rFonts w:ascii="宋体" w:hAnsi="宋体" w:cs="宋体"/>
                <w:color w:val="auto"/>
                <w:sz w:val="24"/>
              </w:rPr>
            </w:pPr>
            <w:r>
              <w:rPr>
                <w:rFonts w:hint="eastAsia" w:ascii="宋体" w:hAnsi="宋体" w:cs="宋体"/>
                <w:color w:val="auto"/>
                <w:sz w:val="24"/>
              </w:rPr>
              <w:t>2</w:t>
            </w:r>
          </w:p>
        </w:tc>
        <w:tc>
          <w:tcPr>
            <w:tcW w:w="4991" w:type="dxa"/>
          </w:tcPr>
          <w:p w14:paraId="5E7E22DD">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54535E97">
            <w:pPr>
              <w:rPr>
                <w:rFonts w:ascii="宋体" w:hAnsi="宋体" w:cs="宋体"/>
                <w:color w:val="auto"/>
                <w:sz w:val="24"/>
              </w:rPr>
            </w:pPr>
            <w:r>
              <w:rPr>
                <w:rFonts w:hint="eastAsia" w:ascii="宋体" w:hAnsi="宋体" w:cs="宋体"/>
                <w:color w:val="auto"/>
                <w:sz w:val="24"/>
              </w:rPr>
              <w:t>投标函</w:t>
            </w:r>
          </w:p>
        </w:tc>
        <w:tc>
          <w:tcPr>
            <w:tcW w:w="1418" w:type="dxa"/>
          </w:tcPr>
          <w:p w14:paraId="23DDF5BB">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443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54F71A">
            <w:pPr>
              <w:jc w:val="center"/>
              <w:rPr>
                <w:rFonts w:ascii="宋体" w:hAnsi="宋体" w:cs="宋体"/>
                <w:color w:val="auto"/>
                <w:sz w:val="24"/>
              </w:rPr>
            </w:pPr>
            <w:r>
              <w:rPr>
                <w:rFonts w:hint="eastAsia" w:ascii="宋体" w:hAnsi="宋体" w:cs="宋体"/>
                <w:color w:val="auto"/>
                <w:sz w:val="24"/>
              </w:rPr>
              <w:t>3</w:t>
            </w:r>
          </w:p>
        </w:tc>
        <w:tc>
          <w:tcPr>
            <w:tcW w:w="4991" w:type="dxa"/>
          </w:tcPr>
          <w:p w14:paraId="7FCCDD24">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4DD33F6B">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3A4F3D9F">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3553FF2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D2DB3EB">
      <w:pPr>
        <w:jc w:val="center"/>
        <w:rPr>
          <w:rFonts w:ascii="宋体" w:hAnsi="宋体" w:cs="宋体"/>
          <w:b/>
          <w:color w:val="auto"/>
          <w:kern w:val="0"/>
          <w:sz w:val="32"/>
          <w:szCs w:val="32"/>
        </w:rPr>
      </w:pPr>
    </w:p>
    <w:p w14:paraId="7290B91A">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7CDBA2B2">
      <w:pPr>
        <w:jc w:val="center"/>
        <w:rPr>
          <w:rFonts w:ascii="宋体" w:hAnsi="宋体" w:cs="宋体"/>
          <w:b/>
          <w:color w:val="auto"/>
          <w:kern w:val="0"/>
          <w:sz w:val="32"/>
          <w:szCs w:val="32"/>
        </w:rPr>
      </w:pPr>
    </w:p>
    <w:p w14:paraId="0B75E778">
      <w:pPr>
        <w:jc w:val="center"/>
        <w:rPr>
          <w:rFonts w:ascii="宋体" w:hAnsi="宋体" w:cs="宋体"/>
          <w:b/>
          <w:color w:val="auto"/>
          <w:kern w:val="0"/>
          <w:sz w:val="32"/>
          <w:szCs w:val="32"/>
        </w:rPr>
      </w:pPr>
    </w:p>
    <w:p w14:paraId="67B647FD">
      <w:pPr>
        <w:jc w:val="center"/>
        <w:rPr>
          <w:rFonts w:ascii="宋体" w:hAnsi="宋体" w:cs="宋体"/>
          <w:b/>
          <w:color w:val="auto"/>
          <w:kern w:val="0"/>
          <w:sz w:val="32"/>
          <w:szCs w:val="32"/>
        </w:rPr>
      </w:pPr>
    </w:p>
    <w:p w14:paraId="24EDFC20">
      <w:pPr>
        <w:jc w:val="center"/>
        <w:rPr>
          <w:rFonts w:ascii="宋体" w:hAnsi="宋体" w:cs="宋体"/>
          <w:b/>
          <w:color w:val="auto"/>
          <w:kern w:val="0"/>
          <w:sz w:val="32"/>
          <w:szCs w:val="32"/>
        </w:rPr>
      </w:pPr>
    </w:p>
    <w:p w14:paraId="58F96162">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0DF8A656">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52E607F3">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32B5272D">
      <w:pPr>
        <w:pStyle w:val="72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w:t>
      </w:r>
      <w:r>
        <w:rPr>
          <w:rFonts w:ascii="Times New Roman" w:hAnsi="Times New Roman"/>
          <w:color w:val="auto"/>
          <w:highlight w:val="none"/>
        </w:rPr>
        <w:t>）代理证明（或制造商出具的授权书）</w:t>
      </w:r>
    </w:p>
    <w:p w14:paraId="2066AC7E">
      <w:pPr>
        <w:snapToGrid w:val="0"/>
        <w:spacing w:line="300" w:lineRule="auto"/>
        <w:jc w:val="center"/>
        <w:rPr>
          <w:b/>
          <w:bCs/>
          <w:color w:val="auto"/>
          <w:sz w:val="32"/>
          <w:szCs w:val="32"/>
          <w:highlight w:val="none"/>
        </w:rPr>
      </w:pPr>
      <w:r>
        <w:rPr>
          <w:b/>
          <w:bCs/>
          <w:color w:val="auto"/>
          <w:sz w:val="32"/>
          <w:szCs w:val="32"/>
          <w:highlight w:val="none"/>
        </w:rPr>
        <w:t>代理证明（或制造商出具的授权书）</w:t>
      </w:r>
    </w:p>
    <w:p w14:paraId="1759B772">
      <w:pPr>
        <w:spacing w:line="360" w:lineRule="auto"/>
        <w:rPr>
          <w:bCs/>
          <w:color w:val="auto"/>
          <w:szCs w:val="21"/>
          <w:highlight w:val="none"/>
        </w:rPr>
      </w:pPr>
    </w:p>
    <w:p w14:paraId="3EE6403B">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附：</w:t>
      </w:r>
      <w:r>
        <w:rPr>
          <w:rFonts w:hint="eastAsia" w:ascii="宋体" w:hAnsi="宋体" w:eastAsia="宋体" w:cs="宋体"/>
          <w:color w:val="auto"/>
          <w:kern w:val="0"/>
          <w:sz w:val="24"/>
          <w:szCs w:val="24"/>
          <w:highlight w:val="none"/>
        </w:rPr>
        <w:t>制造商出具的授权书参考格式：</w:t>
      </w:r>
    </w:p>
    <w:p w14:paraId="09541A20">
      <w:pPr>
        <w:spacing w:line="360" w:lineRule="auto"/>
        <w:rPr>
          <w:rFonts w:hint="eastAsia" w:ascii="宋体" w:hAnsi="宋体" w:eastAsia="宋体" w:cs="宋体"/>
          <w:bCs/>
          <w:color w:val="auto"/>
          <w:sz w:val="24"/>
          <w:szCs w:val="24"/>
          <w:highlight w:val="none"/>
        </w:rPr>
      </w:pPr>
    </w:p>
    <w:p w14:paraId="09232BD7">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color w:val="auto"/>
          <w:sz w:val="24"/>
          <w:szCs w:val="24"/>
          <w:highlight w:val="none"/>
        </w:rPr>
        <w:t>_</w:t>
      </w:r>
      <w:r>
        <w:rPr>
          <w:rFonts w:hint="eastAsia" w:ascii="宋体" w:hAnsi="宋体" w:eastAsia="宋体" w:cs="宋体"/>
          <w:color w:val="auto"/>
          <w:sz w:val="24"/>
          <w:szCs w:val="24"/>
          <w:highlight w:val="none"/>
          <w:u w:val="single"/>
        </w:rPr>
        <w:t>_       _</w:t>
      </w:r>
      <w:r>
        <w:rPr>
          <w:rFonts w:hint="eastAsia" w:ascii="宋体" w:hAnsi="宋体" w:eastAsia="宋体" w:cs="宋体"/>
          <w:color w:val="auto"/>
          <w:sz w:val="24"/>
          <w:szCs w:val="24"/>
          <w:highlight w:val="none"/>
        </w:rPr>
        <w:t>_（采购代理机构）：</w:t>
      </w:r>
    </w:p>
    <w:p w14:paraId="7B73D3F4">
      <w:pPr>
        <w:spacing w:line="360" w:lineRule="auto"/>
        <w:rPr>
          <w:rFonts w:hint="eastAsia" w:ascii="宋体" w:hAnsi="宋体" w:eastAsia="宋体" w:cs="宋体"/>
          <w:color w:val="auto"/>
          <w:sz w:val="24"/>
          <w:szCs w:val="24"/>
          <w:highlight w:val="none"/>
        </w:rPr>
      </w:pPr>
    </w:p>
    <w:p w14:paraId="7C2F073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我们</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制造商名称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是按</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国家或地区的名称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法律成立的一家制造商，主要营业地点设在</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制造商地址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。兹指派按</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国家名称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的法律正式成立的，主要营业地点设在</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贸易公司地址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作为我方真正的和合法的代理人进行下列有效的活动：</w:t>
      </w:r>
    </w:p>
    <w:p w14:paraId="6B61452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（1）代表我方在中华人民共和国办理贵方第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号（项目编号）招标邀请要求提供的由我方制造的货物的有关事宜，并对我方具有约束力。</w:t>
      </w:r>
    </w:p>
    <w:p w14:paraId="3DCFEB0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（2）作为制造商，我方保证以投标合作者来约束自己，并对该投标共同和分别承担采购文件中所规定的义务。</w:t>
      </w:r>
    </w:p>
    <w:p w14:paraId="1131BF0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（3）我方兹授予</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全权办理和履行上述我方为完成上述各点所必须的事宜，具有替换或撤消的全权。兹确认</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或其正式授权代表依此合法地办理一切事宜。</w:t>
      </w:r>
    </w:p>
    <w:p w14:paraId="5B492C53">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日签署本文件，</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日接受此件，以此为证。</w:t>
      </w:r>
    </w:p>
    <w:p w14:paraId="73933AEC">
      <w:pPr>
        <w:spacing w:line="360" w:lineRule="auto"/>
        <w:rPr>
          <w:rFonts w:hint="eastAsia" w:ascii="宋体" w:hAnsi="宋体" w:eastAsia="宋体" w:cs="宋体"/>
          <w:color w:val="auto"/>
          <w:sz w:val="24"/>
          <w:szCs w:val="24"/>
          <w:highlight w:val="none"/>
        </w:rPr>
      </w:pPr>
    </w:p>
    <w:p w14:paraId="09CFC17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贸易公司名称：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制造商名称：</w:t>
      </w:r>
      <w:r>
        <w:rPr>
          <w:rFonts w:hint="eastAsia" w:ascii="宋体" w:hAnsi="宋体" w:eastAsia="宋体" w:cs="宋体"/>
          <w:color w:val="auto"/>
          <w:sz w:val="24"/>
          <w:szCs w:val="24"/>
          <w:highlight w:val="none"/>
          <w:u w:val="single"/>
        </w:rPr>
        <w:t xml:space="preserve">                 </w:t>
      </w:r>
    </w:p>
    <w:p w14:paraId="379BB11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签字人职务和部门：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签字人职务和部门：</w:t>
      </w:r>
      <w:r>
        <w:rPr>
          <w:rFonts w:hint="eastAsia" w:ascii="宋体" w:hAnsi="宋体" w:eastAsia="宋体" w:cs="宋体"/>
          <w:color w:val="auto"/>
          <w:sz w:val="24"/>
          <w:szCs w:val="24"/>
          <w:highlight w:val="none"/>
          <w:u w:val="single"/>
        </w:rPr>
        <w:t xml:space="preserve">           </w:t>
      </w:r>
    </w:p>
    <w:p w14:paraId="1A29685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签字人姓名：</w:t>
      </w:r>
      <w:r>
        <w:rPr>
          <w:rFonts w:hint="eastAsia" w:ascii="宋体" w:hAnsi="宋体" w:eastAsia="宋体" w:cs="宋体"/>
          <w:color w:val="auto"/>
          <w:sz w:val="24"/>
          <w:szCs w:val="24"/>
          <w:highlight w:val="none"/>
          <w:u w:val="single"/>
        </w:rPr>
        <w:t xml:space="preserve">                 </w:t>
      </w:r>
    </w:p>
    <w:p w14:paraId="2C8776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签字人签名：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签字人签名：</w:t>
      </w:r>
      <w:r>
        <w:rPr>
          <w:rFonts w:hint="eastAsia" w:ascii="宋体" w:hAnsi="宋体" w:eastAsia="宋体" w:cs="宋体"/>
          <w:color w:val="auto"/>
          <w:sz w:val="24"/>
          <w:szCs w:val="24"/>
          <w:highlight w:val="none"/>
          <w:u w:val="single"/>
        </w:rPr>
        <w:t xml:space="preserve">                 </w:t>
      </w:r>
    </w:p>
    <w:p w14:paraId="352DB2C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贸易公司盖章：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制造商盖章：</w:t>
      </w:r>
      <w:r>
        <w:rPr>
          <w:rFonts w:hint="eastAsia" w:ascii="宋体" w:hAnsi="宋体" w:eastAsia="宋体" w:cs="宋体"/>
          <w:color w:val="auto"/>
          <w:sz w:val="24"/>
          <w:szCs w:val="24"/>
          <w:highlight w:val="none"/>
          <w:u w:val="single"/>
        </w:rPr>
        <w:t xml:space="preserve">                 </w:t>
      </w:r>
    </w:p>
    <w:p w14:paraId="17785557">
      <w:pPr>
        <w:pStyle w:val="728"/>
        <w:snapToGrid w:val="0"/>
        <w:spacing w:line="360" w:lineRule="auto"/>
        <w:ind w:firstLine="420"/>
        <w:rPr>
          <w:rFonts w:ascii="Times New Roman" w:hAnsi="Times New Roman"/>
          <w:color w:val="auto"/>
        </w:rPr>
      </w:pPr>
    </w:p>
    <w:p w14:paraId="3DC5A1B2">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2</w:t>
      </w:r>
      <w:r>
        <w:rPr>
          <w:rFonts w:hint="eastAsia" w:ascii="Times New Roman" w:hAnsi="Times New Roman"/>
          <w:color w:val="auto"/>
          <w:lang w:eastAsia="zh-CN"/>
        </w:rPr>
        <w:t>）</w:t>
      </w:r>
      <w:r>
        <w:rPr>
          <w:rFonts w:hint="eastAsia" w:ascii="Times New Roman" w:hAnsi="Times New Roman"/>
          <w:color w:val="auto"/>
        </w:rPr>
        <w:t>供应商为医疗器械生产企业的：第二类、第三类医疗器械生产企业提供《医疗器械生产许可证》、第一类医疗器械生产企业提供第一类医疗器械生产备案凭证；</w:t>
      </w:r>
    </w:p>
    <w:p w14:paraId="4BC56B83">
      <w:pPr>
        <w:pStyle w:val="728"/>
        <w:snapToGrid w:val="0"/>
        <w:spacing w:line="360" w:lineRule="auto"/>
        <w:ind w:firstLine="420"/>
        <w:rPr>
          <w:rFonts w:hint="eastAsia" w:ascii="Times New Roman" w:hAnsi="Times New Roman"/>
          <w:color w:val="auto"/>
        </w:rPr>
      </w:pPr>
      <w:r>
        <w:rPr>
          <w:rFonts w:hint="eastAsia" w:ascii="Times New Roman" w:hAnsi="Times New Roman"/>
          <w:color w:val="auto"/>
        </w:rPr>
        <w:t>供应商为医疗器械经营企业的：第三类医疗器械经营企业提供《医疗器械经营许可证》、第二类医疗器械经营企业提供第二类医疗器械经营备案凭证；</w:t>
      </w:r>
    </w:p>
    <w:p w14:paraId="0748BE92">
      <w:pPr>
        <w:pStyle w:val="728"/>
        <w:snapToGrid w:val="0"/>
        <w:spacing w:line="360" w:lineRule="auto"/>
        <w:ind w:firstLine="420"/>
        <w:rPr>
          <w:rFonts w:hint="eastAsia" w:ascii="Times New Roman" w:hAnsi="Times New Roman"/>
          <w:color w:val="auto"/>
        </w:rPr>
      </w:pPr>
      <w:r>
        <w:rPr>
          <w:rFonts w:hint="eastAsia" w:ascii="Times New Roman" w:hAnsi="Times New Roman"/>
          <w:color w:val="auto"/>
        </w:rPr>
        <w:t>（适用于按医疗器械管理的货物）；</w:t>
      </w:r>
    </w:p>
    <w:p w14:paraId="3E0CD12A">
      <w:pPr>
        <w:pStyle w:val="728"/>
        <w:snapToGrid w:val="0"/>
        <w:spacing w:line="360" w:lineRule="auto"/>
        <w:ind w:firstLine="420"/>
        <w:rPr>
          <w:rFonts w:ascii="Times New Roman" w:hAnsi="Times New Roman"/>
          <w:color w:val="auto"/>
        </w:rPr>
      </w:pPr>
      <w:r>
        <w:rPr>
          <w:rFonts w:hint="eastAsia" w:ascii="Times New Roman" w:hAnsi="Times New Roman"/>
          <w:color w:val="auto"/>
        </w:rPr>
        <w:t>以联合体形式投标的，联合体各方的凭证均须提供</w:t>
      </w:r>
    </w:p>
    <w:p w14:paraId="5394ADED">
      <w:pPr>
        <w:pStyle w:val="728"/>
        <w:snapToGrid w:val="0"/>
        <w:spacing w:line="360" w:lineRule="auto"/>
        <w:ind w:firstLine="420"/>
        <w:rPr>
          <w:rFonts w:hint="eastAsia" w:ascii="Times New Roman" w:hAnsi="Times New Roman"/>
          <w:color w:val="auto"/>
          <w:lang w:eastAsia="zh-CN"/>
        </w:rPr>
      </w:pPr>
    </w:p>
    <w:p w14:paraId="3FA6BE0A">
      <w:pPr>
        <w:pStyle w:val="728"/>
        <w:snapToGrid w:val="0"/>
        <w:spacing w:line="360" w:lineRule="auto"/>
        <w:ind w:firstLine="420"/>
        <w:rPr>
          <w:rFonts w:hint="eastAsia" w:ascii="Times New Roman" w:hAnsi="Times New Roman"/>
          <w:color w:val="auto"/>
          <w:lang w:eastAsia="zh-CN"/>
        </w:rPr>
      </w:pPr>
    </w:p>
    <w:p w14:paraId="34EEF2D3">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3</w:t>
      </w:r>
      <w:r>
        <w:rPr>
          <w:rFonts w:hint="eastAsia" w:ascii="Times New Roman" w:hAnsi="Times New Roman"/>
          <w:color w:val="auto"/>
          <w:lang w:eastAsia="zh-CN"/>
        </w:rPr>
        <w:t>）</w:t>
      </w:r>
      <w:r>
        <w:rPr>
          <w:rFonts w:hint="eastAsia" w:ascii="Times New Roman" w:hAnsi="Times New Roman"/>
          <w:color w:val="auto"/>
        </w:rPr>
        <w:t>食品药品监督管理部门核发的完整有效的医疗器械注册或备案证明；（适用于按医疗器械管理的设备）</w:t>
      </w:r>
    </w:p>
    <w:p w14:paraId="0C4BBFCB">
      <w:pPr>
        <w:pStyle w:val="728"/>
        <w:snapToGrid w:val="0"/>
        <w:spacing w:line="360" w:lineRule="auto"/>
        <w:ind w:firstLine="420"/>
        <w:rPr>
          <w:rFonts w:ascii="Times New Roman" w:hAnsi="Times New Roman"/>
          <w:color w:val="auto"/>
        </w:rPr>
      </w:pPr>
      <w:r>
        <w:rPr>
          <w:rFonts w:hint="eastAsia" w:ascii="Times New Roman" w:hAnsi="Times New Roman"/>
          <w:color w:val="auto"/>
        </w:rPr>
        <w:t>以联合体形式投标的，联合体各方的凭证均须提供</w:t>
      </w:r>
    </w:p>
    <w:p w14:paraId="2D102D3C">
      <w:pPr>
        <w:pStyle w:val="728"/>
        <w:snapToGrid w:val="0"/>
        <w:spacing w:line="360" w:lineRule="auto"/>
        <w:ind w:firstLine="420"/>
        <w:rPr>
          <w:rFonts w:ascii="Times New Roman" w:hAnsi="Times New Roman"/>
          <w:color w:val="auto"/>
        </w:rPr>
      </w:pPr>
    </w:p>
    <w:p w14:paraId="12713E98">
      <w:pPr>
        <w:pStyle w:val="728"/>
        <w:snapToGrid w:val="0"/>
        <w:spacing w:line="360" w:lineRule="auto"/>
        <w:ind w:firstLine="420"/>
        <w:rPr>
          <w:rFonts w:ascii="Times New Roman" w:hAnsi="Times New Roman"/>
          <w:color w:val="auto"/>
        </w:rPr>
      </w:pPr>
    </w:p>
    <w:p w14:paraId="458A6ACB">
      <w:pPr>
        <w:pStyle w:val="728"/>
        <w:snapToGrid w:val="0"/>
        <w:spacing w:line="360" w:lineRule="auto"/>
        <w:ind w:firstLine="42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投标产品销售业绩：本次相同型号投标产品自2021年1月1日起（以合同签定时间为准）与不同的最终用户签订的销售合同分，提供合同复印件；投标产品为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提供证明材料（如有）；</w:t>
      </w:r>
    </w:p>
    <w:p w14:paraId="37F8D4E5">
      <w:pPr>
        <w:snapToGrid w:val="0"/>
        <w:spacing w:line="300" w:lineRule="auto"/>
        <w:jc w:val="center"/>
        <w:rPr>
          <w:color w:val="auto"/>
          <w:kern w:val="0"/>
          <w:szCs w:val="21"/>
        </w:rPr>
      </w:pPr>
    </w:p>
    <w:tbl>
      <w:tblPr>
        <w:tblStyle w:val="62"/>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272"/>
        <w:gridCol w:w="1013"/>
        <w:gridCol w:w="1855"/>
        <w:gridCol w:w="1440"/>
        <w:gridCol w:w="1092"/>
        <w:gridCol w:w="1213"/>
      </w:tblGrid>
      <w:tr w14:paraId="7D904EA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center"/>
          </w:tcPr>
          <w:p w14:paraId="6207ED0B">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序号</w:t>
            </w:r>
          </w:p>
        </w:tc>
        <w:tc>
          <w:tcPr>
            <w:tcW w:w="1272" w:type="dxa"/>
            <w:noWrap w:val="0"/>
            <w:vAlign w:val="center"/>
          </w:tcPr>
          <w:p w14:paraId="1DE2243E">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用户名称</w:t>
            </w:r>
          </w:p>
        </w:tc>
        <w:tc>
          <w:tcPr>
            <w:tcW w:w="1013" w:type="dxa"/>
            <w:noWrap w:val="0"/>
            <w:vAlign w:val="center"/>
          </w:tcPr>
          <w:p w14:paraId="2BDB8B9C">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设备型号</w:t>
            </w:r>
          </w:p>
        </w:tc>
        <w:tc>
          <w:tcPr>
            <w:tcW w:w="1855" w:type="dxa"/>
            <w:noWrap w:val="0"/>
            <w:vAlign w:val="center"/>
          </w:tcPr>
          <w:p w14:paraId="4E611C04">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数量</w:t>
            </w:r>
          </w:p>
        </w:tc>
        <w:tc>
          <w:tcPr>
            <w:tcW w:w="1440" w:type="dxa"/>
            <w:noWrap w:val="0"/>
            <w:vAlign w:val="center"/>
          </w:tcPr>
          <w:p w14:paraId="3CF45C39">
            <w:pPr>
              <w:spacing w:line="240" w:lineRule="auto"/>
              <w:jc w:val="center"/>
              <w:rPr>
                <w:rFonts w:hint="eastAsia" w:ascii="宋体" w:hAnsi="宋体" w:eastAsia="宋体" w:cs="宋体"/>
                <w:caps/>
                <w:color w:val="auto"/>
                <w:sz w:val="24"/>
                <w:szCs w:val="24"/>
              </w:rPr>
            </w:pPr>
            <w:r>
              <w:rPr>
                <w:rFonts w:hint="eastAsia" w:ascii="宋体" w:hAnsi="宋体" w:eastAsia="宋体" w:cs="宋体"/>
                <w:color w:val="auto"/>
                <w:sz w:val="24"/>
                <w:szCs w:val="24"/>
              </w:rPr>
              <w:t>签约日期</w:t>
            </w:r>
          </w:p>
        </w:tc>
        <w:tc>
          <w:tcPr>
            <w:tcW w:w="1092" w:type="dxa"/>
            <w:noWrap w:val="0"/>
            <w:vAlign w:val="center"/>
          </w:tcPr>
          <w:p w14:paraId="73F816DE">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213" w:type="dxa"/>
            <w:noWrap w:val="0"/>
            <w:vAlign w:val="center"/>
          </w:tcPr>
          <w:p w14:paraId="57B262F2">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r>
      <w:tr w14:paraId="6DAF79F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5B6A30C5">
            <w:pPr>
              <w:spacing w:line="360" w:lineRule="auto"/>
              <w:rPr>
                <w:rFonts w:hint="eastAsia" w:ascii="宋体" w:hAnsi="宋体" w:eastAsia="宋体" w:cs="宋体"/>
                <w:color w:val="auto"/>
                <w:sz w:val="24"/>
                <w:szCs w:val="24"/>
              </w:rPr>
            </w:pPr>
          </w:p>
        </w:tc>
        <w:tc>
          <w:tcPr>
            <w:tcW w:w="1272" w:type="dxa"/>
            <w:noWrap w:val="0"/>
            <w:vAlign w:val="top"/>
          </w:tcPr>
          <w:p w14:paraId="6A08CE34">
            <w:pPr>
              <w:spacing w:line="360" w:lineRule="auto"/>
              <w:rPr>
                <w:rFonts w:hint="eastAsia" w:ascii="宋体" w:hAnsi="宋体" w:eastAsia="宋体" w:cs="宋体"/>
                <w:color w:val="auto"/>
                <w:sz w:val="24"/>
                <w:szCs w:val="24"/>
              </w:rPr>
            </w:pPr>
          </w:p>
        </w:tc>
        <w:tc>
          <w:tcPr>
            <w:tcW w:w="1013" w:type="dxa"/>
            <w:noWrap w:val="0"/>
            <w:vAlign w:val="top"/>
          </w:tcPr>
          <w:p w14:paraId="031D63C9">
            <w:pPr>
              <w:spacing w:line="360" w:lineRule="auto"/>
              <w:rPr>
                <w:rFonts w:hint="eastAsia" w:ascii="宋体" w:hAnsi="宋体" w:eastAsia="宋体" w:cs="宋体"/>
                <w:color w:val="auto"/>
                <w:sz w:val="24"/>
                <w:szCs w:val="24"/>
              </w:rPr>
            </w:pPr>
          </w:p>
        </w:tc>
        <w:tc>
          <w:tcPr>
            <w:tcW w:w="1855" w:type="dxa"/>
            <w:noWrap w:val="0"/>
            <w:vAlign w:val="top"/>
          </w:tcPr>
          <w:p w14:paraId="17213F88">
            <w:pPr>
              <w:spacing w:line="360" w:lineRule="auto"/>
              <w:rPr>
                <w:rFonts w:hint="eastAsia" w:ascii="宋体" w:hAnsi="宋体" w:eastAsia="宋体" w:cs="宋体"/>
                <w:color w:val="auto"/>
                <w:sz w:val="24"/>
                <w:szCs w:val="24"/>
              </w:rPr>
            </w:pPr>
          </w:p>
        </w:tc>
        <w:tc>
          <w:tcPr>
            <w:tcW w:w="1440" w:type="dxa"/>
            <w:noWrap w:val="0"/>
            <w:vAlign w:val="top"/>
          </w:tcPr>
          <w:p w14:paraId="5D8C6ADA">
            <w:pPr>
              <w:spacing w:line="360" w:lineRule="auto"/>
              <w:rPr>
                <w:rFonts w:hint="eastAsia" w:ascii="宋体" w:hAnsi="宋体" w:eastAsia="宋体" w:cs="宋体"/>
                <w:color w:val="auto"/>
                <w:sz w:val="24"/>
                <w:szCs w:val="24"/>
              </w:rPr>
            </w:pPr>
          </w:p>
        </w:tc>
        <w:tc>
          <w:tcPr>
            <w:tcW w:w="1092" w:type="dxa"/>
            <w:noWrap w:val="0"/>
            <w:vAlign w:val="top"/>
          </w:tcPr>
          <w:p w14:paraId="31A0F6A2">
            <w:pPr>
              <w:spacing w:line="360" w:lineRule="auto"/>
              <w:rPr>
                <w:rFonts w:hint="eastAsia" w:ascii="宋体" w:hAnsi="宋体" w:eastAsia="宋体" w:cs="宋体"/>
                <w:color w:val="auto"/>
                <w:sz w:val="24"/>
                <w:szCs w:val="24"/>
              </w:rPr>
            </w:pPr>
          </w:p>
        </w:tc>
        <w:tc>
          <w:tcPr>
            <w:tcW w:w="1213" w:type="dxa"/>
            <w:noWrap w:val="0"/>
            <w:vAlign w:val="top"/>
          </w:tcPr>
          <w:p w14:paraId="15EA5049">
            <w:pPr>
              <w:spacing w:line="360" w:lineRule="auto"/>
              <w:rPr>
                <w:rFonts w:hint="eastAsia" w:ascii="宋体" w:hAnsi="宋体" w:eastAsia="宋体" w:cs="宋体"/>
                <w:color w:val="auto"/>
                <w:sz w:val="24"/>
                <w:szCs w:val="24"/>
              </w:rPr>
            </w:pPr>
          </w:p>
        </w:tc>
      </w:tr>
      <w:tr w14:paraId="7681584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3F274922">
            <w:pPr>
              <w:spacing w:line="360" w:lineRule="auto"/>
              <w:rPr>
                <w:rFonts w:hint="eastAsia" w:ascii="宋体" w:hAnsi="宋体" w:eastAsia="宋体" w:cs="宋体"/>
                <w:color w:val="auto"/>
                <w:sz w:val="24"/>
                <w:szCs w:val="24"/>
              </w:rPr>
            </w:pPr>
          </w:p>
        </w:tc>
        <w:tc>
          <w:tcPr>
            <w:tcW w:w="1272" w:type="dxa"/>
            <w:noWrap w:val="0"/>
            <w:vAlign w:val="top"/>
          </w:tcPr>
          <w:p w14:paraId="222A9AA4">
            <w:pPr>
              <w:spacing w:line="360" w:lineRule="auto"/>
              <w:rPr>
                <w:rFonts w:hint="eastAsia" w:ascii="宋体" w:hAnsi="宋体" w:eastAsia="宋体" w:cs="宋体"/>
                <w:color w:val="auto"/>
                <w:sz w:val="24"/>
                <w:szCs w:val="24"/>
              </w:rPr>
            </w:pPr>
          </w:p>
        </w:tc>
        <w:tc>
          <w:tcPr>
            <w:tcW w:w="1013" w:type="dxa"/>
            <w:noWrap w:val="0"/>
            <w:vAlign w:val="top"/>
          </w:tcPr>
          <w:p w14:paraId="31B0C7A9">
            <w:pPr>
              <w:spacing w:line="360" w:lineRule="auto"/>
              <w:rPr>
                <w:rFonts w:hint="eastAsia" w:ascii="宋体" w:hAnsi="宋体" w:eastAsia="宋体" w:cs="宋体"/>
                <w:color w:val="auto"/>
                <w:sz w:val="24"/>
                <w:szCs w:val="24"/>
              </w:rPr>
            </w:pPr>
          </w:p>
        </w:tc>
        <w:tc>
          <w:tcPr>
            <w:tcW w:w="1855" w:type="dxa"/>
            <w:noWrap w:val="0"/>
            <w:vAlign w:val="top"/>
          </w:tcPr>
          <w:p w14:paraId="2D10DB5F">
            <w:pPr>
              <w:spacing w:line="360" w:lineRule="auto"/>
              <w:rPr>
                <w:rFonts w:hint="eastAsia" w:ascii="宋体" w:hAnsi="宋体" w:eastAsia="宋体" w:cs="宋体"/>
                <w:color w:val="auto"/>
                <w:sz w:val="24"/>
                <w:szCs w:val="24"/>
              </w:rPr>
            </w:pPr>
          </w:p>
        </w:tc>
        <w:tc>
          <w:tcPr>
            <w:tcW w:w="1440" w:type="dxa"/>
            <w:noWrap w:val="0"/>
            <w:vAlign w:val="top"/>
          </w:tcPr>
          <w:p w14:paraId="037164F8">
            <w:pPr>
              <w:spacing w:line="360" w:lineRule="auto"/>
              <w:rPr>
                <w:rFonts w:hint="eastAsia" w:ascii="宋体" w:hAnsi="宋体" w:eastAsia="宋体" w:cs="宋体"/>
                <w:color w:val="auto"/>
                <w:sz w:val="24"/>
                <w:szCs w:val="24"/>
              </w:rPr>
            </w:pPr>
          </w:p>
        </w:tc>
        <w:tc>
          <w:tcPr>
            <w:tcW w:w="1092" w:type="dxa"/>
            <w:noWrap w:val="0"/>
            <w:vAlign w:val="top"/>
          </w:tcPr>
          <w:p w14:paraId="14BD7410">
            <w:pPr>
              <w:spacing w:line="360" w:lineRule="auto"/>
              <w:rPr>
                <w:rFonts w:hint="eastAsia" w:ascii="宋体" w:hAnsi="宋体" w:eastAsia="宋体" w:cs="宋体"/>
                <w:color w:val="auto"/>
                <w:sz w:val="24"/>
                <w:szCs w:val="24"/>
              </w:rPr>
            </w:pPr>
          </w:p>
        </w:tc>
        <w:tc>
          <w:tcPr>
            <w:tcW w:w="1213" w:type="dxa"/>
            <w:noWrap w:val="0"/>
            <w:vAlign w:val="top"/>
          </w:tcPr>
          <w:p w14:paraId="25A8DC37">
            <w:pPr>
              <w:spacing w:line="360" w:lineRule="auto"/>
              <w:rPr>
                <w:rFonts w:hint="eastAsia" w:ascii="宋体" w:hAnsi="宋体" w:eastAsia="宋体" w:cs="宋体"/>
                <w:color w:val="auto"/>
                <w:sz w:val="24"/>
                <w:szCs w:val="24"/>
              </w:rPr>
            </w:pPr>
          </w:p>
        </w:tc>
      </w:tr>
      <w:tr w14:paraId="35F6EC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1EAB2CEF">
            <w:pPr>
              <w:spacing w:line="360" w:lineRule="auto"/>
              <w:rPr>
                <w:rFonts w:hint="eastAsia" w:ascii="宋体" w:hAnsi="宋体" w:eastAsia="宋体" w:cs="宋体"/>
                <w:color w:val="auto"/>
                <w:sz w:val="24"/>
                <w:szCs w:val="24"/>
              </w:rPr>
            </w:pPr>
          </w:p>
        </w:tc>
        <w:tc>
          <w:tcPr>
            <w:tcW w:w="1272" w:type="dxa"/>
            <w:noWrap w:val="0"/>
            <w:vAlign w:val="top"/>
          </w:tcPr>
          <w:p w14:paraId="7B7EA8DE">
            <w:pPr>
              <w:spacing w:line="360" w:lineRule="auto"/>
              <w:rPr>
                <w:rFonts w:hint="eastAsia" w:ascii="宋体" w:hAnsi="宋体" w:eastAsia="宋体" w:cs="宋体"/>
                <w:color w:val="auto"/>
                <w:sz w:val="24"/>
                <w:szCs w:val="24"/>
              </w:rPr>
            </w:pPr>
          </w:p>
        </w:tc>
        <w:tc>
          <w:tcPr>
            <w:tcW w:w="1013" w:type="dxa"/>
            <w:noWrap w:val="0"/>
            <w:vAlign w:val="top"/>
          </w:tcPr>
          <w:p w14:paraId="20C3BB7B">
            <w:pPr>
              <w:spacing w:line="360" w:lineRule="auto"/>
              <w:rPr>
                <w:rFonts w:hint="eastAsia" w:ascii="宋体" w:hAnsi="宋体" w:eastAsia="宋体" w:cs="宋体"/>
                <w:color w:val="auto"/>
                <w:sz w:val="24"/>
                <w:szCs w:val="24"/>
              </w:rPr>
            </w:pPr>
          </w:p>
        </w:tc>
        <w:tc>
          <w:tcPr>
            <w:tcW w:w="1855" w:type="dxa"/>
            <w:noWrap w:val="0"/>
            <w:vAlign w:val="top"/>
          </w:tcPr>
          <w:p w14:paraId="7E732AA3">
            <w:pPr>
              <w:spacing w:line="360" w:lineRule="auto"/>
              <w:rPr>
                <w:rFonts w:hint="eastAsia" w:ascii="宋体" w:hAnsi="宋体" w:eastAsia="宋体" w:cs="宋体"/>
                <w:color w:val="auto"/>
                <w:sz w:val="24"/>
                <w:szCs w:val="24"/>
              </w:rPr>
            </w:pPr>
          </w:p>
        </w:tc>
        <w:tc>
          <w:tcPr>
            <w:tcW w:w="1440" w:type="dxa"/>
            <w:noWrap w:val="0"/>
            <w:vAlign w:val="top"/>
          </w:tcPr>
          <w:p w14:paraId="03F15165">
            <w:pPr>
              <w:spacing w:line="360" w:lineRule="auto"/>
              <w:rPr>
                <w:rFonts w:hint="eastAsia" w:ascii="宋体" w:hAnsi="宋体" w:eastAsia="宋体" w:cs="宋体"/>
                <w:color w:val="auto"/>
                <w:sz w:val="24"/>
                <w:szCs w:val="24"/>
              </w:rPr>
            </w:pPr>
          </w:p>
        </w:tc>
        <w:tc>
          <w:tcPr>
            <w:tcW w:w="1092" w:type="dxa"/>
            <w:noWrap w:val="0"/>
            <w:vAlign w:val="top"/>
          </w:tcPr>
          <w:p w14:paraId="546B7B46">
            <w:pPr>
              <w:spacing w:line="360" w:lineRule="auto"/>
              <w:rPr>
                <w:rFonts w:hint="eastAsia" w:ascii="宋体" w:hAnsi="宋体" w:eastAsia="宋体" w:cs="宋体"/>
                <w:color w:val="auto"/>
                <w:sz w:val="24"/>
                <w:szCs w:val="24"/>
              </w:rPr>
            </w:pPr>
          </w:p>
        </w:tc>
        <w:tc>
          <w:tcPr>
            <w:tcW w:w="1213" w:type="dxa"/>
            <w:noWrap w:val="0"/>
            <w:vAlign w:val="top"/>
          </w:tcPr>
          <w:p w14:paraId="0C12E3F6">
            <w:pPr>
              <w:spacing w:line="360" w:lineRule="auto"/>
              <w:rPr>
                <w:rFonts w:hint="eastAsia" w:ascii="宋体" w:hAnsi="宋体" w:eastAsia="宋体" w:cs="宋体"/>
                <w:color w:val="auto"/>
                <w:sz w:val="24"/>
                <w:szCs w:val="24"/>
              </w:rPr>
            </w:pPr>
          </w:p>
        </w:tc>
      </w:tr>
      <w:tr w14:paraId="138EF9F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36EDF75C">
            <w:pPr>
              <w:spacing w:line="360" w:lineRule="auto"/>
              <w:rPr>
                <w:rFonts w:hint="eastAsia" w:ascii="宋体" w:hAnsi="宋体" w:eastAsia="宋体" w:cs="宋体"/>
                <w:color w:val="auto"/>
                <w:sz w:val="24"/>
                <w:szCs w:val="24"/>
              </w:rPr>
            </w:pPr>
          </w:p>
        </w:tc>
        <w:tc>
          <w:tcPr>
            <w:tcW w:w="1272" w:type="dxa"/>
            <w:noWrap w:val="0"/>
            <w:vAlign w:val="top"/>
          </w:tcPr>
          <w:p w14:paraId="61C50DE0">
            <w:pPr>
              <w:spacing w:line="360" w:lineRule="auto"/>
              <w:rPr>
                <w:rFonts w:hint="eastAsia" w:ascii="宋体" w:hAnsi="宋体" w:eastAsia="宋体" w:cs="宋体"/>
                <w:color w:val="auto"/>
                <w:sz w:val="24"/>
                <w:szCs w:val="24"/>
              </w:rPr>
            </w:pPr>
          </w:p>
        </w:tc>
        <w:tc>
          <w:tcPr>
            <w:tcW w:w="1013" w:type="dxa"/>
            <w:noWrap w:val="0"/>
            <w:vAlign w:val="top"/>
          </w:tcPr>
          <w:p w14:paraId="24E2B060">
            <w:pPr>
              <w:spacing w:line="360" w:lineRule="auto"/>
              <w:rPr>
                <w:rFonts w:hint="eastAsia" w:ascii="宋体" w:hAnsi="宋体" w:eastAsia="宋体" w:cs="宋体"/>
                <w:color w:val="auto"/>
                <w:sz w:val="24"/>
                <w:szCs w:val="24"/>
              </w:rPr>
            </w:pPr>
          </w:p>
        </w:tc>
        <w:tc>
          <w:tcPr>
            <w:tcW w:w="1855" w:type="dxa"/>
            <w:noWrap w:val="0"/>
            <w:vAlign w:val="top"/>
          </w:tcPr>
          <w:p w14:paraId="2ECEFAE6">
            <w:pPr>
              <w:spacing w:line="360" w:lineRule="auto"/>
              <w:rPr>
                <w:rFonts w:hint="eastAsia" w:ascii="宋体" w:hAnsi="宋体" w:eastAsia="宋体" w:cs="宋体"/>
                <w:color w:val="auto"/>
                <w:sz w:val="24"/>
                <w:szCs w:val="24"/>
              </w:rPr>
            </w:pPr>
          </w:p>
        </w:tc>
        <w:tc>
          <w:tcPr>
            <w:tcW w:w="1440" w:type="dxa"/>
            <w:noWrap w:val="0"/>
            <w:vAlign w:val="top"/>
          </w:tcPr>
          <w:p w14:paraId="07D6FECB">
            <w:pPr>
              <w:spacing w:line="360" w:lineRule="auto"/>
              <w:rPr>
                <w:rFonts w:hint="eastAsia" w:ascii="宋体" w:hAnsi="宋体" w:eastAsia="宋体" w:cs="宋体"/>
                <w:color w:val="auto"/>
                <w:sz w:val="24"/>
                <w:szCs w:val="24"/>
              </w:rPr>
            </w:pPr>
          </w:p>
        </w:tc>
        <w:tc>
          <w:tcPr>
            <w:tcW w:w="1092" w:type="dxa"/>
            <w:noWrap w:val="0"/>
            <w:vAlign w:val="top"/>
          </w:tcPr>
          <w:p w14:paraId="12B6CAA2">
            <w:pPr>
              <w:spacing w:line="360" w:lineRule="auto"/>
              <w:rPr>
                <w:rFonts w:hint="eastAsia" w:ascii="宋体" w:hAnsi="宋体" w:eastAsia="宋体" w:cs="宋体"/>
                <w:color w:val="auto"/>
                <w:sz w:val="24"/>
                <w:szCs w:val="24"/>
              </w:rPr>
            </w:pPr>
          </w:p>
        </w:tc>
        <w:tc>
          <w:tcPr>
            <w:tcW w:w="1213" w:type="dxa"/>
            <w:noWrap w:val="0"/>
            <w:vAlign w:val="top"/>
          </w:tcPr>
          <w:p w14:paraId="74D6B0BB">
            <w:pPr>
              <w:spacing w:line="360" w:lineRule="auto"/>
              <w:rPr>
                <w:rFonts w:hint="eastAsia" w:ascii="宋体" w:hAnsi="宋体" w:eastAsia="宋体" w:cs="宋体"/>
                <w:color w:val="auto"/>
                <w:sz w:val="24"/>
                <w:szCs w:val="24"/>
              </w:rPr>
            </w:pPr>
          </w:p>
        </w:tc>
      </w:tr>
      <w:tr w14:paraId="4748109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4A81128">
            <w:pPr>
              <w:spacing w:line="360" w:lineRule="auto"/>
              <w:rPr>
                <w:rFonts w:hint="eastAsia" w:ascii="宋体" w:hAnsi="宋体" w:eastAsia="宋体" w:cs="宋体"/>
                <w:color w:val="auto"/>
                <w:sz w:val="24"/>
                <w:szCs w:val="24"/>
              </w:rPr>
            </w:pPr>
          </w:p>
        </w:tc>
        <w:tc>
          <w:tcPr>
            <w:tcW w:w="1272" w:type="dxa"/>
            <w:noWrap w:val="0"/>
            <w:vAlign w:val="top"/>
          </w:tcPr>
          <w:p w14:paraId="772EB492">
            <w:pPr>
              <w:spacing w:line="360" w:lineRule="auto"/>
              <w:rPr>
                <w:rFonts w:hint="eastAsia" w:ascii="宋体" w:hAnsi="宋体" w:eastAsia="宋体" w:cs="宋体"/>
                <w:color w:val="auto"/>
                <w:sz w:val="24"/>
                <w:szCs w:val="24"/>
              </w:rPr>
            </w:pPr>
          </w:p>
        </w:tc>
        <w:tc>
          <w:tcPr>
            <w:tcW w:w="1013" w:type="dxa"/>
            <w:noWrap w:val="0"/>
            <w:vAlign w:val="top"/>
          </w:tcPr>
          <w:p w14:paraId="13E973D9">
            <w:pPr>
              <w:spacing w:line="360" w:lineRule="auto"/>
              <w:rPr>
                <w:rFonts w:hint="eastAsia" w:ascii="宋体" w:hAnsi="宋体" w:eastAsia="宋体" w:cs="宋体"/>
                <w:color w:val="auto"/>
                <w:sz w:val="24"/>
                <w:szCs w:val="24"/>
              </w:rPr>
            </w:pPr>
          </w:p>
        </w:tc>
        <w:tc>
          <w:tcPr>
            <w:tcW w:w="1855" w:type="dxa"/>
            <w:noWrap w:val="0"/>
            <w:vAlign w:val="top"/>
          </w:tcPr>
          <w:p w14:paraId="1DEF9DCA">
            <w:pPr>
              <w:spacing w:line="360" w:lineRule="auto"/>
              <w:rPr>
                <w:rFonts w:hint="eastAsia" w:ascii="宋体" w:hAnsi="宋体" w:eastAsia="宋体" w:cs="宋体"/>
                <w:color w:val="auto"/>
                <w:sz w:val="24"/>
                <w:szCs w:val="24"/>
              </w:rPr>
            </w:pPr>
          </w:p>
        </w:tc>
        <w:tc>
          <w:tcPr>
            <w:tcW w:w="1440" w:type="dxa"/>
            <w:noWrap w:val="0"/>
            <w:vAlign w:val="top"/>
          </w:tcPr>
          <w:p w14:paraId="36DDED20">
            <w:pPr>
              <w:spacing w:line="360" w:lineRule="auto"/>
              <w:rPr>
                <w:rFonts w:hint="eastAsia" w:ascii="宋体" w:hAnsi="宋体" w:eastAsia="宋体" w:cs="宋体"/>
                <w:color w:val="auto"/>
                <w:sz w:val="24"/>
                <w:szCs w:val="24"/>
              </w:rPr>
            </w:pPr>
          </w:p>
        </w:tc>
        <w:tc>
          <w:tcPr>
            <w:tcW w:w="1092" w:type="dxa"/>
            <w:noWrap w:val="0"/>
            <w:vAlign w:val="top"/>
          </w:tcPr>
          <w:p w14:paraId="5E64E9B9">
            <w:pPr>
              <w:spacing w:line="360" w:lineRule="auto"/>
              <w:rPr>
                <w:rFonts w:hint="eastAsia" w:ascii="宋体" w:hAnsi="宋体" w:eastAsia="宋体" w:cs="宋体"/>
                <w:color w:val="auto"/>
                <w:sz w:val="24"/>
                <w:szCs w:val="24"/>
              </w:rPr>
            </w:pPr>
          </w:p>
        </w:tc>
        <w:tc>
          <w:tcPr>
            <w:tcW w:w="1213" w:type="dxa"/>
            <w:noWrap w:val="0"/>
            <w:vAlign w:val="top"/>
          </w:tcPr>
          <w:p w14:paraId="49A15651">
            <w:pPr>
              <w:spacing w:line="360" w:lineRule="auto"/>
              <w:rPr>
                <w:rFonts w:hint="eastAsia" w:ascii="宋体" w:hAnsi="宋体" w:eastAsia="宋体" w:cs="宋体"/>
                <w:color w:val="auto"/>
                <w:sz w:val="24"/>
                <w:szCs w:val="24"/>
              </w:rPr>
            </w:pPr>
          </w:p>
        </w:tc>
      </w:tr>
    </w:tbl>
    <w:p w14:paraId="37EE8C97">
      <w:pPr>
        <w:rPr>
          <w:rFonts w:hint="eastAsia"/>
          <w:color w:val="auto"/>
          <w:sz w:val="24"/>
          <w:szCs w:val="24"/>
        </w:rPr>
      </w:pPr>
      <w:r>
        <w:rPr>
          <w:rFonts w:hint="eastAsia"/>
          <w:color w:val="auto"/>
          <w:sz w:val="24"/>
          <w:szCs w:val="24"/>
        </w:rPr>
        <w:t>附：合同复印件</w:t>
      </w:r>
    </w:p>
    <w:p w14:paraId="2A0C8835">
      <w:pPr>
        <w:pStyle w:val="728"/>
        <w:numPr>
          <w:ilvl w:val="0"/>
          <w:numId w:val="0"/>
        </w:numPr>
        <w:snapToGrid w:val="0"/>
        <w:spacing w:line="360" w:lineRule="auto"/>
        <w:ind w:firstLine="240" w:firstLineChars="100"/>
        <w:rPr>
          <w:rFonts w:hint="eastAsia" w:ascii="Times New Roman" w:hAnsi="Times New Roman"/>
          <w:color w:val="auto"/>
          <w:lang w:eastAsia="zh-CN"/>
        </w:rPr>
      </w:pPr>
    </w:p>
    <w:p w14:paraId="02AE6A30">
      <w:pPr>
        <w:pStyle w:val="728"/>
        <w:numPr>
          <w:ilvl w:val="0"/>
          <w:numId w:val="0"/>
        </w:numPr>
        <w:snapToGrid w:val="0"/>
        <w:spacing w:line="360" w:lineRule="auto"/>
        <w:ind w:firstLine="240" w:firstLineChars="100"/>
        <w:rPr>
          <w:rFonts w:hint="eastAsia" w:ascii="Times New Roman" w:hAnsi="Times New Roman"/>
          <w:color w:val="auto"/>
          <w:lang w:eastAsia="zh-CN"/>
        </w:rPr>
      </w:pPr>
    </w:p>
    <w:p w14:paraId="7506BBD5">
      <w:pPr>
        <w:rPr>
          <w:rFonts w:hint="eastAsia" w:ascii="Times New Roman" w:hAnsi="Times New Roman"/>
          <w:color w:val="auto"/>
          <w:lang w:eastAsia="zh-CN"/>
        </w:rPr>
      </w:pPr>
      <w:r>
        <w:rPr>
          <w:rFonts w:hint="eastAsia" w:ascii="Times New Roman" w:hAnsi="Times New Roman"/>
          <w:color w:val="auto"/>
          <w:lang w:eastAsia="zh-CN"/>
        </w:rPr>
        <w:br w:type="page"/>
      </w:r>
    </w:p>
    <w:p w14:paraId="577F2D3F">
      <w:pPr>
        <w:pStyle w:val="728"/>
        <w:numPr>
          <w:ilvl w:val="0"/>
          <w:numId w:val="0"/>
        </w:numPr>
        <w:snapToGrid w:val="0"/>
        <w:spacing w:line="360" w:lineRule="auto"/>
        <w:ind w:firstLine="480" w:firstLineChars="200"/>
        <w:rPr>
          <w:rFonts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5</w:t>
      </w:r>
      <w:r>
        <w:rPr>
          <w:rFonts w:hint="eastAsia" w:ascii="Times New Roman" w:hAnsi="Times New Roman"/>
          <w:color w:val="auto"/>
          <w:lang w:eastAsia="zh-CN"/>
        </w:rPr>
        <w:t>）</w:t>
      </w:r>
      <w:r>
        <w:rPr>
          <w:rFonts w:ascii="Times New Roman" w:hAnsi="Times New Roman"/>
          <w:color w:val="auto"/>
        </w:rPr>
        <w:t>产品性能说明；</w:t>
      </w:r>
    </w:p>
    <w:p w14:paraId="2258F1CC">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071706B2">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4FE49811">
      <w:pPr>
        <w:pStyle w:val="728"/>
        <w:numPr>
          <w:ilvl w:val="0"/>
          <w:numId w:val="0"/>
        </w:numPr>
        <w:snapToGrid w:val="0"/>
        <w:spacing w:line="360" w:lineRule="auto"/>
        <w:ind w:firstLine="480" w:firstLineChars="200"/>
        <w:rPr>
          <w:rFonts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6</w:t>
      </w:r>
      <w:r>
        <w:rPr>
          <w:rFonts w:hint="eastAsia" w:ascii="Times New Roman" w:hAnsi="Times New Roman"/>
          <w:color w:val="auto"/>
          <w:lang w:eastAsia="zh-CN"/>
        </w:rPr>
        <w:t>）</w:t>
      </w:r>
      <w:r>
        <w:rPr>
          <w:rFonts w:ascii="Times New Roman" w:hAnsi="Times New Roman"/>
          <w:color w:val="auto"/>
        </w:rPr>
        <w:t>随机标准附件、备品备件、零配件、专用工具清单；</w:t>
      </w:r>
    </w:p>
    <w:tbl>
      <w:tblPr>
        <w:tblStyle w:val="6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744"/>
        <w:gridCol w:w="1267"/>
        <w:gridCol w:w="1309"/>
        <w:gridCol w:w="1260"/>
        <w:gridCol w:w="1080"/>
      </w:tblGrid>
      <w:tr w14:paraId="074F39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828" w:type="dxa"/>
            <w:noWrap w:val="0"/>
            <w:vAlign w:val="center"/>
          </w:tcPr>
          <w:p w14:paraId="6B1AD803">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620" w:type="dxa"/>
            <w:noWrap w:val="0"/>
            <w:vAlign w:val="center"/>
          </w:tcPr>
          <w:p w14:paraId="26248831">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744" w:type="dxa"/>
            <w:noWrap w:val="0"/>
            <w:vAlign w:val="center"/>
          </w:tcPr>
          <w:p w14:paraId="267ECB0E">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主要技术指标</w:t>
            </w:r>
          </w:p>
        </w:tc>
        <w:tc>
          <w:tcPr>
            <w:tcW w:w="1267" w:type="dxa"/>
            <w:noWrap w:val="0"/>
            <w:vAlign w:val="center"/>
          </w:tcPr>
          <w:p w14:paraId="010011D9">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1309" w:type="dxa"/>
            <w:noWrap w:val="0"/>
            <w:vAlign w:val="center"/>
          </w:tcPr>
          <w:p w14:paraId="7D6FE282">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制造商/产地/品牌</w:t>
            </w:r>
          </w:p>
        </w:tc>
        <w:tc>
          <w:tcPr>
            <w:tcW w:w="1260" w:type="dxa"/>
            <w:noWrap w:val="0"/>
            <w:vAlign w:val="center"/>
          </w:tcPr>
          <w:p w14:paraId="6585DFCE">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080" w:type="dxa"/>
            <w:noWrap w:val="0"/>
            <w:vAlign w:val="center"/>
          </w:tcPr>
          <w:p w14:paraId="1F3D9B78">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20D84D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B0EA2A9">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20" w:type="dxa"/>
            <w:noWrap w:val="0"/>
            <w:vAlign w:val="center"/>
          </w:tcPr>
          <w:p w14:paraId="75A28F8C">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237A063B">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49315851">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3F01DF8E">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52580565">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2F406F6E">
            <w:pPr>
              <w:snapToGrid w:val="0"/>
              <w:spacing w:line="240" w:lineRule="auto"/>
              <w:jc w:val="center"/>
              <w:rPr>
                <w:rFonts w:hint="eastAsia" w:ascii="宋体" w:hAnsi="宋体" w:eastAsia="宋体" w:cs="宋体"/>
                <w:color w:val="auto"/>
                <w:sz w:val="24"/>
                <w:szCs w:val="24"/>
              </w:rPr>
            </w:pPr>
          </w:p>
        </w:tc>
      </w:tr>
      <w:tr w14:paraId="27EB92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7851D52E">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620" w:type="dxa"/>
            <w:noWrap w:val="0"/>
            <w:vAlign w:val="center"/>
          </w:tcPr>
          <w:p w14:paraId="0F06A819">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15EB1993">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21357A20">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7AFE5F9D">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5AECF3CF">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0C7D2073">
            <w:pPr>
              <w:snapToGrid w:val="0"/>
              <w:spacing w:line="240" w:lineRule="auto"/>
              <w:jc w:val="center"/>
              <w:rPr>
                <w:rFonts w:hint="eastAsia" w:ascii="宋体" w:hAnsi="宋体" w:eastAsia="宋体" w:cs="宋体"/>
                <w:color w:val="auto"/>
                <w:sz w:val="24"/>
                <w:szCs w:val="24"/>
              </w:rPr>
            </w:pPr>
          </w:p>
        </w:tc>
      </w:tr>
      <w:tr w14:paraId="079372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6145BF0">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620" w:type="dxa"/>
            <w:noWrap w:val="0"/>
            <w:vAlign w:val="center"/>
          </w:tcPr>
          <w:p w14:paraId="78FEA624">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258BA822">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1BAAD8A3">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336D7547">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265D5BCE">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0260C100">
            <w:pPr>
              <w:snapToGrid w:val="0"/>
              <w:spacing w:line="240" w:lineRule="auto"/>
              <w:jc w:val="center"/>
              <w:rPr>
                <w:rFonts w:hint="eastAsia" w:ascii="宋体" w:hAnsi="宋体" w:eastAsia="宋体" w:cs="宋体"/>
                <w:color w:val="auto"/>
                <w:sz w:val="24"/>
                <w:szCs w:val="24"/>
              </w:rPr>
            </w:pPr>
          </w:p>
        </w:tc>
      </w:tr>
      <w:tr w14:paraId="5472C7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FA5F8C9">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20" w:type="dxa"/>
            <w:noWrap w:val="0"/>
            <w:vAlign w:val="center"/>
          </w:tcPr>
          <w:p w14:paraId="79B8A7CE">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3B5E62FC">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5F79BF77">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56ABDA46">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1C3F8152">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68C108A3">
            <w:pPr>
              <w:snapToGrid w:val="0"/>
              <w:spacing w:line="240" w:lineRule="auto"/>
              <w:jc w:val="center"/>
              <w:rPr>
                <w:rFonts w:hint="eastAsia" w:ascii="宋体" w:hAnsi="宋体" w:eastAsia="宋体" w:cs="宋体"/>
                <w:color w:val="auto"/>
                <w:sz w:val="24"/>
                <w:szCs w:val="24"/>
              </w:rPr>
            </w:pPr>
          </w:p>
        </w:tc>
      </w:tr>
    </w:tbl>
    <w:p w14:paraId="189FE567">
      <w:pPr>
        <w:pStyle w:val="728"/>
        <w:snapToGrid w:val="0"/>
        <w:spacing w:line="360" w:lineRule="auto"/>
        <w:ind w:firstLine="420"/>
        <w:rPr>
          <w:rFonts w:ascii="Times New Roman" w:hAnsi="Times New Roman"/>
          <w:color w:val="auto"/>
        </w:rPr>
      </w:pPr>
    </w:p>
    <w:p w14:paraId="1DC40BCE">
      <w:pPr>
        <w:pStyle w:val="728"/>
        <w:snapToGrid w:val="0"/>
        <w:spacing w:line="360" w:lineRule="auto"/>
        <w:ind w:firstLine="420"/>
        <w:rPr>
          <w:rFonts w:ascii="Times New Roman" w:hAnsi="Times New Roman"/>
          <w:color w:val="auto"/>
        </w:rPr>
      </w:pPr>
    </w:p>
    <w:p w14:paraId="033B8BE7">
      <w:pPr>
        <w:pStyle w:val="728"/>
        <w:snapToGrid w:val="0"/>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lang w:val="en-US" w:eastAsia="zh-CN"/>
        </w:rPr>
        <w:t>7</w:t>
      </w:r>
      <w:r>
        <w:rPr>
          <w:rFonts w:ascii="Times New Roman" w:hAnsi="Times New Roman"/>
          <w:color w:val="auto"/>
        </w:rPr>
        <w:t>）消耗品、易耗品价格清单；</w:t>
      </w:r>
    </w:p>
    <w:tbl>
      <w:tblPr>
        <w:tblStyle w:val="62"/>
        <w:tblW w:w="94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152"/>
        <w:gridCol w:w="884"/>
        <w:gridCol w:w="1823"/>
        <w:gridCol w:w="1194"/>
        <w:gridCol w:w="1547"/>
        <w:gridCol w:w="720"/>
      </w:tblGrid>
      <w:tr w14:paraId="076E0C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738" w:type="dxa"/>
            <w:noWrap w:val="0"/>
            <w:vAlign w:val="center"/>
          </w:tcPr>
          <w:p w14:paraId="11628A61">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序号</w:t>
            </w:r>
          </w:p>
        </w:tc>
        <w:tc>
          <w:tcPr>
            <w:tcW w:w="1350" w:type="dxa"/>
            <w:noWrap w:val="0"/>
            <w:vAlign w:val="center"/>
          </w:tcPr>
          <w:p w14:paraId="26FF451A">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材料及部件名称</w:t>
            </w:r>
          </w:p>
        </w:tc>
        <w:tc>
          <w:tcPr>
            <w:tcW w:w="1152" w:type="dxa"/>
            <w:noWrap w:val="0"/>
            <w:vAlign w:val="center"/>
          </w:tcPr>
          <w:p w14:paraId="5C86F3D4">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型号和规格</w:t>
            </w:r>
          </w:p>
        </w:tc>
        <w:tc>
          <w:tcPr>
            <w:tcW w:w="884" w:type="dxa"/>
            <w:noWrap w:val="0"/>
            <w:vAlign w:val="center"/>
          </w:tcPr>
          <w:p w14:paraId="6ADA3615">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单位</w:t>
            </w:r>
          </w:p>
        </w:tc>
        <w:tc>
          <w:tcPr>
            <w:tcW w:w="1823" w:type="dxa"/>
            <w:noWrap w:val="0"/>
            <w:vAlign w:val="center"/>
          </w:tcPr>
          <w:p w14:paraId="7A7E3742">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制造商/产地/品牌</w:t>
            </w:r>
          </w:p>
        </w:tc>
        <w:tc>
          <w:tcPr>
            <w:tcW w:w="1194" w:type="dxa"/>
            <w:noWrap w:val="0"/>
            <w:vAlign w:val="center"/>
          </w:tcPr>
          <w:p w14:paraId="74BDCED0">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单价</w:t>
            </w:r>
          </w:p>
        </w:tc>
        <w:tc>
          <w:tcPr>
            <w:tcW w:w="1547" w:type="dxa"/>
            <w:noWrap w:val="0"/>
            <w:vAlign w:val="center"/>
          </w:tcPr>
          <w:p w14:paraId="2E405FC2">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对应设备名称</w:t>
            </w:r>
          </w:p>
        </w:tc>
        <w:tc>
          <w:tcPr>
            <w:tcW w:w="720" w:type="dxa"/>
            <w:noWrap w:val="0"/>
            <w:vAlign w:val="center"/>
          </w:tcPr>
          <w:p w14:paraId="472C07B3">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用途</w:t>
            </w:r>
          </w:p>
        </w:tc>
      </w:tr>
      <w:tr w14:paraId="02C345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7E4C7706">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50" w:type="dxa"/>
            <w:noWrap w:val="0"/>
            <w:vAlign w:val="center"/>
          </w:tcPr>
          <w:p w14:paraId="343F1989">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2DC8E55B">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73A2740C">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18469EE0">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0B7AAA0E">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61DFEB75">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51451A82">
            <w:pPr>
              <w:snapToGrid w:val="0"/>
              <w:spacing w:line="300" w:lineRule="auto"/>
              <w:jc w:val="center"/>
              <w:rPr>
                <w:rFonts w:hint="eastAsia" w:ascii="宋体" w:hAnsi="宋体" w:eastAsia="宋体" w:cs="宋体"/>
                <w:color w:val="auto"/>
                <w:sz w:val="24"/>
                <w:szCs w:val="24"/>
              </w:rPr>
            </w:pPr>
          </w:p>
        </w:tc>
      </w:tr>
      <w:tr w14:paraId="2AA9A2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0067F8E1">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50" w:type="dxa"/>
            <w:noWrap w:val="0"/>
            <w:vAlign w:val="center"/>
          </w:tcPr>
          <w:p w14:paraId="0F5360B7">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5C16C8D0">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7B86491D">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737808DF">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099AE96B">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7BCA524A">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315B060C">
            <w:pPr>
              <w:snapToGrid w:val="0"/>
              <w:spacing w:line="300" w:lineRule="auto"/>
              <w:jc w:val="center"/>
              <w:rPr>
                <w:rFonts w:hint="eastAsia" w:ascii="宋体" w:hAnsi="宋体" w:eastAsia="宋体" w:cs="宋体"/>
                <w:color w:val="auto"/>
                <w:sz w:val="24"/>
                <w:szCs w:val="24"/>
              </w:rPr>
            </w:pPr>
          </w:p>
        </w:tc>
      </w:tr>
      <w:tr w14:paraId="0344EF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218C52D7">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50" w:type="dxa"/>
            <w:noWrap w:val="0"/>
            <w:vAlign w:val="center"/>
          </w:tcPr>
          <w:p w14:paraId="0C41A5F5">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72FDCC29">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38613D77">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403BADB3">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40A7E315">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1C19B991">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68FE658D">
            <w:pPr>
              <w:snapToGrid w:val="0"/>
              <w:spacing w:line="300" w:lineRule="auto"/>
              <w:jc w:val="center"/>
              <w:rPr>
                <w:rFonts w:hint="eastAsia" w:ascii="宋体" w:hAnsi="宋体" w:eastAsia="宋体" w:cs="宋体"/>
                <w:color w:val="auto"/>
                <w:sz w:val="24"/>
                <w:szCs w:val="24"/>
              </w:rPr>
            </w:pPr>
          </w:p>
        </w:tc>
      </w:tr>
      <w:tr w14:paraId="32A7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7A5DC4B4">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50" w:type="dxa"/>
            <w:noWrap w:val="0"/>
            <w:vAlign w:val="center"/>
          </w:tcPr>
          <w:p w14:paraId="1E1954CE">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4D82D60C">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79D44F7F">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07037162">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7719604F">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1F88988A">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1FF55DF5">
            <w:pPr>
              <w:snapToGrid w:val="0"/>
              <w:spacing w:line="300" w:lineRule="auto"/>
              <w:jc w:val="center"/>
              <w:rPr>
                <w:rFonts w:hint="eastAsia" w:ascii="宋体" w:hAnsi="宋体" w:eastAsia="宋体" w:cs="宋体"/>
                <w:color w:val="auto"/>
                <w:sz w:val="24"/>
                <w:szCs w:val="24"/>
              </w:rPr>
            </w:pPr>
          </w:p>
        </w:tc>
      </w:tr>
    </w:tbl>
    <w:p w14:paraId="3E8B014C">
      <w:pPr>
        <w:pStyle w:val="728"/>
        <w:snapToGrid w:val="0"/>
        <w:spacing w:line="360" w:lineRule="auto"/>
        <w:ind w:firstLine="420"/>
        <w:rPr>
          <w:rFonts w:ascii="Times New Roman" w:hAnsi="Times New Roman"/>
          <w:color w:val="auto"/>
        </w:rPr>
      </w:pPr>
      <w:r>
        <w:rPr>
          <w:rFonts w:ascii="Times New Roman" w:hAnsi="Times New Roman"/>
          <w:color w:val="auto"/>
        </w:rPr>
        <w:t>填表说明：</w:t>
      </w:r>
    </w:p>
    <w:p w14:paraId="22AF2E8C">
      <w:pPr>
        <w:pStyle w:val="728"/>
        <w:snapToGrid w:val="0"/>
        <w:spacing w:line="360" w:lineRule="auto"/>
        <w:ind w:firstLine="420"/>
        <w:rPr>
          <w:rFonts w:hint="eastAsia" w:ascii="Times New Roman" w:hAnsi="Times New Roman" w:eastAsia="宋体"/>
          <w:color w:val="auto"/>
          <w:lang w:eastAsia="zh-CN"/>
        </w:rPr>
      </w:pPr>
      <w:r>
        <w:rPr>
          <w:rFonts w:hint="eastAsia" w:ascii="Times New Roman" w:hAnsi="Times New Roman"/>
          <w:color w:val="auto"/>
          <w:lang w:val="en-US" w:eastAsia="zh-CN"/>
        </w:rPr>
        <w:t>1</w:t>
      </w:r>
      <w:r>
        <w:rPr>
          <w:rFonts w:hint="eastAsia" w:ascii="Times New Roman" w:hAnsi="Times New Roman"/>
          <w:color w:val="auto"/>
          <w:lang w:eastAsia="zh-CN"/>
        </w:rPr>
        <w:t>）</w:t>
      </w:r>
      <w:r>
        <w:rPr>
          <w:rFonts w:ascii="Times New Roman" w:hAnsi="Times New Roman"/>
          <w:color w:val="auto"/>
        </w:rPr>
        <w:t>该价格应保持三年以上</w:t>
      </w:r>
      <w:r>
        <w:rPr>
          <w:rFonts w:hint="eastAsia" w:ascii="Times New Roman" w:hAnsi="Times New Roman"/>
          <w:color w:val="auto"/>
          <w:lang w:eastAsia="zh-CN"/>
        </w:rPr>
        <w:t>；</w:t>
      </w:r>
    </w:p>
    <w:p w14:paraId="2929485C">
      <w:pPr>
        <w:pStyle w:val="728"/>
        <w:snapToGrid w:val="0"/>
        <w:spacing w:line="360" w:lineRule="auto"/>
        <w:ind w:firstLine="420"/>
        <w:rPr>
          <w:rFonts w:hint="eastAsia" w:ascii="Times New Roman" w:hAnsi="Times New Roman" w:eastAsia="宋体"/>
          <w:color w:val="auto"/>
          <w:lang w:eastAsia="zh-CN"/>
        </w:rPr>
      </w:pPr>
      <w:r>
        <w:rPr>
          <w:rFonts w:hint="eastAsia" w:ascii="Times New Roman" w:hAnsi="Times New Roman"/>
          <w:color w:val="auto"/>
          <w:lang w:val="en-US" w:eastAsia="zh-CN"/>
        </w:rPr>
        <w:t>2</w:t>
      </w:r>
      <w:r>
        <w:rPr>
          <w:rFonts w:hint="eastAsia" w:ascii="Times New Roman" w:hAnsi="Times New Roman"/>
          <w:color w:val="auto"/>
          <w:lang w:eastAsia="zh-CN"/>
        </w:rPr>
        <w:t>）</w:t>
      </w:r>
      <w:r>
        <w:rPr>
          <w:rFonts w:ascii="Times New Roman" w:hAnsi="Times New Roman"/>
          <w:color w:val="auto"/>
        </w:rPr>
        <w:t>此表内容不包含在投标总价中</w:t>
      </w:r>
      <w:r>
        <w:rPr>
          <w:rFonts w:hint="eastAsia" w:ascii="Times New Roman" w:hAnsi="Times New Roman"/>
          <w:color w:val="auto"/>
          <w:lang w:eastAsia="zh-CN"/>
        </w:rPr>
        <w:t>；</w:t>
      </w:r>
    </w:p>
    <w:p w14:paraId="00B94541">
      <w:pPr>
        <w:pStyle w:val="728"/>
        <w:snapToGrid w:val="0"/>
        <w:spacing w:line="360" w:lineRule="auto"/>
        <w:ind w:firstLine="420"/>
        <w:rPr>
          <w:rFonts w:ascii="Times New Roman" w:hAnsi="Times New Roman"/>
          <w:color w:val="auto"/>
        </w:rPr>
      </w:pPr>
      <w:r>
        <w:rPr>
          <w:rFonts w:hint="eastAsia" w:ascii="Times New Roman" w:hAnsi="Times New Roman"/>
          <w:color w:val="auto"/>
          <w:lang w:val="en-US" w:eastAsia="zh-CN"/>
        </w:rPr>
        <w:t>3</w:t>
      </w:r>
      <w:r>
        <w:rPr>
          <w:rFonts w:hint="eastAsia" w:ascii="Times New Roman" w:hAnsi="Times New Roman"/>
          <w:color w:val="auto"/>
          <w:lang w:eastAsia="zh-CN"/>
        </w:rPr>
        <w:t>）</w:t>
      </w:r>
      <w:r>
        <w:rPr>
          <w:rFonts w:ascii="Times New Roman" w:hAnsi="Times New Roman"/>
          <w:color w:val="auto"/>
        </w:rPr>
        <w:t>此表仅提供了表格形式，可扩展。</w:t>
      </w:r>
    </w:p>
    <w:p w14:paraId="7D395DF5">
      <w:pPr>
        <w:pStyle w:val="728"/>
        <w:snapToGrid w:val="0"/>
        <w:spacing w:line="360" w:lineRule="auto"/>
        <w:ind w:firstLine="420"/>
        <w:rPr>
          <w:rFonts w:ascii="Times New Roman" w:hAnsi="Times New Roman"/>
          <w:color w:val="auto"/>
        </w:rPr>
      </w:pPr>
    </w:p>
    <w:p w14:paraId="388CF2B2">
      <w:pPr>
        <w:pStyle w:val="728"/>
        <w:snapToGrid w:val="0"/>
        <w:spacing w:line="360" w:lineRule="auto"/>
        <w:ind w:firstLine="420"/>
        <w:rPr>
          <w:rFonts w:ascii="Times New Roman" w:hAnsi="Times New Roman"/>
          <w:color w:val="auto"/>
        </w:rPr>
      </w:pPr>
    </w:p>
    <w:p w14:paraId="61DDFBFE">
      <w:pPr>
        <w:pStyle w:val="728"/>
        <w:snapToGrid w:val="0"/>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lang w:val="en-US" w:eastAsia="zh-CN"/>
        </w:rPr>
        <w:t>8</w:t>
      </w:r>
      <w:r>
        <w:rPr>
          <w:rFonts w:ascii="Times New Roman" w:hAnsi="Times New Roman"/>
          <w:color w:val="auto"/>
        </w:rPr>
        <w:t>）保修价格，维修配件价格，维修服务费价格；</w:t>
      </w:r>
    </w:p>
    <w:p w14:paraId="1DEACC12">
      <w:pPr>
        <w:pStyle w:val="728"/>
        <w:snapToGrid w:val="0"/>
        <w:spacing w:line="360" w:lineRule="auto"/>
        <w:ind w:firstLine="420"/>
        <w:rPr>
          <w:rFonts w:ascii="Times New Roman" w:hAnsi="Times New Roman"/>
          <w:color w:val="auto"/>
        </w:rPr>
      </w:pPr>
    </w:p>
    <w:p w14:paraId="0724024A">
      <w:pPr>
        <w:pStyle w:val="728"/>
        <w:snapToGrid w:val="0"/>
        <w:spacing w:line="360" w:lineRule="auto"/>
        <w:ind w:firstLine="420"/>
        <w:rPr>
          <w:rFonts w:ascii="Times New Roman" w:hAnsi="Times New Roman"/>
          <w:color w:val="auto"/>
        </w:rPr>
      </w:pPr>
    </w:p>
    <w:p w14:paraId="4F75247C">
      <w:pPr>
        <w:pStyle w:val="728"/>
        <w:snapToGrid w:val="0"/>
        <w:spacing w:line="360" w:lineRule="auto"/>
        <w:ind w:firstLine="420"/>
        <w:rPr>
          <w:rFonts w:ascii="Times New Roman" w:hAnsi="Times New Roman"/>
          <w:color w:val="auto"/>
        </w:rPr>
      </w:pPr>
    </w:p>
    <w:p w14:paraId="55DEF899">
      <w:pPr>
        <w:pStyle w:val="728"/>
        <w:snapToGrid w:val="0"/>
        <w:spacing w:line="360" w:lineRule="auto"/>
        <w:ind w:firstLine="420"/>
        <w:rPr>
          <w:rFonts w:hint="eastAsia" w:ascii="Times New Roman" w:hAnsi="Times New Roman"/>
          <w:color w:val="auto"/>
        </w:rPr>
      </w:pPr>
      <w:r>
        <w:rPr>
          <w:rFonts w:ascii="Times New Roman" w:hAnsi="Times New Roman"/>
          <w:color w:val="auto"/>
        </w:rPr>
        <w:t>（</w:t>
      </w:r>
      <w:r>
        <w:rPr>
          <w:rFonts w:hint="eastAsia" w:ascii="Times New Roman" w:hAnsi="Times New Roman"/>
          <w:color w:val="auto"/>
          <w:lang w:val="en-US" w:eastAsia="zh-CN"/>
        </w:rPr>
        <w:t>9</w:t>
      </w:r>
      <w:r>
        <w:rPr>
          <w:rFonts w:ascii="Times New Roman" w:hAnsi="Times New Roman"/>
          <w:color w:val="auto"/>
        </w:rPr>
        <w:t>）</w:t>
      </w:r>
      <w:r>
        <w:rPr>
          <w:rFonts w:hint="eastAsia" w:ascii="Times New Roman" w:hAnsi="Times New Roman"/>
          <w:color w:val="auto"/>
        </w:rPr>
        <w:t>安装调试方案，包括对场地环境的了解、人员的安排、时间进度的规划，对设备的调试进度安排，调试的步骤、措施，问题的解决方案等；</w:t>
      </w:r>
    </w:p>
    <w:p w14:paraId="2E4714E1">
      <w:pPr>
        <w:pStyle w:val="728"/>
        <w:snapToGrid w:val="0"/>
        <w:spacing w:line="360" w:lineRule="auto"/>
        <w:ind w:firstLine="420"/>
        <w:rPr>
          <w:rFonts w:hint="eastAsia" w:ascii="Times New Roman" w:hAnsi="Times New Roman"/>
          <w:color w:val="auto"/>
        </w:rPr>
      </w:pPr>
    </w:p>
    <w:p w14:paraId="5B930F33">
      <w:pPr>
        <w:pStyle w:val="728"/>
        <w:snapToGrid w:val="0"/>
        <w:spacing w:line="360" w:lineRule="auto"/>
        <w:ind w:firstLine="420"/>
        <w:rPr>
          <w:rFonts w:hint="eastAsia" w:ascii="Times New Roman" w:hAnsi="Times New Roman"/>
          <w:color w:val="auto"/>
        </w:rPr>
      </w:pPr>
    </w:p>
    <w:p w14:paraId="67F08F01">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10</w:t>
      </w:r>
      <w:r>
        <w:rPr>
          <w:rFonts w:hint="eastAsia" w:ascii="Times New Roman" w:hAnsi="Times New Roman"/>
          <w:color w:val="auto"/>
          <w:lang w:eastAsia="zh-CN"/>
        </w:rPr>
        <w:t>）</w:t>
      </w:r>
      <w:r>
        <w:rPr>
          <w:rFonts w:hint="eastAsia" w:ascii="Times New Roman" w:hAnsi="Times New Roman"/>
          <w:color w:val="auto"/>
        </w:rPr>
        <w:t>培训方案，包括但不限于培训对象、课时安排、师资力量安排等；</w:t>
      </w:r>
    </w:p>
    <w:p w14:paraId="02460B84">
      <w:pPr>
        <w:pStyle w:val="728"/>
        <w:snapToGrid w:val="0"/>
        <w:spacing w:line="360" w:lineRule="auto"/>
        <w:ind w:firstLine="420"/>
        <w:rPr>
          <w:rFonts w:hint="eastAsia" w:ascii="Times New Roman" w:hAnsi="Times New Roman"/>
          <w:color w:val="auto"/>
        </w:rPr>
      </w:pPr>
    </w:p>
    <w:p w14:paraId="4E3F072E">
      <w:pPr>
        <w:pStyle w:val="728"/>
        <w:snapToGrid w:val="0"/>
        <w:spacing w:line="360" w:lineRule="auto"/>
        <w:ind w:firstLine="420"/>
        <w:rPr>
          <w:rFonts w:hint="eastAsia" w:ascii="Times New Roman" w:hAnsi="Times New Roman"/>
          <w:color w:val="auto"/>
        </w:rPr>
      </w:pPr>
    </w:p>
    <w:p w14:paraId="6F35B5F4">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11</w:t>
      </w:r>
      <w:r>
        <w:rPr>
          <w:rFonts w:hint="eastAsia" w:ascii="Times New Roman" w:hAnsi="Times New Roman"/>
          <w:color w:val="auto"/>
          <w:lang w:eastAsia="zh-CN"/>
        </w:rPr>
        <w:t>）</w:t>
      </w:r>
      <w:r>
        <w:rPr>
          <w:rFonts w:hint="eastAsia" w:ascii="Times New Roman" w:hAnsi="Times New Roman"/>
          <w:color w:val="auto"/>
        </w:rPr>
        <w:t>售后服务方案：包括但不限于服务响应时间、故障解决方案；售后服务机构备品备件储备情况；售后服务机构技术服务人员情况，提供姓名、工作经验、资质证书情况等；</w:t>
      </w:r>
    </w:p>
    <w:p w14:paraId="1F702146">
      <w:pPr>
        <w:pStyle w:val="728"/>
        <w:snapToGrid w:val="0"/>
        <w:spacing w:line="360" w:lineRule="auto"/>
        <w:ind w:firstLine="420"/>
        <w:rPr>
          <w:rFonts w:hint="eastAsia" w:ascii="Times New Roman" w:hAnsi="Times New Roman"/>
          <w:color w:val="auto"/>
        </w:rPr>
      </w:pPr>
    </w:p>
    <w:p w14:paraId="18966A7D">
      <w:pPr>
        <w:pStyle w:val="728"/>
        <w:snapToGrid w:val="0"/>
        <w:spacing w:line="360" w:lineRule="auto"/>
        <w:ind w:firstLine="420"/>
        <w:rPr>
          <w:rFonts w:hint="eastAsia" w:ascii="Times New Roman" w:hAnsi="Times New Roman"/>
          <w:color w:val="auto"/>
        </w:rPr>
      </w:pPr>
    </w:p>
    <w:p w14:paraId="50A48015">
      <w:pPr>
        <w:pStyle w:val="728"/>
        <w:snapToGrid w:val="0"/>
        <w:spacing w:line="360" w:lineRule="auto"/>
        <w:ind w:firstLine="420"/>
        <w:rPr>
          <w:rFonts w:hint="eastAsia"/>
          <w:color w:val="auto"/>
        </w:rPr>
      </w:pPr>
      <w:r>
        <w:rPr>
          <w:rFonts w:ascii="Times New Roman" w:hAnsi="Times New Roman"/>
          <w:color w:val="auto"/>
        </w:rPr>
        <w:t>（</w:t>
      </w:r>
      <w:r>
        <w:rPr>
          <w:rFonts w:hint="eastAsia" w:ascii="Times New Roman" w:hAnsi="Times New Roman"/>
          <w:color w:val="auto"/>
          <w:lang w:val="en-US" w:eastAsia="zh-CN"/>
        </w:rPr>
        <w:t>12</w:t>
      </w:r>
      <w:r>
        <w:rPr>
          <w:rFonts w:ascii="Times New Roman" w:hAnsi="Times New Roman"/>
          <w:color w:val="auto"/>
        </w:rPr>
        <w:t>）</w:t>
      </w:r>
      <w:r>
        <w:rPr>
          <w:rFonts w:hint="eastAsia"/>
          <w:color w:val="auto"/>
        </w:rPr>
        <w:t>本次相同型号投标产品</w:t>
      </w:r>
      <w:r>
        <w:rPr>
          <w:color w:val="auto"/>
        </w:rPr>
        <w:t>的样本或彩页和原厂技术参数</w:t>
      </w:r>
      <w:r>
        <w:rPr>
          <w:rFonts w:hint="eastAsia"/>
          <w:color w:val="auto"/>
        </w:rPr>
        <w:t>；</w:t>
      </w:r>
    </w:p>
    <w:p w14:paraId="73C0C31B">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3A142458">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331B2AC2">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4D72D8BA">
      <w:pPr>
        <w:pStyle w:val="728"/>
        <w:numPr>
          <w:ilvl w:val="0"/>
          <w:numId w:val="0"/>
        </w:numPr>
        <w:snapToGrid w:val="0"/>
        <w:spacing w:line="360" w:lineRule="auto"/>
        <w:ind w:firstLine="480" w:firstLineChars="20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13</w:t>
      </w:r>
      <w:r>
        <w:rPr>
          <w:rFonts w:hint="eastAsia" w:ascii="Times New Roman" w:hAnsi="Times New Roman"/>
          <w:color w:val="auto"/>
          <w:lang w:eastAsia="zh-CN"/>
        </w:rPr>
        <w:t>）</w:t>
      </w:r>
      <w:r>
        <w:rPr>
          <w:rFonts w:hint="eastAsia" w:ascii="Times New Roman" w:hAnsi="Times New Roman"/>
          <w:color w:val="auto"/>
        </w:rPr>
        <w:t>所投产品</w:t>
      </w:r>
      <w:r>
        <w:rPr>
          <w:rFonts w:ascii="Times New Roman" w:hAnsi="Times New Roman"/>
          <w:color w:val="auto"/>
        </w:rPr>
        <w:t>列入节能产品证明资料、</w:t>
      </w:r>
      <w:r>
        <w:rPr>
          <w:rFonts w:hint="eastAsia" w:ascii="Times New Roman" w:hAnsi="Times New Roman"/>
          <w:color w:val="auto"/>
        </w:rPr>
        <w:t>所投产品</w:t>
      </w:r>
      <w:r>
        <w:rPr>
          <w:rFonts w:ascii="Times New Roman" w:hAnsi="Times New Roman"/>
          <w:color w:val="auto"/>
        </w:rPr>
        <w:t>列入环境标志产品证明资料（如有）</w:t>
      </w:r>
      <w:r>
        <w:rPr>
          <w:rFonts w:hint="eastAsia" w:ascii="Times New Roman" w:hAnsi="Times New Roman"/>
          <w:color w:val="auto"/>
        </w:rPr>
        <w:t>，</w:t>
      </w:r>
      <w:r>
        <w:rPr>
          <w:rFonts w:hint="eastAsia" w:ascii="宋体" w:hAnsi="宋体" w:cs="宋体"/>
          <w:bCs/>
          <w:color w:val="auto"/>
          <w:szCs w:val="21"/>
        </w:rPr>
        <w:t>提供国家确定的认证机构出具的、处于有效期之内的节能产品、环境标志产品认证证书复印件</w:t>
      </w:r>
      <w:r>
        <w:rPr>
          <w:rFonts w:hint="eastAsia" w:ascii="Times New Roman" w:hAnsi="Times New Roman"/>
          <w:color w:val="auto"/>
        </w:rPr>
        <w:t>；</w:t>
      </w:r>
    </w:p>
    <w:p w14:paraId="7B5D92E6">
      <w:pPr>
        <w:pStyle w:val="728"/>
        <w:numPr>
          <w:ilvl w:val="0"/>
          <w:numId w:val="0"/>
        </w:numPr>
        <w:snapToGrid w:val="0"/>
        <w:spacing w:line="360" w:lineRule="auto"/>
        <w:ind w:firstLine="480" w:firstLineChars="200"/>
        <w:rPr>
          <w:color w:val="auto"/>
        </w:rPr>
      </w:pPr>
    </w:p>
    <w:p w14:paraId="05D94776">
      <w:pPr>
        <w:pStyle w:val="728"/>
        <w:numPr>
          <w:ilvl w:val="0"/>
          <w:numId w:val="0"/>
        </w:numPr>
        <w:snapToGrid w:val="0"/>
        <w:spacing w:line="360" w:lineRule="auto"/>
        <w:ind w:firstLine="480" w:firstLineChars="200"/>
        <w:rPr>
          <w:color w:val="auto"/>
        </w:rPr>
      </w:pPr>
    </w:p>
    <w:p w14:paraId="6717E9EA">
      <w:pPr>
        <w:rPr>
          <w:color w:val="auto"/>
        </w:rPr>
      </w:pPr>
      <w:r>
        <w:rPr>
          <w:color w:val="auto"/>
        </w:rPr>
        <w:br w:type="page"/>
      </w:r>
    </w:p>
    <w:p w14:paraId="10AB148B">
      <w:pPr>
        <w:pStyle w:val="728"/>
        <w:numPr>
          <w:ilvl w:val="0"/>
          <w:numId w:val="0"/>
        </w:numPr>
        <w:snapToGrid w:val="0"/>
        <w:spacing w:line="360" w:lineRule="auto"/>
        <w:ind w:firstLine="480" w:firstLineChars="200"/>
        <w:rPr>
          <w:rFonts w:ascii="Times New Roman" w:hAnsi="Times New Roman"/>
          <w:color w:val="auto"/>
        </w:rPr>
      </w:pPr>
      <w:r>
        <w:rPr>
          <w:color w:val="auto"/>
        </w:rPr>
        <w:t>（</w:t>
      </w:r>
      <w:r>
        <w:rPr>
          <w:rFonts w:hint="eastAsia" w:ascii="Times New Roman" w:hAnsi="Times New Roman"/>
          <w:color w:val="auto"/>
          <w:lang w:val="en-US" w:eastAsia="zh-CN"/>
        </w:rPr>
        <w:t>14</w:t>
      </w:r>
      <w:r>
        <w:rPr>
          <w:rFonts w:ascii="Times New Roman" w:hAnsi="Times New Roman"/>
          <w:color w:val="auto"/>
        </w:rPr>
        <w:t>）</w:t>
      </w:r>
      <w:r>
        <w:rPr>
          <w:rFonts w:hint="eastAsia"/>
          <w:color w:val="auto"/>
        </w:rPr>
        <w:t>供应商</w:t>
      </w:r>
      <w:r>
        <w:rPr>
          <w:color w:val="auto"/>
        </w:rPr>
        <w:t>认为有必要提供的其它文件</w:t>
      </w:r>
      <w:r>
        <w:rPr>
          <w:rFonts w:hint="eastAsia"/>
          <w:color w:val="auto"/>
        </w:rPr>
        <w:t>。</w:t>
      </w:r>
    </w:p>
    <w:p w14:paraId="7239C9C2">
      <w:pPr>
        <w:snapToGrid w:val="0"/>
        <w:spacing w:line="360" w:lineRule="auto"/>
        <w:rPr>
          <w:rFonts w:hint="eastAsia" w:ascii="宋体" w:hAnsi="宋体" w:eastAsia="宋体" w:cs="宋体"/>
          <w:color w:val="auto"/>
          <w:sz w:val="24"/>
          <w:highlight w:val="none"/>
        </w:rPr>
      </w:pPr>
    </w:p>
    <w:p w14:paraId="2502A495">
      <w:pPr>
        <w:snapToGrid w:val="0"/>
        <w:spacing w:line="360" w:lineRule="auto"/>
        <w:rPr>
          <w:rFonts w:hint="eastAsia" w:ascii="宋体" w:hAnsi="宋体" w:eastAsia="宋体" w:cs="宋体"/>
          <w:color w:val="auto"/>
          <w:sz w:val="24"/>
          <w:highlight w:val="none"/>
        </w:rPr>
      </w:pPr>
    </w:p>
    <w:p w14:paraId="03DCE312">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lang w:eastAsia="zh-CN"/>
        </w:rPr>
        <w:t>浙江省立同德医院</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（浙江省中医药研究院）</w:t>
      </w:r>
    </w:p>
    <w:p w14:paraId="60D5714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（投标人全称）承诺：</w:t>
      </w:r>
    </w:p>
    <w:p w14:paraId="6EB1CF03">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我公司具备开具符合法律要求的增值税发票资格，并承诺，如在本项目中中标，能够为本项目向（招标人）开具增值税发票。</w:t>
      </w:r>
    </w:p>
    <w:p w14:paraId="01D08BAD">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我公司拟为本项目提供的服务均符合国家、招标人规定的资格条件和相关要求。</w:t>
      </w:r>
    </w:p>
    <w:p w14:paraId="689FE2A4">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我公司保证我方递交的投标文件中全部内容均是真实有效的。</w:t>
      </w:r>
    </w:p>
    <w:p w14:paraId="2C4299C6">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若能够中标，我方将遵循诚实信用原则，根据合同的性质、目的和交易习惯履行相关义务，保证提供的服务、所有货物及其配套服务均质量合格，且能够最大限度地满足招标人要求。</w:t>
      </w:r>
    </w:p>
    <w:p w14:paraId="3B633976">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因我公司违反本条承诺造成的损失和相关责任均由我公司依法承担。</w:t>
      </w:r>
    </w:p>
    <w:p w14:paraId="28FE26EF">
      <w:pPr>
        <w:adjustRightInd w:val="0"/>
        <w:snapToGrid w:val="0"/>
        <w:spacing w:line="360" w:lineRule="auto"/>
        <w:ind w:firstLine="424" w:firstLineChars="17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我公司不存在下列情况：</w:t>
      </w:r>
    </w:p>
    <w:p w14:paraId="218D15E2">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（1）投标人被责令停业停产或破产状态的；</w:t>
      </w:r>
    </w:p>
    <w:p w14:paraId="0CA86473">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（2）投标人财产被重组、接管、查封、扣押或冻结的；</w:t>
      </w:r>
    </w:p>
    <w:p w14:paraId="33F586AB">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（3）投标人或其投标服务被列入招标人供应商管理灰名单或黑名单，且在禁入期内被暂停或取消投标资格的；</w:t>
      </w:r>
    </w:p>
    <w:p w14:paraId="40453FE7">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投标人自2021年1月1日以来在经营活动中有重大违法记录，被“中国执行信息公开网”（http://zxgk.court.gov.cn)列入失信被执行人名单或被“信用中国”（www.creditchina.gov.cn）列入重大税收违法失信主体名单或被中国政府采购网（www.ccgp.gov.cn）列入政府采购严重违法失信行为记录名单或被国家企业信用信息公示系统（www.gsxt.gov.cn）列入严重违法失信企业名单</w:t>
      </w:r>
      <w:r>
        <w:rPr>
          <w:rFonts w:hint="eastAsia" w:ascii="宋体" w:hAnsi="宋体" w:eastAsia="宋体" w:cs="宋体"/>
          <w:color w:val="auto"/>
          <w:sz w:val="24"/>
          <w:highlight w:val="none"/>
        </w:rPr>
        <w:t>；</w:t>
      </w:r>
    </w:p>
    <w:p w14:paraId="477B4540">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（5）投标人自</w:t>
      </w:r>
      <w:r>
        <w:rPr>
          <w:rFonts w:hint="eastAsia" w:ascii="宋体" w:hAnsi="宋体" w:eastAsia="宋体" w:cs="宋体"/>
          <w:color w:val="auto"/>
          <w:sz w:val="24"/>
          <w:highlight w:val="none"/>
          <w:lang w:eastAsia="zh-CN"/>
        </w:rPr>
        <w:t>2021年</w:t>
      </w:r>
      <w:r>
        <w:rPr>
          <w:rFonts w:hint="eastAsia" w:ascii="宋体" w:hAnsi="宋体" w:eastAsia="宋体" w:cs="宋体"/>
          <w:color w:val="auto"/>
          <w:sz w:val="24"/>
          <w:highlight w:val="none"/>
        </w:rPr>
        <w:t>1月1日以来被相关行业主管部门或行政主管部门或司法机关认定有骗取中标、严重违约、重大质量或者安全问题的；</w:t>
      </w:r>
    </w:p>
    <w:p w14:paraId="73BA1DF1">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（6）投标人（含其母子公司、关联公司）在</w:t>
      </w:r>
      <w:r>
        <w:rPr>
          <w:rFonts w:hint="eastAsia" w:ascii="宋体" w:hAnsi="宋体" w:eastAsia="宋体" w:cs="宋体"/>
          <w:color w:val="auto"/>
          <w:sz w:val="24"/>
          <w:highlight w:val="none"/>
          <w:lang w:eastAsia="zh-CN"/>
        </w:rPr>
        <w:t>浙江省立同德医院</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（浙江省中医药研究院）</w:t>
      </w:r>
      <w:r>
        <w:rPr>
          <w:rFonts w:hint="eastAsia" w:ascii="宋体" w:hAnsi="宋体" w:eastAsia="宋体" w:cs="宋体"/>
          <w:color w:val="auto"/>
          <w:sz w:val="24"/>
          <w:highlight w:val="none"/>
        </w:rPr>
        <w:t>采购供货或服务中有不良记录的，其货物或服务在使用过程中出现过重大质量或安全问题且未妥善解决的；</w:t>
      </w:r>
    </w:p>
    <w:p w14:paraId="7A63ECB7">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（7）投标人自</w:t>
      </w:r>
      <w:r>
        <w:rPr>
          <w:rFonts w:hint="eastAsia" w:ascii="宋体" w:hAnsi="宋体" w:eastAsia="宋体" w:cs="宋体"/>
          <w:color w:val="auto"/>
          <w:sz w:val="24"/>
          <w:highlight w:val="none"/>
          <w:lang w:eastAsia="zh-CN"/>
        </w:rPr>
        <w:t>2021年</w:t>
      </w:r>
      <w:r>
        <w:rPr>
          <w:rFonts w:hint="eastAsia" w:ascii="宋体" w:hAnsi="宋体" w:eastAsia="宋体" w:cs="宋体"/>
          <w:color w:val="auto"/>
          <w:sz w:val="24"/>
          <w:highlight w:val="none"/>
        </w:rPr>
        <w:t>1月1日以来有违背社会责任事件被媒体曝光且造成恶劣影响的。</w:t>
      </w:r>
    </w:p>
    <w:p w14:paraId="4C00256F">
      <w:pPr>
        <w:spacing w:line="360" w:lineRule="auto"/>
        <w:ind w:firstLine="424" w:firstLineChars="177"/>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投标人不存在围标、串标、</w:t>
      </w:r>
      <w:r>
        <w:rPr>
          <w:rFonts w:hint="eastAsia" w:ascii="宋体" w:hAnsi="宋体" w:eastAsia="宋体" w:cs="宋体"/>
          <w:color w:val="auto"/>
          <w:sz w:val="24"/>
          <w:highlight w:val="none"/>
          <w:lang w:val="en-US" w:eastAsia="zh-CN"/>
        </w:rPr>
        <w:t>陪标</w:t>
      </w:r>
      <w:r>
        <w:rPr>
          <w:rFonts w:hint="eastAsia" w:ascii="宋体" w:hAnsi="宋体" w:eastAsia="宋体" w:cs="宋体"/>
          <w:color w:val="auto"/>
          <w:sz w:val="24"/>
          <w:highlight w:val="none"/>
          <w:lang w:eastAsia="zh-CN"/>
        </w:rPr>
        <w:t>行为，如有，后果自负。</w:t>
      </w:r>
    </w:p>
    <w:p w14:paraId="7C83E274">
      <w:pPr>
        <w:pStyle w:val="79"/>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w:t>
      </w:r>
      <w:r>
        <w:rPr>
          <w:rFonts w:hint="eastAsia" w:ascii="宋体" w:hAnsi="宋体" w:eastAsia="宋体" w:cs="宋体"/>
          <w:color w:val="auto"/>
          <w:sz w:val="24"/>
          <w:highlight w:val="none"/>
          <w:lang w:val="en-US" w:eastAsia="zh-CN"/>
        </w:rPr>
        <w:t>在本项目采购过程中</w:t>
      </w:r>
      <w:r>
        <w:rPr>
          <w:rFonts w:hint="eastAsia" w:ascii="宋体" w:hAnsi="宋体" w:eastAsia="宋体" w:cs="宋体"/>
          <w:color w:val="auto"/>
          <w:sz w:val="24"/>
          <w:highlight w:val="none"/>
        </w:rPr>
        <w:t>不存在</w:t>
      </w:r>
      <w:r>
        <w:rPr>
          <w:rFonts w:hint="eastAsia" w:ascii="宋体" w:hAnsi="宋体" w:eastAsia="宋体" w:cs="宋体"/>
          <w:color w:val="auto"/>
          <w:sz w:val="24"/>
          <w:highlight w:val="none"/>
          <w:lang w:val="en-US" w:eastAsia="zh-CN"/>
        </w:rPr>
        <w:t>违反公平竞争行为。</w:t>
      </w:r>
    </w:p>
    <w:p w14:paraId="4160B255">
      <w:pPr>
        <w:pStyle w:val="79"/>
        <w:rPr>
          <w:rFonts w:hint="eastAsia" w:ascii="宋体" w:hAnsi="宋体" w:eastAsia="宋体" w:cs="宋体"/>
          <w:color w:val="auto"/>
        </w:rPr>
      </w:pPr>
    </w:p>
    <w:p w14:paraId="202987EC">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14:paraId="04E49461">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1D60F3E">
      <w:pPr>
        <w:jc w:val="center"/>
        <w:rPr>
          <w:rFonts w:ascii="宋体" w:hAnsi="宋体" w:cs="宋体"/>
          <w:b/>
          <w:color w:val="auto"/>
          <w:kern w:val="0"/>
          <w:sz w:val="32"/>
          <w:szCs w:val="32"/>
        </w:rPr>
      </w:pPr>
    </w:p>
    <w:p w14:paraId="6CF71B4C">
      <w:pPr>
        <w:jc w:val="center"/>
        <w:rPr>
          <w:rFonts w:ascii="宋体" w:hAnsi="宋体" w:cs="宋体"/>
          <w:b/>
          <w:color w:val="auto"/>
          <w:kern w:val="0"/>
          <w:sz w:val="32"/>
          <w:szCs w:val="32"/>
        </w:rPr>
      </w:pPr>
    </w:p>
    <w:p w14:paraId="5BC27D55">
      <w:pPr>
        <w:jc w:val="center"/>
        <w:rPr>
          <w:rFonts w:ascii="宋体" w:hAnsi="宋体" w:cs="宋体"/>
          <w:b/>
          <w:color w:val="auto"/>
          <w:kern w:val="0"/>
          <w:sz w:val="32"/>
          <w:szCs w:val="32"/>
        </w:rPr>
      </w:pPr>
    </w:p>
    <w:p w14:paraId="6BEB3EE3">
      <w:pPr>
        <w:rPr>
          <w:rFonts w:hint="eastAsia" w:ascii="宋体" w:hAnsi="宋体" w:cs="宋体"/>
          <w:b/>
          <w:color w:val="auto"/>
          <w:kern w:val="0"/>
          <w:sz w:val="32"/>
          <w:szCs w:val="32"/>
          <w:lang w:val="en-US" w:eastAsia="zh-CN"/>
        </w:rPr>
      </w:pPr>
      <w:r>
        <w:rPr>
          <w:rFonts w:hint="eastAsia" w:ascii="宋体" w:hAnsi="宋体" w:cs="宋体"/>
          <w:b/>
          <w:color w:val="auto"/>
          <w:kern w:val="0"/>
          <w:sz w:val="32"/>
          <w:szCs w:val="32"/>
          <w:lang w:val="en-US" w:eastAsia="zh-CN"/>
        </w:rPr>
        <w:br w:type="page"/>
      </w:r>
    </w:p>
    <w:p w14:paraId="5CDC7695">
      <w:pPr>
        <w:numPr>
          <w:ilvl w:val="0"/>
          <w:numId w:val="0"/>
        </w:numPr>
        <w:ind w:leftChars="0"/>
        <w:jc w:val="center"/>
        <w:rPr>
          <w:rFonts w:hint="eastAsia" w:ascii="宋体" w:hAnsi="宋体" w:cs="宋体"/>
          <w:b/>
          <w:color w:val="auto"/>
          <w:kern w:val="0"/>
          <w:sz w:val="32"/>
          <w:szCs w:val="32"/>
        </w:rPr>
      </w:pPr>
      <w:r>
        <w:rPr>
          <w:rFonts w:hint="eastAsia" w:ascii="宋体" w:hAnsi="宋体" w:cs="宋体"/>
          <w:b/>
          <w:color w:val="auto"/>
          <w:kern w:val="0"/>
          <w:sz w:val="32"/>
          <w:szCs w:val="32"/>
          <w:lang w:val="en-US" w:eastAsia="zh-CN"/>
        </w:rPr>
        <w:t>六、</w:t>
      </w:r>
      <w:r>
        <w:rPr>
          <w:rFonts w:hint="eastAsia" w:ascii="宋体" w:hAnsi="宋体" w:cs="宋体"/>
          <w:b/>
          <w:color w:val="auto"/>
          <w:kern w:val="0"/>
          <w:sz w:val="32"/>
          <w:szCs w:val="32"/>
        </w:rPr>
        <w:t>投标标的清单</w:t>
      </w:r>
    </w:p>
    <w:tbl>
      <w:tblPr>
        <w:tblStyle w:val="62"/>
        <w:tblW w:w="962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6"/>
        <w:gridCol w:w="1271"/>
        <w:gridCol w:w="1878"/>
        <w:gridCol w:w="1260"/>
        <w:gridCol w:w="1620"/>
        <w:gridCol w:w="773"/>
        <w:gridCol w:w="907"/>
        <w:gridCol w:w="1146"/>
      </w:tblGrid>
      <w:tr w14:paraId="4A90A1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04A4AEC7">
            <w:pPr>
              <w:snapToGrid w:val="0"/>
              <w:spacing w:line="300" w:lineRule="auto"/>
              <w:jc w:val="center"/>
              <w:rPr>
                <w:color w:val="auto"/>
              </w:rPr>
            </w:pPr>
            <w:r>
              <w:rPr>
                <w:color w:val="auto"/>
              </w:rPr>
              <w:t>序号</w:t>
            </w:r>
          </w:p>
        </w:tc>
        <w:tc>
          <w:tcPr>
            <w:tcW w:w="1271" w:type="dxa"/>
            <w:noWrap w:val="0"/>
            <w:vAlign w:val="center"/>
          </w:tcPr>
          <w:p w14:paraId="77597DE5">
            <w:pPr>
              <w:snapToGrid w:val="0"/>
              <w:spacing w:line="300" w:lineRule="auto"/>
              <w:jc w:val="center"/>
              <w:rPr>
                <w:color w:val="auto"/>
              </w:rPr>
            </w:pPr>
            <w:r>
              <w:rPr>
                <w:color w:val="auto"/>
              </w:rPr>
              <w:t>名称</w:t>
            </w:r>
          </w:p>
        </w:tc>
        <w:tc>
          <w:tcPr>
            <w:tcW w:w="1878" w:type="dxa"/>
            <w:noWrap w:val="0"/>
            <w:vAlign w:val="center"/>
          </w:tcPr>
          <w:p w14:paraId="5BB16F3D">
            <w:pPr>
              <w:snapToGrid w:val="0"/>
              <w:spacing w:line="300" w:lineRule="auto"/>
              <w:jc w:val="center"/>
              <w:rPr>
                <w:color w:val="auto"/>
              </w:rPr>
            </w:pPr>
            <w:r>
              <w:rPr>
                <w:color w:val="auto"/>
              </w:rPr>
              <w:t>制造商/产地/品牌</w:t>
            </w:r>
          </w:p>
        </w:tc>
        <w:tc>
          <w:tcPr>
            <w:tcW w:w="1260" w:type="dxa"/>
            <w:noWrap w:val="0"/>
            <w:vAlign w:val="center"/>
          </w:tcPr>
          <w:p w14:paraId="4F50662A">
            <w:pPr>
              <w:snapToGrid w:val="0"/>
              <w:spacing w:line="300" w:lineRule="auto"/>
              <w:jc w:val="center"/>
              <w:rPr>
                <w:color w:val="auto"/>
              </w:rPr>
            </w:pPr>
            <w:r>
              <w:rPr>
                <w:color w:val="auto"/>
              </w:rPr>
              <w:t>规格型号</w:t>
            </w:r>
          </w:p>
        </w:tc>
        <w:tc>
          <w:tcPr>
            <w:tcW w:w="1620" w:type="dxa"/>
            <w:noWrap w:val="0"/>
            <w:vAlign w:val="center"/>
          </w:tcPr>
          <w:p w14:paraId="126FABB0">
            <w:pPr>
              <w:snapToGrid w:val="0"/>
              <w:spacing w:line="300" w:lineRule="auto"/>
              <w:jc w:val="center"/>
              <w:rPr>
                <w:color w:val="auto"/>
              </w:rPr>
            </w:pPr>
            <w:r>
              <w:rPr>
                <w:color w:val="auto"/>
              </w:rPr>
              <w:t>主要技术指标</w:t>
            </w:r>
          </w:p>
        </w:tc>
        <w:tc>
          <w:tcPr>
            <w:tcW w:w="773" w:type="dxa"/>
            <w:noWrap w:val="0"/>
            <w:vAlign w:val="center"/>
          </w:tcPr>
          <w:p w14:paraId="65F932EA">
            <w:pPr>
              <w:snapToGrid w:val="0"/>
              <w:spacing w:line="300" w:lineRule="auto"/>
              <w:jc w:val="center"/>
              <w:rPr>
                <w:color w:val="auto"/>
              </w:rPr>
            </w:pPr>
            <w:r>
              <w:rPr>
                <w:color w:val="auto"/>
              </w:rPr>
              <w:t>数量</w:t>
            </w:r>
          </w:p>
        </w:tc>
        <w:tc>
          <w:tcPr>
            <w:tcW w:w="907" w:type="dxa"/>
            <w:noWrap w:val="0"/>
            <w:vAlign w:val="center"/>
          </w:tcPr>
          <w:p w14:paraId="261390AF">
            <w:pPr>
              <w:snapToGrid w:val="0"/>
              <w:spacing w:line="300" w:lineRule="auto"/>
              <w:jc w:val="center"/>
              <w:rPr>
                <w:rFonts w:hint="eastAsia" w:eastAsia="宋体"/>
                <w:color w:val="auto"/>
                <w:lang w:val="en-US" w:eastAsia="zh-CN"/>
              </w:rPr>
            </w:pPr>
            <w:r>
              <w:rPr>
                <w:rFonts w:hint="eastAsia"/>
                <w:color w:val="auto"/>
                <w:lang w:val="en-US" w:eastAsia="zh-CN"/>
              </w:rPr>
              <w:t>单位</w:t>
            </w:r>
          </w:p>
        </w:tc>
        <w:tc>
          <w:tcPr>
            <w:tcW w:w="1146" w:type="dxa"/>
            <w:noWrap w:val="0"/>
            <w:vAlign w:val="center"/>
          </w:tcPr>
          <w:p w14:paraId="45E1B00A">
            <w:pPr>
              <w:snapToGrid w:val="0"/>
              <w:spacing w:line="300" w:lineRule="auto"/>
              <w:jc w:val="center"/>
              <w:rPr>
                <w:color w:val="auto"/>
              </w:rPr>
            </w:pPr>
            <w:r>
              <w:rPr>
                <w:color w:val="auto"/>
              </w:rPr>
              <w:t>备注</w:t>
            </w:r>
          </w:p>
        </w:tc>
      </w:tr>
      <w:tr w14:paraId="355B2A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07E7BDF6">
            <w:pPr>
              <w:snapToGrid w:val="0"/>
              <w:spacing w:line="300" w:lineRule="auto"/>
              <w:jc w:val="center"/>
              <w:rPr>
                <w:color w:val="auto"/>
              </w:rPr>
            </w:pPr>
            <w:r>
              <w:rPr>
                <w:color w:val="auto"/>
              </w:rPr>
              <w:t>1</w:t>
            </w:r>
          </w:p>
        </w:tc>
        <w:tc>
          <w:tcPr>
            <w:tcW w:w="1271" w:type="dxa"/>
            <w:noWrap w:val="0"/>
            <w:vAlign w:val="center"/>
          </w:tcPr>
          <w:p w14:paraId="410EFB46">
            <w:pPr>
              <w:snapToGrid w:val="0"/>
              <w:spacing w:line="300" w:lineRule="auto"/>
              <w:jc w:val="center"/>
              <w:rPr>
                <w:color w:val="auto"/>
              </w:rPr>
            </w:pPr>
          </w:p>
        </w:tc>
        <w:tc>
          <w:tcPr>
            <w:tcW w:w="1878" w:type="dxa"/>
            <w:noWrap w:val="0"/>
            <w:vAlign w:val="center"/>
          </w:tcPr>
          <w:p w14:paraId="76252BB2">
            <w:pPr>
              <w:snapToGrid w:val="0"/>
              <w:spacing w:line="300" w:lineRule="auto"/>
              <w:jc w:val="center"/>
              <w:rPr>
                <w:color w:val="auto"/>
              </w:rPr>
            </w:pPr>
          </w:p>
        </w:tc>
        <w:tc>
          <w:tcPr>
            <w:tcW w:w="1260" w:type="dxa"/>
            <w:noWrap w:val="0"/>
            <w:vAlign w:val="center"/>
          </w:tcPr>
          <w:p w14:paraId="202D97F5">
            <w:pPr>
              <w:snapToGrid w:val="0"/>
              <w:spacing w:line="300" w:lineRule="auto"/>
              <w:jc w:val="center"/>
              <w:rPr>
                <w:color w:val="auto"/>
              </w:rPr>
            </w:pPr>
          </w:p>
        </w:tc>
        <w:tc>
          <w:tcPr>
            <w:tcW w:w="1620" w:type="dxa"/>
            <w:noWrap w:val="0"/>
            <w:vAlign w:val="center"/>
          </w:tcPr>
          <w:p w14:paraId="79692C94">
            <w:pPr>
              <w:snapToGrid w:val="0"/>
              <w:spacing w:line="300" w:lineRule="auto"/>
              <w:jc w:val="center"/>
              <w:rPr>
                <w:color w:val="auto"/>
              </w:rPr>
            </w:pPr>
          </w:p>
        </w:tc>
        <w:tc>
          <w:tcPr>
            <w:tcW w:w="773" w:type="dxa"/>
            <w:noWrap w:val="0"/>
            <w:vAlign w:val="center"/>
          </w:tcPr>
          <w:p w14:paraId="4588D8B1">
            <w:pPr>
              <w:snapToGrid w:val="0"/>
              <w:spacing w:line="300" w:lineRule="auto"/>
              <w:jc w:val="center"/>
              <w:rPr>
                <w:color w:val="auto"/>
              </w:rPr>
            </w:pPr>
          </w:p>
        </w:tc>
        <w:tc>
          <w:tcPr>
            <w:tcW w:w="907" w:type="dxa"/>
            <w:noWrap w:val="0"/>
            <w:vAlign w:val="center"/>
          </w:tcPr>
          <w:p w14:paraId="5F36D416">
            <w:pPr>
              <w:snapToGrid w:val="0"/>
              <w:spacing w:line="300" w:lineRule="auto"/>
              <w:jc w:val="center"/>
              <w:rPr>
                <w:color w:val="auto"/>
              </w:rPr>
            </w:pPr>
          </w:p>
        </w:tc>
        <w:tc>
          <w:tcPr>
            <w:tcW w:w="1146" w:type="dxa"/>
            <w:noWrap w:val="0"/>
            <w:vAlign w:val="center"/>
          </w:tcPr>
          <w:p w14:paraId="42695C49">
            <w:pPr>
              <w:snapToGrid w:val="0"/>
              <w:spacing w:line="300" w:lineRule="auto"/>
              <w:jc w:val="center"/>
              <w:rPr>
                <w:color w:val="auto"/>
              </w:rPr>
            </w:pPr>
          </w:p>
        </w:tc>
      </w:tr>
      <w:tr w14:paraId="73A680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4617B657">
            <w:pPr>
              <w:snapToGrid w:val="0"/>
              <w:spacing w:line="300" w:lineRule="auto"/>
              <w:jc w:val="center"/>
              <w:rPr>
                <w:color w:val="auto"/>
              </w:rPr>
            </w:pPr>
            <w:r>
              <w:rPr>
                <w:color w:val="auto"/>
              </w:rPr>
              <w:t>2</w:t>
            </w:r>
          </w:p>
        </w:tc>
        <w:tc>
          <w:tcPr>
            <w:tcW w:w="1271" w:type="dxa"/>
            <w:noWrap w:val="0"/>
            <w:vAlign w:val="center"/>
          </w:tcPr>
          <w:p w14:paraId="4183BB90">
            <w:pPr>
              <w:snapToGrid w:val="0"/>
              <w:spacing w:line="300" w:lineRule="auto"/>
              <w:jc w:val="center"/>
              <w:rPr>
                <w:color w:val="auto"/>
              </w:rPr>
            </w:pPr>
          </w:p>
        </w:tc>
        <w:tc>
          <w:tcPr>
            <w:tcW w:w="1878" w:type="dxa"/>
            <w:noWrap w:val="0"/>
            <w:vAlign w:val="center"/>
          </w:tcPr>
          <w:p w14:paraId="46DB96DA">
            <w:pPr>
              <w:snapToGrid w:val="0"/>
              <w:spacing w:line="300" w:lineRule="auto"/>
              <w:jc w:val="center"/>
              <w:rPr>
                <w:color w:val="auto"/>
              </w:rPr>
            </w:pPr>
          </w:p>
        </w:tc>
        <w:tc>
          <w:tcPr>
            <w:tcW w:w="1260" w:type="dxa"/>
            <w:noWrap w:val="0"/>
            <w:vAlign w:val="center"/>
          </w:tcPr>
          <w:p w14:paraId="30C00C7A">
            <w:pPr>
              <w:snapToGrid w:val="0"/>
              <w:spacing w:line="300" w:lineRule="auto"/>
              <w:jc w:val="center"/>
              <w:rPr>
                <w:color w:val="auto"/>
              </w:rPr>
            </w:pPr>
          </w:p>
        </w:tc>
        <w:tc>
          <w:tcPr>
            <w:tcW w:w="1620" w:type="dxa"/>
            <w:noWrap w:val="0"/>
            <w:vAlign w:val="center"/>
          </w:tcPr>
          <w:p w14:paraId="24B7E06C">
            <w:pPr>
              <w:snapToGrid w:val="0"/>
              <w:spacing w:line="300" w:lineRule="auto"/>
              <w:jc w:val="center"/>
              <w:rPr>
                <w:color w:val="auto"/>
              </w:rPr>
            </w:pPr>
          </w:p>
        </w:tc>
        <w:tc>
          <w:tcPr>
            <w:tcW w:w="773" w:type="dxa"/>
            <w:noWrap w:val="0"/>
            <w:vAlign w:val="center"/>
          </w:tcPr>
          <w:p w14:paraId="48077005">
            <w:pPr>
              <w:snapToGrid w:val="0"/>
              <w:spacing w:line="300" w:lineRule="auto"/>
              <w:jc w:val="center"/>
              <w:rPr>
                <w:color w:val="auto"/>
              </w:rPr>
            </w:pPr>
          </w:p>
        </w:tc>
        <w:tc>
          <w:tcPr>
            <w:tcW w:w="907" w:type="dxa"/>
            <w:noWrap w:val="0"/>
            <w:vAlign w:val="center"/>
          </w:tcPr>
          <w:p w14:paraId="7F60FAED">
            <w:pPr>
              <w:snapToGrid w:val="0"/>
              <w:spacing w:line="300" w:lineRule="auto"/>
              <w:jc w:val="center"/>
              <w:rPr>
                <w:color w:val="auto"/>
              </w:rPr>
            </w:pPr>
          </w:p>
        </w:tc>
        <w:tc>
          <w:tcPr>
            <w:tcW w:w="1146" w:type="dxa"/>
            <w:noWrap w:val="0"/>
            <w:vAlign w:val="center"/>
          </w:tcPr>
          <w:p w14:paraId="2FBBE102">
            <w:pPr>
              <w:snapToGrid w:val="0"/>
              <w:spacing w:line="300" w:lineRule="auto"/>
              <w:jc w:val="center"/>
              <w:rPr>
                <w:color w:val="auto"/>
              </w:rPr>
            </w:pPr>
          </w:p>
        </w:tc>
      </w:tr>
      <w:tr w14:paraId="144646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7F6C7FC4">
            <w:pPr>
              <w:snapToGrid w:val="0"/>
              <w:spacing w:line="300" w:lineRule="auto"/>
              <w:jc w:val="center"/>
              <w:rPr>
                <w:color w:val="auto"/>
              </w:rPr>
            </w:pPr>
            <w:r>
              <w:rPr>
                <w:color w:val="auto"/>
              </w:rPr>
              <w:t>3</w:t>
            </w:r>
          </w:p>
        </w:tc>
        <w:tc>
          <w:tcPr>
            <w:tcW w:w="1271" w:type="dxa"/>
            <w:noWrap w:val="0"/>
            <w:vAlign w:val="center"/>
          </w:tcPr>
          <w:p w14:paraId="3A507E14">
            <w:pPr>
              <w:snapToGrid w:val="0"/>
              <w:spacing w:line="300" w:lineRule="auto"/>
              <w:jc w:val="center"/>
              <w:rPr>
                <w:color w:val="auto"/>
              </w:rPr>
            </w:pPr>
          </w:p>
        </w:tc>
        <w:tc>
          <w:tcPr>
            <w:tcW w:w="1878" w:type="dxa"/>
            <w:noWrap w:val="0"/>
            <w:vAlign w:val="center"/>
          </w:tcPr>
          <w:p w14:paraId="1D778211">
            <w:pPr>
              <w:snapToGrid w:val="0"/>
              <w:spacing w:line="300" w:lineRule="auto"/>
              <w:jc w:val="center"/>
              <w:rPr>
                <w:color w:val="auto"/>
              </w:rPr>
            </w:pPr>
          </w:p>
        </w:tc>
        <w:tc>
          <w:tcPr>
            <w:tcW w:w="1260" w:type="dxa"/>
            <w:noWrap w:val="0"/>
            <w:vAlign w:val="center"/>
          </w:tcPr>
          <w:p w14:paraId="61E7C3C7">
            <w:pPr>
              <w:snapToGrid w:val="0"/>
              <w:spacing w:line="300" w:lineRule="auto"/>
              <w:jc w:val="center"/>
              <w:rPr>
                <w:color w:val="auto"/>
              </w:rPr>
            </w:pPr>
          </w:p>
        </w:tc>
        <w:tc>
          <w:tcPr>
            <w:tcW w:w="1620" w:type="dxa"/>
            <w:noWrap w:val="0"/>
            <w:vAlign w:val="center"/>
          </w:tcPr>
          <w:p w14:paraId="5DAD0918">
            <w:pPr>
              <w:snapToGrid w:val="0"/>
              <w:spacing w:line="300" w:lineRule="auto"/>
              <w:jc w:val="center"/>
              <w:rPr>
                <w:color w:val="auto"/>
              </w:rPr>
            </w:pPr>
          </w:p>
        </w:tc>
        <w:tc>
          <w:tcPr>
            <w:tcW w:w="773" w:type="dxa"/>
            <w:noWrap w:val="0"/>
            <w:vAlign w:val="center"/>
          </w:tcPr>
          <w:p w14:paraId="53939ABE">
            <w:pPr>
              <w:snapToGrid w:val="0"/>
              <w:spacing w:line="300" w:lineRule="auto"/>
              <w:jc w:val="center"/>
              <w:rPr>
                <w:color w:val="auto"/>
              </w:rPr>
            </w:pPr>
          </w:p>
        </w:tc>
        <w:tc>
          <w:tcPr>
            <w:tcW w:w="907" w:type="dxa"/>
            <w:noWrap w:val="0"/>
            <w:vAlign w:val="center"/>
          </w:tcPr>
          <w:p w14:paraId="0697C803">
            <w:pPr>
              <w:snapToGrid w:val="0"/>
              <w:spacing w:line="300" w:lineRule="auto"/>
              <w:jc w:val="center"/>
              <w:rPr>
                <w:color w:val="auto"/>
              </w:rPr>
            </w:pPr>
          </w:p>
        </w:tc>
        <w:tc>
          <w:tcPr>
            <w:tcW w:w="1146" w:type="dxa"/>
            <w:noWrap w:val="0"/>
            <w:vAlign w:val="center"/>
          </w:tcPr>
          <w:p w14:paraId="64D0EC73">
            <w:pPr>
              <w:snapToGrid w:val="0"/>
              <w:spacing w:line="300" w:lineRule="auto"/>
              <w:jc w:val="center"/>
              <w:rPr>
                <w:color w:val="auto"/>
              </w:rPr>
            </w:pPr>
          </w:p>
        </w:tc>
      </w:tr>
      <w:tr w14:paraId="159C2F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7C427761">
            <w:pPr>
              <w:snapToGrid w:val="0"/>
              <w:spacing w:line="300" w:lineRule="auto"/>
              <w:jc w:val="center"/>
              <w:rPr>
                <w:color w:val="auto"/>
              </w:rPr>
            </w:pPr>
            <w:r>
              <w:rPr>
                <w:color w:val="auto"/>
              </w:rPr>
              <w:t>……</w:t>
            </w:r>
          </w:p>
        </w:tc>
        <w:tc>
          <w:tcPr>
            <w:tcW w:w="1271" w:type="dxa"/>
            <w:noWrap w:val="0"/>
            <w:vAlign w:val="center"/>
          </w:tcPr>
          <w:p w14:paraId="2129FC03">
            <w:pPr>
              <w:snapToGrid w:val="0"/>
              <w:spacing w:line="300" w:lineRule="auto"/>
              <w:jc w:val="center"/>
              <w:rPr>
                <w:color w:val="auto"/>
              </w:rPr>
            </w:pPr>
          </w:p>
        </w:tc>
        <w:tc>
          <w:tcPr>
            <w:tcW w:w="1878" w:type="dxa"/>
            <w:noWrap w:val="0"/>
            <w:vAlign w:val="center"/>
          </w:tcPr>
          <w:p w14:paraId="412B41BB">
            <w:pPr>
              <w:snapToGrid w:val="0"/>
              <w:spacing w:line="300" w:lineRule="auto"/>
              <w:jc w:val="center"/>
              <w:rPr>
                <w:color w:val="auto"/>
              </w:rPr>
            </w:pPr>
          </w:p>
        </w:tc>
        <w:tc>
          <w:tcPr>
            <w:tcW w:w="1260" w:type="dxa"/>
            <w:noWrap w:val="0"/>
            <w:vAlign w:val="center"/>
          </w:tcPr>
          <w:p w14:paraId="5B0F0C03">
            <w:pPr>
              <w:snapToGrid w:val="0"/>
              <w:spacing w:line="300" w:lineRule="auto"/>
              <w:jc w:val="center"/>
              <w:rPr>
                <w:color w:val="auto"/>
              </w:rPr>
            </w:pPr>
          </w:p>
        </w:tc>
        <w:tc>
          <w:tcPr>
            <w:tcW w:w="1620" w:type="dxa"/>
            <w:noWrap w:val="0"/>
            <w:vAlign w:val="center"/>
          </w:tcPr>
          <w:p w14:paraId="14CC23B4">
            <w:pPr>
              <w:snapToGrid w:val="0"/>
              <w:spacing w:line="300" w:lineRule="auto"/>
              <w:jc w:val="center"/>
              <w:rPr>
                <w:color w:val="auto"/>
              </w:rPr>
            </w:pPr>
          </w:p>
        </w:tc>
        <w:tc>
          <w:tcPr>
            <w:tcW w:w="773" w:type="dxa"/>
            <w:noWrap w:val="0"/>
            <w:vAlign w:val="center"/>
          </w:tcPr>
          <w:p w14:paraId="1663291D">
            <w:pPr>
              <w:snapToGrid w:val="0"/>
              <w:spacing w:line="300" w:lineRule="auto"/>
              <w:jc w:val="center"/>
              <w:rPr>
                <w:color w:val="auto"/>
              </w:rPr>
            </w:pPr>
          </w:p>
        </w:tc>
        <w:tc>
          <w:tcPr>
            <w:tcW w:w="907" w:type="dxa"/>
            <w:noWrap w:val="0"/>
            <w:vAlign w:val="center"/>
          </w:tcPr>
          <w:p w14:paraId="29189C64">
            <w:pPr>
              <w:snapToGrid w:val="0"/>
              <w:spacing w:line="300" w:lineRule="auto"/>
              <w:jc w:val="center"/>
              <w:rPr>
                <w:color w:val="auto"/>
              </w:rPr>
            </w:pPr>
          </w:p>
        </w:tc>
        <w:tc>
          <w:tcPr>
            <w:tcW w:w="1146" w:type="dxa"/>
            <w:noWrap w:val="0"/>
            <w:vAlign w:val="center"/>
          </w:tcPr>
          <w:p w14:paraId="65019D70">
            <w:pPr>
              <w:snapToGrid w:val="0"/>
              <w:spacing w:line="300" w:lineRule="auto"/>
              <w:jc w:val="center"/>
              <w:rPr>
                <w:color w:val="auto"/>
              </w:rPr>
            </w:pPr>
          </w:p>
        </w:tc>
      </w:tr>
    </w:tbl>
    <w:p w14:paraId="0EB9AC9D">
      <w:pPr>
        <w:rPr>
          <w:color w:val="auto"/>
        </w:rPr>
      </w:pPr>
    </w:p>
    <w:p w14:paraId="08E7B9B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8E2ECE7">
      <w:pPr>
        <w:jc w:val="center"/>
        <w:rPr>
          <w:rFonts w:ascii="宋体" w:hAnsi="宋体" w:cs="宋体"/>
          <w:b/>
          <w:color w:val="auto"/>
          <w:kern w:val="0"/>
          <w:sz w:val="32"/>
          <w:szCs w:val="32"/>
        </w:rPr>
      </w:pPr>
    </w:p>
    <w:p w14:paraId="635DD462">
      <w:pPr>
        <w:jc w:val="center"/>
        <w:rPr>
          <w:rFonts w:ascii="宋体" w:hAnsi="宋体" w:cs="宋体"/>
          <w:b/>
          <w:color w:val="auto"/>
          <w:kern w:val="0"/>
          <w:sz w:val="32"/>
          <w:szCs w:val="32"/>
        </w:rPr>
      </w:pPr>
    </w:p>
    <w:p w14:paraId="321E45C1">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26C2CFE2">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p w14:paraId="3C68B661">
      <w:pPr>
        <w:ind w:firstLine="1911" w:firstLineChars="595"/>
        <w:rPr>
          <w:rFonts w:ascii="宋体" w:hAnsi="宋体" w:cs="宋体"/>
          <w:b/>
          <w:bCs/>
          <w:color w:val="auto"/>
          <w:sz w:val="32"/>
          <w:szCs w:val="32"/>
        </w:rPr>
      </w:pPr>
    </w:p>
    <w:p w14:paraId="266A22AA">
      <w:pPr>
        <w:snapToGrid w:val="0"/>
        <w:spacing w:line="300" w:lineRule="auto"/>
        <w:jc w:val="center"/>
        <w:rPr>
          <w:b/>
          <w:bCs/>
          <w:color w:val="auto"/>
          <w:sz w:val="28"/>
          <w:szCs w:val="28"/>
        </w:rPr>
      </w:pPr>
      <w:r>
        <w:rPr>
          <w:b/>
          <w:bCs/>
          <w:color w:val="auto"/>
          <w:sz w:val="28"/>
          <w:szCs w:val="28"/>
        </w:rPr>
        <w:t>技术偏离表</w:t>
      </w:r>
    </w:p>
    <w:p w14:paraId="31F0D357">
      <w:pPr>
        <w:snapToGrid w:val="0"/>
        <w:spacing w:line="300" w:lineRule="auto"/>
        <w:rPr>
          <w:color w:val="auto"/>
        </w:rPr>
      </w:pPr>
    </w:p>
    <w:tbl>
      <w:tblPr>
        <w:tblStyle w:val="62"/>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6C7E510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EAEB115">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458" w:type="dxa"/>
            <w:noWrap w:val="0"/>
            <w:vAlign w:val="center"/>
          </w:tcPr>
          <w:p w14:paraId="7A40E08F">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招标文件章节及具体内容</w:t>
            </w:r>
          </w:p>
        </w:tc>
        <w:tc>
          <w:tcPr>
            <w:tcW w:w="2458" w:type="dxa"/>
            <w:noWrap w:val="0"/>
            <w:vAlign w:val="center"/>
          </w:tcPr>
          <w:p w14:paraId="668B20C3">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投标文件章节及具体内容</w:t>
            </w:r>
          </w:p>
        </w:tc>
        <w:tc>
          <w:tcPr>
            <w:tcW w:w="1432" w:type="dxa"/>
            <w:noWrap w:val="0"/>
            <w:vAlign w:val="center"/>
          </w:tcPr>
          <w:p w14:paraId="0E1D2F22">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偏离情况</w:t>
            </w:r>
          </w:p>
        </w:tc>
        <w:tc>
          <w:tcPr>
            <w:tcW w:w="1432" w:type="dxa"/>
            <w:noWrap w:val="0"/>
            <w:vAlign w:val="center"/>
          </w:tcPr>
          <w:p w14:paraId="68B3A491">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46156B4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0F93160">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1</w:t>
            </w:r>
          </w:p>
        </w:tc>
        <w:tc>
          <w:tcPr>
            <w:tcW w:w="2458" w:type="dxa"/>
            <w:noWrap w:val="0"/>
            <w:vAlign w:val="center"/>
          </w:tcPr>
          <w:p w14:paraId="541BA65F">
            <w:pPr>
              <w:spacing w:after="156"/>
              <w:jc w:val="center"/>
              <w:rPr>
                <w:rFonts w:hint="eastAsia" w:ascii="宋体" w:hAnsi="宋体" w:eastAsia="宋体" w:cs="宋体"/>
                <w:b/>
                <w:bCs/>
                <w:color w:val="auto"/>
                <w:sz w:val="24"/>
                <w:szCs w:val="24"/>
              </w:rPr>
            </w:pPr>
          </w:p>
        </w:tc>
        <w:tc>
          <w:tcPr>
            <w:tcW w:w="2458" w:type="dxa"/>
            <w:noWrap w:val="0"/>
            <w:vAlign w:val="center"/>
          </w:tcPr>
          <w:p w14:paraId="101711BA">
            <w:pPr>
              <w:spacing w:after="156"/>
              <w:jc w:val="center"/>
              <w:rPr>
                <w:rFonts w:hint="eastAsia" w:ascii="宋体" w:hAnsi="宋体" w:eastAsia="宋体" w:cs="宋体"/>
                <w:b/>
                <w:bCs/>
                <w:color w:val="auto"/>
                <w:sz w:val="24"/>
                <w:szCs w:val="24"/>
              </w:rPr>
            </w:pPr>
          </w:p>
        </w:tc>
        <w:tc>
          <w:tcPr>
            <w:tcW w:w="1432" w:type="dxa"/>
            <w:noWrap w:val="0"/>
            <w:vAlign w:val="center"/>
          </w:tcPr>
          <w:p w14:paraId="75D1F911">
            <w:pPr>
              <w:spacing w:after="156"/>
              <w:jc w:val="center"/>
              <w:rPr>
                <w:rFonts w:hint="eastAsia" w:ascii="宋体" w:hAnsi="宋体" w:eastAsia="宋体" w:cs="宋体"/>
                <w:b/>
                <w:bCs/>
                <w:color w:val="auto"/>
                <w:sz w:val="24"/>
                <w:szCs w:val="24"/>
              </w:rPr>
            </w:pPr>
          </w:p>
        </w:tc>
        <w:tc>
          <w:tcPr>
            <w:tcW w:w="1432" w:type="dxa"/>
            <w:noWrap w:val="0"/>
            <w:vAlign w:val="center"/>
          </w:tcPr>
          <w:p w14:paraId="2CA77B0F">
            <w:pPr>
              <w:spacing w:after="156"/>
              <w:jc w:val="center"/>
              <w:rPr>
                <w:rFonts w:hint="eastAsia" w:ascii="宋体" w:hAnsi="宋体" w:eastAsia="宋体" w:cs="宋体"/>
                <w:b/>
                <w:bCs/>
                <w:color w:val="auto"/>
                <w:sz w:val="24"/>
                <w:szCs w:val="24"/>
              </w:rPr>
            </w:pPr>
          </w:p>
        </w:tc>
      </w:tr>
      <w:tr w14:paraId="779A35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0337A77">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2</w:t>
            </w:r>
          </w:p>
        </w:tc>
        <w:tc>
          <w:tcPr>
            <w:tcW w:w="2458" w:type="dxa"/>
            <w:noWrap w:val="0"/>
            <w:vAlign w:val="center"/>
          </w:tcPr>
          <w:p w14:paraId="25F203CC">
            <w:pPr>
              <w:spacing w:after="156"/>
              <w:jc w:val="center"/>
              <w:rPr>
                <w:rFonts w:hint="eastAsia" w:ascii="宋体" w:hAnsi="宋体" w:eastAsia="宋体" w:cs="宋体"/>
                <w:b/>
                <w:bCs/>
                <w:color w:val="auto"/>
                <w:sz w:val="24"/>
                <w:szCs w:val="24"/>
              </w:rPr>
            </w:pPr>
          </w:p>
        </w:tc>
        <w:tc>
          <w:tcPr>
            <w:tcW w:w="2458" w:type="dxa"/>
            <w:noWrap w:val="0"/>
            <w:vAlign w:val="center"/>
          </w:tcPr>
          <w:p w14:paraId="3ED3F687">
            <w:pPr>
              <w:spacing w:after="156"/>
              <w:jc w:val="center"/>
              <w:rPr>
                <w:rFonts w:hint="eastAsia" w:ascii="宋体" w:hAnsi="宋体" w:eastAsia="宋体" w:cs="宋体"/>
                <w:b/>
                <w:bCs/>
                <w:color w:val="auto"/>
                <w:sz w:val="24"/>
                <w:szCs w:val="24"/>
              </w:rPr>
            </w:pPr>
          </w:p>
        </w:tc>
        <w:tc>
          <w:tcPr>
            <w:tcW w:w="1432" w:type="dxa"/>
            <w:noWrap w:val="0"/>
            <w:vAlign w:val="center"/>
          </w:tcPr>
          <w:p w14:paraId="1F9ED36D">
            <w:pPr>
              <w:spacing w:after="156"/>
              <w:jc w:val="center"/>
              <w:rPr>
                <w:rFonts w:hint="eastAsia" w:ascii="宋体" w:hAnsi="宋体" w:eastAsia="宋体" w:cs="宋体"/>
                <w:b/>
                <w:bCs/>
                <w:color w:val="auto"/>
                <w:sz w:val="24"/>
                <w:szCs w:val="24"/>
              </w:rPr>
            </w:pPr>
          </w:p>
        </w:tc>
        <w:tc>
          <w:tcPr>
            <w:tcW w:w="1432" w:type="dxa"/>
            <w:noWrap w:val="0"/>
            <w:vAlign w:val="center"/>
          </w:tcPr>
          <w:p w14:paraId="51ED1941">
            <w:pPr>
              <w:spacing w:after="156"/>
              <w:jc w:val="center"/>
              <w:rPr>
                <w:rFonts w:hint="eastAsia" w:ascii="宋体" w:hAnsi="宋体" w:eastAsia="宋体" w:cs="宋体"/>
                <w:b/>
                <w:bCs/>
                <w:color w:val="auto"/>
                <w:sz w:val="24"/>
                <w:szCs w:val="24"/>
              </w:rPr>
            </w:pPr>
          </w:p>
        </w:tc>
      </w:tr>
      <w:tr w14:paraId="34A338B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7CF36206">
            <w:pPr>
              <w:jc w:val="center"/>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2458" w:type="dxa"/>
            <w:noWrap w:val="0"/>
            <w:vAlign w:val="center"/>
          </w:tcPr>
          <w:p w14:paraId="35790AB9">
            <w:pPr>
              <w:spacing w:after="156"/>
              <w:jc w:val="center"/>
              <w:rPr>
                <w:rFonts w:hint="eastAsia" w:ascii="宋体" w:hAnsi="宋体" w:eastAsia="宋体" w:cs="宋体"/>
                <w:b/>
                <w:bCs/>
                <w:color w:val="auto"/>
                <w:sz w:val="24"/>
                <w:szCs w:val="24"/>
              </w:rPr>
            </w:pPr>
          </w:p>
        </w:tc>
        <w:tc>
          <w:tcPr>
            <w:tcW w:w="2458" w:type="dxa"/>
            <w:noWrap w:val="0"/>
            <w:vAlign w:val="center"/>
          </w:tcPr>
          <w:p w14:paraId="555FA1E3">
            <w:pPr>
              <w:spacing w:after="156"/>
              <w:jc w:val="center"/>
              <w:rPr>
                <w:rFonts w:hint="eastAsia" w:ascii="宋体" w:hAnsi="宋体" w:eastAsia="宋体" w:cs="宋体"/>
                <w:b/>
                <w:bCs/>
                <w:color w:val="auto"/>
                <w:sz w:val="24"/>
                <w:szCs w:val="24"/>
              </w:rPr>
            </w:pPr>
          </w:p>
        </w:tc>
        <w:tc>
          <w:tcPr>
            <w:tcW w:w="1432" w:type="dxa"/>
            <w:noWrap w:val="0"/>
            <w:vAlign w:val="center"/>
          </w:tcPr>
          <w:p w14:paraId="399A9AEC">
            <w:pPr>
              <w:spacing w:after="156"/>
              <w:jc w:val="center"/>
              <w:rPr>
                <w:rFonts w:hint="eastAsia" w:ascii="宋体" w:hAnsi="宋体" w:eastAsia="宋体" w:cs="宋体"/>
                <w:b/>
                <w:bCs/>
                <w:color w:val="auto"/>
                <w:sz w:val="24"/>
                <w:szCs w:val="24"/>
              </w:rPr>
            </w:pPr>
          </w:p>
        </w:tc>
        <w:tc>
          <w:tcPr>
            <w:tcW w:w="1432" w:type="dxa"/>
            <w:noWrap w:val="0"/>
            <w:vAlign w:val="center"/>
          </w:tcPr>
          <w:p w14:paraId="515061FE">
            <w:pPr>
              <w:spacing w:after="156"/>
              <w:jc w:val="center"/>
              <w:rPr>
                <w:rFonts w:hint="eastAsia" w:ascii="宋体" w:hAnsi="宋体" w:eastAsia="宋体" w:cs="宋体"/>
                <w:b/>
                <w:bCs/>
                <w:color w:val="auto"/>
                <w:sz w:val="24"/>
                <w:szCs w:val="24"/>
              </w:rPr>
            </w:pPr>
          </w:p>
        </w:tc>
      </w:tr>
      <w:tr w14:paraId="0E49ED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0742547">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0"/>
                <w:sz w:val="24"/>
              </w:rPr>
              <w:t>……</w:t>
            </w:r>
          </w:p>
        </w:tc>
        <w:tc>
          <w:tcPr>
            <w:tcW w:w="2458" w:type="dxa"/>
            <w:noWrap w:val="0"/>
            <w:vAlign w:val="center"/>
          </w:tcPr>
          <w:p w14:paraId="0AFE1283">
            <w:pPr>
              <w:spacing w:after="156"/>
              <w:jc w:val="center"/>
              <w:rPr>
                <w:rFonts w:hint="eastAsia" w:ascii="宋体" w:hAnsi="宋体" w:eastAsia="宋体" w:cs="宋体"/>
                <w:b/>
                <w:bCs/>
                <w:color w:val="auto"/>
                <w:sz w:val="24"/>
                <w:szCs w:val="24"/>
              </w:rPr>
            </w:pPr>
          </w:p>
        </w:tc>
        <w:tc>
          <w:tcPr>
            <w:tcW w:w="2458" w:type="dxa"/>
            <w:noWrap w:val="0"/>
            <w:vAlign w:val="center"/>
          </w:tcPr>
          <w:p w14:paraId="49B74EBA">
            <w:pPr>
              <w:spacing w:after="156"/>
              <w:jc w:val="center"/>
              <w:rPr>
                <w:rFonts w:hint="eastAsia" w:ascii="宋体" w:hAnsi="宋体" w:eastAsia="宋体" w:cs="宋体"/>
                <w:b/>
                <w:bCs/>
                <w:color w:val="auto"/>
                <w:sz w:val="24"/>
                <w:szCs w:val="24"/>
              </w:rPr>
            </w:pPr>
          </w:p>
        </w:tc>
        <w:tc>
          <w:tcPr>
            <w:tcW w:w="1432" w:type="dxa"/>
            <w:noWrap w:val="0"/>
            <w:vAlign w:val="center"/>
          </w:tcPr>
          <w:p w14:paraId="0D9EE799">
            <w:pPr>
              <w:spacing w:after="156"/>
              <w:jc w:val="center"/>
              <w:rPr>
                <w:rFonts w:hint="eastAsia" w:ascii="宋体" w:hAnsi="宋体" w:eastAsia="宋体" w:cs="宋体"/>
                <w:b/>
                <w:bCs/>
                <w:color w:val="auto"/>
                <w:sz w:val="24"/>
                <w:szCs w:val="24"/>
              </w:rPr>
            </w:pPr>
          </w:p>
        </w:tc>
        <w:tc>
          <w:tcPr>
            <w:tcW w:w="1432" w:type="dxa"/>
            <w:noWrap w:val="0"/>
            <w:vAlign w:val="center"/>
          </w:tcPr>
          <w:p w14:paraId="23D2C56C">
            <w:pPr>
              <w:spacing w:after="156"/>
              <w:jc w:val="center"/>
              <w:rPr>
                <w:rFonts w:hint="eastAsia" w:ascii="宋体" w:hAnsi="宋体" w:eastAsia="宋体" w:cs="宋体"/>
                <w:b/>
                <w:bCs/>
                <w:color w:val="auto"/>
                <w:sz w:val="24"/>
                <w:szCs w:val="24"/>
              </w:rPr>
            </w:pPr>
          </w:p>
        </w:tc>
      </w:tr>
    </w:tbl>
    <w:p w14:paraId="645458AB">
      <w:pPr>
        <w:snapToGrid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5C6A7779">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采购需求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“招标技术要求”逐条对应</w:t>
      </w:r>
      <w:r>
        <w:rPr>
          <w:rFonts w:hint="eastAsia" w:ascii="宋体" w:hAnsi="宋体" w:eastAsia="宋体" w:cs="宋体"/>
          <w:color w:val="auto"/>
          <w:sz w:val="24"/>
          <w:szCs w:val="24"/>
          <w:lang w:eastAsia="zh-CN"/>
        </w:rPr>
        <w:t>；</w:t>
      </w:r>
    </w:p>
    <w:p w14:paraId="45D01484">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2、“偏离情况”栏填写：“正偏离”或“负偏离”或“符合”</w:t>
      </w:r>
      <w:r>
        <w:rPr>
          <w:rFonts w:hint="eastAsia" w:ascii="宋体" w:hAnsi="宋体" w:eastAsia="宋体" w:cs="宋体"/>
          <w:color w:val="auto"/>
          <w:sz w:val="24"/>
          <w:szCs w:val="24"/>
          <w:lang w:eastAsia="zh-CN"/>
        </w:rPr>
        <w:t>。</w:t>
      </w:r>
    </w:p>
    <w:p w14:paraId="18A640F5">
      <w:pPr>
        <w:snapToGrid w:val="0"/>
        <w:spacing w:line="300" w:lineRule="auto"/>
        <w:rPr>
          <w:color w:val="auto"/>
          <w:spacing w:val="20"/>
        </w:rPr>
      </w:pPr>
    </w:p>
    <w:p w14:paraId="318F9180">
      <w:pPr>
        <w:pStyle w:val="5"/>
        <w:ind w:firstLine="502"/>
        <w:jc w:val="center"/>
        <w:rPr>
          <w:rFonts w:hint="eastAsia" w:ascii="宋体" w:hAnsi="宋体" w:eastAsia="宋体" w:cs="宋体"/>
          <w:b/>
          <w:bCs/>
          <w:color w:val="auto"/>
          <w:sz w:val="24"/>
          <w:szCs w:val="24"/>
        </w:rPr>
      </w:pPr>
      <w:r>
        <w:rPr>
          <w:rFonts w:ascii="Times New Roman" w:hAnsi="Times New Roman"/>
          <w:color w:val="auto"/>
          <w:spacing w:val="20"/>
        </w:rPr>
        <w:br w:type="page"/>
      </w:r>
      <w:r>
        <w:rPr>
          <w:rFonts w:hint="eastAsia" w:ascii="宋体" w:hAnsi="宋体" w:eastAsia="宋体" w:cs="宋体"/>
          <w:b/>
          <w:bCs/>
          <w:color w:val="auto"/>
          <w:sz w:val="28"/>
          <w:szCs w:val="28"/>
        </w:rPr>
        <w:t>商务条款偏离表</w:t>
      </w:r>
    </w:p>
    <w:tbl>
      <w:tblPr>
        <w:tblStyle w:val="62"/>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389FF0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D99675C">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458" w:type="dxa"/>
            <w:noWrap w:val="0"/>
            <w:vAlign w:val="center"/>
          </w:tcPr>
          <w:p w14:paraId="42FD4BD0">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招标文件章节及具体内容</w:t>
            </w:r>
          </w:p>
        </w:tc>
        <w:tc>
          <w:tcPr>
            <w:tcW w:w="2458" w:type="dxa"/>
            <w:noWrap w:val="0"/>
            <w:vAlign w:val="center"/>
          </w:tcPr>
          <w:p w14:paraId="4122F374">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投标文件章节及具体内容</w:t>
            </w:r>
          </w:p>
        </w:tc>
        <w:tc>
          <w:tcPr>
            <w:tcW w:w="1432" w:type="dxa"/>
            <w:noWrap w:val="0"/>
            <w:vAlign w:val="center"/>
          </w:tcPr>
          <w:p w14:paraId="09D3D7E9">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偏离情况</w:t>
            </w:r>
          </w:p>
        </w:tc>
        <w:tc>
          <w:tcPr>
            <w:tcW w:w="1432" w:type="dxa"/>
            <w:noWrap w:val="0"/>
            <w:vAlign w:val="center"/>
          </w:tcPr>
          <w:p w14:paraId="5DA23AFE">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6FA99F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0F61D66">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1</w:t>
            </w:r>
          </w:p>
        </w:tc>
        <w:tc>
          <w:tcPr>
            <w:tcW w:w="2458" w:type="dxa"/>
            <w:noWrap w:val="0"/>
            <w:vAlign w:val="center"/>
          </w:tcPr>
          <w:p w14:paraId="5797BCF0">
            <w:pPr>
              <w:spacing w:after="156"/>
              <w:jc w:val="center"/>
              <w:rPr>
                <w:rFonts w:hint="eastAsia" w:ascii="宋体" w:hAnsi="宋体" w:eastAsia="宋体" w:cs="宋体"/>
                <w:b/>
                <w:bCs/>
                <w:color w:val="auto"/>
                <w:sz w:val="24"/>
                <w:szCs w:val="24"/>
              </w:rPr>
            </w:pPr>
          </w:p>
        </w:tc>
        <w:tc>
          <w:tcPr>
            <w:tcW w:w="2458" w:type="dxa"/>
            <w:noWrap w:val="0"/>
            <w:vAlign w:val="center"/>
          </w:tcPr>
          <w:p w14:paraId="5E6790D9">
            <w:pPr>
              <w:spacing w:after="156"/>
              <w:jc w:val="center"/>
              <w:rPr>
                <w:rFonts w:hint="eastAsia" w:ascii="宋体" w:hAnsi="宋体" w:eastAsia="宋体" w:cs="宋体"/>
                <w:b/>
                <w:bCs/>
                <w:color w:val="auto"/>
                <w:sz w:val="24"/>
                <w:szCs w:val="24"/>
              </w:rPr>
            </w:pPr>
          </w:p>
        </w:tc>
        <w:tc>
          <w:tcPr>
            <w:tcW w:w="1432" w:type="dxa"/>
            <w:noWrap w:val="0"/>
            <w:vAlign w:val="center"/>
          </w:tcPr>
          <w:p w14:paraId="49D99AFF">
            <w:pPr>
              <w:spacing w:after="156"/>
              <w:jc w:val="center"/>
              <w:rPr>
                <w:rFonts w:hint="eastAsia" w:ascii="宋体" w:hAnsi="宋体" w:eastAsia="宋体" w:cs="宋体"/>
                <w:b/>
                <w:bCs/>
                <w:color w:val="auto"/>
                <w:sz w:val="24"/>
                <w:szCs w:val="24"/>
              </w:rPr>
            </w:pPr>
          </w:p>
        </w:tc>
        <w:tc>
          <w:tcPr>
            <w:tcW w:w="1432" w:type="dxa"/>
            <w:noWrap w:val="0"/>
            <w:vAlign w:val="center"/>
          </w:tcPr>
          <w:p w14:paraId="68546496">
            <w:pPr>
              <w:spacing w:after="156"/>
              <w:jc w:val="center"/>
              <w:rPr>
                <w:rFonts w:hint="eastAsia" w:ascii="宋体" w:hAnsi="宋体" w:eastAsia="宋体" w:cs="宋体"/>
                <w:b/>
                <w:bCs/>
                <w:color w:val="auto"/>
                <w:sz w:val="24"/>
                <w:szCs w:val="24"/>
              </w:rPr>
            </w:pPr>
          </w:p>
        </w:tc>
      </w:tr>
      <w:tr w14:paraId="678228E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CA95B3C">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2</w:t>
            </w:r>
          </w:p>
        </w:tc>
        <w:tc>
          <w:tcPr>
            <w:tcW w:w="2458" w:type="dxa"/>
            <w:noWrap w:val="0"/>
            <w:vAlign w:val="center"/>
          </w:tcPr>
          <w:p w14:paraId="2489A22B">
            <w:pPr>
              <w:spacing w:after="156"/>
              <w:jc w:val="center"/>
              <w:rPr>
                <w:rFonts w:hint="eastAsia" w:ascii="宋体" w:hAnsi="宋体" w:eastAsia="宋体" w:cs="宋体"/>
                <w:b/>
                <w:bCs/>
                <w:color w:val="auto"/>
                <w:sz w:val="24"/>
                <w:szCs w:val="24"/>
              </w:rPr>
            </w:pPr>
          </w:p>
        </w:tc>
        <w:tc>
          <w:tcPr>
            <w:tcW w:w="2458" w:type="dxa"/>
            <w:noWrap w:val="0"/>
            <w:vAlign w:val="center"/>
          </w:tcPr>
          <w:p w14:paraId="1ECCC94B">
            <w:pPr>
              <w:spacing w:after="156"/>
              <w:jc w:val="center"/>
              <w:rPr>
                <w:rFonts w:hint="eastAsia" w:ascii="宋体" w:hAnsi="宋体" w:eastAsia="宋体" w:cs="宋体"/>
                <w:b/>
                <w:bCs/>
                <w:color w:val="auto"/>
                <w:sz w:val="24"/>
                <w:szCs w:val="24"/>
              </w:rPr>
            </w:pPr>
          </w:p>
        </w:tc>
        <w:tc>
          <w:tcPr>
            <w:tcW w:w="1432" w:type="dxa"/>
            <w:noWrap w:val="0"/>
            <w:vAlign w:val="center"/>
          </w:tcPr>
          <w:p w14:paraId="5CCB4E5E">
            <w:pPr>
              <w:spacing w:after="156"/>
              <w:jc w:val="center"/>
              <w:rPr>
                <w:rFonts w:hint="eastAsia" w:ascii="宋体" w:hAnsi="宋体" w:eastAsia="宋体" w:cs="宋体"/>
                <w:b/>
                <w:bCs/>
                <w:color w:val="auto"/>
                <w:sz w:val="24"/>
                <w:szCs w:val="24"/>
              </w:rPr>
            </w:pPr>
          </w:p>
        </w:tc>
        <w:tc>
          <w:tcPr>
            <w:tcW w:w="1432" w:type="dxa"/>
            <w:noWrap w:val="0"/>
            <w:vAlign w:val="center"/>
          </w:tcPr>
          <w:p w14:paraId="5881750E">
            <w:pPr>
              <w:spacing w:after="156"/>
              <w:jc w:val="center"/>
              <w:rPr>
                <w:rFonts w:hint="eastAsia" w:ascii="宋体" w:hAnsi="宋体" w:eastAsia="宋体" w:cs="宋体"/>
                <w:b/>
                <w:bCs/>
                <w:color w:val="auto"/>
                <w:sz w:val="24"/>
                <w:szCs w:val="24"/>
              </w:rPr>
            </w:pPr>
          </w:p>
        </w:tc>
      </w:tr>
      <w:tr w14:paraId="683B75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E124783">
            <w:pPr>
              <w:jc w:val="center"/>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2458" w:type="dxa"/>
            <w:noWrap w:val="0"/>
            <w:vAlign w:val="center"/>
          </w:tcPr>
          <w:p w14:paraId="6A439159">
            <w:pPr>
              <w:spacing w:after="156"/>
              <w:jc w:val="center"/>
              <w:rPr>
                <w:rFonts w:hint="eastAsia" w:ascii="宋体" w:hAnsi="宋体" w:eastAsia="宋体" w:cs="宋体"/>
                <w:b/>
                <w:bCs/>
                <w:color w:val="auto"/>
                <w:sz w:val="24"/>
                <w:szCs w:val="24"/>
              </w:rPr>
            </w:pPr>
          </w:p>
        </w:tc>
        <w:tc>
          <w:tcPr>
            <w:tcW w:w="2458" w:type="dxa"/>
            <w:noWrap w:val="0"/>
            <w:vAlign w:val="center"/>
          </w:tcPr>
          <w:p w14:paraId="2EEFE98A">
            <w:pPr>
              <w:spacing w:after="156"/>
              <w:jc w:val="center"/>
              <w:rPr>
                <w:rFonts w:hint="eastAsia" w:ascii="宋体" w:hAnsi="宋体" w:eastAsia="宋体" w:cs="宋体"/>
                <w:b/>
                <w:bCs/>
                <w:color w:val="auto"/>
                <w:sz w:val="24"/>
                <w:szCs w:val="24"/>
              </w:rPr>
            </w:pPr>
          </w:p>
        </w:tc>
        <w:tc>
          <w:tcPr>
            <w:tcW w:w="1432" w:type="dxa"/>
            <w:noWrap w:val="0"/>
            <w:vAlign w:val="center"/>
          </w:tcPr>
          <w:p w14:paraId="41FC55DB">
            <w:pPr>
              <w:spacing w:after="156"/>
              <w:jc w:val="center"/>
              <w:rPr>
                <w:rFonts w:hint="eastAsia" w:ascii="宋体" w:hAnsi="宋体" w:eastAsia="宋体" w:cs="宋体"/>
                <w:b/>
                <w:bCs/>
                <w:color w:val="auto"/>
                <w:sz w:val="24"/>
                <w:szCs w:val="24"/>
              </w:rPr>
            </w:pPr>
          </w:p>
        </w:tc>
        <w:tc>
          <w:tcPr>
            <w:tcW w:w="1432" w:type="dxa"/>
            <w:noWrap w:val="0"/>
            <w:vAlign w:val="center"/>
          </w:tcPr>
          <w:p w14:paraId="515B953A">
            <w:pPr>
              <w:spacing w:after="156"/>
              <w:jc w:val="center"/>
              <w:rPr>
                <w:rFonts w:hint="eastAsia" w:ascii="宋体" w:hAnsi="宋体" w:eastAsia="宋体" w:cs="宋体"/>
                <w:b/>
                <w:bCs/>
                <w:color w:val="auto"/>
                <w:sz w:val="24"/>
                <w:szCs w:val="24"/>
              </w:rPr>
            </w:pPr>
          </w:p>
        </w:tc>
      </w:tr>
      <w:tr w14:paraId="661F62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782501FA">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0"/>
                <w:sz w:val="24"/>
              </w:rPr>
              <w:t>……</w:t>
            </w:r>
          </w:p>
        </w:tc>
        <w:tc>
          <w:tcPr>
            <w:tcW w:w="2458" w:type="dxa"/>
            <w:noWrap w:val="0"/>
            <w:vAlign w:val="center"/>
          </w:tcPr>
          <w:p w14:paraId="5A8928CB">
            <w:pPr>
              <w:spacing w:after="156"/>
              <w:jc w:val="center"/>
              <w:rPr>
                <w:rFonts w:hint="eastAsia" w:ascii="宋体" w:hAnsi="宋体" w:eastAsia="宋体" w:cs="宋体"/>
                <w:b/>
                <w:bCs/>
                <w:color w:val="auto"/>
                <w:sz w:val="24"/>
                <w:szCs w:val="24"/>
              </w:rPr>
            </w:pPr>
          </w:p>
        </w:tc>
        <w:tc>
          <w:tcPr>
            <w:tcW w:w="2458" w:type="dxa"/>
            <w:noWrap w:val="0"/>
            <w:vAlign w:val="center"/>
          </w:tcPr>
          <w:p w14:paraId="20AC33F9">
            <w:pPr>
              <w:spacing w:after="156"/>
              <w:jc w:val="center"/>
              <w:rPr>
                <w:rFonts w:hint="eastAsia" w:ascii="宋体" w:hAnsi="宋体" w:eastAsia="宋体" w:cs="宋体"/>
                <w:b/>
                <w:bCs/>
                <w:color w:val="auto"/>
                <w:sz w:val="24"/>
                <w:szCs w:val="24"/>
              </w:rPr>
            </w:pPr>
          </w:p>
        </w:tc>
        <w:tc>
          <w:tcPr>
            <w:tcW w:w="1432" w:type="dxa"/>
            <w:noWrap w:val="0"/>
            <w:vAlign w:val="center"/>
          </w:tcPr>
          <w:p w14:paraId="65AB560C">
            <w:pPr>
              <w:spacing w:after="156"/>
              <w:jc w:val="center"/>
              <w:rPr>
                <w:rFonts w:hint="eastAsia" w:ascii="宋体" w:hAnsi="宋体" w:eastAsia="宋体" w:cs="宋体"/>
                <w:b/>
                <w:bCs/>
                <w:color w:val="auto"/>
                <w:sz w:val="24"/>
                <w:szCs w:val="24"/>
              </w:rPr>
            </w:pPr>
          </w:p>
        </w:tc>
        <w:tc>
          <w:tcPr>
            <w:tcW w:w="1432" w:type="dxa"/>
            <w:noWrap w:val="0"/>
            <w:vAlign w:val="center"/>
          </w:tcPr>
          <w:p w14:paraId="0DFFBF0D">
            <w:pPr>
              <w:spacing w:after="156"/>
              <w:jc w:val="center"/>
              <w:rPr>
                <w:rFonts w:hint="eastAsia" w:ascii="宋体" w:hAnsi="宋体" w:eastAsia="宋体" w:cs="宋体"/>
                <w:b/>
                <w:bCs/>
                <w:color w:val="auto"/>
                <w:sz w:val="24"/>
                <w:szCs w:val="24"/>
              </w:rPr>
            </w:pPr>
          </w:p>
        </w:tc>
      </w:tr>
    </w:tbl>
    <w:p w14:paraId="0FD05055">
      <w:pPr>
        <w:snapToGrid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557CB486">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采购需求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“商务要求”逐条对应</w:t>
      </w:r>
      <w:r>
        <w:rPr>
          <w:rFonts w:hint="eastAsia" w:ascii="宋体" w:hAnsi="宋体" w:eastAsia="宋体" w:cs="宋体"/>
          <w:color w:val="auto"/>
          <w:sz w:val="24"/>
          <w:szCs w:val="24"/>
          <w:lang w:eastAsia="zh-CN"/>
        </w:rPr>
        <w:t>；</w:t>
      </w:r>
    </w:p>
    <w:p w14:paraId="3C211D6A">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2、“偏离情况”栏填写：“正偏离”或“负偏离”或“符合”</w:t>
      </w:r>
      <w:r>
        <w:rPr>
          <w:rFonts w:hint="eastAsia" w:ascii="宋体" w:hAnsi="宋体" w:eastAsia="宋体" w:cs="宋体"/>
          <w:color w:val="auto"/>
          <w:sz w:val="24"/>
          <w:szCs w:val="24"/>
          <w:lang w:eastAsia="zh-CN"/>
        </w:rPr>
        <w:t>。</w:t>
      </w:r>
    </w:p>
    <w:p w14:paraId="7CDD4040">
      <w:pPr>
        <w:ind w:firstLine="1434" w:firstLineChars="595"/>
        <w:rPr>
          <w:rFonts w:hint="eastAsia" w:ascii="宋体" w:hAnsi="宋体" w:eastAsia="宋体" w:cs="宋体"/>
          <w:b/>
          <w:bCs/>
          <w:color w:val="auto"/>
          <w:sz w:val="24"/>
          <w:szCs w:val="24"/>
        </w:rPr>
      </w:pPr>
    </w:p>
    <w:p w14:paraId="769B702B">
      <w:pPr>
        <w:ind w:firstLine="1911" w:firstLineChars="595"/>
        <w:rPr>
          <w:rFonts w:ascii="宋体" w:hAnsi="宋体" w:cs="宋体"/>
          <w:b/>
          <w:bCs/>
          <w:color w:val="auto"/>
          <w:sz w:val="32"/>
          <w:szCs w:val="32"/>
        </w:rPr>
      </w:pPr>
    </w:p>
    <w:p w14:paraId="3CD1C163">
      <w:pPr>
        <w:ind w:firstLine="1911" w:firstLineChars="595"/>
        <w:rPr>
          <w:rFonts w:ascii="宋体" w:hAnsi="宋体" w:cs="宋体"/>
          <w:b/>
          <w:bCs/>
          <w:color w:val="auto"/>
          <w:sz w:val="32"/>
          <w:szCs w:val="32"/>
        </w:rPr>
      </w:pPr>
    </w:p>
    <w:p w14:paraId="0935EBBD">
      <w:pPr>
        <w:ind w:firstLine="1911" w:firstLineChars="595"/>
        <w:rPr>
          <w:rFonts w:ascii="宋体" w:hAnsi="宋体" w:cs="宋体"/>
          <w:b/>
          <w:bCs/>
          <w:color w:val="auto"/>
          <w:sz w:val="32"/>
          <w:szCs w:val="32"/>
        </w:rPr>
      </w:pPr>
    </w:p>
    <w:p w14:paraId="77C1EC39">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60B521A6">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2A6B7D09">
      <w:pPr>
        <w:snapToGrid w:val="0"/>
        <w:spacing w:line="360" w:lineRule="auto"/>
        <w:rPr>
          <w:rFonts w:ascii="宋体" w:hAnsi="宋体" w:cs="宋体"/>
          <w:color w:val="auto"/>
          <w:sz w:val="24"/>
        </w:rPr>
      </w:pPr>
    </w:p>
    <w:p w14:paraId="0FDE062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D881E3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082C564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4EDB81D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8620BF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2102BC9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164ADEA6">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5CADEDB9">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42B4D1A5">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4CD051C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7AA9339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68B70782">
      <w:pPr>
        <w:autoSpaceDE w:val="0"/>
        <w:autoSpaceDN w:val="0"/>
        <w:spacing w:line="360" w:lineRule="auto"/>
        <w:ind w:left="2"/>
        <w:jc w:val="left"/>
        <w:rPr>
          <w:rFonts w:ascii="宋体" w:hAnsi="宋体" w:cs="宋体"/>
          <w:color w:val="auto"/>
          <w:kern w:val="0"/>
          <w:sz w:val="24"/>
          <w:lang w:val="zh-CN"/>
        </w:rPr>
      </w:pPr>
    </w:p>
    <w:p w14:paraId="2DD97CAF">
      <w:pPr>
        <w:autoSpaceDE w:val="0"/>
        <w:autoSpaceDN w:val="0"/>
        <w:spacing w:line="360" w:lineRule="auto"/>
        <w:ind w:left="2"/>
        <w:jc w:val="left"/>
        <w:rPr>
          <w:rFonts w:ascii="宋体" w:hAnsi="宋体" w:cs="宋体"/>
          <w:color w:val="auto"/>
          <w:kern w:val="0"/>
          <w:sz w:val="24"/>
          <w:lang w:val="zh-CN"/>
        </w:rPr>
      </w:pPr>
    </w:p>
    <w:p w14:paraId="3101BFC4">
      <w:pPr>
        <w:autoSpaceDE w:val="0"/>
        <w:autoSpaceDN w:val="0"/>
        <w:spacing w:line="360" w:lineRule="auto"/>
        <w:ind w:left="2"/>
        <w:jc w:val="left"/>
        <w:rPr>
          <w:rFonts w:ascii="宋体" w:hAnsi="宋体" w:cs="宋体"/>
          <w:color w:val="auto"/>
          <w:kern w:val="0"/>
          <w:sz w:val="24"/>
          <w:lang w:val="zh-CN"/>
        </w:rPr>
      </w:pPr>
    </w:p>
    <w:p w14:paraId="1068BB5E">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4AAD54EA">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2B75D892">
      <w:pPr>
        <w:spacing w:line="360" w:lineRule="auto"/>
        <w:jc w:val="center"/>
        <w:rPr>
          <w:rFonts w:ascii="宋体" w:hAnsi="宋体" w:cs="宋体"/>
          <w:b/>
          <w:bCs/>
          <w:color w:val="auto"/>
          <w:sz w:val="24"/>
        </w:rPr>
      </w:pPr>
    </w:p>
    <w:p w14:paraId="521F2383">
      <w:pPr>
        <w:spacing w:line="360" w:lineRule="auto"/>
        <w:ind w:right="420"/>
        <w:rPr>
          <w:rFonts w:ascii="宋体" w:hAnsi="宋体" w:cs="宋体"/>
          <w:b/>
          <w:bCs/>
          <w:color w:val="auto"/>
          <w:sz w:val="24"/>
        </w:rPr>
      </w:pPr>
      <w:r>
        <w:rPr>
          <w:rFonts w:hint="eastAsia" w:ascii="宋体" w:hAnsi="宋体" w:cs="宋体"/>
          <w:color w:val="auto"/>
          <w:sz w:val="24"/>
        </w:rPr>
        <w:t>注：按本格式和要求提供。</w:t>
      </w:r>
    </w:p>
    <w:p w14:paraId="4070D167">
      <w:pPr>
        <w:jc w:val="center"/>
        <w:rPr>
          <w:rFonts w:ascii="Arial" w:hAnsi="Arial" w:cs="Arial"/>
          <w:b/>
          <w:bCs/>
          <w:color w:val="auto"/>
          <w:sz w:val="32"/>
        </w:rPr>
      </w:pPr>
      <w:r>
        <w:rPr>
          <w:color w:val="auto"/>
        </w:rPr>
        <w:br w:type="page"/>
      </w:r>
      <w:r>
        <w:rPr>
          <w:rFonts w:ascii="Arial" w:hAnsi="Arial" w:cs="Arial"/>
          <w:b/>
          <w:bCs/>
          <w:color w:val="auto"/>
          <w:sz w:val="32"/>
        </w:rPr>
        <w:t>缴纳</w:t>
      </w:r>
      <w:r>
        <w:rPr>
          <w:rFonts w:hint="eastAsia" w:ascii="Arial" w:hAnsi="Arial" w:cs="Arial"/>
          <w:b/>
          <w:bCs/>
          <w:color w:val="auto"/>
          <w:sz w:val="32"/>
          <w:lang w:val="en-US" w:eastAsia="zh-CN"/>
        </w:rPr>
        <w:t>招标</w:t>
      </w:r>
      <w:r>
        <w:rPr>
          <w:rFonts w:ascii="Arial" w:hAnsi="Arial" w:cs="Arial"/>
          <w:b/>
          <w:bCs/>
          <w:color w:val="auto"/>
          <w:sz w:val="32"/>
        </w:rPr>
        <w:t>代理服务费承诺书</w:t>
      </w:r>
    </w:p>
    <w:p w14:paraId="43A11DE2">
      <w:pPr>
        <w:adjustRightInd w:val="0"/>
        <w:snapToGrid w:val="0"/>
        <w:spacing w:line="360" w:lineRule="auto"/>
        <w:rPr>
          <w:rFonts w:hint="eastAsia" w:ascii="宋体" w:hAnsi="宋体" w:eastAsia="宋体" w:cs="宋体"/>
          <w:color w:val="auto"/>
          <w:sz w:val="24"/>
          <w:szCs w:val="24"/>
        </w:rPr>
      </w:pPr>
    </w:p>
    <w:p w14:paraId="563B0F69">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华诚工程咨询集团有限公司：</w:t>
      </w:r>
    </w:p>
    <w:p w14:paraId="01E21BFA">
      <w:pPr>
        <w:pStyle w:val="5"/>
        <w:spacing w:line="360" w:lineRule="auto"/>
        <w:ind w:firstLine="420"/>
        <w:rPr>
          <w:rFonts w:hint="eastAsia" w:ascii="宋体" w:hAnsi="宋体" w:eastAsia="宋体" w:cs="宋体"/>
          <w:b w:val="0"/>
          <w:color w:val="auto"/>
          <w:sz w:val="24"/>
          <w:szCs w:val="24"/>
        </w:rPr>
      </w:pPr>
      <w:r>
        <w:rPr>
          <w:rFonts w:hint="eastAsia" w:ascii="宋体" w:hAnsi="宋体" w:eastAsia="宋体" w:cs="宋体"/>
          <w:b w:val="0"/>
          <w:color w:val="auto"/>
          <w:sz w:val="24"/>
          <w:szCs w:val="24"/>
        </w:rPr>
        <w:t>本单位在此承诺：如在本项目中标，中标之日起5个工作日之内，向贵公司按采购文件约定支付</w:t>
      </w:r>
      <w:r>
        <w:rPr>
          <w:rFonts w:hint="eastAsia" w:ascii="宋体" w:hAnsi="宋体" w:eastAsia="宋体" w:cs="宋体"/>
          <w:b w:val="0"/>
          <w:color w:val="auto"/>
          <w:sz w:val="24"/>
          <w:szCs w:val="24"/>
          <w:lang w:val="en-US" w:eastAsia="zh-CN"/>
        </w:rPr>
        <w:t>招标</w:t>
      </w:r>
      <w:r>
        <w:rPr>
          <w:rFonts w:hint="eastAsia" w:ascii="宋体" w:hAnsi="宋体" w:eastAsia="宋体" w:cs="宋体"/>
          <w:b w:val="0"/>
          <w:color w:val="auto"/>
          <w:sz w:val="24"/>
          <w:szCs w:val="24"/>
        </w:rPr>
        <w:t>代理服务费。</w:t>
      </w:r>
    </w:p>
    <w:p w14:paraId="59FE0BC0">
      <w:pPr>
        <w:rPr>
          <w:rFonts w:hint="eastAsia" w:ascii="宋体" w:hAnsi="宋体" w:eastAsia="宋体" w:cs="宋体"/>
          <w:color w:val="auto"/>
          <w:sz w:val="24"/>
          <w:szCs w:val="24"/>
        </w:rPr>
      </w:pPr>
    </w:p>
    <w:p w14:paraId="6418361F">
      <w:pPr>
        <w:rPr>
          <w:rFonts w:hint="eastAsia" w:ascii="宋体" w:hAnsi="宋体" w:eastAsia="宋体" w:cs="宋体"/>
          <w:color w:val="auto"/>
          <w:sz w:val="24"/>
          <w:szCs w:val="24"/>
        </w:rPr>
      </w:pPr>
    </w:p>
    <w:p w14:paraId="1014A09B">
      <w:pPr>
        <w:rPr>
          <w:rFonts w:hint="eastAsia" w:ascii="宋体" w:hAnsi="宋体" w:eastAsia="宋体" w:cs="宋体"/>
          <w:color w:val="auto"/>
          <w:sz w:val="24"/>
          <w:szCs w:val="24"/>
        </w:rPr>
      </w:pPr>
    </w:p>
    <w:p w14:paraId="7DA8F0E0">
      <w:pPr>
        <w:snapToGrid w:val="0"/>
        <w:spacing w:line="360" w:lineRule="auto"/>
        <w:jc w:val="right"/>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供应商全称（盖单位公章或电子签章）：</w:t>
      </w:r>
    </w:p>
    <w:p w14:paraId="0D8CE991">
      <w:pPr>
        <w:spacing w:line="360" w:lineRule="auto"/>
        <w:ind w:right="375"/>
        <w:jc w:val="right"/>
        <w:rPr>
          <w:rFonts w:hint="eastAsia" w:ascii="宋体" w:hAnsi="宋体" w:eastAsia="宋体" w:cs="宋体"/>
          <w:color w:val="auto"/>
          <w:spacing w:val="20"/>
          <w:sz w:val="24"/>
          <w:szCs w:val="24"/>
        </w:rPr>
      </w:pPr>
    </w:p>
    <w:p w14:paraId="11C98730">
      <w:pPr>
        <w:spacing w:line="360" w:lineRule="auto"/>
        <w:ind w:right="375"/>
        <w:jc w:val="right"/>
        <w:rPr>
          <w:rFonts w:hint="eastAsia" w:ascii="宋体" w:hAnsi="宋体" w:eastAsia="宋体" w:cs="宋体"/>
          <w:color w:val="auto"/>
          <w:sz w:val="24"/>
          <w:szCs w:val="24"/>
        </w:rPr>
      </w:pPr>
      <w:r>
        <w:rPr>
          <w:rFonts w:hint="eastAsia" w:ascii="宋体" w:hAnsi="宋体" w:eastAsia="宋体" w:cs="宋体"/>
          <w:color w:val="auto"/>
          <w:spacing w:val="20"/>
          <w:sz w:val="24"/>
          <w:szCs w:val="24"/>
        </w:rPr>
        <w:t xml:space="preserve">日期：  </w:t>
      </w:r>
      <w:r>
        <w:rPr>
          <w:rFonts w:hint="eastAsia" w:ascii="宋体" w:hAnsi="宋体" w:eastAsia="宋体" w:cs="宋体"/>
          <w:color w:val="auto"/>
          <w:sz w:val="24"/>
          <w:szCs w:val="24"/>
        </w:rPr>
        <w:t>年  月  日</w:t>
      </w:r>
    </w:p>
    <w:p w14:paraId="561F66FD">
      <w:pPr>
        <w:spacing w:line="360" w:lineRule="auto"/>
        <w:ind w:right="480"/>
        <w:rPr>
          <w:rFonts w:hint="eastAsia" w:ascii="宋体" w:hAnsi="宋体" w:eastAsia="宋体" w:cs="宋体"/>
          <w:color w:val="auto"/>
          <w:sz w:val="24"/>
          <w:szCs w:val="24"/>
        </w:rPr>
      </w:pPr>
    </w:p>
    <w:p w14:paraId="6D625C9D">
      <w:pPr>
        <w:ind w:right="480"/>
        <w:rPr>
          <w:rFonts w:hint="eastAsia" w:ascii="宋体" w:hAnsi="宋体" w:eastAsia="宋体" w:cs="宋体"/>
          <w:color w:val="auto"/>
          <w:sz w:val="24"/>
          <w:szCs w:val="24"/>
        </w:rPr>
      </w:pPr>
    </w:p>
    <w:p w14:paraId="3142596E">
      <w:pPr>
        <w:ind w:right="480"/>
        <w:rPr>
          <w:rFonts w:hint="eastAsia" w:ascii="宋体" w:hAnsi="宋体" w:eastAsia="宋体" w:cs="宋体"/>
          <w:color w:val="auto"/>
          <w:sz w:val="24"/>
          <w:szCs w:val="24"/>
        </w:rPr>
      </w:pPr>
    </w:p>
    <w:p w14:paraId="45E072B9">
      <w:pPr>
        <w:ind w:right="480"/>
        <w:rPr>
          <w:rFonts w:hint="eastAsia" w:ascii="宋体" w:hAnsi="宋体" w:eastAsia="宋体" w:cs="宋体"/>
          <w:color w:val="auto"/>
          <w:sz w:val="24"/>
          <w:szCs w:val="24"/>
        </w:rPr>
      </w:pPr>
    </w:p>
    <w:p w14:paraId="43B67C70">
      <w:pPr>
        <w:ind w:right="480"/>
        <w:rPr>
          <w:rFonts w:hint="eastAsia" w:ascii="宋体" w:hAnsi="宋体" w:eastAsia="宋体" w:cs="宋体"/>
          <w:color w:val="auto"/>
          <w:sz w:val="24"/>
          <w:szCs w:val="24"/>
        </w:rPr>
      </w:pPr>
    </w:p>
    <w:p w14:paraId="5155D07A">
      <w:pPr>
        <w:ind w:right="480"/>
        <w:rPr>
          <w:rFonts w:hint="eastAsia" w:ascii="宋体" w:hAnsi="宋体" w:eastAsia="宋体" w:cs="宋体"/>
          <w:color w:val="auto"/>
          <w:sz w:val="24"/>
          <w:szCs w:val="24"/>
        </w:rPr>
      </w:pPr>
    </w:p>
    <w:p w14:paraId="63C3157B">
      <w:pPr>
        <w:widowControl/>
        <w:snapToGrid w:val="0"/>
        <w:spacing w:line="360" w:lineRule="auto"/>
        <w:ind w:firstLine="42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华诚工程咨询集团有限公司招标代理服务费收取账号</w:t>
      </w:r>
      <w:r>
        <w:rPr>
          <w:rFonts w:hint="eastAsia" w:ascii="宋体" w:hAnsi="宋体" w:eastAsia="宋体" w:cs="宋体"/>
          <w:color w:val="auto"/>
          <w:sz w:val="24"/>
          <w:szCs w:val="24"/>
          <w:lang w:val="en-US" w:eastAsia="zh-CN"/>
        </w:rPr>
        <w:t>信息如下：</w:t>
      </w:r>
    </w:p>
    <w:p w14:paraId="1FFC949C">
      <w:pPr>
        <w:widowControl/>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开户名称：华诚工程咨询集团有限公司</w:t>
      </w:r>
    </w:p>
    <w:p w14:paraId="4F008239">
      <w:pPr>
        <w:widowControl/>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开户银行：上海浦东发展银行股份有限公司杭州和睦支行</w:t>
      </w:r>
    </w:p>
    <w:p w14:paraId="669A62EE">
      <w:pPr>
        <w:widowControl/>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账    号：95220078801100000315 </w:t>
      </w:r>
    </w:p>
    <w:p w14:paraId="05856642">
      <w:pPr>
        <w:rPr>
          <w:rFonts w:hint="eastAsia" w:ascii="宋体" w:hAnsi="宋体" w:eastAsia="宋体" w:cs="宋体"/>
          <w:color w:val="auto"/>
          <w:sz w:val="24"/>
          <w:szCs w:val="24"/>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18AA042A">
      <w:pPr>
        <w:spacing w:line="360" w:lineRule="auto"/>
        <w:jc w:val="center"/>
        <w:outlineLvl w:val="0"/>
        <w:rPr>
          <w:rFonts w:ascii="宋体" w:hAnsi="宋体" w:cs="宋体"/>
          <w:b/>
          <w:color w:val="auto"/>
          <w:kern w:val="0"/>
          <w:sz w:val="36"/>
          <w:szCs w:val="36"/>
        </w:rPr>
      </w:pPr>
      <w:bookmarkStart w:id="432" w:name="_Toc19963"/>
      <w:r>
        <w:rPr>
          <w:rFonts w:hint="eastAsia" w:ascii="宋体" w:hAnsi="宋体" w:cs="宋体"/>
          <w:b/>
          <w:color w:val="auto"/>
          <w:kern w:val="0"/>
          <w:sz w:val="36"/>
          <w:szCs w:val="36"/>
        </w:rPr>
        <w:t>报价文件部分</w:t>
      </w:r>
      <w:bookmarkEnd w:id="432"/>
    </w:p>
    <w:p w14:paraId="205DDAA7">
      <w:pPr>
        <w:spacing w:line="360" w:lineRule="auto"/>
        <w:jc w:val="center"/>
        <w:outlineLvl w:val="0"/>
        <w:rPr>
          <w:rFonts w:ascii="宋体" w:hAnsi="宋体" w:cs="宋体"/>
          <w:b/>
          <w:color w:val="auto"/>
          <w:kern w:val="0"/>
          <w:sz w:val="36"/>
          <w:szCs w:val="36"/>
        </w:rPr>
      </w:pPr>
      <w:bookmarkStart w:id="433" w:name="_Toc14227"/>
      <w:r>
        <w:rPr>
          <w:rFonts w:hint="eastAsia" w:ascii="宋体" w:hAnsi="宋体" w:cs="宋体"/>
          <w:b/>
          <w:color w:val="auto"/>
          <w:kern w:val="0"/>
          <w:sz w:val="36"/>
          <w:szCs w:val="36"/>
        </w:rPr>
        <w:t>目录</w:t>
      </w:r>
      <w:bookmarkEnd w:id="433"/>
    </w:p>
    <w:p w14:paraId="0CC47A9C">
      <w:pPr>
        <w:spacing w:line="360" w:lineRule="auto"/>
        <w:jc w:val="center"/>
        <w:outlineLvl w:val="0"/>
        <w:rPr>
          <w:rFonts w:ascii="宋体" w:hAnsi="宋体" w:cs="宋体"/>
          <w:b/>
          <w:color w:val="auto"/>
          <w:kern w:val="0"/>
          <w:sz w:val="36"/>
          <w:szCs w:val="36"/>
        </w:rPr>
      </w:pPr>
    </w:p>
    <w:p w14:paraId="0554118E">
      <w:pPr>
        <w:numPr>
          <w:ilvl w:val="0"/>
          <w:numId w:val="0"/>
        </w:numPr>
        <w:snapToGrid w:val="0"/>
        <w:spacing w:line="360" w:lineRule="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开标一览表（报价表）………………………………………………………（页码）</w:t>
      </w:r>
    </w:p>
    <w:p w14:paraId="32D7733E">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6A3DF57F">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1E77E70B">
      <w:pPr>
        <w:pStyle w:val="83"/>
        <w:rPr>
          <w:color w:val="auto"/>
        </w:rPr>
      </w:pPr>
    </w:p>
    <w:p w14:paraId="1920B02C">
      <w:pPr>
        <w:snapToGrid w:val="0"/>
        <w:spacing w:line="360" w:lineRule="auto"/>
        <w:ind w:right="480"/>
        <w:jc w:val="center"/>
        <w:rPr>
          <w:rFonts w:ascii="宋体" w:hAnsi="宋体" w:cs="宋体"/>
          <w:b/>
          <w:color w:val="auto"/>
          <w:kern w:val="0"/>
          <w:sz w:val="32"/>
          <w:szCs w:val="32"/>
        </w:rPr>
      </w:pPr>
    </w:p>
    <w:p w14:paraId="6A390F1E">
      <w:pPr>
        <w:snapToGrid w:val="0"/>
        <w:spacing w:line="360" w:lineRule="auto"/>
        <w:ind w:right="480"/>
        <w:jc w:val="center"/>
        <w:rPr>
          <w:rFonts w:ascii="宋体" w:hAnsi="宋体" w:cs="宋体"/>
          <w:b/>
          <w:color w:val="auto"/>
          <w:kern w:val="0"/>
          <w:sz w:val="32"/>
          <w:szCs w:val="32"/>
        </w:rPr>
      </w:pPr>
    </w:p>
    <w:p w14:paraId="5F10FBF8">
      <w:pPr>
        <w:snapToGrid w:val="0"/>
        <w:spacing w:line="360" w:lineRule="auto"/>
        <w:ind w:right="480"/>
        <w:jc w:val="center"/>
        <w:rPr>
          <w:rFonts w:ascii="宋体" w:hAnsi="宋体" w:cs="宋体"/>
          <w:b/>
          <w:color w:val="auto"/>
          <w:kern w:val="0"/>
          <w:sz w:val="32"/>
          <w:szCs w:val="32"/>
        </w:rPr>
      </w:pPr>
    </w:p>
    <w:p w14:paraId="2A3436F0">
      <w:pPr>
        <w:snapToGrid w:val="0"/>
        <w:spacing w:line="360" w:lineRule="auto"/>
        <w:ind w:right="480"/>
        <w:jc w:val="center"/>
        <w:rPr>
          <w:rFonts w:ascii="宋体" w:hAnsi="宋体" w:cs="宋体"/>
          <w:b/>
          <w:color w:val="auto"/>
          <w:kern w:val="0"/>
          <w:sz w:val="32"/>
          <w:szCs w:val="32"/>
        </w:rPr>
      </w:pPr>
    </w:p>
    <w:p w14:paraId="1247D770">
      <w:pPr>
        <w:snapToGrid w:val="0"/>
        <w:spacing w:line="360" w:lineRule="auto"/>
        <w:ind w:right="480"/>
        <w:jc w:val="center"/>
        <w:rPr>
          <w:rFonts w:ascii="宋体" w:hAnsi="宋体" w:cs="宋体"/>
          <w:b/>
          <w:color w:val="auto"/>
          <w:kern w:val="0"/>
          <w:sz w:val="32"/>
          <w:szCs w:val="32"/>
        </w:rPr>
      </w:pPr>
    </w:p>
    <w:p w14:paraId="2F64F644">
      <w:pPr>
        <w:snapToGrid w:val="0"/>
        <w:spacing w:line="360" w:lineRule="auto"/>
        <w:ind w:right="480"/>
        <w:jc w:val="center"/>
        <w:rPr>
          <w:rFonts w:ascii="宋体" w:hAnsi="宋体" w:cs="宋体"/>
          <w:b/>
          <w:color w:val="auto"/>
          <w:kern w:val="0"/>
          <w:sz w:val="32"/>
          <w:szCs w:val="32"/>
        </w:rPr>
      </w:pPr>
    </w:p>
    <w:p w14:paraId="5151E178">
      <w:pPr>
        <w:snapToGrid w:val="0"/>
        <w:spacing w:line="360" w:lineRule="auto"/>
        <w:ind w:right="480"/>
        <w:jc w:val="center"/>
        <w:rPr>
          <w:rFonts w:ascii="宋体" w:hAnsi="宋体" w:cs="宋体"/>
          <w:b/>
          <w:color w:val="auto"/>
          <w:kern w:val="0"/>
          <w:sz w:val="32"/>
          <w:szCs w:val="32"/>
        </w:rPr>
      </w:pPr>
    </w:p>
    <w:p w14:paraId="4A69A991">
      <w:pPr>
        <w:snapToGrid w:val="0"/>
        <w:spacing w:line="360" w:lineRule="auto"/>
        <w:ind w:right="480"/>
        <w:jc w:val="center"/>
        <w:rPr>
          <w:rFonts w:ascii="宋体" w:hAnsi="宋体" w:cs="宋体"/>
          <w:b/>
          <w:color w:val="auto"/>
          <w:kern w:val="0"/>
          <w:sz w:val="32"/>
          <w:szCs w:val="32"/>
        </w:rPr>
      </w:pPr>
    </w:p>
    <w:p w14:paraId="6559D825">
      <w:pPr>
        <w:snapToGrid w:val="0"/>
        <w:spacing w:line="360" w:lineRule="auto"/>
        <w:ind w:right="480"/>
        <w:jc w:val="center"/>
        <w:rPr>
          <w:rFonts w:ascii="宋体" w:hAnsi="宋体" w:cs="宋体"/>
          <w:b/>
          <w:color w:val="auto"/>
          <w:kern w:val="0"/>
          <w:sz w:val="32"/>
          <w:szCs w:val="32"/>
        </w:rPr>
      </w:pPr>
    </w:p>
    <w:p w14:paraId="747A2196">
      <w:pPr>
        <w:snapToGrid w:val="0"/>
        <w:spacing w:line="360" w:lineRule="auto"/>
        <w:ind w:right="480"/>
        <w:jc w:val="center"/>
        <w:rPr>
          <w:rFonts w:ascii="宋体" w:hAnsi="宋体" w:cs="宋体"/>
          <w:b/>
          <w:color w:val="auto"/>
          <w:kern w:val="0"/>
          <w:sz w:val="32"/>
          <w:szCs w:val="32"/>
        </w:rPr>
      </w:pPr>
    </w:p>
    <w:p w14:paraId="524B3D98">
      <w:pPr>
        <w:snapToGrid w:val="0"/>
        <w:spacing w:line="360" w:lineRule="auto"/>
        <w:ind w:right="480"/>
        <w:jc w:val="center"/>
        <w:rPr>
          <w:rFonts w:ascii="宋体" w:hAnsi="宋体" w:cs="宋体"/>
          <w:b/>
          <w:color w:val="auto"/>
          <w:kern w:val="0"/>
          <w:sz w:val="32"/>
          <w:szCs w:val="32"/>
        </w:rPr>
      </w:pPr>
    </w:p>
    <w:p w14:paraId="525960AC">
      <w:pPr>
        <w:snapToGrid w:val="0"/>
        <w:spacing w:line="360" w:lineRule="auto"/>
        <w:ind w:right="480"/>
        <w:jc w:val="center"/>
        <w:rPr>
          <w:rFonts w:ascii="宋体" w:hAnsi="宋体" w:cs="宋体"/>
          <w:b/>
          <w:color w:val="auto"/>
          <w:kern w:val="0"/>
          <w:sz w:val="32"/>
          <w:szCs w:val="32"/>
        </w:rPr>
      </w:pPr>
    </w:p>
    <w:p w14:paraId="4F838376">
      <w:pPr>
        <w:snapToGrid w:val="0"/>
        <w:spacing w:line="360" w:lineRule="auto"/>
        <w:ind w:right="480"/>
        <w:jc w:val="center"/>
        <w:rPr>
          <w:rFonts w:ascii="宋体" w:hAnsi="宋体" w:cs="宋体"/>
          <w:b/>
          <w:color w:val="auto"/>
          <w:kern w:val="0"/>
          <w:sz w:val="32"/>
          <w:szCs w:val="32"/>
        </w:rPr>
      </w:pPr>
    </w:p>
    <w:p w14:paraId="78649274">
      <w:pPr>
        <w:snapToGrid w:val="0"/>
        <w:spacing w:line="360" w:lineRule="auto"/>
        <w:ind w:right="480"/>
        <w:jc w:val="center"/>
        <w:rPr>
          <w:rFonts w:ascii="宋体" w:hAnsi="宋体" w:cs="宋体"/>
          <w:b/>
          <w:color w:val="auto"/>
          <w:kern w:val="0"/>
          <w:sz w:val="32"/>
          <w:szCs w:val="32"/>
        </w:rPr>
      </w:pPr>
    </w:p>
    <w:p w14:paraId="41E98AC9">
      <w:pPr>
        <w:snapToGrid w:val="0"/>
        <w:spacing w:line="360" w:lineRule="auto"/>
        <w:ind w:right="480"/>
        <w:jc w:val="center"/>
        <w:rPr>
          <w:rFonts w:ascii="宋体" w:hAnsi="宋体" w:cs="宋体"/>
          <w:b/>
          <w:color w:val="auto"/>
          <w:kern w:val="0"/>
          <w:sz w:val="32"/>
          <w:szCs w:val="32"/>
        </w:rPr>
      </w:pPr>
    </w:p>
    <w:p w14:paraId="1CB5AAD9">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22451CCB">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bookmarkStart w:id="434" w:name="_Toc1015"/>
      <w:r>
        <w:rPr>
          <w:rFonts w:hint="eastAsia" w:ascii="宋体" w:hAnsi="宋体" w:eastAsia="宋体" w:cs="宋体"/>
          <w:color w:val="auto"/>
          <w:kern w:val="2"/>
          <w:sz w:val="32"/>
          <w:szCs w:val="32"/>
        </w:rPr>
        <w:t>一、开标一览表（报价表）</w:t>
      </w:r>
      <w:bookmarkEnd w:id="434"/>
    </w:p>
    <w:p w14:paraId="3B12D0C4">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98801F6">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 xml:space="preserve">【项目编号：                   </w:t>
      </w:r>
      <w:r>
        <w:rPr>
          <w:rFonts w:hint="eastAsia" w:ascii="宋体" w:hAnsi="宋体" w:cs="宋体"/>
          <w:color w:val="auto"/>
          <w:sz w:val="24"/>
        </w:rPr>
        <w:t>】的实施</w:t>
      </w:r>
      <w:r>
        <w:rPr>
          <w:rFonts w:hint="eastAsia" w:ascii="宋体" w:hAnsi="宋体" w:cs="宋体"/>
          <w:color w:val="auto"/>
          <w:kern w:val="0"/>
          <w:sz w:val="24"/>
          <w:lang w:val="zh-CN"/>
        </w:rPr>
        <w:t>。</w:t>
      </w:r>
    </w:p>
    <w:p w14:paraId="33773DA3">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2214"/>
        <w:gridCol w:w="1547"/>
        <w:gridCol w:w="880"/>
        <w:gridCol w:w="807"/>
        <w:gridCol w:w="1559"/>
        <w:gridCol w:w="1984"/>
        <w:gridCol w:w="3119"/>
      </w:tblGrid>
      <w:tr w14:paraId="6B7E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A429C85">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5B492023">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14" w:type="dxa"/>
          </w:tcPr>
          <w:p w14:paraId="35CB7AC8">
            <w:pPr>
              <w:spacing w:line="360" w:lineRule="auto"/>
              <w:jc w:val="center"/>
              <w:rPr>
                <w:rFonts w:ascii="宋体" w:hAnsi="宋体" w:cs="宋体"/>
                <w:b/>
                <w:color w:val="auto"/>
                <w:sz w:val="24"/>
              </w:rPr>
            </w:pPr>
          </w:p>
          <w:p w14:paraId="513492F6">
            <w:pPr>
              <w:spacing w:line="360" w:lineRule="auto"/>
              <w:jc w:val="center"/>
              <w:rPr>
                <w:rFonts w:ascii="宋体" w:hAnsi="宋体" w:cs="宋体"/>
                <w:b/>
                <w:color w:val="auto"/>
                <w:sz w:val="24"/>
              </w:rPr>
            </w:pPr>
            <w:r>
              <w:rPr>
                <w:rFonts w:ascii="宋体" w:hAnsi="宋体" w:cs="宋体"/>
                <w:b/>
                <w:color w:val="auto"/>
                <w:sz w:val="24"/>
              </w:rPr>
              <w:t>制造商/产地/品牌</w:t>
            </w:r>
          </w:p>
        </w:tc>
        <w:tc>
          <w:tcPr>
            <w:tcW w:w="1547" w:type="dxa"/>
            <w:vAlign w:val="center"/>
          </w:tcPr>
          <w:p w14:paraId="717CC639">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880" w:type="dxa"/>
            <w:vAlign w:val="center"/>
          </w:tcPr>
          <w:p w14:paraId="6162B4AE">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807" w:type="dxa"/>
            <w:vAlign w:val="center"/>
          </w:tcPr>
          <w:p w14:paraId="3DC3D2E6">
            <w:pPr>
              <w:spacing w:line="360" w:lineRule="auto"/>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单位</w:t>
            </w:r>
          </w:p>
        </w:tc>
        <w:tc>
          <w:tcPr>
            <w:tcW w:w="1559" w:type="dxa"/>
            <w:vAlign w:val="center"/>
          </w:tcPr>
          <w:p w14:paraId="2D5121B8">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68C6EE4E">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rPr>
              <w:t>合</w:t>
            </w:r>
            <w:r>
              <w:rPr>
                <w:rFonts w:hint="eastAsia" w:ascii="宋体" w:hAnsi="宋体" w:cs="宋体"/>
                <w:b/>
                <w:color w:val="auto"/>
                <w:sz w:val="24"/>
                <w:lang w:val="en-US" w:eastAsia="zh-CN"/>
              </w:rPr>
              <w:t>价</w:t>
            </w:r>
          </w:p>
        </w:tc>
        <w:tc>
          <w:tcPr>
            <w:tcW w:w="3119" w:type="dxa"/>
            <w:vAlign w:val="center"/>
          </w:tcPr>
          <w:p w14:paraId="70C7FE52">
            <w:pPr>
              <w:spacing w:line="360" w:lineRule="auto"/>
              <w:jc w:val="center"/>
              <w:rPr>
                <w:rFonts w:ascii="宋体" w:hAnsi="宋体" w:cs="宋体"/>
                <w:b/>
                <w:color w:val="auto"/>
                <w:sz w:val="24"/>
              </w:rPr>
            </w:pPr>
          </w:p>
          <w:p w14:paraId="60BD3E1B">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798C4189">
            <w:pPr>
              <w:spacing w:line="360" w:lineRule="auto"/>
              <w:jc w:val="center"/>
              <w:rPr>
                <w:rFonts w:ascii="宋体" w:hAnsi="宋体" w:cs="宋体"/>
                <w:b/>
                <w:color w:val="auto"/>
                <w:sz w:val="24"/>
              </w:rPr>
            </w:pPr>
          </w:p>
        </w:tc>
      </w:tr>
      <w:tr w14:paraId="348E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B306857">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469A247A">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14" w:type="dxa"/>
            <w:vAlign w:val="center"/>
          </w:tcPr>
          <w:p w14:paraId="1B50B23F">
            <w:pPr>
              <w:snapToGrid w:val="0"/>
              <w:spacing w:line="360" w:lineRule="auto"/>
              <w:jc w:val="center"/>
              <w:rPr>
                <w:rFonts w:ascii="宋体" w:hAnsi="宋体" w:cs="宋体"/>
                <w:color w:val="auto"/>
                <w:sz w:val="24"/>
              </w:rPr>
            </w:pPr>
          </w:p>
        </w:tc>
        <w:tc>
          <w:tcPr>
            <w:tcW w:w="1547" w:type="dxa"/>
            <w:vAlign w:val="center"/>
          </w:tcPr>
          <w:p w14:paraId="59653E69">
            <w:pPr>
              <w:snapToGrid w:val="0"/>
              <w:spacing w:line="360" w:lineRule="auto"/>
              <w:jc w:val="center"/>
              <w:rPr>
                <w:rFonts w:ascii="宋体" w:hAnsi="宋体" w:cs="宋体"/>
                <w:color w:val="auto"/>
                <w:sz w:val="24"/>
              </w:rPr>
            </w:pPr>
          </w:p>
        </w:tc>
        <w:tc>
          <w:tcPr>
            <w:tcW w:w="880" w:type="dxa"/>
            <w:vAlign w:val="center"/>
          </w:tcPr>
          <w:p w14:paraId="6B6AC70D">
            <w:pPr>
              <w:snapToGrid w:val="0"/>
              <w:spacing w:line="360" w:lineRule="auto"/>
              <w:jc w:val="center"/>
              <w:rPr>
                <w:rFonts w:ascii="宋体" w:hAnsi="宋体" w:cs="宋体"/>
                <w:color w:val="auto"/>
                <w:sz w:val="24"/>
              </w:rPr>
            </w:pPr>
          </w:p>
        </w:tc>
        <w:tc>
          <w:tcPr>
            <w:tcW w:w="807" w:type="dxa"/>
            <w:vAlign w:val="center"/>
          </w:tcPr>
          <w:p w14:paraId="21918BA7">
            <w:pPr>
              <w:snapToGrid w:val="0"/>
              <w:spacing w:line="360" w:lineRule="auto"/>
              <w:jc w:val="center"/>
              <w:rPr>
                <w:rFonts w:ascii="宋体" w:hAnsi="宋体" w:cs="宋体"/>
                <w:color w:val="auto"/>
                <w:sz w:val="24"/>
              </w:rPr>
            </w:pPr>
          </w:p>
        </w:tc>
        <w:tc>
          <w:tcPr>
            <w:tcW w:w="1559" w:type="dxa"/>
            <w:vAlign w:val="center"/>
          </w:tcPr>
          <w:p w14:paraId="4F277A55">
            <w:pPr>
              <w:spacing w:line="360" w:lineRule="auto"/>
              <w:jc w:val="center"/>
              <w:rPr>
                <w:rFonts w:ascii="宋体" w:hAnsi="宋体" w:cs="宋体"/>
                <w:color w:val="auto"/>
                <w:sz w:val="24"/>
              </w:rPr>
            </w:pPr>
          </w:p>
        </w:tc>
        <w:tc>
          <w:tcPr>
            <w:tcW w:w="1984" w:type="dxa"/>
            <w:vAlign w:val="center"/>
          </w:tcPr>
          <w:p w14:paraId="26F492EE">
            <w:pPr>
              <w:spacing w:line="360" w:lineRule="auto"/>
              <w:jc w:val="center"/>
              <w:rPr>
                <w:rFonts w:ascii="宋体" w:hAnsi="宋体" w:cs="宋体"/>
                <w:color w:val="auto"/>
                <w:sz w:val="24"/>
              </w:rPr>
            </w:pPr>
          </w:p>
        </w:tc>
        <w:tc>
          <w:tcPr>
            <w:tcW w:w="3119" w:type="dxa"/>
            <w:vAlign w:val="center"/>
          </w:tcPr>
          <w:p w14:paraId="53D4516B">
            <w:pPr>
              <w:spacing w:line="360" w:lineRule="auto"/>
              <w:jc w:val="center"/>
              <w:rPr>
                <w:rFonts w:ascii="宋体" w:hAnsi="宋体" w:cs="宋体"/>
                <w:color w:val="auto"/>
                <w:sz w:val="24"/>
              </w:rPr>
            </w:pPr>
          </w:p>
        </w:tc>
      </w:tr>
      <w:tr w14:paraId="0CFA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AE21C4F">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5C7D0344">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14" w:type="dxa"/>
            <w:vAlign w:val="center"/>
          </w:tcPr>
          <w:p w14:paraId="26C12A2F">
            <w:pPr>
              <w:snapToGrid w:val="0"/>
              <w:spacing w:line="360" w:lineRule="auto"/>
              <w:jc w:val="center"/>
              <w:rPr>
                <w:rFonts w:ascii="宋体" w:hAnsi="宋体" w:cs="宋体"/>
                <w:color w:val="auto"/>
                <w:sz w:val="24"/>
              </w:rPr>
            </w:pPr>
          </w:p>
        </w:tc>
        <w:tc>
          <w:tcPr>
            <w:tcW w:w="1547" w:type="dxa"/>
            <w:vAlign w:val="center"/>
          </w:tcPr>
          <w:p w14:paraId="1086EF62">
            <w:pPr>
              <w:snapToGrid w:val="0"/>
              <w:spacing w:line="360" w:lineRule="auto"/>
              <w:jc w:val="center"/>
              <w:rPr>
                <w:rFonts w:ascii="宋体" w:hAnsi="宋体" w:cs="宋体"/>
                <w:color w:val="auto"/>
                <w:sz w:val="24"/>
              </w:rPr>
            </w:pPr>
          </w:p>
        </w:tc>
        <w:tc>
          <w:tcPr>
            <w:tcW w:w="880" w:type="dxa"/>
            <w:vAlign w:val="center"/>
          </w:tcPr>
          <w:p w14:paraId="3F9D7E69">
            <w:pPr>
              <w:snapToGrid w:val="0"/>
              <w:spacing w:line="360" w:lineRule="auto"/>
              <w:jc w:val="center"/>
              <w:rPr>
                <w:rFonts w:ascii="宋体" w:hAnsi="宋体" w:cs="宋体"/>
                <w:color w:val="auto"/>
                <w:sz w:val="24"/>
              </w:rPr>
            </w:pPr>
          </w:p>
        </w:tc>
        <w:tc>
          <w:tcPr>
            <w:tcW w:w="807" w:type="dxa"/>
            <w:vAlign w:val="center"/>
          </w:tcPr>
          <w:p w14:paraId="7A3A5BCF">
            <w:pPr>
              <w:snapToGrid w:val="0"/>
              <w:spacing w:line="360" w:lineRule="auto"/>
              <w:jc w:val="center"/>
              <w:rPr>
                <w:rFonts w:ascii="宋体" w:hAnsi="宋体" w:cs="宋体"/>
                <w:color w:val="auto"/>
                <w:sz w:val="24"/>
              </w:rPr>
            </w:pPr>
          </w:p>
        </w:tc>
        <w:tc>
          <w:tcPr>
            <w:tcW w:w="1559" w:type="dxa"/>
            <w:vAlign w:val="center"/>
          </w:tcPr>
          <w:p w14:paraId="5923BFFA">
            <w:pPr>
              <w:spacing w:line="360" w:lineRule="auto"/>
              <w:jc w:val="center"/>
              <w:rPr>
                <w:rFonts w:ascii="宋体" w:hAnsi="宋体" w:cs="宋体"/>
                <w:color w:val="auto"/>
                <w:sz w:val="24"/>
              </w:rPr>
            </w:pPr>
          </w:p>
        </w:tc>
        <w:tc>
          <w:tcPr>
            <w:tcW w:w="1984" w:type="dxa"/>
            <w:vAlign w:val="center"/>
          </w:tcPr>
          <w:p w14:paraId="66D1A913">
            <w:pPr>
              <w:spacing w:line="360" w:lineRule="auto"/>
              <w:jc w:val="center"/>
              <w:rPr>
                <w:rFonts w:ascii="宋体" w:hAnsi="宋体" w:cs="宋体"/>
                <w:color w:val="auto"/>
                <w:sz w:val="24"/>
              </w:rPr>
            </w:pPr>
          </w:p>
        </w:tc>
        <w:tc>
          <w:tcPr>
            <w:tcW w:w="3119" w:type="dxa"/>
            <w:vAlign w:val="center"/>
          </w:tcPr>
          <w:p w14:paraId="10CCC4CB">
            <w:pPr>
              <w:spacing w:line="360" w:lineRule="auto"/>
              <w:jc w:val="center"/>
              <w:rPr>
                <w:rFonts w:ascii="宋体" w:hAnsi="宋体" w:cs="宋体"/>
                <w:color w:val="auto"/>
                <w:sz w:val="24"/>
              </w:rPr>
            </w:pPr>
          </w:p>
        </w:tc>
      </w:tr>
      <w:tr w14:paraId="5666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C0208B3">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233B7D30">
            <w:pPr>
              <w:snapToGrid w:val="0"/>
              <w:spacing w:line="360" w:lineRule="auto"/>
              <w:jc w:val="center"/>
              <w:rPr>
                <w:rFonts w:ascii="宋体" w:hAnsi="宋体" w:cs="宋体"/>
                <w:color w:val="auto"/>
                <w:sz w:val="24"/>
              </w:rPr>
            </w:pPr>
          </w:p>
        </w:tc>
        <w:tc>
          <w:tcPr>
            <w:tcW w:w="2214" w:type="dxa"/>
            <w:vAlign w:val="center"/>
          </w:tcPr>
          <w:p w14:paraId="5A4F6A67">
            <w:pPr>
              <w:snapToGrid w:val="0"/>
              <w:spacing w:line="360" w:lineRule="auto"/>
              <w:jc w:val="center"/>
              <w:rPr>
                <w:rFonts w:ascii="宋体" w:hAnsi="宋体" w:cs="宋体"/>
                <w:color w:val="auto"/>
                <w:sz w:val="24"/>
              </w:rPr>
            </w:pPr>
          </w:p>
        </w:tc>
        <w:tc>
          <w:tcPr>
            <w:tcW w:w="1547" w:type="dxa"/>
            <w:vAlign w:val="center"/>
          </w:tcPr>
          <w:p w14:paraId="27A1D6C8">
            <w:pPr>
              <w:snapToGrid w:val="0"/>
              <w:spacing w:line="360" w:lineRule="auto"/>
              <w:jc w:val="center"/>
              <w:rPr>
                <w:rFonts w:ascii="宋体" w:hAnsi="宋体" w:cs="宋体"/>
                <w:color w:val="auto"/>
                <w:sz w:val="24"/>
              </w:rPr>
            </w:pPr>
          </w:p>
        </w:tc>
        <w:tc>
          <w:tcPr>
            <w:tcW w:w="880" w:type="dxa"/>
            <w:vAlign w:val="center"/>
          </w:tcPr>
          <w:p w14:paraId="3D6ED8F8">
            <w:pPr>
              <w:snapToGrid w:val="0"/>
              <w:spacing w:line="360" w:lineRule="auto"/>
              <w:jc w:val="center"/>
              <w:rPr>
                <w:rFonts w:ascii="宋体" w:hAnsi="宋体" w:cs="宋体"/>
                <w:color w:val="auto"/>
                <w:sz w:val="24"/>
              </w:rPr>
            </w:pPr>
          </w:p>
        </w:tc>
        <w:tc>
          <w:tcPr>
            <w:tcW w:w="807" w:type="dxa"/>
            <w:vAlign w:val="center"/>
          </w:tcPr>
          <w:p w14:paraId="70D965C2">
            <w:pPr>
              <w:snapToGrid w:val="0"/>
              <w:spacing w:line="360" w:lineRule="auto"/>
              <w:jc w:val="center"/>
              <w:rPr>
                <w:rFonts w:ascii="宋体" w:hAnsi="宋体" w:cs="宋体"/>
                <w:color w:val="auto"/>
                <w:sz w:val="24"/>
              </w:rPr>
            </w:pPr>
          </w:p>
        </w:tc>
        <w:tc>
          <w:tcPr>
            <w:tcW w:w="1559" w:type="dxa"/>
            <w:vAlign w:val="center"/>
          </w:tcPr>
          <w:p w14:paraId="62CD2903">
            <w:pPr>
              <w:spacing w:line="360" w:lineRule="auto"/>
              <w:jc w:val="center"/>
              <w:rPr>
                <w:rFonts w:ascii="宋体" w:hAnsi="宋体" w:cs="宋体"/>
                <w:color w:val="auto"/>
                <w:sz w:val="24"/>
              </w:rPr>
            </w:pPr>
          </w:p>
        </w:tc>
        <w:tc>
          <w:tcPr>
            <w:tcW w:w="1984" w:type="dxa"/>
            <w:vAlign w:val="center"/>
          </w:tcPr>
          <w:p w14:paraId="2F72FDB0">
            <w:pPr>
              <w:spacing w:line="360" w:lineRule="auto"/>
              <w:jc w:val="center"/>
              <w:rPr>
                <w:rFonts w:ascii="宋体" w:hAnsi="宋体" w:cs="宋体"/>
                <w:color w:val="auto"/>
                <w:sz w:val="24"/>
              </w:rPr>
            </w:pPr>
          </w:p>
        </w:tc>
        <w:tc>
          <w:tcPr>
            <w:tcW w:w="3119" w:type="dxa"/>
            <w:vAlign w:val="center"/>
          </w:tcPr>
          <w:p w14:paraId="7B038CCC">
            <w:pPr>
              <w:spacing w:line="360" w:lineRule="auto"/>
              <w:jc w:val="center"/>
              <w:rPr>
                <w:rFonts w:ascii="宋体" w:hAnsi="宋体" w:cs="宋体"/>
                <w:color w:val="auto"/>
                <w:sz w:val="24"/>
              </w:rPr>
            </w:pPr>
          </w:p>
        </w:tc>
      </w:tr>
      <w:tr w14:paraId="6187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15CCBFD">
            <w:pPr>
              <w:spacing w:line="360" w:lineRule="auto"/>
              <w:jc w:val="center"/>
              <w:rPr>
                <w:rFonts w:ascii="宋体" w:hAnsi="宋体" w:cs="宋体"/>
                <w:color w:val="auto"/>
                <w:sz w:val="24"/>
              </w:rPr>
            </w:pPr>
          </w:p>
        </w:tc>
        <w:tc>
          <w:tcPr>
            <w:tcW w:w="1417" w:type="dxa"/>
            <w:vAlign w:val="center"/>
          </w:tcPr>
          <w:p w14:paraId="2AD5769D">
            <w:pPr>
              <w:snapToGrid w:val="0"/>
              <w:spacing w:line="360" w:lineRule="auto"/>
              <w:jc w:val="center"/>
              <w:rPr>
                <w:rFonts w:ascii="宋体" w:hAnsi="宋体" w:cs="宋体"/>
                <w:color w:val="auto"/>
                <w:sz w:val="24"/>
              </w:rPr>
            </w:pPr>
          </w:p>
        </w:tc>
        <w:tc>
          <w:tcPr>
            <w:tcW w:w="2214" w:type="dxa"/>
            <w:vAlign w:val="center"/>
          </w:tcPr>
          <w:p w14:paraId="64819C23">
            <w:pPr>
              <w:snapToGrid w:val="0"/>
              <w:spacing w:line="360" w:lineRule="auto"/>
              <w:jc w:val="center"/>
              <w:rPr>
                <w:rFonts w:ascii="宋体" w:hAnsi="宋体" w:cs="宋体"/>
                <w:color w:val="auto"/>
                <w:sz w:val="24"/>
              </w:rPr>
            </w:pPr>
          </w:p>
        </w:tc>
        <w:tc>
          <w:tcPr>
            <w:tcW w:w="1547" w:type="dxa"/>
            <w:vAlign w:val="center"/>
          </w:tcPr>
          <w:p w14:paraId="11050EEC">
            <w:pPr>
              <w:snapToGrid w:val="0"/>
              <w:spacing w:line="360" w:lineRule="auto"/>
              <w:jc w:val="center"/>
              <w:rPr>
                <w:rFonts w:ascii="宋体" w:hAnsi="宋体" w:cs="宋体"/>
                <w:color w:val="auto"/>
                <w:sz w:val="24"/>
              </w:rPr>
            </w:pPr>
          </w:p>
        </w:tc>
        <w:tc>
          <w:tcPr>
            <w:tcW w:w="880" w:type="dxa"/>
            <w:vAlign w:val="center"/>
          </w:tcPr>
          <w:p w14:paraId="27ECF845">
            <w:pPr>
              <w:snapToGrid w:val="0"/>
              <w:spacing w:line="360" w:lineRule="auto"/>
              <w:jc w:val="center"/>
              <w:rPr>
                <w:rFonts w:ascii="宋体" w:hAnsi="宋体" w:cs="宋体"/>
                <w:color w:val="auto"/>
                <w:sz w:val="24"/>
              </w:rPr>
            </w:pPr>
          </w:p>
        </w:tc>
        <w:tc>
          <w:tcPr>
            <w:tcW w:w="807" w:type="dxa"/>
            <w:vAlign w:val="center"/>
          </w:tcPr>
          <w:p w14:paraId="56BCCC7D">
            <w:pPr>
              <w:snapToGrid w:val="0"/>
              <w:spacing w:line="360" w:lineRule="auto"/>
              <w:jc w:val="center"/>
              <w:rPr>
                <w:rFonts w:ascii="宋体" w:hAnsi="宋体" w:cs="宋体"/>
                <w:color w:val="auto"/>
                <w:sz w:val="24"/>
              </w:rPr>
            </w:pPr>
          </w:p>
        </w:tc>
        <w:tc>
          <w:tcPr>
            <w:tcW w:w="1559" w:type="dxa"/>
            <w:vAlign w:val="center"/>
          </w:tcPr>
          <w:p w14:paraId="114717A3">
            <w:pPr>
              <w:spacing w:line="360" w:lineRule="auto"/>
              <w:jc w:val="center"/>
              <w:rPr>
                <w:rFonts w:ascii="宋体" w:hAnsi="宋体" w:cs="宋体"/>
                <w:color w:val="auto"/>
                <w:sz w:val="24"/>
              </w:rPr>
            </w:pPr>
          </w:p>
        </w:tc>
        <w:tc>
          <w:tcPr>
            <w:tcW w:w="1984" w:type="dxa"/>
            <w:vAlign w:val="center"/>
          </w:tcPr>
          <w:p w14:paraId="658EB1B2">
            <w:pPr>
              <w:spacing w:line="360" w:lineRule="auto"/>
              <w:jc w:val="center"/>
              <w:rPr>
                <w:rFonts w:ascii="宋体" w:hAnsi="宋体" w:cs="宋体"/>
                <w:color w:val="auto"/>
                <w:sz w:val="24"/>
              </w:rPr>
            </w:pPr>
          </w:p>
        </w:tc>
        <w:tc>
          <w:tcPr>
            <w:tcW w:w="3119" w:type="dxa"/>
            <w:vAlign w:val="center"/>
          </w:tcPr>
          <w:p w14:paraId="5DAF8B56">
            <w:pPr>
              <w:spacing w:line="360" w:lineRule="auto"/>
              <w:jc w:val="center"/>
              <w:rPr>
                <w:rFonts w:ascii="宋体" w:hAnsi="宋体" w:cs="宋体"/>
                <w:color w:val="auto"/>
                <w:sz w:val="24"/>
              </w:rPr>
            </w:pPr>
          </w:p>
        </w:tc>
      </w:tr>
      <w:tr w14:paraId="5168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369FE8">
            <w:pPr>
              <w:spacing w:line="360" w:lineRule="auto"/>
              <w:jc w:val="center"/>
              <w:rPr>
                <w:rFonts w:ascii="宋体" w:hAnsi="宋体" w:cs="宋体"/>
                <w:color w:val="auto"/>
                <w:sz w:val="24"/>
              </w:rPr>
            </w:pPr>
          </w:p>
        </w:tc>
        <w:tc>
          <w:tcPr>
            <w:tcW w:w="1417" w:type="dxa"/>
            <w:vAlign w:val="center"/>
          </w:tcPr>
          <w:p w14:paraId="4F527C5F">
            <w:pPr>
              <w:snapToGrid w:val="0"/>
              <w:spacing w:line="360" w:lineRule="auto"/>
              <w:jc w:val="center"/>
              <w:rPr>
                <w:rFonts w:ascii="宋体" w:hAnsi="宋体" w:cs="宋体"/>
                <w:color w:val="auto"/>
                <w:sz w:val="24"/>
              </w:rPr>
            </w:pPr>
          </w:p>
        </w:tc>
        <w:tc>
          <w:tcPr>
            <w:tcW w:w="2214" w:type="dxa"/>
            <w:vAlign w:val="center"/>
          </w:tcPr>
          <w:p w14:paraId="4A09CD0B">
            <w:pPr>
              <w:snapToGrid w:val="0"/>
              <w:spacing w:line="360" w:lineRule="auto"/>
              <w:jc w:val="center"/>
              <w:rPr>
                <w:rFonts w:ascii="宋体" w:hAnsi="宋体" w:cs="宋体"/>
                <w:color w:val="auto"/>
                <w:sz w:val="24"/>
              </w:rPr>
            </w:pPr>
          </w:p>
        </w:tc>
        <w:tc>
          <w:tcPr>
            <w:tcW w:w="1547" w:type="dxa"/>
            <w:vAlign w:val="center"/>
          </w:tcPr>
          <w:p w14:paraId="52990966">
            <w:pPr>
              <w:snapToGrid w:val="0"/>
              <w:spacing w:line="360" w:lineRule="auto"/>
              <w:jc w:val="center"/>
              <w:rPr>
                <w:rFonts w:ascii="宋体" w:hAnsi="宋体" w:cs="宋体"/>
                <w:color w:val="auto"/>
                <w:sz w:val="24"/>
              </w:rPr>
            </w:pPr>
          </w:p>
        </w:tc>
        <w:tc>
          <w:tcPr>
            <w:tcW w:w="880" w:type="dxa"/>
            <w:vAlign w:val="center"/>
          </w:tcPr>
          <w:p w14:paraId="097EE2D8">
            <w:pPr>
              <w:snapToGrid w:val="0"/>
              <w:spacing w:line="360" w:lineRule="auto"/>
              <w:jc w:val="center"/>
              <w:rPr>
                <w:rFonts w:ascii="宋体" w:hAnsi="宋体" w:cs="宋体"/>
                <w:color w:val="auto"/>
                <w:sz w:val="24"/>
              </w:rPr>
            </w:pPr>
          </w:p>
        </w:tc>
        <w:tc>
          <w:tcPr>
            <w:tcW w:w="807" w:type="dxa"/>
            <w:vAlign w:val="center"/>
          </w:tcPr>
          <w:p w14:paraId="2112F8C6">
            <w:pPr>
              <w:snapToGrid w:val="0"/>
              <w:spacing w:line="360" w:lineRule="auto"/>
              <w:jc w:val="center"/>
              <w:rPr>
                <w:rFonts w:ascii="宋体" w:hAnsi="宋体" w:cs="宋体"/>
                <w:color w:val="auto"/>
                <w:sz w:val="24"/>
              </w:rPr>
            </w:pPr>
          </w:p>
        </w:tc>
        <w:tc>
          <w:tcPr>
            <w:tcW w:w="1559" w:type="dxa"/>
            <w:vAlign w:val="center"/>
          </w:tcPr>
          <w:p w14:paraId="346209D7">
            <w:pPr>
              <w:spacing w:line="360" w:lineRule="auto"/>
              <w:jc w:val="center"/>
              <w:rPr>
                <w:rFonts w:ascii="宋体" w:hAnsi="宋体" w:cs="宋体"/>
                <w:color w:val="auto"/>
                <w:sz w:val="24"/>
              </w:rPr>
            </w:pPr>
          </w:p>
        </w:tc>
        <w:tc>
          <w:tcPr>
            <w:tcW w:w="1984" w:type="dxa"/>
            <w:vAlign w:val="center"/>
          </w:tcPr>
          <w:p w14:paraId="71C32F82">
            <w:pPr>
              <w:spacing w:line="360" w:lineRule="auto"/>
              <w:jc w:val="center"/>
              <w:rPr>
                <w:rFonts w:ascii="宋体" w:hAnsi="宋体" w:cs="宋体"/>
                <w:color w:val="auto"/>
                <w:sz w:val="24"/>
              </w:rPr>
            </w:pPr>
          </w:p>
        </w:tc>
        <w:tc>
          <w:tcPr>
            <w:tcW w:w="3119" w:type="dxa"/>
            <w:vAlign w:val="center"/>
          </w:tcPr>
          <w:p w14:paraId="543AA105">
            <w:pPr>
              <w:spacing w:line="360" w:lineRule="auto"/>
              <w:jc w:val="center"/>
              <w:rPr>
                <w:rFonts w:ascii="宋体" w:hAnsi="宋体" w:cs="宋体"/>
                <w:color w:val="auto"/>
                <w:sz w:val="24"/>
              </w:rPr>
            </w:pPr>
          </w:p>
        </w:tc>
      </w:tr>
      <w:tr w14:paraId="50C4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712" w:type="dxa"/>
            <w:gridSpan w:val="4"/>
            <w:vAlign w:val="center"/>
          </w:tcPr>
          <w:p w14:paraId="7949F60D">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349" w:type="dxa"/>
            <w:gridSpan w:val="5"/>
            <w:vAlign w:val="center"/>
          </w:tcPr>
          <w:p w14:paraId="2F8EE9A9">
            <w:pPr>
              <w:spacing w:line="360" w:lineRule="auto"/>
              <w:jc w:val="center"/>
              <w:rPr>
                <w:rFonts w:ascii="宋体" w:hAnsi="宋体" w:cs="宋体"/>
                <w:color w:val="auto"/>
                <w:sz w:val="24"/>
              </w:rPr>
            </w:pPr>
          </w:p>
        </w:tc>
      </w:tr>
      <w:tr w14:paraId="0783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712" w:type="dxa"/>
            <w:gridSpan w:val="4"/>
            <w:vAlign w:val="center"/>
          </w:tcPr>
          <w:p w14:paraId="21867708">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349" w:type="dxa"/>
            <w:gridSpan w:val="5"/>
            <w:vAlign w:val="center"/>
          </w:tcPr>
          <w:p w14:paraId="7044D60D">
            <w:pPr>
              <w:spacing w:line="360" w:lineRule="auto"/>
              <w:jc w:val="center"/>
              <w:rPr>
                <w:rFonts w:ascii="宋体" w:hAnsi="宋体" w:cs="宋体"/>
                <w:color w:val="auto"/>
                <w:sz w:val="24"/>
              </w:rPr>
            </w:pPr>
          </w:p>
        </w:tc>
      </w:tr>
    </w:tbl>
    <w:p w14:paraId="4C749426">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016AB5FB">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4E24BBF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5D7A3D02">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389289DB">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8D6E48A">
      <w:pPr>
        <w:spacing w:line="360" w:lineRule="auto"/>
        <w:ind w:firstLine="482" w:firstLineChars="200"/>
        <w:rPr>
          <w:rFonts w:ascii="宋体" w:hAnsi="宋体" w:cs="宋体"/>
          <w:b/>
          <w:color w:val="auto"/>
          <w:kern w:val="0"/>
          <w:sz w:val="24"/>
        </w:rPr>
      </w:pPr>
    </w:p>
    <w:p w14:paraId="790E8668">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7323C005">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0EEFCB0F">
      <w:pPr>
        <w:pStyle w:val="697"/>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bookmarkStart w:id="435" w:name="_Toc27831"/>
      <w:r>
        <w:rPr>
          <w:rFonts w:hint="eastAsia" w:ascii="宋体" w:hAnsi="宋体" w:eastAsia="宋体" w:cs="宋体"/>
          <w:color w:val="auto"/>
          <w:kern w:val="2"/>
          <w:sz w:val="32"/>
          <w:szCs w:val="32"/>
          <w:lang w:val="en-US" w:eastAsia="zh-CN"/>
        </w:rPr>
        <w:t>报价情况说明（如果有）</w:t>
      </w:r>
      <w:bookmarkEnd w:id="435"/>
    </w:p>
    <w:p w14:paraId="4F38D5C2">
      <w:pPr>
        <w:pStyle w:val="5"/>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14353802">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4BD98776">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246C16C2">
      <w:pPr>
        <w:pStyle w:val="697"/>
        <w:keepNext w:val="0"/>
        <w:pageBreakBefore w:val="0"/>
        <w:tabs>
          <w:tab w:val="clear" w:pos="720"/>
        </w:tabs>
        <w:snapToGrid w:val="0"/>
        <w:spacing w:before="120" w:after="120"/>
        <w:ind w:firstLine="643"/>
        <w:outlineLvl w:val="9"/>
        <w:rPr>
          <w:rFonts w:ascii="宋体" w:hAnsi="宋体" w:eastAsia="宋体" w:cs="宋体"/>
          <w:color w:val="auto"/>
          <w:sz w:val="32"/>
          <w:szCs w:val="32"/>
        </w:rPr>
      </w:pPr>
      <w:bookmarkStart w:id="436" w:name="_Toc19551"/>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37" w:name="_Hlk101259491"/>
      <w:r>
        <w:rPr>
          <w:rFonts w:hint="eastAsia" w:ascii="宋体" w:hAnsi="宋体" w:eastAsia="宋体" w:cs="宋体"/>
          <w:color w:val="auto"/>
          <w:sz w:val="32"/>
          <w:szCs w:val="32"/>
        </w:rPr>
        <w:t>（如果有）</w:t>
      </w:r>
      <w:bookmarkEnd w:id="436"/>
      <w:bookmarkEnd w:id="437"/>
    </w:p>
    <w:p w14:paraId="38B2B1C6">
      <w:pPr>
        <w:widowControl/>
        <w:spacing w:line="360" w:lineRule="auto"/>
        <w:ind w:firstLine="120" w:firstLineChars="50"/>
        <w:jc w:val="left"/>
        <w:rPr>
          <w:rFonts w:ascii="宋体" w:hAnsi="宋体" w:cs="宋体"/>
          <w:b/>
          <w:color w:val="auto"/>
          <w:kern w:val="0"/>
          <w:sz w:val="36"/>
          <w:szCs w:val="36"/>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17EFBD4B">
      <w:pPr>
        <w:spacing w:line="360" w:lineRule="auto"/>
        <w:ind w:right="420" w:firstLine="3614" w:firstLineChars="1000"/>
        <w:rPr>
          <w:rFonts w:ascii="宋体" w:hAnsi="宋体" w:cs="宋体"/>
          <w:b/>
          <w:color w:val="auto"/>
          <w:kern w:val="0"/>
          <w:sz w:val="36"/>
          <w:szCs w:val="36"/>
        </w:rPr>
      </w:pPr>
    </w:p>
    <w:p w14:paraId="5E5A4BA8">
      <w:pPr>
        <w:spacing w:line="360" w:lineRule="auto"/>
        <w:ind w:right="420" w:firstLine="3614" w:firstLineChars="1000"/>
        <w:rPr>
          <w:rFonts w:ascii="宋体" w:hAnsi="宋体" w:cs="宋体"/>
          <w:b/>
          <w:color w:val="auto"/>
          <w:kern w:val="0"/>
          <w:sz w:val="36"/>
          <w:szCs w:val="36"/>
        </w:rPr>
      </w:pPr>
    </w:p>
    <w:p w14:paraId="76BCFD95">
      <w:pPr>
        <w:spacing w:line="360" w:lineRule="auto"/>
        <w:ind w:right="420" w:firstLine="3614" w:firstLineChars="1000"/>
        <w:rPr>
          <w:rFonts w:ascii="宋体" w:hAnsi="宋体" w:cs="宋体"/>
          <w:b/>
          <w:color w:val="auto"/>
          <w:kern w:val="0"/>
          <w:sz w:val="36"/>
          <w:szCs w:val="36"/>
        </w:rPr>
      </w:pPr>
    </w:p>
    <w:p w14:paraId="62B15160">
      <w:pPr>
        <w:spacing w:line="360" w:lineRule="auto"/>
        <w:ind w:right="420" w:firstLine="3614" w:firstLineChars="1000"/>
        <w:rPr>
          <w:rFonts w:ascii="宋体" w:hAnsi="宋体" w:cs="宋体"/>
          <w:b/>
          <w:color w:val="auto"/>
          <w:kern w:val="0"/>
          <w:sz w:val="36"/>
          <w:szCs w:val="36"/>
        </w:rPr>
      </w:pPr>
    </w:p>
    <w:p w14:paraId="44CC3217">
      <w:pPr>
        <w:spacing w:line="360" w:lineRule="auto"/>
        <w:ind w:right="420" w:firstLine="3614" w:firstLineChars="1000"/>
        <w:rPr>
          <w:rFonts w:ascii="宋体" w:hAnsi="宋体" w:cs="宋体"/>
          <w:b/>
          <w:color w:val="auto"/>
          <w:kern w:val="0"/>
          <w:sz w:val="36"/>
          <w:szCs w:val="36"/>
        </w:rPr>
      </w:pPr>
    </w:p>
    <w:p w14:paraId="79134D7E">
      <w:pPr>
        <w:spacing w:line="360" w:lineRule="auto"/>
        <w:ind w:right="420" w:firstLine="3614" w:firstLineChars="1000"/>
        <w:rPr>
          <w:rFonts w:ascii="宋体" w:hAnsi="宋体" w:cs="宋体"/>
          <w:b/>
          <w:color w:val="auto"/>
          <w:kern w:val="0"/>
          <w:sz w:val="36"/>
          <w:szCs w:val="36"/>
        </w:rPr>
      </w:pPr>
    </w:p>
    <w:p w14:paraId="454D22AD">
      <w:pPr>
        <w:spacing w:line="360" w:lineRule="auto"/>
        <w:ind w:right="420" w:firstLine="3614" w:firstLineChars="1000"/>
        <w:rPr>
          <w:rFonts w:ascii="宋体" w:hAnsi="宋体" w:cs="宋体"/>
          <w:b/>
          <w:color w:val="auto"/>
          <w:kern w:val="0"/>
          <w:sz w:val="36"/>
          <w:szCs w:val="36"/>
        </w:rPr>
      </w:pPr>
    </w:p>
    <w:p w14:paraId="7BC0FE65">
      <w:pPr>
        <w:spacing w:line="360" w:lineRule="auto"/>
        <w:ind w:right="420" w:firstLine="3614" w:firstLineChars="1000"/>
        <w:rPr>
          <w:rFonts w:ascii="宋体" w:hAnsi="宋体" w:cs="宋体"/>
          <w:b/>
          <w:color w:val="auto"/>
          <w:kern w:val="0"/>
          <w:sz w:val="36"/>
          <w:szCs w:val="36"/>
        </w:rPr>
      </w:pPr>
    </w:p>
    <w:p w14:paraId="2B12BA9E">
      <w:pPr>
        <w:spacing w:line="360" w:lineRule="auto"/>
        <w:ind w:right="420" w:firstLine="3614" w:firstLineChars="1000"/>
        <w:rPr>
          <w:rFonts w:ascii="宋体" w:hAnsi="宋体" w:cs="宋体"/>
          <w:b/>
          <w:color w:val="auto"/>
          <w:kern w:val="0"/>
          <w:sz w:val="36"/>
          <w:szCs w:val="36"/>
        </w:rPr>
      </w:pPr>
    </w:p>
    <w:p w14:paraId="051E57B2">
      <w:pPr>
        <w:spacing w:line="360" w:lineRule="auto"/>
        <w:ind w:right="420" w:firstLine="3614" w:firstLineChars="1000"/>
        <w:rPr>
          <w:rFonts w:ascii="宋体" w:hAnsi="宋体" w:cs="宋体"/>
          <w:b/>
          <w:color w:val="auto"/>
          <w:kern w:val="0"/>
          <w:sz w:val="36"/>
          <w:szCs w:val="36"/>
        </w:rPr>
      </w:pPr>
    </w:p>
    <w:p w14:paraId="73B35915">
      <w:pPr>
        <w:spacing w:line="360" w:lineRule="auto"/>
        <w:ind w:right="420" w:firstLine="3614" w:firstLineChars="1000"/>
        <w:rPr>
          <w:rFonts w:ascii="宋体" w:hAnsi="宋体" w:cs="宋体"/>
          <w:b/>
          <w:color w:val="auto"/>
          <w:kern w:val="0"/>
          <w:sz w:val="36"/>
          <w:szCs w:val="36"/>
        </w:rPr>
      </w:pPr>
    </w:p>
    <w:p w14:paraId="365A9BDA">
      <w:pPr>
        <w:spacing w:line="360" w:lineRule="auto"/>
        <w:ind w:right="420" w:firstLine="3614" w:firstLineChars="1000"/>
        <w:rPr>
          <w:rFonts w:ascii="宋体" w:hAnsi="宋体" w:cs="宋体"/>
          <w:b/>
          <w:color w:val="auto"/>
          <w:kern w:val="0"/>
          <w:sz w:val="36"/>
          <w:szCs w:val="36"/>
        </w:rPr>
      </w:pPr>
    </w:p>
    <w:p w14:paraId="2AA24836">
      <w:pPr>
        <w:spacing w:line="360" w:lineRule="auto"/>
        <w:ind w:right="420" w:firstLine="3614" w:firstLineChars="1000"/>
        <w:rPr>
          <w:rFonts w:ascii="宋体" w:hAnsi="宋体" w:cs="宋体"/>
          <w:b/>
          <w:color w:val="auto"/>
          <w:kern w:val="0"/>
          <w:sz w:val="36"/>
          <w:szCs w:val="36"/>
        </w:rPr>
      </w:pPr>
    </w:p>
    <w:p w14:paraId="3DA076F9">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438" w:name="_Toc5277"/>
      <w:bookmarkStart w:id="439" w:name="_Toc465665161"/>
      <w:r>
        <w:rPr>
          <w:rFonts w:hint="eastAsia" w:ascii="宋体" w:hAnsi="宋体" w:cs="宋体"/>
          <w:color w:val="auto"/>
        </w:rPr>
        <w:t>附件</w:t>
      </w:r>
      <w:bookmarkEnd w:id="438"/>
      <w:bookmarkEnd w:id="439"/>
    </w:p>
    <w:p w14:paraId="1742F6E2">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5C1EFB29">
      <w:pPr>
        <w:spacing w:line="360" w:lineRule="auto"/>
        <w:jc w:val="center"/>
        <w:rPr>
          <w:rFonts w:ascii="宋体" w:hAnsi="宋体" w:cs="宋体"/>
          <w:b/>
          <w:color w:val="auto"/>
          <w:spacing w:val="6"/>
          <w:sz w:val="32"/>
          <w:szCs w:val="32"/>
        </w:rPr>
      </w:pPr>
      <w:bookmarkStart w:id="440" w:name="OLE_LINK13"/>
      <w:bookmarkStart w:id="441" w:name="OLE_LINK14"/>
      <w:r>
        <w:rPr>
          <w:rFonts w:hint="eastAsia" w:ascii="宋体" w:hAnsi="宋体" w:cs="宋体"/>
          <w:b/>
          <w:color w:val="auto"/>
          <w:spacing w:val="6"/>
          <w:sz w:val="32"/>
          <w:szCs w:val="32"/>
        </w:rPr>
        <w:t>残疾人福利性单位声明函</w:t>
      </w:r>
    </w:p>
    <w:bookmarkEnd w:id="440"/>
    <w:bookmarkEnd w:id="441"/>
    <w:p w14:paraId="3153D4C4">
      <w:pPr>
        <w:spacing w:line="360" w:lineRule="auto"/>
        <w:rPr>
          <w:rFonts w:ascii="宋体" w:hAnsi="宋体" w:cs="宋体"/>
          <w:b/>
          <w:color w:val="auto"/>
          <w:spacing w:val="6"/>
          <w:sz w:val="30"/>
          <w:szCs w:val="30"/>
        </w:rPr>
      </w:pPr>
    </w:p>
    <w:p w14:paraId="28696F63">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5F3B88BF">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364A49BB">
      <w:pPr>
        <w:spacing w:line="360" w:lineRule="auto"/>
        <w:ind w:firstLine="480" w:firstLineChars="200"/>
        <w:rPr>
          <w:rFonts w:ascii="宋体" w:hAnsi="宋体" w:cs="宋体"/>
          <w:color w:val="auto"/>
          <w:sz w:val="24"/>
        </w:rPr>
      </w:pPr>
    </w:p>
    <w:p w14:paraId="55307E64">
      <w:pPr>
        <w:spacing w:line="360" w:lineRule="auto"/>
        <w:ind w:firstLine="480" w:firstLineChars="200"/>
        <w:rPr>
          <w:rFonts w:ascii="宋体" w:hAnsi="宋体" w:cs="宋体"/>
          <w:color w:val="auto"/>
          <w:sz w:val="24"/>
        </w:rPr>
      </w:pPr>
    </w:p>
    <w:p w14:paraId="61288E9F">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402CCEDF">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214173A0">
      <w:pPr>
        <w:spacing w:line="360" w:lineRule="auto"/>
        <w:ind w:firstLine="480" w:firstLineChars="200"/>
        <w:rPr>
          <w:rFonts w:ascii="宋体" w:hAnsi="宋体" w:cs="宋体"/>
          <w:color w:val="auto"/>
          <w:sz w:val="24"/>
        </w:rPr>
      </w:pPr>
    </w:p>
    <w:p w14:paraId="53039F78">
      <w:pPr>
        <w:spacing w:line="360" w:lineRule="auto"/>
        <w:ind w:firstLine="420" w:firstLineChars="200"/>
        <w:rPr>
          <w:rFonts w:ascii="宋体" w:hAnsi="宋体" w:cs="宋体"/>
          <w:color w:val="auto"/>
        </w:rPr>
      </w:pPr>
    </w:p>
    <w:p w14:paraId="37099841">
      <w:pPr>
        <w:spacing w:line="360" w:lineRule="auto"/>
        <w:ind w:firstLine="420" w:firstLineChars="200"/>
        <w:rPr>
          <w:rFonts w:ascii="宋体" w:hAnsi="宋体" w:cs="宋体"/>
          <w:color w:val="auto"/>
        </w:rPr>
      </w:pPr>
    </w:p>
    <w:p w14:paraId="5E9078CE">
      <w:pPr>
        <w:spacing w:line="360" w:lineRule="auto"/>
        <w:ind w:firstLine="420" w:firstLineChars="200"/>
        <w:rPr>
          <w:rFonts w:ascii="宋体" w:hAnsi="宋体" w:cs="宋体"/>
          <w:color w:val="auto"/>
        </w:rPr>
      </w:pPr>
    </w:p>
    <w:p w14:paraId="2B9A94D0">
      <w:pPr>
        <w:spacing w:line="360" w:lineRule="auto"/>
        <w:ind w:firstLine="420" w:firstLineChars="200"/>
        <w:rPr>
          <w:rFonts w:ascii="宋体" w:hAnsi="宋体" w:cs="宋体"/>
          <w:color w:val="auto"/>
        </w:rPr>
      </w:pPr>
    </w:p>
    <w:p w14:paraId="2A799904">
      <w:pPr>
        <w:spacing w:line="360" w:lineRule="auto"/>
        <w:rPr>
          <w:rFonts w:ascii="宋体" w:hAnsi="宋体" w:cs="宋体"/>
          <w:b/>
          <w:color w:val="auto"/>
          <w:sz w:val="24"/>
        </w:rPr>
      </w:pPr>
    </w:p>
    <w:p w14:paraId="2965BADD">
      <w:pPr>
        <w:spacing w:line="360" w:lineRule="auto"/>
        <w:rPr>
          <w:rFonts w:ascii="宋体" w:hAnsi="宋体" w:cs="宋体"/>
          <w:b/>
          <w:color w:val="auto"/>
          <w:sz w:val="24"/>
        </w:rPr>
      </w:pPr>
    </w:p>
    <w:p w14:paraId="0348450D">
      <w:pPr>
        <w:spacing w:line="360" w:lineRule="auto"/>
        <w:rPr>
          <w:rFonts w:ascii="宋体" w:hAnsi="宋体" w:cs="宋体"/>
          <w:b/>
          <w:color w:val="auto"/>
          <w:sz w:val="24"/>
        </w:rPr>
      </w:pPr>
    </w:p>
    <w:p w14:paraId="47B0F096">
      <w:pPr>
        <w:spacing w:line="360" w:lineRule="auto"/>
        <w:rPr>
          <w:rFonts w:ascii="宋体" w:hAnsi="宋体" w:cs="宋体"/>
          <w:b/>
          <w:color w:val="auto"/>
          <w:sz w:val="24"/>
        </w:rPr>
      </w:pPr>
    </w:p>
    <w:p w14:paraId="2559B63C">
      <w:pPr>
        <w:spacing w:line="360" w:lineRule="auto"/>
        <w:rPr>
          <w:rFonts w:ascii="宋体" w:hAnsi="宋体" w:cs="宋体"/>
          <w:b/>
          <w:color w:val="auto"/>
          <w:sz w:val="24"/>
        </w:rPr>
      </w:pPr>
    </w:p>
    <w:p w14:paraId="5FF39395">
      <w:pPr>
        <w:spacing w:line="360" w:lineRule="auto"/>
        <w:rPr>
          <w:rFonts w:ascii="宋体" w:hAnsi="宋体" w:cs="宋体"/>
          <w:b/>
          <w:color w:val="auto"/>
          <w:sz w:val="24"/>
        </w:rPr>
      </w:pPr>
    </w:p>
    <w:p w14:paraId="5F078292">
      <w:pPr>
        <w:spacing w:line="360" w:lineRule="auto"/>
        <w:rPr>
          <w:rFonts w:ascii="宋体" w:hAnsi="宋体" w:cs="宋体"/>
          <w:b/>
          <w:color w:val="auto"/>
          <w:sz w:val="24"/>
        </w:rPr>
      </w:pPr>
    </w:p>
    <w:p w14:paraId="3B8FF84A">
      <w:pPr>
        <w:spacing w:line="360" w:lineRule="auto"/>
        <w:rPr>
          <w:rFonts w:ascii="宋体" w:hAnsi="宋体" w:cs="宋体"/>
          <w:b/>
          <w:color w:val="auto"/>
          <w:sz w:val="24"/>
        </w:rPr>
      </w:pPr>
    </w:p>
    <w:p w14:paraId="49F8C520">
      <w:pPr>
        <w:spacing w:line="360" w:lineRule="auto"/>
        <w:rPr>
          <w:rFonts w:ascii="宋体" w:hAnsi="宋体" w:cs="宋体"/>
          <w:b/>
          <w:color w:val="auto"/>
          <w:sz w:val="24"/>
        </w:rPr>
      </w:pPr>
    </w:p>
    <w:p w14:paraId="216F8B03">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00824AF4">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308AB280">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0561FC84">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CE66EF6">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F6D9EEB">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9A054ED">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2117F5EA">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42FADE4">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610A629">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1DDB554B">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08195C09">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0CBA609">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7152D04A">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727F8E85">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A9160D6">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157D99B8">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CF13EC2">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5CBB61AB">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AAE23B2">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58F4051">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784BDE2">
      <w:pPr>
        <w:snapToGrid w:val="0"/>
        <w:spacing w:line="360" w:lineRule="auto"/>
        <w:rPr>
          <w:rFonts w:ascii="宋体" w:hAnsi="宋体" w:cs="宋体"/>
          <w:color w:val="auto"/>
          <w:sz w:val="24"/>
        </w:rPr>
      </w:pPr>
      <w:r>
        <w:rPr>
          <w:rFonts w:hint="eastAsia" w:ascii="宋体" w:hAnsi="宋体" w:cs="宋体"/>
          <w:color w:val="auto"/>
          <w:sz w:val="24"/>
        </w:rPr>
        <w:t>……</w:t>
      </w:r>
    </w:p>
    <w:p w14:paraId="1FBC1785">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66D0AF88">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3F2C6DA">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3F04B884">
      <w:pPr>
        <w:spacing w:line="360" w:lineRule="auto"/>
        <w:rPr>
          <w:rFonts w:ascii="宋体" w:hAnsi="宋体" w:cs="宋体"/>
          <w:color w:val="auto"/>
          <w:sz w:val="24"/>
        </w:rPr>
      </w:pPr>
      <w:r>
        <w:rPr>
          <w:rFonts w:hint="eastAsia" w:ascii="宋体" w:hAnsi="宋体" w:cs="宋体"/>
          <w:color w:val="auto"/>
          <w:sz w:val="24"/>
        </w:rPr>
        <w:t xml:space="preserve">日期：    </w:t>
      </w:r>
    </w:p>
    <w:p w14:paraId="7806EAD6">
      <w:pPr>
        <w:spacing w:line="360" w:lineRule="auto"/>
        <w:jc w:val="center"/>
        <w:rPr>
          <w:rFonts w:ascii="宋体" w:hAnsi="宋体" w:cs="宋体"/>
          <w:b/>
          <w:bCs/>
          <w:color w:val="auto"/>
          <w:sz w:val="24"/>
        </w:rPr>
      </w:pPr>
    </w:p>
    <w:p w14:paraId="1BF825AB">
      <w:pPr>
        <w:spacing w:line="360" w:lineRule="auto"/>
        <w:rPr>
          <w:rFonts w:ascii="宋体" w:hAnsi="宋体" w:cs="宋体"/>
          <w:b/>
          <w:color w:val="auto"/>
          <w:sz w:val="24"/>
        </w:rPr>
      </w:pPr>
    </w:p>
    <w:p w14:paraId="4DBD32E2">
      <w:pPr>
        <w:spacing w:line="360" w:lineRule="auto"/>
        <w:rPr>
          <w:rFonts w:ascii="宋体" w:hAnsi="宋体" w:cs="宋体"/>
          <w:b/>
          <w:color w:val="auto"/>
          <w:sz w:val="24"/>
        </w:rPr>
      </w:pPr>
    </w:p>
    <w:p w14:paraId="3B3BC2FA">
      <w:pPr>
        <w:spacing w:line="360" w:lineRule="auto"/>
        <w:rPr>
          <w:rFonts w:ascii="宋体" w:hAnsi="宋体" w:cs="宋体"/>
          <w:b/>
          <w:color w:val="auto"/>
          <w:sz w:val="24"/>
        </w:rPr>
      </w:pPr>
    </w:p>
    <w:p w14:paraId="177E76D3">
      <w:pPr>
        <w:spacing w:line="360" w:lineRule="auto"/>
        <w:rPr>
          <w:rFonts w:ascii="宋体" w:hAnsi="宋体" w:cs="宋体"/>
          <w:b/>
          <w:color w:val="auto"/>
          <w:sz w:val="24"/>
        </w:rPr>
      </w:pPr>
      <w:r>
        <w:rPr>
          <w:rFonts w:hint="eastAsia" w:ascii="宋体" w:hAnsi="宋体" w:cs="宋体"/>
          <w:b/>
          <w:color w:val="auto"/>
          <w:sz w:val="24"/>
        </w:rPr>
        <w:t>质疑函制作说明：</w:t>
      </w:r>
    </w:p>
    <w:p w14:paraId="255C0F5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4FA7578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2DF44D6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0D2F1D0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1043CB4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0CFD7DE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090B73D9">
      <w:pPr>
        <w:widowControl/>
        <w:spacing w:line="360" w:lineRule="auto"/>
        <w:ind w:firstLine="600" w:firstLineChars="200"/>
        <w:jc w:val="left"/>
        <w:rPr>
          <w:rFonts w:ascii="宋体" w:hAnsi="宋体" w:cs="宋体"/>
          <w:color w:val="auto"/>
          <w:sz w:val="30"/>
          <w:szCs w:val="30"/>
        </w:rPr>
      </w:pPr>
    </w:p>
    <w:p w14:paraId="0CFA8FBF">
      <w:pPr>
        <w:spacing w:line="360" w:lineRule="auto"/>
        <w:jc w:val="center"/>
        <w:rPr>
          <w:rFonts w:ascii="宋体" w:hAnsi="宋体" w:cs="宋体"/>
          <w:b/>
          <w:color w:val="auto"/>
          <w:spacing w:val="6"/>
          <w:sz w:val="32"/>
          <w:szCs w:val="32"/>
        </w:rPr>
      </w:pPr>
    </w:p>
    <w:p w14:paraId="103B5423">
      <w:pPr>
        <w:spacing w:line="360" w:lineRule="auto"/>
        <w:jc w:val="center"/>
        <w:rPr>
          <w:rFonts w:ascii="宋体" w:hAnsi="宋体" w:cs="宋体"/>
          <w:b/>
          <w:color w:val="auto"/>
          <w:spacing w:val="6"/>
          <w:sz w:val="32"/>
          <w:szCs w:val="32"/>
        </w:rPr>
      </w:pPr>
    </w:p>
    <w:p w14:paraId="5140F1E3">
      <w:pPr>
        <w:spacing w:line="360" w:lineRule="auto"/>
        <w:jc w:val="center"/>
        <w:rPr>
          <w:rFonts w:ascii="宋体" w:hAnsi="宋体" w:cs="宋体"/>
          <w:b/>
          <w:color w:val="auto"/>
          <w:spacing w:val="6"/>
          <w:sz w:val="32"/>
          <w:szCs w:val="32"/>
        </w:rPr>
      </w:pPr>
    </w:p>
    <w:p w14:paraId="606935DF">
      <w:pPr>
        <w:spacing w:line="360" w:lineRule="auto"/>
        <w:jc w:val="center"/>
        <w:rPr>
          <w:rFonts w:ascii="宋体" w:hAnsi="宋体" w:cs="宋体"/>
          <w:b/>
          <w:color w:val="auto"/>
          <w:spacing w:val="6"/>
          <w:sz w:val="32"/>
          <w:szCs w:val="32"/>
        </w:rPr>
      </w:pPr>
    </w:p>
    <w:p w14:paraId="78EA2685">
      <w:pPr>
        <w:spacing w:line="360" w:lineRule="auto"/>
        <w:jc w:val="center"/>
        <w:rPr>
          <w:rFonts w:ascii="宋体" w:hAnsi="宋体" w:cs="宋体"/>
          <w:b/>
          <w:color w:val="auto"/>
          <w:spacing w:val="6"/>
          <w:sz w:val="32"/>
          <w:szCs w:val="32"/>
        </w:rPr>
      </w:pPr>
    </w:p>
    <w:p w14:paraId="5DE3CD06">
      <w:pPr>
        <w:spacing w:line="360" w:lineRule="auto"/>
        <w:jc w:val="center"/>
        <w:rPr>
          <w:rFonts w:ascii="宋体" w:hAnsi="宋体" w:cs="宋体"/>
          <w:b/>
          <w:color w:val="auto"/>
          <w:spacing w:val="6"/>
          <w:sz w:val="32"/>
          <w:szCs w:val="32"/>
        </w:rPr>
      </w:pPr>
    </w:p>
    <w:p w14:paraId="7B787467">
      <w:pPr>
        <w:spacing w:line="360" w:lineRule="auto"/>
        <w:jc w:val="center"/>
        <w:rPr>
          <w:rFonts w:ascii="宋体" w:hAnsi="宋体" w:cs="宋体"/>
          <w:b/>
          <w:color w:val="auto"/>
          <w:spacing w:val="6"/>
          <w:sz w:val="32"/>
          <w:szCs w:val="32"/>
        </w:rPr>
      </w:pPr>
    </w:p>
    <w:p w14:paraId="7F8B2A27">
      <w:pPr>
        <w:spacing w:line="360" w:lineRule="auto"/>
        <w:jc w:val="center"/>
        <w:rPr>
          <w:rFonts w:ascii="宋体" w:hAnsi="宋体" w:cs="宋体"/>
          <w:b/>
          <w:color w:val="auto"/>
          <w:spacing w:val="6"/>
          <w:sz w:val="32"/>
          <w:szCs w:val="32"/>
        </w:rPr>
      </w:pPr>
    </w:p>
    <w:p w14:paraId="6F589873">
      <w:pPr>
        <w:spacing w:line="360" w:lineRule="auto"/>
        <w:jc w:val="center"/>
        <w:rPr>
          <w:rFonts w:ascii="宋体" w:hAnsi="宋体" w:cs="宋体"/>
          <w:b/>
          <w:color w:val="auto"/>
          <w:spacing w:val="6"/>
          <w:sz w:val="32"/>
          <w:szCs w:val="32"/>
        </w:rPr>
      </w:pPr>
    </w:p>
    <w:p w14:paraId="73CA1F58">
      <w:pPr>
        <w:spacing w:line="360" w:lineRule="auto"/>
        <w:jc w:val="center"/>
        <w:rPr>
          <w:rFonts w:ascii="宋体" w:hAnsi="宋体" w:cs="宋体"/>
          <w:b/>
          <w:color w:val="auto"/>
          <w:spacing w:val="6"/>
          <w:sz w:val="32"/>
          <w:szCs w:val="32"/>
        </w:rPr>
      </w:pPr>
    </w:p>
    <w:p w14:paraId="54EABD55">
      <w:pPr>
        <w:spacing w:line="360" w:lineRule="auto"/>
        <w:jc w:val="center"/>
        <w:rPr>
          <w:rFonts w:ascii="宋体" w:hAnsi="宋体" w:cs="宋体"/>
          <w:b/>
          <w:color w:val="auto"/>
          <w:spacing w:val="6"/>
          <w:sz w:val="32"/>
          <w:szCs w:val="32"/>
        </w:rPr>
      </w:pPr>
    </w:p>
    <w:p w14:paraId="13CCB021">
      <w:pPr>
        <w:spacing w:line="360" w:lineRule="auto"/>
        <w:jc w:val="center"/>
        <w:rPr>
          <w:rFonts w:ascii="宋体" w:hAnsi="宋体" w:cs="宋体"/>
          <w:b/>
          <w:color w:val="auto"/>
          <w:spacing w:val="6"/>
          <w:sz w:val="32"/>
          <w:szCs w:val="32"/>
        </w:rPr>
      </w:pPr>
    </w:p>
    <w:p w14:paraId="16E46BC4">
      <w:pPr>
        <w:spacing w:line="360" w:lineRule="auto"/>
        <w:jc w:val="left"/>
        <w:rPr>
          <w:rFonts w:ascii="宋体" w:hAnsi="宋体" w:cs="宋体"/>
          <w:b/>
          <w:color w:val="auto"/>
          <w:spacing w:val="6"/>
          <w:sz w:val="32"/>
          <w:szCs w:val="32"/>
        </w:rPr>
      </w:pPr>
    </w:p>
    <w:p w14:paraId="05847AA6">
      <w:pPr>
        <w:spacing w:line="360" w:lineRule="auto"/>
        <w:jc w:val="left"/>
        <w:rPr>
          <w:rFonts w:ascii="宋体" w:hAnsi="宋体" w:cs="宋体"/>
          <w:b/>
          <w:color w:val="auto"/>
          <w:spacing w:val="6"/>
          <w:sz w:val="32"/>
          <w:szCs w:val="32"/>
        </w:rPr>
      </w:pPr>
    </w:p>
    <w:p w14:paraId="02B014B5">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C966798">
      <w:pPr>
        <w:spacing w:line="360" w:lineRule="auto"/>
        <w:jc w:val="center"/>
        <w:rPr>
          <w:rFonts w:ascii="宋体" w:hAnsi="宋体" w:cs="宋体"/>
          <w:b/>
          <w:color w:val="auto"/>
          <w:sz w:val="24"/>
        </w:rPr>
      </w:pPr>
    </w:p>
    <w:p w14:paraId="14BB93A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7DCA7964">
      <w:pPr>
        <w:spacing w:line="360" w:lineRule="auto"/>
        <w:rPr>
          <w:rFonts w:ascii="宋体" w:hAnsi="宋体" w:cs="宋体"/>
          <w:color w:val="auto"/>
          <w:sz w:val="24"/>
        </w:rPr>
      </w:pPr>
      <w:r>
        <w:rPr>
          <w:rFonts w:hint="eastAsia" w:ascii="宋体" w:hAnsi="宋体" w:cs="宋体"/>
          <w:color w:val="auto"/>
          <w:sz w:val="24"/>
        </w:rPr>
        <w:t>一、投诉相关主体基本情况</w:t>
      </w:r>
    </w:p>
    <w:p w14:paraId="6EA796FB">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6B72DC22">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6DA9B89">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AE219E5">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78409A39">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122B8BF">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6C880013">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2CABB4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6A8D0F7">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9E44C88">
      <w:pPr>
        <w:spacing w:line="360" w:lineRule="auto"/>
        <w:rPr>
          <w:rFonts w:ascii="宋体" w:hAnsi="宋体" w:cs="宋体"/>
          <w:color w:val="auto"/>
          <w:sz w:val="24"/>
        </w:rPr>
      </w:pPr>
      <w:r>
        <w:rPr>
          <w:rFonts w:hint="eastAsia" w:ascii="宋体" w:hAnsi="宋体" w:cs="宋体"/>
          <w:color w:val="auto"/>
          <w:sz w:val="24"/>
        </w:rPr>
        <w:t>被投诉人2</w:t>
      </w:r>
    </w:p>
    <w:p w14:paraId="7A8239F1">
      <w:pPr>
        <w:spacing w:line="360" w:lineRule="auto"/>
        <w:rPr>
          <w:rFonts w:ascii="宋体" w:hAnsi="宋体" w:cs="宋体"/>
          <w:color w:val="auto"/>
          <w:sz w:val="24"/>
          <w:u w:val="dotted"/>
        </w:rPr>
      </w:pPr>
      <w:r>
        <w:rPr>
          <w:rFonts w:hint="eastAsia" w:ascii="宋体" w:hAnsi="宋体" w:cs="宋体"/>
          <w:color w:val="auto"/>
          <w:sz w:val="24"/>
        </w:rPr>
        <w:t>……</w:t>
      </w:r>
    </w:p>
    <w:p w14:paraId="24CE2199">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7A577F4">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7DB13D1">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861B9CF">
      <w:pPr>
        <w:spacing w:line="360" w:lineRule="auto"/>
        <w:rPr>
          <w:rFonts w:ascii="宋体" w:hAnsi="宋体" w:cs="宋体"/>
          <w:color w:val="auto"/>
          <w:sz w:val="24"/>
        </w:rPr>
      </w:pPr>
      <w:r>
        <w:rPr>
          <w:rFonts w:hint="eastAsia" w:ascii="宋体" w:hAnsi="宋体" w:cs="宋体"/>
          <w:color w:val="auto"/>
          <w:sz w:val="24"/>
        </w:rPr>
        <w:t>二、投诉项目基本情况</w:t>
      </w:r>
    </w:p>
    <w:p w14:paraId="6C29BADB">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24CED216">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776F786">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0FC548E">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5FFFACB1">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44EEDAE">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A1FD3EB">
      <w:pPr>
        <w:spacing w:line="360" w:lineRule="auto"/>
        <w:rPr>
          <w:rFonts w:ascii="宋体" w:hAnsi="宋体" w:cs="宋体"/>
          <w:color w:val="auto"/>
          <w:sz w:val="24"/>
        </w:rPr>
      </w:pPr>
      <w:r>
        <w:rPr>
          <w:rFonts w:hint="eastAsia" w:ascii="宋体" w:hAnsi="宋体" w:cs="宋体"/>
          <w:color w:val="auto"/>
          <w:sz w:val="24"/>
        </w:rPr>
        <w:t>三、质疑基本情况</w:t>
      </w:r>
    </w:p>
    <w:p w14:paraId="74676D57">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2F693820">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7E4D9D3">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22D20DF9">
      <w:pPr>
        <w:spacing w:line="360" w:lineRule="auto"/>
        <w:rPr>
          <w:rFonts w:ascii="宋体" w:hAnsi="宋体" w:cs="宋体"/>
          <w:color w:val="auto"/>
          <w:sz w:val="24"/>
        </w:rPr>
      </w:pPr>
      <w:r>
        <w:rPr>
          <w:rFonts w:hint="eastAsia" w:ascii="宋体" w:hAnsi="宋体" w:cs="宋体"/>
          <w:color w:val="auto"/>
          <w:sz w:val="24"/>
        </w:rPr>
        <w:t>四、投诉事项具体内容</w:t>
      </w:r>
    </w:p>
    <w:p w14:paraId="6C73398D">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0F039DFA">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09C5BD5">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C7271FD">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022B0290">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DC7CA1E">
      <w:pPr>
        <w:spacing w:line="360" w:lineRule="auto"/>
        <w:rPr>
          <w:rFonts w:ascii="宋体" w:hAnsi="宋体" w:cs="宋体"/>
          <w:color w:val="auto"/>
          <w:sz w:val="24"/>
        </w:rPr>
      </w:pPr>
      <w:r>
        <w:rPr>
          <w:rFonts w:hint="eastAsia" w:ascii="宋体" w:hAnsi="宋体" w:cs="宋体"/>
          <w:color w:val="auto"/>
          <w:sz w:val="24"/>
        </w:rPr>
        <w:t>投诉事项2</w:t>
      </w:r>
    </w:p>
    <w:p w14:paraId="6317C91E">
      <w:pPr>
        <w:spacing w:line="360" w:lineRule="auto"/>
        <w:rPr>
          <w:rFonts w:ascii="宋体" w:hAnsi="宋体" w:cs="宋体"/>
          <w:color w:val="auto"/>
          <w:sz w:val="24"/>
          <w:u w:val="dotted"/>
        </w:rPr>
      </w:pPr>
      <w:r>
        <w:rPr>
          <w:rFonts w:hint="eastAsia" w:ascii="宋体" w:hAnsi="宋体" w:cs="宋体"/>
          <w:color w:val="auto"/>
          <w:sz w:val="24"/>
        </w:rPr>
        <w:t>……</w:t>
      </w:r>
    </w:p>
    <w:p w14:paraId="3F06AAAC">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28B5972C">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FD75798">
      <w:pPr>
        <w:spacing w:line="360" w:lineRule="auto"/>
        <w:rPr>
          <w:rFonts w:ascii="宋体" w:hAnsi="宋体" w:cs="宋体"/>
          <w:color w:val="auto"/>
          <w:sz w:val="24"/>
          <w:u w:val="single"/>
        </w:rPr>
      </w:pPr>
      <w:r>
        <w:rPr>
          <w:rFonts w:hint="eastAsia" w:ascii="宋体" w:hAnsi="宋体" w:cs="宋体"/>
          <w:color w:val="auto"/>
          <w:sz w:val="24"/>
        </w:rPr>
        <w:t xml:space="preserve">                                                                                                    </w:t>
      </w:r>
    </w:p>
    <w:p w14:paraId="66C0414D">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1B29215">
      <w:pPr>
        <w:spacing w:line="360" w:lineRule="auto"/>
        <w:rPr>
          <w:rFonts w:ascii="宋体" w:hAnsi="宋体" w:cs="宋体"/>
          <w:color w:val="auto"/>
          <w:sz w:val="24"/>
        </w:rPr>
      </w:pPr>
      <w:r>
        <w:rPr>
          <w:rFonts w:hint="eastAsia" w:ascii="宋体" w:hAnsi="宋体" w:cs="宋体"/>
          <w:color w:val="auto"/>
          <w:sz w:val="24"/>
        </w:rPr>
        <w:t xml:space="preserve">日期：    </w:t>
      </w:r>
    </w:p>
    <w:p w14:paraId="3F697BBD">
      <w:pPr>
        <w:spacing w:line="360" w:lineRule="auto"/>
        <w:rPr>
          <w:rFonts w:ascii="宋体" w:hAnsi="宋体" w:cs="宋体"/>
          <w:b/>
          <w:color w:val="auto"/>
          <w:sz w:val="24"/>
        </w:rPr>
      </w:pPr>
    </w:p>
    <w:p w14:paraId="6AC69876">
      <w:pPr>
        <w:spacing w:line="360" w:lineRule="auto"/>
        <w:rPr>
          <w:rFonts w:ascii="宋体" w:hAnsi="宋体" w:cs="宋体"/>
          <w:b/>
          <w:color w:val="auto"/>
          <w:sz w:val="24"/>
        </w:rPr>
      </w:pPr>
    </w:p>
    <w:p w14:paraId="5A1AFB81">
      <w:pPr>
        <w:spacing w:line="360" w:lineRule="auto"/>
        <w:rPr>
          <w:rFonts w:ascii="宋体" w:hAnsi="宋体" w:cs="宋体"/>
          <w:b/>
          <w:color w:val="auto"/>
          <w:sz w:val="24"/>
        </w:rPr>
      </w:pPr>
      <w:r>
        <w:rPr>
          <w:rFonts w:hint="eastAsia" w:ascii="宋体" w:hAnsi="宋体" w:cs="宋体"/>
          <w:b/>
          <w:color w:val="auto"/>
          <w:sz w:val="24"/>
        </w:rPr>
        <w:t>投诉书制作说明：</w:t>
      </w:r>
    </w:p>
    <w:p w14:paraId="5EAC54B9">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6096B69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7E226EA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0F6EAE2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789109C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27158CC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1C8BD6F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17C02FAF">
      <w:pPr>
        <w:spacing w:line="360" w:lineRule="auto"/>
        <w:rPr>
          <w:rFonts w:ascii="宋体" w:hAnsi="宋体" w:cs="宋体"/>
          <w:b/>
          <w:color w:val="auto"/>
          <w:sz w:val="24"/>
        </w:rPr>
      </w:pPr>
    </w:p>
    <w:p w14:paraId="09B79AEB">
      <w:pPr>
        <w:autoSpaceDE w:val="0"/>
        <w:autoSpaceDN w:val="0"/>
        <w:jc w:val="center"/>
        <w:rPr>
          <w:rFonts w:ascii="宋体" w:hAnsi="宋体" w:cs="宋体"/>
          <w:b/>
          <w:color w:val="auto"/>
          <w:spacing w:val="6"/>
          <w:sz w:val="32"/>
          <w:szCs w:val="32"/>
        </w:rPr>
      </w:pPr>
    </w:p>
    <w:p w14:paraId="028B1682">
      <w:pPr>
        <w:autoSpaceDE w:val="0"/>
        <w:autoSpaceDN w:val="0"/>
        <w:jc w:val="center"/>
        <w:rPr>
          <w:rFonts w:ascii="宋体" w:hAnsi="宋体" w:cs="宋体"/>
          <w:b/>
          <w:color w:val="auto"/>
          <w:spacing w:val="6"/>
          <w:sz w:val="32"/>
          <w:szCs w:val="32"/>
        </w:rPr>
      </w:pPr>
    </w:p>
    <w:p w14:paraId="4B3DD5D9">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02E0AB8A">
      <w:pPr>
        <w:spacing w:line="360" w:lineRule="auto"/>
        <w:rPr>
          <w:rFonts w:ascii="宋体" w:hAnsi="宋体" w:cs="宋体"/>
          <w:color w:val="auto"/>
          <w:sz w:val="24"/>
          <w:u w:val="single"/>
        </w:rPr>
      </w:pPr>
    </w:p>
    <w:p w14:paraId="52FC3667">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5AD51A92">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24217B39">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6433A5D6">
      <w:pPr>
        <w:spacing w:line="360" w:lineRule="auto"/>
        <w:ind w:firstLine="494"/>
        <w:rPr>
          <w:rFonts w:ascii="宋体" w:hAnsi="宋体" w:cs="宋体"/>
          <w:color w:val="auto"/>
          <w:sz w:val="24"/>
        </w:rPr>
      </w:pPr>
    </w:p>
    <w:p w14:paraId="772AD7B9">
      <w:pPr>
        <w:spacing w:line="360" w:lineRule="auto"/>
        <w:ind w:firstLine="494"/>
        <w:rPr>
          <w:rFonts w:ascii="宋体" w:hAnsi="宋体" w:cs="宋体"/>
          <w:color w:val="auto"/>
          <w:sz w:val="24"/>
        </w:rPr>
      </w:pPr>
    </w:p>
    <w:p w14:paraId="00F20CA8">
      <w:pPr>
        <w:spacing w:line="360" w:lineRule="auto"/>
        <w:ind w:firstLine="494"/>
        <w:rPr>
          <w:rFonts w:ascii="宋体" w:hAnsi="宋体" w:cs="宋体"/>
          <w:color w:val="auto"/>
          <w:sz w:val="24"/>
        </w:rPr>
      </w:pPr>
    </w:p>
    <w:p w14:paraId="1340160D">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5AA34AF1">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25B77CC6">
      <w:pPr>
        <w:rPr>
          <w:rFonts w:ascii="宋体" w:hAnsi="宋体" w:cs="宋体"/>
          <w:color w:val="auto"/>
          <w:sz w:val="24"/>
        </w:rPr>
      </w:pPr>
      <w:r>
        <w:rPr>
          <w:rFonts w:hint="eastAsia" w:ascii="宋体" w:hAnsi="宋体" w:cs="宋体"/>
          <w:b/>
          <w:bCs/>
          <w:color w:val="auto"/>
          <w:sz w:val="24"/>
        </w:rPr>
        <w:t>附：</w:t>
      </w:r>
    </w:p>
    <w:p w14:paraId="603B0786">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24B38B35">
      <w:pPr>
        <w:autoSpaceDE w:val="0"/>
        <w:autoSpaceDN w:val="0"/>
        <w:jc w:val="center"/>
        <w:rPr>
          <w:rFonts w:ascii="宋体" w:hAnsi="宋体" w:cs="宋体"/>
          <w:b/>
          <w:color w:val="auto"/>
          <w:spacing w:val="6"/>
          <w:sz w:val="32"/>
          <w:szCs w:val="32"/>
        </w:rPr>
      </w:pPr>
    </w:p>
    <w:p w14:paraId="4EA4D9BC">
      <w:pPr>
        <w:autoSpaceDE w:val="0"/>
        <w:autoSpaceDN w:val="0"/>
        <w:jc w:val="center"/>
        <w:rPr>
          <w:rFonts w:ascii="宋体" w:hAnsi="宋体" w:cs="宋体"/>
          <w:b/>
          <w:color w:val="auto"/>
          <w:spacing w:val="6"/>
          <w:sz w:val="32"/>
          <w:szCs w:val="32"/>
        </w:rPr>
      </w:pPr>
    </w:p>
    <w:p w14:paraId="2377D2A0">
      <w:pPr>
        <w:autoSpaceDE w:val="0"/>
        <w:autoSpaceDN w:val="0"/>
        <w:jc w:val="center"/>
        <w:rPr>
          <w:rFonts w:ascii="宋体" w:hAnsi="宋体" w:cs="宋体"/>
          <w:b/>
          <w:color w:val="auto"/>
          <w:spacing w:val="6"/>
          <w:sz w:val="32"/>
          <w:szCs w:val="32"/>
        </w:rPr>
      </w:pPr>
    </w:p>
    <w:p w14:paraId="0DEA21C1">
      <w:pPr>
        <w:autoSpaceDE w:val="0"/>
        <w:autoSpaceDN w:val="0"/>
        <w:jc w:val="center"/>
        <w:rPr>
          <w:rFonts w:ascii="宋体" w:hAnsi="宋体" w:cs="宋体"/>
          <w:b/>
          <w:color w:val="auto"/>
          <w:spacing w:val="6"/>
          <w:sz w:val="32"/>
          <w:szCs w:val="32"/>
        </w:rPr>
      </w:pPr>
    </w:p>
    <w:p w14:paraId="0FBD1FA8">
      <w:pPr>
        <w:autoSpaceDE w:val="0"/>
        <w:autoSpaceDN w:val="0"/>
        <w:jc w:val="center"/>
        <w:rPr>
          <w:rFonts w:ascii="宋体" w:hAnsi="宋体" w:cs="宋体"/>
          <w:b/>
          <w:color w:val="auto"/>
          <w:spacing w:val="6"/>
          <w:sz w:val="32"/>
          <w:szCs w:val="32"/>
        </w:rPr>
      </w:pPr>
    </w:p>
    <w:p w14:paraId="4381FAE2">
      <w:pPr>
        <w:autoSpaceDE w:val="0"/>
        <w:autoSpaceDN w:val="0"/>
        <w:jc w:val="center"/>
        <w:rPr>
          <w:rFonts w:ascii="宋体" w:hAnsi="宋体" w:cs="宋体"/>
          <w:b/>
          <w:color w:val="auto"/>
          <w:spacing w:val="6"/>
          <w:sz w:val="32"/>
          <w:szCs w:val="32"/>
        </w:rPr>
      </w:pPr>
    </w:p>
    <w:p w14:paraId="53EEB2E8">
      <w:pPr>
        <w:autoSpaceDE w:val="0"/>
        <w:autoSpaceDN w:val="0"/>
        <w:jc w:val="center"/>
        <w:rPr>
          <w:rFonts w:ascii="宋体" w:hAnsi="宋体" w:cs="宋体"/>
          <w:b/>
          <w:color w:val="auto"/>
          <w:spacing w:val="6"/>
          <w:sz w:val="32"/>
          <w:szCs w:val="32"/>
        </w:rPr>
      </w:pPr>
    </w:p>
    <w:p w14:paraId="0E1D5226">
      <w:pPr>
        <w:autoSpaceDE w:val="0"/>
        <w:autoSpaceDN w:val="0"/>
        <w:jc w:val="center"/>
        <w:rPr>
          <w:rFonts w:ascii="宋体" w:hAnsi="宋体" w:cs="宋体"/>
          <w:b/>
          <w:color w:val="auto"/>
          <w:spacing w:val="6"/>
          <w:sz w:val="32"/>
          <w:szCs w:val="32"/>
        </w:rPr>
      </w:pPr>
    </w:p>
    <w:p w14:paraId="4121F9D1">
      <w:pPr>
        <w:autoSpaceDE w:val="0"/>
        <w:autoSpaceDN w:val="0"/>
        <w:jc w:val="center"/>
        <w:rPr>
          <w:rFonts w:ascii="宋体" w:hAnsi="宋体" w:cs="宋体"/>
          <w:b/>
          <w:color w:val="auto"/>
          <w:spacing w:val="6"/>
          <w:sz w:val="32"/>
          <w:szCs w:val="32"/>
        </w:rPr>
      </w:pPr>
    </w:p>
    <w:p w14:paraId="7F383358">
      <w:pPr>
        <w:autoSpaceDE w:val="0"/>
        <w:autoSpaceDN w:val="0"/>
        <w:jc w:val="center"/>
        <w:rPr>
          <w:rFonts w:ascii="宋体" w:hAnsi="宋体" w:cs="宋体"/>
          <w:b/>
          <w:color w:val="auto"/>
          <w:spacing w:val="6"/>
          <w:sz w:val="32"/>
          <w:szCs w:val="32"/>
        </w:rPr>
      </w:pPr>
    </w:p>
    <w:p w14:paraId="47ED9C82">
      <w:pPr>
        <w:autoSpaceDE w:val="0"/>
        <w:autoSpaceDN w:val="0"/>
        <w:jc w:val="center"/>
        <w:rPr>
          <w:rFonts w:ascii="宋体" w:hAnsi="宋体" w:cs="宋体"/>
          <w:b/>
          <w:color w:val="auto"/>
          <w:spacing w:val="6"/>
          <w:sz w:val="32"/>
          <w:szCs w:val="32"/>
        </w:rPr>
      </w:pPr>
    </w:p>
    <w:p w14:paraId="4EED263F">
      <w:pPr>
        <w:autoSpaceDE w:val="0"/>
        <w:autoSpaceDN w:val="0"/>
        <w:jc w:val="center"/>
        <w:rPr>
          <w:rFonts w:ascii="宋体" w:hAnsi="宋体" w:cs="宋体"/>
          <w:b/>
          <w:color w:val="auto"/>
          <w:spacing w:val="6"/>
          <w:sz w:val="32"/>
          <w:szCs w:val="32"/>
        </w:rPr>
      </w:pPr>
    </w:p>
    <w:p w14:paraId="0318AC9F">
      <w:pPr>
        <w:autoSpaceDE w:val="0"/>
        <w:autoSpaceDN w:val="0"/>
        <w:jc w:val="center"/>
        <w:rPr>
          <w:rFonts w:ascii="宋体" w:hAnsi="宋体" w:cs="宋体"/>
          <w:b/>
          <w:color w:val="auto"/>
          <w:spacing w:val="6"/>
          <w:sz w:val="32"/>
          <w:szCs w:val="32"/>
        </w:rPr>
      </w:pPr>
    </w:p>
    <w:p w14:paraId="52285995">
      <w:pPr>
        <w:autoSpaceDE w:val="0"/>
        <w:autoSpaceDN w:val="0"/>
        <w:jc w:val="center"/>
        <w:rPr>
          <w:rFonts w:ascii="宋体" w:hAnsi="宋体" w:cs="宋体"/>
          <w:b/>
          <w:color w:val="auto"/>
          <w:spacing w:val="6"/>
          <w:sz w:val="32"/>
          <w:szCs w:val="32"/>
        </w:rPr>
      </w:pPr>
    </w:p>
    <w:p w14:paraId="5A81E9DC">
      <w:pPr>
        <w:autoSpaceDE w:val="0"/>
        <w:autoSpaceDN w:val="0"/>
        <w:jc w:val="center"/>
        <w:rPr>
          <w:rFonts w:ascii="宋体" w:hAnsi="宋体" w:cs="宋体"/>
          <w:b/>
          <w:color w:val="auto"/>
          <w:spacing w:val="6"/>
          <w:sz w:val="32"/>
          <w:szCs w:val="32"/>
        </w:rPr>
      </w:pPr>
    </w:p>
    <w:p w14:paraId="6D116737">
      <w:pPr>
        <w:autoSpaceDE w:val="0"/>
        <w:autoSpaceDN w:val="0"/>
        <w:jc w:val="center"/>
        <w:rPr>
          <w:rFonts w:ascii="宋体" w:hAnsi="宋体" w:cs="宋体"/>
          <w:b/>
          <w:color w:val="auto"/>
          <w:spacing w:val="6"/>
          <w:sz w:val="32"/>
          <w:szCs w:val="32"/>
        </w:rPr>
      </w:pPr>
    </w:p>
    <w:p w14:paraId="4C105FEB">
      <w:pPr>
        <w:autoSpaceDE w:val="0"/>
        <w:autoSpaceDN w:val="0"/>
        <w:jc w:val="center"/>
        <w:rPr>
          <w:rFonts w:ascii="宋体" w:hAnsi="宋体" w:cs="宋体"/>
          <w:b/>
          <w:color w:val="auto"/>
          <w:spacing w:val="6"/>
          <w:sz w:val="32"/>
          <w:szCs w:val="32"/>
        </w:rPr>
      </w:pPr>
    </w:p>
    <w:p w14:paraId="0FB3EB4E">
      <w:pPr>
        <w:autoSpaceDE w:val="0"/>
        <w:autoSpaceDN w:val="0"/>
        <w:jc w:val="center"/>
        <w:rPr>
          <w:rFonts w:ascii="宋体" w:hAnsi="宋体" w:cs="宋体"/>
          <w:b/>
          <w:color w:val="auto"/>
          <w:spacing w:val="6"/>
          <w:sz w:val="32"/>
          <w:szCs w:val="32"/>
        </w:rPr>
      </w:pPr>
    </w:p>
    <w:p w14:paraId="4858E035">
      <w:pPr>
        <w:snapToGrid w:val="0"/>
        <w:spacing w:line="360" w:lineRule="auto"/>
        <w:jc w:val="center"/>
        <w:outlineLvl w:val="0"/>
        <w:rPr>
          <w:rFonts w:ascii="宋体" w:hAnsi="宋体" w:cs="宋体"/>
          <w:b/>
          <w:color w:val="auto"/>
          <w:kern w:val="0"/>
          <w:sz w:val="32"/>
          <w:szCs w:val="32"/>
        </w:rPr>
      </w:pPr>
      <w:bookmarkStart w:id="442" w:name="_Toc10097"/>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bookmarkEnd w:id="442"/>
    </w:p>
    <w:p w14:paraId="352F330B">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6D438A3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0F202DE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79F0F0D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16B2838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01EA6653">
      <w:pPr>
        <w:snapToGrid w:val="0"/>
        <w:spacing w:line="360" w:lineRule="auto"/>
        <w:ind w:firstLine="576"/>
        <w:rPr>
          <w:rFonts w:ascii="宋体" w:hAnsi="宋体" w:cs="宋体"/>
          <w:color w:val="auto"/>
          <w:kern w:val="0"/>
          <w:sz w:val="24"/>
          <w:lang w:val="zh-CN"/>
        </w:rPr>
      </w:pPr>
      <w:bookmarkStart w:id="443"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3EC4DF3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F0A9C1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43"/>
    <w:p w14:paraId="277C7F1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51D33629">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C75E8D0">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72A95CB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63657A0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4A69974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6CB058A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6908124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2607419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C8EE2B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8D2779C">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4BE33FE">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5708406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355AA9A">
      <w:pPr>
        <w:autoSpaceDE w:val="0"/>
        <w:autoSpaceDN w:val="0"/>
        <w:jc w:val="center"/>
        <w:rPr>
          <w:rFonts w:ascii="宋体" w:hAnsi="宋体" w:cs="宋体"/>
          <w:b/>
          <w:color w:val="auto"/>
          <w:spacing w:val="6"/>
          <w:sz w:val="32"/>
          <w:szCs w:val="32"/>
        </w:rPr>
      </w:pPr>
    </w:p>
    <w:p w14:paraId="2BBDE058">
      <w:pPr>
        <w:autoSpaceDE w:val="0"/>
        <w:autoSpaceDN w:val="0"/>
        <w:jc w:val="center"/>
        <w:rPr>
          <w:rFonts w:ascii="宋体" w:hAnsi="宋体" w:cs="宋体"/>
          <w:b/>
          <w:color w:val="auto"/>
          <w:spacing w:val="6"/>
          <w:sz w:val="32"/>
          <w:szCs w:val="32"/>
        </w:rPr>
      </w:pPr>
    </w:p>
    <w:p w14:paraId="491FD43E">
      <w:pPr>
        <w:autoSpaceDE w:val="0"/>
        <w:autoSpaceDN w:val="0"/>
        <w:jc w:val="center"/>
        <w:rPr>
          <w:rFonts w:ascii="宋体" w:hAnsi="宋体" w:cs="宋体"/>
          <w:b/>
          <w:color w:val="auto"/>
          <w:spacing w:val="6"/>
          <w:sz w:val="32"/>
          <w:szCs w:val="32"/>
        </w:rPr>
      </w:pPr>
    </w:p>
    <w:p w14:paraId="7E18A72D">
      <w:pPr>
        <w:autoSpaceDE w:val="0"/>
        <w:autoSpaceDN w:val="0"/>
        <w:jc w:val="center"/>
        <w:rPr>
          <w:rFonts w:ascii="宋体" w:hAnsi="宋体" w:cs="宋体"/>
          <w:b/>
          <w:color w:val="auto"/>
          <w:spacing w:val="6"/>
          <w:sz w:val="32"/>
          <w:szCs w:val="32"/>
        </w:rPr>
      </w:pPr>
    </w:p>
    <w:p w14:paraId="1A0282D9">
      <w:pPr>
        <w:autoSpaceDE w:val="0"/>
        <w:autoSpaceDN w:val="0"/>
        <w:jc w:val="center"/>
        <w:rPr>
          <w:rFonts w:ascii="宋体" w:hAnsi="宋体" w:cs="宋体"/>
          <w:b/>
          <w:color w:val="auto"/>
          <w:spacing w:val="6"/>
          <w:sz w:val="32"/>
          <w:szCs w:val="32"/>
        </w:rPr>
      </w:pPr>
    </w:p>
    <w:p w14:paraId="002E1220">
      <w:pPr>
        <w:autoSpaceDE w:val="0"/>
        <w:autoSpaceDN w:val="0"/>
        <w:jc w:val="center"/>
        <w:rPr>
          <w:rFonts w:ascii="宋体" w:hAnsi="宋体" w:cs="宋体"/>
          <w:b/>
          <w:color w:val="auto"/>
          <w:spacing w:val="6"/>
          <w:sz w:val="32"/>
          <w:szCs w:val="32"/>
        </w:rPr>
      </w:pPr>
    </w:p>
    <w:p w14:paraId="62AA025C">
      <w:pPr>
        <w:autoSpaceDE w:val="0"/>
        <w:autoSpaceDN w:val="0"/>
        <w:jc w:val="center"/>
        <w:rPr>
          <w:rFonts w:ascii="宋体" w:hAnsi="宋体" w:cs="宋体"/>
          <w:b/>
          <w:color w:val="auto"/>
          <w:spacing w:val="6"/>
          <w:sz w:val="32"/>
          <w:szCs w:val="32"/>
        </w:rPr>
      </w:pPr>
    </w:p>
    <w:p w14:paraId="771CFDA1">
      <w:pPr>
        <w:autoSpaceDE w:val="0"/>
        <w:autoSpaceDN w:val="0"/>
        <w:jc w:val="center"/>
        <w:rPr>
          <w:rFonts w:ascii="宋体" w:hAnsi="宋体" w:cs="宋体"/>
          <w:b/>
          <w:color w:val="auto"/>
          <w:spacing w:val="6"/>
          <w:sz w:val="32"/>
          <w:szCs w:val="32"/>
        </w:rPr>
      </w:pPr>
    </w:p>
    <w:p w14:paraId="511449A5">
      <w:pPr>
        <w:autoSpaceDE w:val="0"/>
        <w:autoSpaceDN w:val="0"/>
        <w:jc w:val="center"/>
        <w:rPr>
          <w:rFonts w:ascii="宋体" w:hAnsi="宋体" w:cs="宋体"/>
          <w:b/>
          <w:color w:val="auto"/>
          <w:spacing w:val="6"/>
          <w:sz w:val="32"/>
          <w:szCs w:val="32"/>
        </w:rPr>
      </w:pPr>
    </w:p>
    <w:p w14:paraId="4B28DD87">
      <w:pPr>
        <w:autoSpaceDE w:val="0"/>
        <w:autoSpaceDN w:val="0"/>
        <w:jc w:val="center"/>
        <w:rPr>
          <w:rFonts w:ascii="宋体" w:hAnsi="宋体" w:cs="宋体"/>
          <w:b/>
          <w:color w:val="auto"/>
          <w:spacing w:val="6"/>
          <w:sz w:val="32"/>
          <w:szCs w:val="32"/>
        </w:rPr>
      </w:pPr>
    </w:p>
    <w:p w14:paraId="39DF188A">
      <w:pPr>
        <w:autoSpaceDE w:val="0"/>
        <w:autoSpaceDN w:val="0"/>
        <w:jc w:val="center"/>
        <w:rPr>
          <w:rFonts w:ascii="宋体" w:hAnsi="宋体" w:cs="宋体"/>
          <w:b/>
          <w:color w:val="auto"/>
          <w:spacing w:val="6"/>
          <w:sz w:val="32"/>
          <w:szCs w:val="32"/>
        </w:rPr>
      </w:pPr>
    </w:p>
    <w:p w14:paraId="185C2C3C">
      <w:pPr>
        <w:autoSpaceDE w:val="0"/>
        <w:autoSpaceDN w:val="0"/>
        <w:jc w:val="center"/>
        <w:rPr>
          <w:rFonts w:ascii="宋体" w:hAnsi="宋体" w:cs="宋体"/>
          <w:b/>
          <w:color w:val="auto"/>
          <w:spacing w:val="6"/>
          <w:sz w:val="32"/>
          <w:szCs w:val="32"/>
        </w:rPr>
      </w:pPr>
    </w:p>
    <w:p w14:paraId="3B363861">
      <w:pPr>
        <w:autoSpaceDE w:val="0"/>
        <w:autoSpaceDN w:val="0"/>
        <w:jc w:val="center"/>
        <w:rPr>
          <w:rFonts w:ascii="宋体" w:hAnsi="宋体" w:cs="宋体"/>
          <w:b/>
          <w:color w:val="auto"/>
          <w:spacing w:val="6"/>
          <w:sz w:val="32"/>
          <w:szCs w:val="32"/>
        </w:rPr>
      </w:pPr>
    </w:p>
    <w:p w14:paraId="7F0D3241">
      <w:pPr>
        <w:autoSpaceDE w:val="0"/>
        <w:autoSpaceDN w:val="0"/>
        <w:jc w:val="center"/>
        <w:rPr>
          <w:rFonts w:ascii="宋体" w:hAnsi="宋体" w:cs="宋体"/>
          <w:b/>
          <w:color w:val="auto"/>
          <w:spacing w:val="6"/>
          <w:sz w:val="32"/>
          <w:szCs w:val="32"/>
        </w:rPr>
      </w:pPr>
    </w:p>
    <w:p w14:paraId="320ACD1E">
      <w:pPr>
        <w:autoSpaceDE w:val="0"/>
        <w:autoSpaceDN w:val="0"/>
        <w:jc w:val="center"/>
        <w:rPr>
          <w:rFonts w:ascii="宋体" w:hAnsi="宋体" w:cs="宋体"/>
          <w:b/>
          <w:color w:val="auto"/>
          <w:spacing w:val="6"/>
          <w:sz w:val="32"/>
          <w:szCs w:val="32"/>
        </w:rPr>
      </w:pPr>
    </w:p>
    <w:p w14:paraId="69267300">
      <w:pPr>
        <w:autoSpaceDE w:val="0"/>
        <w:autoSpaceDN w:val="0"/>
        <w:jc w:val="center"/>
        <w:rPr>
          <w:rFonts w:ascii="宋体" w:hAnsi="宋体" w:cs="宋体"/>
          <w:b/>
          <w:color w:val="auto"/>
          <w:spacing w:val="6"/>
          <w:sz w:val="32"/>
          <w:szCs w:val="32"/>
        </w:rPr>
      </w:pPr>
    </w:p>
    <w:p w14:paraId="6BAC4294">
      <w:pPr>
        <w:autoSpaceDE w:val="0"/>
        <w:autoSpaceDN w:val="0"/>
        <w:jc w:val="center"/>
        <w:rPr>
          <w:rFonts w:ascii="宋体" w:hAnsi="宋体" w:cs="宋体"/>
          <w:b/>
          <w:color w:val="auto"/>
          <w:spacing w:val="6"/>
          <w:sz w:val="32"/>
          <w:szCs w:val="32"/>
        </w:rPr>
      </w:pPr>
    </w:p>
    <w:p w14:paraId="7613762A">
      <w:pPr>
        <w:autoSpaceDE w:val="0"/>
        <w:autoSpaceDN w:val="0"/>
        <w:jc w:val="center"/>
        <w:rPr>
          <w:rFonts w:ascii="宋体" w:hAnsi="宋体" w:cs="宋体"/>
          <w:b/>
          <w:color w:val="auto"/>
          <w:spacing w:val="6"/>
          <w:sz w:val="32"/>
          <w:szCs w:val="32"/>
        </w:rPr>
      </w:pPr>
    </w:p>
    <w:p w14:paraId="529B44F1">
      <w:pPr>
        <w:autoSpaceDE w:val="0"/>
        <w:autoSpaceDN w:val="0"/>
        <w:jc w:val="center"/>
        <w:rPr>
          <w:rFonts w:ascii="宋体" w:hAnsi="宋体" w:cs="宋体"/>
          <w:b/>
          <w:color w:val="auto"/>
          <w:spacing w:val="6"/>
          <w:sz w:val="32"/>
          <w:szCs w:val="32"/>
        </w:rPr>
      </w:pPr>
    </w:p>
    <w:p w14:paraId="2CEA368D">
      <w:pPr>
        <w:autoSpaceDE w:val="0"/>
        <w:autoSpaceDN w:val="0"/>
        <w:jc w:val="center"/>
        <w:rPr>
          <w:rFonts w:ascii="宋体" w:hAnsi="宋体" w:cs="宋体"/>
          <w:b/>
          <w:color w:val="auto"/>
          <w:spacing w:val="6"/>
          <w:sz w:val="32"/>
          <w:szCs w:val="32"/>
        </w:rPr>
      </w:pPr>
    </w:p>
    <w:p w14:paraId="3B270964">
      <w:pPr>
        <w:autoSpaceDE w:val="0"/>
        <w:autoSpaceDN w:val="0"/>
        <w:jc w:val="center"/>
        <w:rPr>
          <w:rFonts w:ascii="宋体" w:hAnsi="宋体" w:cs="宋体"/>
          <w:b/>
          <w:color w:val="auto"/>
          <w:spacing w:val="6"/>
          <w:sz w:val="32"/>
          <w:szCs w:val="32"/>
        </w:rPr>
      </w:pPr>
    </w:p>
    <w:p w14:paraId="6C8E810D">
      <w:pPr>
        <w:autoSpaceDE w:val="0"/>
        <w:autoSpaceDN w:val="0"/>
        <w:jc w:val="center"/>
        <w:rPr>
          <w:rFonts w:ascii="宋体" w:hAnsi="宋体" w:cs="宋体"/>
          <w:b/>
          <w:color w:val="auto"/>
          <w:spacing w:val="6"/>
          <w:sz w:val="32"/>
          <w:szCs w:val="32"/>
        </w:rPr>
      </w:pPr>
    </w:p>
    <w:p w14:paraId="3AC39FB3">
      <w:pPr>
        <w:autoSpaceDE w:val="0"/>
        <w:autoSpaceDN w:val="0"/>
        <w:jc w:val="center"/>
        <w:rPr>
          <w:rFonts w:ascii="宋体" w:hAnsi="宋体" w:cs="宋体"/>
          <w:b/>
          <w:color w:val="auto"/>
          <w:spacing w:val="6"/>
          <w:sz w:val="32"/>
          <w:szCs w:val="32"/>
        </w:rPr>
      </w:pPr>
    </w:p>
    <w:p w14:paraId="52EE76F1">
      <w:pPr>
        <w:autoSpaceDE w:val="0"/>
        <w:autoSpaceDN w:val="0"/>
        <w:jc w:val="center"/>
        <w:rPr>
          <w:rFonts w:ascii="宋体" w:hAnsi="宋体" w:cs="宋体"/>
          <w:b/>
          <w:color w:val="auto"/>
          <w:spacing w:val="6"/>
          <w:sz w:val="32"/>
          <w:szCs w:val="32"/>
        </w:rPr>
      </w:pPr>
    </w:p>
    <w:p w14:paraId="40F32CC9">
      <w:pPr>
        <w:autoSpaceDE w:val="0"/>
        <w:autoSpaceDN w:val="0"/>
        <w:jc w:val="center"/>
        <w:rPr>
          <w:rFonts w:ascii="宋体" w:hAnsi="宋体" w:cs="宋体"/>
          <w:b/>
          <w:color w:val="auto"/>
          <w:spacing w:val="6"/>
          <w:sz w:val="32"/>
          <w:szCs w:val="32"/>
        </w:rPr>
      </w:pPr>
    </w:p>
    <w:p w14:paraId="39EFC932">
      <w:pPr>
        <w:autoSpaceDE w:val="0"/>
        <w:autoSpaceDN w:val="0"/>
        <w:jc w:val="center"/>
        <w:rPr>
          <w:rFonts w:ascii="宋体" w:hAnsi="宋体" w:cs="宋体"/>
          <w:b/>
          <w:color w:val="auto"/>
          <w:spacing w:val="6"/>
          <w:sz w:val="32"/>
          <w:szCs w:val="32"/>
        </w:rPr>
      </w:pPr>
    </w:p>
    <w:p w14:paraId="7A52A3FD">
      <w:pPr>
        <w:snapToGrid w:val="0"/>
        <w:spacing w:line="360" w:lineRule="auto"/>
        <w:jc w:val="center"/>
        <w:outlineLvl w:val="0"/>
        <w:rPr>
          <w:rFonts w:ascii="宋体" w:hAnsi="宋体" w:cs="宋体"/>
          <w:b/>
          <w:color w:val="auto"/>
          <w:kern w:val="0"/>
          <w:sz w:val="32"/>
          <w:szCs w:val="32"/>
        </w:rPr>
      </w:pPr>
      <w:bookmarkStart w:id="444" w:name="_Toc2239"/>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bookmarkEnd w:id="444"/>
    </w:p>
    <w:p w14:paraId="65E4A94C">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3F56643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77740CD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4BDA6D7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4CB915D1">
      <w:pPr>
        <w:pStyle w:val="5"/>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5DBED5D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31E57D7D">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8BE4A5E">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45"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445"/>
    </w:p>
    <w:p w14:paraId="29FDBD4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1A95DFC9">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3083FA9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17E7A610">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3AC374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5CB76671">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7817AEB8">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2D59BC8D">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D890D1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21115ADE">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4B894EA">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537B7A3B">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3849E1CC">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2034D005">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344CEE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CEEDB13">
      <w:pPr>
        <w:autoSpaceDE w:val="0"/>
        <w:autoSpaceDN w:val="0"/>
        <w:jc w:val="center"/>
        <w:rPr>
          <w:rFonts w:ascii="宋体" w:hAnsi="宋体" w:cs="宋体"/>
          <w:b/>
          <w:color w:val="auto"/>
          <w:spacing w:val="6"/>
          <w:sz w:val="32"/>
          <w:szCs w:val="32"/>
        </w:rPr>
      </w:pPr>
    </w:p>
    <w:p w14:paraId="769A67E3">
      <w:pPr>
        <w:autoSpaceDE w:val="0"/>
        <w:autoSpaceDN w:val="0"/>
        <w:jc w:val="center"/>
        <w:rPr>
          <w:rFonts w:ascii="宋体" w:hAnsi="宋体" w:cs="宋体"/>
          <w:b/>
          <w:color w:val="auto"/>
          <w:spacing w:val="6"/>
          <w:sz w:val="32"/>
          <w:szCs w:val="32"/>
        </w:rPr>
      </w:pPr>
    </w:p>
    <w:p w14:paraId="456AEA14">
      <w:pPr>
        <w:autoSpaceDE w:val="0"/>
        <w:autoSpaceDN w:val="0"/>
        <w:jc w:val="center"/>
        <w:rPr>
          <w:rFonts w:ascii="宋体" w:hAnsi="宋体" w:cs="宋体"/>
          <w:b/>
          <w:color w:val="auto"/>
          <w:spacing w:val="6"/>
          <w:sz w:val="32"/>
          <w:szCs w:val="32"/>
        </w:rPr>
      </w:pPr>
    </w:p>
    <w:p w14:paraId="35A63CA1">
      <w:pPr>
        <w:autoSpaceDE w:val="0"/>
        <w:autoSpaceDN w:val="0"/>
        <w:jc w:val="center"/>
        <w:rPr>
          <w:rFonts w:ascii="宋体" w:hAnsi="宋体" w:cs="宋体"/>
          <w:b/>
          <w:color w:val="auto"/>
          <w:spacing w:val="6"/>
          <w:sz w:val="32"/>
          <w:szCs w:val="32"/>
        </w:rPr>
      </w:pPr>
    </w:p>
    <w:p w14:paraId="1C43E98B">
      <w:pPr>
        <w:autoSpaceDE w:val="0"/>
        <w:autoSpaceDN w:val="0"/>
        <w:jc w:val="center"/>
        <w:rPr>
          <w:rFonts w:ascii="宋体" w:hAnsi="宋体" w:cs="宋体"/>
          <w:b/>
          <w:color w:val="auto"/>
          <w:spacing w:val="6"/>
          <w:sz w:val="32"/>
          <w:szCs w:val="32"/>
        </w:rPr>
      </w:pPr>
    </w:p>
    <w:p w14:paraId="4881515A">
      <w:pPr>
        <w:autoSpaceDE w:val="0"/>
        <w:autoSpaceDN w:val="0"/>
        <w:jc w:val="center"/>
        <w:rPr>
          <w:rFonts w:ascii="宋体" w:hAnsi="宋体" w:cs="宋体"/>
          <w:b/>
          <w:color w:val="auto"/>
          <w:spacing w:val="6"/>
          <w:sz w:val="32"/>
          <w:szCs w:val="32"/>
        </w:rPr>
      </w:pPr>
    </w:p>
    <w:p w14:paraId="66810486">
      <w:pPr>
        <w:autoSpaceDE w:val="0"/>
        <w:autoSpaceDN w:val="0"/>
        <w:jc w:val="center"/>
        <w:rPr>
          <w:rFonts w:ascii="宋体" w:hAnsi="宋体" w:cs="宋体"/>
          <w:b/>
          <w:color w:val="auto"/>
          <w:spacing w:val="6"/>
          <w:sz w:val="32"/>
          <w:szCs w:val="32"/>
        </w:rPr>
      </w:pPr>
    </w:p>
    <w:p w14:paraId="619F6F39">
      <w:pPr>
        <w:autoSpaceDE w:val="0"/>
        <w:autoSpaceDN w:val="0"/>
        <w:jc w:val="center"/>
        <w:rPr>
          <w:rFonts w:ascii="宋体" w:hAnsi="宋体" w:cs="宋体"/>
          <w:b/>
          <w:color w:val="auto"/>
          <w:spacing w:val="6"/>
          <w:sz w:val="32"/>
          <w:szCs w:val="32"/>
        </w:rPr>
      </w:pPr>
    </w:p>
    <w:p w14:paraId="67FECB6A">
      <w:pPr>
        <w:autoSpaceDE w:val="0"/>
        <w:autoSpaceDN w:val="0"/>
        <w:jc w:val="center"/>
        <w:rPr>
          <w:rFonts w:ascii="宋体" w:hAnsi="宋体" w:cs="宋体"/>
          <w:b/>
          <w:color w:val="auto"/>
          <w:spacing w:val="6"/>
          <w:sz w:val="32"/>
          <w:szCs w:val="32"/>
        </w:rPr>
      </w:pPr>
    </w:p>
    <w:p w14:paraId="4725B3AD">
      <w:pPr>
        <w:autoSpaceDE w:val="0"/>
        <w:autoSpaceDN w:val="0"/>
        <w:jc w:val="center"/>
        <w:rPr>
          <w:rFonts w:ascii="宋体" w:hAnsi="宋体" w:cs="宋体"/>
          <w:b/>
          <w:color w:val="auto"/>
          <w:spacing w:val="6"/>
          <w:sz w:val="32"/>
          <w:szCs w:val="32"/>
        </w:rPr>
      </w:pPr>
    </w:p>
    <w:p w14:paraId="2039CFE0">
      <w:pPr>
        <w:autoSpaceDE w:val="0"/>
        <w:autoSpaceDN w:val="0"/>
        <w:jc w:val="center"/>
        <w:rPr>
          <w:rFonts w:ascii="宋体" w:hAnsi="宋体" w:cs="宋体"/>
          <w:b/>
          <w:color w:val="auto"/>
          <w:spacing w:val="6"/>
          <w:sz w:val="32"/>
          <w:szCs w:val="32"/>
        </w:rPr>
      </w:pPr>
    </w:p>
    <w:p w14:paraId="427E5C08">
      <w:pPr>
        <w:autoSpaceDE w:val="0"/>
        <w:autoSpaceDN w:val="0"/>
        <w:jc w:val="center"/>
        <w:rPr>
          <w:rFonts w:ascii="宋体" w:hAnsi="宋体" w:cs="宋体"/>
          <w:b/>
          <w:color w:val="auto"/>
          <w:spacing w:val="6"/>
          <w:sz w:val="32"/>
          <w:szCs w:val="32"/>
        </w:rPr>
      </w:pPr>
    </w:p>
    <w:p w14:paraId="1F7F2E3B">
      <w:pPr>
        <w:autoSpaceDE w:val="0"/>
        <w:autoSpaceDN w:val="0"/>
        <w:jc w:val="center"/>
        <w:rPr>
          <w:rFonts w:ascii="宋体" w:hAnsi="宋体" w:cs="宋体"/>
          <w:b/>
          <w:color w:val="auto"/>
          <w:spacing w:val="6"/>
          <w:sz w:val="32"/>
          <w:szCs w:val="32"/>
        </w:rPr>
      </w:pPr>
    </w:p>
    <w:p w14:paraId="7BA8A24F">
      <w:pPr>
        <w:autoSpaceDE w:val="0"/>
        <w:autoSpaceDN w:val="0"/>
        <w:jc w:val="center"/>
        <w:rPr>
          <w:rFonts w:ascii="宋体" w:hAnsi="宋体" w:cs="宋体"/>
          <w:b/>
          <w:color w:val="auto"/>
          <w:spacing w:val="6"/>
          <w:sz w:val="32"/>
          <w:szCs w:val="32"/>
        </w:rPr>
      </w:pPr>
    </w:p>
    <w:p w14:paraId="27E82065">
      <w:pPr>
        <w:autoSpaceDE w:val="0"/>
        <w:autoSpaceDN w:val="0"/>
        <w:jc w:val="center"/>
        <w:rPr>
          <w:rFonts w:ascii="宋体" w:hAnsi="宋体" w:cs="宋体"/>
          <w:b/>
          <w:color w:val="auto"/>
          <w:spacing w:val="6"/>
          <w:sz w:val="32"/>
          <w:szCs w:val="32"/>
        </w:rPr>
      </w:pPr>
    </w:p>
    <w:p w14:paraId="18E2191E">
      <w:pPr>
        <w:autoSpaceDE w:val="0"/>
        <w:autoSpaceDN w:val="0"/>
        <w:jc w:val="center"/>
        <w:rPr>
          <w:rFonts w:ascii="宋体" w:hAnsi="宋体" w:cs="宋体"/>
          <w:b/>
          <w:color w:val="auto"/>
          <w:spacing w:val="6"/>
          <w:sz w:val="32"/>
          <w:szCs w:val="32"/>
        </w:rPr>
      </w:pPr>
    </w:p>
    <w:p w14:paraId="43EFB6B0">
      <w:pPr>
        <w:autoSpaceDE w:val="0"/>
        <w:autoSpaceDN w:val="0"/>
        <w:jc w:val="center"/>
        <w:rPr>
          <w:rFonts w:ascii="宋体" w:hAnsi="宋体" w:cs="宋体"/>
          <w:b/>
          <w:color w:val="auto"/>
          <w:spacing w:val="6"/>
          <w:sz w:val="32"/>
          <w:szCs w:val="32"/>
        </w:rPr>
      </w:pPr>
    </w:p>
    <w:p w14:paraId="4C92A14B">
      <w:pPr>
        <w:autoSpaceDE w:val="0"/>
        <w:autoSpaceDN w:val="0"/>
        <w:jc w:val="center"/>
        <w:rPr>
          <w:rFonts w:ascii="宋体" w:hAnsi="宋体" w:cs="宋体"/>
          <w:b/>
          <w:color w:val="auto"/>
          <w:spacing w:val="6"/>
          <w:sz w:val="32"/>
          <w:szCs w:val="32"/>
        </w:rPr>
      </w:pPr>
    </w:p>
    <w:p w14:paraId="09D522CD">
      <w:pPr>
        <w:autoSpaceDE w:val="0"/>
        <w:autoSpaceDN w:val="0"/>
        <w:jc w:val="center"/>
        <w:rPr>
          <w:rFonts w:ascii="宋体" w:hAnsi="宋体" w:cs="宋体"/>
          <w:b/>
          <w:color w:val="auto"/>
          <w:spacing w:val="6"/>
          <w:sz w:val="32"/>
          <w:szCs w:val="32"/>
        </w:rPr>
      </w:pPr>
    </w:p>
    <w:p w14:paraId="25670F6B">
      <w:pPr>
        <w:autoSpaceDE w:val="0"/>
        <w:autoSpaceDN w:val="0"/>
        <w:jc w:val="center"/>
        <w:rPr>
          <w:rFonts w:ascii="宋体" w:hAnsi="宋体" w:cs="宋体"/>
          <w:b/>
          <w:color w:val="auto"/>
          <w:spacing w:val="6"/>
          <w:sz w:val="32"/>
          <w:szCs w:val="32"/>
        </w:rPr>
      </w:pPr>
    </w:p>
    <w:p w14:paraId="560A2564">
      <w:pPr>
        <w:autoSpaceDE w:val="0"/>
        <w:autoSpaceDN w:val="0"/>
        <w:jc w:val="center"/>
        <w:rPr>
          <w:rFonts w:ascii="宋体" w:hAnsi="宋体" w:cs="宋体"/>
          <w:b/>
          <w:color w:val="auto"/>
          <w:spacing w:val="6"/>
          <w:sz w:val="32"/>
          <w:szCs w:val="32"/>
        </w:rPr>
      </w:pPr>
    </w:p>
    <w:p w14:paraId="7D8C6E83">
      <w:pPr>
        <w:autoSpaceDE w:val="0"/>
        <w:autoSpaceDN w:val="0"/>
        <w:jc w:val="center"/>
        <w:rPr>
          <w:rFonts w:ascii="宋体" w:hAnsi="宋体" w:cs="宋体"/>
          <w:b/>
          <w:color w:val="auto"/>
          <w:spacing w:val="6"/>
          <w:sz w:val="32"/>
          <w:szCs w:val="32"/>
        </w:rPr>
      </w:pPr>
    </w:p>
    <w:p w14:paraId="481F7F85">
      <w:pPr>
        <w:autoSpaceDE w:val="0"/>
        <w:autoSpaceDN w:val="0"/>
        <w:jc w:val="center"/>
        <w:rPr>
          <w:rFonts w:ascii="宋体" w:hAnsi="宋体" w:cs="宋体"/>
          <w:b/>
          <w:color w:val="auto"/>
          <w:spacing w:val="6"/>
          <w:sz w:val="32"/>
          <w:szCs w:val="32"/>
        </w:rPr>
      </w:pPr>
    </w:p>
    <w:p w14:paraId="20987390">
      <w:pPr>
        <w:autoSpaceDE w:val="0"/>
        <w:autoSpaceDN w:val="0"/>
        <w:jc w:val="center"/>
        <w:rPr>
          <w:rFonts w:ascii="宋体" w:hAnsi="宋体" w:cs="宋体"/>
          <w:b/>
          <w:color w:val="auto"/>
          <w:spacing w:val="6"/>
          <w:sz w:val="32"/>
          <w:szCs w:val="32"/>
        </w:rPr>
      </w:pPr>
    </w:p>
    <w:p w14:paraId="54B1A713">
      <w:pPr>
        <w:autoSpaceDE w:val="0"/>
        <w:autoSpaceDN w:val="0"/>
        <w:jc w:val="center"/>
        <w:rPr>
          <w:rFonts w:ascii="宋体" w:hAnsi="宋体" w:cs="宋体"/>
          <w:b/>
          <w:color w:val="auto"/>
          <w:spacing w:val="6"/>
          <w:sz w:val="32"/>
          <w:szCs w:val="32"/>
        </w:rPr>
      </w:pPr>
    </w:p>
    <w:p w14:paraId="349FD4C0">
      <w:pPr>
        <w:autoSpaceDE w:val="0"/>
        <w:autoSpaceDN w:val="0"/>
        <w:jc w:val="center"/>
        <w:rPr>
          <w:rFonts w:ascii="宋体" w:hAnsi="宋体" w:cs="宋体"/>
          <w:b/>
          <w:color w:val="auto"/>
          <w:spacing w:val="6"/>
          <w:sz w:val="32"/>
          <w:szCs w:val="32"/>
        </w:rPr>
      </w:pPr>
    </w:p>
    <w:p w14:paraId="64328D10">
      <w:pPr>
        <w:autoSpaceDE w:val="0"/>
        <w:autoSpaceDN w:val="0"/>
        <w:jc w:val="center"/>
        <w:rPr>
          <w:rFonts w:ascii="宋体" w:hAnsi="宋体" w:cs="宋体"/>
          <w:b/>
          <w:color w:val="auto"/>
          <w:spacing w:val="6"/>
          <w:sz w:val="32"/>
          <w:szCs w:val="32"/>
        </w:rPr>
      </w:pPr>
    </w:p>
    <w:p w14:paraId="75901E4C">
      <w:pPr>
        <w:autoSpaceDE w:val="0"/>
        <w:autoSpaceDN w:val="0"/>
        <w:jc w:val="center"/>
        <w:rPr>
          <w:rFonts w:ascii="宋体" w:hAnsi="宋体" w:cs="宋体"/>
          <w:b/>
          <w:color w:val="auto"/>
          <w:spacing w:val="6"/>
          <w:sz w:val="32"/>
          <w:szCs w:val="32"/>
        </w:rPr>
      </w:pPr>
    </w:p>
    <w:p w14:paraId="48E4CA0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3791DC6A">
      <w:pPr>
        <w:snapToGrid w:val="0"/>
        <w:spacing w:line="360" w:lineRule="auto"/>
        <w:outlineLvl w:val="0"/>
        <w:rPr>
          <w:rFonts w:ascii="宋体" w:hAnsi="宋体" w:cs="宋体"/>
          <w:b/>
          <w:color w:val="auto"/>
          <w:kern w:val="0"/>
          <w:sz w:val="44"/>
          <w:szCs w:val="44"/>
        </w:rPr>
      </w:pPr>
      <w:bookmarkStart w:id="446" w:name="_Toc16932"/>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bookmarkEnd w:id="446"/>
    </w:p>
    <w:p w14:paraId="0ECDBB03">
      <w:pPr>
        <w:spacing w:line="360" w:lineRule="auto"/>
        <w:jc w:val="center"/>
        <w:rPr>
          <w:rFonts w:ascii="宋体" w:hAnsi="宋体" w:cs="宋体"/>
          <w:color w:val="auto"/>
          <w:sz w:val="24"/>
          <w:u w:val="single"/>
        </w:rPr>
      </w:pPr>
    </w:p>
    <w:p w14:paraId="3079F2CA">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79F561D7">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412E5559">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压力蒸汽灭菌器</w:t>
      </w:r>
      <w:r>
        <w:rPr>
          <w:rFonts w:hint="eastAsia" w:ascii="宋体" w:hAnsi="宋体" w:cs="宋体"/>
          <w:color w:val="auto"/>
          <w:sz w:val="24"/>
        </w:rPr>
        <w:t xml:space="preserve"> ，属于 </w:t>
      </w:r>
      <w:r>
        <w:rPr>
          <w:rFonts w:hint="eastAsia" w:ascii="宋体" w:hAnsi="宋体" w:cs="宋体"/>
          <w:color w:val="auto"/>
          <w:kern w:val="0"/>
          <w:sz w:val="24"/>
          <w:u w:val="single"/>
        </w:rPr>
        <w:t xml:space="preserve"> 工业（制造业）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5C0E35FD">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清洗消毒器</w:t>
      </w:r>
      <w:r>
        <w:rPr>
          <w:rFonts w:hint="eastAsia" w:ascii="宋体" w:hAnsi="宋体" w:cs="宋体"/>
          <w:color w:val="auto"/>
          <w:sz w:val="24"/>
        </w:rPr>
        <w:t xml:space="preserve"> ，属于 </w:t>
      </w:r>
      <w:r>
        <w:rPr>
          <w:rFonts w:hint="eastAsia" w:ascii="宋体" w:hAnsi="宋体" w:cs="宋体"/>
          <w:color w:val="auto"/>
          <w:kern w:val="0"/>
          <w:sz w:val="24"/>
          <w:u w:val="single"/>
        </w:rPr>
        <w:t xml:space="preserve"> 工业（制造业）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74A92709">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p>
    <w:p w14:paraId="22C8A9A0">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34411A03">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383B90EB">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5B3C4FB4">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B098F10">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从业人员、营业收入、资产总额填报上一年度数据，无上一年度数据的新成立企业可不填报。</w:t>
      </w:r>
    </w:p>
    <w:p w14:paraId="0FB40504">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0C3380E7">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6776C25">
      <w:pPr>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20BCC1F">
      <w:pPr>
        <w:adjustRightInd w:val="0"/>
        <w:snapToGrid w:val="0"/>
        <w:spacing w:line="360" w:lineRule="auto"/>
        <w:jc w:val="left"/>
        <w:rPr>
          <w:rFonts w:hint="eastAsia"/>
          <w:color w:val="auto"/>
          <w:highlight w:val="none"/>
        </w:rPr>
      </w:pPr>
      <w:r>
        <w:rPr>
          <w:b/>
          <w:color w:val="auto"/>
          <w:highlight w:val="none"/>
        </w:rPr>
        <w:t>请登录工业和信息化部</w:t>
      </w:r>
      <w:r>
        <w:rPr>
          <w:b/>
          <w:color w:val="auto"/>
          <w:highlight w:val="none"/>
        </w:rPr>
        <w:fldChar w:fldCharType="begin"/>
      </w:r>
      <w:r>
        <w:rPr>
          <w:b/>
          <w:color w:val="auto"/>
          <w:highlight w:val="none"/>
        </w:rPr>
        <w:instrText xml:space="preserve"> INCLUDEPICTURE "C:\\Documents and Settings\\Administrator\\Application Data\\Tencent\\QQTempSys\\[5UQ[BL(6~BS2JV6W}N6[%S.png" \* MERGEFORMATINET </w:instrText>
      </w:r>
      <w:r>
        <w:rPr>
          <w:b/>
          <w:color w:val="auto"/>
          <w:highlight w:val="none"/>
        </w:rPr>
        <w:fldChar w:fldCharType="separate"/>
      </w:r>
      <w:r>
        <w:rPr>
          <w:b/>
          <w:color w:val="auto"/>
          <w:highlight w:val="none"/>
        </w:rPr>
        <w:drawing>
          <wp:inline distT="0" distB="0" distL="114300" distR="114300">
            <wp:extent cx="189230" cy="142875"/>
            <wp:effectExtent l="0" t="0" r="8890" b="9525"/>
            <wp:docPr id="15" name="图片 1" descr="[5UQ[BL(6~BS2JV6W}N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5UQ[BL(6~BS2JV6W}N6[%S"/>
                    <pic:cNvPicPr>
                      <a:picLocks noChangeAspect="1"/>
                    </pic:cNvPicPr>
                  </pic:nvPicPr>
                  <pic:blipFill>
                    <a:blip r:embed="rId28"/>
                    <a:stretch>
                      <a:fillRect/>
                    </a:stretch>
                  </pic:blipFill>
                  <pic:spPr>
                    <a:xfrm>
                      <a:off x="0" y="0"/>
                      <a:ext cx="189230" cy="142875"/>
                    </a:xfrm>
                    <a:prstGeom prst="rect">
                      <a:avLst/>
                    </a:prstGeom>
                    <a:noFill/>
                    <a:ln>
                      <a:noFill/>
                    </a:ln>
                  </pic:spPr>
                </pic:pic>
              </a:graphicData>
            </a:graphic>
          </wp:inline>
        </w:drawing>
      </w:r>
      <w:r>
        <w:rPr>
          <w:b/>
          <w:color w:val="auto"/>
          <w:highlight w:val="none"/>
        </w:rPr>
        <w:fldChar w:fldCharType="end"/>
      </w:r>
      <w:r>
        <w:rPr>
          <w:b/>
          <w:color w:val="auto"/>
          <w:highlight w:val="none"/>
        </w:rPr>
        <w:t>https://www.miit.gov.cn/网站，</w:t>
      </w:r>
      <w:r>
        <w:rPr>
          <w:color w:val="auto"/>
          <w:highlight w:val="none"/>
        </w:rPr>
        <w:fldChar w:fldCharType="begin"/>
      </w:r>
      <w:r>
        <w:rPr>
          <w:color w:val="auto"/>
          <w:highlight w:val="none"/>
        </w:rPr>
        <w:instrText xml:space="preserve"> INCLUDEPICTURE "C:\\Program Files\\Tencent\\QQ\\Users\\1121991092\\Image\\Group2\\6N\\K6\\6NK6[U(5_DT(HU5(T4EZ222.png" \* MERGEFORMATINET </w:instrText>
      </w:r>
      <w:r>
        <w:rPr>
          <w:color w:val="auto"/>
          <w:highlight w:val="none"/>
        </w:rPr>
        <w:fldChar w:fldCharType="separate"/>
      </w:r>
      <w:r>
        <w:rPr>
          <w:color w:val="auto"/>
          <w:highlight w:val="none"/>
        </w:rPr>
        <w:drawing>
          <wp:inline distT="0" distB="0" distL="114300" distR="114300">
            <wp:extent cx="5505450" cy="1305560"/>
            <wp:effectExtent l="0" t="0" r="11430" b="5080"/>
            <wp:docPr id="14" name="图片 2" descr="6NK6[U(5_DT(HU5(T4EZ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6NK6[U(5_DT(HU5(T4EZ222"/>
                    <pic:cNvPicPr>
                      <a:picLocks noChangeAspect="1"/>
                    </pic:cNvPicPr>
                  </pic:nvPicPr>
                  <pic:blipFill>
                    <a:blip r:embed="rId29"/>
                    <a:stretch>
                      <a:fillRect/>
                    </a:stretch>
                  </pic:blipFill>
                  <pic:spPr>
                    <a:xfrm>
                      <a:off x="0" y="0"/>
                      <a:ext cx="5505450" cy="1305560"/>
                    </a:xfrm>
                    <a:prstGeom prst="rect">
                      <a:avLst/>
                    </a:prstGeom>
                    <a:noFill/>
                    <a:ln>
                      <a:noFill/>
                    </a:ln>
                  </pic:spPr>
                </pic:pic>
              </a:graphicData>
            </a:graphic>
          </wp:inline>
        </w:drawing>
      </w:r>
      <w:r>
        <w:rPr>
          <w:color w:val="auto"/>
          <w:highlight w:val="none"/>
        </w:rPr>
        <w:fldChar w:fldCharType="end"/>
      </w:r>
    </w:p>
    <w:p w14:paraId="14A40E50">
      <w:pPr>
        <w:rPr>
          <w:rFonts w:hint="eastAsia" w:ascii="宋体" w:hAnsi="宋体" w:cs="宋体"/>
          <w:color w:val="auto"/>
          <w:sz w:val="24"/>
        </w:rPr>
      </w:pPr>
      <w:r>
        <w:rPr>
          <w:b/>
          <w:color w:val="auto"/>
          <w:highlight w:val="none"/>
        </w:rPr>
        <w:t>点开“中小企业规模类型自测小程序”，填写投标产品所属的行业和投标企业</w:t>
      </w:r>
      <w:r>
        <w:rPr>
          <w:rFonts w:hint="eastAsia"/>
          <w:b/>
          <w:color w:val="auto"/>
          <w:highlight w:val="none"/>
        </w:rPr>
        <w:t>从业人员</w:t>
      </w:r>
      <w:r>
        <w:rPr>
          <w:b/>
          <w:color w:val="auto"/>
          <w:highlight w:val="none"/>
        </w:rPr>
        <w:t>交社保职工人数及</w:t>
      </w:r>
      <w:r>
        <w:rPr>
          <w:rFonts w:hint="eastAsia"/>
          <w:b/>
          <w:color w:val="auto"/>
          <w:highlight w:val="none"/>
        </w:rPr>
        <w:t>上年末资产总额</w:t>
      </w:r>
      <w:r>
        <w:rPr>
          <w:b/>
          <w:color w:val="auto"/>
          <w:highlight w:val="none"/>
        </w:rPr>
        <w:t>指标数据自动生成企业规模类型测试结果。</w:t>
      </w:r>
      <w:r>
        <w:rPr>
          <w:rFonts w:hint="eastAsia" w:ascii="宋体" w:hAnsi="宋体" w:cs="宋体"/>
          <w:color w:val="auto"/>
          <w:sz w:val="24"/>
        </w:rPr>
        <w:br w:type="page"/>
      </w:r>
      <w:r>
        <w:rPr>
          <w:rFonts w:hint="eastAsia"/>
          <w:color w:val="auto"/>
        </w:rPr>
        <w:drawing>
          <wp:inline distT="0" distB="0" distL="114300" distR="114300">
            <wp:extent cx="5826125" cy="3538855"/>
            <wp:effectExtent l="0" t="0" r="10795" b="12065"/>
            <wp:docPr id="2"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
                    <pic:cNvPicPr>
                      <a:picLocks noChangeAspect="1"/>
                    </pic:cNvPicPr>
                  </pic:nvPicPr>
                  <pic:blipFill>
                    <a:blip r:embed="rId30"/>
                    <a:stretch>
                      <a:fillRect/>
                    </a:stretch>
                  </pic:blipFill>
                  <pic:spPr>
                    <a:xfrm>
                      <a:off x="0" y="0"/>
                      <a:ext cx="5826125" cy="3538855"/>
                    </a:xfrm>
                    <a:prstGeom prst="rect">
                      <a:avLst/>
                    </a:prstGeom>
                    <a:noFill/>
                    <a:ln>
                      <a:noFill/>
                    </a:ln>
                  </pic:spPr>
                </pic:pic>
              </a:graphicData>
            </a:graphic>
          </wp:inline>
        </w:drawing>
      </w:r>
    </w:p>
    <w:p w14:paraId="31F3BBC5">
      <w:pPr>
        <w:rPr>
          <w:rFonts w:ascii="方正小标宋简体" w:hAnsi="方正小标宋简体" w:eastAsia="方正小标宋简体" w:cs="方正小标宋简体"/>
          <w:color w:val="auto"/>
          <w:sz w:val="36"/>
          <w:szCs w:val="36"/>
        </w:rPr>
      </w:pPr>
      <w:r>
        <w:rPr>
          <w:rFonts w:ascii="方正小标宋简体" w:hAnsi="方正小标宋简体" w:eastAsia="方正小标宋简体" w:cs="方正小标宋简体"/>
          <w:color w:val="auto"/>
          <w:sz w:val="36"/>
          <w:szCs w:val="36"/>
        </w:rPr>
        <w:br w:type="page"/>
      </w:r>
    </w:p>
    <w:p w14:paraId="22B28865">
      <w:pPr>
        <w:pStyle w:val="323"/>
        <w:widowControl w:val="0"/>
        <w:snapToGrid w:val="0"/>
        <w:spacing w:line="500" w:lineRule="exact"/>
        <w:jc w:val="center"/>
        <w:rPr>
          <w:rFonts w:ascii="方正小标宋简体" w:hAnsi="方正小标宋简体" w:eastAsia="方正小标宋简体" w:cs="方正小标宋简体"/>
          <w:color w:val="auto"/>
          <w:sz w:val="36"/>
          <w:szCs w:val="36"/>
        </w:rPr>
      </w:pPr>
      <w:r>
        <w:rPr>
          <w:rFonts w:ascii="方正小标宋简体" w:hAnsi="方正小标宋简体" w:eastAsia="方正小标宋简体" w:cs="方正小标宋简体"/>
          <w:color w:val="auto"/>
          <w:sz w:val="36"/>
          <w:szCs w:val="36"/>
        </w:rPr>
        <w:t>政府采购活动现场确认声明书</w:t>
      </w:r>
    </w:p>
    <w:p w14:paraId="54C6D41C">
      <w:pPr>
        <w:pStyle w:val="323"/>
        <w:widowControl w:val="0"/>
        <w:snapToGrid w:val="0"/>
        <w:spacing w:line="5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（此表</w:t>
      </w: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文件中无需提供，待</w:t>
      </w: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文件解密结束，填写此表，并将此表的扫描件或（图片）</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HYPERLINK "mailto:发至采购代理机构经办人邮箱hczbdl@126.com" </w:instrText>
      </w:r>
      <w:r>
        <w:rPr>
          <w:rFonts w:hint="eastAsia" w:ascii="宋体" w:hAnsi="宋体" w:eastAsia="宋体" w:cs="宋体"/>
          <w:color w:val="auto"/>
          <w:kern w:val="0"/>
          <w:sz w:val="24"/>
          <w:szCs w:val="24"/>
        </w:rPr>
        <w:fldChar w:fldCharType="separate"/>
      </w:r>
      <w:r>
        <w:rPr>
          <w:rStyle w:val="76"/>
          <w:rFonts w:hint="eastAsia" w:ascii="宋体" w:hAnsi="宋体" w:eastAsia="宋体" w:cs="宋体"/>
          <w:color w:val="auto"/>
          <w:kern w:val="0"/>
          <w:sz w:val="24"/>
          <w:szCs w:val="24"/>
        </w:rPr>
        <w:t>发至采购代理机构经办人邮箱</w:t>
      </w:r>
      <w:r>
        <w:rPr>
          <w:rStyle w:val="76"/>
          <w:rFonts w:hint="eastAsia" w:ascii="宋体" w:hAnsi="宋体" w:eastAsia="宋体" w:cs="宋体"/>
          <w:color w:val="auto"/>
          <w:kern w:val="0"/>
          <w:sz w:val="24"/>
          <w:szCs w:val="24"/>
          <w:lang w:val="en-US" w:eastAsia="zh-CN"/>
        </w:rPr>
        <w:t>HCZBDL@</w:t>
      </w:r>
      <w:r>
        <w:rPr>
          <w:rStyle w:val="76"/>
          <w:rFonts w:hint="eastAsia" w:ascii="宋体" w:hAnsi="宋体" w:eastAsia="宋体" w:cs="宋体"/>
          <w:color w:val="auto"/>
          <w:kern w:val="0"/>
          <w:sz w:val="24"/>
          <w:szCs w:val="24"/>
        </w:rPr>
        <w:t>126.com</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 xml:space="preserve"> 或政采云平台）</w:t>
      </w:r>
    </w:p>
    <w:p w14:paraId="6A187006">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144968BD">
      <w:pPr>
        <w:pStyle w:val="323"/>
        <w:widowControl w:val="0"/>
        <w:snapToGrid w:val="0"/>
        <w:spacing w:line="400" w:lineRule="exact"/>
        <w:rPr>
          <w:rFonts w:hint="eastAsia" w:ascii="宋体" w:hAnsi="宋体" w:eastAsia="宋体" w:cs="宋体"/>
          <w:color w:val="auto"/>
          <w:kern w:val="0"/>
          <w:sz w:val="24"/>
          <w:szCs w:val="24"/>
        </w:rPr>
      </w:pPr>
    </w:p>
    <w:p w14:paraId="43922058">
      <w:pPr>
        <w:pStyle w:val="323"/>
        <w:widowControl w:val="0"/>
        <w:snapToGrid w:val="0"/>
        <w:spacing w:line="400" w:lineRule="exact"/>
        <w:rPr>
          <w:rFonts w:hint="eastAsia" w:ascii="宋体" w:hAnsi="宋体" w:eastAsia="宋体" w:cs="宋体"/>
          <w:b/>
          <w:color w:val="auto"/>
          <w:sz w:val="24"/>
          <w:szCs w:val="24"/>
        </w:rPr>
      </w:pPr>
      <w:r>
        <w:rPr>
          <w:rFonts w:hint="eastAsia" w:ascii="宋体" w:hAnsi="宋体" w:eastAsia="宋体" w:cs="宋体"/>
          <w:color w:val="auto"/>
          <w:kern w:val="0"/>
          <w:sz w:val="24"/>
          <w:szCs w:val="24"/>
          <w:u w:val="single"/>
        </w:rPr>
        <w:t xml:space="preserve">华诚工程咨询集团有限公司 </w:t>
      </w:r>
      <w:r>
        <w:rPr>
          <w:rFonts w:hint="eastAsia" w:ascii="宋体" w:hAnsi="宋体" w:eastAsia="宋体" w:cs="宋体"/>
          <w:color w:val="auto"/>
          <w:kern w:val="0"/>
          <w:sz w:val="24"/>
          <w:szCs w:val="24"/>
        </w:rPr>
        <w:t>：</w:t>
      </w:r>
    </w:p>
    <w:p w14:paraId="6196BFAC">
      <w:pPr>
        <w:pStyle w:val="323"/>
        <w:widowControl w:val="0"/>
        <w:snapToGrid w:val="0"/>
        <w:spacing w:line="400" w:lineRule="exact"/>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本人经由</w:t>
      </w:r>
      <w:r>
        <w:rPr>
          <w:rFonts w:hint="eastAsia" w:ascii="宋体" w:hAnsi="宋体" w:eastAsia="宋体" w:cs="宋体"/>
          <w:color w:val="auto"/>
          <w:spacing w:val="6"/>
          <w:sz w:val="24"/>
          <w:szCs w:val="24"/>
          <w:u w:val="single"/>
        </w:rPr>
        <w:t xml:space="preserve">               （单位）</w:t>
      </w:r>
      <w:r>
        <w:rPr>
          <w:rFonts w:hint="eastAsia" w:ascii="宋体" w:hAnsi="宋体" w:eastAsia="宋体" w:cs="宋体"/>
          <w:color w:val="auto"/>
          <w:spacing w:val="6"/>
          <w:sz w:val="24"/>
          <w:szCs w:val="24"/>
        </w:rPr>
        <w:t>法人代表（负责人）</w:t>
      </w:r>
      <w:r>
        <w:rPr>
          <w:rFonts w:hint="eastAsia" w:ascii="宋体" w:hAnsi="宋体" w:eastAsia="宋体" w:cs="宋体"/>
          <w:color w:val="auto"/>
          <w:spacing w:val="6"/>
          <w:sz w:val="24"/>
          <w:szCs w:val="24"/>
          <w:u w:val="single"/>
        </w:rPr>
        <w:t xml:space="preserve">        （姓名）</w:t>
      </w:r>
      <w:r>
        <w:rPr>
          <w:rFonts w:hint="eastAsia" w:ascii="宋体" w:hAnsi="宋体" w:eastAsia="宋体" w:cs="宋体"/>
          <w:color w:val="auto"/>
          <w:spacing w:val="6"/>
          <w:sz w:val="24"/>
          <w:szCs w:val="24"/>
        </w:rPr>
        <w:t>合法授权参加</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项目（</w:t>
      </w:r>
      <w:r>
        <w:rPr>
          <w:rFonts w:hint="eastAsia" w:ascii="宋体" w:hAnsi="宋体" w:eastAsia="宋体" w:cs="宋体"/>
          <w:color w:val="auto"/>
          <w:spacing w:val="6"/>
          <w:sz w:val="24"/>
          <w:szCs w:val="24"/>
          <w:lang w:val="en-US" w:eastAsia="zh-CN"/>
        </w:rPr>
        <w:t>项目</w:t>
      </w:r>
      <w:r>
        <w:rPr>
          <w:rFonts w:hint="eastAsia" w:ascii="宋体" w:hAnsi="宋体" w:eastAsia="宋体" w:cs="宋体"/>
          <w:color w:val="auto"/>
          <w:spacing w:val="6"/>
          <w:sz w:val="24"/>
          <w:szCs w:val="24"/>
        </w:rPr>
        <w:t>编号：</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 xml:space="preserve">）政府采购活动，经与本单位法人代表（负责人）联系确认，现就有关公平竞争事项郑重声明如下： </w:t>
      </w:r>
    </w:p>
    <w:p w14:paraId="57644293">
      <w:pPr>
        <w:pStyle w:val="324"/>
        <w:numPr>
          <w:ilvl w:val="0"/>
          <w:numId w:val="3"/>
        </w:numPr>
        <w:snapToGrid w:val="0"/>
        <w:spacing w:line="400" w:lineRule="exact"/>
        <w:ind w:firstLine="453" w:firstLineChars="18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本单位与采购人之间 □不存在利害关系 □存在下列利害关系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101FE68A">
      <w:pPr>
        <w:pStyle w:val="324"/>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A.投资关系    B.行政隶属关系    C.业务指导关系</w:t>
      </w:r>
    </w:p>
    <w:p w14:paraId="07ACE066">
      <w:pPr>
        <w:pStyle w:val="324"/>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D.其他可能</w:t>
      </w:r>
      <w:r>
        <w:rPr>
          <w:rFonts w:hint="eastAsia" w:ascii="宋体" w:hAnsi="宋体" w:eastAsia="宋体" w:cs="宋体"/>
          <w:color w:val="auto"/>
          <w:sz w:val="24"/>
          <w:szCs w:val="24"/>
        </w:rPr>
        <w:t>影响采购公正的</w:t>
      </w:r>
      <w:r>
        <w:rPr>
          <w:rFonts w:hint="eastAsia" w:ascii="宋体" w:hAnsi="宋体" w:eastAsia="宋体" w:cs="宋体"/>
          <w:color w:val="auto"/>
          <w:kern w:val="0"/>
          <w:sz w:val="24"/>
          <w:szCs w:val="24"/>
        </w:rPr>
        <w:t>利害关系</w:t>
      </w:r>
      <w:r>
        <w:rPr>
          <w:rFonts w:hint="eastAsia" w:ascii="宋体" w:hAnsi="宋体" w:eastAsia="宋体" w:cs="宋体"/>
          <w:color w:val="auto"/>
          <w:kern w:val="0"/>
          <w:sz w:val="24"/>
          <w:szCs w:val="24"/>
          <w:u w:val="single"/>
        </w:rPr>
        <w:t xml:space="preserve">（如有，请如实说明）                 </w:t>
      </w:r>
      <w:r>
        <w:rPr>
          <w:rFonts w:hint="eastAsia" w:ascii="宋体" w:hAnsi="宋体" w:eastAsia="宋体" w:cs="宋体"/>
          <w:color w:val="auto"/>
          <w:kern w:val="0"/>
          <w:sz w:val="24"/>
          <w:szCs w:val="24"/>
        </w:rPr>
        <w:t>。</w:t>
      </w:r>
    </w:p>
    <w:p w14:paraId="399BBCAD">
      <w:pPr>
        <w:pStyle w:val="324"/>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spacing w:val="6"/>
          <w:sz w:val="24"/>
          <w:szCs w:val="24"/>
        </w:rPr>
        <w:t xml:space="preserve">  二、</w:t>
      </w:r>
      <w:r>
        <w:rPr>
          <w:rFonts w:hint="eastAsia" w:ascii="宋体" w:hAnsi="宋体" w:eastAsia="宋体" w:cs="宋体"/>
          <w:color w:val="auto"/>
          <w:kern w:val="0"/>
          <w:sz w:val="24"/>
          <w:szCs w:val="24"/>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u w:val="single"/>
        </w:rPr>
        <w:t xml:space="preserve">           （供应商名称）</w:t>
      </w:r>
      <w:r>
        <w:rPr>
          <w:rFonts w:hint="eastAsia" w:ascii="宋体" w:hAnsi="宋体" w:eastAsia="宋体" w:cs="宋体"/>
          <w:color w:val="auto"/>
          <w:kern w:val="0"/>
          <w:sz w:val="24"/>
          <w:szCs w:val="24"/>
        </w:rPr>
        <w:t>之间存在下列利害关系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203E64CC">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A.法定代表人或负责人或实际控制人是同一人；</w:t>
      </w:r>
    </w:p>
    <w:p w14:paraId="69FAE02B">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 xml:space="preserve">  B.法定代表人或负责人或实际控制人是夫妻关系；</w:t>
      </w:r>
    </w:p>
    <w:p w14:paraId="7541D2DC">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 xml:space="preserve">  C.法定代表人或负责人或实际控制人是直系血亲关系；</w:t>
      </w:r>
    </w:p>
    <w:p w14:paraId="4D15E27C">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 xml:space="preserve">  D.法定代表人或负责人或实际控制人存在三代以内旁系血亲关系；</w:t>
      </w:r>
    </w:p>
    <w:p w14:paraId="04E1455B">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E.法定代表人或负责人或实际控制人存在近姻亲关系；</w:t>
      </w:r>
    </w:p>
    <w:p w14:paraId="5B62AFD4">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F.法定代表人或负责人或实际控制人存在股份控制或实际控制关系；</w:t>
      </w:r>
    </w:p>
    <w:p w14:paraId="03A0309F">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G.存在共同直接或间接投资设立子公司、联营企业和合营企业情况；</w:t>
      </w:r>
    </w:p>
    <w:p w14:paraId="03BF471B">
      <w:pPr>
        <w:pStyle w:val="323"/>
        <w:widowControl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  H.存在分级代理或代销关系、同一生产制造商关系、</w:t>
      </w:r>
      <w:r>
        <w:rPr>
          <w:rFonts w:hint="eastAsia" w:ascii="宋体" w:hAnsi="宋体" w:eastAsia="宋体" w:cs="宋体"/>
          <w:color w:val="auto"/>
          <w:sz w:val="24"/>
          <w:szCs w:val="24"/>
        </w:rPr>
        <w:t>管理关系、重要业务（占主营业务收入50%以上）或重要财务往来关系（如融资）等其他实质性控制关系；</w:t>
      </w:r>
    </w:p>
    <w:p w14:paraId="651FE4FD">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sz w:val="24"/>
          <w:szCs w:val="24"/>
        </w:rPr>
        <w:t xml:space="preserve">  I</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其他利害关系情况</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4AD78CAE">
      <w:pPr>
        <w:pStyle w:val="324"/>
        <w:numPr>
          <w:ilvl w:val="0"/>
          <w:numId w:val="4"/>
        </w:numPr>
        <w:snapToGrid w:val="0"/>
        <w:spacing w:line="400" w:lineRule="exact"/>
        <w:ind w:firstLine="453" w:firstLineChars="189"/>
        <w:rPr>
          <w:rFonts w:hint="eastAsia" w:ascii="宋体" w:hAnsi="宋体" w:eastAsia="宋体" w:cs="宋体"/>
          <w:color w:val="auto"/>
          <w:kern w:val="0"/>
          <w:sz w:val="24"/>
          <w:szCs w:val="24"/>
        </w:rPr>
      </w:pPr>
      <w:r>
        <w:rPr>
          <w:rFonts w:hint="eastAsia" w:ascii="宋体" w:hAnsi="宋体" w:eastAsia="宋体" w:cs="宋体"/>
          <w:color w:val="auto"/>
          <w:sz w:val="24"/>
          <w:szCs w:val="24"/>
        </w:rPr>
        <w:t>现已清楚知道并</w:t>
      </w:r>
      <w:r>
        <w:rPr>
          <w:rFonts w:hint="eastAsia" w:ascii="宋体" w:hAnsi="宋体" w:eastAsia="宋体" w:cs="宋体"/>
          <w:color w:val="auto"/>
          <w:kern w:val="0"/>
          <w:sz w:val="24"/>
          <w:szCs w:val="24"/>
        </w:rPr>
        <w:t>严格遵守政府采购法律法规和现场纪律。</w:t>
      </w:r>
    </w:p>
    <w:p w14:paraId="23F51D1F">
      <w:pPr>
        <w:pStyle w:val="324"/>
        <w:numPr>
          <w:ilvl w:val="0"/>
          <w:numId w:val="4"/>
        </w:numPr>
        <w:snapToGrid w:val="0"/>
        <w:spacing w:line="400" w:lineRule="exact"/>
        <w:ind w:firstLine="453" w:firstLineChars="18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我发现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供应商之间存在或可能存在上述第二条第</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项利害关系。</w:t>
      </w:r>
    </w:p>
    <w:p w14:paraId="77E277EA">
      <w:pPr>
        <w:pStyle w:val="323"/>
        <w:widowControl w:val="0"/>
        <w:snapToGrid w:val="0"/>
        <w:ind w:firstLine="480" w:firstLineChars="200"/>
        <w:rPr>
          <w:rFonts w:hint="eastAsia" w:ascii="宋体" w:hAnsi="宋体" w:eastAsia="宋体" w:cs="宋体"/>
          <w:color w:val="auto"/>
          <w:sz w:val="24"/>
          <w:szCs w:val="24"/>
        </w:rPr>
      </w:pPr>
    </w:p>
    <w:p w14:paraId="1AE4E3C0">
      <w:pPr>
        <w:pStyle w:val="323"/>
        <w:widowControl w:val="0"/>
        <w:snapToGrid w:val="0"/>
        <w:rPr>
          <w:rFonts w:hint="eastAsia" w:ascii="宋体" w:hAnsi="宋体" w:eastAsia="宋体" w:cs="宋体"/>
          <w:color w:val="auto"/>
          <w:sz w:val="24"/>
          <w:szCs w:val="24"/>
        </w:rPr>
      </w:pPr>
    </w:p>
    <w:p w14:paraId="1DCD99F0">
      <w:pPr>
        <w:pStyle w:val="323"/>
        <w:widowControl w:val="0"/>
        <w:snapToGrid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（供应商代表签名）：</w:t>
      </w:r>
    </w:p>
    <w:p w14:paraId="4D0A07AE">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4326DB7E">
      <w:pPr>
        <w:pStyle w:val="25"/>
        <w:jc w:val="center"/>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  月   日</w:t>
      </w:r>
    </w:p>
    <w:p w14:paraId="19A5C7A2">
      <w:pPr>
        <w:spacing w:line="360" w:lineRule="auto"/>
        <w:rPr>
          <w:rFonts w:ascii="宋体" w:hAnsi="宋体" w:cs="宋体"/>
          <w:bCs/>
          <w:color w:val="auto"/>
          <w:sz w:val="24"/>
        </w:rPr>
      </w:pPr>
    </w:p>
    <w:bookmarkEnd w:id="447"/>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方正舒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68F46">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07CA94">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4507CA94">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C54C4">
    <w:pPr>
      <w:pStyle w:val="41"/>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CED3DA">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1ACED3DA">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p w14:paraId="640DEC1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E44DC">
    <w:pPr>
      <w:pStyle w:val="41"/>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778CF3">
                          <w:pPr>
                            <w:pStyle w:val="4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54778CF3">
                    <w:pPr>
                      <w:pStyle w:val="4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p w14:paraId="2D591C06">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C10B4">
    <w:pPr>
      <w:pStyle w:val="41"/>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C017B2">
                          <w:pPr>
                            <w:pStyle w:val="41"/>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6CC017B2">
                    <w:pPr>
                      <w:pStyle w:val="41"/>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0341D">
    <w:pPr>
      <w:pStyle w:val="41"/>
      <w:framePr w:wrap="around" w:vAnchor="text" w:hAnchor="margin" w:xAlign="right" w:y="1"/>
      <w:rPr>
        <w:rStyle w:val="72"/>
      </w:rPr>
    </w:pPr>
    <w:r>
      <w:fldChar w:fldCharType="begin"/>
    </w:r>
    <w:r>
      <w:rPr>
        <w:rStyle w:val="72"/>
      </w:rPr>
      <w:instrText xml:space="preserve">PAGE  </w:instrText>
    </w:r>
    <w:r>
      <w:fldChar w:fldCharType="end"/>
    </w:r>
  </w:p>
  <w:p w14:paraId="43A70459">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3DD72">
    <w:pPr>
      <w:pStyle w:val="41"/>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55BC0B">
                          <w:pPr>
                            <w:pStyle w:val="41"/>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14:paraId="5B55BC0B">
                    <w:pPr>
                      <w:pStyle w:val="41"/>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C9CA9">
    <w:pPr>
      <w:pStyle w:val="41"/>
      <w:framePr w:wrap="around" w:vAnchor="text" w:hAnchor="margin" w:xAlign="right" w:y="1"/>
      <w:rPr>
        <w:rStyle w:val="72"/>
      </w:rPr>
    </w:pPr>
    <w:r>
      <w:fldChar w:fldCharType="begin"/>
    </w:r>
    <w:r>
      <w:rPr>
        <w:rStyle w:val="72"/>
      </w:rPr>
      <w:instrText xml:space="preserve">PAGE  </w:instrText>
    </w:r>
    <w:r>
      <w:fldChar w:fldCharType="end"/>
    </w:r>
  </w:p>
  <w:p w14:paraId="67BDA2B5">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CAE48">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C2A259">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78C2A259">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FDD3A">
    <w:pPr>
      <w:pStyle w:val="4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6A84A2">
                          <w:pPr>
                            <w:pStyle w:val="4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82</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86A84A2">
                    <w:pPr>
                      <w:pStyle w:val="4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82</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8FF04">
    <w:pPr>
      <w:pStyle w:val="41"/>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p w14:paraId="599DE587">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77177">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343AB9">
                          <w:pPr>
                            <w:pStyle w:val="41"/>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39343AB9">
                    <w:pPr>
                      <w:pStyle w:val="41"/>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p w14:paraId="5C1D905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796F7">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BCBAD4">
                          <w:pPr>
                            <w:pStyle w:val="41"/>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45BCBAD4">
                    <w:pPr>
                      <w:pStyle w:val="41"/>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p w14:paraId="1ECD7B3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6C649">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C48758">
                          <w:pPr>
                            <w:pStyle w:val="41"/>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7BC48758">
                    <w:pPr>
                      <w:pStyle w:val="41"/>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p w14:paraId="1EBC9C3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562EB">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B2E5BE">
                          <w:pPr>
                            <w:pStyle w:val="41"/>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3AB2E5BE">
                    <w:pPr>
                      <w:pStyle w:val="41"/>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p w14:paraId="35882C6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3FD00">
    <w:pPr>
      <w:pStyle w:val="42"/>
      <w:pBdr>
        <w:bottom w:val="single" w:color="auto" w:sz="6" w:space="4"/>
      </w:pBdr>
      <w:jc w:val="right"/>
    </w:pPr>
    <w:r>
      <w:t></w:t>
    </w:r>
    <w:r>
      <w:rPr>
        <w:rFonts w:hint="eastAsia"/>
      </w:rPr>
      <w:t xml:space="preserve">            </w:t>
    </w:r>
    <w:r>
      <w:t>政府采购公开招标文件</w:t>
    </w:r>
  </w:p>
  <w:p w14:paraId="34C1C59C">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6E33D">
    <w:pPr>
      <w:pStyle w:val="42"/>
      <w:rPr>
        <w:rFonts w:hint="eastAsia" w:eastAsia="宋体"/>
        <w:lang w:eastAsia="zh-CN"/>
      </w:rPr>
    </w:pPr>
    <w:r>
      <w:t></w:t>
    </w:r>
    <w:r>
      <w:rPr>
        <w:rFonts w:hint="eastAsia"/>
      </w:rPr>
      <w:t xml:space="preserve">                                             </w:t>
    </w:r>
    <w:r>
      <w:rPr>
        <w:rFonts w:hint="eastAsia"/>
        <w:lang w:eastAsia="zh-CN"/>
      </w:rPr>
      <w:t xml:space="preserve">政府采购公开招标文件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4B12E">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DD7AA">
    <w:pPr>
      <w:pStyle w:val="42"/>
      <w:jc w:val="right"/>
      <w:rPr>
        <w:rFonts w:ascii="仿宋_GB2312" w:eastAsia="仿宋_GB2312"/>
        <w:b/>
        <w:i/>
        <w:u w:val="single"/>
      </w:rPr>
    </w:pPr>
    <w:r>
      <w:t></w:t>
    </w:r>
    <w:r>
      <w:rPr>
        <w:rFonts w:hint="eastAsia"/>
      </w:rPr>
      <w:t xml:space="preserve">                                </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534E7">
    <w:pPr>
      <w:pStyle w:val="42"/>
    </w:pPr>
    <w:r>
      <w:t></w:t>
    </w:r>
    <w:r>
      <w:rPr>
        <w:rFonts w:hint="eastAsia"/>
      </w:rPr>
      <w:t xml:space="preserve">         </w:t>
    </w:r>
  </w:p>
  <w:p w14:paraId="12E9B79D">
    <w:pPr>
      <w:pStyle w:val="42"/>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68BAE">
    <w:pPr>
      <w:pStyle w:val="42"/>
      <w:rPr>
        <w:rFonts w:hint="eastAsia" w:ascii="仿宋_GB2312" w:eastAsia="宋体"/>
        <w:b/>
        <w:i/>
        <w:u w:val="single"/>
        <w:lang w:eastAsia="zh-CN"/>
      </w:rPr>
    </w:pPr>
    <w:r>
      <w:t></w:t>
    </w:r>
    <w:r>
      <w:rPr>
        <w:rFonts w:hint="eastAsia"/>
      </w:rPr>
      <w:t xml:space="preserve">                                                </w:t>
    </w:r>
    <w:r>
      <w:t xml:space="preserve"> </w:t>
    </w:r>
    <w:r>
      <w:rPr>
        <w:rFonts w:hint="eastAsia"/>
        <w:lang w:eastAsia="zh-CN"/>
      </w:rPr>
      <w:t xml:space="preserve">政府采购公开招标文件                 </w:t>
    </w:r>
  </w:p>
  <w:p w14:paraId="407A56A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B2F36">
    <w:pPr>
      <w:pStyle w:val="42"/>
      <w:jc w:val="right"/>
      <w:rPr>
        <w:rFonts w:hint="eastAsia" w:eastAsia="宋体"/>
        <w:lang w:eastAsia="zh-CN"/>
      </w:rPr>
    </w:pPr>
    <w:r>
      <w:t></w:t>
    </w:r>
    <w:r>
      <w:rPr>
        <w:rFonts w:hint="eastAsia"/>
      </w:rPr>
      <w:t xml:space="preserve">                                                                    </w:t>
    </w:r>
    <w:r>
      <w:rPr>
        <w:rFonts w:hint="eastAsia"/>
        <w:lang w:eastAsia="zh-CN"/>
      </w:rPr>
      <w:t xml:space="preserve">政府采购公开招标文件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034B4">
    <w:pPr>
      <w:pStyle w:val="42"/>
      <w:jc w:val="right"/>
      <w:rPr>
        <w:rFonts w:hint="eastAsia" w:ascii="仿宋_GB2312" w:eastAsia="宋体"/>
        <w:b/>
        <w:i/>
        <w:u w:val="single"/>
        <w:lang w:eastAsia="zh-CN"/>
      </w:rPr>
    </w:pPr>
    <w:r>
      <w:rPr>
        <w:rFonts w:hint="eastAsia"/>
      </w:rPr>
      <w:t xml:space="preserve">                                  </w:t>
    </w:r>
    <w:r>
      <w:rPr>
        <w:rFonts w:hint="eastAsia"/>
        <w:lang w:eastAsia="zh-CN"/>
      </w:rPr>
      <w:t xml:space="preserve">政府采购公开招标文件                 </w:t>
    </w:r>
  </w:p>
  <w:p w14:paraId="64C918C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10DCD">
    <w:pPr>
      <w:pStyle w:val="42"/>
      <w:jc w:val="right"/>
      <w:rPr>
        <w:rFonts w:hint="eastAsia" w:eastAsia="宋体"/>
        <w:lang w:eastAsia="zh-CN"/>
      </w:rPr>
    </w:pPr>
    <w:r>
      <w:rPr>
        <w:rFonts w:hint="eastAsia"/>
      </w:rPr>
      <w:t xml:space="preserve">                                                                                                        </w:t>
    </w:r>
    <w:r>
      <w:rPr>
        <w:rFonts w:hint="eastAsia"/>
        <w:lang w:eastAsia="zh-CN"/>
      </w:rPr>
      <w:t xml:space="preserve">政府采购公开招标文件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8A5A2">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71DF3CCD"/>
    <w:multiLevelType w:val="singleLevel"/>
    <w:tmpl w:val="71DF3CCD"/>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jhmZjlmNWVmYjdhZGNiNTUxYWExOTBhMjU3NTIifQ=="/>
    <w:docVar w:name="KSO_WPS_MARK_KEY" w:val="7ad0eddc-609b-448e-80d1-75dbad80813f"/>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991"/>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6C4"/>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FF4"/>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125"/>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B90"/>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4E9"/>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429"/>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AA7D1B"/>
    <w:rsid w:val="01B37585"/>
    <w:rsid w:val="01D55165"/>
    <w:rsid w:val="01DF6BF8"/>
    <w:rsid w:val="01EC2C57"/>
    <w:rsid w:val="025F0711"/>
    <w:rsid w:val="026B2E25"/>
    <w:rsid w:val="02824D4D"/>
    <w:rsid w:val="02AE478C"/>
    <w:rsid w:val="02C02DD6"/>
    <w:rsid w:val="02D45050"/>
    <w:rsid w:val="02DC4B10"/>
    <w:rsid w:val="02DD76CE"/>
    <w:rsid w:val="02F36323"/>
    <w:rsid w:val="02F5619C"/>
    <w:rsid w:val="0326446A"/>
    <w:rsid w:val="032D5555"/>
    <w:rsid w:val="036634D2"/>
    <w:rsid w:val="03774AA6"/>
    <w:rsid w:val="03A2514E"/>
    <w:rsid w:val="03DD35E4"/>
    <w:rsid w:val="03F248A9"/>
    <w:rsid w:val="04076900"/>
    <w:rsid w:val="041A5A3B"/>
    <w:rsid w:val="042311BA"/>
    <w:rsid w:val="042B157A"/>
    <w:rsid w:val="04610B65"/>
    <w:rsid w:val="04842AA6"/>
    <w:rsid w:val="048F763B"/>
    <w:rsid w:val="049A7BD3"/>
    <w:rsid w:val="049F330E"/>
    <w:rsid w:val="04AA775C"/>
    <w:rsid w:val="04AE1E60"/>
    <w:rsid w:val="04AF1889"/>
    <w:rsid w:val="04F66F48"/>
    <w:rsid w:val="05251E14"/>
    <w:rsid w:val="053F177F"/>
    <w:rsid w:val="05A16594"/>
    <w:rsid w:val="05A7762D"/>
    <w:rsid w:val="05C625F1"/>
    <w:rsid w:val="05E56676"/>
    <w:rsid w:val="060E18EE"/>
    <w:rsid w:val="060E5941"/>
    <w:rsid w:val="06110FAF"/>
    <w:rsid w:val="0636392C"/>
    <w:rsid w:val="06493CA7"/>
    <w:rsid w:val="065A6178"/>
    <w:rsid w:val="066F1CF3"/>
    <w:rsid w:val="067625F6"/>
    <w:rsid w:val="06871610"/>
    <w:rsid w:val="06930BB8"/>
    <w:rsid w:val="06E46DD6"/>
    <w:rsid w:val="06F10034"/>
    <w:rsid w:val="06F40898"/>
    <w:rsid w:val="071F0864"/>
    <w:rsid w:val="07245D42"/>
    <w:rsid w:val="07264C62"/>
    <w:rsid w:val="07292A09"/>
    <w:rsid w:val="072B7208"/>
    <w:rsid w:val="073F0F06"/>
    <w:rsid w:val="0740010E"/>
    <w:rsid w:val="0762540B"/>
    <w:rsid w:val="076970F2"/>
    <w:rsid w:val="0779354C"/>
    <w:rsid w:val="078B5B53"/>
    <w:rsid w:val="07A93191"/>
    <w:rsid w:val="07D4164E"/>
    <w:rsid w:val="07FE491D"/>
    <w:rsid w:val="08061376"/>
    <w:rsid w:val="08452D77"/>
    <w:rsid w:val="086401F8"/>
    <w:rsid w:val="08726A09"/>
    <w:rsid w:val="08751CAA"/>
    <w:rsid w:val="087E4C40"/>
    <w:rsid w:val="0882554E"/>
    <w:rsid w:val="08A871D0"/>
    <w:rsid w:val="08C92FEA"/>
    <w:rsid w:val="08D66AD6"/>
    <w:rsid w:val="08DA33A3"/>
    <w:rsid w:val="08E80F13"/>
    <w:rsid w:val="09335624"/>
    <w:rsid w:val="09351E51"/>
    <w:rsid w:val="0944690F"/>
    <w:rsid w:val="09535675"/>
    <w:rsid w:val="095F057D"/>
    <w:rsid w:val="09642282"/>
    <w:rsid w:val="09733572"/>
    <w:rsid w:val="09772C16"/>
    <w:rsid w:val="098353B5"/>
    <w:rsid w:val="098A46BA"/>
    <w:rsid w:val="09A92330"/>
    <w:rsid w:val="09B06B87"/>
    <w:rsid w:val="09C13146"/>
    <w:rsid w:val="09DB182A"/>
    <w:rsid w:val="09E04166"/>
    <w:rsid w:val="0A1C0718"/>
    <w:rsid w:val="0A2D52B9"/>
    <w:rsid w:val="0A3E7710"/>
    <w:rsid w:val="0A5B7E63"/>
    <w:rsid w:val="0A890164"/>
    <w:rsid w:val="0AA374A5"/>
    <w:rsid w:val="0AAB7649"/>
    <w:rsid w:val="0AB01FFA"/>
    <w:rsid w:val="0AB209EE"/>
    <w:rsid w:val="0AB2415C"/>
    <w:rsid w:val="0ABC5606"/>
    <w:rsid w:val="0AE0732E"/>
    <w:rsid w:val="0AE61EF7"/>
    <w:rsid w:val="0B30404E"/>
    <w:rsid w:val="0B4C6C14"/>
    <w:rsid w:val="0B547599"/>
    <w:rsid w:val="0B631A88"/>
    <w:rsid w:val="0B683D45"/>
    <w:rsid w:val="0B7F3F11"/>
    <w:rsid w:val="0B884417"/>
    <w:rsid w:val="0BF6188C"/>
    <w:rsid w:val="0BF73C91"/>
    <w:rsid w:val="0C170175"/>
    <w:rsid w:val="0C26093E"/>
    <w:rsid w:val="0C571A41"/>
    <w:rsid w:val="0C5C1171"/>
    <w:rsid w:val="0C5E1CBC"/>
    <w:rsid w:val="0C615B50"/>
    <w:rsid w:val="0C654F6B"/>
    <w:rsid w:val="0C8445DA"/>
    <w:rsid w:val="0C87121B"/>
    <w:rsid w:val="0CB57365"/>
    <w:rsid w:val="0CBA54C9"/>
    <w:rsid w:val="0CC007F7"/>
    <w:rsid w:val="0CC60EA7"/>
    <w:rsid w:val="0CC617AC"/>
    <w:rsid w:val="0CDF6476"/>
    <w:rsid w:val="0CE618DF"/>
    <w:rsid w:val="0CFE707A"/>
    <w:rsid w:val="0D063BDA"/>
    <w:rsid w:val="0D08375F"/>
    <w:rsid w:val="0D184CFB"/>
    <w:rsid w:val="0D1A2A5B"/>
    <w:rsid w:val="0D35491B"/>
    <w:rsid w:val="0D447CF4"/>
    <w:rsid w:val="0D4A7419"/>
    <w:rsid w:val="0D811694"/>
    <w:rsid w:val="0D827401"/>
    <w:rsid w:val="0D84094E"/>
    <w:rsid w:val="0D854AD0"/>
    <w:rsid w:val="0D8A00E9"/>
    <w:rsid w:val="0D8D589E"/>
    <w:rsid w:val="0DA01C73"/>
    <w:rsid w:val="0DB8556E"/>
    <w:rsid w:val="0DD02C11"/>
    <w:rsid w:val="0DD53B35"/>
    <w:rsid w:val="0DD63300"/>
    <w:rsid w:val="0DDA3165"/>
    <w:rsid w:val="0DEF22B4"/>
    <w:rsid w:val="0DF50604"/>
    <w:rsid w:val="0DF540CC"/>
    <w:rsid w:val="0DF702FE"/>
    <w:rsid w:val="0E060E51"/>
    <w:rsid w:val="0E4A528C"/>
    <w:rsid w:val="0E5604B2"/>
    <w:rsid w:val="0E6D5D79"/>
    <w:rsid w:val="0E9D0089"/>
    <w:rsid w:val="0EA45BCE"/>
    <w:rsid w:val="0EAC03B0"/>
    <w:rsid w:val="0EB803EE"/>
    <w:rsid w:val="0EBB70C4"/>
    <w:rsid w:val="0EBE385C"/>
    <w:rsid w:val="0EF94D4B"/>
    <w:rsid w:val="0F3A26DF"/>
    <w:rsid w:val="0F407486"/>
    <w:rsid w:val="0F4958DC"/>
    <w:rsid w:val="0F4F78B0"/>
    <w:rsid w:val="0F515DF7"/>
    <w:rsid w:val="0F596BA8"/>
    <w:rsid w:val="0F6248D2"/>
    <w:rsid w:val="0F693536"/>
    <w:rsid w:val="0F7B0511"/>
    <w:rsid w:val="0F7B76D9"/>
    <w:rsid w:val="0F816ACD"/>
    <w:rsid w:val="0F8914DE"/>
    <w:rsid w:val="0F9832DB"/>
    <w:rsid w:val="0FBF3FD2"/>
    <w:rsid w:val="0FBF7FF3"/>
    <w:rsid w:val="100E0BD6"/>
    <w:rsid w:val="10145967"/>
    <w:rsid w:val="10334C81"/>
    <w:rsid w:val="104B4477"/>
    <w:rsid w:val="10646583"/>
    <w:rsid w:val="107B2FAF"/>
    <w:rsid w:val="107D4B15"/>
    <w:rsid w:val="108A3C80"/>
    <w:rsid w:val="10C26171"/>
    <w:rsid w:val="10D2328F"/>
    <w:rsid w:val="10F33360"/>
    <w:rsid w:val="10FC16EA"/>
    <w:rsid w:val="110F1D40"/>
    <w:rsid w:val="11164A85"/>
    <w:rsid w:val="11266F33"/>
    <w:rsid w:val="1173012A"/>
    <w:rsid w:val="117F262B"/>
    <w:rsid w:val="118963A1"/>
    <w:rsid w:val="11C6522A"/>
    <w:rsid w:val="11E104CC"/>
    <w:rsid w:val="11E20309"/>
    <w:rsid w:val="11E701D0"/>
    <w:rsid w:val="12255233"/>
    <w:rsid w:val="12437AFC"/>
    <w:rsid w:val="12521AED"/>
    <w:rsid w:val="12530213"/>
    <w:rsid w:val="126D4B79"/>
    <w:rsid w:val="127723A9"/>
    <w:rsid w:val="12862074"/>
    <w:rsid w:val="12883966"/>
    <w:rsid w:val="129E45B4"/>
    <w:rsid w:val="12BC340B"/>
    <w:rsid w:val="12D81596"/>
    <w:rsid w:val="12F8074F"/>
    <w:rsid w:val="13072A44"/>
    <w:rsid w:val="135F4BE2"/>
    <w:rsid w:val="13754E49"/>
    <w:rsid w:val="13965E36"/>
    <w:rsid w:val="13975BD9"/>
    <w:rsid w:val="139B1A0A"/>
    <w:rsid w:val="139D25C7"/>
    <w:rsid w:val="13AE369B"/>
    <w:rsid w:val="13BF3CE4"/>
    <w:rsid w:val="13EB04AA"/>
    <w:rsid w:val="13F6026F"/>
    <w:rsid w:val="141008D8"/>
    <w:rsid w:val="14101C60"/>
    <w:rsid w:val="14125FE6"/>
    <w:rsid w:val="143C4803"/>
    <w:rsid w:val="144E4BEB"/>
    <w:rsid w:val="146D271E"/>
    <w:rsid w:val="14982588"/>
    <w:rsid w:val="149A5AD9"/>
    <w:rsid w:val="149C7998"/>
    <w:rsid w:val="14A7619D"/>
    <w:rsid w:val="14CE1FFA"/>
    <w:rsid w:val="14F85D2C"/>
    <w:rsid w:val="150536C3"/>
    <w:rsid w:val="150C1963"/>
    <w:rsid w:val="151447A0"/>
    <w:rsid w:val="15284D87"/>
    <w:rsid w:val="152A4C57"/>
    <w:rsid w:val="152B4878"/>
    <w:rsid w:val="15400A4D"/>
    <w:rsid w:val="154A6454"/>
    <w:rsid w:val="15762120"/>
    <w:rsid w:val="15790616"/>
    <w:rsid w:val="15DD5B72"/>
    <w:rsid w:val="16005D04"/>
    <w:rsid w:val="168B7CC4"/>
    <w:rsid w:val="169C37CB"/>
    <w:rsid w:val="16A8729C"/>
    <w:rsid w:val="16B33777"/>
    <w:rsid w:val="16BC70A7"/>
    <w:rsid w:val="16C6339E"/>
    <w:rsid w:val="16EA5A02"/>
    <w:rsid w:val="16F10C6B"/>
    <w:rsid w:val="16FE6532"/>
    <w:rsid w:val="17260E0F"/>
    <w:rsid w:val="172F2D79"/>
    <w:rsid w:val="174114E0"/>
    <w:rsid w:val="174560C4"/>
    <w:rsid w:val="17557BEF"/>
    <w:rsid w:val="17C50FB3"/>
    <w:rsid w:val="17D349C1"/>
    <w:rsid w:val="17D76E0E"/>
    <w:rsid w:val="18194E5B"/>
    <w:rsid w:val="18216C50"/>
    <w:rsid w:val="18244F26"/>
    <w:rsid w:val="182C0ED1"/>
    <w:rsid w:val="1830729E"/>
    <w:rsid w:val="18316649"/>
    <w:rsid w:val="185130B5"/>
    <w:rsid w:val="1852128A"/>
    <w:rsid w:val="186715C1"/>
    <w:rsid w:val="1870062C"/>
    <w:rsid w:val="18817102"/>
    <w:rsid w:val="18830A15"/>
    <w:rsid w:val="18852B28"/>
    <w:rsid w:val="188B5321"/>
    <w:rsid w:val="18A24E51"/>
    <w:rsid w:val="18B93533"/>
    <w:rsid w:val="18C07F38"/>
    <w:rsid w:val="18FA6E74"/>
    <w:rsid w:val="18FC27B3"/>
    <w:rsid w:val="192F198A"/>
    <w:rsid w:val="194D23E3"/>
    <w:rsid w:val="196F567B"/>
    <w:rsid w:val="198C1D89"/>
    <w:rsid w:val="19932372"/>
    <w:rsid w:val="19A20DD5"/>
    <w:rsid w:val="19AE03F1"/>
    <w:rsid w:val="1A071A03"/>
    <w:rsid w:val="1A1B4EBB"/>
    <w:rsid w:val="1A1F16AE"/>
    <w:rsid w:val="1A2E2355"/>
    <w:rsid w:val="1A3B5C77"/>
    <w:rsid w:val="1A3B730B"/>
    <w:rsid w:val="1A613215"/>
    <w:rsid w:val="1A6E3BE6"/>
    <w:rsid w:val="1A984BAD"/>
    <w:rsid w:val="1AB8220E"/>
    <w:rsid w:val="1AC80E3A"/>
    <w:rsid w:val="1AE4166C"/>
    <w:rsid w:val="1AF06CFB"/>
    <w:rsid w:val="1AF11B8D"/>
    <w:rsid w:val="1B063DBD"/>
    <w:rsid w:val="1B0A5FB8"/>
    <w:rsid w:val="1B0E451B"/>
    <w:rsid w:val="1B11359C"/>
    <w:rsid w:val="1B1464DA"/>
    <w:rsid w:val="1B2A271F"/>
    <w:rsid w:val="1B530544"/>
    <w:rsid w:val="1B55264E"/>
    <w:rsid w:val="1B6D6932"/>
    <w:rsid w:val="1B713184"/>
    <w:rsid w:val="1B8E2EB4"/>
    <w:rsid w:val="1BA209CF"/>
    <w:rsid w:val="1BB4777D"/>
    <w:rsid w:val="1BD75AB8"/>
    <w:rsid w:val="1C0459C2"/>
    <w:rsid w:val="1C1B3B4A"/>
    <w:rsid w:val="1C86479F"/>
    <w:rsid w:val="1C88086E"/>
    <w:rsid w:val="1C9C6787"/>
    <w:rsid w:val="1D266CE1"/>
    <w:rsid w:val="1D3963AF"/>
    <w:rsid w:val="1D3E67F9"/>
    <w:rsid w:val="1D4D0B66"/>
    <w:rsid w:val="1D6A673C"/>
    <w:rsid w:val="1D8B67FB"/>
    <w:rsid w:val="1D9247AE"/>
    <w:rsid w:val="1DB567EC"/>
    <w:rsid w:val="1DBB6901"/>
    <w:rsid w:val="1DC32208"/>
    <w:rsid w:val="1DF51A98"/>
    <w:rsid w:val="1E051CD9"/>
    <w:rsid w:val="1E0740D4"/>
    <w:rsid w:val="1E3D060F"/>
    <w:rsid w:val="1E3F7D2E"/>
    <w:rsid w:val="1E4134E4"/>
    <w:rsid w:val="1E5062B3"/>
    <w:rsid w:val="1E523514"/>
    <w:rsid w:val="1E714A66"/>
    <w:rsid w:val="1E802593"/>
    <w:rsid w:val="1E8B6156"/>
    <w:rsid w:val="1EA703CC"/>
    <w:rsid w:val="1EB1558D"/>
    <w:rsid w:val="1EB7330C"/>
    <w:rsid w:val="1ED00720"/>
    <w:rsid w:val="1F0A0FF3"/>
    <w:rsid w:val="1F2447E1"/>
    <w:rsid w:val="1F503858"/>
    <w:rsid w:val="1F5771FF"/>
    <w:rsid w:val="1F8F32C9"/>
    <w:rsid w:val="1FA53BA4"/>
    <w:rsid w:val="1FCA128A"/>
    <w:rsid w:val="1FD52574"/>
    <w:rsid w:val="1FD8632C"/>
    <w:rsid w:val="1FDB75C6"/>
    <w:rsid w:val="1FE868A9"/>
    <w:rsid w:val="20034907"/>
    <w:rsid w:val="20173E4B"/>
    <w:rsid w:val="203F32A9"/>
    <w:rsid w:val="20457135"/>
    <w:rsid w:val="204E48BC"/>
    <w:rsid w:val="208921B3"/>
    <w:rsid w:val="208D165E"/>
    <w:rsid w:val="208F6602"/>
    <w:rsid w:val="20973DEB"/>
    <w:rsid w:val="20B26522"/>
    <w:rsid w:val="20B44310"/>
    <w:rsid w:val="211116EB"/>
    <w:rsid w:val="21162880"/>
    <w:rsid w:val="21172D02"/>
    <w:rsid w:val="21492DA2"/>
    <w:rsid w:val="215D5CEE"/>
    <w:rsid w:val="216133FC"/>
    <w:rsid w:val="216D5AD3"/>
    <w:rsid w:val="21A00185"/>
    <w:rsid w:val="21BF5215"/>
    <w:rsid w:val="21C61BB0"/>
    <w:rsid w:val="21C85928"/>
    <w:rsid w:val="21D56769"/>
    <w:rsid w:val="21E52EF3"/>
    <w:rsid w:val="21FB5D7B"/>
    <w:rsid w:val="22015E94"/>
    <w:rsid w:val="220B1C3D"/>
    <w:rsid w:val="221D1D20"/>
    <w:rsid w:val="22334A87"/>
    <w:rsid w:val="22425F08"/>
    <w:rsid w:val="225E003A"/>
    <w:rsid w:val="22683226"/>
    <w:rsid w:val="229D1359"/>
    <w:rsid w:val="22BE6801"/>
    <w:rsid w:val="2331574F"/>
    <w:rsid w:val="233500BF"/>
    <w:rsid w:val="23377FF7"/>
    <w:rsid w:val="233B1C90"/>
    <w:rsid w:val="235D02F2"/>
    <w:rsid w:val="236B425F"/>
    <w:rsid w:val="23836192"/>
    <w:rsid w:val="238A60E6"/>
    <w:rsid w:val="23901F29"/>
    <w:rsid w:val="23965EA3"/>
    <w:rsid w:val="239C0061"/>
    <w:rsid w:val="23A3664D"/>
    <w:rsid w:val="23A6613D"/>
    <w:rsid w:val="23B908A4"/>
    <w:rsid w:val="23E95BEF"/>
    <w:rsid w:val="23FD0064"/>
    <w:rsid w:val="245375B0"/>
    <w:rsid w:val="24642C0A"/>
    <w:rsid w:val="246C5BE7"/>
    <w:rsid w:val="249B37C8"/>
    <w:rsid w:val="24A65CC9"/>
    <w:rsid w:val="24B22173"/>
    <w:rsid w:val="24B95AD9"/>
    <w:rsid w:val="24BE24DA"/>
    <w:rsid w:val="24CE5FAE"/>
    <w:rsid w:val="24CF5825"/>
    <w:rsid w:val="24D663E6"/>
    <w:rsid w:val="24D77F2B"/>
    <w:rsid w:val="25257535"/>
    <w:rsid w:val="25401FA2"/>
    <w:rsid w:val="254F0607"/>
    <w:rsid w:val="25761B3F"/>
    <w:rsid w:val="258B00E2"/>
    <w:rsid w:val="259C3813"/>
    <w:rsid w:val="25A917A6"/>
    <w:rsid w:val="25BE27CC"/>
    <w:rsid w:val="25DB1AA6"/>
    <w:rsid w:val="25E52486"/>
    <w:rsid w:val="25F74A5C"/>
    <w:rsid w:val="2628662C"/>
    <w:rsid w:val="262D45DE"/>
    <w:rsid w:val="26506664"/>
    <w:rsid w:val="266D6A9E"/>
    <w:rsid w:val="26871DC8"/>
    <w:rsid w:val="26890BE6"/>
    <w:rsid w:val="26A53EF9"/>
    <w:rsid w:val="26A5448A"/>
    <w:rsid w:val="26A94201"/>
    <w:rsid w:val="26AC274F"/>
    <w:rsid w:val="26D66D39"/>
    <w:rsid w:val="26FF00CE"/>
    <w:rsid w:val="27035654"/>
    <w:rsid w:val="27044A29"/>
    <w:rsid w:val="27063A98"/>
    <w:rsid w:val="271D34C8"/>
    <w:rsid w:val="27383550"/>
    <w:rsid w:val="275726CA"/>
    <w:rsid w:val="275A34C2"/>
    <w:rsid w:val="276142BF"/>
    <w:rsid w:val="27733B8E"/>
    <w:rsid w:val="27783712"/>
    <w:rsid w:val="27907362"/>
    <w:rsid w:val="27936368"/>
    <w:rsid w:val="27FD7188"/>
    <w:rsid w:val="28333E1D"/>
    <w:rsid w:val="28454BD6"/>
    <w:rsid w:val="28455253"/>
    <w:rsid w:val="28551971"/>
    <w:rsid w:val="285B1C53"/>
    <w:rsid w:val="286372BA"/>
    <w:rsid w:val="2867001D"/>
    <w:rsid w:val="28812CD5"/>
    <w:rsid w:val="289008AE"/>
    <w:rsid w:val="28956780"/>
    <w:rsid w:val="289F7086"/>
    <w:rsid w:val="28B00FD0"/>
    <w:rsid w:val="28C32028"/>
    <w:rsid w:val="28CC490F"/>
    <w:rsid w:val="28D47C3C"/>
    <w:rsid w:val="28DE40AA"/>
    <w:rsid w:val="29015BC3"/>
    <w:rsid w:val="29037B8D"/>
    <w:rsid w:val="29345E77"/>
    <w:rsid w:val="293B10D5"/>
    <w:rsid w:val="294C65AD"/>
    <w:rsid w:val="29806583"/>
    <w:rsid w:val="298B3C4C"/>
    <w:rsid w:val="29A31F9B"/>
    <w:rsid w:val="29AC7DF7"/>
    <w:rsid w:val="29F26D24"/>
    <w:rsid w:val="2A0667C3"/>
    <w:rsid w:val="2A15033F"/>
    <w:rsid w:val="2A1662C1"/>
    <w:rsid w:val="2A1C7367"/>
    <w:rsid w:val="2A2815FA"/>
    <w:rsid w:val="2A2E1863"/>
    <w:rsid w:val="2A395444"/>
    <w:rsid w:val="2A54739A"/>
    <w:rsid w:val="2A6B59EA"/>
    <w:rsid w:val="2A6D6092"/>
    <w:rsid w:val="2A7D76B4"/>
    <w:rsid w:val="2A834EE3"/>
    <w:rsid w:val="2A8945C9"/>
    <w:rsid w:val="2AA607D0"/>
    <w:rsid w:val="2AD90BA6"/>
    <w:rsid w:val="2AFD6C12"/>
    <w:rsid w:val="2B0E388C"/>
    <w:rsid w:val="2B130642"/>
    <w:rsid w:val="2B437463"/>
    <w:rsid w:val="2B7807EE"/>
    <w:rsid w:val="2BA50BF7"/>
    <w:rsid w:val="2BBD75CD"/>
    <w:rsid w:val="2BBF00EC"/>
    <w:rsid w:val="2BC37CFD"/>
    <w:rsid w:val="2BD5237F"/>
    <w:rsid w:val="2BE536CE"/>
    <w:rsid w:val="2BE758D9"/>
    <w:rsid w:val="2BF346BB"/>
    <w:rsid w:val="2BF8505C"/>
    <w:rsid w:val="2C09049E"/>
    <w:rsid w:val="2C0A653C"/>
    <w:rsid w:val="2C191F85"/>
    <w:rsid w:val="2C1A7F27"/>
    <w:rsid w:val="2C273B93"/>
    <w:rsid w:val="2C624BCB"/>
    <w:rsid w:val="2C8E70F9"/>
    <w:rsid w:val="2CB24628"/>
    <w:rsid w:val="2CE82D6F"/>
    <w:rsid w:val="2CEE56BE"/>
    <w:rsid w:val="2CF00429"/>
    <w:rsid w:val="2CFB351A"/>
    <w:rsid w:val="2D343236"/>
    <w:rsid w:val="2D344F4A"/>
    <w:rsid w:val="2D377180"/>
    <w:rsid w:val="2D575011"/>
    <w:rsid w:val="2DA84860"/>
    <w:rsid w:val="2DC5556B"/>
    <w:rsid w:val="2DCB0B4C"/>
    <w:rsid w:val="2DD15014"/>
    <w:rsid w:val="2DE06617"/>
    <w:rsid w:val="2DF72DE4"/>
    <w:rsid w:val="2E0220AF"/>
    <w:rsid w:val="2E060A6A"/>
    <w:rsid w:val="2E494294"/>
    <w:rsid w:val="2E4B082A"/>
    <w:rsid w:val="2E59653C"/>
    <w:rsid w:val="2E5D4E86"/>
    <w:rsid w:val="2E5D790B"/>
    <w:rsid w:val="2E5F2884"/>
    <w:rsid w:val="2E745DDB"/>
    <w:rsid w:val="2E9A3C18"/>
    <w:rsid w:val="2E9D13B8"/>
    <w:rsid w:val="2EB37804"/>
    <w:rsid w:val="2EBA0970"/>
    <w:rsid w:val="2EBB0FEE"/>
    <w:rsid w:val="2EC63002"/>
    <w:rsid w:val="2F0638E3"/>
    <w:rsid w:val="2F0A6B38"/>
    <w:rsid w:val="2F754C15"/>
    <w:rsid w:val="2F946CCB"/>
    <w:rsid w:val="2F9E518C"/>
    <w:rsid w:val="2FD25781"/>
    <w:rsid w:val="2FD55EFD"/>
    <w:rsid w:val="2FDC745C"/>
    <w:rsid w:val="2FFD7934"/>
    <w:rsid w:val="30733ACD"/>
    <w:rsid w:val="308C3862"/>
    <w:rsid w:val="309379D8"/>
    <w:rsid w:val="30A270F7"/>
    <w:rsid w:val="30A9101A"/>
    <w:rsid w:val="30DF1478"/>
    <w:rsid w:val="30EC586F"/>
    <w:rsid w:val="31305298"/>
    <w:rsid w:val="313640D6"/>
    <w:rsid w:val="31481E02"/>
    <w:rsid w:val="317E6886"/>
    <w:rsid w:val="319C6071"/>
    <w:rsid w:val="31AC537E"/>
    <w:rsid w:val="31C3435E"/>
    <w:rsid w:val="31E24E52"/>
    <w:rsid w:val="31E3679B"/>
    <w:rsid w:val="31E732FD"/>
    <w:rsid w:val="322A6639"/>
    <w:rsid w:val="323D6B00"/>
    <w:rsid w:val="32517576"/>
    <w:rsid w:val="32BA306B"/>
    <w:rsid w:val="32BE5C2C"/>
    <w:rsid w:val="32D57EA5"/>
    <w:rsid w:val="32F637D8"/>
    <w:rsid w:val="32FB6478"/>
    <w:rsid w:val="33263B3F"/>
    <w:rsid w:val="336963EB"/>
    <w:rsid w:val="337B4704"/>
    <w:rsid w:val="33816EEB"/>
    <w:rsid w:val="33997124"/>
    <w:rsid w:val="33CA102F"/>
    <w:rsid w:val="33EB55CD"/>
    <w:rsid w:val="33EC4C02"/>
    <w:rsid w:val="34060B63"/>
    <w:rsid w:val="340D2360"/>
    <w:rsid w:val="3410665D"/>
    <w:rsid w:val="34211214"/>
    <w:rsid w:val="34242CB0"/>
    <w:rsid w:val="34264730"/>
    <w:rsid w:val="342E63AB"/>
    <w:rsid w:val="343F6D1F"/>
    <w:rsid w:val="34452E08"/>
    <w:rsid w:val="345F2C5D"/>
    <w:rsid w:val="34947CAF"/>
    <w:rsid w:val="34950E68"/>
    <w:rsid w:val="34986E94"/>
    <w:rsid w:val="34AF62C9"/>
    <w:rsid w:val="34CB4388"/>
    <w:rsid w:val="34DC1F72"/>
    <w:rsid w:val="34F0112A"/>
    <w:rsid w:val="34FA6E12"/>
    <w:rsid w:val="354D7158"/>
    <w:rsid w:val="357B5D91"/>
    <w:rsid w:val="357E2A76"/>
    <w:rsid w:val="358D5588"/>
    <w:rsid w:val="35C27C1F"/>
    <w:rsid w:val="360560ED"/>
    <w:rsid w:val="362E54FC"/>
    <w:rsid w:val="363A3B40"/>
    <w:rsid w:val="364639DE"/>
    <w:rsid w:val="365302AE"/>
    <w:rsid w:val="36607A0A"/>
    <w:rsid w:val="366E227C"/>
    <w:rsid w:val="366F2E0D"/>
    <w:rsid w:val="367B6A5C"/>
    <w:rsid w:val="36A74ADA"/>
    <w:rsid w:val="36A91D74"/>
    <w:rsid w:val="36AD60D5"/>
    <w:rsid w:val="36B224F9"/>
    <w:rsid w:val="36E37263"/>
    <w:rsid w:val="36EC0CC9"/>
    <w:rsid w:val="37070A66"/>
    <w:rsid w:val="370C5E5F"/>
    <w:rsid w:val="37202102"/>
    <w:rsid w:val="372949B6"/>
    <w:rsid w:val="373F410B"/>
    <w:rsid w:val="374042BA"/>
    <w:rsid w:val="374D6BA3"/>
    <w:rsid w:val="375C1059"/>
    <w:rsid w:val="378A42FC"/>
    <w:rsid w:val="37A62BDB"/>
    <w:rsid w:val="37B12147"/>
    <w:rsid w:val="37EE7094"/>
    <w:rsid w:val="38012C35"/>
    <w:rsid w:val="3812033F"/>
    <w:rsid w:val="38250B15"/>
    <w:rsid w:val="38253C70"/>
    <w:rsid w:val="38296C89"/>
    <w:rsid w:val="383002EB"/>
    <w:rsid w:val="38586797"/>
    <w:rsid w:val="385D15DF"/>
    <w:rsid w:val="38612695"/>
    <w:rsid w:val="386F66A6"/>
    <w:rsid w:val="38A04AB1"/>
    <w:rsid w:val="38BB4203"/>
    <w:rsid w:val="38BC0149"/>
    <w:rsid w:val="38D87D1C"/>
    <w:rsid w:val="38E2331B"/>
    <w:rsid w:val="38F1355F"/>
    <w:rsid w:val="3905525C"/>
    <w:rsid w:val="39137F5B"/>
    <w:rsid w:val="39275621"/>
    <w:rsid w:val="392A0CC1"/>
    <w:rsid w:val="3934117A"/>
    <w:rsid w:val="393F0971"/>
    <w:rsid w:val="3950587C"/>
    <w:rsid w:val="39636459"/>
    <w:rsid w:val="396B7F6C"/>
    <w:rsid w:val="397D3044"/>
    <w:rsid w:val="39B417A9"/>
    <w:rsid w:val="39FC5695"/>
    <w:rsid w:val="39FD292E"/>
    <w:rsid w:val="3A006D8E"/>
    <w:rsid w:val="3A1219DE"/>
    <w:rsid w:val="3A3651E5"/>
    <w:rsid w:val="3A3E2D61"/>
    <w:rsid w:val="3A4533BA"/>
    <w:rsid w:val="3A5838FC"/>
    <w:rsid w:val="3A744481"/>
    <w:rsid w:val="3A7A6AB6"/>
    <w:rsid w:val="3A7D77A0"/>
    <w:rsid w:val="3A8B3A85"/>
    <w:rsid w:val="3A8C7BEF"/>
    <w:rsid w:val="3A906246"/>
    <w:rsid w:val="3AB16976"/>
    <w:rsid w:val="3B2349B7"/>
    <w:rsid w:val="3B2B1381"/>
    <w:rsid w:val="3B457B9B"/>
    <w:rsid w:val="3B616CFF"/>
    <w:rsid w:val="3B6259F6"/>
    <w:rsid w:val="3B842468"/>
    <w:rsid w:val="3B976654"/>
    <w:rsid w:val="3B9A612F"/>
    <w:rsid w:val="3BC01EFC"/>
    <w:rsid w:val="3BC46D08"/>
    <w:rsid w:val="3BCA786A"/>
    <w:rsid w:val="3BD31E2F"/>
    <w:rsid w:val="3BF15831"/>
    <w:rsid w:val="3C105946"/>
    <w:rsid w:val="3C447E49"/>
    <w:rsid w:val="3C471448"/>
    <w:rsid w:val="3C5F759A"/>
    <w:rsid w:val="3C6C525A"/>
    <w:rsid w:val="3C756044"/>
    <w:rsid w:val="3C7C4513"/>
    <w:rsid w:val="3C805A5B"/>
    <w:rsid w:val="3C9E38B2"/>
    <w:rsid w:val="3CCA65A0"/>
    <w:rsid w:val="3CCE23CB"/>
    <w:rsid w:val="3CD17D17"/>
    <w:rsid w:val="3CFD71DE"/>
    <w:rsid w:val="3D0D53FD"/>
    <w:rsid w:val="3D3A40AA"/>
    <w:rsid w:val="3D3C7F39"/>
    <w:rsid w:val="3D440F09"/>
    <w:rsid w:val="3D4504A0"/>
    <w:rsid w:val="3D8734BB"/>
    <w:rsid w:val="3D9A11D4"/>
    <w:rsid w:val="3DA16D89"/>
    <w:rsid w:val="3DA364BE"/>
    <w:rsid w:val="3DA474D0"/>
    <w:rsid w:val="3DD3407F"/>
    <w:rsid w:val="3DE041CB"/>
    <w:rsid w:val="3DE91F16"/>
    <w:rsid w:val="3DEB3740"/>
    <w:rsid w:val="3E0D48F6"/>
    <w:rsid w:val="3E1868B4"/>
    <w:rsid w:val="3E377251"/>
    <w:rsid w:val="3E42664B"/>
    <w:rsid w:val="3E5A7334"/>
    <w:rsid w:val="3E7B5D6B"/>
    <w:rsid w:val="3E843E66"/>
    <w:rsid w:val="3E8F51FE"/>
    <w:rsid w:val="3E926F87"/>
    <w:rsid w:val="3E9913E3"/>
    <w:rsid w:val="3E9A59DE"/>
    <w:rsid w:val="3EAF4836"/>
    <w:rsid w:val="3EC33DFA"/>
    <w:rsid w:val="3EC47F59"/>
    <w:rsid w:val="3F060E16"/>
    <w:rsid w:val="3F1D1096"/>
    <w:rsid w:val="3F2F0234"/>
    <w:rsid w:val="3F4807CA"/>
    <w:rsid w:val="3F6363FE"/>
    <w:rsid w:val="3F7171A7"/>
    <w:rsid w:val="3F7544EF"/>
    <w:rsid w:val="3F756B8F"/>
    <w:rsid w:val="3F7E18C4"/>
    <w:rsid w:val="3F95482B"/>
    <w:rsid w:val="3FED72D4"/>
    <w:rsid w:val="400521EF"/>
    <w:rsid w:val="4010076E"/>
    <w:rsid w:val="4019356B"/>
    <w:rsid w:val="403A64B2"/>
    <w:rsid w:val="40592157"/>
    <w:rsid w:val="406E1CAE"/>
    <w:rsid w:val="409414E3"/>
    <w:rsid w:val="40A0133A"/>
    <w:rsid w:val="40B530C4"/>
    <w:rsid w:val="40C31A53"/>
    <w:rsid w:val="40D77CB0"/>
    <w:rsid w:val="40FC57F5"/>
    <w:rsid w:val="40FF545D"/>
    <w:rsid w:val="410067C8"/>
    <w:rsid w:val="414C7ECC"/>
    <w:rsid w:val="415E7BFF"/>
    <w:rsid w:val="416074D3"/>
    <w:rsid w:val="4185518C"/>
    <w:rsid w:val="418F0D2A"/>
    <w:rsid w:val="41B31CF9"/>
    <w:rsid w:val="41D01505"/>
    <w:rsid w:val="423A4A2B"/>
    <w:rsid w:val="42474939"/>
    <w:rsid w:val="424C3C57"/>
    <w:rsid w:val="424C5CAA"/>
    <w:rsid w:val="42582AC6"/>
    <w:rsid w:val="42613FF3"/>
    <w:rsid w:val="42660D96"/>
    <w:rsid w:val="426F1AC8"/>
    <w:rsid w:val="428667D2"/>
    <w:rsid w:val="42A76A5F"/>
    <w:rsid w:val="42CD1CE0"/>
    <w:rsid w:val="42D812EB"/>
    <w:rsid w:val="42E102FD"/>
    <w:rsid w:val="42E1381E"/>
    <w:rsid w:val="42E4678F"/>
    <w:rsid w:val="42ED6459"/>
    <w:rsid w:val="42FE58DD"/>
    <w:rsid w:val="43000973"/>
    <w:rsid w:val="43174B3D"/>
    <w:rsid w:val="432B1AFF"/>
    <w:rsid w:val="434B790E"/>
    <w:rsid w:val="4360274F"/>
    <w:rsid w:val="43811C6D"/>
    <w:rsid w:val="43977AB6"/>
    <w:rsid w:val="43A3342B"/>
    <w:rsid w:val="43AF0664"/>
    <w:rsid w:val="43BE20C5"/>
    <w:rsid w:val="43C77C27"/>
    <w:rsid w:val="43CB4870"/>
    <w:rsid w:val="43DE09EE"/>
    <w:rsid w:val="44002FAD"/>
    <w:rsid w:val="44452D98"/>
    <w:rsid w:val="445D419E"/>
    <w:rsid w:val="44641089"/>
    <w:rsid w:val="447E3762"/>
    <w:rsid w:val="448D64D1"/>
    <w:rsid w:val="448E07FB"/>
    <w:rsid w:val="449101DD"/>
    <w:rsid w:val="44DE1391"/>
    <w:rsid w:val="451B225C"/>
    <w:rsid w:val="452410C9"/>
    <w:rsid w:val="45317DFB"/>
    <w:rsid w:val="454D5FC1"/>
    <w:rsid w:val="455705E4"/>
    <w:rsid w:val="4568104C"/>
    <w:rsid w:val="456D3CE4"/>
    <w:rsid w:val="4579042C"/>
    <w:rsid w:val="457F0571"/>
    <w:rsid w:val="45851176"/>
    <w:rsid w:val="45C33F05"/>
    <w:rsid w:val="45C63B94"/>
    <w:rsid w:val="45D3296A"/>
    <w:rsid w:val="45F91F5D"/>
    <w:rsid w:val="46024FFD"/>
    <w:rsid w:val="460E7DA5"/>
    <w:rsid w:val="46422483"/>
    <w:rsid w:val="4659254A"/>
    <w:rsid w:val="465B0637"/>
    <w:rsid w:val="465E3F0D"/>
    <w:rsid w:val="466A16E6"/>
    <w:rsid w:val="46893F2B"/>
    <w:rsid w:val="46946197"/>
    <w:rsid w:val="46967790"/>
    <w:rsid w:val="46A37B27"/>
    <w:rsid w:val="46B06807"/>
    <w:rsid w:val="46C4686E"/>
    <w:rsid w:val="46EB02D3"/>
    <w:rsid w:val="471C4669"/>
    <w:rsid w:val="47385672"/>
    <w:rsid w:val="47424C40"/>
    <w:rsid w:val="476B0980"/>
    <w:rsid w:val="47735E0B"/>
    <w:rsid w:val="477B778F"/>
    <w:rsid w:val="478203EC"/>
    <w:rsid w:val="47B025FA"/>
    <w:rsid w:val="47D6318F"/>
    <w:rsid w:val="47E43F36"/>
    <w:rsid w:val="4809698F"/>
    <w:rsid w:val="4811697D"/>
    <w:rsid w:val="487A3E25"/>
    <w:rsid w:val="488B5503"/>
    <w:rsid w:val="48937E21"/>
    <w:rsid w:val="489A0361"/>
    <w:rsid w:val="48AE4431"/>
    <w:rsid w:val="48B94FF3"/>
    <w:rsid w:val="48B97C81"/>
    <w:rsid w:val="48CF087B"/>
    <w:rsid w:val="48E37AAB"/>
    <w:rsid w:val="48FB5D34"/>
    <w:rsid w:val="48FD4B4C"/>
    <w:rsid w:val="490A5199"/>
    <w:rsid w:val="490A68E0"/>
    <w:rsid w:val="491055FE"/>
    <w:rsid w:val="49156DF5"/>
    <w:rsid w:val="495F5B3E"/>
    <w:rsid w:val="496F77D7"/>
    <w:rsid w:val="497654FD"/>
    <w:rsid w:val="498D5D8C"/>
    <w:rsid w:val="49971226"/>
    <w:rsid w:val="4997611E"/>
    <w:rsid w:val="49B64211"/>
    <w:rsid w:val="49D125A3"/>
    <w:rsid w:val="49ED04C0"/>
    <w:rsid w:val="49F6167F"/>
    <w:rsid w:val="4A064FA0"/>
    <w:rsid w:val="4A16615C"/>
    <w:rsid w:val="4A232AF9"/>
    <w:rsid w:val="4A29289E"/>
    <w:rsid w:val="4A2A0466"/>
    <w:rsid w:val="4A4424D7"/>
    <w:rsid w:val="4A5F6A03"/>
    <w:rsid w:val="4A9B77CE"/>
    <w:rsid w:val="4AB82D0F"/>
    <w:rsid w:val="4ABD399E"/>
    <w:rsid w:val="4AEB7664"/>
    <w:rsid w:val="4AF9077E"/>
    <w:rsid w:val="4AFD7C19"/>
    <w:rsid w:val="4B0567D1"/>
    <w:rsid w:val="4B11246F"/>
    <w:rsid w:val="4B1B446B"/>
    <w:rsid w:val="4B1F3F5B"/>
    <w:rsid w:val="4B236AAE"/>
    <w:rsid w:val="4B2B2C73"/>
    <w:rsid w:val="4B3D0885"/>
    <w:rsid w:val="4B62287A"/>
    <w:rsid w:val="4B7047B7"/>
    <w:rsid w:val="4B707271"/>
    <w:rsid w:val="4B8B055F"/>
    <w:rsid w:val="4B967EBB"/>
    <w:rsid w:val="4B9739F7"/>
    <w:rsid w:val="4BCA2166"/>
    <w:rsid w:val="4BEE2503"/>
    <w:rsid w:val="4BF90E7B"/>
    <w:rsid w:val="4C232036"/>
    <w:rsid w:val="4C245A30"/>
    <w:rsid w:val="4C696D4C"/>
    <w:rsid w:val="4C6A38FC"/>
    <w:rsid w:val="4C7B78B7"/>
    <w:rsid w:val="4CAE35EA"/>
    <w:rsid w:val="4CB6685F"/>
    <w:rsid w:val="4CBB7CB4"/>
    <w:rsid w:val="4CC367FE"/>
    <w:rsid w:val="4D077F3C"/>
    <w:rsid w:val="4D123355"/>
    <w:rsid w:val="4D1D07EB"/>
    <w:rsid w:val="4D267823"/>
    <w:rsid w:val="4D2A3B31"/>
    <w:rsid w:val="4D312C52"/>
    <w:rsid w:val="4D6245D3"/>
    <w:rsid w:val="4D815253"/>
    <w:rsid w:val="4D905305"/>
    <w:rsid w:val="4D964A72"/>
    <w:rsid w:val="4D9C1254"/>
    <w:rsid w:val="4DCB3F26"/>
    <w:rsid w:val="4DD6644D"/>
    <w:rsid w:val="4DF571F5"/>
    <w:rsid w:val="4E4F7FFA"/>
    <w:rsid w:val="4E793892"/>
    <w:rsid w:val="4E800872"/>
    <w:rsid w:val="4EAC01FC"/>
    <w:rsid w:val="4EC569ED"/>
    <w:rsid w:val="4ED50EA1"/>
    <w:rsid w:val="4EDC6A68"/>
    <w:rsid w:val="4EEC050C"/>
    <w:rsid w:val="4EEF00E8"/>
    <w:rsid w:val="4F0F2A4E"/>
    <w:rsid w:val="4F104EC3"/>
    <w:rsid w:val="4F231B40"/>
    <w:rsid w:val="4F390EE6"/>
    <w:rsid w:val="4F47354A"/>
    <w:rsid w:val="4F7A02B0"/>
    <w:rsid w:val="4F8D1AC5"/>
    <w:rsid w:val="4F911C54"/>
    <w:rsid w:val="4FAB1C62"/>
    <w:rsid w:val="4FC1444E"/>
    <w:rsid w:val="4FC41575"/>
    <w:rsid w:val="4FE625E0"/>
    <w:rsid w:val="5021480F"/>
    <w:rsid w:val="50285660"/>
    <w:rsid w:val="506A10C5"/>
    <w:rsid w:val="50947199"/>
    <w:rsid w:val="50962ECB"/>
    <w:rsid w:val="50A42E38"/>
    <w:rsid w:val="50A4577F"/>
    <w:rsid w:val="50B73D1F"/>
    <w:rsid w:val="50BD5BC9"/>
    <w:rsid w:val="50C11EEE"/>
    <w:rsid w:val="50CF3D2E"/>
    <w:rsid w:val="50E97CFC"/>
    <w:rsid w:val="50FA4028"/>
    <w:rsid w:val="51061CFE"/>
    <w:rsid w:val="510D65B7"/>
    <w:rsid w:val="511157AB"/>
    <w:rsid w:val="5142540C"/>
    <w:rsid w:val="518832C8"/>
    <w:rsid w:val="519D3C50"/>
    <w:rsid w:val="51A0432A"/>
    <w:rsid w:val="51A86090"/>
    <w:rsid w:val="51B7396D"/>
    <w:rsid w:val="51EE0B2B"/>
    <w:rsid w:val="522E4CC3"/>
    <w:rsid w:val="52406BF6"/>
    <w:rsid w:val="5244713B"/>
    <w:rsid w:val="52483412"/>
    <w:rsid w:val="52615633"/>
    <w:rsid w:val="526F4DE4"/>
    <w:rsid w:val="52977FD4"/>
    <w:rsid w:val="52A25790"/>
    <w:rsid w:val="52A96B6F"/>
    <w:rsid w:val="52B45975"/>
    <w:rsid w:val="52D94AA4"/>
    <w:rsid w:val="52EA3A62"/>
    <w:rsid w:val="52F50BB8"/>
    <w:rsid w:val="53097272"/>
    <w:rsid w:val="53394028"/>
    <w:rsid w:val="53544462"/>
    <w:rsid w:val="5397158E"/>
    <w:rsid w:val="53E2021C"/>
    <w:rsid w:val="53E37A74"/>
    <w:rsid w:val="54013861"/>
    <w:rsid w:val="54487265"/>
    <w:rsid w:val="544D6070"/>
    <w:rsid w:val="54605E1E"/>
    <w:rsid w:val="547215A0"/>
    <w:rsid w:val="54A85821"/>
    <w:rsid w:val="54B3506A"/>
    <w:rsid w:val="54CA0D16"/>
    <w:rsid w:val="54D32B9B"/>
    <w:rsid w:val="54DD4057"/>
    <w:rsid w:val="54E7490F"/>
    <w:rsid w:val="54ED3F20"/>
    <w:rsid w:val="550764A4"/>
    <w:rsid w:val="550B2BF6"/>
    <w:rsid w:val="55200136"/>
    <w:rsid w:val="55214EB5"/>
    <w:rsid w:val="55364EFD"/>
    <w:rsid w:val="555D4828"/>
    <w:rsid w:val="55757FC6"/>
    <w:rsid w:val="557A4C8B"/>
    <w:rsid w:val="558931E1"/>
    <w:rsid w:val="55923347"/>
    <w:rsid w:val="55925180"/>
    <w:rsid w:val="55983B1B"/>
    <w:rsid w:val="55A8376B"/>
    <w:rsid w:val="55DC29B6"/>
    <w:rsid w:val="55DD4241"/>
    <w:rsid w:val="55EA0513"/>
    <w:rsid w:val="55FA184D"/>
    <w:rsid w:val="56471638"/>
    <w:rsid w:val="565B7DDA"/>
    <w:rsid w:val="566B6D1E"/>
    <w:rsid w:val="567A32F2"/>
    <w:rsid w:val="569C0EA7"/>
    <w:rsid w:val="56CC4B42"/>
    <w:rsid w:val="57032A2C"/>
    <w:rsid w:val="570F5219"/>
    <w:rsid w:val="572D5EB9"/>
    <w:rsid w:val="574D7F99"/>
    <w:rsid w:val="575D12B5"/>
    <w:rsid w:val="57610A87"/>
    <w:rsid w:val="577B1140"/>
    <w:rsid w:val="577B7F21"/>
    <w:rsid w:val="577F181B"/>
    <w:rsid w:val="57882E88"/>
    <w:rsid w:val="57921984"/>
    <w:rsid w:val="579737F0"/>
    <w:rsid w:val="57A451D9"/>
    <w:rsid w:val="57AB7B30"/>
    <w:rsid w:val="57AF5251"/>
    <w:rsid w:val="57B26373"/>
    <w:rsid w:val="57B63F04"/>
    <w:rsid w:val="57CD20C2"/>
    <w:rsid w:val="57D675AB"/>
    <w:rsid w:val="57D73717"/>
    <w:rsid w:val="57D95FDD"/>
    <w:rsid w:val="580A7D41"/>
    <w:rsid w:val="580D7BDD"/>
    <w:rsid w:val="58180838"/>
    <w:rsid w:val="583A6878"/>
    <w:rsid w:val="585F1E3B"/>
    <w:rsid w:val="58917D2F"/>
    <w:rsid w:val="5894085C"/>
    <w:rsid w:val="58AE4F0C"/>
    <w:rsid w:val="58B85899"/>
    <w:rsid w:val="58E363A9"/>
    <w:rsid w:val="58E9233D"/>
    <w:rsid w:val="58FE0DA8"/>
    <w:rsid w:val="59166304"/>
    <w:rsid w:val="595E1678"/>
    <w:rsid w:val="596D5BD4"/>
    <w:rsid w:val="597E3DD8"/>
    <w:rsid w:val="59A26483"/>
    <w:rsid w:val="59A57D21"/>
    <w:rsid w:val="59C12BB3"/>
    <w:rsid w:val="59F80043"/>
    <w:rsid w:val="5A09252F"/>
    <w:rsid w:val="5A0B2778"/>
    <w:rsid w:val="5A2A7C7B"/>
    <w:rsid w:val="5A3E2560"/>
    <w:rsid w:val="5A5D3B6E"/>
    <w:rsid w:val="5A6177BF"/>
    <w:rsid w:val="5A637A76"/>
    <w:rsid w:val="5A6D33BA"/>
    <w:rsid w:val="5A792B1F"/>
    <w:rsid w:val="5A874767"/>
    <w:rsid w:val="5AA85BE2"/>
    <w:rsid w:val="5AAD6F28"/>
    <w:rsid w:val="5ABC17C7"/>
    <w:rsid w:val="5AD348F0"/>
    <w:rsid w:val="5AD63A24"/>
    <w:rsid w:val="5B2E1A1D"/>
    <w:rsid w:val="5B423504"/>
    <w:rsid w:val="5B661732"/>
    <w:rsid w:val="5B681B1C"/>
    <w:rsid w:val="5B7F2398"/>
    <w:rsid w:val="5B843A1C"/>
    <w:rsid w:val="5B873E3F"/>
    <w:rsid w:val="5B927C24"/>
    <w:rsid w:val="5BB478E2"/>
    <w:rsid w:val="5BE55333"/>
    <w:rsid w:val="5C02690E"/>
    <w:rsid w:val="5C18110A"/>
    <w:rsid w:val="5C196DA7"/>
    <w:rsid w:val="5C225AD1"/>
    <w:rsid w:val="5C24407F"/>
    <w:rsid w:val="5C2A048C"/>
    <w:rsid w:val="5C2C0286"/>
    <w:rsid w:val="5C3F445D"/>
    <w:rsid w:val="5C80234E"/>
    <w:rsid w:val="5C8A680C"/>
    <w:rsid w:val="5CAB112A"/>
    <w:rsid w:val="5CBE5BF0"/>
    <w:rsid w:val="5CCE3A33"/>
    <w:rsid w:val="5CD03307"/>
    <w:rsid w:val="5CD10E2D"/>
    <w:rsid w:val="5CE76F8F"/>
    <w:rsid w:val="5CFC1558"/>
    <w:rsid w:val="5D0C4701"/>
    <w:rsid w:val="5D0F0395"/>
    <w:rsid w:val="5D221076"/>
    <w:rsid w:val="5D397964"/>
    <w:rsid w:val="5D5A391C"/>
    <w:rsid w:val="5D5F10C0"/>
    <w:rsid w:val="5D755C5D"/>
    <w:rsid w:val="5D891B7B"/>
    <w:rsid w:val="5DAD38EE"/>
    <w:rsid w:val="5DFF7D59"/>
    <w:rsid w:val="5E006862"/>
    <w:rsid w:val="5E0207B9"/>
    <w:rsid w:val="5E1834A1"/>
    <w:rsid w:val="5E1B4A56"/>
    <w:rsid w:val="5E211E9F"/>
    <w:rsid w:val="5E261785"/>
    <w:rsid w:val="5E4A7017"/>
    <w:rsid w:val="5E552BBA"/>
    <w:rsid w:val="5E611C10"/>
    <w:rsid w:val="5E7A0F3F"/>
    <w:rsid w:val="5E9D190F"/>
    <w:rsid w:val="5ECE7D1A"/>
    <w:rsid w:val="5EEC63F2"/>
    <w:rsid w:val="5EFC7377"/>
    <w:rsid w:val="5F06174D"/>
    <w:rsid w:val="5F2142EE"/>
    <w:rsid w:val="5F3A3602"/>
    <w:rsid w:val="5F45733B"/>
    <w:rsid w:val="5F622211"/>
    <w:rsid w:val="5F6277C6"/>
    <w:rsid w:val="5F6D0B1D"/>
    <w:rsid w:val="5F74227E"/>
    <w:rsid w:val="5F83500A"/>
    <w:rsid w:val="5F84250C"/>
    <w:rsid w:val="5F8D0B82"/>
    <w:rsid w:val="5FCC5339"/>
    <w:rsid w:val="5FDF2BEF"/>
    <w:rsid w:val="5FE34A5B"/>
    <w:rsid w:val="5FFE1E36"/>
    <w:rsid w:val="60232584"/>
    <w:rsid w:val="607330CE"/>
    <w:rsid w:val="60793CB6"/>
    <w:rsid w:val="60825176"/>
    <w:rsid w:val="608A5EC3"/>
    <w:rsid w:val="609F2AC4"/>
    <w:rsid w:val="60D3786A"/>
    <w:rsid w:val="60F90A67"/>
    <w:rsid w:val="60FA2EE8"/>
    <w:rsid w:val="61054A27"/>
    <w:rsid w:val="610A52BC"/>
    <w:rsid w:val="611C24EC"/>
    <w:rsid w:val="611D2366"/>
    <w:rsid w:val="612E06BB"/>
    <w:rsid w:val="61421856"/>
    <w:rsid w:val="614A3DAA"/>
    <w:rsid w:val="614E7746"/>
    <w:rsid w:val="615227C4"/>
    <w:rsid w:val="61654E3F"/>
    <w:rsid w:val="6170330B"/>
    <w:rsid w:val="61792472"/>
    <w:rsid w:val="6182292A"/>
    <w:rsid w:val="619F7F92"/>
    <w:rsid w:val="61AB60F1"/>
    <w:rsid w:val="61F94C26"/>
    <w:rsid w:val="61FC2EC1"/>
    <w:rsid w:val="62000E56"/>
    <w:rsid w:val="620316C6"/>
    <w:rsid w:val="62214605"/>
    <w:rsid w:val="624F3E49"/>
    <w:rsid w:val="62632286"/>
    <w:rsid w:val="62885958"/>
    <w:rsid w:val="628A03FC"/>
    <w:rsid w:val="62A1283B"/>
    <w:rsid w:val="62AE4F84"/>
    <w:rsid w:val="62C21209"/>
    <w:rsid w:val="62F40B65"/>
    <w:rsid w:val="62FC2CFE"/>
    <w:rsid w:val="63024505"/>
    <w:rsid w:val="632A1297"/>
    <w:rsid w:val="634651F7"/>
    <w:rsid w:val="635051A2"/>
    <w:rsid w:val="635600A5"/>
    <w:rsid w:val="635B1DB5"/>
    <w:rsid w:val="63711FED"/>
    <w:rsid w:val="63880DDC"/>
    <w:rsid w:val="638D5C5B"/>
    <w:rsid w:val="638D750D"/>
    <w:rsid w:val="63AB23D8"/>
    <w:rsid w:val="63AC6CC0"/>
    <w:rsid w:val="63B02CBE"/>
    <w:rsid w:val="63E338F4"/>
    <w:rsid w:val="64055776"/>
    <w:rsid w:val="64240056"/>
    <w:rsid w:val="642F4DB7"/>
    <w:rsid w:val="643B651C"/>
    <w:rsid w:val="643E143A"/>
    <w:rsid w:val="6445282D"/>
    <w:rsid w:val="64491666"/>
    <w:rsid w:val="64591F45"/>
    <w:rsid w:val="64654C7D"/>
    <w:rsid w:val="648B6EEF"/>
    <w:rsid w:val="648D3342"/>
    <w:rsid w:val="64922055"/>
    <w:rsid w:val="64C158BF"/>
    <w:rsid w:val="64C97EA0"/>
    <w:rsid w:val="64CE2EAA"/>
    <w:rsid w:val="64DD2A65"/>
    <w:rsid w:val="6530772A"/>
    <w:rsid w:val="653C3090"/>
    <w:rsid w:val="655069AC"/>
    <w:rsid w:val="65854376"/>
    <w:rsid w:val="658767BE"/>
    <w:rsid w:val="65892531"/>
    <w:rsid w:val="65B57D4C"/>
    <w:rsid w:val="65CE0AC5"/>
    <w:rsid w:val="66195831"/>
    <w:rsid w:val="662E109F"/>
    <w:rsid w:val="662E75B1"/>
    <w:rsid w:val="66342C2E"/>
    <w:rsid w:val="663E784C"/>
    <w:rsid w:val="66512333"/>
    <w:rsid w:val="668B6A45"/>
    <w:rsid w:val="66967370"/>
    <w:rsid w:val="66AE37EF"/>
    <w:rsid w:val="66B617C0"/>
    <w:rsid w:val="671B37F3"/>
    <w:rsid w:val="672F3F24"/>
    <w:rsid w:val="673E055F"/>
    <w:rsid w:val="67551CE3"/>
    <w:rsid w:val="677B47B7"/>
    <w:rsid w:val="67A22552"/>
    <w:rsid w:val="67A4431E"/>
    <w:rsid w:val="67B22DCC"/>
    <w:rsid w:val="67BE71AA"/>
    <w:rsid w:val="67BF4EFB"/>
    <w:rsid w:val="67D90273"/>
    <w:rsid w:val="67DE5875"/>
    <w:rsid w:val="67E55852"/>
    <w:rsid w:val="67E815CE"/>
    <w:rsid w:val="67EB1AB4"/>
    <w:rsid w:val="67FA1285"/>
    <w:rsid w:val="680E556A"/>
    <w:rsid w:val="68551F4F"/>
    <w:rsid w:val="687C10C9"/>
    <w:rsid w:val="687D0434"/>
    <w:rsid w:val="6881733A"/>
    <w:rsid w:val="68840C16"/>
    <w:rsid w:val="68876EFB"/>
    <w:rsid w:val="68884654"/>
    <w:rsid w:val="688F051A"/>
    <w:rsid w:val="689F444F"/>
    <w:rsid w:val="68A70E9D"/>
    <w:rsid w:val="68AA7102"/>
    <w:rsid w:val="68B96DBB"/>
    <w:rsid w:val="68CA2805"/>
    <w:rsid w:val="68CF4D4A"/>
    <w:rsid w:val="68E937A3"/>
    <w:rsid w:val="69236EB5"/>
    <w:rsid w:val="693966D8"/>
    <w:rsid w:val="693E15D3"/>
    <w:rsid w:val="69627681"/>
    <w:rsid w:val="69632E6D"/>
    <w:rsid w:val="6977531D"/>
    <w:rsid w:val="69BA3375"/>
    <w:rsid w:val="69BD2017"/>
    <w:rsid w:val="69CC2BFF"/>
    <w:rsid w:val="69D86EFA"/>
    <w:rsid w:val="69E72CD3"/>
    <w:rsid w:val="69FD55B8"/>
    <w:rsid w:val="6A0B1C62"/>
    <w:rsid w:val="6A2406C8"/>
    <w:rsid w:val="6A297D50"/>
    <w:rsid w:val="6A3944D6"/>
    <w:rsid w:val="6A582B8E"/>
    <w:rsid w:val="6ABE50E7"/>
    <w:rsid w:val="6ADE0BD1"/>
    <w:rsid w:val="6AE96859"/>
    <w:rsid w:val="6AEF5765"/>
    <w:rsid w:val="6AFB3CEC"/>
    <w:rsid w:val="6B147746"/>
    <w:rsid w:val="6B23319C"/>
    <w:rsid w:val="6B24787C"/>
    <w:rsid w:val="6B4A0F65"/>
    <w:rsid w:val="6B502F74"/>
    <w:rsid w:val="6B557B0C"/>
    <w:rsid w:val="6B573233"/>
    <w:rsid w:val="6B5B6274"/>
    <w:rsid w:val="6B935D53"/>
    <w:rsid w:val="6BA918F3"/>
    <w:rsid w:val="6BB4591A"/>
    <w:rsid w:val="6BCA0CBA"/>
    <w:rsid w:val="6BE92831"/>
    <w:rsid w:val="6BFA1978"/>
    <w:rsid w:val="6C196F71"/>
    <w:rsid w:val="6C226FCB"/>
    <w:rsid w:val="6C24541E"/>
    <w:rsid w:val="6C31226F"/>
    <w:rsid w:val="6C3943D1"/>
    <w:rsid w:val="6C4D60B4"/>
    <w:rsid w:val="6C552F0B"/>
    <w:rsid w:val="6C575B38"/>
    <w:rsid w:val="6C8574C7"/>
    <w:rsid w:val="6C8C67B7"/>
    <w:rsid w:val="6C906ED9"/>
    <w:rsid w:val="6C9D744C"/>
    <w:rsid w:val="6D0754BD"/>
    <w:rsid w:val="6D167928"/>
    <w:rsid w:val="6D26299B"/>
    <w:rsid w:val="6D374CDD"/>
    <w:rsid w:val="6D4772EC"/>
    <w:rsid w:val="6D4C69DA"/>
    <w:rsid w:val="6D513FF0"/>
    <w:rsid w:val="6D526FBD"/>
    <w:rsid w:val="6D9078AF"/>
    <w:rsid w:val="6D9914F3"/>
    <w:rsid w:val="6D9A32D4"/>
    <w:rsid w:val="6DAA3FEF"/>
    <w:rsid w:val="6DB1683D"/>
    <w:rsid w:val="6DC0172B"/>
    <w:rsid w:val="6DCB690C"/>
    <w:rsid w:val="6DD41A5B"/>
    <w:rsid w:val="6DE25825"/>
    <w:rsid w:val="6DF43C2E"/>
    <w:rsid w:val="6DF51CA3"/>
    <w:rsid w:val="6E380D0C"/>
    <w:rsid w:val="6E8335BD"/>
    <w:rsid w:val="6E847FA3"/>
    <w:rsid w:val="6E8E12EF"/>
    <w:rsid w:val="6E972936"/>
    <w:rsid w:val="6E9D5013"/>
    <w:rsid w:val="6ED24CBD"/>
    <w:rsid w:val="6ED36C87"/>
    <w:rsid w:val="6ED446C5"/>
    <w:rsid w:val="6F2A7D94"/>
    <w:rsid w:val="6F3B6D06"/>
    <w:rsid w:val="6F44389C"/>
    <w:rsid w:val="6F60051B"/>
    <w:rsid w:val="6F6A0B6A"/>
    <w:rsid w:val="6F8331F1"/>
    <w:rsid w:val="6FAE1A09"/>
    <w:rsid w:val="6FB41E0D"/>
    <w:rsid w:val="6FB60646"/>
    <w:rsid w:val="6FC30AAA"/>
    <w:rsid w:val="6FD75BF8"/>
    <w:rsid w:val="70203DB0"/>
    <w:rsid w:val="703D260A"/>
    <w:rsid w:val="7040034C"/>
    <w:rsid w:val="705A140E"/>
    <w:rsid w:val="707723D0"/>
    <w:rsid w:val="70A26B97"/>
    <w:rsid w:val="70E91006"/>
    <w:rsid w:val="70F5661B"/>
    <w:rsid w:val="71360107"/>
    <w:rsid w:val="713B688E"/>
    <w:rsid w:val="715D78F6"/>
    <w:rsid w:val="719B725E"/>
    <w:rsid w:val="71A46D2F"/>
    <w:rsid w:val="71B57506"/>
    <w:rsid w:val="71D43752"/>
    <w:rsid w:val="71DA68ED"/>
    <w:rsid w:val="71F1796A"/>
    <w:rsid w:val="71F5617B"/>
    <w:rsid w:val="72154626"/>
    <w:rsid w:val="72262B5D"/>
    <w:rsid w:val="72283FF7"/>
    <w:rsid w:val="722E7212"/>
    <w:rsid w:val="722F5FDE"/>
    <w:rsid w:val="723A0474"/>
    <w:rsid w:val="725923E4"/>
    <w:rsid w:val="726B56B2"/>
    <w:rsid w:val="727F33AE"/>
    <w:rsid w:val="72864BF7"/>
    <w:rsid w:val="729023FC"/>
    <w:rsid w:val="72BC2E84"/>
    <w:rsid w:val="72C93215"/>
    <w:rsid w:val="72EE5E3E"/>
    <w:rsid w:val="731A1328"/>
    <w:rsid w:val="731B6228"/>
    <w:rsid w:val="73A60D23"/>
    <w:rsid w:val="73C0646E"/>
    <w:rsid w:val="73EB10C8"/>
    <w:rsid w:val="742222F5"/>
    <w:rsid w:val="74476126"/>
    <w:rsid w:val="7450250C"/>
    <w:rsid w:val="74706664"/>
    <w:rsid w:val="74795B53"/>
    <w:rsid w:val="747F3682"/>
    <w:rsid w:val="749C4185"/>
    <w:rsid w:val="749F7708"/>
    <w:rsid w:val="74E202FD"/>
    <w:rsid w:val="74F71921"/>
    <w:rsid w:val="75067759"/>
    <w:rsid w:val="752E6DCD"/>
    <w:rsid w:val="75337654"/>
    <w:rsid w:val="7551380D"/>
    <w:rsid w:val="75600BE5"/>
    <w:rsid w:val="7564475C"/>
    <w:rsid w:val="7583797F"/>
    <w:rsid w:val="759E3B4B"/>
    <w:rsid w:val="75D20F1D"/>
    <w:rsid w:val="75DA2C18"/>
    <w:rsid w:val="75ED4AD2"/>
    <w:rsid w:val="75F54412"/>
    <w:rsid w:val="761D08E0"/>
    <w:rsid w:val="76517D10"/>
    <w:rsid w:val="765B7C8E"/>
    <w:rsid w:val="765D347C"/>
    <w:rsid w:val="76826699"/>
    <w:rsid w:val="76AC7ED8"/>
    <w:rsid w:val="76C87133"/>
    <w:rsid w:val="76CD08D5"/>
    <w:rsid w:val="76DB4B92"/>
    <w:rsid w:val="76FA3416"/>
    <w:rsid w:val="77052AA4"/>
    <w:rsid w:val="77123106"/>
    <w:rsid w:val="77136511"/>
    <w:rsid w:val="771736EB"/>
    <w:rsid w:val="77340A39"/>
    <w:rsid w:val="77351FD0"/>
    <w:rsid w:val="7746449A"/>
    <w:rsid w:val="77472422"/>
    <w:rsid w:val="774D3A7A"/>
    <w:rsid w:val="775868CA"/>
    <w:rsid w:val="775D3592"/>
    <w:rsid w:val="776668EA"/>
    <w:rsid w:val="7771620A"/>
    <w:rsid w:val="777F31F2"/>
    <w:rsid w:val="77B07B65"/>
    <w:rsid w:val="77B92EBE"/>
    <w:rsid w:val="77BC09C9"/>
    <w:rsid w:val="77BF1E80"/>
    <w:rsid w:val="77D1700D"/>
    <w:rsid w:val="77D311C4"/>
    <w:rsid w:val="77D73344"/>
    <w:rsid w:val="77EC04CC"/>
    <w:rsid w:val="7803238B"/>
    <w:rsid w:val="780E7E9B"/>
    <w:rsid w:val="78221EEE"/>
    <w:rsid w:val="786F4B29"/>
    <w:rsid w:val="78775729"/>
    <w:rsid w:val="78A42DB0"/>
    <w:rsid w:val="78A656AB"/>
    <w:rsid w:val="78B2245C"/>
    <w:rsid w:val="78E172CC"/>
    <w:rsid w:val="78EA1D1F"/>
    <w:rsid w:val="7904172F"/>
    <w:rsid w:val="790F7E27"/>
    <w:rsid w:val="79167E9C"/>
    <w:rsid w:val="792A231A"/>
    <w:rsid w:val="79316829"/>
    <w:rsid w:val="79444A09"/>
    <w:rsid w:val="797E66A9"/>
    <w:rsid w:val="798518A4"/>
    <w:rsid w:val="79A97383"/>
    <w:rsid w:val="79AB6836"/>
    <w:rsid w:val="79D64B3C"/>
    <w:rsid w:val="79E27E8B"/>
    <w:rsid w:val="79F850CE"/>
    <w:rsid w:val="79FD443C"/>
    <w:rsid w:val="7A19268B"/>
    <w:rsid w:val="7A1D1975"/>
    <w:rsid w:val="7A3E5150"/>
    <w:rsid w:val="7A4670D6"/>
    <w:rsid w:val="7A534B63"/>
    <w:rsid w:val="7A534BCB"/>
    <w:rsid w:val="7A5E1AFB"/>
    <w:rsid w:val="7A615382"/>
    <w:rsid w:val="7A67303B"/>
    <w:rsid w:val="7AAB1D04"/>
    <w:rsid w:val="7AAE2C70"/>
    <w:rsid w:val="7ABA4368"/>
    <w:rsid w:val="7AD05746"/>
    <w:rsid w:val="7B1228E5"/>
    <w:rsid w:val="7B257FFD"/>
    <w:rsid w:val="7B343476"/>
    <w:rsid w:val="7B3867F0"/>
    <w:rsid w:val="7B435080"/>
    <w:rsid w:val="7B5A2978"/>
    <w:rsid w:val="7B5A7E4C"/>
    <w:rsid w:val="7B641EE3"/>
    <w:rsid w:val="7B667AF9"/>
    <w:rsid w:val="7B7468F8"/>
    <w:rsid w:val="7B881772"/>
    <w:rsid w:val="7BB853BB"/>
    <w:rsid w:val="7BCB7664"/>
    <w:rsid w:val="7BE81FC4"/>
    <w:rsid w:val="7BEE0103"/>
    <w:rsid w:val="7C091F3A"/>
    <w:rsid w:val="7C0A0FE4"/>
    <w:rsid w:val="7C190ABB"/>
    <w:rsid w:val="7C254906"/>
    <w:rsid w:val="7C3522B8"/>
    <w:rsid w:val="7C4453CC"/>
    <w:rsid w:val="7C507C9D"/>
    <w:rsid w:val="7C590818"/>
    <w:rsid w:val="7C5F7DAC"/>
    <w:rsid w:val="7C7C10F6"/>
    <w:rsid w:val="7C853BEA"/>
    <w:rsid w:val="7C881368"/>
    <w:rsid w:val="7CCE1528"/>
    <w:rsid w:val="7CD73144"/>
    <w:rsid w:val="7CE27788"/>
    <w:rsid w:val="7D06741E"/>
    <w:rsid w:val="7D0C32F1"/>
    <w:rsid w:val="7D0F408D"/>
    <w:rsid w:val="7D1C76A2"/>
    <w:rsid w:val="7D491C6C"/>
    <w:rsid w:val="7D5429C0"/>
    <w:rsid w:val="7D6E6D43"/>
    <w:rsid w:val="7D7D04EA"/>
    <w:rsid w:val="7DB12889"/>
    <w:rsid w:val="7DB57A34"/>
    <w:rsid w:val="7DCD6B2C"/>
    <w:rsid w:val="7DE60973"/>
    <w:rsid w:val="7DE94569"/>
    <w:rsid w:val="7DEF0916"/>
    <w:rsid w:val="7E1370A0"/>
    <w:rsid w:val="7E1E5218"/>
    <w:rsid w:val="7E465EF8"/>
    <w:rsid w:val="7E467EAD"/>
    <w:rsid w:val="7E700FA6"/>
    <w:rsid w:val="7E9A4E1F"/>
    <w:rsid w:val="7EA7723A"/>
    <w:rsid w:val="7ED42503"/>
    <w:rsid w:val="7EF56FBB"/>
    <w:rsid w:val="7EF96296"/>
    <w:rsid w:val="7EFB200E"/>
    <w:rsid w:val="7EFD0BBE"/>
    <w:rsid w:val="7F0768EB"/>
    <w:rsid w:val="7F143BEC"/>
    <w:rsid w:val="7F3D35D8"/>
    <w:rsid w:val="7F3F5FD7"/>
    <w:rsid w:val="7F4B2516"/>
    <w:rsid w:val="7F715AF2"/>
    <w:rsid w:val="7F796A7F"/>
    <w:rsid w:val="7F886E69"/>
    <w:rsid w:val="7F961E7F"/>
    <w:rsid w:val="7F9913AC"/>
    <w:rsid w:val="7F9C21DA"/>
    <w:rsid w:val="7FB156DB"/>
    <w:rsid w:val="7FBB79EF"/>
    <w:rsid w:val="7FF35CED"/>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4"/>
    <w:qFormat/>
    <w:uiPriority w:val="0"/>
    <w:pPr>
      <w:adjustRightInd/>
      <w:spacing w:after="120" w:line="240" w:lineRule="auto"/>
      <w:ind w:left="420" w:leftChars="200" w:firstLine="210"/>
    </w:pPr>
    <w:rPr>
      <w:sz w:val="21"/>
    </w:rPr>
  </w:style>
  <w:style w:type="paragraph" w:styleId="3">
    <w:name w:val="Body Text Indent"/>
    <w:basedOn w:val="1"/>
    <w:link w:val="268"/>
    <w:qFormat/>
    <w:uiPriority w:val="0"/>
    <w:pPr>
      <w:spacing w:line="480" w:lineRule="exact"/>
      <w:ind w:firstLine="480" w:firstLineChars="200"/>
    </w:pPr>
    <w:rPr>
      <w:rFonts w:ascii="宋体" w:hAnsi="宋体"/>
      <w:sz w:val="24"/>
    </w:rPr>
  </w:style>
  <w:style w:type="paragraph" w:styleId="7">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5"/>
    <w:qFormat/>
    <w:uiPriority w:val="0"/>
    <w:pPr>
      <w:shd w:val="clear" w:color="auto" w:fill="000080"/>
    </w:pPr>
  </w:style>
  <w:style w:type="paragraph" w:styleId="21">
    <w:name w:val="annotation text"/>
    <w:basedOn w:val="1"/>
    <w:link w:val="348"/>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4"/>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4"/>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link w:val="325"/>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 w:val="24"/>
      <w:szCs w:val="21"/>
      <w:lang w:val="zh-CN"/>
    </w:rPr>
  </w:style>
  <w:style w:type="paragraph" w:styleId="38">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9">
    <w:name w:val="endnote text"/>
    <w:basedOn w:val="1"/>
    <w:link w:val="935"/>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7"/>
    <w:qFormat/>
    <w:uiPriority w:val="99"/>
    <w:pPr>
      <w:tabs>
        <w:tab w:val="center" w:pos="4153"/>
        <w:tab w:val="right" w:pos="8306"/>
      </w:tabs>
      <w:snapToGrid w:val="0"/>
      <w:jc w:val="left"/>
    </w:pPr>
    <w:rPr>
      <w:sz w:val="18"/>
      <w:szCs w:val="18"/>
    </w:rPr>
  </w:style>
  <w:style w:type="paragraph" w:styleId="42">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9"/>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9"/>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首行缩进 21"/>
    <w:basedOn w:val="80"/>
    <w:qFormat/>
    <w:uiPriority w:val="0"/>
    <w:pPr>
      <w:ind w:firstLine="420"/>
    </w:pPr>
  </w:style>
  <w:style w:type="paragraph" w:customStyle="1" w:styleId="80">
    <w:name w:val="正文文本缩进1"/>
    <w:basedOn w:val="1"/>
    <w:next w:val="81"/>
    <w:qFormat/>
    <w:uiPriority w:val="0"/>
    <w:pPr>
      <w:spacing w:line="500" w:lineRule="exact"/>
      <w:ind w:firstLine="880" w:firstLineChars="200"/>
    </w:pPr>
  </w:style>
  <w:style w:type="paragraph" w:customStyle="1" w:styleId="81">
    <w:name w:val="Body Text First Indent 21"/>
    <w:basedOn w:val="82"/>
    <w:qFormat/>
    <w:uiPriority w:val="0"/>
    <w:pPr>
      <w:widowControl/>
      <w:ind w:firstLine="420"/>
    </w:pPr>
    <w:rPr>
      <w:szCs w:val="20"/>
    </w:rPr>
  </w:style>
  <w:style w:type="paragraph" w:customStyle="1" w:styleId="82">
    <w:name w:val="Body Text Indent1"/>
    <w:basedOn w:val="1"/>
    <w:qFormat/>
    <w:uiPriority w:val="0"/>
    <w:pPr>
      <w:spacing w:line="500" w:lineRule="exact"/>
      <w:ind w:firstLine="880" w:firstLineChars="200"/>
    </w:p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10"/>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5"/>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7"/>
    <w:qFormat/>
    <w:uiPriority w:val="0"/>
    <w:rPr>
      <w:rFonts w:ascii="宋体"/>
      <w:kern w:val="2"/>
      <w:sz w:val="24"/>
      <w:szCs w:val="21"/>
      <w:lang w:val="zh-CN"/>
    </w:rPr>
  </w:style>
  <w:style w:type="character" w:customStyle="1" w:styleId="185">
    <w:name w:val="标题 9 Char"/>
    <w:link w:val="13"/>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7"/>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20"/>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8"/>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8"/>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3"/>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4"/>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1"/>
    <w:qFormat/>
    <w:uiPriority w:val="0"/>
    <w:rPr>
      <w:b/>
      <w:bCs/>
      <w:kern w:val="2"/>
      <w:sz w:val="24"/>
      <w:szCs w:val="24"/>
    </w:rPr>
  </w:style>
  <w:style w:type="character" w:customStyle="1" w:styleId="311">
    <w:name w:val="正文文本缩进 2 Char"/>
    <w:link w:val="38"/>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324"/>
    <w:link w:val="322"/>
    <w:qFormat/>
    <w:uiPriority w:val="0"/>
    <w:pPr>
      <w:tabs>
        <w:tab w:val="right" w:leader="dot" w:pos="8268"/>
      </w:tabs>
      <w:adjustRightInd/>
    </w:pPr>
    <w:rPr>
      <w:rFonts w:ascii="宋体" w:hAnsi="Courier New"/>
      <w:kern w:val="0"/>
      <w:sz w:val="20"/>
      <w:szCs w:val="20"/>
    </w:rPr>
  </w:style>
  <w:style w:type="paragraph" w:customStyle="1" w:styleId="324">
    <w:name w:val="正文1"/>
    <w:basedOn w:val="33"/>
    <w:qFormat/>
    <w:uiPriority w:val="0"/>
    <w:pPr>
      <w:ind w:left="0" w:leftChars="0" w:firstLine="480" w:firstLineChars="200"/>
    </w:pPr>
    <w:rPr>
      <w:rFonts w:ascii="仿宋_GB2312" w:hAnsi="Courier New" w:eastAsia="仿宋_GB2312"/>
      <w:kern w:val="28"/>
      <w:sz w:val="24"/>
    </w:rPr>
  </w:style>
  <w:style w:type="character" w:customStyle="1" w:styleId="325">
    <w:name w:val="正文首行缩进 Char"/>
    <w:link w:val="26"/>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8"/>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3"/>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1"/>
    <w:qFormat/>
    <w:uiPriority w:val="0"/>
    <w:rPr>
      <w:kern w:val="2"/>
      <w:sz w:val="21"/>
      <w:szCs w:val="24"/>
    </w:rPr>
  </w:style>
  <w:style w:type="character" w:customStyle="1" w:styleId="349">
    <w:name w:val="签名 Char"/>
    <w:link w:val="43"/>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basedOn w:val="69"/>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2"/>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4"/>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1"/>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2"/>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7"/>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8"/>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5"/>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6"/>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9"/>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6"/>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8"/>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8"/>
    <w:next w:val="238"/>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8"/>
    <w:next w:val="238"/>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7"/>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4"/>
    <w:qFormat/>
    <w:uiPriority w:val="0"/>
    <w:pPr>
      <w:tabs>
        <w:tab w:val="left" w:pos="840"/>
      </w:tabs>
      <w:adjustRightInd/>
      <w:ind w:left="840" w:hanging="420"/>
    </w:pPr>
  </w:style>
  <w:style w:type="paragraph" w:customStyle="1" w:styleId="63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8"/>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8"/>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6"/>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0"/>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2"/>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9"/>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Proposals body"/>
    <w:basedOn w:val="1"/>
    <w:next w:val="1"/>
    <w:qFormat/>
    <w:uiPriority w:val="0"/>
    <w:pPr>
      <w:widowControl/>
      <w:spacing w:line="360" w:lineRule="auto"/>
      <w:jc w:val="left"/>
    </w:pPr>
    <w:rPr>
      <w:rFonts w:ascii="宋体"/>
      <w:snapToGrid w:val="0"/>
      <w:color w:val="000000"/>
      <w:kern w:val="0"/>
      <w:sz w:val="24"/>
      <w:szCs w:val="20"/>
    </w:rPr>
  </w:style>
  <w:style w:type="character" w:customStyle="1" w:styleId="969">
    <w:name w:val="fontstyle01"/>
    <w:qFormat/>
    <w:uiPriority w:val="0"/>
    <w:rPr>
      <w:rFonts w:hint="eastAsia" w:ascii="宋体" w:hAnsi="宋体" w:eastAsia="宋体"/>
      <w:color w:val="000000"/>
      <w:sz w:val="22"/>
      <w:szCs w:val="22"/>
    </w:rPr>
  </w:style>
  <w:style w:type="character" w:customStyle="1" w:styleId="970">
    <w:name w:val="NormalCharacter"/>
    <w:semiHidden/>
    <w:qFormat/>
    <w:uiPriority w:val="0"/>
    <w:rPr>
      <w:kern w:val="2"/>
      <w:sz w:val="21"/>
      <w:lang w:val="en-US" w:eastAsia="zh-CN" w:bidi="ar-SA"/>
    </w:rPr>
  </w:style>
  <w:style w:type="paragraph" w:customStyle="1" w:styleId="971">
    <w:name w:val="列出段落"/>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png"/><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39803</Words>
  <Characters>41880</Characters>
  <Lines>279</Lines>
  <Paragraphs>78</Paragraphs>
  <TotalTime>71</TotalTime>
  <ScaleCrop>false</ScaleCrop>
  <LinksUpToDate>false</LinksUpToDate>
  <CharactersWithSpaces>47202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Administrator</dc:creator>
  <cp:lastModifiedBy>administrator1</cp:lastModifiedBy>
  <cp:lastPrinted>2021-12-27T11:06:00Z</cp:lastPrinted>
  <dcterms:modified xsi:type="dcterms:W3CDTF">2024-07-30T05:59:59Z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3C80EDE883B64B2A93E29FEAB1C8CDB1_13</vt:lpwstr>
  </property>
</Properties>
</file>