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ADFBE">
      <w:pPr>
        <w:spacing w:line="360" w:lineRule="auto"/>
        <w:jc w:val="center"/>
        <w:rPr>
          <w:rFonts w:ascii="宋体" w:hAnsi="宋体" w:cs="宋体"/>
          <w:b/>
          <w:sz w:val="24"/>
          <w:highlight w:val="none"/>
        </w:rPr>
      </w:pPr>
    </w:p>
    <w:p w14:paraId="043671F7">
      <w:pPr>
        <w:spacing w:line="360" w:lineRule="auto"/>
        <w:jc w:val="center"/>
        <w:rPr>
          <w:rFonts w:ascii="宋体" w:hAnsi="宋体" w:cs="宋体"/>
          <w:b/>
          <w:sz w:val="24"/>
          <w:highlight w:val="none"/>
        </w:rPr>
      </w:pPr>
    </w:p>
    <w:p w14:paraId="37BEC076">
      <w:pPr>
        <w:adjustRightInd/>
        <w:spacing w:line="360" w:lineRule="auto"/>
        <w:rPr>
          <w:rFonts w:ascii="宋体" w:hAnsi="宋体" w:cs="宋体"/>
          <w:b/>
          <w:sz w:val="48"/>
          <w:szCs w:val="48"/>
          <w:highlight w:val="none"/>
        </w:rPr>
      </w:pPr>
    </w:p>
    <w:p w14:paraId="2BEA3D65">
      <w:pPr>
        <w:adjustRightInd/>
        <w:spacing w:line="360" w:lineRule="auto"/>
        <w:jc w:val="center"/>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2025年径山苗圃养护管理服务项目</w:t>
      </w:r>
    </w:p>
    <w:p w14:paraId="54420CF4">
      <w:pPr>
        <w:pStyle w:val="2"/>
        <w:rPr>
          <w:highlight w:val="none"/>
          <w:lang w:val="en-US"/>
        </w:rPr>
      </w:pPr>
    </w:p>
    <w:p w14:paraId="04F7CE80">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31B9C085">
      <w:pPr>
        <w:pStyle w:val="2"/>
        <w:ind w:left="0" w:firstLine="0"/>
        <w:rPr>
          <w:highlight w:val="none"/>
          <w:lang w:val="en-US"/>
        </w:rPr>
      </w:pPr>
    </w:p>
    <w:p w14:paraId="3E1B74C0">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3E5AB9B3">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HY202412003</w:t>
      </w:r>
    </w:p>
    <w:p w14:paraId="3992DA99">
      <w:pPr>
        <w:adjustRightInd/>
        <w:spacing w:line="360" w:lineRule="auto"/>
        <w:rPr>
          <w:rFonts w:ascii="宋体" w:hAnsi="宋体" w:cs="宋体"/>
          <w:sz w:val="28"/>
          <w:szCs w:val="20"/>
          <w:highlight w:val="none"/>
        </w:rPr>
      </w:pPr>
    </w:p>
    <w:p w14:paraId="51D8FFDD">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CDCAACA">
      <w:pPr>
        <w:spacing w:line="360" w:lineRule="auto"/>
        <w:jc w:val="center"/>
        <w:rPr>
          <w:rFonts w:ascii="宋体" w:hAnsi="宋体" w:cs="宋体"/>
          <w:b/>
          <w:sz w:val="44"/>
          <w:szCs w:val="44"/>
          <w:highlight w:val="none"/>
        </w:rPr>
      </w:pPr>
    </w:p>
    <w:p w14:paraId="0890B145">
      <w:pPr>
        <w:spacing w:line="360" w:lineRule="auto"/>
        <w:jc w:val="center"/>
        <w:rPr>
          <w:rFonts w:ascii="宋体" w:hAnsi="宋体" w:cs="宋体"/>
          <w:sz w:val="24"/>
          <w:highlight w:val="none"/>
        </w:rPr>
      </w:pPr>
    </w:p>
    <w:p w14:paraId="31ED6C26">
      <w:pPr>
        <w:spacing w:line="360" w:lineRule="auto"/>
        <w:jc w:val="center"/>
        <w:rPr>
          <w:rFonts w:ascii="宋体" w:hAnsi="宋体" w:cs="宋体"/>
          <w:sz w:val="24"/>
          <w:highlight w:val="none"/>
        </w:rPr>
      </w:pPr>
    </w:p>
    <w:p w14:paraId="7C5ABD9A">
      <w:pPr>
        <w:spacing w:line="360" w:lineRule="auto"/>
        <w:rPr>
          <w:rFonts w:ascii="宋体" w:hAnsi="宋体" w:cs="宋体"/>
          <w:sz w:val="32"/>
          <w:szCs w:val="32"/>
          <w:highlight w:val="none"/>
        </w:rPr>
      </w:pPr>
    </w:p>
    <w:p w14:paraId="4028A7F1">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杭州植物园（杭州西湖园林科学研究院）</w:t>
      </w:r>
    </w:p>
    <w:p w14:paraId="72BFB113">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浙江华耀建设咨询有限公司</w:t>
      </w:r>
    </w:p>
    <w:p w14:paraId="3EF90EA7">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二〇二四年</w:t>
      </w:r>
      <w:r>
        <w:rPr>
          <w:rFonts w:hint="eastAsia" w:ascii="宋体" w:hAnsi="宋体" w:cs="宋体"/>
          <w:bCs/>
          <w:sz w:val="32"/>
          <w:szCs w:val="32"/>
          <w:highlight w:val="none"/>
          <w:lang w:eastAsia="zh-CN"/>
        </w:rPr>
        <w:t>十二</w:t>
      </w:r>
      <w:r>
        <w:rPr>
          <w:rFonts w:hint="eastAsia" w:ascii="宋体" w:hAnsi="宋体" w:cs="宋体"/>
          <w:bCs/>
          <w:sz w:val="32"/>
          <w:szCs w:val="32"/>
          <w:highlight w:val="none"/>
        </w:rPr>
        <w:t>月</w:t>
      </w:r>
    </w:p>
    <w:p w14:paraId="73B3F41B">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59A8AF09">
      <w:pPr>
        <w:spacing w:line="360" w:lineRule="auto"/>
        <w:jc w:val="center"/>
        <w:rPr>
          <w:rFonts w:ascii="宋体" w:hAnsi="宋体" w:cs="宋体"/>
          <w:sz w:val="24"/>
          <w:highlight w:val="none"/>
        </w:rPr>
      </w:pPr>
    </w:p>
    <w:p w14:paraId="374FD698">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CE85565">
      <w:pPr>
        <w:spacing w:line="360" w:lineRule="auto"/>
        <w:rPr>
          <w:rFonts w:ascii="宋体" w:hAnsi="宋体" w:cs="宋体"/>
          <w:sz w:val="32"/>
          <w:szCs w:val="32"/>
          <w:highlight w:val="none"/>
        </w:rPr>
      </w:pPr>
    </w:p>
    <w:p w14:paraId="4820C4CE">
      <w:pPr>
        <w:spacing w:line="360" w:lineRule="auto"/>
        <w:rPr>
          <w:rFonts w:ascii="宋体" w:hAnsi="宋体" w:cs="宋体"/>
          <w:sz w:val="32"/>
          <w:szCs w:val="32"/>
          <w:highlight w:val="none"/>
        </w:rPr>
      </w:pPr>
    </w:p>
    <w:p w14:paraId="2C2AE6C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4E364B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29C6C5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5F542F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D16ACC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9EF778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2CA68F0">
      <w:pPr>
        <w:spacing w:line="360" w:lineRule="auto"/>
        <w:ind w:firstLine="549" w:firstLineChars="229"/>
        <w:rPr>
          <w:rFonts w:ascii="宋体" w:hAnsi="宋体" w:cs="宋体"/>
          <w:sz w:val="24"/>
          <w:highlight w:val="none"/>
        </w:rPr>
      </w:pPr>
      <w:bookmarkStart w:id="1" w:name="_Hlt91233176"/>
      <w:bookmarkEnd w:id="1"/>
      <w:bookmarkStart w:id="2" w:name="_Toc91899869"/>
    </w:p>
    <w:p w14:paraId="1A289DAD">
      <w:pPr>
        <w:spacing w:line="360" w:lineRule="auto"/>
        <w:ind w:firstLine="549" w:firstLineChars="229"/>
        <w:rPr>
          <w:rFonts w:ascii="宋体" w:hAnsi="宋体" w:cs="宋体"/>
          <w:sz w:val="24"/>
          <w:highlight w:val="none"/>
        </w:rPr>
      </w:pPr>
    </w:p>
    <w:p w14:paraId="2335AB33">
      <w:pPr>
        <w:spacing w:line="360" w:lineRule="auto"/>
        <w:ind w:firstLine="549" w:firstLineChars="229"/>
        <w:rPr>
          <w:rFonts w:ascii="宋体" w:hAnsi="宋体" w:cs="宋体"/>
          <w:sz w:val="24"/>
          <w:highlight w:val="none"/>
        </w:rPr>
      </w:pPr>
    </w:p>
    <w:p w14:paraId="5CF58397">
      <w:pPr>
        <w:spacing w:line="360" w:lineRule="auto"/>
        <w:ind w:firstLine="549" w:firstLineChars="229"/>
        <w:rPr>
          <w:rFonts w:ascii="宋体" w:hAnsi="宋体" w:cs="宋体"/>
          <w:sz w:val="24"/>
          <w:highlight w:val="none"/>
        </w:rPr>
      </w:pPr>
    </w:p>
    <w:p w14:paraId="51C61D4F">
      <w:pPr>
        <w:spacing w:line="360" w:lineRule="auto"/>
        <w:ind w:firstLine="549" w:firstLineChars="229"/>
        <w:rPr>
          <w:rFonts w:ascii="宋体" w:hAnsi="宋体" w:cs="宋体"/>
          <w:sz w:val="24"/>
          <w:highlight w:val="none"/>
        </w:rPr>
      </w:pPr>
    </w:p>
    <w:p w14:paraId="385F374B">
      <w:pPr>
        <w:spacing w:line="360" w:lineRule="auto"/>
        <w:ind w:firstLine="549" w:firstLineChars="229"/>
        <w:rPr>
          <w:rFonts w:ascii="宋体" w:hAnsi="宋体" w:cs="宋体"/>
          <w:sz w:val="24"/>
          <w:highlight w:val="none"/>
        </w:rPr>
      </w:pPr>
    </w:p>
    <w:p w14:paraId="37D8F8AF">
      <w:pPr>
        <w:widowControl/>
        <w:adjustRightInd/>
        <w:jc w:val="left"/>
        <w:rPr>
          <w:rFonts w:ascii="宋体" w:hAnsi="宋体" w:cs="宋体"/>
          <w:sz w:val="24"/>
          <w:highlight w:val="none"/>
        </w:rPr>
      </w:pPr>
      <w:r>
        <w:rPr>
          <w:rFonts w:ascii="宋体" w:hAnsi="宋体" w:cs="宋体"/>
          <w:sz w:val="24"/>
          <w:highlight w:val="none"/>
        </w:rPr>
        <w:br w:type="page"/>
      </w:r>
    </w:p>
    <w:bookmarkEnd w:id="2"/>
    <w:p w14:paraId="19C93382">
      <w:pPr>
        <w:adjustRightInd/>
        <w:spacing w:line="360" w:lineRule="auto"/>
        <w:jc w:val="center"/>
        <w:outlineLvl w:val="0"/>
        <w:rPr>
          <w:rFonts w:ascii="宋体" w:hAnsi="宋体" w:cs="宋体"/>
          <w:b/>
          <w:sz w:val="36"/>
          <w:szCs w:val="20"/>
          <w:highlight w:val="none"/>
        </w:rPr>
      </w:pPr>
      <w:bookmarkStart w:id="3" w:name="第二部分"/>
      <w:bookmarkStart w:id="4" w:name="_Toc91899870"/>
      <w:bookmarkStart w:id="5" w:name="_Toc91899871"/>
      <w:r>
        <w:rPr>
          <w:rFonts w:hint="eastAsia" w:ascii="宋体" w:hAnsi="宋体" w:cs="宋体"/>
          <w:b/>
          <w:sz w:val="36"/>
          <w:szCs w:val="20"/>
          <w:highlight w:val="none"/>
        </w:rPr>
        <w:t>第一部分 招标公告</w:t>
      </w:r>
    </w:p>
    <w:p w14:paraId="56C9C536">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59F914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highlight w:val="none"/>
          <w:u w:val="single"/>
        </w:rPr>
      </w:pPr>
      <w:r>
        <w:rPr>
          <w:rFonts w:hint="eastAsia" w:ascii="宋体" w:hAnsi="宋体" w:cs="仿宋_GB2312"/>
          <w:sz w:val="24"/>
          <w:highlight w:val="none"/>
          <w:u w:val="single"/>
          <w:lang w:eastAsia="zh-CN"/>
        </w:rPr>
        <w:t>2025年径山苗圃养护管理服务项目</w:t>
      </w:r>
      <w:r>
        <w:rPr>
          <w:rFonts w:hint="eastAsia" w:ascii="宋体" w:hAnsi="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"https://www.zcygov.cn/）获取（下载）招标文件，并于2024年4月17日14点00分00秒" </w:instrText>
      </w:r>
      <w:r>
        <w:rPr>
          <w:highlight w:val="none"/>
        </w:rPr>
        <w:fldChar w:fldCharType="separate"/>
      </w:r>
      <w:r>
        <w:rPr>
          <w:rStyle w:val="78"/>
          <w:rFonts w:ascii="宋体" w:hAnsi="宋体" w:eastAsia="宋体"/>
          <w:color w:val="auto"/>
          <w:sz w:val="24"/>
          <w:highlight w:val="none"/>
        </w:rPr>
        <w:t>https://www.zcygov.cn/）获取（下载）招标文件，并于</w:t>
      </w:r>
      <w:r>
        <w:rPr>
          <w:rStyle w:val="78"/>
          <w:rFonts w:hint="eastAsia" w:ascii="宋体" w:hAnsi="宋体" w:eastAsia="宋体"/>
          <w:b/>
          <w:bCs/>
          <w:color w:val="FF0000"/>
          <w:sz w:val="24"/>
          <w:highlight w:val="none"/>
        </w:rPr>
        <w:t>202</w:t>
      </w:r>
      <w:r>
        <w:rPr>
          <w:rStyle w:val="78"/>
          <w:rFonts w:hint="eastAsia" w:ascii="宋体" w:hAnsi="宋体"/>
          <w:b/>
          <w:bCs/>
          <w:color w:val="FF0000"/>
          <w:sz w:val="24"/>
          <w:highlight w:val="none"/>
        </w:rPr>
        <w:t>4</w:t>
      </w:r>
      <w:r>
        <w:rPr>
          <w:rStyle w:val="78"/>
          <w:rFonts w:hint="eastAsia" w:ascii="宋体" w:hAnsi="宋体" w:eastAsia="宋体"/>
          <w:b/>
          <w:bCs/>
          <w:color w:val="FF0000"/>
          <w:sz w:val="24"/>
          <w:highlight w:val="none"/>
        </w:rPr>
        <w:t>年</w:t>
      </w:r>
      <w:r>
        <w:rPr>
          <w:rStyle w:val="78"/>
          <w:rFonts w:hint="eastAsia" w:ascii="宋体" w:hAnsi="宋体"/>
          <w:b/>
          <w:bCs/>
          <w:color w:val="FF0000"/>
          <w:sz w:val="24"/>
          <w:highlight w:val="none"/>
          <w:lang w:val="en-US" w:eastAsia="zh-CN"/>
        </w:rPr>
        <w:t>12</w:t>
      </w:r>
      <w:r>
        <w:rPr>
          <w:rStyle w:val="78"/>
          <w:rFonts w:hint="eastAsia" w:ascii="宋体" w:hAnsi="宋体"/>
          <w:b/>
          <w:bCs/>
          <w:color w:val="FF0000"/>
          <w:sz w:val="24"/>
          <w:highlight w:val="none"/>
        </w:rPr>
        <w:t>月</w:t>
      </w:r>
      <w:r>
        <w:rPr>
          <w:rStyle w:val="78"/>
          <w:rFonts w:hint="eastAsia" w:ascii="宋体" w:hAnsi="宋体" w:eastAsia="黑体"/>
          <w:b/>
          <w:bCs/>
          <w:color w:val="FF0000"/>
          <w:sz w:val="24"/>
          <w:highlight w:val="none"/>
          <w:lang w:val="en-US" w:eastAsia="zh-CN"/>
        </w:rPr>
        <w:t>30</w:t>
      </w:r>
      <w:r>
        <w:rPr>
          <w:rStyle w:val="78"/>
          <w:rFonts w:hint="eastAsia" w:ascii="宋体" w:hAnsi="宋体"/>
          <w:b/>
          <w:bCs/>
          <w:color w:val="FF0000"/>
          <w:sz w:val="24"/>
          <w:highlight w:val="none"/>
        </w:rPr>
        <w:t>日</w:t>
      </w:r>
      <w:r>
        <w:rPr>
          <w:rStyle w:val="78"/>
          <w:rFonts w:ascii="宋体" w:hAnsi="宋体" w:eastAsia="宋体"/>
          <w:b/>
          <w:bCs/>
          <w:color w:val="FF0000"/>
          <w:sz w:val="24"/>
          <w:highlight w:val="none"/>
        </w:rPr>
        <w:t>14</w:t>
      </w:r>
      <w:r>
        <w:rPr>
          <w:rStyle w:val="78"/>
          <w:rFonts w:hint="eastAsia" w:ascii="宋体" w:hAnsi="宋体" w:eastAsia="宋体"/>
          <w:b/>
          <w:bCs/>
          <w:color w:val="FF0000"/>
          <w:sz w:val="24"/>
          <w:highlight w:val="none"/>
        </w:rPr>
        <w:t>点</w:t>
      </w:r>
      <w:r>
        <w:rPr>
          <w:rStyle w:val="78"/>
          <w:rFonts w:ascii="宋体" w:hAnsi="宋体" w:eastAsia="宋体"/>
          <w:b/>
          <w:bCs/>
          <w:color w:val="FF0000"/>
          <w:sz w:val="24"/>
          <w:highlight w:val="none"/>
        </w:rPr>
        <w:t>00</w:t>
      </w:r>
      <w:r>
        <w:rPr>
          <w:rStyle w:val="78"/>
          <w:rFonts w:hint="eastAsia" w:ascii="宋体" w:hAnsi="宋体" w:eastAsia="宋体"/>
          <w:b/>
          <w:bCs/>
          <w:color w:val="FF0000"/>
          <w:sz w:val="24"/>
          <w:highlight w:val="none"/>
        </w:rPr>
        <w:t>分00秒</w:t>
      </w:r>
      <w:r>
        <w:rPr>
          <w:rStyle w:val="78"/>
          <w:rFonts w:hint="eastAsia" w:ascii="宋体" w:hAnsi="宋体" w:eastAsia="宋体"/>
          <w:b/>
          <w:bCs/>
          <w:color w:val="auto"/>
          <w:sz w:val="24"/>
          <w:highlight w:val="none"/>
        </w:rPr>
        <w:fldChar w:fldCharType="end"/>
      </w:r>
      <w:r>
        <w:rPr>
          <w:rFonts w:hint="eastAsia" w:ascii="宋体" w:hAnsi="宋体"/>
          <w:bCs/>
          <w:sz w:val="24"/>
          <w:highlight w:val="none"/>
        </w:rPr>
        <w:t>（北京时间）前</w:t>
      </w:r>
      <w:r>
        <w:rPr>
          <w:rFonts w:hint="eastAsia" w:ascii="宋体" w:hAnsi="宋体"/>
          <w:sz w:val="24"/>
          <w:highlight w:val="none"/>
        </w:rPr>
        <w:t>递交（上传）投标文件。</w:t>
      </w:r>
    </w:p>
    <w:p w14:paraId="2595BA92">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C23421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HY202412003</w:t>
      </w:r>
    </w:p>
    <w:p w14:paraId="6FAB380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2025年径山苗圃养护管理服务项目</w:t>
      </w:r>
    </w:p>
    <w:p w14:paraId="1691766E">
      <w:pPr>
        <w:spacing w:line="360" w:lineRule="auto"/>
        <w:ind w:firstLine="480"/>
        <w:rPr>
          <w:rFonts w:ascii="宋体" w:hAnsi="宋体" w:cs="宋体"/>
          <w:sz w:val="24"/>
          <w:highlight w:val="none"/>
        </w:rPr>
      </w:pPr>
      <w:r>
        <w:rPr>
          <w:rFonts w:hint="eastAsia" w:ascii="宋体" w:hAnsi="宋体" w:cs="宋体"/>
          <w:b/>
          <w:sz w:val="24"/>
          <w:highlight w:val="none"/>
        </w:rPr>
        <w:t>预算金额（元）：</w:t>
      </w:r>
      <w:r>
        <w:rPr>
          <w:rFonts w:hint="eastAsia" w:ascii="宋体" w:hAnsi="宋体" w:cs="宋体"/>
          <w:sz w:val="24"/>
          <w:highlight w:val="none"/>
        </w:rPr>
        <w:t>1</w:t>
      </w:r>
      <w:r>
        <w:rPr>
          <w:rFonts w:hint="eastAsia" w:ascii="宋体" w:hAnsi="宋体" w:cs="宋体"/>
          <w:sz w:val="24"/>
          <w:highlight w:val="none"/>
          <w:lang w:val="en-US" w:eastAsia="zh-CN"/>
        </w:rPr>
        <w:t>640</w:t>
      </w:r>
      <w:r>
        <w:rPr>
          <w:rFonts w:hint="eastAsia" w:ascii="宋体" w:hAnsi="宋体" w:cs="宋体"/>
          <w:sz w:val="24"/>
          <w:highlight w:val="none"/>
        </w:rPr>
        <w:t>000</w:t>
      </w:r>
    </w:p>
    <w:p w14:paraId="6579269C">
      <w:pPr>
        <w:spacing w:line="360" w:lineRule="auto"/>
        <w:ind w:firstLine="480"/>
        <w:rPr>
          <w:rFonts w:ascii="宋体" w:hAnsi="宋体" w:cs="宋体"/>
          <w:sz w:val="24"/>
          <w:highlight w:val="none"/>
        </w:rPr>
      </w:pPr>
      <w:r>
        <w:rPr>
          <w:rFonts w:hint="eastAsia" w:ascii="宋体" w:hAnsi="宋体" w:cs="宋体"/>
          <w:sz w:val="24"/>
          <w:highlight w:val="none"/>
        </w:rPr>
        <w:t>最高限价（元）：1</w:t>
      </w:r>
      <w:r>
        <w:rPr>
          <w:rFonts w:hint="eastAsia" w:ascii="宋体" w:hAnsi="宋体" w:cs="宋体"/>
          <w:sz w:val="24"/>
          <w:highlight w:val="none"/>
          <w:lang w:val="en-US" w:eastAsia="zh-CN"/>
        </w:rPr>
        <w:t>640</w:t>
      </w:r>
      <w:r>
        <w:rPr>
          <w:rFonts w:hint="eastAsia" w:ascii="宋体" w:hAnsi="宋体" w:cs="宋体"/>
          <w:sz w:val="24"/>
          <w:highlight w:val="none"/>
        </w:rPr>
        <w:t>000</w:t>
      </w:r>
    </w:p>
    <w:p w14:paraId="73CB27E7">
      <w:pPr>
        <w:pStyle w:val="4"/>
        <w:spacing w:line="460" w:lineRule="exact"/>
        <w:ind w:firstLine="482" w:firstLineChars="200"/>
        <w:rPr>
          <w:rFonts w:ascii="宋体" w:hAnsi="宋体"/>
          <w:sz w:val="24"/>
          <w:highlight w:val="none"/>
        </w:rPr>
      </w:pPr>
      <w:r>
        <w:rPr>
          <w:rFonts w:hint="eastAsia" w:hAnsi="宋体" w:cs="宋体"/>
          <w:b/>
          <w:sz w:val="24"/>
          <w:highlight w:val="none"/>
        </w:rPr>
        <w:t>采购需求：</w:t>
      </w:r>
      <w:bookmarkStart w:id="6" w:name="_Hlk150782363"/>
      <w:r>
        <w:rPr>
          <w:rFonts w:hint="eastAsia" w:hAnsi="宋体" w:cs="宋体"/>
          <w:b/>
          <w:sz w:val="24"/>
          <w:highlight w:val="none"/>
          <w:lang w:eastAsia="zh-CN"/>
        </w:rPr>
        <w:t>包括但不限于</w:t>
      </w:r>
      <w:r>
        <w:rPr>
          <w:rFonts w:ascii="宋体" w:hAnsi="宋体" w:eastAsia="宋体" w:cs="宋体"/>
          <w:sz w:val="24"/>
          <w:szCs w:val="24"/>
          <w:highlight w:val="none"/>
          <w:lang w:val="zh-TW" w:eastAsia="zh-TW"/>
        </w:rPr>
        <w:t>1、交通、车辆、停车场管理；2、清卫保洁、</w:t>
      </w:r>
      <w:r>
        <w:rPr>
          <w:rFonts w:hint="eastAsia" w:ascii="宋体" w:hAnsi="宋体" w:eastAsia="宋体" w:cs="宋体"/>
          <w:sz w:val="24"/>
          <w:szCs w:val="24"/>
          <w:highlight w:val="none"/>
          <w:lang w:val="zh-TW"/>
        </w:rPr>
        <w:t>园林</w:t>
      </w:r>
      <w:r>
        <w:rPr>
          <w:rFonts w:ascii="宋体" w:hAnsi="宋体" w:eastAsia="宋体" w:cs="宋体"/>
          <w:sz w:val="24"/>
          <w:szCs w:val="24"/>
          <w:highlight w:val="none"/>
          <w:lang w:val="zh-TW" w:eastAsia="zh-TW"/>
        </w:rPr>
        <w:t>养护；3、安保服务，日常管理，秩序维护和活动保障；</w:t>
      </w:r>
      <w:r>
        <w:rPr>
          <w:rFonts w:hint="eastAsia" w:ascii="宋体" w:hAnsi="宋体" w:eastAsia="宋体" w:cs="宋体"/>
          <w:sz w:val="24"/>
          <w:szCs w:val="24"/>
          <w:highlight w:val="none"/>
        </w:rPr>
        <w:t>4</w:t>
      </w:r>
      <w:r>
        <w:rPr>
          <w:rFonts w:ascii="宋体" w:hAnsi="宋体" w:eastAsia="宋体" w:cs="宋体"/>
          <w:sz w:val="24"/>
          <w:szCs w:val="24"/>
          <w:highlight w:val="none"/>
          <w:lang w:val="zh-TW" w:eastAsia="zh-TW"/>
        </w:rPr>
        <w:t>、</w:t>
      </w:r>
      <w:r>
        <w:rPr>
          <w:rFonts w:hint="eastAsia" w:ascii="宋体" w:hAnsi="宋体" w:eastAsia="宋体" w:cs="宋体"/>
          <w:sz w:val="24"/>
          <w:szCs w:val="24"/>
          <w:highlight w:val="none"/>
          <w:lang w:val="zh-TW"/>
        </w:rPr>
        <w:t>临时</w:t>
      </w:r>
      <w:r>
        <w:rPr>
          <w:rFonts w:hint="eastAsia" w:ascii="宋体" w:hAnsi="宋体" w:eastAsia="宋体" w:cs="宋体"/>
          <w:sz w:val="24"/>
          <w:szCs w:val="24"/>
          <w:highlight w:val="none"/>
          <w:lang w:val="zh-TW" w:eastAsia="zh-TW"/>
        </w:rPr>
        <w:t>用工管理</w:t>
      </w:r>
      <w:r>
        <w:rPr>
          <w:rFonts w:ascii="宋体" w:hAnsi="宋体" w:eastAsia="宋体" w:cs="宋体"/>
          <w:sz w:val="24"/>
          <w:szCs w:val="24"/>
          <w:highlight w:val="none"/>
          <w:lang w:val="zh-TW" w:eastAsia="zh-TW"/>
        </w:rPr>
        <w:t>；</w:t>
      </w:r>
      <w:r>
        <w:rPr>
          <w:rFonts w:hint="eastAsia" w:ascii="宋体" w:hAnsi="宋体" w:eastAsia="宋体" w:cs="宋体"/>
          <w:sz w:val="24"/>
          <w:szCs w:val="24"/>
          <w:highlight w:val="none"/>
        </w:rPr>
        <w:t>5、材料采购；</w:t>
      </w:r>
      <w:r>
        <w:rPr>
          <w:rFonts w:ascii="宋体" w:hAnsi="宋体" w:eastAsia="宋体" w:cs="宋体"/>
          <w:sz w:val="24"/>
          <w:szCs w:val="24"/>
          <w:highlight w:val="none"/>
          <w:lang w:val="zh-TW" w:eastAsia="zh-TW"/>
        </w:rPr>
        <w:t>6、建筑设施、设备日常零星维修和养护；7、采购单位交办的其他工作</w:t>
      </w:r>
      <w:r>
        <w:rPr>
          <w:rFonts w:hint="eastAsia" w:ascii="宋体" w:hAnsi="宋体" w:eastAsia="宋体" w:cs="宋体"/>
          <w:sz w:val="24"/>
          <w:szCs w:val="24"/>
          <w:highlight w:val="none"/>
          <w:lang w:val="zh-TW"/>
        </w:rPr>
        <w:t>。</w:t>
      </w:r>
      <w:bookmarkEnd w:id="6"/>
      <w:r>
        <w:rPr>
          <w:rFonts w:hint="eastAsia" w:hAnsi="宋体" w:cs="宋体"/>
          <w:bCs/>
          <w:sz w:val="24"/>
          <w:highlight w:val="none"/>
        </w:rPr>
        <w:t>具体以招标文件第三部分采购需求为准，供应商可点击本公告下方“</w:t>
      </w:r>
      <w:r>
        <w:rPr>
          <w:rFonts w:hint="eastAsia" w:hAnsi="宋体"/>
          <w:sz w:val="24"/>
          <w:highlight w:val="none"/>
        </w:rPr>
        <w:t>浏览采购文件”查看采购需求。</w:t>
      </w:r>
    </w:p>
    <w:p w14:paraId="53C6C513">
      <w:pPr>
        <w:pStyle w:val="160"/>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
          <w:highlight w:val="none"/>
          <w:u w:val="single"/>
        </w:rPr>
        <w:t>12个月</w:t>
      </w:r>
      <w:r>
        <w:rPr>
          <w:rFonts w:hint="eastAsia" w:ascii="宋体" w:hAnsi="宋体" w:cs="宋体"/>
          <w:b/>
          <w:highlight w:val="none"/>
        </w:rPr>
        <w:t>，</w:t>
      </w:r>
      <w:r>
        <w:rPr>
          <w:rFonts w:hint="eastAsia" w:ascii="宋体" w:hAnsi="宋体" w:cs="宋体"/>
          <w:bCs/>
          <w:highlight w:val="none"/>
        </w:rPr>
        <w:t>合同签订至本项目实施完成止。</w:t>
      </w:r>
    </w:p>
    <w:p w14:paraId="0B8342FF">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5ADE2FD">
      <w:pPr>
        <w:spacing w:line="360" w:lineRule="auto"/>
        <w:rPr>
          <w:rFonts w:ascii="宋体" w:hAnsi="宋体" w:cs="宋体"/>
          <w:b/>
          <w:sz w:val="24"/>
          <w:highlight w:val="none"/>
        </w:rPr>
      </w:pPr>
      <w:r>
        <w:rPr>
          <w:rFonts w:hint="eastAsia" w:ascii="宋体" w:hAnsi="宋体" w:cs="宋体"/>
          <w:b/>
          <w:sz w:val="24"/>
          <w:highlight w:val="none"/>
        </w:rPr>
        <w:t>二、</w:t>
      </w:r>
      <w:bookmarkStart w:id="7" w:name="_Hlk101132948"/>
      <w:r>
        <w:rPr>
          <w:rFonts w:hint="eastAsia" w:ascii="宋体" w:hAnsi="宋体" w:cs="宋体"/>
          <w:b/>
          <w:sz w:val="24"/>
          <w:highlight w:val="none"/>
        </w:rPr>
        <w:t>申请人的资格要求</w:t>
      </w:r>
      <w:bookmarkEnd w:id="7"/>
      <w:r>
        <w:rPr>
          <w:rFonts w:hint="eastAsia" w:ascii="宋体" w:hAnsi="宋体" w:cs="宋体"/>
          <w:b/>
          <w:sz w:val="24"/>
          <w:highlight w:val="none"/>
        </w:rPr>
        <w:t>：</w:t>
      </w:r>
    </w:p>
    <w:p w14:paraId="3AE9E026">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948DC49">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w:t>
      </w:r>
    </w:p>
    <w:p w14:paraId="3B37A520">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.落实政府采购政策需满足的资格要求：专门面向中小企业，服务全部由符合政策要求的中小企业提供，提供中小企业声明函；</w:t>
      </w:r>
    </w:p>
    <w:p w14:paraId="60C696D6">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3D958442">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FF9CC3">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82DB4F1">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FF0000"/>
          <w:sz w:val="24"/>
          <w:highlight w:val="none"/>
          <w:u w:val="single"/>
        </w:rPr>
        <w:t>2024年</w:t>
      </w:r>
      <w:r>
        <w:rPr>
          <w:rFonts w:hint="eastAsia" w:ascii="宋体" w:hAnsi="宋体" w:cs="宋体"/>
          <w:b/>
          <w:bCs/>
          <w:color w:val="FF0000"/>
          <w:sz w:val="24"/>
          <w:highlight w:val="none"/>
          <w:u w:val="single"/>
          <w:lang w:val="en-US" w:eastAsia="zh-CN"/>
        </w:rPr>
        <w:t>12</w:t>
      </w:r>
      <w:r>
        <w:rPr>
          <w:rFonts w:hint="eastAsia" w:ascii="宋体" w:hAnsi="宋体" w:cs="宋体"/>
          <w:b/>
          <w:bCs/>
          <w:color w:val="FF0000"/>
          <w:sz w:val="24"/>
          <w:highlight w:val="none"/>
          <w:u w:val="single"/>
        </w:rPr>
        <w:t>月</w:t>
      </w:r>
      <w:r>
        <w:rPr>
          <w:rFonts w:hint="eastAsia" w:ascii="宋体" w:hAnsi="宋体" w:cs="宋体"/>
          <w:b/>
          <w:bCs/>
          <w:color w:val="FF0000"/>
          <w:sz w:val="24"/>
          <w:highlight w:val="none"/>
          <w:u w:val="single"/>
          <w:lang w:val="en-US" w:eastAsia="zh-CN"/>
        </w:rPr>
        <w:t>30</w:t>
      </w:r>
      <w:r>
        <w:rPr>
          <w:rFonts w:hint="eastAsia" w:ascii="宋体" w:hAnsi="宋体" w:cs="宋体"/>
          <w:b/>
          <w:bCs/>
          <w:color w:val="FF0000"/>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5C833BB2">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3195F3B5">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0B32AA3">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54779EC8">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0C134A42">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sz w:val="24"/>
          <w:highlight w:val="none"/>
          <w:u w:val="single"/>
        </w:rPr>
        <w:t>2024年</w:t>
      </w:r>
      <w:r>
        <w:rPr>
          <w:rFonts w:hint="eastAsia" w:ascii="宋体" w:hAnsi="宋体" w:cs="宋体"/>
          <w:b/>
          <w:bCs/>
          <w:sz w:val="24"/>
          <w:highlight w:val="none"/>
          <w:u w:val="single"/>
          <w:lang w:val="en-US" w:eastAsia="zh-CN"/>
        </w:rPr>
        <w:t>12</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30</w:t>
      </w:r>
      <w:r>
        <w:rPr>
          <w:rFonts w:hint="eastAsia" w:ascii="宋体" w:hAnsi="宋体" w:cs="宋体"/>
          <w:b/>
          <w:bCs/>
          <w:sz w:val="24"/>
          <w:highlight w:val="none"/>
          <w:u w:val="single"/>
        </w:rPr>
        <w:t>日</w:t>
      </w:r>
      <w:r>
        <w:rPr>
          <w:rFonts w:ascii="宋体" w:hAnsi="宋体" w:cs="宋体"/>
          <w:b/>
          <w:bCs/>
          <w:sz w:val="24"/>
          <w:highlight w:val="none"/>
          <w:u w:val="single"/>
        </w:rPr>
        <w:t>14</w:t>
      </w:r>
      <w:r>
        <w:rPr>
          <w:rFonts w:hint="eastAsia" w:ascii="宋体" w:hAnsi="宋体" w:cs="宋体"/>
          <w:b/>
          <w:bCs/>
          <w:sz w:val="24"/>
          <w:highlight w:val="none"/>
          <w:u w:val="single"/>
        </w:rPr>
        <w:t>点</w:t>
      </w:r>
      <w:r>
        <w:rPr>
          <w:rFonts w:ascii="宋体" w:hAnsi="宋体" w:cs="宋体"/>
          <w:b/>
          <w:bCs/>
          <w:sz w:val="24"/>
          <w:highlight w:val="none"/>
          <w:u w:val="single"/>
        </w:rPr>
        <w:t>00</w:t>
      </w:r>
      <w:r>
        <w:rPr>
          <w:rFonts w:hint="eastAsia" w:ascii="宋体" w:hAnsi="宋体" w:cs="宋体"/>
          <w:b/>
          <w:bCs/>
          <w:sz w:val="24"/>
          <w:highlight w:val="none"/>
          <w:u w:val="single"/>
        </w:rPr>
        <w:t>分00秒</w:t>
      </w:r>
      <w:r>
        <w:rPr>
          <w:rFonts w:hint="eastAsia" w:ascii="宋体" w:hAnsi="宋体" w:cs="宋体"/>
          <w:sz w:val="24"/>
          <w:highlight w:val="none"/>
        </w:rPr>
        <w:t>（北京时间）</w:t>
      </w:r>
    </w:p>
    <w:p w14:paraId="5B147328">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3A92B3AD">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bCs/>
          <w:sz w:val="24"/>
          <w:highlight w:val="none"/>
          <w:u w:val="single"/>
        </w:rPr>
        <w:t>2024年</w:t>
      </w:r>
      <w:r>
        <w:rPr>
          <w:rFonts w:hint="eastAsia" w:ascii="宋体" w:hAnsi="宋体" w:cs="宋体"/>
          <w:b/>
          <w:bCs/>
          <w:sz w:val="24"/>
          <w:highlight w:val="none"/>
          <w:u w:val="single"/>
          <w:lang w:val="en-US" w:eastAsia="zh-CN"/>
        </w:rPr>
        <w:t>12</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 xml:space="preserve">30 </w:t>
      </w:r>
      <w:r>
        <w:rPr>
          <w:rFonts w:hint="eastAsia" w:ascii="宋体" w:hAnsi="宋体" w:cs="宋体"/>
          <w:b/>
          <w:bCs/>
          <w:sz w:val="24"/>
          <w:highlight w:val="none"/>
          <w:u w:val="single"/>
        </w:rPr>
        <w:t>日</w:t>
      </w:r>
      <w:r>
        <w:rPr>
          <w:rFonts w:ascii="宋体" w:hAnsi="宋体" w:cs="宋体"/>
          <w:b/>
          <w:bCs/>
          <w:sz w:val="24"/>
          <w:highlight w:val="none"/>
          <w:u w:val="single"/>
        </w:rPr>
        <w:t>14</w:t>
      </w:r>
      <w:r>
        <w:rPr>
          <w:rFonts w:hint="eastAsia" w:ascii="宋体" w:hAnsi="宋体" w:cs="宋体"/>
          <w:b/>
          <w:bCs/>
          <w:sz w:val="24"/>
          <w:highlight w:val="none"/>
          <w:u w:val="single"/>
        </w:rPr>
        <w:t>点</w:t>
      </w:r>
      <w:r>
        <w:rPr>
          <w:rFonts w:ascii="宋体" w:hAnsi="宋体" w:cs="宋体"/>
          <w:b/>
          <w:bCs/>
          <w:sz w:val="24"/>
          <w:highlight w:val="none"/>
          <w:u w:val="single"/>
        </w:rPr>
        <w:t>00</w:t>
      </w:r>
      <w:r>
        <w:rPr>
          <w:rFonts w:hint="eastAsia" w:ascii="宋体" w:hAnsi="宋体" w:cs="宋体"/>
          <w:b/>
          <w:bCs/>
          <w:sz w:val="24"/>
          <w:highlight w:val="none"/>
          <w:u w:val="single"/>
        </w:rPr>
        <w:t>分00秒</w:t>
      </w:r>
    </w:p>
    <w:p w14:paraId="2903CE23">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1207E9D6">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54A27768">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7CBA140">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59F6179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50F4327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407F3B">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5DD446">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6A5531A">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F71E5D6">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6F8B10F7">
      <w:pPr>
        <w:spacing w:line="360" w:lineRule="auto"/>
        <w:rPr>
          <w:rFonts w:ascii="宋体" w:hAnsi="宋体" w:cs="宋体"/>
          <w:sz w:val="24"/>
          <w:highlight w:val="none"/>
        </w:rPr>
      </w:pPr>
      <w:r>
        <w:rPr>
          <w:rFonts w:hint="eastAsia" w:ascii="宋体" w:hAnsi="宋体" w:cs="宋体"/>
          <w:sz w:val="24"/>
          <w:highlight w:val="none"/>
        </w:rPr>
        <w:t xml:space="preserve">    名    称：杭州植物园（杭州西湖园林科学研究院） </w:t>
      </w:r>
    </w:p>
    <w:p w14:paraId="4516C5D9">
      <w:pPr>
        <w:spacing w:line="360" w:lineRule="auto"/>
        <w:rPr>
          <w:rFonts w:ascii="宋体" w:hAnsi="宋体" w:cs="宋体"/>
          <w:sz w:val="24"/>
          <w:highlight w:val="none"/>
        </w:rPr>
      </w:pPr>
      <w:r>
        <w:rPr>
          <w:rFonts w:hint="eastAsia" w:ascii="宋体" w:hAnsi="宋体" w:cs="宋体"/>
          <w:sz w:val="24"/>
          <w:highlight w:val="none"/>
        </w:rPr>
        <w:t xml:space="preserve">    地    址：杭州市西湖区桃源岭1号       </w:t>
      </w:r>
    </w:p>
    <w:p w14:paraId="15B0E1E3">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3DD682F4">
      <w:pPr>
        <w:spacing w:line="360" w:lineRule="auto"/>
        <w:ind w:firstLine="480"/>
        <w:rPr>
          <w:rFonts w:ascii="宋体" w:hAnsi="宋体" w:cs="宋体"/>
          <w:sz w:val="24"/>
          <w:highlight w:val="none"/>
        </w:rPr>
      </w:pPr>
      <w:r>
        <w:rPr>
          <w:rFonts w:hint="eastAsia" w:ascii="宋体" w:hAnsi="宋体" w:cs="宋体"/>
          <w:sz w:val="24"/>
          <w:highlight w:val="none"/>
        </w:rPr>
        <w:t xml:space="preserve">项目联系人（询问）：宋虹  </w:t>
      </w:r>
    </w:p>
    <w:p w14:paraId="696A9B09">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ascii="宋体" w:hAnsi="宋体" w:cs="宋体"/>
          <w:sz w:val="24"/>
          <w:highlight w:val="none"/>
        </w:rPr>
        <w:t>0571-87976075</w:t>
      </w:r>
    </w:p>
    <w:p w14:paraId="39CAA4A7">
      <w:pPr>
        <w:spacing w:line="360" w:lineRule="auto"/>
        <w:rPr>
          <w:rFonts w:ascii="宋体" w:hAnsi="宋体" w:cs="宋体"/>
          <w:sz w:val="24"/>
          <w:highlight w:val="none"/>
        </w:rPr>
      </w:pPr>
      <w:r>
        <w:rPr>
          <w:rFonts w:hint="eastAsia" w:ascii="宋体" w:hAnsi="宋体" w:cs="宋体"/>
          <w:sz w:val="24"/>
          <w:highlight w:val="none"/>
        </w:rPr>
        <w:t xml:space="preserve">    质疑联系人：陆婷  </w:t>
      </w:r>
      <w:r>
        <w:rPr>
          <w:rFonts w:ascii="宋体" w:hAnsi="宋体" w:cs="宋体"/>
          <w:sz w:val="24"/>
          <w:highlight w:val="none"/>
        </w:rPr>
        <w:t xml:space="preserve"> </w:t>
      </w:r>
    </w:p>
    <w:p w14:paraId="2E1B623A">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ascii="宋体" w:hAnsi="宋体" w:cs="宋体"/>
          <w:sz w:val="24"/>
          <w:highlight w:val="none"/>
        </w:rPr>
        <w:t>0571-85215332</w:t>
      </w:r>
    </w:p>
    <w:p w14:paraId="6B941074">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2A4813A0">
      <w:pPr>
        <w:spacing w:line="360" w:lineRule="auto"/>
        <w:ind w:firstLine="480"/>
        <w:rPr>
          <w:rFonts w:ascii="宋体" w:hAnsi="宋体" w:cs="宋体"/>
          <w:sz w:val="24"/>
          <w:highlight w:val="none"/>
        </w:rPr>
      </w:pPr>
      <w:r>
        <w:rPr>
          <w:rFonts w:hint="eastAsia" w:ascii="宋体" w:hAnsi="宋体" w:cs="宋体"/>
          <w:sz w:val="24"/>
          <w:highlight w:val="none"/>
        </w:rPr>
        <w:t>名    称：浙江华耀建设咨询有限公司</w:t>
      </w:r>
    </w:p>
    <w:p w14:paraId="2A25A0BE">
      <w:pPr>
        <w:spacing w:line="360" w:lineRule="auto"/>
        <w:ind w:firstLine="480"/>
        <w:rPr>
          <w:rFonts w:ascii="宋体" w:hAnsi="宋体" w:cs="宋体"/>
          <w:sz w:val="24"/>
          <w:highlight w:val="none"/>
        </w:rPr>
      </w:pPr>
      <w:r>
        <w:rPr>
          <w:rFonts w:hint="eastAsia" w:ascii="宋体" w:hAnsi="宋体" w:cs="宋体"/>
          <w:sz w:val="24"/>
          <w:highlight w:val="none"/>
        </w:rPr>
        <w:t>地    址：</w:t>
      </w:r>
      <w:r>
        <w:rPr>
          <w:rStyle w:val="964"/>
          <w:rFonts w:ascii="宋体" w:hAnsi="宋体"/>
          <w:kern w:val="0"/>
          <w:sz w:val="24"/>
          <w:highlight w:val="none"/>
        </w:rPr>
        <w:t>杭州市秋涛北路332号佰富时代中心3幢13楼</w:t>
      </w:r>
    </w:p>
    <w:p w14:paraId="009454AC">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ascii="宋体" w:hAnsi="宋体" w:cs="宋体"/>
          <w:sz w:val="24"/>
          <w:highlight w:val="none"/>
        </w:rPr>
        <w:t>0571-88016768</w:t>
      </w:r>
      <w:r>
        <w:rPr>
          <w:rFonts w:hint="eastAsia" w:ascii="宋体" w:hAnsi="宋体" w:cs="宋体"/>
          <w:sz w:val="24"/>
          <w:highlight w:val="none"/>
        </w:rPr>
        <w:t xml:space="preserve"> </w:t>
      </w:r>
    </w:p>
    <w:p w14:paraId="5580EE13">
      <w:pPr>
        <w:spacing w:line="360" w:lineRule="auto"/>
        <w:rPr>
          <w:rFonts w:ascii="宋体" w:hAnsi="宋体" w:cs="宋体"/>
          <w:sz w:val="24"/>
          <w:highlight w:val="none"/>
        </w:rPr>
      </w:pPr>
      <w:r>
        <w:rPr>
          <w:rFonts w:hint="eastAsia" w:ascii="宋体" w:hAnsi="宋体" w:cs="宋体"/>
          <w:sz w:val="24"/>
          <w:highlight w:val="none"/>
        </w:rPr>
        <w:t xml:space="preserve">    项目联系人（询问）：许进杰</w:t>
      </w:r>
    </w:p>
    <w:p w14:paraId="4E3A3375">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Style w:val="964"/>
          <w:rFonts w:ascii="宋体" w:hAnsi="宋体"/>
          <w:kern w:val="0"/>
          <w:sz w:val="24"/>
          <w:highlight w:val="none"/>
        </w:rPr>
        <w:t>0571-87290256</w:t>
      </w:r>
    </w:p>
    <w:p w14:paraId="29D4EBA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w:t>
      </w:r>
      <w:r>
        <w:rPr>
          <w:rFonts w:hint="eastAsia" w:ascii="宋体" w:hAnsi="宋体" w:cs="宋体"/>
          <w:sz w:val="24"/>
          <w:highlight w:val="none"/>
          <w:lang w:eastAsia="zh-CN"/>
        </w:rPr>
        <w:t>巫佳燕</w:t>
      </w:r>
    </w:p>
    <w:p w14:paraId="6861C2A1">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Style w:val="964"/>
          <w:rFonts w:ascii="宋体" w:hAnsi="宋体"/>
          <w:kern w:val="0"/>
          <w:sz w:val="24"/>
          <w:highlight w:val="none"/>
        </w:rPr>
        <w:t>0571-87290256</w:t>
      </w:r>
    </w:p>
    <w:p w14:paraId="09748D95">
      <w:pPr>
        <w:spacing w:line="360" w:lineRule="auto"/>
        <w:rPr>
          <w:rFonts w:ascii="宋体" w:hAnsi="宋体" w:cs="宋体"/>
          <w:sz w:val="24"/>
          <w:highlight w:val="none"/>
        </w:rPr>
      </w:pPr>
      <w:r>
        <w:rPr>
          <w:rFonts w:hint="eastAsia" w:ascii="宋体" w:hAnsi="宋体" w:cs="宋体"/>
          <w:sz w:val="24"/>
          <w:highlight w:val="none"/>
        </w:rPr>
        <w:t xml:space="preserve">    3.</w:t>
      </w:r>
      <w:r>
        <w:rPr>
          <w:rFonts w:hint="eastAsia"/>
          <w:highlight w:val="none"/>
        </w:rPr>
        <w:t xml:space="preserve"> </w:t>
      </w:r>
      <w:r>
        <w:rPr>
          <w:rFonts w:hint="eastAsia" w:ascii="宋体" w:hAnsi="宋体" w:cs="宋体"/>
          <w:sz w:val="24"/>
          <w:highlight w:val="none"/>
        </w:rPr>
        <w:t xml:space="preserve">同级政府采购监督管理部门            </w:t>
      </w:r>
    </w:p>
    <w:p w14:paraId="5768409B">
      <w:pPr>
        <w:spacing w:line="360" w:lineRule="auto"/>
        <w:rPr>
          <w:rFonts w:ascii="宋体" w:hAnsi="宋体" w:cs="宋体"/>
          <w:sz w:val="24"/>
          <w:highlight w:val="none"/>
        </w:rPr>
      </w:pPr>
      <w:r>
        <w:rPr>
          <w:rFonts w:hint="eastAsia" w:ascii="宋体" w:hAnsi="宋体" w:cs="宋体"/>
          <w:sz w:val="24"/>
          <w:highlight w:val="none"/>
        </w:rPr>
        <w:t xml:space="preserve">    名    称：杭州西湖风景名胜区管理委员会财政局</w:t>
      </w:r>
    </w:p>
    <w:p w14:paraId="55834BFB">
      <w:pPr>
        <w:spacing w:line="360" w:lineRule="auto"/>
        <w:rPr>
          <w:rFonts w:ascii="宋体" w:hAnsi="宋体" w:cs="宋体"/>
          <w:sz w:val="24"/>
          <w:highlight w:val="none"/>
        </w:rPr>
      </w:pPr>
      <w:r>
        <w:rPr>
          <w:rFonts w:hint="eastAsia" w:ascii="宋体" w:hAnsi="宋体" w:cs="宋体"/>
          <w:sz w:val="24"/>
          <w:highlight w:val="none"/>
        </w:rPr>
        <w:t xml:space="preserve">    地    址：杭州市龙井路1号 </w:t>
      </w:r>
    </w:p>
    <w:p w14:paraId="2906B593">
      <w:pPr>
        <w:spacing w:line="360" w:lineRule="auto"/>
        <w:rPr>
          <w:rFonts w:ascii="宋体" w:hAnsi="宋体" w:cs="宋体"/>
          <w:sz w:val="24"/>
          <w:highlight w:val="none"/>
        </w:rPr>
      </w:pPr>
      <w:r>
        <w:rPr>
          <w:rFonts w:hint="eastAsia" w:ascii="宋体" w:hAnsi="宋体" w:cs="宋体"/>
          <w:sz w:val="24"/>
          <w:highlight w:val="none"/>
        </w:rPr>
        <w:t xml:space="preserve">    传    真： /</w:t>
      </w:r>
    </w:p>
    <w:p w14:paraId="017096A2">
      <w:pPr>
        <w:spacing w:line="360" w:lineRule="auto"/>
        <w:rPr>
          <w:rFonts w:ascii="宋体" w:hAnsi="宋体" w:cs="宋体"/>
          <w:sz w:val="24"/>
          <w:highlight w:val="none"/>
        </w:rPr>
      </w:pPr>
      <w:r>
        <w:rPr>
          <w:rFonts w:hint="eastAsia" w:ascii="宋体" w:hAnsi="宋体" w:cs="宋体"/>
          <w:sz w:val="24"/>
          <w:highlight w:val="none"/>
        </w:rPr>
        <w:t xml:space="preserve">    联 系 人：刘老师</w:t>
      </w:r>
    </w:p>
    <w:p w14:paraId="574F6A3D">
      <w:pPr>
        <w:spacing w:line="360" w:lineRule="auto"/>
        <w:ind w:firstLine="480"/>
        <w:rPr>
          <w:rFonts w:ascii="宋体" w:hAnsi="宋体" w:cs="宋体"/>
          <w:sz w:val="24"/>
          <w:highlight w:val="none"/>
        </w:rPr>
      </w:pPr>
      <w:r>
        <w:rPr>
          <w:rFonts w:hint="eastAsia" w:ascii="宋体" w:hAnsi="宋体" w:cs="宋体"/>
          <w:sz w:val="24"/>
          <w:highlight w:val="none"/>
        </w:rPr>
        <w:t>监督投诉电话：</w:t>
      </w:r>
      <w:r>
        <w:rPr>
          <w:rFonts w:ascii="宋体" w:hAnsi="宋体" w:cs="宋体"/>
          <w:sz w:val="24"/>
          <w:highlight w:val="none"/>
        </w:rPr>
        <w:t>0571-87179536</w:t>
      </w:r>
    </w:p>
    <w:p w14:paraId="1CAB9881">
      <w:pPr>
        <w:spacing w:line="360" w:lineRule="auto"/>
        <w:ind w:firstLine="480"/>
        <w:rPr>
          <w:rFonts w:ascii="宋体" w:hAnsi="宋体" w:cs="宋体"/>
          <w:sz w:val="24"/>
          <w:highlight w:val="none"/>
        </w:rPr>
      </w:pPr>
      <w:r>
        <w:rPr>
          <w:rFonts w:hint="eastAsia" w:ascii="宋体" w:hAnsi="宋体" w:cs="宋体"/>
          <w:sz w:val="24"/>
          <w:highlight w:val="none"/>
        </w:rPr>
        <w:t xml:space="preserve">    </w:t>
      </w:r>
    </w:p>
    <w:p w14:paraId="7E0652D8">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53A51B55">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00167741">
      <w:pPr>
        <w:pStyle w:val="37"/>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78E9B740">
      <w:pPr>
        <w:pStyle w:val="2"/>
        <w:rPr>
          <w:rFonts w:ascii="宋体"/>
          <w:snapToGrid w:val="0"/>
          <w:highlight w:val="none"/>
        </w:rPr>
      </w:pPr>
      <w:r>
        <w:rPr>
          <w:highlight w:val="none"/>
        </w:rPr>
        <w:br w:type="page"/>
      </w:r>
    </w:p>
    <w:p w14:paraId="39280CC3">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3"/>
      <w:r>
        <w:rPr>
          <w:rFonts w:hint="eastAsia" w:ascii="宋体" w:hAnsi="宋体" w:cs="宋体"/>
          <w:b/>
          <w:sz w:val="36"/>
          <w:szCs w:val="20"/>
          <w:highlight w:val="none"/>
        </w:rPr>
        <w:t xml:space="preserve"> 投标人须知</w:t>
      </w:r>
      <w:bookmarkEnd w:id="4"/>
    </w:p>
    <w:p w14:paraId="507E555A">
      <w:pPr>
        <w:adjustRightInd/>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924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71"/>
      </w:tblGrid>
      <w:tr w14:paraId="72785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99D4699">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AA1A72">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771" w:type="dxa"/>
            <w:tcBorders>
              <w:top w:val="single" w:color="000000" w:sz="8" w:space="0"/>
              <w:left w:val="single" w:color="000000" w:sz="2" w:space="0"/>
              <w:bottom w:val="single" w:color="000000" w:sz="8" w:space="0"/>
              <w:right w:val="single" w:color="000000" w:sz="8" w:space="0"/>
            </w:tcBorders>
            <w:vAlign w:val="center"/>
          </w:tcPr>
          <w:p w14:paraId="35C57077">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1CC7C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EFDDB8">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198307">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771" w:type="dxa"/>
            <w:tcBorders>
              <w:top w:val="single" w:color="000000" w:sz="8" w:space="0"/>
              <w:left w:val="single" w:color="000000" w:sz="2" w:space="0"/>
              <w:bottom w:val="single" w:color="000000" w:sz="8" w:space="0"/>
              <w:right w:val="single" w:color="000000" w:sz="8" w:space="0"/>
            </w:tcBorders>
            <w:vAlign w:val="center"/>
          </w:tcPr>
          <w:p w14:paraId="12C4A3AC">
            <w:pPr>
              <w:spacing w:line="360" w:lineRule="auto"/>
              <w:rPr>
                <w:rFonts w:ascii="宋体" w:hAnsi="宋体" w:cs="宋体"/>
                <w:sz w:val="24"/>
                <w:highlight w:val="none"/>
              </w:rPr>
            </w:pPr>
            <w:r>
              <w:rPr>
                <w:rFonts w:hint="eastAsia" w:ascii="宋体" w:hAnsi="宋体" w:cs="宋体"/>
                <w:sz w:val="24"/>
                <w:highlight w:val="none"/>
              </w:rPr>
              <w:t>服务类。</w:t>
            </w:r>
          </w:p>
        </w:tc>
      </w:tr>
      <w:tr w14:paraId="11387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57B6F3">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B125621">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771" w:type="dxa"/>
            <w:tcBorders>
              <w:top w:val="single" w:color="000000" w:sz="8" w:space="0"/>
              <w:left w:val="single" w:color="000000" w:sz="2" w:space="0"/>
              <w:bottom w:val="single" w:color="000000" w:sz="8" w:space="0"/>
              <w:right w:val="single" w:color="000000" w:sz="8" w:space="0"/>
            </w:tcBorders>
            <w:vAlign w:val="center"/>
          </w:tcPr>
          <w:p w14:paraId="497EFF43">
            <w:pPr>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lang w:eastAsia="zh-CN"/>
              </w:rPr>
              <w:t>2025年径山苗圃养护管理服务项目</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bCs/>
                <w:sz w:val="24"/>
                <w:highlight w:val="none"/>
                <w:u w:val="single"/>
              </w:rPr>
              <w:t xml:space="preserve">物业管理 </w:t>
            </w:r>
            <w:r>
              <w:rPr>
                <w:rFonts w:hint="eastAsia" w:ascii="宋体" w:hAnsi="宋体" w:cs="宋体"/>
                <w:kern w:val="0"/>
                <w:sz w:val="24"/>
                <w:highlight w:val="none"/>
              </w:rPr>
              <w:t>行业；</w:t>
            </w:r>
          </w:p>
          <w:p w14:paraId="28138DED">
            <w:pPr>
              <w:spacing w:line="360" w:lineRule="auto"/>
              <w:rPr>
                <w:rFonts w:ascii="宋体" w:hAnsi="宋体" w:cs="宋体"/>
                <w:kern w:val="0"/>
                <w:sz w:val="24"/>
                <w:highlight w:val="none"/>
              </w:rPr>
            </w:pPr>
            <w:r>
              <w:rPr>
                <w:rFonts w:hint="eastAsia" w:ascii="宋体" w:hAnsi="宋体" w:cs="宋体"/>
                <w:kern w:val="0"/>
                <w:sz w:val="24"/>
                <w:highlight w:val="none"/>
              </w:rPr>
              <w:t>（根据工信部联企业〔2011〕300号《关于印发中小企业划型标准规定的通知》规定，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51ED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09E027">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E901C0">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771" w:type="dxa"/>
            <w:tcBorders>
              <w:top w:val="single" w:color="000000" w:sz="8" w:space="0"/>
              <w:left w:val="single" w:color="000000" w:sz="2" w:space="0"/>
              <w:bottom w:val="single" w:color="000000" w:sz="8" w:space="0"/>
              <w:right w:val="single" w:color="000000" w:sz="8" w:space="0"/>
            </w:tcBorders>
            <w:vAlign w:val="center"/>
          </w:tcPr>
          <w:p w14:paraId="54F4E476">
            <w:pPr>
              <w:spacing w:line="360" w:lineRule="auto"/>
              <w:rPr>
                <w:rFonts w:ascii="宋体" w:hAnsi="宋体" w:cs="宋体"/>
                <w:kern w:val="0"/>
                <w:sz w:val="24"/>
                <w:highlight w:val="none"/>
              </w:rPr>
            </w:pPr>
            <w:r>
              <w:rPr>
                <w:rFonts w:hint="eastAsia" w:ascii="宋体" w:hAnsi="宋体" w:cs="宋体"/>
                <w:kern w:val="0"/>
                <w:sz w:val="24"/>
                <w:highlight w:val="none"/>
              </w:rPr>
              <w:t>本项目不允许采购进口产品。</w:t>
            </w:r>
          </w:p>
        </w:tc>
      </w:tr>
      <w:tr w14:paraId="62AA8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C229A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C44143">
            <w:pPr>
              <w:snapToGrid w:val="0"/>
              <w:spacing w:line="360" w:lineRule="auto"/>
              <w:ind w:firstLine="482" w:firstLineChars="200"/>
              <w:jc w:val="center"/>
              <w:rPr>
                <w:rFonts w:ascii="宋体" w:hAnsi="宋体" w:cs="宋体"/>
                <w:b/>
                <w:sz w:val="24"/>
                <w:highlight w:val="none"/>
              </w:rPr>
            </w:pPr>
            <w:r>
              <w:rPr>
                <w:rFonts w:hint="eastAsia" w:ascii="宋体" w:hAnsi="宋体" w:cs="宋体"/>
                <w:b/>
                <w:sz w:val="24"/>
                <w:highlight w:val="none"/>
              </w:rPr>
              <w:t>分包</w:t>
            </w:r>
          </w:p>
        </w:tc>
        <w:tc>
          <w:tcPr>
            <w:tcW w:w="6771" w:type="dxa"/>
            <w:tcBorders>
              <w:top w:val="single" w:color="000000" w:sz="8" w:space="0"/>
              <w:left w:val="single" w:color="000000" w:sz="2" w:space="0"/>
              <w:bottom w:val="single" w:color="000000" w:sz="8" w:space="0"/>
              <w:right w:val="single" w:color="000000" w:sz="8" w:space="0"/>
            </w:tcBorders>
            <w:vAlign w:val="center"/>
          </w:tcPr>
          <w:p w14:paraId="3E086229">
            <w:pPr>
              <w:spacing w:line="360" w:lineRule="auto"/>
              <w:rPr>
                <w:rFonts w:ascii="宋体" w:hAnsi="宋体" w:cs="宋体"/>
                <w:sz w:val="24"/>
                <w:highlight w:val="none"/>
              </w:rPr>
            </w:pPr>
            <w:r>
              <w:rPr>
                <w:rFonts w:hint="eastAsia" w:ascii="宋体" w:hAnsi="宋体" w:cs="宋体"/>
                <w:kern w:val="0"/>
                <w:sz w:val="24"/>
                <w:highlight w:val="none"/>
              </w:rPr>
              <w:t>B</w:t>
            </w:r>
            <w:r>
              <w:rPr>
                <w:rFonts w:hint="eastAsia" w:ascii="宋体" w:hAnsi="宋体" w:cs="宋体"/>
                <w:sz w:val="24"/>
                <w:highlight w:val="none"/>
              </w:rPr>
              <w:t>不同意分包。</w:t>
            </w:r>
          </w:p>
        </w:tc>
      </w:tr>
      <w:tr w14:paraId="64814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53C842">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3675DB">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771" w:type="dxa"/>
            <w:tcBorders>
              <w:top w:val="single" w:color="000000" w:sz="8" w:space="0"/>
              <w:left w:val="single" w:color="000000" w:sz="2" w:space="0"/>
              <w:bottom w:val="single" w:color="000000" w:sz="8" w:space="0"/>
              <w:right w:val="single" w:color="000000" w:sz="8" w:space="0"/>
            </w:tcBorders>
            <w:vAlign w:val="center"/>
          </w:tcPr>
          <w:p w14:paraId="4453F8EC">
            <w:pPr>
              <w:spacing w:line="360" w:lineRule="auto"/>
              <w:rPr>
                <w:rFonts w:ascii="宋体" w:hAnsi="宋体" w:cs="宋体"/>
                <w:sz w:val="24"/>
                <w:szCs w:val="20"/>
                <w:highlight w:val="none"/>
              </w:rPr>
            </w:pPr>
            <w:r>
              <w:rPr>
                <w:rFonts w:hint="eastAsia" w:ascii="宋体" w:hAnsi="宋体" w:cs="宋体"/>
                <w:kern w:val="0"/>
                <w:sz w:val="24"/>
                <w:highlight w:val="none"/>
              </w:rPr>
              <w:t>A</w:t>
            </w:r>
            <w:r>
              <w:rPr>
                <w:rFonts w:hint="eastAsia" w:ascii="宋体" w:hAnsi="宋体" w:cs="宋体"/>
                <w:sz w:val="24"/>
                <w:highlight w:val="none"/>
              </w:rPr>
              <w:t>不组织。</w:t>
            </w:r>
          </w:p>
        </w:tc>
      </w:tr>
      <w:tr w14:paraId="32069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D69A76">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F07575">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771" w:type="dxa"/>
            <w:tcBorders>
              <w:top w:val="single" w:color="000000" w:sz="8" w:space="0"/>
              <w:left w:val="single" w:color="000000" w:sz="2" w:space="0"/>
              <w:bottom w:val="single" w:color="000000" w:sz="8" w:space="0"/>
              <w:right w:val="single" w:color="000000" w:sz="8" w:space="0"/>
            </w:tcBorders>
            <w:vAlign w:val="center"/>
          </w:tcPr>
          <w:p w14:paraId="01D70C7C">
            <w:pPr>
              <w:spacing w:line="360" w:lineRule="auto"/>
              <w:rPr>
                <w:rFonts w:ascii="宋体" w:hAnsi="宋体" w:cs="宋体"/>
                <w:sz w:val="24"/>
                <w:highlight w:val="none"/>
              </w:rPr>
            </w:pPr>
            <w:r>
              <w:rPr>
                <w:rFonts w:ascii="宋体" w:hAnsi="宋体" w:cs="宋体"/>
                <w:kern w:val="0"/>
                <w:sz w:val="24"/>
                <w:highlight w:val="none"/>
              </w:rPr>
              <w:t>A</w:t>
            </w:r>
            <w:r>
              <w:rPr>
                <w:rFonts w:hint="eastAsia" w:ascii="宋体" w:hAnsi="宋体" w:cs="宋体"/>
                <w:sz w:val="24"/>
                <w:highlight w:val="none"/>
              </w:rPr>
              <w:t>不要求提供。</w:t>
            </w:r>
          </w:p>
        </w:tc>
      </w:tr>
      <w:tr w14:paraId="3FCF8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0E1AF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52C82A4">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771" w:type="dxa"/>
            <w:tcBorders>
              <w:top w:val="single" w:color="000000" w:sz="8" w:space="0"/>
              <w:left w:val="single" w:color="000000" w:sz="2" w:space="0"/>
              <w:bottom w:val="single" w:color="000000" w:sz="8" w:space="0"/>
              <w:right w:val="single" w:color="000000" w:sz="8" w:space="0"/>
            </w:tcBorders>
            <w:vAlign w:val="center"/>
          </w:tcPr>
          <w:p w14:paraId="279CA76B">
            <w:pPr>
              <w:spacing w:line="360" w:lineRule="auto"/>
              <w:rPr>
                <w:rFonts w:ascii="宋体" w:hAnsi="宋体" w:cs="宋体"/>
                <w:sz w:val="24"/>
                <w:highlight w:val="none"/>
              </w:rPr>
            </w:pPr>
            <w:r>
              <w:rPr>
                <w:rFonts w:hint="eastAsia" w:ascii="宋体" w:hAnsi="宋体" w:cs="宋体"/>
                <w:kern w:val="0"/>
                <w:sz w:val="24"/>
                <w:highlight w:val="none"/>
              </w:rPr>
              <w:t>A</w:t>
            </w:r>
            <w:r>
              <w:rPr>
                <w:rFonts w:hint="eastAsia" w:ascii="宋体" w:hAnsi="宋体" w:cs="宋体"/>
                <w:sz w:val="24"/>
                <w:highlight w:val="none"/>
              </w:rPr>
              <w:t>不组织。</w:t>
            </w:r>
          </w:p>
        </w:tc>
      </w:tr>
      <w:tr w14:paraId="10BD6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742FEE3">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03918B2">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771" w:type="dxa"/>
            <w:tcBorders>
              <w:top w:val="single" w:color="000000" w:sz="8" w:space="0"/>
              <w:left w:val="single" w:color="000000" w:sz="2" w:space="0"/>
              <w:bottom w:val="single" w:color="auto" w:sz="4" w:space="0"/>
              <w:right w:val="single" w:color="000000" w:sz="8" w:space="0"/>
            </w:tcBorders>
            <w:vAlign w:val="center"/>
          </w:tcPr>
          <w:p w14:paraId="29750A0E">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A0F8711">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2BF80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vAlign w:val="center"/>
          </w:tcPr>
          <w:p w14:paraId="4C1BD55A">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2D4C1B9">
            <w:pPr>
              <w:snapToGrid w:val="0"/>
              <w:spacing w:line="360" w:lineRule="auto"/>
              <w:jc w:val="center"/>
              <w:rPr>
                <w:rFonts w:ascii="宋体" w:hAnsi="宋体" w:cs="宋体"/>
                <w:b/>
                <w:sz w:val="24"/>
                <w:highlight w:val="none"/>
              </w:rPr>
            </w:pPr>
          </w:p>
        </w:tc>
        <w:tc>
          <w:tcPr>
            <w:tcW w:w="6771" w:type="dxa"/>
            <w:tcBorders>
              <w:top w:val="single" w:color="auto" w:sz="4" w:space="0"/>
              <w:left w:val="single" w:color="000000" w:sz="2" w:space="0"/>
              <w:bottom w:val="single" w:color="000000" w:sz="8" w:space="0"/>
              <w:right w:val="single" w:color="000000" w:sz="8" w:space="0"/>
            </w:tcBorders>
            <w:vAlign w:val="center"/>
          </w:tcPr>
          <w:p w14:paraId="1718C2DB">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0EB5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2D74DA">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8E8AEBA">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771" w:type="dxa"/>
            <w:tcBorders>
              <w:top w:val="single" w:color="000000" w:sz="8" w:space="0"/>
              <w:left w:val="single" w:color="000000" w:sz="2" w:space="0"/>
              <w:bottom w:val="single" w:color="000000" w:sz="8" w:space="0"/>
              <w:right w:val="single" w:color="000000" w:sz="8" w:space="0"/>
            </w:tcBorders>
            <w:vAlign w:val="center"/>
          </w:tcPr>
          <w:p w14:paraId="1184061E">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D71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E01FEE">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35B1DF">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771" w:type="dxa"/>
            <w:tcBorders>
              <w:top w:val="single" w:color="000000" w:sz="8" w:space="0"/>
              <w:left w:val="single" w:color="000000" w:sz="2" w:space="0"/>
              <w:bottom w:val="single" w:color="000000" w:sz="8" w:space="0"/>
              <w:right w:val="single" w:color="000000" w:sz="8" w:space="0"/>
            </w:tcBorders>
            <w:vAlign w:val="center"/>
          </w:tcPr>
          <w:p w14:paraId="5AF58BA1">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18FA949B">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6023AE1C">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53DB6407">
            <w:pPr>
              <w:snapToGrid w:val="0"/>
              <w:spacing w:line="360" w:lineRule="auto"/>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2299440D">
            <w:pPr>
              <w:spacing w:line="360" w:lineRule="auto"/>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6CD46297">
            <w:pPr>
              <w:spacing w:line="360" w:lineRule="auto"/>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0530D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1" w:hRule="atLeast"/>
          <w:tblHeader/>
        </w:trPr>
        <w:tc>
          <w:tcPr>
            <w:tcW w:w="629" w:type="dxa"/>
            <w:tcBorders>
              <w:top w:val="single" w:color="auto" w:sz="4" w:space="0"/>
              <w:left w:val="single" w:color="000000" w:sz="8" w:space="0"/>
              <w:right w:val="single" w:color="000000" w:sz="2" w:space="0"/>
            </w:tcBorders>
            <w:vAlign w:val="center"/>
          </w:tcPr>
          <w:p w14:paraId="190259D3">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0A3CAD0D">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771" w:type="dxa"/>
            <w:tcBorders>
              <w:top w:val="single" w:color="000000" w:sz="8" w:space="0"/>
              <w:left w:val="single" w:color="000000" w:sz="2" w:space="0"/>
              <w:right w:val="single" w:color="000000" w:sz="8" w:space="0"/>
            </w:tcBorders>
            <w:vAlign w:val="center"/>
          </w:tcPr>
          <w:p w14:paraId="54C78471">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167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AE0744">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597DC9">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备份投标文件送达地点和签收人员</w:t>
            </w:r>
          </w:p>
        </w:tc>
        <w:tc>
          <w:tcPr>
            <w:tcW w:w="6771" w:type="dxa"/>
            <w:tcBorders>
              <w:top w:val="single" w:color="000000" w:sz="8" w:space="0"/>
              <w:left w:val="single" w:color="000000" w:sz="2" w:space="0"/>
              <w:bottom w:val="single" w:color="000000" w:sz="8" w:space="0"/>
              <w:right w:val="single" w:color="000000" w:sz="8" w:space="0"/>
            </w:tcBorders>
            <w:vAlign w:val="center"/>
          </w:tcPr>
          <w:p w14:paraId="333B902A">
            <w:pPr>
              <w:pStyle w:val="37"/>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杭州市秋涛北路332号佰富时代中心3幢</w:t>
            </w:r>
            <w:r>
              <w:rPr>
                <w:rFonts w:hAnsi="宋体" w:cs="宋体"/>
                <w:sz w:val="24"/>
                <w:highlight w:val="none"/>
                <w:u w:val="single"/>
              </w:rPr>
              <w:t>15</w:t>
            </w:r>
            <w:r>
              <w:rPr>
                <w:rFonts w:hint="eastAsia" w:hAnsi="宋体" w:cs="宋体"/>
                <w:sz w:val="24"/>
                <w:highlight w:val="none"/>
                <w:u w:val="single"/>
              </w:rPr>
              <w:t>楼1</w:t>
            </w:r>
            <w:r>
              <w:rPr>
                <w:rFonts w:hAnsi="宋体" w:cs="宋体"/>
                <w:sz w:val="24"/>
                <w:highlight w:val="none"/>
                <w:u w:val="single"/>
              </w:rPr>
              <w:t>501</w:t>
            </w:r>
            <w:r>
              <w:rPr>
                <w:rFonts w:hint="eastAsia" w:hAnsi="宋体" w:cs="宋体"/>
                <w:sz w:val="24"/>
                <w:highlight w:val="none"/>
                <w:u w:val="single"/>
              </w:rPr>
              <w:t>室</w:t>
            </w:r>
            <w:r>
              <w:rPr>
                <w:rFonts w:hint="eastAsia" w:hAnsi="宋体" w:cs="宋体"/>
                <w:sz w:val="24"/>
                <w:highlight w:val="none"/>
                <w:u w:val="single"/>
                <w:lang w:eastAsia="zh-CN"/>
              </w:rPr>
              <w:t>许进杰</w:t>
            </w:r>
            <w:r>
              <w:rPr>
                <w:rFonts w:hint="eastAsia" w:hAnsi="宋体" w:cs="宋体"/>
                <w:sz w:val="24"/>
                <w:highlight w:val="none"/>
                <w:u w:val="single"/>
              </w:rPr>
              <w:t>收</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13575750448</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143C5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BD64EE8">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79E0C1A">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771" w:type="dxa"/>
            <w:tcBorders>
              <w:top w:val="single" w:color="000000" w:sz="8" w:space="0"/>
              <w:left w:val="single" w:color="000000" w:sz="2" w:space="0"/>
              <w:bottom w:val="single" w:color="000000" w:sz="8" w:space="0"/>
              <w:right w:val="single" w:color="000000" w:sz="8" w:space="0"/>
            </w:tcBorders>
            <w:vAlign w:val="center"/>
          </w:tcPr>
          <w:p w14:paraId="2542F1A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B0A8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A32E2FB">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D3A9B4A">
            <w:pPr>
              <w:snapToGrid w:val="0"/>
              <w:spacing w:line="360" w:lineRule="auto"/>
              <w:jc w:val="center"/>
              <w:rPr>
                <w:rFonts w:ascii="宋体" w:hAnsi="宋体" w:cs="宋体"/>
                <w:b/>
                <w:sz w:val="24"/>
                <w:highlight w:val="none"/>
              </w:rPr>
            </w:pPr>
          </w:p>
        </w:tc>
        <w:tc>
          <w:tcPr>
            <w:tcW w:w="6771" w:type="dxa"/>
            <w:tcBorders>
              <w:top w:val="single" w:color="000000" w:sz="8" w:space="0"/>
              <w:left w:val="single" w:color="000000" w:sz="2" w:space="0"/>
              <w:bottom w:val="single" w:color="auto" w:sz="4" w:space="0"/>
              <w:right w:val="single" w:color="000000" w:sz="8" w:space="0"/>
            </w:tcBorders>
            <w:vAlign w:val="center"/>
          </w:tcPr>
          <w:p w14:paraId="0C643323">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A2EC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67AC7F">
            <w:pPr>
              <w:snapToGrid w:val="0"/>
              <w:spacing w:line="360" w:lineRule="auto"/>
              <w:jc w:val="center"/>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6D516039">
            <w:pPr>
              <w:snapToGrid w:val="0"/>
              <w:spacing w:line="360" w:lineRule="auto"/>
              <w:jc w:val="center"/>
              <w:rPr>
                <w:rFonts w:ascii="宋体" w:hAnsi="宋体" w:cs="宋体"/>
                <w:b/>
                <w:sz w:val="24"/>
                <w:highlight w:val="none"/>
              </w:rPr>
            </w:pPr>
            <w:r>
              <w:rPr>
                <w:rFonts w:hint="eastAsia" w:ascii="宋体" w:hAnsi="宋体" w:cs="宋体"/>
                <w:b/>
                <w:sz w:val="24"/>
                <w:highlight w:val="none"/>
              </w:rPr>
              <w:t>其他说明</w:t>
            </w:r>
          </w:p>
        </w:tc>
        <w:tc>
          <w:tcPr>
            <w:tcW w:w="6771" w:type="dxa"/>
            <w:tcBorders>
              <w:top w:val="single" w:color="auto" w:sz="4" w:space="0"/>
              <w:left w:val="single" w:color="auto" w:sz="4" w:space="0"/>
              <w:bottom w:val="single" w:color="auto" w:sz="4" w:space="0"/>
              <w:right w:val="single" w:color="auto" w:sz="4" w:space="0"/>
            </w:tcBorders>
            <w:vAlign w:val="center"/>
          </w:tcPr>
          <w:p w14:paraId="65E54D9C">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1、中标人应在合同签订前完成政府采购云平台（https://www.zcygov.cn/）全部注册步骤并成为正式注册入库供应商，否则将导致合同款无法正常支付，责任由中标人承担。请供应商尽早完成注册。https://middle.zcygov.cn/settle-front/#/registry。（供应商注册页面）</w:t>
            </w:r>
          </w:p>
          <w:p w14:paraId="28DF50E2">
            <w:pPr>
              <w:spacing w:line="360" w:lineRule="auto"/>
              <w:rPr>
                <w:rFonts w:ascii="宋体" w:hAnsi="宋体" w:cs="宋体"/>
                <w:b/>
                <w:bCs/>
                <w:snapToGrid w:val="0"/>
                <w:kern w:val="28"/>
                <w:sz w:val="24"/>
                <w:highlight w:val="none"/>
              </w:rPr>
            </w:pPr>
            <w:r>
              <w:rPr>
                <w:rFonts w:hint="eastAsia" w:ascii="宋体" w:hAnsi="宋体" w:cs="宋体"/>
                <w:b/>
                <w:bCs/>
                <w:snapToGrid w:val="0"/>
                <w:kern w:val="28"/>
                <w:sz w:val="24"/>
                <w:highlight w:val="none"/>
              </w:rPr>
              <w:t>2、中标人在领取中标通知书时应提供与电子投标文件内容一致的纸质投标文件一正三副，装订成册，采用胶订或线订，不得采用活页夹等可随时拆换的方式装订。（胶订或线订以外装订形式视为活页装订）</w:t>
            </w:r>
          </w:p>
        </w:tc>
      </w:tr>
    </w:tbl>
    <w:p w14:paraId="0FAADADF">
      <w:pPr>
        <w:adjustRightInd/>
        <w:rPr>
          <w:rFonts w:ascii="宋体" w:hAnsi="宋体" w:cs="宋体"/>
          <w:b/>
          <w:sz w:val="32"/>
          <w:szCs w:val="20"/>
          <w:highlight w:val="none"/>
        </w:rPr>
      </w:pPr>
    </w:p>
    <w:p w14:paraId="289B64A5">
      <w:pPr>
        <w:pStyle w:val="2"/>
        <w:ind w:left="0" w:firstLine="0"/>
        <w:rPr>
          <w:highlight w:val="none"/>
        </w:rPr>
      </w:pPr>
    </w:p>
    <w:p w14:paraId="6C70DA4A">
      <w:pPr>
        <w:widowControl/>
        <w:adjustRightInd/>
        <w:jc w:val="left"/>
        <w:rPr>
          <w:rFonts w:ascii="宋体" w:hAnsi="宋体" w:cs="宋体"/>
          <w:b/>
          <w:sz w:val="32"/>
          <w:szCs w:val="20"/>
          <w:highlight w:val="none"/>
        </w:rPr>
      </w:pPr>
      <w:r>
        <w:rPr>
          <w:rFonts w:ascii="宋体" w:hAnsi="宋体" w:cs="宋体"/>
          <w:b/>
          <w:sz w:val="32"/>
          <w:szCs w:val="20"/>
          <w:highlight w:val="none"/>
        </w:rPr>
        <w:br w:type="page"/>
      </w:r>
    </w:p>
    <w:bookmarkEnd w:id="5"/>
    <w:p w14:paraId="40734C9B">
      <w:pPr>
        <w:adjustRightInd/>
        <w:spacing w:line="360" w:lineRule="auto"/>
        <w:ind w:firstLine="3845" w:firstLineChars="1197"/>
        <w:outlineLvl w:val="0"/>
        <w:rPr>
          <w:rFonts w:ascii="宋体" w:hAnsi="宋体" w:cs="宋体"/>
          <w:b/>
          <w:sz w:val="32"/>
          <w:szCs w:val="20"/>
          <w:highlight w:val="none"/>
        </w:rPr>
      </w:pPr>
      <w:bookmarkStart w:id="8" w:name="_Toc164416483"/>
      <w:bookmarkStart w:id="9" w:name="第三部分"/>
      <w:r>
        <w:rPr>
          <w:rFonts w:hint="eastAsia" w:ascii="宋体" w:hAnsi="宋体" w:cs="宋体"/>
          <w:b/>
          <w:sz w:val="32"/>
          <w:szCs w:val="20"/>
          <w:highlight w:val="none"/>
        </w:rPr>
        <w:t>一、总则</w:t>
      </w:r>
    </w:p>
    <w:p w14:paraId="224EBCBD">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41AB5DC0">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6386657">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1CBAFE69">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CBEBDB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4C80D877">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5FD35E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5E09D59A">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546A5C">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53811719">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Segoe UI Symbol" w:hAnsi="Segoe UI Symbol" w:cs="Segoe UI Symbol"/>
              <w:kern w:val="0"/>
              <w:sz w:val="24"/>
              <w:highlight w:val="none"/>
            </w:rPr>
            <w:t>☐</w:t>
          </w:r>
        </w:sdtContent>
      </w:sdt>
      <w:r>
        <w:rPr>
          <w:rFonts w:hint="eastAsia" w:ascii="宋体" w:hAnsi="宋体" w:cs="宋体"/>
          <w:sz w:val="24"/>
          <w:highlight w:val="none"/>
        </w:rPr>
        <w:t>” 系指不适用本项目的要求。</w:t>
      </w:r>
    </w:p>
    <w:p w14:paraId="1A600575">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0BE1824">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7B11796">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FE2AEBB">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6562295">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179A8A4">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3474E62">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6196BEEC">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6F273BDA">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2FFC0D">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EE56140">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D0CEF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5A16168">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sz w:val="24"/>
          <w:highlight w:val="none"/>
        </w:rPr>
        <w:t>联合协议或者分包意向协议约定小微企业的合同份额占到合同总金额30%以上的</w:t>
      </w:r>
      <w:bookmarkEnd w:id="11"/>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3B228DAD">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37A1F6D9">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87A3DE">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A66EF6">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74FBC21C">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95297FE">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709DD3CC">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71D321EE">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4BC9AC29">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12DE6EC0">
      <w:pPr>
        <w:pStyle w:val="890"/>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7A4B64A8">
      <w:pPr>
        <w:pStyle w:val="890"/>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6187FA">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DAA60E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546B04">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D9A3DEA">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145FC18">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E50681">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13737FE">
      <w:pPr>
        <w:pStyle w:val="37"/>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E6BB66F">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45428BC7">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24F9333A">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072EFB0F">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306230C3">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41F5792A">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01360F50">
      <w:pPr>
        <w:pStyle w:val="37"/>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11F61561">
      <w:pPr>
        <w:pStyle w:val="890"/>
        <w:shd w:val="clear" w:color="auto" w:fill="FFFFFF"/>
        <w:snapToGrid w:val="0"/>
        <w:spacing w:before="0" w:beforeAutospacing="0" w:after="0" w:afterAutospacing="0" w:line="360" w:lineRule="auto"/>
        <w:ind w:firstLine="403"/>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89EEF40">
      <w:pPr>
        <w:pStyle w:val="89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744D3464">
      <w:pPr>
        <w:pStyle w:val="89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0DFC31F">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34D55F4">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38E73560">
      <w:pPr>
        <w:pStyle w:val="89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8F78582">
      <w:pPr>
        <w:pStyle w:val="89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AC999B3">
      <w:pPr>
        <w:pStyle w:val="89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31A6130">
      <w:pPr>
        <w:pStyle w:val="89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360F3D57">
      <w:pPr>
        <w:pStyle w:val="890"/>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01B0F05A">
      <w:pPr>
        <w:pStyle w:val="890"/>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C015394">
      <w:pPr>
        <w:pStyle w:val="890"/>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59F05F62">
      <w:pPr>
        <w:pStyle w:val="160"/>
        <w:snapToGrid w:val="0"/>
        <w:spacing w:before="0"/>
        <w:ind w:firstLine="360"/>
        <w:rPr>
          <w:rFonts w:ascii="宋体" w:hAnsi="宋体" w:cs="宋体"/>
          <w:sz w:val="18"/>
          <w:szCs w:val="18"/>
          <w:highlight w:val="none"/>
        </w:rPr>
      </w:pPr>
    </w:p>
    <w:p w14:paraId="758824DD">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02FB3291">
      <w:pPr>
        <w:pStyle w:val="37"/>
        <w:spacing w:line="360" w:lineRule="auto"/>
        <w:rPr>
          <w:rFonts w:hAnsi="宋体" w:cs="宋体"/>
          <w:b/>
          <w:sz w:val="24"/>
          <w:szCs w:val="24"/>
          <w:highlight w:val="none"/>
        </w:rPr>
      </w:pPr>
      <w:r>
        <w:rPr>
          <w:rFonts w:hint="eastAsia" w:hAnsi="宋体" w:cs="宋体"/>
          <w:b/>
          <w:sz w:val="24"/>
          <w:szCs w:val="24"/>
          <w:highlight w:val="none"/>
        </w:rPr>
        <w:t>5．招标文件的构成</w:t>
      </w:r>
    </w:p>
    <w:p w14:paraId="79CF96F3">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BDEE3EA">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20DA4753">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0EF0148">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1C1127F6">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5936C522">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5358F1B">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2BFCBEA">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2FE7FF6">
      <w:pPr>
        <w:pStyle w:val="37"/>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87FE3CC">
      <w:pPr>
        <w:pStyle w:val="160"/>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3D52E45F">
      <w:pPr>
        <w:pStyle w:val="160"/>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0FF37E">
      <w:pPr>
        <w:pStyle w:val="25"/>
        <w:rPr>
          <w:rFonts w:hAnsi="宋体" w:cs="宋体"/>
          <w:sz w:val="18"/>
          <w:szCs w:val="18"/>
          <w:highlight w:val="none"/>
          <w:lang w:val="en-US"/>
        </w:rPr>
      </w:pPr>
      <w:r>
        <w:rPr>
          <w:rFonts w:hint="eastAsia" w:hAnsi="宋体" w:cs="宋体"/>
          <w:szCs w:val="24"/>
          <w:highlight w:val="none"/>
          <w:lang w:val="en-US"/>
        </w:rPr>
        <w:t xml:space="preserve">    </w:t>
      </w:r>
    </w:p>
    <w:p w14:paraId="6EFD0096">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7B0C7632">
      <w:pPr>
        <w:pStyle w:val="37"/>
        <w:spacing w:line="360" w:lineRule="auto"/>
        <w:rPr>
          <w:rFonts w:hAnsi="宋体" w:cs="宋体"/>
          <w:b/>
          <w:sz w:val="24"/>
          <w:szCs w:val="24"/>
          <w:highlight w:val="none"/>
        </w:rPr>
      </w:pPr>
      <w:r>
        <w:rPr>
          <w:rFonts w:hint="eastAsia" w:hAnsi="宋体" w:cs="宋体"/>
          <w:b/>
          <w:sz w:val="24"/>
          <w:szCs w:val="24"/>
          <w:highlight w:val="none"/>
        </w:rPr>
        <w:t>7. 招标文件的获取</w:t>
      </w:r>
    </w:p>
    <w:p w14:paraId="281F582C">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55865B23">
      <w:pPr>
        <w:pStyle w:val="37"/>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1E632EAD">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E0257F8">
      <w:pPr>
        <w:pStyle w:val="37"/>
        <w:spacing w:line="360" w:lineRule="auto"/>
        <w:rPr>
          <w:rFonts w:hAnsi="宋体" w:cs="宋体"/>
          <w:b/>
          <w:szCs w:val="24"/>
          <w:highlight w:val="none"/>
        </w:rPr>
      </w:pPr>
      <w:r>
        <w:rPr>
          <w:rFonts w:hint="eastAsia" w:hAnsi="宋体" w:cs="宋体"/>
          <w:b/>
          <w:kern w:val="28"/>
          <w:sz w:val="24"/>
          <w:szCs w:val="24"/>
          <w:highlight w:val="none"/>
        </w:rPr>
        <w:t>9.投标保证金</w:t>
      </w:r>
    </w:p>
    <w:p w14:paraId="1AF5BCFB">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05FB4A2">
      <w:pPr>
        <w:pStyle w:val="37"/>
        <w:spacing w:line="360" w:lineRule="auto"/>
        <w:rPr>
          <w:rFonts w:hAnsi="宋体" w:cs="宋体"/>
          <w:b/>
          <w:sz w:val="24"/>
          <w:szCs w:val="24"/>
          <w:highlight w:val="none"/>
        </w:rPr>
      </w:pPr>
      <w:r>
        <w:rPr>
          <w:rFonts w:hint="eastAsia" w:hAnsi="宋体" w:cs="宋体"/>
          <w:b/>
          <w:sz w:val="24"/>
          <w:szCs w:val="24"/>
          <w:highlight w:val="none"/>
        </w:rPr>
        <w:t>10. 投标文件的语言</w:t>
      </w:r>
    </w:p>
    <w:p w14:paraId="52A1A7AE">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EAAAF94">
      <w:pPr>
        <w:pStyle w:val="37"/>
        <w:spacing w:line="360" w:lineRule="auto"/>
        <w:rPr>
          <w:rFonts w:hAnsi="宋体" w:cs="宋体"/>
          <w:b/>
          <w:sz w:val="24"/>
          <w:szCs w:val="24"/>
          <w:highlight w:val="none"/>
        </w:rPr>
      </w:pPr>
      <w:r>
        <w:rPr>
          <w:rFonts w:hint="eastAsia" w:hAnsi="宋体" w:cs="宋体"/>
          <w:b/>
          <w:sz w:val="24"/>
          <w:szCs w:val="24"/>
          <w:highlight w:val="none"/>
        </w:rPr>
        <w:t>11. 投标文件的组成</w:t>
      </w:r>
    </w:p>
    <w:p w14:paraId="151E93C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11869C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309DBB8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2" w:name="_Hlk101259339"/>
      <w:r>
        <w:rPr>
          <w:rFonts w:hint="eastAsia" w:ascii="宋体" w:hAnsi="宋体" w:cs="宋体"/>
          <w:snapToGrid w:val="0"/>
          <w:kern w:val="28"/>
          <w:sz w:val="24"/>
          <w:szCs w:val="20"/>
          <w:highlight w:val="none"/>
        </w:rPr>
        <w:t>联合协议</w:t>
      </w:r>
      <w:bookmarkEnd w:id="12"/>
      <w:r>
        <w:rPr>
          <w:rFonts w:hint="eastAsia" w:ascii="宋体" w:hAnsi="宋体" w:cs="宋体"/>
          <w:snapToGrid w:val="0"/>
          <w:kern w:val="28"/>
          <w:sz w:val="24"/>
          <w:szCs w:val="20"/>
          <w:highlight w:val="none"/>
        </w:rPr>
        <w:t>（如果有)；</w:t>
      </w:r>
    </w:p>
    <w:p w14:paraId="2E2FD62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C3855A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83B2204">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F94C36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791918F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52E0823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9EF7B6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435CE91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5E6701A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30B8406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278AD71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11.2.8项目组人员汇总表；</w:t>
      </w:r>
    </w:p>
    <w:p w14:paraId="1469EE30">
      <w:pPr>
        <w:snapToGrid w:val="0"/>
        <w:spacing w:line="360" w:lineRule="auto"/>
        <w:ind w:firstLine="960" w:firstLineChars="400"/>
        <w:rPr>
          <w:highlight w:val="none"/>
        </w:rPr>
      </w:pPr>
      <w:r>
        <w:rPr>
          <w:rFonts w:hint="eastAsia" w:ascii="宋体" w:hAnsi="宋体" w:cs="宋体"/>
          <w:sz w:val="24"/>
          <w:highlight w:val="none"/>
        </w:rPr>
        <w:t>11.2.9投标人业绩情况一览表；</w:t>
      </w:r>
    </w:p>
    <w:p w14:paraId="3EE36BB3">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10</w:t>
      </w:r>
      <w:r>
        <w:rPr>
          <w:rFonts w:hint="eastAsia" w:ascii="宋体" w:hAnsi="宋体" w:cs="宋体"/>
          <w:sz w:val="24"/>
          <w:highlight w:val="none"/>
          <w:lang w:val="zh-CN"/>
        </w:rPr>
        <w:t>政府采购供应商廉洁自律承诺书。</w:t>
      </w:r>
    </w:p>
    <w:p w14:paraId="35A777B6">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4A8581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7948FF9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11.3.2投标报价明细表</w:t>
      </w:r>
    </w:p>
    <w:p w14:paraId="0082206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11.3.3中小企业声明函。</w:t>
      </w:r>
    </w:p>
    <w:p w14:paraId="1B2182C2">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6FA20B91">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36A29CC5">
      <w:pPr>
        <w:pStyle w:val="16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176500C5">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8DB38D2">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1F8D0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E7337D7">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5320036">
      <w:pPr>
        <w:pStyle w:val="160"/>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3A3EC792">
      <w:pPr>
        <w:pStyle w:val="160"/>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57B0F79">
      <w:pPr>
        <w:pStyle w:val="160"/>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D0D49DC">
      <w:pPr>
        <w:pStyle w:val="160"/>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71D73989">
      <w:pPr>
        <w:pStyle w:val="16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8C73AF2">
      <w:pPr>
        <w:pStyle w:val="16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2D519F">
      <w:pPr>
        <w:pStyle w:val="16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BA11654">
      <w:pPr>
        <w:pStyle w:val="37"/>
        <w:spacing w:line="360" w:lineRule="auto"/>
        <w:rPr>
          <w:rFonts w:hAnsi="宋体" w:cs="宋体"/>
          <w:b/>
          <w:sz w:val="24"/>
          <w:szCs w:val="24"/>
          <w:highlight w:val="none"/>
        </w:rPr>
      </w:pPr>
      <w:r>
        <w:rPr>
          <w:rFonts w:hint="eastAsia" w:hAnsi="宋体" w:cs="宋体"/>
          <w:b/>
          <w:sz w:val="24"/>
          <w:szCs w:val="24"/>
          <w:highlight w:val="none"/>
        </w:rPr>
        <w:t>15.备份投标文件</w:t>
      </w:r>
    </w:p>
    <w:p w14:paraId="1DE27EFE">
      <w:pPr>
        <w:pStyle w:val="37"/>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152E8E19">
      <w:pPr>
        <w:pStyle w:val="37"/>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360E14EC">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5457248">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43E181C">
      <w:pPr>
        <w:pStyle w:val="37"/>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3D2FCFDA">
      <w:pPr>
        <w:pStyle w:val="160"/>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E45A453">
      <w:pPr>
        <w:pStyle w:val="26"/>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00BE04F5">
      <w:pPr>
        <w:pStyle w:val="160"/>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14D0E7C6">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D585652">
      <w:pPr>
        <w:pStyle w:val="16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30F46065">
      <w:pPr>
        <w:pStyle w:val="160"/>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A22C14C">
      <w:pPr>
        <w:pStyle w:val="160"/>
        <w:spacing w:before="0"/>
        <w:ind w:firstLine="643"/>
        <w:rPr>
          <w:rFonts w:ascii="宋体" w:hAnsi="宋体" w:cs="宋体"/>
          <w:b/>
          <w:sz w:val="32"/>
          <w:highlight w:val="none"/>
        </w:rPr>
      </w:pPr>
    </w:p>
    <w:p w14:paraId="125E3E17">
      <w:pPr>
        <w:pStyle w:val="16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4480C066">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1A61E88E">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3923432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8D36E5C">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23D6E55">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09BE5B1E">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66BA5621">
      <w:pPr>
        <w:pStyle w:val="160"/>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58724B8">
      <w:pPr>
        <w:pStyle w:val="16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7C98713F">
      <w:pPr>
        <w:pStyle w:val="16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7F3D65E2">
      <w:pPr>
        <w:pStyle w:val="160"/>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717A93CC">
      <w:pPr>
        <w:pStyle w:val="16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684ED54">
      <w:pPr>
        <w:pStyle w:val="16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34915881">
      <w:pPr>
        <w:pStyle w:val="16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FD0E0D">
      <w:pPr>
        <w:pStyle w:val="16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510E39C">
      <w:pPr>
        <w:pStyle w:val="160"/>
        <w:spacing w:before="0"/>
        <w:ind w:firstLine="0" w:firstLineChars="0"/>
        <w:rPr>
          <w:rFonts w:ascii="宋体" w:hAnsi="宋体" w:cs="宋体"/>
          <w:kern w:val="0"/>
          <w:szCs w:val="24"/>
          <w:highlight w:val="none"/>
        </w:rPr>
      </w:pPr>
    </w:p>
    <w:p w14:paraId="23F8BE2D">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18A48A69">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B5E8B40">
      <w:pPr>
        <w:spacing w:line="360" w:lineRule="auto"/>
        <w:rPr>
          <w:rFonts w:ascii="宋体" w:hAnsi="宋体" w:cs="宋体"/>
          <w:b/>
          <w:sz w:val="24"/>
          <w:highlight w:val="none"/>
        </w:rPr>
      </w:pPr>
    </w:p>
    <w:p w14:paraId="7510FD6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27D71D16">
      <w:pPr>
        <w:pStyle w:val="26"/>
        <w:spacing w:line="360" w:lineRule="auto"/>
        <w:ind w:left="479" w:hanging="479" w:hangingChars="199"/>
        <w:rPr>
          <w:rFonts w:cs="宋体"/>
          <w:b/>
          <w:highlight w:val="none"/>
        </w:rPr>
      </w:pPr>
      <w:r>
        <w:rPr>
          <w:rFonts w:hint="eastAsia" w:cs="宋体"/>
          <w:b/>
          <w:highlight w:val="none"/>
        </w:rPr>
        <w:t>22. 确定中标供应商</w:t>
      </w:r>
    </w:p>
    <w:p w14:paraId="02838A6C">
      <w:pPr>
        <w:pStyle w:val="160"/>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B61F1E8">
      <w:pPr>
        <w:pStyle w:val="160"/>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478A0C4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1604E236">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466FC8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0DF352EA">
      <w:pPr>
        <w:snapToGrid w:val="0"/>
        <w:spacing w:line="360" w:lineRule="auto"/>
        <w:ind w:left="120" w:leftChars="57" w:firstLine="482" w:firstLineChars="150"/>
        <w:jc w:val="center"/>
        <w:rPr>
          <w:rFonts w:ascii="宋体" w:hAnsi="宋体" w:cs="宋体"/>
          <w:b/>
          <w:sz w:val="32"/>
          <w:highlight w:val="none"/>
        </w:rPr>
      </w:pPr>
    </w:p>
    <w:p w14:paraId="4AC09C7F">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5A408489">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82951C9">
      <w:pPr>
        <w:pStyle w:val="26"/>
        <w:spacing w:line="360" w:lineRule="auto"/>
        <w:ind w:left="479" w:hanging="479" w:hangingChars="199"/>
        <w:rPr>
          <w:rFonts w:cs="宋体"/>
          <w:b/>
          <w:highlight w:val="none"/>
        </w:rPr>
      </w:pPr>
      <w:r>
        <w:rPr>
          <w:rFonts w:hint="eastAsia" w:cs="宋体"/>
          <w:b/>
          <w:highlight w:val="none"/>
        </w:rPr>
        <w:t>25. 合同的签订</w:t>
      </w:r>
    </w:p>
    <w:p w14:paraId="643379F0">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D9D803">
      <w:pPr>
        <w:pStyle w:val="160"/>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140AD2E">
      <w:pPr>
        <w:pStyle w:val="160"/>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9407922">
      <w:pPr>
        <w:pStyle w:val="160"/>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5973C266">
      <w:pPr>
        <w:pStyle w:val="160"/>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48F5B3F9">
      <w:pPr>
        <w:pStyle w:val="26"/>
        <w:spacing w:line="360" w:lineRule="auto"/>
        <w:ind w:left="479" w:hanging="479" w:hangingChars="199"/>
        <w:rPr>
          <w:rFonts w:cs="宋体"/>
          <w:b/>
          <w:highlight w:val="none"/>
        </w:rPr>
      </w:pPr>
      <w:r>
        <w:rPr>
          <w:rFonts w:hint="eastAsia" w:cs="宋体"/>
          <w:b/>
          <w:highlight w:val="none"/>
        </w:rPr>
        <w:t>26. 履约保证金</w:t>
      </w:r>
    </w:p>
    <w:p w14:paraId="15062709">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28143400">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1BB287">
      <w:pPr>
        <w:pStyle w:val="2"/>
        <w:rPr>
          <w:highlight w:val="none"/>
        </w:rPr>
      </w:pPr>
      <w:r>
        <w:rPr>
          <w:rFonts w:ascii="宋体" w:hAnsi="宋体" w:eastAsia="宋体"/>
          <w:sz w:val="24"/>
          <w:highlight w:val="none"/>
          <w:lang w:val="en-US"/>
        </w:rPr>
        <w:t>27.预付款</w:t>
      </w:r>
    </w:p>
    <w:p w14:paraId="039CA64F">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2BA4E032">
      <w:pPr>
        <w:rPr>
          <w:highlight w:val="none"/>
        </w:rPr>
      </w:pPr>
    </w:p>
    <w:p w14:paraId="6F399A2E">
      <w:pPr>
        <w:snapToGrid w:val="0"/>
        <w:spacing w:line="360" w:lineRule="auto"/>
        <w:ind w:firstLine="3357" w:firstLineChars="1045"/>
        <w:rPr>
          <w:rFonts w:ascii="宋体" w:hAnsi="宋体" w:cs="宋体"/>
          <w:b/>
          <w:sz w:val="32"/>
          <w:highlight w:val="none"/>
        </w:rPr>
      </w:pPr>
    </w:p>
    <w:p w14:paraId="0FDCC383">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2345222D">
      <w:pPr>
        <w:pStyle w:val="160"/>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E3CEAEC">
      <w:pPr>
        <w:pStyle w:val="160"/>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720D19A7">
      <w:pPr>
        <w:pStyle w:val="160"/>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7B9E052A">
      <w:pPr>
        <w:pStyle w:val="160"/>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783912DE">
      <w:pPr>
        <w:pStyle w:val="160"/>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4095BD2B">
      <w:pPr>
        <w:pStyle w:val="160"/>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4B86F176">
      <w:pPr>
        <w:pStyle w:val="160"/>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2EA29B7">
      <w:pPr>
        <w:tabs>
          <w:tab w:val="left" w:pos="0"/>
        </w:tabs>
        <w:spacing w:line="360" w:lineRule="auto"/>
        <w:ind w:firstLine="480"/>
        <w:rPr>
          <w:rFonts w:ascii="宋体" w:hAnsi="宋体" w:cs="宋体"/>
          <w:sz w:val="24"/>
          <w:highlight w:val="none"/>
        </w:rPr>
      </w:pPr>
    </w:p>
    <w:p w14:paraId="3C4F0FE5">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4021A9CB">
      <w:pPr>
        <w:pStyle w:val="26"/>
        <w:spacing w:line="360" w:lineRule="auto"/>
        <w:ind w:firstLine="0" w:firstLineChars="0"/>
        <w:rPr>
          <w:rFonts w:cs="宋体"/>
          <w:b/>
          <w:highlight w:val="none"/>
        </w:rPr>
      </w:pPr>
      <w:r>
        <w:rPr>
          <w:rFonts w:hint="eastAsia" w:cs="宋体"/>
          <w:b/>
          <w:highlight w:val="none"/>
        </w:rPr>
        <w:t>30.验收</w:t>
      </w:r>
    </w:p>
    <w:p w14:paraId="667BB64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C79F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00B0C19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FFA02A">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EE55B49">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47" w:bottom="471" w:left="1247" w:header="851" w:footer="992" w:gutter="0"/>
          <w:cols w:space="720" w:num="1"/>
          <w:titlePg/>
          <w:docGrid w:linePitch="312" w:charSpace="0"/>
        </w:sectPr>
      </w:pPr>
      <w:bookmarkStart w:id="14" w:name="_Hlt68072998"/>
      <w:bookmarkEnd w:id="14"/>
      <w:bookmarkStart w:id="15" w:name="_Hlt74707468"/>
      <w:bookmarkEnd w:id="15"/>
      <w:bookmarkStart w:id="16" w:name="_Hlt68403820"/>
      <w:bookmarkEnd w:id="16"/>
      <w:bookmarkStart w:id="17" w:name="_Hlt74714665"/>
      <w:bookmarkEnd w:id="17"/>
      <w:bookmarkStart w:id="18" w:name="_Hlt75236290"/>
      <w:bookmarkEnd w:id="18"/>
      <w:bookmarkStart w:id="19" w:name="_Hlt68057669"/>
      <w:bookmarkEnd w:id="19"/>
      <w:bookmarkStart w:id="20" w:name="_Hlt74729768"/>
      <w:bookmarkEnd w:id="20"/>
      <w:bookmarkStart w:id="21" w:name="_Hlt75236011"/>
      <w:bookmarkEnd w:id="21"/>
      <w:bookmarkStart w:id="22" w:name="_Hlt68073093"/>
      <w:bookmarkEnd w:id="22"/>
      <w:bookmarkStart w:id="23" w:name="_Hlt68072990"/>
      <w:bookmarkEnd w:id="23"/>
      <w:bookmarkStart w:id="24" w:name="_Hlt75236101"/>
      <w:bookmarkEnd w:id="24"/>
      <w:bookmarkStart w:id="25" w:name="_Hlt74730295"/>
      <w:bookmarkEnd w:id="25"/>
    </w:p>
    <w:bookmarkEnd w:id="8"/>
    <w:bookmarkEnd w:id="9"/>
    <w:p w14:paraId="3563DAC7">
      <w:pPr>
        <w:numPr>
          <w:ilvl w:val="0"/>
          <w:numId w:val="1"/>
        </w:numPr>
        <w:spacing w:line="360" w:lineRule="auto"/>
        <w:jc w:val="center"/>
        <w:outlineLvl w:val="0"/>
        <w:rPr>
          <w:rFonts w:hint="eastAsia" w:ascii="宋体" w:hAnsi="宋体" w:cs="宋体"/>
          <w:b/>
          <w:sz w:val="36"/>
          <w:szCs w:val="36"/>
          <w:highlight w:val="none"/>
        </w:rPr>
      </w:pPr>
      <w:bookmarkStart w:id="26" w:name="第四部分"/>
      <w:r>
        <w:rPr>
          <w:rFonts w:hint="eastAsia" w:ascii="宋体" w:hAnsi="宋体" w:cs="宋体"/>
          <w:b/>
          <w:sz w:val="36"/>
          <w:szCs w:val="36"/>
          <w:highlight w:val="none"/>
        </w:rPr>
        <w:t xml:space="preserve">  </w:t>
      </w:r>
      <w:bookmarkStart w:id="27" w:name="_Hlk162515013"/>
      <w:r>
        <w:rPr>
          <w:rFonts w:hint="eastAsia" w:ascii="宋体" w:hAnsi="宋体" w:cs="宋体"/>
          <w:b/>
          <w:sz w:val="36"/>
          <w:szCs w:val="36"/>
          <w:highlight w:val="none"/>
        </w:rPr>
        <w:t>采购需求</w:t>
      </w:r>
    </w:p>
    <w:p w14:paraId="69697919">
      <w:pPr>
        <w:pStyle w:val="4"/>
        <w:ind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一、人员要求</w:t>
      </w:r>
      <w:r>
        <w:rPr>
          <w:rFonts w:hint="eastAsia" w:ascii="宋体" w:hAnsi="宋体" w:eastAsia="宋体" w:cs="宋体"/>
          <w:color w:val="auto"/>
          <w:highlight w:val="none"/>
        </w:rPr>
        <w:t>▲</w:t>
      </w:r>
    </w:p>
    <w:p w14:paraId="7F93A1F0">
      <w:pPr>
        <w:pStyle w:val="160"/>
        <w:spacing w:before="0" w:line="460" w:lineRule="exact"/>
        <w:ind w:firstLine="480"/>
        <w:rPr>
          <w:highlight w:val="none"/>
        </w:rPr>
      </w:pPr>
      <w:r>
        <w:rPr>
          <w:rFonts w:hint="eastAsia" w:ascii="宋体" w:hAnsi="宋体" w:cs="宋体"/>
          <w:highlight w:val="none"/>
        </w:rPr>
        <w:t>人员数量要求：总人数不少于</w:t>
      </w:r>
      <w:r>
        <w:rPr>
          <w:rFonts w:hint="eastAsia" w:ascii="宋体" w:hAnsi="宋体" w:cs="宋体"/>
          <w:highlight w:val="none"/>
          <w:lang w:val="en-US" w:eastAsia="zh-CN"/>
        </w:rPr>
        <w:t>27</w:t>
      </w:r>
      <w:r>
        <w:rPr>
          <w:rFonts w:hint="eastAsia" w:ascii="宋体" w:hAnsi="宋体" w:cs="宋体"/>
          <w:highlight w:val="none"/>
        </w:rPr>
        <w:t>人，服务期内应采购人要求或遇重大活动事项时需临时增加人员的，采购人一般提前15天通知供应商，供应商必须无条件响应，所增加的费用采购人另行支付。</w:t>
      </w:r>
    </w:p>
    <w:p w14:paraId="030FB5DF">
      <w:pPr>
        <w:pStyle w:val="160"/>
        <w:spacing w:before="0" w:line="460" w:lineRule="exact"/>
        <w:ind w:firstLine="482"/>
        <w:rPr>
          <w:rFonts w:ascii="宋体" w:hAnsi="宋体" w:eastAsia="宋体" w:cs="宋体"/>
          <w:b/>
          <w:bCs/>
          <w:highlight w:val="none"/>
          <w:lang w:val="zh-TW" w:eastAsia="zh-TW"/>
        </w:rPr>
      </w:pPr>
      <w:r>
        <w:rPr>
          <w:rFonts w:hint="eastAsia" w:ascii="宋体" w:hAnsi="宋体" w:cs="宋体"/>
          <w:b/>
          <w:bCs/>
          <w:highlight w:val="none"/>
          <w:lang w:val="zh-TW" w:eastAsia="zh-CN"/>
        </w:rPr>
        <w:t>二</w:t>
      </w:r>
      <w:r>
        <w:rPr>
          <w:rFonts w:ascii="宋体" w:hAnsi="宋体" w:eastAsia="宋体" w:cs="宋体"/>
          <w:b/>
          <w:bCs/>
          <w:highlight w:val="none"/>
          <w:lang w:val="zh-TW" w:eastAsia="zh-TW"/>
        </w:rPr>
        <w:t>、安保服务</w:t>
      </w:r>
    </w:p>
    <w:p w14:paraId="4468E4CA">
      <w:pPr>
        <w:pStyle w:val="160"/>
        <w:spacing w:before="0" w:line="460" w:lineRule="exact"/>
        <w:ind w:firstLine="480"/>
        <w:rPr>
          <w:rFonts w:ascii="宋体" w:hAnsi="宋体" w:eastAsia="宋体" w:cs="宋体"/>
          <w:highlight w:val="none"/>
        </w:rPr>
      </w:pPr>
      <w:r>
        <w:rPr>
          <w:rFonts w:ascii="宋体" w:hAnsi="宋体" w:eastAsia="宋体" w:cs="宋体"/>
          <w:highlight w:val="none"/>
        </w:rPr>
        <w:t>1</w:t>
      </w:r>
      <w:r>
        <w:rPr>
          <w:rFonts w:ascii="宋体" w:hAnsi="宋体" w:eastAsia="宋体" w:cs="宋体"/>
          <w:highlight w:val="none"/>
          <w:lang w:val="zh-TW" w:eastAsia="zh-TW"/>
        </w:rPr>
        <w:t>、乙方负责甲方范围内</w:t>
      </w:r>
      <w:r>
        <w:rPr>
          <w:rFonts w:ascii="宋体" w:hAnsi="宋体" w:eastAsia="宋体" w:cs="宋体"/>
          <w:highlight w:val="none"/>
        </w:rPr>
        <w:t>24</w:t>
      </w:r>
      <w:r>
        <w:rPr>
          <w:rFonts w:ascii="宋体" w:hAnsi="宋体" w:eastAsia="宋体" w:cs="宋体"/>
          <w:highlight w:val="none"/>
          <w:lang w:val="zh-TW" w:eastAsia="zh-TW"/>
        </w:rPr>
        <w:t>小时门卫、巡逻、守护、</w:t>
      </w:r>
      <w:r>
        <w:rPr>
          <w:rFonts w:ascii="宋体" w:hAnsi="宋体" w:eastAsia="宋体" w:cs="宋体"/>
          <w:highlight w:val="none"/>
          <w:lang w:val="zh-CN"/>
        </w:rPr>
        <w:t>活动保障、</w:t>
      </w:r>
      <w:r>
        <w:rPr>
          <w:rFonts w:ascii="宋体" w:hAnsi="宋体" w:eastAsia="宋体" w:cs="宋体"/>
          <w:highlight w:val="none"/>
          <w:lang w:val="zh-TW" w:eastAsia="zh-TW"/>
        </w:rPr>
        <w:t>停车场管理等安全工作。</w:t>
      </w:r>
    </w:p>
    <w:p w14:paraId="6FBB3824">
      <w:pPr>
        <w:pStyle w:val="160"/>
        <w:spacing w:before="0" w:line="460" w:lineRule="exact"/>
        <w:ind w:firstLine="480"/>
        <w:rPr>
          <w:rFonts w:ascii="宋体" w:hAnsi="宋体" w:eastAsia="宋体" w:cs="宋体"/>
          <w:highlight w:val="none"/>
        </w:rPr>
      </w:pPr>
      <w:r>
        <w:rPr>
          <w:rFonts w:ascii="宋体" w:hAnsi="宋体" w:eastAsia="宋体" w:cs="宋体"/>
          <w:highlight w:val="none"/>
        </w:rPr>
        <w:t>2</w:t>
      </w:r>
      <w:r>
        <w:rPr>
          <w:rFonts w:ascii="宋体" w:hAnsi="宋体" w:eastAsia="宋体" w:cs="宋体"/>
          <w:highlight w:val="none"/>
          <w:lang w:val="zh-TW" w:eastAsia="zh-TW"/>
        </w:rPr>
        <w:t>、保安员在聘用期内由甲方、乙方进行双向管理。甲方有权对保安员进行检查考核，对有违纪行为的保安员进行批评教育，必要时向乙方提出调换，乙方应予以配合。对严重影响甲方形象的违纪行为</w:t>
      </w:r>
      <w:r>
        <w:rPr>
          <w:rFonts w:hint="eastAsia" w:ascii="宋体" w:hAnsi="宋体" w:eastAsia="宋体" w:cs="宋体"/>
          <w:highlight w:val="none"/>
          <w:lang w:val="zh-TW"/>
        </w:rPr>
        <w:t>，</w:t>
      </w:r>
      <w:r>
        <w:rPr>
          <w:rFonts w:ascii="宋体" w:hAnsi="宋体" w:eastAsia="宋体" w:cs="宋体"/>
          <w:highlight w:val="none"/>
          <w:lang w:val="zh-TW" w:eastAsia="zh-TW"/>
        </w:rPr>
        <w:t>甲方将按照与乙方签订的《安</w:t>
      </w:r>
      <w:r>
        <w:rPr>
          <w:rFonts w:hint="eastAsia" w:ascii="宋体" w:hAnsi="宋体" w:eastAsia="宋体" w:cs="宋体"/>
          <w:highlight w:val="none"/>
          <w:lang w:val="zh-TW"/>
        </w:rPr>
        <w:t>保服务</w:t>
      </w:r>
      <w:r>
        <w:rPr>
          <w:rFonts w:ascii="宋体" w:hAnsi="宋体" w:eastAsia="宋体" w:cs="宋体"/>
          <w:highlight w:val="none"/>
          <w:lang w:val="zh-TW" w:eastAsia="zh-TW"/>
        </w:rPr>
        <w:t>合同附件》相关条款，进行</w:t>
      </w:r>
      <w:r>
        <w:rPr>
          <w:rFonts w:hint="eastAsia" w:ascii="宋体" w:hAnsi="宋体" w:eastAsia="宋体" w:cs="宋体"/>
          <w:highlight w:val="none"/>
          <w:lang w:val="zh-TW"/>
        </w:rPr>
        <w:t>经济扣除</w:t>
      </w:r>
      <w:r>
        <w:rPr>
          <w:rFonts w:ascii="宋体" w:hAnsi="宋体" w:eastAsia="宋体" w:cs="宋体"/>
          <w:highlight w:val="none"/>
          <w:lang w:val="zh-TW" w:eastAsia="zh-TW"/>
        </w:rPr>
        <w:t>处</w:t>
      </w:r>
      <w:r>
        <w:rPr>
          <w:rFonts w:hint="eastAsia" w:ascii="宋体" w:hAnsi="宋体" w:eastAsia="宋体" w:cs="宋体"/>
          <w:highlight w:val="none"/>
          <w:lang w:val="zh-TW" w:eastAsia="zh-TW"/>
        </w:rPr>
        <w:t>理（</w:t>
      </w:r>
      <w:r>
        <w:rPr>
          <w:rFonts w:ascii="宋体" w:hAnsi="宋体" w:eastAsia="宋体" w:cs="宋体"/>
          <w:highlight w:val="none"/>
          <w:lang w:val="zh-TW" w:eastAsia="zh-TW"/>
        </w:rPr>
        <w:t>在每月费用结算时予以扣除</w:t>
      </w:r>
      <w:r>
        <w:rPr>
          <w:rFonts w:hint="eastAsia" w:ascii="宋体" w:hAnsi="宋体" w:eastAsia="宋体" w:cs="宋体"/>
          <w:highlight w:val="none"/>
          <w:lang w:val="zh-TW"/>
        </w:rPr>
        <w:t>）</w:t>
      </w:r>
      <w:r>
        <w:rPr>
          <w:rFonts w:ascii="宋体" w:hAnsi="宋体" w:eastAsia="宋体" w:cs="宋体"/>
          <w:highlight w:val="none"/>
          <w:lang w:val="zh-TW" w:eastAsia="zh-TW"/>
        </w:rPr>
        <w:t>。</w:t>
      </w:r>
    </w:p>
    <w:p w14:paraId="400A639E">
      <w:pPr>
        <w:pStyle w:val="160"/>
        <w:spacing w:before="0" w:line="460" w:lineRule="exact"/>
        <w:ind w:firstLine="480"/>
        <w:rPr>
          <w:rFonts w:ascii="宋体" w:hAnsi="宋体" w:eastAsia="宋体" w:cs="宋体"/>
          <w:highlight w:val="none"/>
        </w:rPr>
      </w:pPr>
      <w:r>
        <w:rPr>
          <w:rFonts w:ascii="宋体" w:hAnsi="宋体" w:eastAsia="宋体" w:cs="宋体"/>
          <w:highlight w:val="none"/>
        </w:rPr>
        <w:t>3</w:t>
      </w:r>
      <w:r>
        <w:rPr>
          <w:rFonts w:ascii="宋体" w:hAnsi="宋体" w:eastAsia="宋体" w:cs="宋体"/>
          <w:highlight w:val="none"/>
          <w:lang w:val="zh-TW" w:eastAsia="zh-TW"/>
        </w:rPr>
        <w:t>、保安员在值勤期间，必须按规定着装，佩带标志，仪表端正，严格遵守甲方的规章制度，做到遵纪守法，文明值勤，认真负责。</w:t>
      </w:r>
    </w:p>
    <w:p w14:paraId="5E60E57E">
      <w:pPr>
        <w:pStyle w:val="160"/>
        <w:spacing w:before="0" w:line="460" w:lineRule="exact"/>
        <w:ind w:firstLine="480"/>
        <w:rPr>
          <w:rFonts w:ascii="宋体" w:hAnsi="宋体" w:eastAsia="宋体" w:cs="宋体"/>
          <w:highlight w:val="none"/>
          <w:lang w:val="zh-TW"/>
        </w:rPr>
      </w:pPr>
      <w:r>
        <w:rPr>
          <w:rFonts w:ascii="宋体" w:hAnsi="宋体" w:eastAsia="宋体" w:cs="宋体"/>
          <w:highlight w:val="none"/>
        </w:rPr>
        <w:t>5</w:t>
      </w:r>
      <w:r>
        <w:rPr>
          <w:rFonts w:ascii="宋体" w:hAnsi="宋体" w:eastAsia="宋体" w:cs="宋体"/>
          <w:highlight w:val="none"/>
          <w:lang w:val="zh-TW" w:eastAsia="zh-TW"/>
        </w:rPr>
        <w:t>、保安员值勤时，在职责范围内发生消防、治安及刑事案件，应及时保护好现场，汇报甲方和派出所。经公安机关技术鉴定，确系保安员工作失职所造成的损失，除追究</w:t>
      </w:r>
      <w:r>
        <w:rPr>
          <w:rFonts w:hint="eastAsia" w:ascii="宋体" w:hAnsi="宋体" w:eastAsia="宋体" w:cs="宋体"/>
          <w:highlight w:val="none"/>
          <w:lang w:val="zh-TW"/>
        </w:rPr>
        <w:t>安保</w:t>
      </w:r>
      <w:r>
        <w:rPr>
          <w:rFonts w:ascii="宋体" w:hAnsi="宋体" w:eastAsia="宋体" w:cs="宋体"/>
          <w:highlight w:val="none"/>
          <w:lang w:val="zh-TW" w:eastAsia="zh-TW"/>
        </w:rPr>
        <w:t>责任外，将按照相关法律法规进行处理。</w:t>
      </w:r>
    </w:p>
    <w:p w14:paraId="1A8B2DEF">
      <w:pPr>
        <w:pStyle w:val="160"/>
        <w:spacing w:before="0" w:line="460" w:lineRule="exact"/>
        <w:ind w:firstLine="480"/>
        <w:rPr>
          <w:rFonts w:ascii="宋体" w:hAnsi="宋体" w:eastAsia="宋体" w:cs="宋体"/>
          <w:highlight w:val="none"/>
        </w:rPr>
      </w:pPr>
      <w:r>
        <w:rPr>
          <w:rFonts w:hint="eastAsia" w:ascii="宋体" w:hAnsi="宋体" w:eastAsia="宋体" w:cs="宋体"/>
          <w:highlight w:val="none"/>
          <w:lang w:val="zh-TW"/>
        </w:rPr>
        <w:t>6、</w:t>
      </w:r>
      <w:r>
        <w:rPr>
          <w:rFonts w:ascii="宋体" w:hAnsi="宋体" w:eastAsia="宋体" w:cs="宋体"/>
          <w:highlight w:val="none"/>
          <w:lang w:val="zh-TW" w:eastAsia="zh-TW"/>
        </w:rPr>
        <w:t>乙方如</w:t>
      </w:r>
      <w:r>
        <w:rPr>
          <w:rFonts w:hint="eastAsia" w:ascii="宋体" w:hAnsi="宋体" w:eastAsia="宋体" w:cs="宋体"/>
          <w:highlight w:val="none"/>
          <w:lang w:val="zh-TW"/>
        </w:rPr>
        <w:t>安保服务</w:t>
      </w:r>
      <w:r>
        <w:rPr>
          <w:rFonts w:ascii="宋体" w:hAnsi="宋体" w:eastAsia="宋体" w:cs="宋体"/>
          <w:highlight w:val="none"/>
          <w:lang w:val="zh-TW" w:eastAsia="zh-TW"/>
        </w:rPr>
        <w:t>未达到</w:t>
      </w:r>
      <w:r>
        <w:rPr>
          <w:rFonts w:hint="eastAsia" w:ascii="宋体" w:hAnsi="宋体" w:eastAsia="宋体" w:cs="宋体"/>
          <w:highlight w:val="none"/>
          <w:lang w:val="zh-TW"/>
        </w:rPr>
        <w:t>相关</w:t>
      </w:r>
      <w:r>
        <w:rPr>
          <w:rFonts w:ascii="宋体" w:hAnsi="宋体" w:eastAsia="宋体" w:cs="宋体"/>
          <w:highlight w:val="none"/>
          <w:lang w:val="zh-TW" w:eastAsia="zh-TW"/>
        </w:rPr>
        <w:t>质量标准，被有关社会职能部门处罚，该罚款由乙方承担；被有关社会职能部门扣分，甲方有权对乙方作</w:t>
      </w:r>
      <w:r>
        <w:rPr>
          <w:rFonts w:ascii="宋体" w:hAnsi="宋体" w:eastAsia="宋体" w:cs="宋体"/>
          <w:highlight w:val="none"/>
          <w:lang w:val="zh-CN"/>
        </w:rPr>
        <w:t>出相应</w:t>
      </w:r>
      <w:r>
        <w:rPr>
          <w:rFonts w:ascii="宋体" w:hAnsi="宋体" w:eastAsia="宋体" w:cs="宋体"/>
          <w:highlight w:val="none"/>
          <w:lang w:val="zh-TW" w:eastAsia="zh-TW"/>
        </w:rPr>
        <w:t>经济处</w:t>
      </w:r>
      <w:r>
        <w:rPr>
          <w:rFonts w:ascii="宋体" w:hAnsi="宋体" w:eastAsia="宋体" w:cs="宋体"/>
          <w:highlight w:val="none"/>
          <w:lang w:val="zh-CN"/>
        </w:rPr>
        <w:t>理。</w:t>
      </w:r>
    </w:p>
    <w:p w14:paraId="20B2AF67">
      <w:pPr>
        <w:pStyle w:val="160"/>
        <w:spacing w:before="0" w:line="460" w:lineRule="exact"/>
        <w:ind w:firstLine="480"/>
        <w:rPr>
          <w:rFonts w:ascii="宋体" w:hAnsi="宋体" w:eastAsia="宋体" w:cs="宋体"/>
          <w:highlight w:val="none"/>
        </w:rPr>
      </w:pPr>
      <w:r>
        <w:rPr>
          <w:rFonts w:hint="eastAsia" w:ascii="宋体" w:hAnsi="宋体" w:eastAsia="宋体" w:cs="宋体"/>
          <w:highlight w:val="none"/>
          <w:lang w:val="zh-TW"/>
        </w:rPr>
        <w:t>7、</w:t>
      </w:r>
      <w:r>
        <w:rPr>
          <w:rFonts w:ascii="宋体" w:hAnsi="宋体" w:eastAsia="宋体" w:cs="宋体"/>
          <w:highlight w:val="none"/>
          <w:lang w:val="zh-TW" w:eastAsia="zh-TW"/>
        </w:rPr>
        <w:t>乙方负责配备</w:t>
      </w:r>
      <w:r>
        <w:rPr>
          <w:rFonts w:hint="eastAsia" w:ascii="宋体" w:hAnsi="宋体" w:eastAsia="宋体" w:cs="宋体"/>
          <w:highlight w:val="none"/>
          <w:lang w:val="zh-TW"/>
        </w:rPr>
        <w:t>安保服务</w:t>
      </w:r>
      <w:r>
        <w:rPr>
          <w:rFonts w:ascii="宋体" w:hAnsi="宋体" w:eastAsia="宋体" w:cs="宋体"/>
          <w:highlight w:val="none"/>
          <w:lang w:val="zh-TW" w:eastAsia="zh-TW"/>
        </w:rPr>
        <w:t>中所需的常规工具、材料物品及相关劳动防护用品</w:t>
      </w:r>
      <w:r>
        <w:rPr>
          <w:rFonts w:ascii="宋体" w:hAnsi="宋体" w:eastAsia="宋体" w:cs="宋体"/>
          <w:highlight w:val="none"/>
          <w:lang w:val="zh-CN"/>
        </w:rPr>
        <w:t>(包括但不限于</w:t>
      </w:r>
      <w:r>
        <w:rPr>
          <w:rFonts w:hint="eastAsia" w:ascii="宋体" w:hAnsi="宋体" w:eastAsia="宋体" w:cs="宋体"/>
          <w:highlight w:val="none"/>
          <w:lang w:val="zh-CN"/>
        </w:rPr>
        <w:t>灭火器</w:t>
      </w:r>
      <w:r>
        <w:rPr>
          <w:rFonts w:ascii="宋体" w:hAnsi="宋体" w:eastAsia="宋体" w:cs="宋体"/>
          <w:highlight w:val="none"/>
          <w:lang w:val="zh-CN"/>
        </w:rPr>
        <w:t>等）。</w:t>
      </w:r>
    </w:p>
    <w:p w14:paraId="00978997">
      <w:pPr>
        <w:pStyle w:val="160"/>
        <w:spacing w:before="0" w:line="460" w:lineRule="exact"/>
        <w:ind w:firstLine="482"/>
        <w:rPr>
          <w:rFonts w:ascii="宋体" w:hAnsi="宋体" w:eastAsia="宋体" w:cs="宋体"/>
          <w:highlight w:val="none"/>
          <w:lang w:val="zh-TW" w:eastAsia="zh-TW"/>
        </w:rPr>
      </w:pPr>
      <w:r>
        <w:rPr>
          <w:rFonts w:hint="eastAsia" w:ascii="宋体" w:hAnsi="宋体" w:cs="宋体"/>
          <w:b/>
          <w:bCs/>
          <w:highlight w:val="none"/>
          <w:lang w:val="zh-TW" w:eastAsia="zh-CN"/>
        </w:rPr>
        <w:t>三</w:t>
      </w:r>
      <w:r>
        <w:rPr>
          <w:rFonts w:ascii="宋体" w:hAnsi="宋体" w:eastAsia="宋体" w:cs="宋体"/>
          <w:b/>
          <w:bCs/>
          <w:highlight w:val="none"/>
          <w:lang w:val="zh-TW" w:eastAsia="zh-TW"/>
        </w:rPr>
        <w:t>、保洁服务</w:t>
      </w:r>
    </w:p>
    <w:p w14:paraId="0C28A442">
      <w:pPr>
        <w:pStyle w:val="160"/>
        <w:spacing w:before="0" w:line="460" w:lineRule="exact"/>
        <w:ind w:firstLine="480"/>
        <w:rPr>
          <w:rFonts w:ascii="宋体" w:hAnsi="宋体" w:eastAsia="宋体" w:cs="宋体"/>
          <w:highlight w:val="none"/>
          <w:lang w:val="zh-TW" w:eastAsia="zh-TW"/>
        </w:rPr>
      </w:pPr>
      <w:r>
        <w:rPr>
          <w:rFonts w:ascii="宋体" w:hAnsi="宋体" w:eastAsia="宋体" w:cs="宋体"/>
          <w:highlight w:val="none"/>
        </w:rPr>
        <w:t>1</w:t>
      </w:r>
      <w:r>
        <w:rPr>
          <w:rFonts w:ascii="宋体" w:hAnsi="宋体" w:eastAsia="宋体" w:cs="宋体"/>
          <w:highlight w:val="none"/>
          <w:lang w:val="zh-TW" w:eastAsia="zh-TW"/>
        </w:rPr>
        <w:t>、</w:t>
      </w:r>
      <w:r>
        <w:rPr>
          <w:rFonts w:ascii="宋体" w:hAnsi="宋体" w:eastAsia="宋体" w:cs="宋体"/>
          <w:highlight w:val="none"/>
          <w:lang w:val="zh-CN"/>
        </w:rPr>
        <w:t>乙方</w:t>
      </w:r>
      <w:r>
        <w:rPr>
          <w:rFonts w:ascii="宋体" w:hAnsi="宋体" w:eastAsia="宋体" w:cs="宋体"/>
          <w:highlight w:val="none"/>
          <w:lang w:val="zh-TW" w:eastAsia="zh-TW"/>
        </w:rPr>
        <w:t>负责甲方范围内日常清卫保洁、厨房保洁等各项服务工作。</w:t>
      </w:r>
    </w:p>
    <w:p w14:paraId="0AE021FA">
      <w:pPr>
        <w:pStyle w:val="160"/>
        <w:spacing w:before="0" w:line="460" w:lineRule="exact"/>
        <w:ind w:firstLine="480"/>
        <w:rPr>
          <w:rFonts w:ascii="宋体" w:hAnsi="宋体" w:eastAsia="宋体" w:cs="宋体"/>
          <w:highlight w:val="none"/>
        </w:rPr>
      </w:pPr>
      <w:r>
        <w:rPr>
          <w:rFonts w:ascii="宋体" w:hAnsi="宋体" w:eastAsia="宋体" w:cs="宋体"/>
          <w:highlight w:val="none"/>
          <w:lang w:val="zh-TW" w:eastAsia="zh-TW"/>
        </w:rPr>
        <w:t>2、甲方对乙方有管理、监督、指导的权利。</w:t>
      </w:r>
    </w:p>
    <w:p w14:paraId="15CD6C9C">
      <w:pPr>
        <w:pStyle w:val="160"/>
        <w:spacing w:before="0" w:line="460" w:lineRule="exact"/>
        <w:ind w:firstLine="480"/>
        <w:rPr>
          <w:rFonts w:ascii="宋体" w:hAnsi="宋体" w:eastAsia="宋体" w:cs="宋体"/>
          <w:highlight w:val="none"/>
        </w:rPr>
      </w:pPr>
      <w:r>
        <w:rPr>
          <w:rFonts w:ascii="宋体" w:hAnsi="宋体" w:eastAsia="宋体" w:cs="宋体"/>
          <w:highlight w:val="none"/>
          <w:lang w:val="zh-CN"/>
        </w:rPr>
        <w:t>3、甲方提供保洁用水、用电，并</w:t>
      </w:r>
      <w:r>
        <w:rPr>
          <w:rFonts w:ascii="宋体" w:hAnsi="宋体" w:eastAsia="宋体" w:cs="宋体"/>
          <w:highlight w:val="none"/>
          <w:lang w:val="zh-TW" w:eastAsia="zh-TW"/>
        </w:rPr>
        <w:t>提供休息室和物品堆放处。</w:t>
      </w:r>
    </w:p>
    <w:p w14:paraId="1D5E3289">
      <w:pPr>
        <w:pStyle w:val="160"/>
        <w:spacing w:before="0" w:line="460" w:lineRule="exact"/>
        <w:ind w:firstLine="480"/>
        <w:rPr>
          <w:rFonts w:ascii="宋体" w:hAnsi="宋体" w:eastAsia="宋体" w:cs="宋体"/>
          <w:highlight w:val="none"/>
        </w:rPr>
      </w:pPr>
      <w:r>
        <w:rPr>
          <w:rFonts w:ascii="宋体" w:hAnsi="宋体" w:eastAsia="宋体" w:cs="宋体"/>
          <w:highlight w:val="none"/>
          <w:lang w:val="zh-CN"/>
        </w:rPr>
        <w:t>4、乙方应</w:t>
      </w:r>
      <w:r>
        <w:rPr>
          <w:rFonts w:ascii="宋体" w:hAnsi="宋体" w:eastAsia="宋体" w:cs="宋体"/>
          <w:highlight w:val="none"/>
          <w:lang w:val="zh-TW" w:eastAsia="zh-TW"/>
        </w:rPr>
        <w:t>认真完成规定的作业项目和标准，确保质量，达到甲方满</w:t>
      </w:r>
      <w:r>
        <w:rPr>
          <w:rFonts w:ascii="宋体" w:hAnsi="宋体" w:eastAsia="宋体" w:cs="宋体"/>
          <w:highlight w:val="none"/>
          <w:lang w:val="zh-CN"/>
        </w:rPr>
        <w:t>意。</w:t>
      </w:r>
      <w:r>
        <w:rPr>
          <w:rFonts w:ascii="宋体" w:hAnsi="宋体" w:eastAsia="宋体" w:cs="宋体"/>
          <w:highlight w:val="none"/>
          <w:lang w:val="zh-TW" w:eastAsia="zh-TW"/>
        </w:rPr>
        <w:t>乙方作业应遵守甲方规定的时间要求，如有变更，双方协商解决。如遇特殊情况，甲方需乙方临时增加或变更工作内容的，乙方应积极配合。</w:t>
      </w:r>
    </w:p>
    <w:p w14:paraId="321B3AF3">
      <w:pPr>
        <w:pStyle w:val="160"/>
        <w:spacing w:before="0" w:line="460" w:lineRule="exact"/>
        <w:ind w:firstLine="480"/>
        <w:rPr>
          <w:rFonts w:ascii="宋体" w:hAnsi="宋体" w:eastAsia="宋体" w:cs="宋体"/>
          <w:highlight w:val="none"/>
        </w:rPr>
      </w:pPr>
      <w:r>
        <w:rPr>
          <w:rFonts w:ascii="宋体" w:hAnsi="宋体" w:eastAsia="宋体" w:cs="宋体"/>
          <w:highlight w:val="none"/>
          <w:lang w:val="zh-CN"/>
        </w:rPr>
        <w:t>5、</w:t>
      </w:r>
      <w:r>
        <w:rPr>
          <w:rFonts w:ascii="宋体" w:hAnsi="宋体" w:eastAsia="宋体" w:cs="宋体"/>
          <w:highlight w:val="none"/>
          <w:lang w:val="zh-TW" w:eastAsia="zh-TW"/>
        </w:rPr>
        <w:t>针对甲方提出批评或不适合工作要求的员工，乙方应及时调换。</w:t>
      </w:r>
    </w:p>
    <w:p w14:paraId="0C1073FD">
      <w:pPr>
        <w:pStyle w:val="160"/>
        <w:spacing w:before="0" w:line="460" w:lineRule="exact"/>
        <w:ind w:firstLine="480"/>
        <w:rPr>
          <w:rFonts w:ascii="宋体" w:hAnsi="宋体" w:eastAsia="宋体" w:cs="宋体"/>
          <w:highlight w:val="none"/>
        </w:rPr>
      </w:pPr>
      <w:r>
        <w:rPr>
          <w:rFonts w:ascii="宋体" w:hAnsi="宋体" w:eastAsia="宋体" w:cs="宋体"/>
          <w:highlight w:val="none"/>
          <w:lang w:val="zh-CN"/>
        </w:rPr>
        <w:t>6、</w:t>
      </w:r>
      <w:r>
        <w:rPr>
          <w:rFonts w:ascii="宋体" w:hAnsi="宋体" w:eastAsia="宋体" w:cs="宋体"/>
          <w:highlight w:val="none"/>
          <w:lang w:val="zh-TW" w:eastAsia="zh-TW"/>
        </w:rPr>
        <w:t>乙方负责配备清洁实施中所需的常规工具、材料物品及相关劳动防护用品</w:t>
      </w:r>
      <w:r>
        <w:rPr>
          <w:rFonts w:ascii="宋体" w:hAnsi="宋体" w:eastAsia="宋体" w:cs="宋体"/>
          <w:highlight w:val="none"/>
          <w:lang w:val="zh-CN"/>
        </w:rPr>
        <w:t>(包括但不限于环保厕纸、除臭除污物品等）。</w:t>
      </w:r>
    </w:p>
    <w:p w14:paraId="1AE7DCAE">
      <w:pPr>
        <w:pStyle w:val="160"/>
        <w:spacing w:before="0" w:line="460" w:lineRule="exact"/>
        <w:ind w:firstLine="480"/>
        <w:rPr>
          <w:rFonts w:ascii="宋体" w:hAnsi="宋体" w:eastAsia="宋体" w:cs="宋体"/>
          <w:highlight w:val="none"/>
        </w:rPr>
      </w:pPr>
      <w:r>
        <w:rPr>
          <w:rFonts w:ascii="宋体" w:hAnsi="宋体" w:eastAsia="宋体" w:cs="宋体"/>
          <w:highlight w:val="none"/>
          <w:lang w:val="zh-CN"/>
        </w:rPr>
        <w:t>7、因文物保护的特殊性，甲方要求乙方</w:t>
      </w:r>
      <w:r>
        <w:rPr>
          <w:rFonts w:ascii="宋体" w:hAnsi="宋体" w:eastAsia="宋体" w:cs="宋体"/>
          <w:highlight w:val="none"/>
          <w:lang w:val="zh-TW" w:eastAsia="zh-TW"/>
        </w:rPr>
        <w:t>根据不同材质，采用相适应的清洁原料和操作方法。</w:t>
      </w:r>
      <w:r>
        <w:rPr>
          <w:rFonts w:ascii="宋体" w:hAnsi="宋体" w:eastAsia="宋体" w:cs="宋体"/>
          <w:highlight w:val="none"/>
          <w:lang w:val="zh-CN"/>
        </w:rPr>
        <w:t>具体要求以书面形式确定。</w:t>
      </w:r>
    </w:p>
    <w:p w14:paraId="446EE860">
      <w:pPr>
        <w:pStyle w:val="160"/>
        <w:spacing w:before="0" w:line="460" w:lineRule="exact"/>
        <w:ind w:firstLine="480"/>
        <w:rPr>
          <w:rFonts w:ascii="宋体" w:hAnsi="宋体" w:eastAsia="宋体" w:cs="宋体"/>
          <w:highlight w:val="none"/>
        </w:rPr>
      </w:pPr>
      <w:r>
        <w:rPr>
          <w:rFonts w:ascii="宋体" w:hAnsi="宋体" w:eastAsia="宋体" w:cs="宋体"/>
          <w:highlight w:val="none"/>
          <w:lang w:val="zh-CN"/>
        </w:rPr>
        <w:t>8、</w:t>
      </w:r>
      <w:r>
        <w:rPr>
          <w:rFonts w:ascii="宋体" w:hAnsi="宋体" w:eastAsia="宋体" w:cs="宋体"/>
          <w:highlight w:val="none"/>
          <w:lang w:val="zh-TW" w:eastAsia="zh-TW"/>
        </w:rPr>
        <w:t>乙方员工在工作期间不得随意离开工作岗位，若乙方主管负责人不在作业现场，乙方临时负责人应接受甲方主管保洁负责人的监督指导，并按甲方的保洁工作标准进行检查。</w:t>
      </w:r>
    </w:p>
    <w:p w14:paraId="5FB04CB7">
      <w:pPr>
        <w:pStyle w:val="160"/>
        <w:spacing w:before="0" w:line="460" w:lineRule="exact"/>
        <w:ind w:firstLine="480"/>
        <w:rPr>
          <w:rFonts w:ascii="宋体" w:hAnsi="宋体" w:eastAsia="宋体" w:cs="宋体"/>
          <w:highlight w:val="none"/>
        </w:rPr>
      </w:pPr>
      <w:r>
        <w:rPr>
          <w:rFonts w:ascii="宋体" w:hAnsi="宋体" w:eastAsia="宋体" w:cs="宋体"/>
          <w:highlight w:val="none"/>
          <w:lang w:val="zh-CN"/>
        </w:rPr>
        <w:t>9、</w:t>
      </w:r>
      <w:r>
        <w:rPr>
          <w:rFonts w:ascii="宋体" w:hAnsi="宋体" w:eastAsia="宋体" w:cs="宋体"/>
          <w:highlight w:val="none"/>
          <w:lang w:val="zh-TW" w:eastAsia="zh-TW"/>
        </w:rPr>
        <w:t>由于乙方在日常保洁工作中不慎给甲方设施、材料、物品造成损失，乙方应承担赔偿责任。</w:t>
      </w:r>
    </w:p>
    <w:p w14:paraId="5B866D50">
      <w:pPr>
        <w:pStyle w:val="160"/>
        <w:spacing w:before="0" w:line="460" w:lineRule="exact"/>
        <w:ind w:firstLine="480"/>
        <w:rPr>
          <w:rFonts w:ascii="宋体" w:hAnsi="宋体" w:eastAsia="宋体" w:cs="宋体"/>
          <w:highlight w:val="none"/>
        </w:rPr>
      </w:pPr>
      <w:r>
        <w:rPr>
          <w:rFonts w:ascii="宋体" w:hAnsi="宋体" w:eastAsia="宋体" w:cs="宋体"/>
          <w:highlight w:val="none"/>
        </w:rPr>
        <w:t>1</w:t>
      </w:r>
      <w:r>
        <w:rPr>
          <w:rFonts w:ascii="宋体" w:hAnsi="宋体" w:eastAsia="宋体" w:cs="宋体"/>
          <w:highlight w:val="none"/>
          <w:lang w:val="zh-CN"/>
        </w:rPr>
        <w:t>0、</w:t>
      </w:r>
      <w:r>
        <w:rPr>
          <w:rFonts w:ascii="宋体" w:hAnsi="宋体" w:eastAsia="宋体" w:cs="宋体"/>
          <w:highlight w:val="none"/>
          <w:lang w:val="zh-TW" w:eastAsia="zh-TW"/>
        </w:rPr>
        <w:t>乙方在保洁工作中未达到保洁的质量标准（实际上经过限期整改可以达到保洁质量标准的），经甲方两次口头警告通知，仍未达到标准，将以书面形式通知乙方，每发出一次书面通知，甲方有权对乙方作</w:t>
      </w:r>
      <w:r>
        <w:rPr>
          <w:rFonts w:ascii="宋体" w:hAnsi="宋体" w:eastAsia="宋体" w:cs="宋体"/>
          <w:highlight w:val="none"/>
          <w:lang w:val="zh-CN"/>
        </w:rPr>
        <w:t>出相应</w:t>
      </w:r>
      <w:r>
        <w:rPr>
          <w:rFonts w:ascii="宋体" w:hAnsi="宋体" w:eastAsia="宋体" w:cs="宋体"/>
          <w:highlight w:val="none"/>
          <w:lang w:val="zh-TW" w:eastAsia="zh-TW"/>
        </w:rPr>
        <w:t>经济处</w:t>
      </w:r>
      <w:r>
        <w:rPr>
          <w:rFonts w:ascii="宋体" w:hAnsi="宋体" w:eastAsia="宋体" w:cs="宋体"/>
          <w:highlight w:val="none"/>
          <w:lang w:val="zh-CN"/>
        </w:rPr>
        <w:t>理</w:t>
      </w:r>
      <w:r>
        <w:rPr>
          <w:rFonts w:ascii="宋体" w:hAnsi="宋体" w:eastAsia="宋体" w:cs="宋体"/>
          <w:highlight w:val="none"/>
          <w:lang w:val="zh-TW" w:eastAsia="zh-TW"/>
        </w:rPr>
        <w:t>。</w:t>
      </w:r>
    </w:p>
    <w:p w14:paraId="2B7B8A4D">
      <w:pPr>
        <w:pStyle w:val="160"/>
        <w:spacing w:before="0" w:line="460" w:lineRule="exact"/>
        <w:ind w:firstLine="480"/>
        <w:rPr>
          <w:rFonts w:ascii="宋体" w:hAnsi="宋体" w:eastAsia="宋体" w:cs="宋体"/>
          <w:highlight w:val="none"/>
        </w:rPr>
      </w:pPr>
      <w:r>
        <w:rPr>
          <w:rFonts w:ascii="宋体" w:hAnsi="宋体" w:eastAsia="宋体" w:cs="宋体"/>
          <w:highlight w:val="none"/>
        </w:rPr>
        <w:t>1</w:t>
      </w:r>
      <w:r>
        <w:rPr>
          <w:rFonts w:ascii="宋体" w:hAnsi="宋体" w:eastAsia="宋体" w:cs="宋体"/>
          <w:highlight w:val="none"/>
          <w:lang w:val="zh-CN"/>
        </w:rPr>
        <w:t>1、</w:t>
      </w:r>
      <w:r>
        <w:rPr>
          <w:rFonts w:ascii="宋体" w:hAnsi="宋体" w:eastAsia="宋体" w:cs="宋体"/>
          <w:highlight w:val="none"/>
          <w:lang w:val="zh-TW" w:eastAsia="zh-TW"/>
        </w:rPr>
        <w:t>乙方在承包的保洁工作范围内，如因保洁工作未达到保洁质量标准，被有关社会职能部门处罚，该罚款由乙方承担；被有关社会职能部门扣分，甲方有权对乙方作</w:t>
      </w:r>
      <w:r>
        <w:rPr>
          <w:rFonts w:ascii="宋体" w:hAnsi="宋体" w:eastAsia="宋体" w:cs="宋体"/>
          <w:highlight w:val="none"/>
          <w:lang w:val="zh-CN"/>
        </w:rPr>
        <w:t>出相应</w:t>
      </w:r>
      <w:r>
        <w:rPr>
          <w:rFonts w:ascii="宋体" w:hAnsi="宋体" w:eastAsia="宋体" w:cs="宋体"/>
          <w:highlight w:val="none"/>
          <w:lang w:val="zh-TW" w:eastAsia="zh-TW"/>
        </w:rPr>
        <w:t>经济处</w:t>
      </w:r>
      <w:r>
        <w:rPr>
          <w:rFonts w:ascii="宋体" w:hAnsi="宋体" w:eastAsia="宋体" w:cs="宋体"/>
          <w:highlight w:val="none"/>
          <w:lang w:val="zh-CN"/>
        </w:rPr>
        <w:t>理。</w:t>
      </w:r>
    </w:p>
    <w:p w14:paraId="0159A808">
      <w:pPr>
        <w:pStyle w:val="160"/>
        <w:spacing w:before="0" w:line="460" w:lineRule="exact"/>
        <w:ind w:firstLine="480"/>
        <w:rPr>
          <w:rFonts w:ascii="宋体" w:hAnsi="宋体" w:eastAsia="宋体" w:cs="宋体"/>
          <w:highlight w:val="none"/>
        </w:rPr>
      </w:pPr>
    </w:p>
    <w:p w14:paraId="2169925E">
      <w:pPr>
        <w:pStyle w:val="160"/>
        <w:spacing w:before="0" w:line="460" w:lineRule="exact"/>
        <w:ind w:firstLine="482"/>
        <w:rPr>
          <w:rFonts w:ascii="宋体" w:hAnsi="宋体" w:eastAsia="宋体" w:cs="宋体"/>
          <w:b/>
          <w:bCs/>
          <w:highlight w:val="none"/>
          <w:lang w:val="zh-TW" w:eastAsia="zh-TW"/>
        </w:rPr>
      </w:pPr>
      <w:r>
        <w:rPr>
          <w:rFonts w:hint="eastAsia" w:ascii="宋体" w:hAnsi="宋体" w:cs="宋体"/>
          <w:b/>
          <w:bCs/>
          <w:highlight w:val="none"/>
          <w:lang w:val="zh-TW" w:eastAsia="zh-CN"/>
        </w:rPr>
        <w:t>四</w:t>
      </w:r>
      <w:r>
        <w:rPr>
          <w:rFonts w:ascii="宋体" w:hAnsi="宋体" w:eastAsia="宋体" w:cs="宋体"/>
          <w:b/>
          <w:bCs/>
          <w:highlight w:val="none"/>
          <w:lang w:val="zh-TW" w:eastAsia="zh-TW"/>
        </w:rPr>
        <w:t>、</w:t>
      </w:r>
      <w:r>
        <w:rPr>
          <w:rFonts w:hint="eastAsia" w:ascii="宋体" w:hAnsi="宋体" w:eastAsia="宋体" w:cs="宋体"/>
          <w:b/>
          <w:bCs/>
          <w:highlight w:val="none"/>
          <w:lang w:val="zh-TW"/>
        </w:rPr>
        <w:t>机械配备及</w:t>
      </w:r>
      <w:r>
        <w:rPr>
          <w:rFonts w:ascii="宋体" w:hAnsi="宋体" w:eastAsia="宋体" w:cs="宋体"/>
          <w:b/>
          <w:bCs/>
          <w:highlight w:val="none"/>
          <w:lang w:val="zh-TW" w:eastAsia="zh-TW"/>
        </w:rPr>
        <w:t>工程零星维修</w:t>
      </w:r>
    </w:p>
    <w:p w14:paraId="6BD45401">
      <w:pPr>
        <w:pStyle w:val="160"/>
        <w:spacing w:before="0" w:line="460" w:lineRule="exact"/>
        <w:ind w:firstLine="480"/>
        <w:rPr>
          <w:rFonts w:ascii="宋体" w:hAnsi="宋体" w:eastAsia="宋体" w:cs="宋体"/>
          <w:highlight w:val="none"/>
        </w:rPr>
      </w:pPr>
      <w:r>
        <w:rPr>
          <w:rFonts w:ascii="宋体" w:hAnsi="宋体" w:eastAsia="宋体" w:cs="宋体"/>
          <w:highlight w:val="none"/>
        </w:rPr>
        <w:t>1</w:t>
      </w:r>
      <w:r>
        <w:rPr>
          <w:rFonts w:ascii="宋体" w:hAnsi="宋体" w:eastAsia="宋体" w:cs="宋体"/>
          <w:highlight w:val="none"/>
          <w:lang w:val="zh-TW" w:eastAsia="zh-TW"/>
        </w:rPr>
        <w:t>、外观</w:t>
      </w:r>
      <w:r>
        <w:rPr>
          <w:rFonts w:hint="eastAsia" w:ascii="宋体" w:hAnsi="宋体" w:eastAsia="宋体" w:cs="宋体"/>
          <w:highlight w:val="none"/>
        </w:rPr>
        <w:t>：</w:t>
      </w:r>
      <w:r>
        <w:rPr>
          <w:rFonts w:ascii="宋体" w:hAnsi="宋体" w:eastAsia="宋体" w:cs="宋体"/>
          <w:highlight w:val="none"/>
          <w:lang w:val="zh-TW" w:eastAsia="zh-TW"/>
        </w:rPr>
        <w:t>室内墙面完好</w:t>
      </w:r>
      <w:r>
        <w:rPr>
          <w:rFonts w:hint="eastAsia" w:ascii="宋体" w:hAnsi="宋体" w:eastAsia="宋体" w:cs="宋体"/>
          <w:highlight w:val="none"/>
        </w:rPr>
        <w:t>，</w:t>
      </w:r>
      <w:r>
        <w:rPr>
          <w:rFonts w:ascii="宋体" w:hAnsi="宋体" w:eastAsia="宋体" w:cs="宋体"/>
          <w:highlight w:val="none"/>
          <w:lang w:val="zh-TW" w:eastAsia="zh-TW"/>
        </w:rPr>
        <w:t>外观整洁</w:t>
      </w:r>
      <w:r>
        <w:rPr>
          <w:rFonts w:ascii="宋体" w:hAnsi="宋体" w:eastAsia="宋体" w:cs="宋体"/>
          <w:highlight w:val="none"/>
        </w:rPr>
        <w:t>,</w:t>
      </w:r>
      <w:r>
        <w:rPr>
          <w:rFonts w:ascii="宋体" w:hAnsi="宋体" w:eastAsia="宋体" w:cs="宋体"/>
          <w:highlight w:val="none"/>
          <w:lang w:val="zh-TW" w:eastAsia="zh-TW"/>
        </w:rPr>
        <w:t>如出现墙面的一般损坏或污浊</w:t>
      </w:r>
      <w:r>
        <w:rPr>
          <w:rFonts w:hint="eastAsia" w:ascii="宋体" w:hAnsi="宋体" w:eastAsia="宋体" w:cs="宋体"/>
          <w:highlight w:val="none"/>
        </w:rPr>
        <w:t>，</w:t>
      </w:r>
      <w:r>
        <w:rPr>
          <w:rFonts w:ascii="宋体" w:hAnsi="宋体" w:eastAsia="宋体" w:cs="宋体"/>
          <w:highlight w:val="none"/>
          <w:lang w:val="zh-TW" w:eastAsia="zh-TW"/>
        </w:rPr>
        <w:t>乙方应在</w:t>
      </w:r>
      <w:r>
        <w:rPr>
          <w:rFonts w:ascii="宋体" w:hAnsi="宋体" w:eastAsia="宋体" w:cs="宋体"/>
          <w:highlight w:val="none"/>
        </w:rPr>
        <w:t>24</w:t>
      </w:r>
      <w:r>
        <w:rPr>
          <w:rFonts w:ascii="宋体" w:hAnsi="宋体" w:eastAsia="宋体" w:cs="宋体"/>
          <w:highlight w:val="none"/>
          <w:lang w:val="zh-TW" w:eastAsia="zh-TW"/>
        </w:rPr>
        <w:t>小时内修复或清理完毕</w:t>
      </w:r>
      <w:r>
        <w:rPr>
          <w:rFonts w:hint="eastAsia" w:ascii="宋体" w:hAnsi="宋体" w:eastAsia="宋体" w:cs="宋体"/>
          <w:highlight w:val="none"/>
        </w:rPr>
        <w:t>；</w:t>
      </w:r>
    </w:p>
    <w:p w14:paraId="63F4ED3C">
      <w:pPr>
        <w:pStyle w:val="160"/>
        <w:spacing w:before="0" w:line="460" w:lineRule="exact"/>
        <w:ind w:firstLine="480"/>
        <w:rPr>
          <w:rFonts w:ascii="宋体" w:hAnsi="宋体" w:eastAsia="宋体" w:cs="宋体"/>
          <w:highlight w:val="none"/>
          <w:lang w:val="zh-TW"/>
        </w:rPr>
      </w:pPr>
      <w:r>
        <w:rPr>
          <w:rFonts w:ascii="宋体" w:hAnsi="宋体" w:eastAsia="宋体" w:cs="宋体"/>
          <w:highlight w:val="none"/>
        </w:rPr>
        <w:t>2</w:t>
      </w:r>
      <w:r>
        <w:rPr>
          <w:rFonts w:ascii="宋体" w:hAnsi="宋体" w:eastAsia="宋体" w:cs="宋体"/>
          <w:highlight w:val="none"/>
          <w:lang w:val="zh-TW" w:eastAsia="zh-TW"/>
        </w:rPr>
        <w:t>、设备运行</w:t>
      </w:r>
      <w:r>
        <w:rPr>
          <w:rFonts w:hint="eastAsia" w:ascii="宋体" w:hAnsi="宋体" w:eastAsia="宋体" w:cs="宋体"/>
          <w:highlight w:val="none"/>
        </w:rPr>
        <w:t>：</w:t>
      </w:r>
      <w:r>
        <w:rPr>
          <w:rFonts w:ascii="宋体" w:hAnsi="宋体" w:eastAsia="宋体" w:cs="宋体"/>
          <w:highlight w:val="none"/>
          <w:lang w:val="zh-TW" w:eastAsia="zh-TW"/>
        </w:rPr>
        <w:t>设备良好</w:t>
      </w:r>
      <w:r>
        <w:rPr>
          <w:rFonts w:ascii="宋体" w:hAnsi="宋体" w:eastAsia="宋体" w:cs="宋体"/>
          <w:highlight w:val="none"/>
        </w:rPr>
        <w:t>,</w:t>
      </w:r>
      <w:r>
        <w:rPr>
          <w:rFonts w:ascii="宋体" w:hAnsi="宋体" w:eastAsia="宋体" w:cs="宋体"/>
          <w:highlight w:val="none"/>
          <w:lang w:val="zh-TW" w:eastAsia="zh-TW"/>
        </w:rPr>
        <w:t>运行正常</w:t>
      </w:r>
      <w:r>
        <w:rPr>
          <w:rFonts w:hint="eastAsia" w:ascii="宋体" w:hAnsi="宋体" w:eastAsia="宋体" w:cs="宋体"/>
          <w:highlight w:val="none"/>
        </w:rPr>
        <w:t>，</w:t>
      </w:r>
      <w:r>
        <w:rPr>
          <w:rFonts w:ascii="宋体" w:hAnsi="宋体" w:eastAsia="宋体" w:cs="宋体"/>
          <w:highlight w:val="none"/>
          <w:lang w:val="zh-TW" w:eastAsia="zh-TW"/>
        </w:rPr>
        <w:t>定期保养</w:t>
      </w:r>
      <w:r>
        <w:rPr>
          <w:rFonts w:hint="eastAsia" w:ascii="宋体" w:hAnsi="宋体" w:eastAsia="宋体" w:cs="宋体"/>
          <w:highlight w:val="none"/>
        </w:rPr>
        <w:t>，</w:t>
      </w:r>
      <w:r>
        <w:rPr>
          <w:rFonts w:ascii="宋体" w:hAnsi="宋体" w:eastAsia="宋体" w:cs="宋体"/>
          <w:highlight w:val="none"/>
          <w:lang w:val="zh-TW" w:eastAsia="zh-TW"/>
        </w:rPr>
        <w:t>专人维护</w:t>
      </w:r>
      <w:r>
        <w:rPr>
          <w:rFonts w:hint="eastAsia" w:ascii="宋体" w:hAnsi="宋体" w:eastAsia="宋体" w:cs="宋体"/>
          <w:highlight w:val="none"/>
        </w:rPr>
        <w:t>，</w:t>
      </w:r>
      <w:r>
        <w:rPr>
          <w:rFonts w:ascii="宋体" w:hAnsi="宋体" w:eastAsia="宋体" w:cs="宋体"/>
          <w:highlight w:val="none"/>
          <w:lang w:val="zh-TW" w:eastAsia="zh-TW"/>
        </w:rPr>
        <w:t>无破</w:t>
      </w:r>
      <w:r>
        <w:rPr>
          <w:rFonts w:hint="eastAsia" w:ascii="宋体" w:hAnsi="宋体" w:eastAsia="宋体" w:cs="宋体"/>
          <w:highlight w:val="none"/>
          <w:lang w:val="zh-TW"/>
        </w:rPr>
        <w:t>损，</w:t>
      </w:r>
      <w:r>
        <w:rPr>
          <w:rFonts w:ascii="宋体" w:hAnsi="宋体" w:eastAsia="宋体" w:cs="宋体"/>
          <w:highlight w:val="none"/>
          <w:lang w:val="zh-TW" w:eastAsia="zh-TW"/>
        </w:rPr>
        <w:t>消防</w:t>
      </w:r>
      <w:r>
        <w:rPr>
          <w:rFonts w:hint="eastAsia" w:ascii="宋体" w:hAnsi="宋体" w:eastAsia="宋体" w:cs="宋体"/>
          <w:highlight w:val="none"/>
          <w:lang w:val="zh-TW" w:eastAsia="zh-TW"/>
        </w:rPr>
        <w:t>设施设备（</w:t>
      </w:r>
      <w:r>
        <w:rPr>
          <w:rFonts w:ascii="宋体" w:hAnsi="宋体" w:eastAsia="宋体" w:cs="宋体"/>
          <w:highlight w:val="none"/>
          <w:lang w:val="zh-TW" w:eastAsia="zh-TW"/>
        </w:rPr>
        <w:t>系统</w:t>
      </w:r>
      <w:r>
        <w:rPr>
          <w:rFonts w:hint="eastAsia" w:ascii="宋体" w:hAnsi="宋体" w:eastAsia="宋体" w:cs="宋体"/>
          <w:highlight w:val="none"/>
          <w:lang w:val="zh-TW" w:eastAsia="zh-TW"/>
        </w:rPr>
        <w:t>）</w:t>
      </w:r>
      <w:r>
        <w:rPr>
          <w:rFonts w:ascii="宋体" w:hAnsi="宋体" w:eastAsia="宋体" w:cs="宋体"/>
          <w:highlight w:val="none"/>
          <w:lang w:val="zh-TW" w:eastAsia="zh-TW"/>
        </w:rPr>
        <w:t>可随时启用</w:t>
      </w:r>
      <w:r>
        <w:rPr>
          <w:rFonts w:hint="eastAsia" w:ascii="宋体" w:hAnsi="宋体" w:eastAsia="宋体" w:cs="宋体"/>
          <w:highlight w:val="none"/>
          <w:lang w:val="zh-TW"/>
        </w:rPr>
        <w:t>，</w:t>
      </w:r>
      <w:r>
        <w:rPr>
          <w:rFonts w:ascii="宋体" w:hAnsi="宋体" w:eastAsia="宋体" w:cs="宋体"/>
          <w:highlight w:val="none"/>
          <w:lang w:val="zh-TW" w:eastAsia="zh-TW"/>
        </w:rPr>
        <w:t>如出现问题</w:t>
      </w:r>
      <w:r>
        <w:rPr>
          <w:rFonts w:hint="eastAsia" w:ascii="宋体" w:hAnsi="宋体" w:eastAsia="宋体" w:cs="宋体"/>
          <w:highlight w:val="none"/>
          <w:lang w:val="zh-TW"/>
        </w:rPr>
        <w:t>，</w:t>
      </w:r>
      <w:r>
        <w:rPr>
          <w:rFonts w:ascii="宋体" w:hAnsi="宋体" w:eastAsia="宋体" w:cs="宋体"/>
          <w:highlight w:val="none"/>
          <w:lang w:val="zh-TW" w:eastAsia="zh-TW"/>
        </w:rPr>
        <w:t>乙方应立即进行修理或向特定维修机构报修</w:t>
      </w:r>
      <w:r>
        <w:rPr>
          <w:rFonts w:hint="eastAsia" w:ascii="宋体" w:hAnsi="宋体" w:eastAsia="宋体" w:cs="宋体"/>
          <w:highlight w:val="none"/>
          <w:lang w:val="zh-TW"/>
        </w:rPr>
        <w:t>；</w:t>
      </w:r>
    </w:p>
    <w:p w14:paraId="7A5A5D33">
      <w:pPr>
        <w:pStyle w:val="160"/>
        <w:spacing w:before="0" w:line="460" w:lineRule="exact"/>
        <w:ind w:firstLine="480"/>
        <w:rPr>
          <w:rFonts w:ascii="宋体" w:hAnsi="宋体" w:eastAsia="宋体" w:cs="宋体"/>
          <w:highlight w:val="none"/>
        </w:rPr>
      </w:pPr>
      <w:r>
        <w:rPr>
          <w:rFonts w:ascii="宋体" w:hAnsi="宋体" w:eastAsia="宋体" w:cs="宋体"/>
          <w:highlight w:val="none"/>
          <w:lang w:val="zh-TW" w:eastAsia="zh-TW"/>
        </w:rPr>
        <w:t>3、房屋及设施、设备的维修、养护</w:t>
      </w:r>
      <w:r>
        <w:rPr>
          <w:rFonts w:hint="eastAsia" w:ascii="宋体" w:hAnsi="宋体" w:eastAsia="宋体" w:cs="宋体"/>
          <w:highlight w:val="none"/>
          <w:lang w:val="zh-TW"/>
        </w:rPr>
        <w:t>：</w:t>
      </w:r>
      <w:r>
        <w:rPr>
          <w:rFonts w:ascii="宋体" w:hAnsi="宋体" w:eastAsia="宋体" w:cs="宋体"/>
          <w:highlight w:val="none"/>
          <w:lang w:val="zh-TW" w:eastAsia="zh-TW"/>
        </w:rPr>
        <w:t>保证每月对房屋状况、设施、设备运行情况全面检查一次</w:t>
      </w:r>
      <w:r>
        <w:rPr>
          <w:rFonts w:hint="eastAsia" w:ascii="宋体" w:hAnsi="宋体" w:eastAsia="宋体" w:cs="宋体"/>
          <w:highlight w:val="none"/>
        </w:rPr>
        <w:t>，</w:t>
      </w:r>
      <w:r>
        <w:rPr>
          <w:rFonts w:ascii="宋体" w:hAnsi="宋体" w:eastAsia="宋体" w:cs="宋体"/>
          <w:highlight w:val="none"/>
          <w:lang w:val="zh-TW" w:eastAsia="zh-TW"/>
        </w:rPr>
        <w:t>并按月提供检查报告。乙方保证排污排水等的通畅</w:t>
      </w:r>
      <w:r>
        <w:rPr>
          <w:rFonts w:hint="eastAsia" w:ascii="宋体" w:hAnsi="宋体" w:eastAsia="宋体" w:cs="宋体"/>
          <w:highlight w:val="none"/>
        </w:rPr>
        <w:t>，</w:t>
      </w:r>
      <w:r>
        <w:rPr>
          <w:rFonts w:ascii="宋体" w:hAnsi="宋体" w:eastAsia="宋体" w:cs="宋体"/>
          <w:highlight w:val="none"/>
          <w:lang w:val="zh-TW" w:eastAsia="zh-TW"/>
        </w:rPr>
        <w:t>并保证随时发现问题</w:t>
      </w:r>
      <w:r>
        <w:rPr>
          <w:rFonts w:hint="eastAsia" w:ascii="宋体" w:hAnsi="宋体" w:eastAsia="宋体" w:cs="宋体"/>
          <w:highlight w:val="none"/>
        </w:rPr>
        <w:t>，</w:t>
      </w:r>
      <w:r>
        <w:rPr>
          <w:rFonts w:ascii="宋体" w:hAnsi="宋体" w:eastAsia="宋体" w:cs="宋体"/>
          <w:highlight w:val="none"/>
          <w:lang w:val="zh-TW" w:eastAsia="zh-TW"/>
        </w:rPr>
        <w:t>随时解决</w:t>
      </w:r>
      <w:r>
        <w:rPr>
          <w:rFonts w:hint="eastAsia" w:ascii="宋体" w:hAnsi="宋体" w:eastAsia="宋体" w:cs="宋体"/>
          <w:highlight w:val="none"/>
        </w:rPr>
        <w:t>，</w:t>
      </w:r>
      <w:r>
        <w:rPr>
          <w:rFonts w:ascii="宋体" w:hAnsi="宋体" w:eastAsia="宋体" w:cs="宋体"/>
          <w:highlight w:val="none"/>
          <w:lang w:val="zh-TW" w:eastAsia="zh-TW"/>
        </w:rPr>
        <w:t>除非确实存在不能克服的特殊情形</w:t>
      </w:r>
      <w:r>
        <w:rPr>
          <w:rFonts w:hint="eastAsia" w:ascii="宋体" w:hAnsi="宋体" w:eastAsia="宋体" w:cs="宋体"/>
          <w:highlight w:val="none"/>
        </w:rPr>
        <w:t>，</w:t>
      </w:r>
      <w:r>
        <w:rPr>
          <w:rFonts w:ascii="宋体" w:hAnsi="宋体" w:eastAsia="宋体" w:cs="宋体"/>
          <w:highlight w:val="none"/>
          <w:lang w:val="zh-TW" w:eastAsia="zh-TW"/>
        </w:rPr>
        <w:t>应在</w:t>
      </w:r>
      <w:r>
        <w:rPr>
          <w:rFonts w:ascii="宋体" w:hAnsi="宋体" w:eastAsia="宋体" w:cs="宋体"/>
          <w:highlight w:val="none"/>
        </w:rPr>
        <w:t>1</w:t>
      </w:r>
      <w:r>
        <w:rPr>
          <w:rFonts w:ascii="宋体" w:hAnsi="宋体" w:eastAsia="宋体" w:cs="宋体"/>
          <w:highlight w:val="none"/>
          <w:lang w:val="zh-TW" w:eastAsia="zh-TW"/>
        </w:rPr>
        <w:t>个工作日内处理完毕</w:t>
      </w:r>
      <w:r>
        <w:rPr>
          <w:rFonts w:hint="eastAsia" w:ascii="宋体" w:hAnsi="宋体" w:eastAsia="宋体" w:cs="宋体"/>
          <w:highlight w:val="none"/>
          <w:lang w:val="zh-TW"/>
        </w:rPr>
        <w:t>。</w:t>
      </w:r>
    </w:p>
    <w:p w14:paraId="6E8D177C">
      <w:pPr>
        <w:pStyle w:val="160"/>
        <w:spacing w:before="0" w:line="460" w:lineRule="exact"/>
        <w:ind w:firstLine="480"/>
        <w:rPr>
          <w:rFonts w:ascii="宋体" w:hAnsi="宋体" w:eastAsia="宋体" w:cs="宋体"/>
          <w:highlight w:val="none"/>
        </w:rPr>
      </w:pPr>
      <w:r>
        <w:rPr>
          <w:rFonts w:ascii="宋体" w:hAnsi="宋体" w:eastAsia="宋体" w:cs="宋体"/>
          <w:highlight w:val="none"/>
        </w:rPr>
        <w:t>4</w:t>
      </w:r>
      <w:r>
        <w:rPr>
          <w:rFonts w:ascii="宋体" w:hAnsi="宋体" w:eastAsia="宋体" w:cs="宋体"/>
          <w:highlight w:val="none"/>
          <w:lang w:val="zh-TW" w:eastAsia="zh-TW"/>
        </w:rPr>
        <w:t>、急修</w:t>
      </w:r>
      <w:r>
        <w:rPr>
          <w:rFonts w:hint="eastAsia" w:ascii="宋体" w:hAnsi="宋体" w:eastAsia="宋体" w:cs="宋体"/>
          <w:highlight w:val="none"/>
        </w:rPr>
        <w:t>：</w:t>
      </w:r>
      <w:r>
        <w:rPr>
          <w:rFonts w:ascii="宋体" w:hAnsi="宋体" w:eastAsia="宋体" w:cs="宋体"/>
          <w:highlight w:val="none"/>
          <w:lang w:val="zh-TW" w:eastAsia="zh-TW"/>
        </w:rPr>
        <w:t>应立即到位</w:t>
      </w:r>
      <w:r>
        <w:rPr>
          <w:rFonts w:hint="eastAsia" w:ascii="宋体" w:hAnsi="宋体" w:eastAsia="宋体" w:cs="宋体"/>
          <w:highlight w:val="none"/>
        </w:rPr>
        <w:t>，</w:t>
      </w:r>
      <w:r>
        <w:rPr>
          <w:rFonts w:ascii="宋体" w:hAnsi="宋体" w:eastAsia="宋体" w:cs="宋体"/>
          <w:highlight w:val="none"/>
          <w:lang w:val="zh-TW" w:eastAsia="zh-TW"/>
        </w:rPr>
        <w:t>确保在最短时间内予以修复</w:t>
      </w:r>
      <w:r>
        <w:rPr>
          <w:rFonts w:hint="eastAsia" w:ascii="宋体" w:hAnsi="宋体" w:eastAsia="宋体" w:cs="宋体"/>
          <w:highlight w:val="none"/>
        </w:rPr>
        <w:t>，</w:t>
      </w:r>
      <w:r>
        <w:rPr>
          <w:rFonts w:ascii="宋体" w:hAnsi="宋体" w:eastAsia="宋体" w:cs="宋体"/>
          <w:highlight w:val="none"/>
          <w:lang w:val="zh-TW" w:eastAsia="zh-TW"/>
        </w:rPr>
        <w:t>除不能克服的特殊情况乙方可以征得甲方同意后延迟外</w:t>
      </w:r>
      <w:r>
        <w:rPr>
          <w:rFonts w:hint="eastAsia" w:ascii="宋体" w:hAnsi="宋体" w:eastAsia="宋体" w:cs="宋体"/>
          <w:highlight w:val="none"/>
        </w:rPr>
        <w:t>，</w:t>
      </w:r>
      <w:r>
        <w:rPr>
          <w:rFonts w:ascii="宋体" w:hAnsi="宋体" w:eastAsia="宋体" w:cs="宋体"/>
          <w:highlight w:val="none"/>
          <w:lang w:val="zh-TW" w:eastAsia="zh-TW"/>
        </w:rPr>
        <w:t>应在半个工作日内修复</w:t>
      </w:r>
      <w:r>
        <w:rPr>
          <w:rFonts w:ascii="宋体" w:hAnsi="宋体" w:eastAsia="宋体" w:cs="宋体"/>
          <w:highlight w:val="none"/>
          <w:lang w:val="zh-CN"/>
        </w:rPr>
        <w:t>。</w:t>
      </w:r>
    </w:p>
    <w:p w14:paraId="071ACF89">
      <w:pPr>
        <w:pStyle w:val="160"/>
        <w:spacing w:before="0" w:line="460" w:lineRule="exact"/>
        <w:ind w:firstLine="480"/>
        <w:rPr>
          <w:rFonts w:ascii="宋体" w:hAnsi="宋体" w:eastAsia="宋体" w:cs="宋体"/>
          <w:highlight w:val="none"/>
        </w:rPr>
      </w:pPr>
      <w:r>
        <w:rPr>
          <w:rFonts w:ascii="宋体" w:hAnsi="宋体" w:eastAsia="宋体" w:cs="宋体"/>
          <w:highlight w:val="none"/>
        </w:rPr>
        <w:t>5</w:t>
      </w:r>
      <w:r>
        <w:rPr>
          <w:rFonts w:ascii="宋体" w:hAnsi="宋体" w:eastAsia="宋体" w:cs="宋体"/>
          <w:highlight w:val="none"/>
          <w:lang w:val="zh-TW" w:eastAsia="zh-TW"/>
        </w:rPr>
        <w:t>、小修</w:t>
      </w:r>
      <w:r>
        <w:rPr>
          <w:rFonts w:hint="eastAsia" w:ascii="宋体" w:hAnsi="宋体" w:eastAsia="宋体" w:cs="宋体"/>
          <w:highlight w:val="none"/>
        </w:rPr>
        <w:t>：</w:t>
      </w:r>
      <w:r>
        <w:rPr>
          <w:rFonts w:ascii="宋体" w:hAnsi="宋体" w:eastAsia="宋体" w:cs="宋体"/>
          <w:highlight w:val="none"/>
          <w:lang w:val="zh-TW" w:eastAsia="zh-TW"/>
        </w:rPr>
        <w:t>应在一个工作日内修复</w:t>
      </w:r>
      <w:r>
        <w:rPr>
          <w:rFonts w:hint="eastAsia" w:ascii="宋体" w:hAnsi="宋体" w:eastAsia="宋体" w:cs="宋体"/>
          <w:highlight w:val="none"/>
        </w:rPr>
        <w:t>，</w:t>
      </w:r>
      <w:r>
        <w:rPr>
          <w:rFonts w:ascii="宋体" w:hAnsi="宋体" w:eastAsia="宋体" w:cs="宋体"/>
          <w:highlight w:val="none"/>
          <w:lang w:val="zh-TW" w:eastAsia="zh-TW"/>
        </w:rPr>
        <w:t>除非乙方征得甲方同意延迟</w:t>
      </w:r>
      <w:r>
        <w:rPr>
          <w:rFonts w:hint="eastAsia" w:ascii="宋体" w:hAnsi="宋体" w:eastAsia="宋体" w:cs="宋体"/>
          <w:highlight w:val="none"/>
        </w:rPr>
        <w:t>；</w:t>
      </w:r>
    </w:p>
    <w:p w14:paraId="1778AB3D">
      <w:pPr>
        <w:pStyle w:val="160"/>
        <w:spacing w:before="0" w:line="460" w:lineRule="exact"/>
        <w:ind w:firstLine="480"/>
        <w:rPr>
          <w:rFonts w:ascii="宋体" w:hAnsi="宋体" w:eastAsia="宋体" w:cs="宋体"/>
          <w:highlight w:val="none"/>
        </w:rPr>
      </w:pPr>
      <w:r>
        <w:rPr>
          <w:rFonts w:ascii="宋体" w:hAnsi="宋体" w:eastAsia="宋体" w:cs="宋体"/>
          <w:highlight w:val="none"/>
        </w:rPr>
        <w:t>6</w:t>
      </w:r>
      <w:r>
        <w:rPr>
          <w:rFonts w:ascii="宋体" w:hAnsi="宋体" w:eastAsia="宋体" w:cs="宋体"/>
          <w:highlight w:val="none"/>
          <w:lang w:val="zh-TW" w:eastAsia="zh-TW"/>
        </w:rPr>
        <w:t>、</w:t>
      </w:r>
      <w:r>
        <w:rPr>
          <w:rFonts w:hint="eastAsia" w:ascii="宋体" w:hAnsi="宋体" w:eastAsia="宋体" w:cs="宋体"/>
          <w:highlight w:val="none"/>
          <w:lang w:val="zh-TW"/>
        </w:rPr>
        <w:t>电工：</w:t>
      </w:r>
      <w:r>
        <w:rPr>
          <w:rFonts w:ascii="宋体" w:hAnsi="宋体" w:eastAsia="宋体" w:cs="宋体"/>
          <w:highlight w:val="none"/>
          <w:lang w:val="zh-TW" w:eastAsia="zh-TW"/>
        </w:rPr>
        <w:t>乙方须配备持有电工证、高配证的电工</w:t>
      </w:r>
      <w:r>
        <w:rPr>
          <w:rFonts w:ascii="宋体" w:hAnsi="宋体" w:eastAsia="宋体" w:cs="宋体"/>
          <w:color w:val="auto"/>
          <w:highlight w:val="none"/>
          <w:u w:val="single" w:color="FF0000"/>
        </w:rPr>
        <w:t>2</w:t>
      </w:r>
      <w:r>
        <w:rPr>
          <w:rFonts w:ascii="宋体" w:hAnsi="宋体" w:eastAsia="宋体" w:cs="宋体"/>
          <w:highlight w:val="none"/>
          <w:lang w:val="zh-TW" w:eastAsia="zh-TW"/>
        </w:rPr>
        <w:t>名为甲方保障日常用电及维保服务</w:t>
      </w:r>
      <w:r>
        <w:rPr>
          <w:rFonts w:hint="eastAsia" w:ascii="宋体" w:hAnsi="宋体" w:eastAsia="宋体" w:cs="宋体"/>
          <w:highlight w:val="none"/>
          <w:lang w:val="zh-TW"/>
        </w:rPr>
        <w:t>；</w:t>
      </w:r>
    </w:p>
    <w:p w14:paraId="7E4F4805">
      <w:pPr>
        <w:pStyle w:val="160"/>
        <w:spacing w:before="0" w:line="460" w:lineRule="exact"/>
        <w:ind w:firstLine="480"/>
        <w:rPr>
          <w:rFonts w:ascii="宋体" w:hAnsi="宋体" w:eastAsia="宋体" w:cs="宋体"/>
          <w:highlight w:val="none"/>
        </w:rPr>
      </w:pPr>
      <w:r>
        <w:rPr>
          <w:rFonts w:ascii="宋体" w:hAnsi="宋体" w:eastAsia="宋体" w:cs="宋体"/>
          <w:highlight w:val="none"/>
        </w:rPr>
        <w:t>7</w:t>
      </w:r>
      <w:r>
        <w:rPr>
          <w:rFonts w:ascii="宋体" w:hAnsi="宋体" w:eastAsia="宋体" w:cs="宋体"/>
          <w:highlight w:val="none"/>
          <w:lang w:val="zh-TW" w:eastAsia="zh-TW"/>
        </w:rPr>
        <w:t>、甲方工作人员及其他物业使用人可随时组织进行对乙方物业服务的综合考评</w:t>
      </w:r>
      <w:r>
        <w:rPr>
          <w:rFonts w:hint="eastAsia" w:ascii="宋体" w:hAnsi="宋体" w:eastAsia="宋体" w:cs="宋体"/>
          <w:highlight w:val="none"/>
        </w:rPr>
        <w:t>；</w:t>
      </w:r>
    </w:p>
    <w:p w14:paraId="428DC595">
      <w:pPr>
        <w:pStyle w:val="160"/>
        <w:spacing w:before="0" w:line="460" w:lineRule="exact"/>
        <w:ind w:firstLine="480"/>
        <w:rPr>
          <w:rFonts w:ascii="宋体" w:hAnsi="宋体" w:eastAsia="宋体" w:cs="宋体"/>
          <w:highlight w:val="none"/>
          <w:lang w:val="zh-TW" w:eastAsia="zh-TW"/>
        </w:rPr>
      </w:pPr>
      <w:r>
        <w:rPr>
          <w:rFonts w:ascii="宋体" w:hAnsi="宋体" w:eastAsia="宋体" w:cs="宋体"/>
          <w:highlight w:val="none"/>
        </w:rPr>
        <w:t>8</w:t>
      </w:r>
      <w:r>
        <w:rPr>
          <w:rFonts w:ascii="宋体" w:hAnsi="宋体" w:eastAsia="宋体" w:cs="宋体"/>
          <w:highlight w:val="none"/>
          <w:lang w:val="zh-TW" w:eastAsia="zh-TW"/>
        </w:rPr>
        <w:t>、</w:t>
      </w:r>
      <w:r>
        <w:rPr>
          <w:rFonts w:hint="eastAsia" w:ascii="宋体" w:hAnsi="宋体" w:eastAsia="宋体" w:cs="宋体"/>
          <w:highlight w:val="none"/>
          <w:lang w:val="zh-TW"/>
        </w:rPr>
        <w:t>机械配备、</w:t>
      </w:r>
      <w:r>
        <w:rPr>
          <w:rFonts w:ascii="宋体" w:hAnsi="宋体" w:eastAsia="宋体" w:cs="宋体"/>
          <w:highlight w:val="none"/>
          <w:lang w:val="zh-TW" w:eastAsia="zh-TW"/>
        </w:rPr>
        <w:t>工程零星维修材料及人工开支均由乙方负责。</w:t>
      </w:r>
    </w:p>
    <w:p w14:paraId="16A12BBE">
      <w:pPr>
        <w:pStyle w:val="160"/>
        <w:spacing w:before="0" w:line="460" w:lineRule="exact"/>
        <w:ind w:firstLine="482"/>
        <w:rPr>
          <w:rFonts w:ascii="宋体" w:hAnsi="宋体" w:eastAsia="宋体" w:cs="宋体"/>
          <w:b/>
          <w:bCs/>
          <w:highlight w:val="none"/>
        </w:rPr>
      </w:pPr>
    </w:p>
    <w:p w14:paraId="02A34032">
      <w:pPr>
        <w:pStyle w:val="160"/>
        <w:spacing w:before="0" w:line="460" w:lineRule="exact"/>
        <w:ind w:firstLine="482"/>
        <w:rPr>
          <w:rFonts w:ascii="宋体" w:hAnsi="宋体" w:eastAsia="宋体" w:cs="宋体"/>
          <w:b/>
          <w:bCs/>
          <w:highlight w:val="none"/>
          <w:lang w:val="zh-TW"/>
        </w:rPr>
      </w:pPr>
      <w:r>
        <w:rPr>
          <w:rFonts w:hint="eastAsia" w:ascii="宋体" w:hAnsi="宋体" w:cs="宋体"/>
          <w:b/>
          <w:bCs/>
          <w:highlight w:val="none"/>
          <w:lang w:val="zh-TW" w:eastAsia="zh-CN"/>
        </w:rPr>
        <w:t>五</w:t>
      </w:r>
      <w:r>
        <w:rPr>
          <w:rFonts w:ascii="宋体" w:hAnsi="宋体" w:eastAsia="宋体" w:cs="宋体"/>
          <w:b/>
          <w:bCs/>
          <w:highlight w:val="none"/>
          <w:lang w:val="zh-TW" w:eastAsia="zh-TW"/>
        </w:rPr>
        <w:t>、</w:t>
      </w:r>
      <w:r>
        <w:rPr>
          <w:rFonts w:hint="eastAsia" w:ascii="宋体" w:hAnsi="宋体" w:eastAsia="宋体" w:cs="宋体"/>
          <w:b/>
          <w:bCs/>
          <w:highlight w:val="none"/>
          <w:lang w:val="zh-TW"/>
        </w:rPr>
        <w:t>园林</w:t>
      </w:r>
      <w:r>
        <w:rPr>
          <w:rFonts w:ascii="宋体" w:hAnsi="宋体" w:eastAsia="宋体" w:cs="宋体"/>
          <w:b/>
          <w:bCs/>
          <w:highlight w:val="none"/>
          <w:lang w:val="zh-TW" w:eastAsia="zh-TW"/>
        </w:rPr>
        <w:t>养护</w:t>
      </w:r>
      <w:r>
        <w:rPr>
          <w:rFonts w:hint="eastAsia" w:ascii="宋体" w:hAnsi="宋体" w:eastAsia="宋体" w:cs="宋体"/>
          <w:b/>
          <w:bCs/>
          <w:highlight w:val="none"/>
          <w:lang w:val="zh-TW"/>
        </w:rPr>
        <w:t>管理</w:t>
      </w:r>
    </w:p>
    <w:p w14:paraId="47A4BD27">
      <w:pPr>
        <w:pStyle w:val="160"/>
        <w:spacing w:before="0" w:line="460" w:lineRule="exact"/>
        <w:ind w:firstLine="480"/>
        <w:rPr>
          <w:rFonts w:ascii="宋体" w:hAnsi="宋体" w:eastAsia="宋体" w:cs="宋体"/>
          <w:highlight w:val="none"/>
          <w:lang w:val="zh-TW" w:eastAsia="zh-TW"/>
        </w:rPr>
      </w:pPr>
      <w:r>
        <w:rPr>
          <w:rFonts w:ascii="宋体" w:hAnsi="宋体" w:eastAsia="宋体" w:cs="宋体"/>
          <w:highlight w:val="none"/>
        </w:rPr>
        <w:t>1</w:t>
      </w:r>
      <w:r>
        <w:rPr>
          <w:rFonts w:ascii="宋体" w:hAnsi="宋体" w:eastAsia="宋体" w:cs="宋体"/>
          <w:highlight w:val="none"/>
          <w:lang w:val="zh-TW" w:eastAsia="zh-TW"/>
        </w:rPr>
        <w:t>、乙方负责提供甲方区域的草坪、草花、绿篱、乔灌木的日常养护服务和日常及国定节假日的场馆环境布置绿植摆</w:t>
      </w:r>
      <w:r>
        <w:rPr>
          <w:rFonts w:ascii="宋体" w:hAnsi="宋体" w:eastAsia="宋体" w:cs="宋体"/>
          <w:highlight w:val="none"/>
          <w:lang w:val="zh-CN"/>
        </w:rPr>
        <w:t>放和后期养护</w:t>
      </w:r>
      <w:r>
        <w:rPr>
          <w:rFonts w:hint="eastAsia" w:ascii="宋体" w:hAnsi="宋体" w:eastAsia="宋体" w:cs="宋体"/>
          <w:highlight w:val="none"/>
          <w:lang w:val="zh-TW"/>
        </w:rPr>
        <w:t>（</w:t>
      </w:r>
      <w:r>
        <w:rPr>
          <w:rFonts w:ascii="宋体" w:hAnsi="宋体" w:eastAsia="宋体" w:cs="宋体"/>
          <w:highlight w:val="none"/>
          <w:lang w:val="zh-TW" w:eastAsia="zh-TW"/>
        </w:rPr>
        <w:t>绿植</w:t>
      </w:r>
      <w:r>
        <w:rPr>
          <w:rFonts w:hint="eastAsia" w:ascii="宋体" w:hAnsi="宋体" w:eastAsia="宋体" w:cs="宋体"/>
          <w:highlight w:val="none"/>
          <w:lang w:val="zh-TW" w:eastAsia="zh-TW"/>
        </w:rPr>
        <w:t>材料由甲方提供</w:t>
      </w:r>
      <w:r>
        <w:rPr>
          <w:rFonts w:hint="eastAsia" w:ascii="宋体" w:hAnsi="宋体" w:eastAsia="宋体" w:cs="宋体"/>
          <w:highlight w:val="none"/>
          <w:lang w:val="zh-TW"/>
        </w:rPr>
        <w:t>）</w:t>
      </w:r>
      <w:r>
        <w:rPr>
          <w:rFonts w:hint="eastAsia" w:ascii="宋体" w:hAnsi="宋体" w:eastAsia="宋体" w:cs="宋体"/>
          <w:highlight w:val="none"/>
          <w:lang w:val="zh-TW" w:eastAsia="zh-TW"/>
        </w:rPr>
        <w:t>。</w:t>
      </w:r>
    </w:p>
    <w:p w14:paraId="196A2E9F">
      <w:pPr>
        <w:pStyle w:val="160"/>
        <w:spacing w:before="0" w:line="460" w:lineRule="exact"/>
        <w:ind w:firstLine="480"/>
        <w:rPr>
          <w:rFonts w:ascii="宋体" w:hAnsi="宋体" w:eastAsia="宋体" w:cs="宋体"/>
          <w:highlight w:val="none"/>
        </w:rPr>
      </w:pPr>
      <w:r>
        <w:rPr>
          <w:rFonts w:hint="eastAsia" w:ascii="宋体" w:hAnsi="宋体" w:eastAsia="宋体" w:cs="宋体"/>
          <w:highlight w:val="none"/>
        </w:rPr>
        <w:t>2</w:t>
      </w:r>
      <w:r>
        <w:rPr>
          <w:rFonts w:ascii="宋体" w:hAnsi="宋体" w:eastAsia="宋体" w:cs="宋体"/>
          <w:highlight w:val="none"/>
          <w:lang w:val="zh-TW" w:eastAsia="zh-TW"/>
        </w:rPr>
        <w:t>、乙方应保持植物长势良好</w:t>
      </w:r>
      <w:r>
        <w:rPr>
          <w:rFonts w:hint="eastAsia" w:ascii="宋体" w:hAnsi="宋体" w:eastAsia="宋体" w:cs="宋体"/>
          <w:highlight w:val="none"/>
        </w:rPr>
        <w:t>，</w:t>
      </w:r>
      <w:r>
        <w:rPr>
          <w:rFonts w:ascii="宋体" w:hAnsi="宋体" w:eastAsia="宋体" w:cs="宋体"/>
          <w:highlight w:val="none"/>
          <w:lang w:val="zh-TW" w:eastAsia="zh-TW"/>
        </w:rPr>
        <w:t>枝繁叶茂</w:t>
      </w:r>
      <w:r>
        <w:rPr>
          <w:rFonts w:hint="eastAsia" w:ascii="宋体" w:hAnsi="宋体" w:eastAsia="宋体" w:cs="宋体"/>
          <w:highlight w:val="none"/>
        </w:rPr>
        <w:t>，</w:t>
      </w:r>
      <w:r>
        <w:rPr>
          <w:rFonts w:ascii="宋体" w:hAnsi="宋体" w:eastAsia="宋体" w:cs="宋体"/>
          <w:highlight w:val="none"/>
          <w:lang w:val="zh-TW" w:eastAsia="zh-TW"/>
        </w:rPr>
        <w:t>整形匀称美观</w:t>
      </w:r>
      <w:r>
        <w:rPr>
          <w:rFonts w:hint="eastAsia" w:ascii="宋体" w:hAnsi="宋体" w:eastAsia="宋体" w:cs="宋体"/>
          <w:highlight w:val="none"/>
        </w:rPr>
        <w:t>，</w:t>
      </w:r>
      <w:r>
        <w:rPr>
          <w:rFonts w:ascii="宋体" w:hAnsi="宋体" w:eastAsia="宋体" w:cs="宋体"/>
          <w:highlight w:val="none"/>
          <w:lang w:val="zh-TW" w:eastAsia="zh-TW"/>
        </w:rPr>
        <w:t>枝条疏密适度</w:t>
      </w:r>
      <w:r>
        <w:rPr>
          <w:rFonts w:hint="eastAsia" w:ascii="宋体" w:hAnsi="宋体" w:eastAsia="宋体" w:cs="宋体"/>
          <w:highlight w:val="none"/>
        </w:rPr>
        <w:t>，</w:t>
      </w:r>
      <w:r>
        <w:rPr>
          <w:rFonts w:ascii="宋体" w:hAnsi="宋体" w:eastAsia="宋体" w:cs="宋体"/>
          <w:highlight w:val="none"/>
          <w:lang w:val="zh-TW" w:eastAsia="zh-TW"/>
        </w:rPr>
        <w:t>无明显枯枝折枝</w:t>
      </w:r>
      <w:r>
        <w:rPr>
          <w:rFonts w:hint="eastAsia" w:ascii="宋体" w:hAnsi="宋体" w:eastAsia="宋体" w:cs="宋体"/>
          <w:highlight w:val="none"/>
        </w:rPr>
        <w:t>；</w:t>
      </w:r>
      <w:r>
        <w:rPr>
          <w:rFonts w:ascii="宋体" w:hAnsi="宋体" w:eastAsia="宋体" w:cs="宋体"/>
          <w:highlight w:val="none"/>
          <w:lang w:val="zh-TW" w:eastAsia="zh-TW"/>
        </w:rPr>
        <w:t>保持草坪生长良好</w:t>
      </w:r>
      <w:r>
        <w:rPr>
          <w:rFonts w:hint="eastAsia" w:ascii="宋体" w:hAnsi="宋体" w:eastAsia="宋体" w:cs="宋体"/>
          <w:highlight w:val="none"/>
        </w:rPr>
        <w:t>，</w:t>
      </w:r>
      <w:r>
        <w:rPr>
          <w:rFonts w:ascii="宋体" w:hAnsi="宋体" w:eastAsia="宋体" w:cs="宋体"/>
          <w:highlight w:val="none"/>
          <w:lang w:val="zh-TW" w:eastAsia="zh-TW"/>
        </w:rPr>
        <w:t>无明显杂草</w:t>
      </w:r>
      <w:r>
        <w:rPr>
          <w:rFonts w:hint="eastAsia" w:ascii="宋体" w:hAnsi="宋体" w:eastAsia="宋体" w:cs="宋体"/>
          <w:highlight w:val="none"/>
        </w:rPr>
        <w:t>，</w:t>
      </w:r>
      <w:r>
        <w:rPr>
          <w:rFonts w:ascii="宋体" w:hAnsi="宋体" w:eastAsia="宋体" w:cs="宋体"/>
          <w:highlight w:val="none"/>
          <w:lang w:val="zh-TW" w:eastAsia="zh-TW"/>
        </w:rPr>
        <w:t>无明显病虫害</w:t>
      </w:r>
      <w:r>
        <w:rPr>
          <w:rFonts w:hint="eastAsia" w:ascii="宋体" w:hAnsi="宋体" w:eastAsia="宋体" w:cs="宋体"/>
          <w:highlight w:val="none"/>
          <w:lang w:val="zh-TW"/>
        </w:rPr>
        <w:t>。</w:t>
      </w:r>
      <w:r>
        <w:rPr>
          <w:rFonts w:ascii="宋体" w:hAnsi="宋体" w:eastAsia="宋体" w:cs="宋体"/>
          <w:highlight w:val="none"/>
          <w:lang w:val="zh-TW" w:eastAsia="zh-TW"/>
        </w:rPr>
        <w:t>一年内对所有的绿化体施肥</w:t>
      </w:r>
      <w:r>
        <w:rPr>
          <w:rFonts w:ascii="宋体" w:hAnsi="宋体" w:eastAsia="宋体" w:cs="宋体"/>
          <w:highlight w:val="none"/>
        </w:rPr>
        <w:t>3-4</w:t>
      </w:r>
      <w:r>
        <w:rPr>
          <w:rFonts w:ascii="宋体" w:hAnsi="宋体" w:eastAsia="宋体" w:cs="宋体"/>
          <w:highlight w:val="none"/>
          <w:lang w:val="zh-TW" w:eastAsia="zh-TW"/>
        </w:rPr>
        <w:t>次</w:t>
      </w:r>
      <w:r>
        <w:rPr>
          <w:rFonts w:hint="eastAsia" w:ascii="宋体" w:hAnsi="宋体" w:eastAsia="宋体" w:cs="宋体"/>
          <w:highlight w:val="none"/>
        </w:rPr>
        <w:t>，</w:t>
      </w:r>
      <w:r>
        <w:rPr>
          <w:rFonts w:ascii="宋体" w:hAnsi="宋体" w:eastAsia="宋体" w:cs="宋体"/>
          <w:highlight w:val="none"/>
          <w:lang w:val="zh-TW" w:eastAsia="zh-TW"/>
        </w:rPr>
        <w:t>病虫害防治至少</w:t>
      </w:r>
      <w:r>
        <w:rPr>
          <w:rFonts w:ascii="宋体" w:hAnsi="宋体" w:eastAsia="宋体" w:cs="宋体"/>
          <w:highlight w:val="none"/>
        </w:rPr>
        <w:t>3</w:t>
      </w:r>
      <w:r>
        <w:rPr>
          <w:rFonts w:ascii="宋体" w:hAnsi="宋体" w:eastAsia="宋体" w:cs="宋体"/>
          <w:highlight w:val="none"/>
          <w:lang w:val="zh-TW" w:eastAsia="zh-TW"/>
        </w:rPr>
        <w:t>次</w:t>
      </w:r>
      <w:r>
        <w:rPr>
          <w:rFonts w:hint="eastAsia" w:ascii="宋体" w:hAnsi="宋体" w:eastAsia="宋体" w:cs="宋体"/>
          <w:highlight w:val="none"/>
        </w:rPr>
        <w:t>，</w:t>
      </w:r>
      <w:r>
        <w:rPr>
          <w:rFonts w:ascii="宋体" w:hAnsi="宋体" w:eastAsia="宋体" w:cs="宋体"/>
          <w:highlight w:val="none"/>
          <w:lang w:val="zh-TW" w:eastAsia="zh-TW"/>
        </w:rPr>
        <w:t>对绿地内的植物</w:t>
      </w:r>
      <w:r>
        <w:rPr>
          <w:rFonts w:ascii="宋体" w:hAnsi="宋体" w:eastAsia="宋体" w:cs="宋体"/>
          <w:highlight w:val="none"/>
        </w:rPr>
        <w:t>(</w:t>
      </w:r>
      <w:r>
        <w:rPr>
          <w:rFonts w:ascii="宋体" w:hAnsi="宋体" w:eastAsia="宋体" w:cs="宋体"/>
          <w:highlight w:val="none"/>
          <w:lang w:val="zh-TW" w:eastAsia="zh-TW"/>
        </w:rPr>
        <w:t>草坪、绿篱、乔灌木等</w:t>
      </w:r>
      <w:r>
        <w:rPr>
          <w:rFonts w:ascii="宋体" w:hAnsi="宋体" w:eastAsia="宋体" w:cs="宋体"/>
          <w:highlight w:val="none"/>
        </w:rPr>
        <w:t xml:space="preserve">) </w:t>
      </w:r>
      <w:r>
        <w:rPr>
          <w:rFonts w:ascii="宋体" w:hAnsi="宋体" w:eastAsia="宋体" w:cs="宋体"/>
          <w:highlight w:val="none"/>
          <w:lang w:val="zh-TW" w:eastAsia="zh-TW"/>
        </w:rPr>
        <w:t>修剪至少</w:t>
      </w:r>
      <w:r>
        <w:rPr>
          <w:rFonts w:ascii="宋体" w:hAnsi="宋体" w:eastAsia="宋体" w:cs="宋体"/>
          <w:highlight w:val="none"/>
        </w:rPr>
        <w:t>4</w:t>
      </w:r>
      <w:r>
        <w:rPr>
          <w:rFonts w:ascii="宋体" w:hAnsi="宋体" w:eastAsia="宋体" w:cs="宋体"/>
          <w:highlight w:val="none"/>
          <w:lang w:val="zh-TW" w:eastAsia="zh-TW"/>
        </w:rPr>
        <w:t>次</w:t>
      </w:r>
      <w:r>
        <w:rPr>
          <w:rFonts w:hint="eastAsia" w:ascii="宋体" w:hAnsi="宋体" w:eastAsia="宋体" w:cs="宋体"/>
          <w:highlight w:val="none"/>
        </w:rPr>
        <w:t>，</w:t>
      </w:r>
      <w:r>
        <w:rPr>
          <w:rFonts w:ascii="宋体" w:hAnsi="宋体" w:eastAsia="宋体" w:cs="宋体"/>
          <w:highlight w:val="none"/>
          <w:lang w:val="zh-TW" w:eastAsia="zh-TW"/>
        </w:rPr>
        <w:t>做到整齐美观。</w:t>
      </w:r>
    </w:p>
    <w:p w14:paraId="3E1ACFF3">
      <w:pPr>
        <w:pStyle w:val="160"/>
        <w:spacing w:before="0" w:line="460" w:lineRule="exact"/>
        <w:ind w:firstLine="480"/>
        <w:rPr>
          <w:rFonts w:ascii="宋体" w:hAnsi="宋体" w:eastAsia="宋体" w:cs="宋体"/>
          <w:highlight w:val="none"/>
          <w:lang w:val="zh-TW" w:eastAsia="zh-TW"/>
        </w:rPr>
      </w:pPr>
      <w:r>
        <w:rPr>
          <w:rFonts w:hint="eastAsia" w:ascii="宋体" w:hAnsi="宋体" w:eastAsia="宋体" w:cs="宋体"/>
          <w:highlight w:val="none"/>
        </w:rPr>
        <w:t>3</w:t>
      </w:r>
      <w:r>
        <w:rPr>
          <w:rFonts w:ascii="宋体" w:hAnsi="宋体" w:eastAsia="宋体" w:cs="宋体"/>
          <w:highlight w:val="none"/>
          <w:lang w:val="zh-TW" w:eastAsia="zh-TW"/>
        </w:rPr>
        <w:t>、日常环境布置和植物摆放应按照甲方要求操作。如因养护条件不当而造成花木枯死或长势不好，由乙方专业护理人员及时更换，保证用花单位的观赏效果。</w:t>
      </w:r>
    </w:p>
    <w:p w14:paraId="4A1E3103">
      <w:pPr>
        <w:pStyle w:val="160"/>
        <w:spacing w:before="0" w:line="460" w:lineRule="exact"/>
        <w:ind w:firstLine="480"/>
        <w:rPr>
          <w:rFonts w:ascii="宋体" w:hAnsi="宋体" w:eastAsia="宋体" w:cs="宋体"/>
          <w:highlight w:val="none"/>
          <w:lang w:val="zh-TW"/>
        </w:rPr>
      </w:pPr>
      <w:r>
        <w:rPr>
          <w:rFonts w:hint="eastAsia" w:ascii="宋体" w:hAnsi="宋体" w:eastAsia="宋体" w:cs="宋体"/>
          <w:highlight w:val="none"/>
        </w:rPr>
        <w:t>4、</w:t>
      </w:r>
      <w:r>
        <w:rPr>
          <w:rFonts w:hint="eastAsia" w:ascii="宋体" w:hAnsi="宋体" w:eastAsia="宋体" w:cs="宋体"/>
          <w:highlight w:val="none"/>
          <w:lang w:val="zh-TW"/>
        </w:rPr>
        <w:t>防汛防台防雪防冻抗旱</w:t>
      </w:r>
      <w:r>
        <w:rPr>
          <w:rFonts w:ascii="宋体" w:hAnsi="宋体" w:eastAsia="宋体" w:cs="宋体"/>
          <w:highlight w:val="none"/>
          <w:lang w:val="zh-TW" w:eastAsia="zh-TW"/>
        </w:rPr>
        <w:t>时期</w:t>
      </w:r>
      <w:r>
        <w:rPr>
          <w:rFonts w:hint="eastAsia" w:ascii="宋体" w:hAnsi="宋体" w:eastAsia="宋体" w:cs="宋体"/>
          <w:highlight w:val="none"/>
          <w:lang w:val="zh-TW"/>
        </w:rPr>
        <w:t>的应急任务。</w:t>
      </w:r>
    </w:p>
    <w:p w14:paraId="1C7B43AB">
      <w:pPr>
        <w:pStyle w:val="160"/>
        <w:spacing w:before="0" w:line="460" w:lineRule="exact"/>
        <w:ind w:firstLine="480"/>
        <w:rPr>
          <w:rFonts w:ascii="宋体" w:hAnsi="宋体" w:eastAsia="宋体" w:cs="宋体"/>
          <w:highlight w:val="none"/>
          <w:lang w:val="zh-TW"/>
        </w:rPr>
      </w:pPr>
    </w:p>
    <w:p w14:paraId="5B9BD272">
      <w:pPr>
        <w:pStyle w:val="160"/>
        <w:spacing w:before="0" w:line="460" w:lineRule="exact"/>
        <w:ind w:firstLine="482"/>
        <w:rPr>
          <w:rFonts w:ascii="宋体" w:hAnsi="宋体" w:eastAsia="宋体" w:cs="宋体"/>
          <w:b/>
          <w:bCs/>
          <w:highlight w:val="none"/>
          <w:lang w:val="zh-TW"/>
        </w:rPr>
      </w:pPr>
      <w:r>
        <w:rPr>
          <w:rFonts w:hint="eastAsia" w:ascii="宋体" w:hAnsi="宋体" w:cs="宋体"/>
          <w:b/>
          <w:bCs/>
          <w:highlight w:val="none"/>
          <w:lang w:val="zh-TW" w:eastAsia="zh-CN"/>
        </w:rPr>
        <w:t>六</w:t>
      </w:r>
      <w:r>
        <w:rPr>
          <w:rFonts w:hint="eastAsia" w:ascii="宋体" w:hAnsi="宋体" w:eastAsia="宋体" w:cs="宋体"/>
          <w:b/>
          <w:bCs/>
          <w:highlight w:val="none"/>
          <w:lang w:val="zh-TW"/>
        </w:rPr>
        <w:t>、物资采购</w:t>
      </w:r>
    </w:p>
    <w:p w14:paraId="5AC61711">
      <w:pPr>
        <w:pStyle w:val="160"/>
        <w:numPr>
          <w:ilvl w:val="255"/>
          <w:numId w:val="0"/>
        </w:numPr>
        <w:spacing w:before="0" w:line="460" w:lineRule="exact"/>
        <w:rPr>
          <w:rFonts w:ascii="宋体" w:hAnsi="宋体" w:eastAsia="宋体" w:cs="宋体"/>
          <w:highlight w:val="none"/>
        </w:rPr>
      </w:pPr>
      <w:r>
        <w:rPr>
          <w:rFonts w:hint="eastAsia" w:ascii="宋体" w:hAnsi="宋体" w:eastAsia="宋体" w:cs="宋体"/>
          <w:highlight w:val="none"/>
        </w:rPr>
        <w:t xml:space="preserve">    根据甲方要求，负责</w:t>
      </w:r>
      <w:r>
        <w:rPr>
          <w:rFonts w:hint="eastAsia"/>
          <w:sz w:val="24"/>
          <w:szCs w:val="24"/>
          <w:highlight w:val="none"/>
          <w:lang w:val="zh-TW" w:eastAsia="zh-CN"/>
        </w:rPr>
        <w:t>径山苗圃</w:t>
      </w:r>
      <w:r>
        <w:rPr>
          <w:rFonts w:hint="eastAsia" w:ascii="宋体" w:hAnsi="宋体" w:eastAsia="宋体" w:cs="宋体"/>
          <w:highlight w:val="none"/>
        </w:rPr>
        <w:t>相关物资的采购。</w:t>
      </w:r>
    </w:p>
    <w:p w14:paraId="316A2AE0">
      <w:pPr>
        <w:pStyle w:val="160"/>
        <w:spacing w:before="0" w:line="460" w:lineRule="exact"/>
        <w:ind w:firstLine="2520"/>
        <w:rPr>
          <w:rFonts w:ascii="宋体" w:hAnsi="宋体" w:eastAsia="宋体" w:cs="宋体"/>
          <w:highlight w:val="none"/>
        </w:rPr>
      </w:pPr>
    </w:p>
    <w:p w14:paraId="48B02A20">
      <w:pPr>
        <w:pStyle w:val="160"/>
        <w:spacing w:before="0" w:line="460" w:lineRule="exact"/>
        <w:ind w:firstLine="482"/>
        <w:rPr>
          <w:rFonts w:ascii="宋体" w:hAnsi="宋体" w:eastAsia="宋体" w:cs="宋体"/>
          <w:highlight w:val="none"/>
          <w:lang w:val="zh-TW" w:eastAsia="zh-TW"/>
        </w:rPr>
      </w:pPr>
      <w:r>
        <w:rPr>
          <w:rFonts w:hint="eastAsia" w:asciiTheme="minorEastAsia" w:hAnsiTheme="minorEastAsia" w:eastAsiaTheme="minorEastAsia"/>
          <w:b/>
          <w:highlight w:val="none"/>
          <w:lang w:val="zh-CN"/>
        </w:rPr>
        <w:t>七、</w:t>
      </w:r>
      <w:r>
        <w:rPr>
          <w:rFonts w:hint="eastAsia" w:ascii="宋体" w:hAnsi="宋体" w:eastAsia="宋体" w:cs="宋体"/>
          <w:b/>
          <w:bCs/>
          <w:highlight w:val="none"/>
          <w:lang w:val="zh-TW"/>
        </w:rPr>
        <w:t>临时</w:t>
      </w:r>
      <w:r>
        <w:rPr>
          <w:rFonts w:ascii="宋体" w:hAnsi="宋体" w:eastAsia="宋体" w:cs="宋体"/>
          <w:b/>
          <w:bCs/>
          <w:highlight w:val="none"/>
          <w:lang w:val="zh-TW" w:eastAsia="zh-TW"/>
        </w:rPr>
        <w:t>用工</w:t>
      </w:r>
    </w:p>
    <w:p w14:paraId="62273DE5">
      <w:pPr>
        <w:pStyle w:val="160"/>
        <w:spacing w:before="0" w:line="460" w:lineRule="exact"/>
        <w:ind w:firstLine="480"/>
        <w:rPr>
          <w:rFonts w:ascii="宋体" w:hAnsi="宋体" w:eastAsia="宋体" w:cs="宋体"/>
          <w:highlight w:val="none"/>
          <w:lang w:val="zh-TW" w:eastAsia="zh-TW"/>
        </w:rPr>
      </w:pPr>
      <w:r>
        <w:rPr>
          <w:rFonts w:hint="eastAsia" w:ascii="宋体" w:hAnsi="宋体" w:eastAsia="宋体" w:cs="宋体"/>
          <w:highlight w:val="none"/>
          <w:lang w:val="zh-TW"/>
        </w:rPr>
        <w:t>用于</w:t>
      </w:r>
      <w:r>
        <w:rPr>
          <w:rFonts w:hint="eastAsia" w:ascii="宋体" w:hAnsi="宋体" w:eastAsia="宋体" w:cs="宋体"/>
          <w:highlight w:val="none"/>
          <w:lang w:val="zh-TW" w:eastAsia="zh-TW"/>
        </w:rPr>
        <w:t>应急抢险、防台抗旱、临时加班等用工</w:t>
      </w:r>
      <w:r>
        <w:rPr>
          <w:rFonts w:ascii="宋体" w:hAnsi="宋体" w:eastAsia="宋体" w:cs="宋体"/>
          <w:highlight w:val="none"/>
          <w:lang w:val="zh-TW" w:eastAsia="zh-TW"/>
        </w:rPr>
        <w:t>。</w:t>
      </w:r>
    </w:p>
    <w:p w14:paraId="35D816CF">
      <w:pPr>
        <w:pStyle w:val="160"/>
        <w:spacing w:before="0" w:line="460" w:lineRule="exact"/>
        <w:ind w:firstLine="480"/>
        <w:rPr>
          <w:rFonts w:ascii="宋体" w:hAnsi="宋体" w:eastAsia="宋体" w:cs="宋体"/>
          <w:highlight w:val="none"/>
        </w:rPr>
      </w:pPr>
    </w:p>
    <w:p w14:paraId="7DFFFAF3">
      <w:pPr>
        <w:pStyle w:val="160"/>
        <w:numPr>
          <w:ilvl w:val="255"/>
          <w:numId w:val="0"/>
        </w:numPr>
        <w:spacing w:before="0" w:line="460" w:lineRule="exact"/>
        <w:ind w:firstLine="482" w:firstLineChars="200"/>
        <w:rPr>
          <w:rFonts w:ascii="宋体" w:hAnsi="宋体" w:eastAsia="宋体" w:cs="宋体"/>
          <w:b/>
          <w:bCs/>
          <w:highlight w:val="none"/>
          <w:lang w:val="zh-TW"/>
        </w:rPr>
      </w:pPr>
      <w:r>
        <w:rPr>
          <w:rFonts w:hint="eastAsia" w:ascii="宋体" w:hAnsi="宋体" w:cs="宋体"/>
          <w:b/>
          <w:bCs/>
          <w:highlight w:val="none"/>
          <w:lang w:val="zh-TW" w:eastAsia="zh-CN"/>
        </w:rPr>
        <w:t>八</w:t>
      </w:r>
      <w:r>
        <w:rPr>
          <w:rFonts w:hint="eastAsia" w:ascii="宋体" w:hAnsi="宋体" w:eastAsia="宋体" w:cs="宋体"/>
          <w:b/>
          <w:bCs/>
          <w:highlight w:val="none"/>
          <w:lang w:val="zh-TW"/>
        </w:rPr>
        <w:t>、采购单位交办的其他工作任务。</w:t>
      </w:r>
    </w:p>
    <w:p w14:paraId="5DEBBD22">
      <w:pPr>
        <w:pStyle w:val="160"/>
        <w:numPr>
          <w:ilvl w:val="255"/>
          <w:numId w:val="0"/>
        </w:numPr>
        <w:spacing w:before="0" w:line="460" w:lineRule="exact"/>
        <w:rPr>
          <w:rFonts w:ascii="宋体" w:hAnsi="宋体" w:eastAsia="宋体" w:cs="宋体"/>
          <w:b/>
          <w:bCs/>
          <w:highlight w:val="none"/>
          <w:lang w:val="zh-TW"/>
        </w:rPr>
      </w:pPr>
    </w:p>
    <w:p w14:paraId="46E0CA4C">
      <w:pPr>
        <w:pStyle w:val="160"/>
        <w:numPr>
          <w:ilvl w:val="255"/>
          <w:numId w:val="0"/>
        </w:numPr>
        <w:spacing w:before="0" w:line="460" w:lineRule="exact"/>
        <w:ind w:firstLine="482" w:firstLineChars="200"/>
        <w:rPr>
          <w:rFonts w:ascii="宋体" w:hAnsi="宋体" w:cs="宋体"/>
          <w:b/>
          <w:bCs/>
          <w:highlight w:val="none"/>
          <w:lang w:val="zh-TW"/>
        </w:rPr>
      </w:pPr>
      <w:r>
        <w:rPr>
          <w:rFonts w:hint="eastAsia" w:ascii="宋体" w:hAnsi="宋体" w:cs="宋体"/>
          <w:b/>
          <w:bCs/>
          <w:highlight w:val="none"/>
          <w:lang w:eastAsia="zh-CN"/>
        </w:rPr>
        <w:t>九</w:t>
      </w:r>
      <w:r>
        <w:rPr>
          <w:rFonts w:hint="eastAsia" w:ascii="宋体" w:hAnsi="宋体" w:cs="宋体"/>
          <w:b/>
          <w:bCs/>
          <w:highlight w:val="none"/>
          <w:lang w:val="zh-TW"/>
        </w:rPr>
        <w:t>、考核办法</w:t>
      </w:r>
      <w:r>
        <w:rPr>
          <w:rFonts w:hint="eastAsia" w:ascii="宋体" w:hAnsi="宋体" w:cs="宋体"/>
          <w:highlight w:val="none"/>
        </w:rPr>
        <w:t>▲</w:t>
      </w:r>
    </w:p>
    <w:p w14:paraId="38BDA97D">
      <w:pPr>
        <w:pStyle w:val="160"/>
        <w:spacing w:before="0" w:line="460" w:lineRule="exact"/>
        <w:ind w:firstLine="480"/>
        <w:rPr>
          <w:rFonts w:ascii="宋体" w:hAnsi="宋体" w:cs="宋体"/>
          <w:highlight w:val="none"/>
        </w:rPr>
      </w:pPr>
      <w:r>
        <w:rPr>
          <w:rFonts w:hint="eastAsia" w:ascii="宋体" w:hAnsi="宋体" w:cs="宋体"/>
          <w:highlight w:val="none"/>
        </w:rPr>
        <w:t>1、使用签到设备进行考勤签到，每天到岗人数不足或缺编，每天每人次扣100元。</w:t>
      </w:r>
    </w:p>
    <w:p w14:paraId="5F1BFF1E">
      <w:pPr>
        <w:pStyle w:val="160"/>
        <w:spacing w:before="0" w:line="460" w:lineRule="exact"/>
        <w:ind w:firstLine="480"/>
        <w:rPr>
          <w:rFonts w:ascii="宋体" w:hAnsi="宋体" w:cs="宋体"/>
          <w:highlight w:val="none"/>
        </w:rPr>
      </w:pPr>
      <w:r>
        <w:rPr>
          <w:rFonts w:hint="eastAsia" w:ascii="宋体" w:hAnsi="宋体" w:cs="宋体"/>
          <w:highlight w:val="none"/>
        </w:rPr>
        <w:t>2、脱岗、睡岗，每人次扣500元。</w:t>
      </w:r>
    </w:p>
    <w:p w14:paraId="50171284">
      <w:pPr>
        <w:pStyle w:val="160"/>
        <w:spacing w:before="0" w:line="460" w:lineRule="exact"/>
        <w:ind w:firstLine="480"/>
        <w:rPr>
          <w:rFonts w:ascii="宋体" w:hAnsi="宋体" w:cs="宋体"/>
          <w:highlight w:val="none"/>
        </w:rPr>
      </w:pPr>
      <w:r>
        <w:rPr>
          <w:rFonts w:hint="eastAsia" w:ascii="宋体" w:hAnsi="宋体" w:cs="宋体"/>
          <w:highlight w:val="none"/>
        </w:rPr>
        <w:t>3、岗位吸烟每人次扣500元。</w:t>
      </w:r>
    </w:p>
    <w:p w14:paraId="202E2C05">
      <w:pPr>
        <w:pStyle w:val="160"/>
        <w:spacing w:before="0" w:line="460" w:lineRule="exact"/>
        <w:ind w:firstLine="480"/>
        <w:rPr>
          <w:rFonts w:ascii="宋体" w:hAnsi="宋体" w:cs="宋体"/>
          <w:highlight w:val="none"/>
        </w:rPr>
      </w:pPr>
      <w:r>
        <w:rPr>
          <w:rFonts w:hint="eastAsia" w:ascii="宋体" w:hAnsi="宋体" w:cs="宋体"/>
          <w:highlight w:val="none"/>
        </w:rPr>
        <w:t>4、办公、值班场所卫生状况差每处扣100元。</w:t>
      </w:r>
    </w:p>
    <w:p w14:paraId="265B7C08">
      <w:pPr>
        <w:pStyle w:val="160"/>
        <w:spacing w:before="0" w:line="460" w:lineRule="exact"/>
        <w:ind w:firstLine="480"/>
        <w:rPr>
          <w:rFonts w:ascii="宋体" w:hAnsi="宋体" w:cs="宋体"/>
          <w:highlight w:val="none"/>
        </w:rPr>
      </w:pPr>
      <w:r>
        <w:rPr>
          <w:rFonts w:hint="eastAsia" w:ascii="宋体" w:hAnsi="宋体" w:cs="宋体"/>
          <w:highlight w:val="none"/>
        </w:rPr>
        <w:t>5、投诉服务态度差或发生吵架打架，经查实服务态度差或发生吵架每次扣300元、打架每次扣600元，并追究责任及辞退。</w:t>
      </w:r>
    </w:p>
    <w:p w14:paraId="1EB20BEF">
      <w:pPr>
        <w:pStyle w:val="160"/>
        <w:spacing w:before="0" w:line="460" w:lineRule="exact"/>
        <w:ind w:firstLine="480"/>
        <w:rPr>
          <w:rFonts w:ascii="宋体" w:hAnsi="宋体" w:cs="宋体"/>
          <w:highlight w:val="none"/>
        </w:rPr>
      </w:pPr>
      <w:r>
        <w:rPr>
          <w:rFonts w:hint="eastAsia" w:ascii="宋体" w:hAnsi="宋体" w:cs="宋体"/>
          <w:highlight w:val="none"/>
        </w:rPr>
        <w:t>6、因工作疏忽、导致物品损坏、丢失或其它物品损坏损失、造成责任事故，经查实每次扣2000元，并追究责任、照价赔偿。</w:t>
      </w:r>
    </w:p>
    <w:p w14:paraId="2F809F2D">
      <w:pPr>
        <w:pStyle w:val="160"/>
        <w:spacing w:before="0" w:line="460" w:lineRule="exact"/>
        <w:ind w:firstLine="480"/>
        <w:rPr>
          <w:rFonts w:ascii="宋体" w:hAnsi="宋体" w:cs="宋体"/>
          <w:highlight w:val="none"/>
        </w:rPr>
      </w:pPr>
      <w:r>
        <w:rPr>
          <w:rFonts w:hint="eastAsia" w:ascii="宋体" w:hAnsi="宋体" w:cs="宋体"/>
          <w:highlight w:val="none"/>
        </w:rPr>
        <w:t>7、其它服务不到位及其它违纪行为或履行职责差，每次扣200元，同类问题发生第二次扣400元，第三次扣1000元，以此类推。</w:t>
      </w:r>
    </w:p>
    <w:p w14:paraId="74674288">
      <w:pPr>
        <w:pStyle w:val="160"/>
        <w:spacing w:before="0" w:line="460" w:lineRule="exact"/>
        <w:ind w:firstLine="480"/>
        <w:rPr>
          <w:rFonts w:ascii="宋体" w:hAnsi="宋体" w:cs="宋体"/>
          <w:highlight w:val="none"/>
        </w:rPr>
      </w:pPr>
      <w:r>
        <w:rPr>
          <w:rFonts w:hint="eastAsia" w:ascii="宋体" w:hAnsi="宋体" w:cs="宋体"/>
          <w:highlight w:val="none"/>
        </w:rPr>
        <w:t>8、为充分调动物业人员的工作积极性，供应商须设立专项考核奖励经费对表现优秀的物业人员进行每月及年终的考核奖励。</w:t>
      </w:r>
    </w:p>
    <w:p w14:paraId="38705CA9">
      <w:pPr>
        <w:pStyle w:val="160"/>
        <w:spacing w:before="0" w:line="460" w:lineRule="exact"/>
        <w:ind w:firstLine="480"/>
        <w:rPr>
          <w:rFonts w:ascii="宋体" w:hAnsi="宋体" w:cs="宋体"/>
          <w:highlight w:val="none"/>
        </w:rPr>
      </w:pPr>
      <w:r>
        <w:rPr>
          <w:rFonts w:hint="eastAsia" w:ascii="宋体" w:hAnsi="宋体" w:cs="宋体"/>
          <w:highlight w:val="none"/>
        </w:rPr>
        <w:t>9、</w:t>
      </w:r>
      <w:r>
        <w:rPr>
          <w:rFonts w:hint="eastAsia" w:ascii="宋体" w:hAnsi="宋体" w:cs="宋体"/>
          <w:b/>
          <w:bCs/>
          <w:szCs w:val="24"/>
          <w:highlight w:val="none"/>
        </w:rPr>
        <w:t>根据《杭州植物园(杭州西湖园林科学研究院)</w:t>
      </w:r>
      <w:r>
        <w:rPr>
          <w:rFonts w:hint="eastAsia" w:ascii="宋体" w:hAnsi="宋体" w:cs="宋体"/>
          <w:b/>
          <w:bCs/>
          <w:szCs w:val="24"/>
          <w:highlight w:val="none"/>
          <w:lang w:eastAsia="zh-CN"/>
        </w:rPr>
        <w:t>径山苗圃</w:t>
      </w:r>
      <w:r>
        <w:rPr>
          <w:rFonts w:hint="eastAsia" w:ascii="宋体" w:hAnsi="宋体" w:cs="宋体"/>
          <w:b/>
          <w:bCs/>
          <w:szCs w:val="24"/>
          <w:highlight w:val="none"/>
        </w:rPr>
        <w:t>考核制度》进行考核，每月由甲方组织人员进行考评，考评结果作为奖惩依据，低于75分(不含)每分扣款 200元，(同一问题屡次发生或情节较严重的处以扣款500-1000元)，高于 85 分(不含)每分奖励 200元。</w:t>
      </w:r>
    </w:p>
    <w:bookmarkEnd w:id="27"/>
    <w:p w14:paraId="499F7F9C">
      <w:pPr>
        <w:pStyle w:val="160"/>
        <w:spacing w:before="0" w:line="460" w:lineRule="exact"/>
        <w:ind w:firstLine="480"/>
        <w:rPr>
          <w:highlight w:val="none"/>
        </w:rPr>
      </w:pPr>
    </w:p>
    <w:p w14:paraId="06EF50B4">
      <w:pPr>
        <w:rPr>
          <w:rFonts w:ascii="宋体" w:hAnsi="宋体" w:cs="宋体"/>
          <w:b/>
          <w:bCs/>
          <w:sz w:val="36"/>
          <w:szCs w:val="36"/>
          <w:highlight w:val="none"/>
          <w:lang w:val="zh-TW" w:eastAsia="zh-TW"/>
        </w:rPr>
      </w:pPr>
      <w:r>
        <w:rPr>
          <w:rFonts w:ascii="宋体" w:hAnsi="宋体" w:cs="宋体"/>
          <w:b/>
          <w:bCs/>
          <w:sz w:val="36"/>
          <w:szCs w:val="36"/>
          <w:highlight w:val="none"/>
          <w:lang w:val="zh-TW" w:eastAsia="zh-TW"/>
        </w:rPr>
        <w:br w:type="page"/>
      </w:r>
    </w:p>
    <w:p w14:paraId="25F7B261">
      <w:pPr>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4423"/>
      <w:bookmarkEnd w:id="28"/>
      <w:bookmarkStart w:id="29" w:name="_Toc184313250"/>
      <w:bookmarkEnd w:id="29"/>
      <w:bookmarkStart w:id="30" w:name="_Toc184314420"/>
      <w:bookmarkEnd w:id="30"/>
      <w:bookmarkStart w:id="31" w:name="_Toc184308038"/>
      <w:bookmarkEnd w:id="31"/>
      <w:bookmarkStart w:id="32" w:name="_Toc184313267"/>
      <w:bookmarkEnd w:id="32"/>
      <w:bookmarkStart w:id="33" w:name="_Toc184312126"/>
      <w:bookmarkEnd w:id="33"/>
      <w:bookmarkStart w:id="34" w:name="_Toc184310283"/>
      <w:bookmarkEnd w:id="34"/>
      <w:bookmarkStart w:id="35" w:name="_Toc184310279"/>
      <w:bookmarkEnd w:id="35"/>
      <w:bookmarkStart w:id="36" w:name="_Toc184313291"/>
      <w:bookmarkEnd w:id="36"/>
      <w:bookmarkStart w:id="37" w:name="_Toc184313260"/>
      <w:bookmarkEnd w:id="37"/>
      <w:bookmarkStart w:id="38" w:name="_Toc184308042"/>
      <w:bookmarkEnd w:id="38"/>
      <w:bookmarkStart w:id="39" w:name="_Toc184314482"/>
      <w:bookmarkEnd w:id="39"/>
      <w:bookmarkStart w:id="40" w:name="_Toc184313255"/>
      <w:bookmarkEnd w:id="40"/>
      <w:bookmarkStart w:id="41" w:name="_Toc184308106"/>
      <w:bookmarkEnd w:id="41"/>
      <w:bookmarkStart w:id="42" w:name="_Toc184314417"/>
      <w:bookmarkEnd w:id="42"/>
      <w:bookmarkStart w:id="43" w:name="_Toc184313305"/>
      <w:bookmarkEnd w:id="43"/>
      <w:bookmarkStart w:id="44" w:name="_Toc184314427"/>
      <w:bookmarkEnd w:id="44"/>
      <w:bookmarkStart w:id="45" w:name="_Toc184310281"/>
      <w:bookmarkEnd w:id="45"/>
      <w:bookmarkStart w:id="46" w:name="_Toc184310332"/>
      <w:bookmarkEnd w:id="46"/>
      <w:bookmarkStart w:id="47" w:name="_Toc184310290"/>
      <w:bookmarkEnd w:id="47"/>
      <w:bookmarkStart w:id="48" w:name="_Toc184313285"/>
      <w:bookmarkEnd w:id="48"/>
      <w:bookmarkStart w:id="49" w:name="_Toc184310276"/>
      <w:bookmarkEnd w:id="49"/>
      <w:bookmarkStart w:id="50" w:name="_Toc184310320"/>
      <w:bookmarkEnd w:id="50"/>
      <w:bookmarkStart w:id="51" w:name="_Toc184310292"/>
      <w:bookmarkEnd w:id="51"/>
      <w:bookmarkStart w:id="52" w:name="_Toc184313276"/>
      <w:bookmarkEnd w:id="52"/>
      <w:bookmarkStart w:id="53" w:name="_Toc184308047"/>
      <w:bookmarkEnd w:id="53"/>
      <w:bookmarkStart w:id="54" w:name="_Toc184314412"/>
      <w:bookmarkEnd w:id="54"/>
      <w:bookmarkStart w:id="55" w:name="_Toc184314449"/>
      <w:bookmarkEnd w:id="55"/>
      <w:bookmarkStart w:id="56" w:name="_Toc184308046"/>
      <w:bookmarkEnd w:id="56"/>
      <w:bookmarkStart w:id="57" w:name="_Toc184313273"/>
      <w:bookmarkEnd w:id="57"/>
      <w:bookmarkStart w:id="58" w:name="_Toc184314438"/>
      <w:bookmarkEnd w:id="58"/>
      <w:bookmarkStart w:id="59" w:name="_Toc184312107"/>
      <w:bookmarkEnd w:id="59"/>
      <w:bookmarkStart w:id="60" w:name="_Toc184308077"/>
      <w:bookmarkEnd w:id="60"/>
      <w:bookmarkStart w:id="61" w:name="_Toc184313271"/>
      <w:bookmarkEnd w:id="61"/>
      <w:bookmarkStart w:id="62" w:name="_Toc184308096"/>
      <w:bookmarkEnd w:id="62"/>
      <w:bookmarkStart w:id="63" w:name="_Toc184310327"/>
      <w:bookmarkEnd w:id="63"/>
      <w:bookmarkStart w:id="64" w:name="_Toc184314451"/>
      <w:bookmarkEnd w:id="64"/>
      <w:bookmarkStart w:id="65" w:name="_Toc184312129"/>
      <w:bookmarkEnd w:id="65"/>
      <w:bookmarkStart w:id="66" w:name="_Toc184312067"/>
      <w:bookmarkEnd w:id="66"/>
      <w:bookmarkStart w:id="67" w:name="_Toc184312074"/>
      <w:bookmarkEnd w:id="67"/>
      <w:bookmarkStart w:id="68" w:name="_Toc184314447"/>
      <w:bookmarkEnd w:id="68"/>
      <w:bookmarkStart w:id="69" w:name="_Toc184308094"/>
      <w:bookmarkEnd w:id="69"/>
      <w:bookmarkStart w:id="70" w:name="_Toc184313262"/>
      <w:bookmarkEnd w:id="70"/>
      <w:bookmarkStart w:id="71" w:name="_Toc184313272"/>
      <w:bookmarkEnd w:id="71"/>
      <w:bookmarkStart w:id="72" w:name="_Toc184308100"/>
      <w:bookmarkEnd w:id="72"/>
      <w:bookmarkStart w:id="73" w:name="_Toc184314445"/>
      <w:bookmarkEnd w:id="73"/>
      <w:bookmarkStart w:id="74" w:name="_Toc184310275"/>
      <w:bookmarkEnd w:id="74"/>
      <w:bookmarkStart w:id="75" w:name="_Toc184310289"/>
      <w:bookmarkEnd w:id="75"/>
      <w:bookmarkStart w:id="76" w:name="_Toc184314421"/>
      <w:bookmarkEnd w:id="76"/>
      <w:bookmarkStart w:id="77" w:name="_Toc184313295"/>
      <w:bookmarkEnd w:id="77"/>
      <w:bookmarkStart w:id="78" w:name="_Toc184310315"/>
      <w:bookmarkEnd w:id="78"/>
      <w:bookmarkStart w:id="79" w:name="_Toc184314415"/>
      <w:bookmarkEnd w:id="79"/>
      <w:bookmarkStart w:id="80" w:name="_Toc184312086"/>
      <w:bookmarkEnd w:id="80"/>
      <w:bookmarkStart w:id="81" w:name="_Toc184313261"/>
      <w:bookmarkEnd w:id="81"/>
      <w:bookmarkStart w:id="82" w:name="_Toc184308052"/>
      <w:bookmarkEnd w:id="82"/>
      <w:bookmarkStart w:id="83" w:name="_Toc184312123"/>
      <w:bookmarkEnd w:id="83"/>
      <w:bookmarkStart w:id="84" w:name="_Toc184310339"/>
      <w:bookmarkEnd w:id="84"/>
      <w:bookmarkStart w:id="85" w:name="_Toc184313258"/>
      <w:bookmarkEnd w:id="85"/>
      <w:bookmarkStart w:id="86" w:name="_Toc184310285"/>
      <w:bookmarkEnd w:id="86"/>
      <w:bookmarkStart w:id="87" w:name="_Toc184308055"/>
      <w:bookmarkEnd w:id="87"/>
      <w:bookmarkStart w:id="88" w:name="_Toc184314455"/>
      <w:bookmarkEnd w:id="88"/>
      <w:bookmarkStart w:id="89" w:name="_Toc184312089"/>
      <w:bookmarkEnd w:id="89"/>
      <w:bookmarkStart w:id="90" w:name="_Toc184310299"/>
      <w:bookmarkEnd w:id="90"/>
      <w:bookmarkStart w:id="91" w:name="_Toc184312073"/>
      <w:bookmarkEnd w:id="91"/>
      <w:bookmarkStart w:id="92" w:name="_Toc184313296"/>
      <w:bookmarkEnd w:id="92"/>
      <w:bookmarkStart w:id="93" w:name="_Toc184308091"/>
      <w:bookmarkEnd w:id="93"/>
      <w:bookmarkStart w:id="94" w:name="_Toc184312103"/>
      <w:bookmarkEnd w:id="94"/>
      <w:bookmarkStart w:id="95" w:name="_Toc184308043"/>
      <w:bookmarkEnd w:id="95"/>
      <w:bookmarkStart w:id="96" w:name="_Toc184314430"/>
      <w:bookmarkEnd w:id="96"/>
      <w:bookmarkStart w:id="97" w:name="_Toc184308063"/>
      <w:bookmarkEnd w:id="97"/>
      <w:bookmarkStart w:id="98" w:name="_Toc184313304"/>
      <w:bookmarkEnd w:id="98"/>
      <w:bookmarkStart w:id="99" w:name="_Toc184308074"/>
      <w:bookmarkEnd w:id="99"/>
      <w:bookmarkStart w:id="100" w:name="_Toc184313240"/>
      <w:bookmarkEnd w:id="100"/>
      <w:bookmarkStart w:id="101" w:name="_Toc184308092"/>
      <w:bookmarkEnd w:id="101"/>
      <w:bookmarkStart w:id="102" w:name="_Toc184313307"/>
      <w:bookmarkEnd w:id="102"/>
      <w:bookmarkStart w:id="103" w:name="_Toc184313274"/>
      <w:bookmarkEnd w:id="103"/>
      <w:bookmarkStart w:id="104" w:name="_Toc184308073"/>
      <w:bookmarkEnd w:id="104"/>
      <w:bookmarkStart w:id="105" w:name="_Toc184310330"/>
      <w:bookmarkEnd w:id="105"/>
      <w:bookmarkStart w:id="106" w:name="_Toc184312120"/>
      <w:bookmarkEnd w:id="106"/>
      <w:bookmarkStart w:id="107" w:name="_Toc184308058"/>
      <w:bookmarkEnd w:id="107"/>
      <w:bookmarkStart w:id="108" w:name="_Toc184308061"/>
      <w:bookmarkEnd w:id="108"/>
      <w:bookmarkStart w:id="109" w:name="_Toc184310291"/>
      <w:bookmarkEnd w:id="109"/>
      <w:bookmarkStart w:id="110" w:name="_Toc184313254"/>
      <w:bookmarkEnd w:id="110"/>
      <w:bookmarkStart w:id="111" w:name="_Toc184310274"/>
      <w:bookmarkEnd w:id="111"/>
      <w:bookmarkStart w:id="112" w:name="_Toc184313242"/>
      <w:bookmarkEnd w:id="112"/>
      <w:bookmarkStart w:id="113" w:name="_Toc184308079"/>
      <w:bookmarkEnd w:id="113"/>
      <w:bookmarkStart w:id="114" w:name="_Toc184313253"/>
      <w:bookmarkEnd w:id="114"/>
      <w:bookmarkStart w:id="115" w:name="_Toc184314441"/>
      <w:bookmarkEnd w:id="115"/>
      <w:bookmarkStart w:id="116" w:name="_Toc184313263"/>
      <w:bookmarkEnd w:id="116"/>
      <w:bookmarkStart w:id="117" w:name="_Toc184313238"/>
      <w:bookmarkEnd w:id="117"/>
      <w:bookmarkStart w:id="118" w:name="_Toc184310334"/>
      <w:bookmarkEnd w:id="118"/>
      <w:bookmarkStart w:id="119" w:name="_Toc184312084"/>
      <w:bookmarkEnd w:id="119"/>
      <w:bookmarkStart w:id="120" w:name="_Toc184308097"/>
      <w:bookmarkEnd w:id="120"/>
      <w:bookmarkStart w:id="121" w:name="_Toc184308057"/>
      <w:bookmarkEnd w:id="121"/>
      <w:bookmarkStart w:id="122" w:name="_Toc184314460"/>
      <w:bookmarkEnd w:id="122"/>
      <w:bookmarkStart w:id="123" w:name="_Toc184310312"/>
      <w:bookmarkEnd w:id="123"/>
      <w:bookmarkStart w:id="124" w:name="_Toc184310318"/>
      <w:bookmarkEnd w:id="124"/>
      <w:bookmarkStart w:id="125" w:name="_Toc184308101"/>
      <w:bookmarkEnd w:id="125"/>
      <w:bookmarkStart w:id="126" w:name="_Toc184314476"/>
      <w:bookmarkEnd w:id="126"/>
      <w:bookmarkStart w:id="127" w:name="_Toc184308048"/>
      <w:bookmarkEnd w:id="127"/>
      <w:bookmarkStart w:id="128" w:name="_Toc184313275"/>
      <w:bookmarkEnd w:id="128"/>
      <w:bookmarkStart w:id="129" w:name="_Toc184313239"/>
      <w:bookmarkEnd w:id="129"/>
      <w:bookmarkStart w:id="130" w:name="_Toc184308093"/>
      <w:bookmarkEnd w:id="130"/>
      <w:bookmarkStart w:id="131" w:name="_Toc184312137"/>
      <w:bookmarkEnd w:id="131"/>
      <w:bookmarkStart w:id="132" w:name="_Toc184308104"/>
      <w:bookmarkEnd w:id="132"/>
      <w:bookmarkStart w:id="133" w:name="_Toc184310325"/>
      <w:bookmarkEnd w:id="133"/>
      <w:bookmarkStart w:id="134" w:name="_Toc184312124"/>
      <w:bookmarkEnd w:id="134"/>
      <w:bookmarkStart w:id="135" w:name="_Toc184310304"/>
      <w:bookmarkEnd w:id="135"/>
      <w:bookmarkStart w:id="136" w:name="_Toc184310297"/>
      <w:bookmarkEnd w:id="136"/>
      <w:bookmarkStart w:id="137" w:name="_Toc184308098"/>
      <w:bookmarkEnd w:id="137"/>
      <w:bookmarkStart w:id="138" w:name="_Toc184310316"/>
      <w:bookmarkEnd w:id="138"/>
      <w:bookmarkStart w:id="139" w:name="_Toc184314471"/>
      <w:bookmarkEnd w:id="139"/>
      <w:bookmarkStart w:id="140" w:name="_Toc184314461"/>
      <w:bookmarkEnd w:id="140"/>
      <w:bookmarkStart w:id="141" w:name="_Toc184313252"/>
      <w:bookmarkEnd w:id="141"/>
      <w:bookmarkStart w:id="142" w:name="_Toc184308086"/>
      <w:bookmarkEnd w:id="142"/>
      <w:bookmarkStart w:id="143" w:name="_Toc184313289"/>
      <w:bookmarkEnd w:id="143"/>
      <w:bookmarkStart w:id="144" w:name="_Toc184308078"/>
      <w:bookmarkEnd w:id="144"/>
      <w:bookmarkStart w:id="145" w:name="_Toc184310340"/>
      <w:bookmarkEnd w:id="145"/>
      <w:bookmarkStart w:id="146" w:name="_Toc184313247"/>
      <w:bookmarkEnd w:id="146"/>
      <w:bookmarkStart w:id="147" w:name="_Toc184310311"/>
      <w:bookmarkEnd w:id="147"/>
      <w:bookmarkStart w:id="148" w:name="_Toc184308095"/>
      <w:bookmarkEnd w:id="148"/>
      <w:bookmarkStart w:id="149" w:name="_Toc184314469"/>
      <w:bookmarkEnd w:id="149"/>
      <w:bookmarkStart w:id="150" w:name="_Toc184312096"/>
      <w:bookmarkEnd w:id="150"/>
      <w:bookmarkStart w:id="151" w:name="_Toc184310309"/>
      <w:bookmarkEnd w:id="151"/>
      <w:bookmarkStart w:id="152" w:name="_Toc184310328"/>
      <w:bookmarkEnd w:id="152"/>
      <w:bookmarkStart w:id="153" w:name="_Toc184312118"/>
      <w:bookmarkEnd w:id="153"/>
      <w:bookmarkStart w:id="154" w:name="_Toc184314454"/>
      <w:bookmarkEnd w:id="154"/>
      <w:bookmarkStart w:id="155" w:name="_Toc184313249"/>
      <w:bookmarkEnd w:id="155"/>
      <w:bookmarkStart w:id="156" w:name="_Toc184312100"/>
      <w:bookmarkEnd w:id="156"/>
      <w:bookmarkStart w:id="157" w:name="_Toc184314446"/>
      <w:bookmarkEnd w:id="157"/>
      <w:bookmarkStart w:id="158" w:name="_Toc184308045"/>
      <w:bookmarkEnd w:id="158"/>
      <w:bookmarkStart w:id="159" w:name="_Toc184314411"/>
      <w:bookmarkEnd w:id="159"/>
      <w:bookmarkStart w:id="160" w:name="_Toc184312078"/>
      <w:bookmarkEnd w:id="160"/>
      <w:bookmarkStart w:id="161" w:name="_Toc184314440"/>
      <w:bookmarkEnd w:id="161"/>
      <w:bookmarkStart w:id="162" w:name="_Toc184313277"/>
      <w:bookmarkEnd w:id="162"/>
      <w:bookmarkStart w:id="163" w:name="_Toc184313279"/>
      <w:bookmarkEnd w:id="163"/>
      <w:bookmarkStart w:id="164" w:name="_Toc184308067"/>
      <w:bookmarkEnd w:id="164"/>
      <w:bookmarkStart w:id="165" w:name="_Toc184312071"/>
      <w:bookmarkEnd w:id="165"/>
      <w:bookmarkStart w:id="166" w:name="_Toc184312127"/>
      <w:bookmarkEnd w:id="166"/>
      <w:bookmarkStart w:id="167" w:name="_Toc184310306"/>
      <w:bookmarkEnd w:id="167"/>
      <w:bookmarkStart w:id="168" w:name="_Toc184312131"/>
      <w:bookmarkEnd w:id="168"/>
      <w:bookmarkStart w:id="169" w:name="_Toc184310341"/>
      <w:bookmarkEnd w:id="169"/>
      <w:bookmarkStart w:id="170" w:name="_Toc184312113"/>
      <w:bookmarkEnd w:id="170"/>
      <w:bookmarkStart w:id="171" w:name="_Toc184310303"/>
      <w:bookmarkEnd w:id="171"/>
      <w:bookmarkStart w:id="172" w:name="_Toc184314414"/>
      <w:bookmarkEnd w:id="172"/>
      <w:bookmarkStart w:id="173" w:name="_Toc184313286"/>
      <w:bookmarkEnd w:id="173"/>
      <w:bookmarkStart w:id="174" w:name="_Toc184312092"/>
      <w:bookmarkEnd w:id="174"/>
      <w:bookmarkStart w:id="175" w:name="_Toc184308070"/>
      <w:bookmarkEnd w:id="175"/>
      <w:bookmarkStart w:id="176" w:name="_Toc184313301"/>
      <w:bookmarkEnd w:id="176"/>
      <w:bookmarkStart w:id="177" w:name="_Toc184314433"/>
      <w:bookmarkEnd w:id="177"/>
      <w:bookmarkStart w:id="178" w:name="_Toc184312080"/>
      <w:bookmarkEnd w:id="178"/>
      <w:bookmarkStart w:id="179" w:name="_Toc184313288"/>
      <w:bookmarkEnd w:id="179"/>
      <w:bookmarkStart w:id="180" w:name="_Toc184310313"/>
      <w:bookmarkEnd w:id="180"/>
      <w:bookmarkStart w:id="181" w:name="_Toc184310343"/>
      <w:bookmarkEnd w:id="181"/>
      <w:bookmarkStart w:id="182" w:name="_Toc184310338"/>
      <w:bookmarkEnd w:id="182"/>
      <w:bookmarkStart w:id="183" w:name="_Toc184314464"/>
      <w:bookmarkEnd w:id="183"/>
      <w:bookmarkStart w:id="184" w:name="_Toc184314444"/>
      <w:bookmarkEnd w:id="184"/>
      <w:bookmarkStart w:id="185" w:name="_Toc184313268"/>
      <w:bookmarkEnd w:id="185"/>
      <w:bookmarkStart w:id="186" w:name="_Toc184313284"/>
      <w:bookmarkEnd w:id="186"/>
      <w:bookmarkStart w:id="187" w:name="_Toc184308066"/>
      <w:bookmarkEnd w:id="187"/>
      <w:bookmarkStart w:id="188" w:name="_Toc184310314"/>
      <w:bookmarkEnd w:id="188"/>
      <w:bookmarkStart w:id="189" w:name="_Toc184310319"/>
      <w:bookmarkEnd w:id="189"/>
      <w:bookmarkStart w:id="190" w:name="_Toc184312110"/>
      <w:bookmarkEnd w:id="190"/>
      <w:bookmarkStart w:id="191" w:name="_Toc184314457"/>
      <w:bookmarkEnd w:id="191"/>
      <w:bookmarkStart w:id="192" w:name="_Toc184310300"/>
      <w:bookmarkEnd w:id="192"/>
      <w:bookmarkStart w:id="193" w:name="_Toc184308050"/>
      <w:bookmarkEnd w:id="193"/>
      <w:bookmarkStart w:id="194" w:name="_Toc184310324"/>
      <w:bookmarkEnd w:id="194"/>
      <w:bookmarkStart w:id="195" w:name="_Toc184312102"/>
      <w:bookmarkEnd w:id="195"/>
      <w:bookmarkStart w:id="196" w:name="_Toc184308059"/>
      <w:bookmarkEnd w:id="196"/>
      <w:bookmarkStart w:id="197" w:name="_Toc184312070"/>
      <w:bookmarkEnd w:id="197"/>
      <w:bookmarkStart w:id="198" w:name="_Toc184310277"/>
      <w:bookmarkEnd w:id="198"/>
      <w:bookmarkStart w:id="199" w:name="_Toc184312133"/>
      <w:bookmarkEnd w:id="199"/>
      <w:bookmarkStart w:id="200" w:name="_Toc184312081"/>
      <w:bookmarkEnd w:id="200"/>
      <w:bookmarkStart w:id="201" w:name="_Toc184312075"/>
      <w:bookmarkEnd w:id="201"/>
      <w:bookmarkStart w:id="202" w:name="_Toc184312099"/>
      <w:bookmarkEnd w:id="202"/>
      <w:bookmarkStart w:id="203" w:name="_Toc184312109"/>
      <w:bookmarkEnd w:id="203"/>
      <w:bookmarkStart w:id="204" w:name="_Toc184314452"/>
      <w:bookmarkEnd w:id="204"/>
      <w:bookmarkStart w:id="205" w:name="_Toc184312115"/>
      <w:bookmarkEnd w:id="205"/>
      <w:bookmarkStart w:id="206" w:name="_Toc184313310"/>
      <w:bookmarkEnd w:id="206"/>
      <w:bookmarkStart w:id="207" w:name="_Toc184310284"/>
      <w:bookmarkEnd w:id="207"/>
      <w:bookmarkStart w:id="208" w:name="_Toc184308087"/>
      <w:bookmarkEnd w:id="208"/>
      <w:bookmarkStart w:id="209" w:name="_Toc184312076"/>
      <w:bookmarkEnd w:id="209"/>
      <w:bookmarkStart w:id="210" w:name="_Toc184312097"/>
      <w:bookmarkEnd w:id="210"/>
      <w:bookmarkStart w:id="211" w:name="_Toc184313293"/>
      <w:bookmarkEnd w:id="211"/>
      <w:bookmarkStart w:id="212" w:name="_Toc184314480"/>
      <w:bookmarkEnd w:id="212"/>
      <w:bookmarkStart w:id="213" w:name="_Toc184308103"/>
      <w:bookmarkEnd w:id="213"/>
      <w:bookmarkStart w:id="214" w:name="_Toc184312082"/>
      <w:bookmarkEnd w:id="214"/>
      <w:bookmarkStart w:id="215" w:name="_Toc184312087"/>
      <w:bookmarkEnd w:id="215"/>
      <w:bookmarkStart w:id="216" w:name="_Toc184308051"/>
      <w:bookmarkEnd w:id="216"/>
      <w:bookmarkStart w:id="217" w:name="_Toc184308107"/>
      <w:bookmarkEnd w:id="217"/>
      <w:bookmarkStart w:id="218" w:name="_Toc184312114"/>
      <w:bookmarkEnd w:id="218"/>
      <w:bookmarkStart w:id="219" w:name="_Toc184312072"/>
      <w:bookmarkEnd w:id="219"/>
      <w:bookmarkStart w:id="220" w:name="_Toc184313269"/>
      <w:bookmarkEnd w:id="220"/>
      <w:bookmarkStart w:id="221" w:name="_Toc184310333"/>
      <w:bookmarkEnd w:id="221"/>
      <w:bookmarkStart w:id="222" w:name="_Toc184308041"/>
      <w:bookmarkEnd w:id="222"/>
      <w:bookmarkStart w:id="223" w:name="_Toc184308040"/>
      <w:bookmarkEnd w:id="223"/>
      <w:bookmarkStart w:id="224" w:name="_Toc184314475"/>
      <w:bookmarkEnd w:id="224"/>
      <w:bookmarkStart w:id="225" w:name="_Toc184314450"/>
      <w:bookmarkEnd w:id="225"/>
      <w:bookmarkStart w:id="226" w:name="_Toc184314418"/>
      <w:bookmarkEnd w:id="226"/>
      <w:bookmarkStart w:id="227" w:name="_Toc184313244"/>
      <w:bookmarkEnd w:id="227"/>
      <w:bookmarkStart w:id="228" w:name="_Toc184313259"/>
      <w:bookmarkEnd w:id="228"/>
      <w:bookmarkStart w:id="229" w:name="_Toc184314431"/>
      <w:bookmarkEnd w:id="229"/>
      <w:bookmarkStart w:id="230" w:name="_Toc184313281"/>
      <w:bookmarkEnd w:id="230"/>
      <w:bookmarkStart w:id="231" w:name="_Toc184310323"/>
      <w:bookmarkEnd w:id="231"/>
      <w:bookmarkStart w:id="232" w:name="_Toc184312122"/>
      <w:bookmarkEnd w:id="232"/>
      <w:bookmarkStart w:id="233" w:name="_Toc184308064"/>
      <w:bookmarkEnd w:id="233"/>
      <w:bookmarkStart w:id="234" w:name="_Toc184312117"/>
      <w:bookmarkEnd w:id="234"/>
      <w:bookmarkStart w:id="235" w:name="_Toc184312106"/>
      <w:bookmarkEnd w:id="235"/>
      <w:bookmarkStart w:id="236" w:name="_Toc184312111"/>
      <w:bookmarkEnd w:id="236"/>
      <w:bookmarkStart w:id="237" w:name="_Toc184308065"/>
      <w:bookmarkEnd w:id="237"/>
      <w:bookmarkStart w:id="238" w:name="_Toc184312135"/>
      <w:bookmarkEnd w:id="238"/>
      <w:bookmarkStart w:id="239" w:name="_Toc184308044"/>
      <w:bookmarkEnd w:id="239"/>
      <w:bookmarkStart w:id="240" w:name="_Toc184310307"/>
      <w:bookmarkEnd w:id="240"/>
      <w:bookmarkStart w:id="241" w:name="_Toc184313248"/>
      <w:bookmarkEnd w:id="241"/>
      <w:bookmarkStart w:id="242" w:name="_Toc184312132"/>
      <w:bookmarkEnd w:id="242"/>
      <w:bookmarkStart w:id="243" w:name="_Toc184314432"/>
      <w:bookmarkEnd w:id="243"/>
      <w:bookmarkStart w:id="244" w:name="_Toc184308054"/>
      <w:bookmarkEnd w:id="244"/>
      <w:bookmarkStart w:id="245" w:name="_Toc184312139"/>
      <w:bookmarkEnd w:id="245"/>
      <w:bookmarkStart w:id="246" w:name="_Toc184314442"/>
      <w:bookmarkEnd w:id="246"/>
      <w:bookmarkStart w:id="247" w:name="_Toc184312068"/>
      <w:bookmarkEnd w:id="247"/>
      <w:bookmarkStart w:id="248" w:name="_Toc184313241"/>
      <w:bookmarkEnd w:id="248"/>
      <w:bookmarkStart w:id="249" w:name="_Toc184312105"/>
      <w:bookmarkEnd w:id="249"/>
      <w:bookmarkStart w:id="250" w:name="_Toc184310296"/>
      <w:bookmarkEnd w:id="250"/>
      <w:bookmarkStart w:id="251" w:name="_Toc184314435"/>
      <w:bookmarkEnd w:id="251"/>
      <w:bookmarkStart w:id="252" w:name="_Toc184308090"/>
      <w:bookmarkEnd w:id="252"/>
      <w:bookmarkStart w:id="253" w:name="_Toc184312121"/>
      <w:bookmarkEnd w:id="253"/>
      <w:bookmarkStart w:id="254" w:name="_Toc184312119"/>
      <w:bookmarkEnd w:id="254"/>
      <w:bookmarkStart w:id="255" w:name="_Toc184308062"/>
      <w:bookmarkEnd w:id="255"/>
      <w:bookmarkStart w:id="256" w:name="_Toc184313280"/>
      <w:bookmarkEnd w:id="256"/>
      <w:bookmarkStart w:id="257" w:name="_Toc184313294"/>
      <w:bookmarkEnd w:id="257"/>
      <w:bookmarkStart w:id="258" w:name="_Toc184312091"/>
      <w:bookmarkEnd w:id="258"/>
      <w:bookmarkStart w:id="259" w:name="_Toc184314458"/>
      <w:bookmarkEnd w:id="259"/>
      <w:bookmarkStart w:id="260" w:name="_Toc184314434"/>
      <w:bookmarkEnd w:id="260"/>
      <w:bookmarkStart w:id="261" w:name="_Toc184308060"/>
      <w:bookmarkEnd w:id="261"/>
      <w:bookmarkStart w:id="262" w:name="_Toc184312077"/>
      <w:bookmarkEnd w:id="262"/>
      <w:bookmarkStart w:id="263" w:name="_Toc184312069"/>
      <w:bookmarkEnd w:id="263"/>
      <w:bookmarkStart w:id="264" w:name="_Toc184314448"/>
      <w:bookmarkEnd w:id="264"/>
      <w:bookmarkStart w:id="265" w:name="_Toc184314416"/>
      <w:bookmarkEnd w:id="265"/>
      <w:bookmarkStart w:id="266" w:name="_Toc184310329"/>
      <w:bookmarkEnd w:id="266"/>
      <w:bookmarkStart w:id="267" w:name="_Toc184310287"/>
      <w:bookmarkEnd w:id="267"/>
      <w:bookmarkStart w:id="268" w:name="_Toc184314478"/>
      <w:bookmarkEnd w:id="268"/>
      <w:bookmarkStart w:id="269" w:name="_Toc184313308"/>
      <w:bookmarkEnd w:id="269"/>
      <w:bookmarkStart w:id="270" w:name="_Toc184313290"/>
      <w:bookmarkEnd w:id="270"/>
      <w:bookmarkStart w:id="271" w:name="_Toc184312093"/>
      <w:bookmarkEnd w:id="271"/>
      <w:bookmarkStart w:id="272" w:name="_Toc184313257"/>
      <w:bookmarkEnd w:id="272"/>
      <w:bookmarkStart w:id="273" w:name="_Toc184310310"/>
      <w:bookmarkEnd w:id="273"/>
      <w:bookmarkStart w:id="274" w:name="_Toc184308076"/>
      <w:bookmarkEnd w:id="274"/>
      <w:bookmarkStart w:id="275" w:name="_Toc184314472"/>
      <w:bookmarkEnd w:id="275"/>
      <w:bookmarkStart w:id="276" w:name="_Toc184313309"/>
      <w:bookmarkEnd w:id="276"/>
      <w:bookmarkStart w:id="277" w:name="_Toc184313300"/>
      <w:bookmarkEnd w:id="277"/>
      <w:bookmarkStart w:id="278" w:name="_Toc184312128"/>
      <w:bookmarkEnd w:id="278"/>
      <w:bookmarkStart w:id="279" w:name="_Toc184314477"/>
      <w:bookmarkEnd w:id="279"/>
      <w:bookmarkStart w:id="280" w:name="_Toc184313302"/>
      <w:bookmarkEnd w:id="280"/>
      <w:bookmarkStart w:id="281" w:name="_Toc184310293"/>
      <w:bookmarkEnd w:id="281"/>
      <w:bookmarkStart w:id="282" w:name="_Toc184314463"/>
      <w:bookmarkEnd w:id="282"/>
      <w:bookmarkStart w:id="283" w:name="_Toc184313292"/>
      <w:bookmarkEnd w:id="283"/>
      <w:bookmarkStart w:id="284" w:name="_Toc184313256"/>
      <w:bookmarkEnd w:id="284"/>
      <w:bookmarkStart w:id="285" w:name="_Toc184308082"/>
      <w:bookmarkEnd w:id="285"/>
      <w:bookmarkStart w:id="286" w:name="_Toc184314429"/>
      <w:bookmarkEnd w:id="286"/>
      <w:bookmarkStart w:id="287" w:name="_Toc184313246"/>
      <w:bookmarkEnd w:id="287"/>
      <w:bookmarkStart w:id="288" w:name="_Toc184310321"/>
      <w:bookmarkEnd w:id="288"/>
      <w:bookmarkStart w:id="289" w:name="_Toc184308036"/>
      <w:bookmarkEnd w:id="289"/>
      <w:bookmarkStart w:id="290" w:name="_Toc184313283"/>
      <w:bookmarkEnd w:id="290"/>
      <w:bookmarkStart w:id="291" w:name="_Toc184313306"/>
      <w:bookmarkEnd w:id="291"/>
      <w:bookmarkStart w:id="292" w:name="_Toc184313265"/>
      <w:bookmarkEnd w:id="292"/>
      <w:bookmarkStart w:id="293" w:name="_Toc184310295"/>
      <w:bookmarkEnd w:id="293"/>
      <w:bookmarkStart w:id="294" w:name="_Toc184310326"/>
      <w:bookmarkEnd w:id="294"/>
      <w:bookmarkStart w:id="295" w:name="_Toc184313251"/>
      <w:bookmarkEnd w:id="295"/>
      <w:bookmarkStart w:id="296" w:name="_Toc184308080"/>
      <w:bookmarkEnd w:id="296"/>
      <w:bookmarkStart w:id="297" w:name="_Toc184314467"/>
      <w:bookmarkEnd w:id="297"/>
      <w:bookmarkStart w:id="298" w:name="_Toc184312136"/>
      <w:bookmarkEnd w:id="298"/>
      <w:bookmarkStart w:id="299" w:name="_Toc184313282"/>
      <w:bookmarkEnd w:id="299"/>
      <w:bookmarkStart w:id="300" w:name="_Toc184308039"/>
      <w:bookmarkEnd w:id="300"/>
      <w:bookmarkStart w:id="301" w:name="_Toc184310272"/>
      <w:bookmarkEnd w:id="301"/>
      <w:bookmarkStart w:id="302" w:name="_Toc184308069"/>
      <w:bookmarkEnd w:id="302"/>
      <w:bookmarkStart w:id="303" w:name="_Toc184308053"/>
      <w:bookmarkEnd w:id="303"/>
      <w:bookmarkStart w:id="304" w:name="_Toc184314410"/>
      <w:bookmarkEnd w:id="304"/>
      <w:bookmarkStart w:id="305" w:name="_Toc184310298"/>
      <w:bookmarkEnd w:id="305"/>
      <w:bookmarkStart w:id="306" w:name="_Toc184314470"/>
      <w:bookmarkEnd w:id="306"/>
      <w:bookmarkStart w:id="307" w:name="_Toc184310282"/>
      <w:bookmarkEnd w:id="307"/>
      <w:bookmarkStart w:id="308" w:name="_Toc184314459"/>
      <w:bookmarkEnd w:id="308"/>
      <w:bookmarkStart w:id="309" w:name="_Toc184312108"/>
      <w:bookmarkEnd w:id="309"/>
      <w:bookmarkStart w:id="310" w:name="_Toc184313297"/>
      <w:bookmarkEnd w:id="310"/>
      <w:bookmarkStart w:id="311" w:name="_Toc184308081"/>
      <w:bookmarkEnd w:id="311"/>
      <w:bookmarkStart w:id="312" w:name="_Toc184308068"/>
      <w:bookmarkEnd w:id="312"/>
      <w:bookmarkStart w:id="313" w:name="_Toc184308083"/>
      <w:bookmarkEnd w:id="313"/>
      <w:bookmarkStart w:id="314" w:name="_Toc184310273"/>
      <w:bookmarkEnd w:id="314"/>
      <w:bookmarkStart w:id="315" w:name="_Toc184308105"/>
      <w:bookmarkEnd w:id="315"/>
      <w:bookmarkStart w:id="316" w:name="_Toc184310302"/>
      <w:bookmarkEnd w:id="316"/>
      <w:bookmarkStart w:id="317" w:name="_Toc184310278"/>
      <w:bookmarkEnd w:id="317"/>
      <w:bookmarkStart w:id="318" w:name="_Toc184314456"/>
      <w:bookmarkEnd w:id="318"/>
      <w:bookmarkStart w:id="319" w:name="_Toc184308099"/>
      <w:bookmarkEnd w:id="319"/>
      <w:bookmarkStart w:id="320" w:name="_Toc184314481"/>
      <w:bookmarkEnd w:id="320"/>
      <w:bookmarkStart w:id="321" w:name="_Toc184313264"/>
      <w:bookmarkEnd w:id="321"/>
      <w:bookmarkStart w:id="322" w:name="_Toc184308084"/>
      <w:bookmarkEnd w:id="322"/>
      <w:bookmarkStart w:id="323" w:name="_Toc184314465"/>
      <w:bookmarkEnd w:id="323"/>
      <w:bookmarkStart w:id="324" w:name="_Toc184312125"/>
      <w:bookmarkEnd w:id="324"/>
      <w:bookmarkStart w:id="325" w:name="_Toc184308072"/>
      <w:bookmarkEnd w:id="325"/>
      <w:bookmarkStart w:id="326" w:name="_Toc184314422"/>
      <w:bookmarkEnd w:id="326"/>
      <w:bookmarkStart w:id="327" w:name="_Toc184313278"/>
      <w:bookmarkEnd w:id="327"/>
      <w:bookmarkStart w:id="328" w:name="_Toc184312112"/>
      <w:bookmarkEnd w:id="328"/>
      <w:bookmarkStart w:id="329" w:name="_Toc184310337"/>
      <w:bookmarkEnd w:id="329"/>
      <w:bookmarkStart w:id="330" w:name="_Toc184308049"/>
      <w:bookmarkEnd w:id="330"/>
      <w:bookmarkStart w:id="331" w:name="_Toc184313303"/>
      <w:bookmarkEnd w:id="331"/>
      <w:bookmarkStart w:id="332" w:name="_Toc184314437"/>
      <w:bookmarkEnd w:id="332"/>
      <w:bookmarkStart w:id="333" w:name="_Toc184310280"/>
      <w:bookmarkEnd w:id="333"/>
      <w:bookmarkStart w:id="334" w:name="_Toc184314466"/>
      <w:bookmarkEnd w:id="334"/>
      <w:bookmarkStart w:id="335" w:name="_Toc184314468"/>
      <w:bookmarkEnd w:id="335"/>
      <w:bookmarkStart w:id="336" w:name="_Toc184314413"/>
      <w:bookmarkEnd w:id="336"/>
      <w:bookmarkStart w:id="337" w:name="_Toc184308037"/>
      <w:bookmarkEnd w:id="337"/>
      <w:bookmarkStart w:id="338" w:name="_Toc184314425"/>
      <w:bookmarkEnd w:id="338"/>
      <w:bookmarkStart w:id="339" w:name="_Toc184308056"/>
      <w:bookmarkEnd w:id="339"/>
      <w:bookmarkStart w:id="340" w:name="_Toc184314439"/>
      <w:bookmarkEnd w:id="340"/>
      <w:bookmarkStart w:id="341" w:name="_Toc184312095"/>
      <w:bookmarkEnd w:id="341"/>
      <w:bookmarkStart w:id="342" w:name="_Toc184310317"/>
      <w:bookmarkEnd w:id="342"/>
      <w:bookmarkStart w:id="343" w:name="_Toc184310336"/>
      <w:bookmarkEnd w:id="343"/>
      <w:bookmarkStart w:id="344" w:name="_Toc184314443"/>
      <w:bookmarkEnd w:id="344"/>
      <w:bookmarkStart w:id="345" w:name="_Toc184310288"/>
      <w:bookmarkEnd w:id="345"/>
      <w:bookmarkStart w:id="346" w:name="_Toc184313287"/>
      <w:bookmarkEnd w:id="346"/>
      <w:bookmarkStart w:id="347" w:name="_Toc184312088"/>
      <w:bookmarkEnd w:id="347"/>
      <w:bookmarkStart w:id="348" w:name="_Toc184310308"/>
      <w:bookmarkEnd w:id="348"/>
      <w:bookmarkStart w:id="349" w:name="_Toc184312094"/>
      <w:bookmarkEnd w:id="349"/>
      <w:bookmarkStart w:id="350" w:name="_Toc184312090"/>
      <w:bookmarkEnd w:id="350"/>
      <w:bookmarkStart w:id="351" w:name="_Toc184308075"/>
      <w:bookmarkEnd w:id="351"/>
      <w:bookmarkStart w:id="352" w:name="_Toc184312098"/>
      <w:bookmarkEnd w:id="352"/>
      <w:bookmarkStart w:id="353" w:name="_Toc184314436"/>
      <w:bookmarkEnd w:id="353"/>
      <w:bookmarkStart w:id="354" w:name="_Toc184310322"/>
      <w:bookmarkEnd w:id="354"/>
      <w:bookmarkStart w:id="355" w:name="_Toc184313245"/>
      <w:bookmarkEnd w:id="355"/>
      <w:bookmarkStart w:id="356" w:name="_Toc184314419"/>
      <w:bookmarkEnd w:id="356"/>
      <w:bookmarkStart w:id="357" w:name="_Toc184314424"/>
      <w:bookmarkEnd w:id="357"/>
      <w:bookmarkStart w:id="358" w:name="_Toc184312085"/>
      <w:bookmarkEnd w:id="358"/>
      <w:bookmarkStart w:id="359" w:name="_Toc184314453"/>
      <w:bookmarkEnd w:id="359"/>
      <w:bookmarkStart w:id="360" w:name="_Toc184314474"/>
      <w:bookmarkEnd w:id="360"/>
      <w:bookmarkStart w:id="361" w:name="_Toc184314428"/>
      <w:bookmarkEnd w:id="361"/>
      <w:bookmarkStart w:id="362" w:name="_Toc184312138"/>
      <w:bookmarkEnd w:id="362"/>
      <w:bookmarkStart w:id="363" w:name="_Toc184310305"/>
      <w:bookmarkEnd w:id="363"/>
      <w:bookmarkStart w:id="364" w:name="_Toc184314426"/>
      <w:bookmarkEnd w:id="364"/>
      <w:bookmarkStart w:id="365" w:name="_Toc184312101"/>
      <w:bookmarkEnd w:id="365"/>
      <w:bookmarkStart w:id="366" w:name="_Toc184308108"/>
      <w:bookmarkEnd w:id="366"/>
      <w:bookmarkStart w:id="367" w:name="_Toc184312104"/>
      <w:bookmarkEnd w:id="367"/>
      <w:bookmarkStart w:id="368" w:name="_Toc184313266"/>
      <w:bookmarkEnd w:id="368"/>
      <w:bookmarkStart w:id="369" w:name="_Toc184312079"/>
      <w:bookmarkEnd w:id="369"/>
      <w:bookmarkStart w:id="370" w:name="_Toc184310301"/>
      <w:bookmarkEnd w:id="370"/>
      <w:bookmarkStart w:id="371" w:name="_Toc184310331"/>
      <w:bookmarkEnd w:id="371"/>
      <w:bookmarkStart w:id="372" w:name="_Toc184308089"/>
      <w:bookmarkEnd w:id="372"/>
      <w:bookmarkStart w:id="373" w:name="_Toc184310342"/>
      <w:bookmarkEnd w:id="373"/>
      <w:bookmarkStart w:id="374" w:name="_Toc184314462"/>
      <w:bookmarkEnd w:id="374"/>
      <w:bookmarkStart w:id="375" w:name="_Toc184310344"/>
      <w:bookmarkEnd w:id="375"/>
      <w:bookmarkStart w:id="376" w:name="_Toc184313243"/>
      <w:bookmarkEnd w:id="376"/>
      <w:bookmarkStart w:id="377" w:name="_Toc184308071"/>
      <w:bookmarkEnd w:id="377"/>
      <w:bookmarkStart w:id="378" w:name="_Toc184308088"/>
      <w:bookmarkEnd w:id="378"/>
      <w:bookmarkStart w:id="379" w:name="_Toc184308102"/>
      <w:bookmarkEnd w:id="379"/>
      <w:bookmarkStart w:id="380" w:name="_Toc184313270"/>
      <w:bookmarkEnd w:id="380"/>
      <w:bookmarkStart w:id="381" w:name="_Toc184314473"/>
      <w:bookmarkEnd w:id="381"/>
      <w:bookmarkStart w:id="382" w:name="_Toc184310286"/>
      <w:bookmarkEnd w:id="382"/>
      <w:bookmarkStart w:id="383" w:name="_Toc184308085"/>
      <w:bookmarkEnd w:id="383"/>
      <w:bookmarkStart w:id="384" w:name="_Toc184313298"/>
      <w:bookmarkEnd w:id="384"/>
      <w:bookmarkStart w:id="385" w:name="_Toc184312134"/>
      <w:bookmarkEnd w:id="385"/>
      <w:bookmarkStart w:id="386" w:name="_Toc184312083"/>
      <w:bookmarkEnd w:id="386"/>
      <w:bookmarkStart w:id="387" w:name="_Toc184310335"/>
      <w:bookmarkEnd w:id="387"/>
      <w:bookmarkStart w:id="388" w:name="_Toc184314479"/>
      <w:bookmarkEnd w:id="388"/>
      <w:bookmarkStart w:id="389" w:name="_Toc184312116"/>
      <w:bookmarkEnd w:id="389"/>
      <w:bookmarkStart w:id="390" w:name="_Toc184310294"/>
      <w:bookmarkEnd w:id="390"/>
      <w:bookmarkStart w:id="391" w:name="_Toc184312130"/>
      <w:bookmarkEnd w:id="391"/>
      <w:bookmarkStart w:id="392" w:name="_Toc184313299"/>
      <w:bookmarkEnd w:id="392"/>
      <w:r>
        <w:rPr>
          <w:rFonts w:hint="eastAsia" w:ascii="宋体" w:hAnsi="宋体" w:cs="宋体"/>
          <w:b/>
          <w:sz w:val="36"/>
          <w:szCs w:val="36"/>
          <w:highlight w:val="none"/>
        </w:rPr>
        <w:t>评标办法</w:t>
      </w:r>
    </w:p>
    <w:bookmarkEnd w:id="26"/>
    <w:p w14:paraId="2A82F46D">
      <w:pPr>
        <w:snapToGrid w:val="0"/>
        <w:spacing w:line="360" w:lineRule="auto"/>
        <w:jc w:val="center"/>
        <w:rPr>
          <w:rFonts w:ascii="宋体" w:hAnsi="宋体" w:cs="宋体"/>
          <w:b/>
          <w:sz w:val="32"/>
          <w:szCs w:val="20"/>
          <w:highlight w:val="none"/>
        </w:rPr>
      </w:pPr>
      <w:bookmarkStart w:id="393" w:name="_Toc86217003"/>
      <w:bookmarkStart w:id="394" w:name="第五部分"/>
      <w:r>
        <w:rPr>
          <w:rFonts w:hint="eastAsia" w:ascii="宋体" w:hAnsi="宋体" w:cs="宋体"/>
          <w:b/>
          <w:sz w:val="32"/>
          <w:szCs w:val="20"/>
          <w:highlight w:val="none"/>
        </w:rPr>
        <w:t>评标办法前附表</w:t>
      </w:r>
    </w:p>
    <w:tbl>
      <w:tblPr>
        <w:tblStyle w:val="6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61"/>
        <w:gridCol w:w="851"/>
        <w:gridCol w:w="1134"/>
        <w:gridCol w:w="1523"/>
      </w:tblGrid>
      <w:tr w14:paraId="5AF8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E7D47B">
            <w:pPr>
              <w:snapToGrid w:val="0"/>
              <w:jc w:val="center"/>
              <w:rPr>
                <w:rFonts w:ascii="宋体" w:hAnsi="宋体" w:cs="宋体"/>
                <w:sz w:val="24"/>
                <w:highlight w:val="none"/>
              </w:rPr>
            </w:pPr>
            <w:r>
              <w:rPr>
                <w:rFonts w:hint="eastAsia" w:ascii="宋体" w:hAnsi="宋体" w:cs="宋体"/>
                <w:sz w:val="24"/>
                <w:highlight w:val="none"/>
              </w:rPr>
              <w:t>序号</w:t>
            </w:r>
          </w:p>
        </w:tc>
        <w:tc>
          <w:tcPr>
            <w:tcW w:w="4961" w:type="dxa"/>
            <w:vAlign w:val="center"/>
          </w:tcPr>
          <w:p w14:paraId="64CF7F8C">
            <w:pPr>
              <w:snapToGrid w:val="0"/>
              <w:jc w:val="center"/>
              <w:rPr>
                <w:rFonts w:ascii="宋体" w:hAnsi="宋体" w:cs="宋体"/>
                <w:sz w:val="24"/>
                <w:highlight w:val="none"/>
              </w:rPr>
            </w:pPr>
            <w:r>
              <w:rPr>
                <w:rFonts w:hint="eastAsia" w:ascii="宋体" w:hAnsi="宋体" w:cs="宋体"/>
                <w:sz w:val="24"/>
                <w:highlight w:val="none"/>
              </w:rPr>
              <w:t>评标标准</w:t>
            </w:r>
          </w:p>
        </w:tc>
        <w:tc>
          <w:tcPr>
            <w:tcW w:w="851" w:type="dxa"/>
            <w:vAlign w:val="center"/>
          </w:tcPr>
          <w:p w14:paraId="075D0A49">
            <w:pPr>
              <w:snapToGrid w:val="0"/>
              <w:jc w:val="center"/>
              <w:rPr>
                <w:rFonts w:ascii="宋体" w:hAnsi="宋体" w:cs="宋体"/>
                <w:sz w:val="24"/>
                <w:highlight w:val="none"/>
              </w:rPr>
            </w:pPr>
            <w:r>
              <w:rPr>
                <w:rFonts w:hint="eastAsia" w:ascii="宋体" w:hAnsi="宋体" w:cs="宋体"/>
                <w:sz w:val="24"/>
                <w:highlight w:val="none"/>
              </w:rPr>
              <w:t>权重</w:t>
            </w:r>
          </w:p>
        </w:tc>
        <w:tc>
          <w:tcPr>
            <w:tcW w:w="1134" w:type="dxa"/>
            <w:vAlign w:val="center"/>
          </w:tcPr>
          <w:p w14:paraId="17603FA1">
            <w:pPr>
              <w:snapToGrid w:val="0"/>
              <w:jc w:val="center"/>
              <w:rPr>
                <w:rFonts w:ascii="宋体" w:hAnsi="宋体" w:cs="宋体"/>
                <w:sz w:val="24"/>
                <w:highlight w:val="none"/>
              </w:rPr>
            </w:pPr>
            <w:r>
              <w:rPr>
                <w:rFonts w:hint="eastAsia" w:ascii="宋体" w:hAnsi="宋体" w:cs="宋体"/>
                <w:sz w:val="24"/>
                <w:highlight w:val="none"/>
              </w:rPr>
              <w:t>主观分/客观分属性</w:t>
            </w:r>
          </w:p>
        </w:tc>
        <w:tc>
          <w:tcPr>
            <w:tcW w:w="1523" w:type="dxa"/>
          </w:tcPr>
          <w:p w14:paraId="6275C44D">
            <w:pPr>
              <w:snapToGrid w:val="0"/>
              <w:jc w:val="center"/>
              <w:rPr>
                <w:rFonts w:ascii="宋体" w:hAnsi="宋体" w:cs="宋体"/>
                <w:sz w:val="24"/>
                <w:highlight w:val="none"/>
              </w:rPr>
            </w:pPr>
            <w:r>
              <w:rPr>
                <w:rFonts w:hint="eastAsia" w:ascii="宋体" w:hAnsi="宋体" w:cs="宋体"/>
                <w:sz w:val="24"/>
                <w:highlight w:val="none"/>
              </w:rPr>
              <w:t>投标文件中评标标准相应的商务技术资料目录*</w:t>
            </w:r>
          </w:p>
        </w:tc>
      </w:tr>
      <w:tr w14:paraId="7C74A4FA">
        <w:tblPrEx>
          <w:tblCellMar>
            <w:top w:w="0" w:type="dxa"/>
            <w:left w:w="108" w:type="dxa"/>
            <w:bottom w:w="0" w:type="dxa"/>
            <w:right w:w="108" w:type="dxa"/>
          </w:tblCellMar>
        </w:tblPrEx>
        <w:tc>
          <w:tcPr>
            <w:tcW w:w="817" w:type="dxa"/>
            <w:vAlign w:val="center"/>
          </w:tcPr>
          <w:p w14:paraId="0E943059">
            <w:pPr>
              <w:snapToGrid w:val="0"/>
              <w:jc w:val="center"/>
              <w:rPr>
                <w:rFonts w:ascii="宋体" w:hAnsi="宋体" w:cs="宋体"/>
                <w:sz w:val="24"/>
                <w:highlight w:val="none"/>
              </w:rPr>
            </w:pPr>
            <w:r>
              <w:rPr>
                <w:rFonts w:hint="eastAsia" w:ascii="宋体" w:hAnsi="宋体" w:cs="宋体"/>
                <w:sz w:val="24"/>
                <w:highlight w:val="none"/>
              </w:rPr>
              <w:t>1</w:t>
            </w:r>
          </w:p>
        </w:tc>
        <w:tc>
          <w:tcPr>
            <w:tcW w:w="4961" w:type="dxa"/>
          </w:tcPr>
          <w:p w14:paraId="660F8A84">
            <w:pPr>
              <w:autoSpaceDE w:val="0"/>
              <w:autoSpaceDN w:val="0"/>
              <w:rPr>
                <w:rFonts w:ascii="宋体" w:hAnsi="宋体" w:cs="宋体"/>
                <w:sz w:val="24"/>
                <w:highlight w:val="none"/>
              </w:rPr>
            </w:pPr>
            <w:r>
              <w:rPr>
                <w:rFonts w:hint="eastAsia" w:ascii="宋体" w:hAnsi="宋体" w:cs="宋体"/>
                <w:sz w:val="24"/>
                <w:highlight w:val="none"/>
                <w:lang w:val="zh-CN"/>
              </w:rPr>
              <w:t>供应商</w:t>
            </w:r>
            <w:r>
              <w:rPr>
                <w:rFonts w:hint="eastAsia" w:ascii="宋体" w:hAnsi="宋体" w:cs="宋体"/>
                <w:sz w:val="24"/>
                <w:highlight w:val="none"/>
              </w:rPr>
              <w:t>自202</w:t>
            </w:r>
            <w:r>
              <w:rPr>
                <w:rFonts w:hint="eastAsia" w:ascii="宋体" w:hAnsi="宋体" w:cs="宋体"/>
                <w:sz w:val="24"/>
                <w:highlight w:val="none"/>
                <w:lang w:val="en-US" w:eastAsia="zh-CN"/>
              </w:rPr>
              <w:t>2</w:t>
            </w:r>
            <w:r>
              <w:rPr>
                <w:rFonts w:hint="eastAsia" w:ascii="宋体" w:hAnsi="宋体" w:cs="宋体"/>
                <w:sz w:val="24"/>
                <w:highlight w:val="none"/>
              </w:rPr>
              <w:t>年1</w:t>
            </w:r>
            <w:r>
              <w:rPr>
                <w:rFonts w:hint="eastAsia" w:ascii="宋体" w:hAnsi="宋体" w:cs="宋体"/>
                <w:sz w:val="24"/>
                <w:highlight w:val="none"/>
              </w:rPr>
              <w:t>月1日（按合同签订时间为准）起至今承担过类似公园养护</w:t>
            </w:r>
            <w:r>
              <w:rPr>
                <w:rFonts w:hint="eastAsia" w:ascii="宋体" w:hAnsi="宋体" w:cs="宋体"/>
                <w:sz w:val="24"/>
                <w:highlight w:val="none"/>
                <w:lang w:val="zh-CN"/>
              </w:rPr>
              <w:t>业绩每个得</w:t>
            </w:r>
            <w:r>
              <w:rPr>
                <w:rFonts w:hint="eastAsia" w:ascii="宋体" w:hAnsi="宋体" w:cs="宋体"/>
                <w:sz w:val="24"/>
                <w:highlight w:val="none"/>
              </w:rPr>
              <w:t>0.5分，本项最高得1分。（业绩证明材料指合同协议书或成交（中标）通知书，合同或中标通知书须体现项目类型信息）</w:t>
            </w:r>
          </w:p>
        </w:tc>
        <w:tc>
          <w:tcPr>
            <w:tcW w:w="851" w:type="dxa"/>
            <w:vAlign w:val="center"/>
          </w:tcPr>
          <w:p w14:paraId="7D41CF07">
            <w:pPr>
              <w:snapToGrid w:val="0"/>
              <w:jc w:val="center"/>
              <w:rPr>
                <w:rFonts w:ascii="宋体" w:hAnsi="宋体" w:cs="宋体"/>
                <w:sz w:val="24"/>
                <w:highlight w:val="none"/>
              </w:rPr>
            </w:pPr>
            <w:r>
              <w:rPr>
                <w:rFonts w:hint="eastAsia" w:ascii="宋体" w:hAnsi="宋体" w:cs="宋体"/>
                <w:sz w:val="24"/>
                <w:highlight w:val="none"/>
              </w:rPr>
              <w:t>1</w:t>
            </w:r>
          </w:p>
        </w:tc>
        <w:tc>
          <w:tcPr>
            <w:tcW w:w="1134" w:type="dxa"/>
            <w:vAlign w:val="center"/>
          </w:tcPr>
          <w:p w14:paraId="60B04104">
            <w:pPr>
              <w:snapToGrid w:val="0"/>
              <w:jc w:val="center"/>
              <w:rPr>
                <w:rFonts w:ascii="宋体" w:hAnsi="宋体" w:cs="宋体"/>
                <w:sz w:val="24"/>
                <w:highlight w:val="none"/>
              </w:rPr>
            </w:pPr>
            <w:r>
              <w:rPr>
                <w:rFonts w:hint="eastAsia" w:ascii="宋体" w:hAnsi="宋体" w:cs="宋体"/>
                <w:sz w:val="24"/>
                <w:highlight w:val="none"/>
              </w:rPr>
              <w:t>客观分</w:t>
            </w:r>
          </w:p>
        </w:tc>
        <w:tc>
          <w:tcPr>
            <w:tcW w:w="1523" w:type="dxa"/>
          </w:tcPr>
          <w:p w14:paraId="64BB31DC">
            <w:pPr>
              <w:snapToGrid w:val="0"/>
              <w:jc w:val="center"/>
              <w:rPr>
                <w:rFonts w:ascii="宋体" w:hAnsi="宋体" w:cs="宋体"/>
                <w:sz w:val="24"/>
                <w:highlight w:val="none"/>
              </w:rPr>
            </w:pPr>
          </w:p>
        </w:tc>
      </w:tr>
      <w:tr w14:paraId="61E1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EA05C8">
            <w:pPr>
              <w:snapToGrid w:val="0"/>
              <w:jc w:val="center"/>
              <w:rPr>
                <w:rFonts w:ascii="宋体" w:hAnsi="宋体" w:cs="宋体"/>
                <w:sz w:val="24"/>
                <w:highlight w:val="none"/>
              </w:rPr>
            </w:pPr>
            <w:r>
              <w:rPr>
                <w:rFonts w:hint="eastAsia" w:ascii="宋体" w:hAnsi="宋体" w:cs="宋体"/>
                <w:sz w:val="24"/>
                <w:highlight w:val="none"/>
              </w:rPr>
              <w:t>2</w:t>
            </w:r>
          </w:p>
        </w:tc>
        <w:tc>
          <w:tcPr>
            <w:tcW w:w="4961" w:type="dxa"/>
          </w:tcPr>
          <w:p w14:paraId="29EC7FFB">
            <w:pPr>
              <w:snapToGrid w:val="0"/>
              <w:jc w:val="left"/>
              <w:rPr>
                <w:rFonts w:ascii="宋体" w:hAnsi="宋体" w:cs="宋体"/>
                <w:sz w:val="24"/>
                <w:highlight w:val="none"/>
              </w:rPr>
            </w:pPr>
            <w:r>
              <w:rPr>
                <w:rFonts w:hint="eastAsia" w:ascii="宋体" w:hAnsi="宋体" w:cs="宋体"/>
                <w:sz w:val="24"/>
                <w:highlight w:val="none"/>
              </w:rPr>
              <w:t>供应商具有有效的质量体系认证、环境体系认证、职业健康体系认证，每个证书得1分，最多得3分。（须提供有效证书复印件加盖公章为证明材料，否则不得分）</w:t>
            </w:r>
          </w:p>
        </w:tc>
        <w:tc>
          <w:tcPr>
            <w:tcW w:w="851" w:type="dxa"/>
            <w:vAlign w:val="center"/>
          </w:tcPr>
          <w:p w14:paraId="70F68E1B">
            <w:pPr>
              <w:snapToGrid w:val="0"/>
              <w:jc w:val="center"/>
              <w:rPr>
                <w:rFonts w:ascii="宋体" w:hAnsi="宋体" w:cs="宋体"/>
                <w:sz w:val="24"/>
                <w:highlight w:val="none"/>
              </w:rPr>
            </w:pPr>
            <w:r>
              <w:rPr>
                <w:rFonts w:hint="eastAsia" w:ascii="宋体" w:hAnsi="宋体" w:cs="宋体"/>
                <w:sz w:val="24"/>
                <w:highlight w:val="none"/>
              </w:rPr>
              <w:t>3</w:t>
            </w:r>
          </w:p>
        </w:tc>
        <w:tc>
          <w:tcPr>
            <w:tcW w:w="1134" w:type="dxa"/>
            <w:vAlign w:val="center"/>
          </w:tcPr>
          <w:p w14:paraId="3DB69E6A">
            <w:pPr>
              <w:snapToGrid w:val="0"/>
              <w:jc w:val="center"/>
              <w:rPr>
                <w:rFonts w:ascii="宋体" w:hAnsi="宋体" w:cs="宋体"/>
                <w:sz w:val="24"/>
                <w:highlight w:val="none"/>
              </w:rPr>
            </w:pPr>
            <w:r>
              <w:rPr>
                <w:rFonts w:hint="eastAsia" w:ascii="宋体" w:hAnsi="宋体" w:cs="宋体"/>
                <w:sz w:val="24"/>
                <w:highlight w:val="none"/>
              </w:rPr>
              <w:t>客观分</w:t>
            </w:r>
          </w:p>
        </w:tc>
        <w:tc>
          <w:tcPr>
            <w:tcW w:w="1523" w:type="dxa"/>
          </w:tcPr>
          <w:p w14:paraId="21E8250C">
            <w:pPr>
              <w:snapToGrid w:val="0"/>
              <w:jc w:val="center"/>
              <w:rPr>
                <w:rFonts w:ascii="宋体" w:hAnsi="宋体" w:cs="宋体"/>
                <w:sz w:val="24"/>
                <w:highlight w:val="none"/>
              </w:rPr>
            </w:pPr>
          </w:p>
        </w:tc>
      </w:tr>
      <w:tr w14:paraId="1F91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C11DD1">
            <w:pPr>
              <w:snapToGrid w:val="0"/>
              <w:jc w:val="center"/>
              <w:rPr>
                <w:rFonts w:ascii="宋体" w:hAnsi="宋体" w:cs="宋体"/>
                <w:sz w:val="24"/>
                <w:highlight w:val="none"/>
              </w:rPr>
            </w:pPr>
            <w:r>
              <w:rPr>
                <w:rFonts w:hint="eastAsia" w:ascii="宋体" w:hAnsi="宋体" w:cs="宋体"/>
                <w:sz w:val="24"/>
                <w:highlight w:val="none"/>
              </w:rPr>
              <w:t>3</w:t>
            </w:r>
          </w:p>
        </w:tc>
        <w:tc>
          <w:tcPr>
            <w:tcW w:w="4961" w:type="dxa"/>
            <w:vAlign w:val="center"/>
          </w:tcPr>
          <w:p w14:paraId="4CA1B6A3">
            <w:pPr>
              <w:snapToGrid w:val="0"/>
              <w:jc w:val="left"/>
              <w:rPr>
                <w:rFonts w:ascii="宋体" w:hAnsi="宋体" w:cs="宋体"/>
                <w:sz w:val="24"/>
                <w:highlight w:val="none"/>
              </w:rPr>
            </w:pPr>
            <w:r>
              <w:rPr>
                <w:rFonts w:hint="eastAsia" w:ascii="宋体" w:hAnsi="宋体" w:cs="宋体"/>
                <w:sz w:val="24"/>
                <w:highlight w:val="none"/>
              </w:rPr>
              <w:t>对本项目的技术服务总体要求的理解：</w:t>
            </w:r>
          </w:p>
          <w:p w14:paraId="72E871A4">
            <w:pPr>
              <w:snapToGrid w:val="0"/>
              <w:jc w:val="left"/>
              <w:rPr>
                <w:rFonts w:ascii="宋体" w:hAnsi="宋体" w:cs="宋体"/>
                <w:sz w:val="24"/>
                <w:highlight w:val="none"/>
              </w:rPr>
            </w:pPr>
            <w:r>
              <w:rPr>
                <w:rFonts w:hint="eastAsia" w:ascii="宋体" w:hAnsi="宋体" w:cs="宋体"/>
                <w:sz w:val="24"/>
                <w:highlight w:val="none"/>
              </w:rPr>
              <w:t>对本服务项目的认识、项目整体方案、设想及总体目标。科学合理的得4-5分，部分满足的得3-4分，一般的得1-3分，不满足不得分。</w:t>
            </w:r>
          </w:p>
        </w:tc>
        <w:tc>
          <w:tcPr>
            <w:tcW w:w="851" w:type="dxa"/>
            <w:vAlign w:val="center"/>
          </w:tcPr>
          <w:p w14:paraId="5A5C8608">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2A8EB8A6">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404E86AE">
            <w:pPr>
              <w:snapToGrid w:val="0"/>
              <w:jc w:val="center"/>
              <w:rPr>
                <w:rFonts w:ascii="宋体" w:hAnsi="宋体" w:cs="宋体"/>
                <w:sz w:val="24"/>
                <w:highlight w:val="none"/>
              </w:rPr>
            </w:pPr>
          </w:p>
        </w:tc>
      </w:tr>
      <w:tr w14:paraId="651B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FF053A8">
            <w:pPr>
              <w:snapToGrid w:val="0"/>
              <w:jc w:val="center"/>
              <w:rPr>
                <w:rFonts w:ascii="宋体" w:hAnsi="宋体" w:cs="宋体"/>
                <w:sz w:val="24"/>
                <w:highlight w:val="none"/>
              </w:rPr>
            </w:pPr>
            <w:r>
              <w:rPr>
                <w:rFonts w:hint="eastAsia" w:ascii="宋体" w:hAnsi="宋体" w:cs="宋体"/>
                <w:sz w:val="24"/>
                <w:highlight w:val="none"/>
              </w:rPr>
              <w:t>4</w:t>
            </w:r>
          </w:p>
        </w:tc>
        <w:tc>
          <w:tcPr>
            <w:tcW w:w="4961" w:type="dxa"/>
            <w:vAlign w:val="center"/>
          </w:tcPr>
          <w:p w14:paraId="31C60F4D">
            <w:pPr>
              <w:snapToGrid w:val="0"/>
              <w:jc w:val="left"/>
              <w:rPr>
                <w:rFonts w:ascii="宋体" w:hAnsi="宋体" w:cs="宋体"/>
                <w:sz w:val="24"/>
                <w:highlight w:val="none"/>
              </w:rPr>
            </w:pPr>
            <w:r>
              <w:rPr>
                <w:rFonts w:hint="eastAsia" w:ascii="宋体" w:hAnsi="宋体" w:cs="宋体"/>
                <w:sz w:val="24"/>
                <w:highlight w:val="none"/>
              </w:rPr>
              <w:t>质量保证措施：</w:t>
            </w:r>
          </w:p>
          <w:p w14:paraId="1645CA74">
            <w:pPr>
              <w:snapToGrid w:val="0"/>
              <w:jc w:val="left"/>
              <w:rPr>
                <w:rFonts w:ascii="宋体" w:hAnsi="宋体" w:cs="宋体"/>
                <w:sz w:val="24"/>
                <w:highlight w:val="none"/>
              </w:rPr>
            </w:pPr>
            <w:r>
              <w:rPr>
                <w:rFonts w:hint="eastAsia" w:ascii="宋体" w:hAnsi="宋体" w:cs="宋体"/>
                <w:sz w:val="24"/>
                <w:highlight w:val="none"/>
              </w:rPr>
              <w:t>有相应的具体有效的质量控制保证措施。科学合理的得4-5分，部分满足的得3-4分，一般的得1-3分，不满足不得分。</w:t>
            </w:r>
          </w:p>
        </w:tc>
        <w:tc>
          <w:tcPr>
            <w:tcW w:w="851" w:type="dxa"/>
            <w:vAlign w:val="center"/>
          </w:tcPr>
          <w:p w14:paraId="0E747094">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240F863B">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029D3C36">
            <w:pPr>
              <w:snapToGrid w:val="0"/>
              <w:jc w:val="center"/>
              <w:rPr>
                <w:rFonts w:ascii="宋体" w:hAnsi="宋体" w:cs="宋体"/>
                <w:sz w:val="24"/>
                <w:highlight w:val="none"/>
              </w:rPr>
            </w:pPr>
          </w:p>
        </w:tc>
      </w:tr>
      <w:tr w14:paraId="442B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3B7401">
            <w:pPr>
              <w:snapToGrid w:val="0"/>
              <w:jc w:val="center"/>
              <w:rPr>
                <w:rFonts w:ascii="宋体" w:hAnsi="宋体" w:cs="宋体"/>
                <w:sz w:val="24"/>
                <w:highlight w:val="none"/>
              </w:rPr>
            </w:pPr>
            <w:r>
              <w:rPr>
                <w:rFonts w:hint="eastAsia" w:ascii="宋体" w:hAnsi="宋体" w:cs="宋体"/>
                <w:sz w:val="24"/>
                <w:highlight w:val="none"/>
              </w:rPr>
              <w:t>5</w:t>
            </w:r>
          </w:p>
        </w:tc>
        <w:tc>
          <w:tcPr>
            <w:tcW w:w="4961" w:type="dxa"/>
            <w:vAlign w:val="center"/>
          </w:tcPr>
          <w:p w14:paraId="1CDE4014">
            <w:pPr>
              <w:snapToGrid w:val="0"/>
              <w:jc w:val="left"/>
              <w:rPr>
                <w:rFonts w:ascii="宋体" w:hAnsi="宋体" w:cs="宋体"/>
                <w:sz w:val="24"/>
                <w:highlight w:val="none"/>
              </w:rPr>
            </w:pPr>
            <w:r>
              <w:rPr>
                <w:rFonts w:hint="eastAsia" w:ascii="宋体" w:hAnsi="宋体" w:cs="宋体"/>
                <w:sz w:val="24"/>
                <w:highlight w:val="none"/>
              </w:rPr>
              <w:t>园林养护方案：</w:t>
            </w:r>
          </w:p>
          <w:p w14:paraId="154D0088">
            <w:pPr>
              <w:snapToGrid w:val="0"/>
              <w:jc w:val="left"/>
              <w:rPr>
                <w:rFonts w:ascii="宋体" w:hAnsi="宋体" w:cs="宋体"/>
                <w:sz w:val="24"/>
                <w:highlight w:val="none"/>
              </w:rPr>
            </w:pPr>
            <w:r>
              <w:rPr>
                <w:rFonts w:hint="eastAsia" w:ascii="宋体" w:hAnsi="宋体" w:cs="宋体"/>
                <w:sz w:val="24"/>
                <w:highlight w:val="none"/>
                <w:lang w:val="zh-CN"/>
              </w:rPr>
              <w:t>方案详实且有针对性的得4-</w:t>
            </w:r>
            <w:r>
              <w:rPr>
                <w:rFonts w:hint="eastAsia" w:ascii="宋体" w:hAnsi="宋体" w:cs="宋体"/>
                <w:sz w:val="24"/>
                <w:highlight w:val="none"/>
              </w:rPr>
              <w:t>5</w:t>
            </w:r>
            <w:r>
              <w:rPr>
                <w:rFonts w:hint="eastAsia" w:ascii="宋体" w:hAnsi="宋体" w:cs="宋体"/>
                <w:sz w:val="24"/>
                <w:highlight w:val="none"/>
                <w:lang w:val="zh-CN"/>
              </w:rPr>
              <w:t>分，</w:t>
            </w:r>
            <w:r>
              <w:rPr>
                <w:rFonts w:hint="eastAsia" w:ascii="宋体" w:hAnsi="宋体" w:cs="宋体"/>
                <w:sz w:val="24"/>
                <w:highlight w:val="none"/>
              </w:rPr>
              <w:t>方案较为具体、合理的，得3-4分；方案不够具体、不够合理的，得1-3分，</w:t>
            </w:r>
            <w:r>
              <w:rPr>
                <w:rFonts w:hint="eastAsia" w:ascii="宋体" w:hAnsi="宋体" w:cs="宋体"/>
                <w:sz w:val="24"/>
                <w:highlight w:val="none"/>
                <w:lang w:val="zh-CN"/>
              </w:rPr>
              <w:t>未提供此项内容的不得分。</w:t>
            </w:r>
          </w:p>
        </w:tc>
        <w:tc>
          <w:tcPr>
            <w:tcW w:w="851" w:type="dxa"/>
            <w:vAlign w:val="center"/>
          </w:tcPr>
          <w:p w14:paraId="461A1CE6">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72D385EF">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37C60E9F">
            <w:pPr>
              <w:snapToGrid w:val="0"/>
              <w:jc w:val="center"/>
              <w:rPr>
                <w:rFonts w:ascii="宋体" w:hAnsi="宋体" w:cs="宋体"/>
                <w:sz w:val="24"/>
                <w:highlight w:val="none"/>
              </w:rPr>
            </w:pPr>
          </w:p>
        </w:tc>
      </w:tr>
      <w:tr w14:paraId="35CE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804DB0">
            <w:pPr>
              <w:snapToGrid w:val="0"/>
              <w:jc w:val="center"/>
              <w:rPr>
                <w:rFonts w:ascii="宋体" w:hAnsi="宋体" w:cs="宋体"/>
                <w:sz w:val="24"/>
                <w:highlight w:val="none"/>
              </w:rPr>
            </w:pPr>
            <w:r>
              <w:rPr>
                <w:rFonts w:hint="eastAsia" w:ascii="宋体" w:hAnsi="宋体" w:cs="宋体"/>
                <w:sz w:val="24"/>
                <w:highlight w:val="none"/>
              </w:rPr>
              <w:t>6</w:t>
            </w:r>
          </w:p>
        </w:tc>
        <w:tc>
          <w:tcPr>
            <w:tcW w:w="4961" w:type="dxa"/>
            <w:vAlign w:val="center"/>
          </w:tcPr>
          <w:p w14:paraId="41313938">
            <w:pPr>
              <w:snapToGrid w:val="0"/>
              <w:jc w:val="left"/>
              <w:rPr>
                <w:rFonts w:ascii="宋体" w:hAnsi="宋体" w:cs="宋体"/>
                <w:sz w:val="24"/>
                <w:highlight w:val="none"/>
              </w:rPr>
            </w:pPr>
            <w:r>
              <w:rPr>
                <w:rFonts w:hint="eastAsia" w:ascii="宋体" w:hAnsi="宋体" w:cs="宋体"/>
                <w:sz w:val="24"/>
                <w:highlight w:val="none"/>
              </w:rPr>
              <w:t>保洁服务方案：</w:t>
            </w:r>
          </w:p>
          <w:p w14:paraId="186D02D8">
            <w:pPr>
              <w:snapToGrid w:val="0"/>
              <w:jc w:val="left"/>
              <w:rPr>
                <w:rFonts w:ascii="宋体" w:hAnsi="宋体" w:cs="宋体"/>
                <w:sz w:val="24"/>
                <w:highlight w:val="none"/>
                <w:lang w:val="zh-CN"/>
              </w:rPr>
            </w:pPr>
            <w:r>
              <w:rPr>
                <w:rFonts w:hint="eastAsia" w:ascii="宋体" w:hAnsi="宋体" w:cs="宋体"/>
                <w:sz w:val="24"/>
                <w:highlight w:val="none"/>
                <w:lang w:val="zh-CN"/>
              </w:rPr>
              <w:t>方案详实且有针对性的得4-</w:t>
            </w:r>
            <w:r>
              <w:rPr>
                <w:rFonts w:hint="eastAsia" w:ascii="宋体" w:hAnsi="宋体" w:cs="宋体"/>
                <w:sz w:val="24"/>
                <w:highlight w:val="none"/>
              </w:rPr>
              <w:t>5</w:t>
            </w:r>
            <w:r>
              <w:rPr>
                <w:rFonts w:hint="eastAsia" w:ascii="宋体" w:hAnsi="宋体" w:cs="宋体"/>
                <w:sz w:val="24"/>
                <w:highlight w:val="none"/>
                <w:lang w:val="zh-CN"/>
              </w:rPr>
              <w:t>分，</w:t>
            </w:r>
            <w:r>
              <w:rPr>
                <w:rFonts w:hint="eastAsia" w:ascii="宋体" w:hAnsi="宋体" w:cs="宋体"/>
                <w:sz w:val="24"/>
                <w:highlight w:val="none"/>
              </w:rPr>
              <w:t>方案较为具体、合理的，得3-4分；方案不够具体、不够合理的，得1-3分，</w:t>
            </w:r>
            <w:r>
              <w:rPr>
                <w:rFonts w:hint="eastAsia" w:ascii="宋体" w:hAnsi="宋体" w:cs="宋体"/>
                <w:sz w:val="24"/>
                <w:highlight w:val="none"/>
                <w:lang w:val="zh-CN"/>
              </w:rPr>
              <w:t>未提供此项内容的不得分。</w:t>
            </w:r>
          </w:p>
        </w:tc>
        <w:tc>
          <w:tcPr>
            <w:tcW w:w="851" w:type="dxa"/>
            <w:vAlign w:val="center"/>
          </w:tcPr>
          <w:p w14:paraId="2912E8B8">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5576A2EC">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43552DE5">
            <w:pPr>
              <w:snapToGrid w:val="0"/>
              <w:jc w:val="center"/>
              <w:rPr>
                <w:rFonts w:ascii="宋体" w:hAnsi="宋体" w:cs="宋体"/>
                <w:sz w:val="24"/>
                <w:highlight w:val="none"/>
              </w:rPr>
            </w:pPr>
          </w:p>
        </w:tc>
      </w:tr>
      <w:tr w14:paraId="6FA5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3E3AF6">
            <w:pPr>
              <w:snapToGrid w:val="0"/>
              <w:jc w:val="center"/>
              <w:rPr>
                <w:rFonts w:ascii="宋体" w:hAnsi="宋体" w:cs="宋体"/>
                <w:sz w:val="24"/>
                <w:highlight w:val="none"/>
              </w:rPr>
            </w:pPr>
            <w:r>
              <w:rPr>
                <w:rFonts w:hint="eastAsia" w:ascii="宋体" w:hAnsi="宋体" w:cs="宋体"/>
                <w:sz w:val="24"/>
                <w:highlight w:val="none"/>
              </w:rPr>
              <w:t>7</w:t>
            </w:r>
          </w:p>
        </w:tc>
        <w:tc>
          <w:tcPr>
            <w:tcW w:w="4961" w:type="dxa"/>
            <w:vAlign w:val="center"/>
          </w:tcPr>
          <w:p w14:paraId="5B68D81E">
            <w:pPr>
              <w:snapToGrid w:val="0"/>
              <w:jc w:val="left"/>
              <w:rPr>
                <w:rFonts w:ascii="宋体" w:hAnsi="宋体" w:cs="宋体"/>
                <w:sz w:val="24"/>
                <w:highlight w:val="none"/>
              </w:rPr>
            </w:pPr>
            <w:r>
              <w:rPr>
                <w:rFonts w:hint="eastAsia" w:ascii="宋体" w:hAnsi="宋体" w:cs="宋体"/>
                <w:sz w:val="24"/>
                <w:highlight w:val="none"/>
              </w:rPr>
              <w:t>安保服务方案：</w:t>
            </w:r>
          </w:p>
          <w:p w14:paraId="6037CE30">
            <w:pPr>
              <w:snapToGrid w:val="0"/>
              <w:jc w:val="left"/>
              <w:rPr>
                <w:rFonts w:ascii="宋体" w:hAnsi="宋体" w:cs="宋体"/>
                <w:sz w:val="24"/>
                <w:highlight w:val="none"/>
                <w:lang w:val="zh-CN"/>
              </w:rPr>
            </w:pPr>
            <w:r>
              <w:rPr>
                <w:rFonts w:hint="eastAsia" w:ascii="宋体" w:hAnsi="宋体" w:cs="宋体"/>
                <w:sz w:val="24"/>
                <w:highlight w:val="none"/>
                <w:lang w:val="zh-CN"/>
              </w:rPr>
              <w:t>方案详实且有针对性的得4-</w:t>
            </w:r>
            <w:r>
              <w:rPr>
                <w:rFonts w:hint="eastAsia" w:ascii="宋体" w:hAnsi="宋体" w:cs="宋体"/>
                <w:sz w:val="24"/>
                <w:highlight w:val="none"/>
              </w:rPr>
              <w:t>5</w:t>
            </w:r>
            <w:r>
              <w:rPr>
                <w:rFonts w:hint="eastAsia" w:ascii="宋体" w:hAnsi="宋体" w:cs="宋体"/>
                <w:sz w:val="24"/>
                <w:highlight w:val="none"/>
                <w:lang w:val="zh-CN"/>
              </w:rPr>
              <w:t>分，</w:t>
            </w:r>
            <w:r>
              <w:rPr>
                <w:rFonts w:hint="eastAsia" w:ascii="宋体" w:hAnsi="宋体" w:cs="宋体"/>
                <w:sz w:val="24"/>
                <w:highlight w:val="none"/>
              </w:rPr>
              <w:t>方案较为具体、合理的，得3-4分；方案不够具体、不够合理的，得1-3分，</w:t>
            </w:r>
            <w:r>
              <w:rPr>
                <w:rFonts w:hint="eastAsia" w:ascii="宋体" w:hAnsi="宋体" w:cs="宋体"/>
                <w:sz w:val="24"/>
                <w:highlight w:val="none"/>
                <w:lang w:val="zh-CN"/>
              </w:rPr>
              <w:t>未提供此项内容的不得分。</w:t>
            </w:r>
          </w:p>
        </w:tc>
        <w:tc>
          <w:tcPr>
            <w:tcW w:w="851" w:type="dxa"/>
            <w:vAlign w:val="center"/>
          </w:tcPr>
          <w:p w14:paraId="57EDF8BA">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5F6BE9FC">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49FC5066">
            <w:pPr>
              <w:snapToGrid w:val="0"/>
              <w:jc w:val="center"/>
              <w:rPr>
                <w:rFonts w:ascii="宋体" w:hAnsi="宋体" w:cs="宋体"/>
                <w:sz w:val="24"/>
                <w:highlight w:val="none"/>
              </w:rPr>
            </w:pPr>
          </w:p>
        </w:tc>
      </w:tr>
      <w:tr w14:paraId="2AFA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341D29">
            <w:pPr>
              <w:snapToGrid w:val="0"/>
              <w:jc w:val="center"/>
              <w:rPr>
                <w:rFonts w:ascii="宋体" w:hAnsi="宋体" w:cs="宋体"/>
                <w:sz w:val="24"/>
                <w:highlight w:val="none"/>
              </w:rPr>
            </w:pPr>
            <w:r>
              <w:rPr>
                <w:rFonts w:hint="eastAsia" w:ascii="宋体" w:hAnsi="宋体" w:cs="宋体"/>
                <w:sz w:val="24"/>
                <w:highlight w:val="none"/>
              </w:rPr>
              <w:t>8</w:t>
            </w:r>
          </w:p>
        </w:tc>
        <w:tc>
          <w:tcPr>
            <w:tcW w:w="4961" w:type="dxa"/>
            <w:vAlign w:val="center"/>
          </w:tcPr>
          <w:p w14:paraId="204F7574">
            <w:pPr>
              <w:snapToGrid w:val="0"/>
              <w:jc w:val="left"/>
              <w:rPr>
                <w:rFonts w:ascii="宋体" w:hAnsi="宋体" w:cs="宋体"/>
                <w:sz w:val="24"/>
                <w:highlight w:val="none"/>
              </w:rPr>
            </w:pPr>
            <w:r>
              <w:rPr>
                <w:rFonts w:hint="eastAsia" w:ascii="宋体" w:hAnsi="宋体" w:cs="宋体"/>
                <w:sz w:val="24"/>
                <w:highlight w:val="none"/>
              </w:rPr>
              <w:t>工程零星维修服务方案：</w:t>
            </w:r>
          </w:p>
          <w:p w14:paraId="2359A887">
            <w:pPr>
              <w:snapToGrid w:val="0"/>
              <w:jc w:val="left"/>
              <w:rPr>
                <w:rFonts w:ascii="宋体" w:hAnsi="宋体" w:cs="宋体"/>
                <w:sz w:val="24"/>
                <w:highlight w:val="none"/>
                <w:lang w:val="zh-CN"/>
              </w:rPr>
            </w:pPr>
            <w:r>
              <w:rPr>
                <w:rFonts w:hint="eastAsia" w:ascii="宋体" w:hAnsi="宋体" w:cs="宋体"/>
                <w:sz w:val="24"/>
                <w:highlight w:val="none"/>
                <w:lang w:val="zh-CN"/>
              </w:rPr>
              <w:t>方案详实且有针对性的得4-</w:t>
            </w:r>
            <w:r>
              <w:rPr>
                <w:rFonts w:hint="eastAsia" w:ascii="宋体" w:hAnsi="宋体" w:cs="宋体"/>
                <w:sz w:val="24"/>
                <w:highlight w:val="none"/>
              </w:rPr>
              <w:t>5</w:t>
            </w:r>
            <w:r>
              <w:rPr>
                <w:rFonts w:hint="eastAsia" w:ascii="宋体" w:hAnsi="宋体" w:cs="宋体"/>
                <w:sz w:val="24"/>
                <w:highlight w:val="none"/>
                <w:lang w:val="zh-CN"/>
              </w:rPr>
              <w:t>分，</w:t>
            </w:r>
            <w:r>
              <w:rPr>
                <w:rFonts w:hint="eastAsia" w:ascii="宋体" w:hAnsi="宋体" w:cs="宋体"/>
                <w:sz w:val="24"/>
                <w:highlight w:val="none"/>
              </w:rPr>
              <w:t>方案较为具体、合理的，得3-4分；方案不够具体、不够合理的，得1-3分，</w:t>
            </w:r>
            <w:r>
              <w:rPr>
                <w:rFonts w:hint="eastAsia" w:ascii="宋体" w:hAnsi="宋体" w:cs="宋体"/>
                <w:sz w:val="24"/>
                <w:highlight w:val="none"/>
                <w:lang w:val="zh-CN"/>
              </w:rPr>
              <w:t>未提供此项内容的不得分。</w:t>
            </w:r>
          </w:p>
        </w:tc>
        <w:tc>
          <w:tcPr>
            <w:tcW w:w="851" w:type="dxa"/>
            <w:vAlign w:val="center"/>
          </w:tcPr>
          <w:p w14:paraId="41A2FE29">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24FD50CD">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25117D26">
            <w:pPr>
              <w:snapToGrid w:val="0"/>
              <w:jc w:val="center"/>
              <w:rPr>
                <w:rFonts w:ascii="宋体" w:hAnsi="宋体" w:cs="宋体"/>
                <w:sz w:val="24"/>
                <w:highlight w:val="none"/>
              </w:rPr>
            </w:pPr>
          </w:p>
        </w:tc>
      </w:tr>
      <w:tr w14:paraId="38F3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C4E3EA">
            <w:pPr>
              <w:snapToGrid w:val="0"/>
              <w:jc w:val="center"/>
              <w:rPr>
                <w:rFonts w:ascii="宋体" w:hAnsi="宋体" w:cs="宋体"/>
                <w:sz w:val="24"/>
                <w:highlight w:val="none"/>
              </w:rPr>
            </w:pPr>
            <w:r>
              <w:rPr>
                <w:rFonts w:hint="eastAsia" w:ascii="宋体" w:hAnsi="宋体" w:cs="宋体"/>
                <w:sz w:val="24"/>
                <w:highlight w:val="none"/>
              </w:rPr>
              <w:t>9</w:t>
            </w:r>
          </w:p>
        </w:tc>
        <w:tc>
          <w:tcPr>
            <w:tcW w:w="4961" w:type="dxa"/>
            <w:vAlign w:val="center"/>
          </w:tcPr>
          <w:p w14:paraId="7A688296">
            <w:pPr>
              <w:spacing w:line="400" w:lineRule="exact"/>
              <w:rPr>
                <w:rFonts w:ascii="宋体" w:hAnsi="宋体" w:cs="宋体"/>
                <w:sz w:val="24"/>
                <w:highlight w:val="none"/>
              </w:rPr>
            </w:pPr>
            <w:r>
              <w:rPr>
                <w:rFonts w:hint="eastAsia" w:ascii="宋体" w:hAnsi="宋体" w:cs="宋体"/>
                <w:sz w:val="24"/>
                <w:highlight w:val="none"/>
              </w:rPr>
              <w:t>人员配置方案：</w:t>
            </w:r>
          </w:p>
          <w:p w14:paraId="1666BAFE">
            <w:pPr>
              <w:spacing w:line="400" w:lineRule="exact"/>
              <w:rPr>
                <w:rFonts w:ascii="宋体" w:hAnsi="宋体" w:cs="宋体"/>
                <w:sz w:val="24"/>
                <w:highlight w:val="none"/>
              </w:rPr>
            </w:pPr>
            <w:r>
              <w:rPr>
                <w:rFonts w:hint="eastAsia" w:ascii="宋体" w:hAnsi="宋体" w:cs="宋体"/>
                <w:sz w:val="24"/>
                <w:highlight w:val="none"/>
              </w:rPr>
              <w:t>①项目负责人具有人社部门颁发的高级职称的，得2分；</w:t>
            </w:r>
          </w:p>
          <w:p w14:paraId="7E20578B">
            <w:pPr>
              <w:spacing w:line="400" w:lineRule="exact"/>
              <w:rPr>
                <w:rFonts w:ascii="宋体" w:hAnsi="宋体" w:cs="宋体"/>
                <w:sz w:val="24"/>
                <w:highlight w:val="none"/>
              </w:rPr>
            </w:pPr>
            <w:r>
              <w:rPr>
                <w:rFonts w:hint="eastAsia" w:ascii="宋体" w:hAnsi="宋体" w:cs="宋体"/>
                <w:sz w:val="24"/>
                <w:highlight w:val="none"/>
              </w:rPr>
              <w:t>②除项目负责人外，主要拟派人员中有消防设施操作员、保安技师二级、绿化工、植保员、育苗工、电工，每具有一类证书得0.5分，共3分（如1人同时具有多个技能证书的，按0.5分计分。）</w:t>
            </w:r>
          </w:p>
          <w:p w14:paraId="39CB7552">
            <w:pPr>
              <w:spacing w:line="400" w:lineRule="exact"/>
              <w:rPr>
                <w:rFonts w:ascii="宋体" w:hAnsi="宋体" w:cs="宋体"/>
                <w:sz w:val="24"/>
                <w:highlight w:val="none"/>
              </w:rPr>
            </w:pPr>
            <w:r>
              <w:rPr>
                <w:rFonts w:hint="eastAsia" w:ascii="宋体" w:hAnsi="宋体" w:cs="宋体"/>
                <w:sz w:val="24"/>
                <w:highlight w:val="none"/>
              </w:rPr>
              <w:t>注：提供相关证书复印件、社保缴纳证明，未能提供或资料不全的不得分。</w:t>
            </w:r>
          </w:p>
        </w:tc>
        <w:tc>
          <w:tcPr>
            <w:tcW w:w="851" w:type="dxa"/>
            <w:vAlign w:val="center"/>
          </w:tcPr>
          <w:p w14:paraId="4D608E26">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0C3A2CF6">
            <w:pPr>
              <w:snapToGrid w:val="0"/>
              <w:jc w:val="center"/>
              <w:rPr>
                <w:rFonts w:ascii="宋体" w:hAnsi="宋体" w:cs="宋体"/>
                <w:sz w:val="24"/>
                <w:highlight w:val="none"/>
              </w:rPr>
            </w:pPr>
            <w:r>
              <w:rPr>
                <w:rFonts w:hint="eastAsia" w:ascii="宋体" w:hAnsi="宋体" w:cs="宋体"/>
                <w:sz w:val="24"/>
                <w:highlight w:val="none"/>
              </w:rPr>
              <w:t>客观分</w:t>
            </w:r>
          </w:p>
        </w:tc>
        <w:tc>
          <w:tcPr>
            <w:tcW w:w="1523" w:type="dxa"/>
          </w:tcPr>
          <w:p w14:paraId="2EDB9516">
            <w:pPr>
              <w:snapToGrid w:val="0"/>
              <w:jc w:val="center"/>
              <w:rPr>
                <w:rFonts w:ascii="宋体" w:hAnsi="宋体" w:cs="宋体"/>
                <w:sz w:val="24"/>
                <w:highlight w:val="none"/>
              </w:rPr>
            </w:pPr>
          </w:p>
        </w:tc>
      </w:tr>
      <w:tr w14:paraId="3BF7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9B1A70">
            <w:pPr>
              <w:snapToGrid w:val="0"/>
              <w:jc w:val="center"/>
              <w:rPr>
                <w:rFonts w:ascii="宋体" w:hAnsi="宋体" w:cs="宋体"/>
                <w:sz w:val="24"/>
                <w:highlight w:val="none"/>
              </w:rPr>
            </w:pPr>
            <w:r>
              <w:rPr>
                <w:rFonts w:hint="eastAsia" w:ascii="宋体" w:hAnsi="宋体" w:cs="宋体"/>
                <w:sz w:val="24"/>
                <w:highlight w:val="none"/>
              </w:rPr>
              <w:t>10</w:t>
            </w:r>
          </w:p>
        </w:tc>
        <w:tc>
          <w:tcPr>
            <w:tcW w:w="4961" w:type="dxa"/>
            <w:vAlign w:val="center"/>
          </w:tcPr>
          <w:p w14:paraId="6752321F">
            <w:pPr>
              <w:snapToGrid w:val="0"/>
              <w:rPr>
                <w:rFonts w:ascii="宋体" w:hAnsi="宋体" w:cs="宋体"/>
                <w:sz w:val="24"/>
                <w:highlight w:val="none"/>
              </w:rPr>
            </w:pPr>
            <w:r>
              <w:rPr>
                <w:rFonts w:hint="eastAsia" w:ascii="宋体" w:hAnsi="宋体" w:cs="宋体"/>
                <w:sz w:val="24"/>
                <w:highlight w:val="none"/>
              </w:rPr>
              <w:t>园林垃圾清理、清运工作方案：</w:t>
            </w:r>
          </w:p>
          <w:p w14:paraId="5759BDA1">
            <w:pPr>
              <w:snapToGrid w:val="0"/>
              <w:rPr>
                <w:rFonts w:ascii="宋体" w:hAnsi="宋体" w:cs="宋体"/>
                <w:sz w:val="24"/>
                <w:highlight w:val="none"/>
              </w:rPr>
            </w:pPr>
            <w:r>
              <w:rPr>
                <w:rFonts w:hint="eastAsia" w:ascii="宋体" w:hAnsi="宋体" w:cs="宋体"/>
                <w:sz w:val="24"/>
                <w:highlight w:val="none"/>
                <w:lang w:val="zh-CN"/>
              </w:rPr>
              <w:t>方案详实且有针对性的得4-</w:t>
            </w:r>
            <w:r>
              <w:rPr>
                <w:rFonts w:hint="eastAsia" w:ascii="宋体" w:hAnsi="宋体" w:cs="宋体"/>
                <w:sz w:val="24"/>
                <w:highlight w:val="none"/>
              </w:rPr>
              <w:t>5</w:t>
            </w:r>
            <w:r>
              <w:rPr>
                <w:rFonts w:hint="eastAsia" w:ascii="宋体" w:hAnsi="宋体" w:cs="宋体"/>
                <w:sz w:val="24"/>
                <w:highlight w:val="none"/>
                <w:lang w:val="zh-CN"/>
              </w:rPr>
              <w:t>分，</w:t>
            </w:r>
            <w:r>
              <w:rPr>
                <w:rFonts w:hint="eastAsia" w:ascii="宋体" w:hAnsi="宋体" w:cs="宋体"/>
                <w:sz w:val="24"/>
                <w:highlight w:val="none"/>
              </w:rPr>
              <w:t>方案较为具体、合理的，得3-4分；方案不够具体、不够合理的，得1-3分，</w:t>
            </w:r>
            <w:r>
              <w:rPr>
                <w:rFonts w:hint="eastAsia" w:ascii="宋体" w:hAnsi="宋体" w:cs="宋体"/>
                <w:sz w:val="24"/>
                <w:highlight w:val="none"/>
                <w:lang w:val="zh-CN"/>
              </w:rPr>
              <w:t>未提供此项内容的不得分。</w:t>
            </w:r>
          </w:p>
        </w:tc>
        <w:tc>
          <w:tcPr>
            <w:tcW w:w="851" w:type="dxa"/>
            <w:vAlign w:val="center"/>
          </w:tcPr>
          <w:p w14:paraId="28CCB8AF">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50D5DA54">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3725B0AB">
            <w:pPr>
              <w:snapToGrid w:val="0"/>
              <w:jc w:val="center"/>
              <w:rPr>
                <w:rFonts w:ascii="宋体" w:hAnsi="宋体" w:cs="宋体"/>
                <w:sz w:val="24"/>
                <w:highlight w:val="none"/>
              </w:rPr>
            </w:pPr>
          </w:p>
        </w:tc>
      </w:tr>
      <w:tr w14:paraId="01A5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AC3671">
            <w:pPr>
              <w:snapToGrid w:val="0"/>
              <w:jc w:val="center"/>
              <w:rPr>
                <w:rFonts w:ascii="宋体" w:hAnsi="宋体" w:cs="宋体"/>
                <w:sz w:val="24"/>
                <w:highlight w:val="none"/>
              </w:rPr>
            </w:pPr>
            <w:r>
              <w:rPr>
                <w:rFonts w:hint="eastAsia" w:ascii="宋体" w:hAnsi="宋体" w:cs="宋体"/>
                <w:sz w:val="24"/>
                <w:highlight w:val="none"/>
              </w:rPr>
              <w:t>11</w:t>
            </w:r>
          </w:p>
        </w:tc>
        <w:tc>
          <w:tcPr>
            <w:tcW w:w="4961" w:type="dxa"/>
            <w:vAlign w:val="center"/>
          </w:tcPr>
          <w:p w14:paraId="5BB1561B">
            <w:pPr>
              <w:snapToGrid w:val="0"/>
              <w:rPr>
                <w:rFonts w:ascii="宋体" w:hAnsi="宋体" w:cs="宋体"/>
                <w:sz w:val="24"/>
                <w:highlight w:val="none"/>
                <w:lang w:val="zh-CN"/>
              </w:rPr>
            </w:pPr>
            <w:r>
              <w:rPr>
                <w:rFonts w:hint="eastAsia" w:ascii="宋体" w:hAnsi="宋体" w:cs="宋体"/>
                <w:sz w:val="24"/>
                <w:highlight w:val="none"/>
              </w:rPr>
              <w:t>旅游</w:t>
            </w:r>
            <w:r>
              <w:rPr>
                <w:rFonts w:hint="eastAsia" w:ascii="宋体" w:hAnsi="宋体" w:cs="宋体"/>
                <w:sz w:val="24"/>
                <w:highlight w:val="none"/>
                <w:lang w:val="zh-CN"/>
              </w:rPr>
              <w:t>高峰期间、节假日期间、</w:t>
            </w:r>
            <w:r>
              <w:rPr>
                <w:rFonts w:hint="eastAsia" w:ascii="宋体" w:hAnsi="宋体" w:cs="宋体"/>
                <w:sz w:val="24"/>
                <w:highlight w:val="none"/>
              </w:rPr>
              <w:t>重大活动保障期间</w:t>
            </w:r>
            <w:r>
              <w:rPr>
                <w:rFonts w:hint="eastAsia" w:ascii="宋体" w:hAnsi="宋体" w:cs="宋体"/>
                <w:sz w:val="24"/>
                <w:highlight w:val="none"/>
                <w:lang w:val="zh-CN"/>
              </w:rPr>
              <w:t>的具体保证措施：</w:t>
            </w:r>
          </w:p>
          <w:p w14:paraId="3D412778">
            <w:pPr>
              <w:snapToGrid w:val="0"/>
              <w:rPr>
                <w:rFonts w:ascii="宋体" w:hAnsi="宋体" w:cs="宋体"/>
                <w:sz w:val="24"/>
                <w:highlight w:val="none"/>
              </w:rPr>
            </w:pPr>
            <w:r>
              <w:rPr>
                <w:rFonts w:hint="eastAsia" w:ascii="宋体" w:hAnsi="宋体" w:cs="宋体"/>
                <w:sz w:val="24"/>
                <w:highlight w:val="none"/>
              </w:rPr>
              <w:t>方案详细、完善、合理，有针对性，得4-5分；方案较为具体、合理的，得3-4分；方案不够具体、不够合理的，得1-3分，未提供此项内容的不得分。</w:t>
            </w:r>
          </w:p>
        </w:tc>
        <w:tc>
          <w:tcPr>
            <w:tcW w:w="851" w:type="dxa"/>
            <w:vAlign w:val="center"/>
          </w:tcPr>
          <w:p w14:paraId="07940262">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542C30A2">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3E52982F">
            <w:pPr>
              <w:snapToGrid w:val="0"/>
              <w:jc w:val="center"/>
              <w:rPr>
                <w:rFonts w:ascii="宋体" w:hAnsi="宋体" w:cs="宋体"/>
                <w:sz w:val="24"/>
                <w:highlight w:val="none"/>
              </w:rPr>
            </w:pPr>
          </w:p>
        </w:tc>
      </w:tr>
      <w:tr w14:paraId="0100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0B31EA">
            <w:pPr>
              <w:snapToGrid w:val="0"/>
              <w:jc w:val="center"/>
              <w:rPr>
                <w:rFonts w:ascii="宋体" w:hAnsi="宋体" w:cs="宋体"/>
                <w:sz w:val="24"/>
                <w:highlight w:val="none"/>
              </w:rPr>
            </w:pPr>
            <w:r>
              <w:rPr>
                <w:rFonts w:hint="eastAsia" w:ascii="宋体" w:hAnsi="宋体" w:cs="宋体"/>
                <w:sz w:val="24"/>
                <w:highlight w:val="none"/>
              </w:rPr>
              <w:t>12</w:t>
            </w:r>
          </w:p>
        </w:tc>
        <w:tc>
          <w:tcPr>
            <w:tcW w:w="4961" w:type="dxa"/>
            <w:vAlign w:val="center"/>
          </w:tcPr>
          <w:p w14:paraId="6686AB55">
            <w:pPr>
              <w:snapToGrid w:val="0"/>
              <w:rPr>
                <w:rFonts w:ascii="宋体" w:hAnsi="宋体" w:cs="宋体"/>
                <w:sz w:val="24"/>
                <w:highlight w:val="none"/>
                <w:lang w:val="zh-CN"/>
              </w:rPr>
            </w:pPr>
            <w:r>
              <w:rPr>
                <w:rFonts w:hint="eastAsia" w:ascii="宋体" w:hAnsi="宋体" w:cs="宋体"/>
                <w:sz w:val="24"/>
                <w:highlight w:val="none"/>
                <w:lang w:val="zh-CN"/>
              </w:rPr>
              <w:t>应急</w:t>
            </w:r>
            <w:r>
              <w:rPr>
                <w:rFonts w:hint="eastAsia" w:ascii="宋体" w:hAnsi="宋体" w:cs="宋体"/>
                <w:sz w:val="24"/>
                <w:highlight w:val="none"/>
              </w:rPr>
              <w:t>抢险</w:t>
            </w:r>
            <w:r>
              <w:rPr>
                <w:rFonts w:hint="eastAsia" w:ascii="宋体" w:hAnsi="宋体" w:cs="宋体"/>
                <w:sz w:val="24"/>
                <w:highlight w:val="none"/>
                <w:lang w:val="zh-CN"/>
              </w:rPr>
              <w:t>（含抗雪、防冻、防台、防汛、抗旱等</w:t>
            </w:r>
            <w:r>
              <w:rPr>
                <w:rFonts w:hint="eastAsia" w:ascii="宋体" w:hAnsi="宋体" w:cs="宋体"/>
                <w:sz w:val="24"/>
                <w:highlight w:val="none"/>
              </w:rPr>
              <w:t>）</w:t>
            </w:r>
            <w:r>
              <w:rPr>
                <w:rFonts w:hint="eastAsia" w:ascii="宋体" w:hAnsi="宋体" w:cs="宋体"/>
                <w:sz w:val="24"/>
                <w:highlight w:val="none"/>
                <w:lang w:val="zh-CN"/>
              </w:rPr>
              <w:t>的具体质量保证措施：</w:t>
            </w:r>
          </w:p>
          <w:p w14:paraId="5767D290">
            <w:pPr>
              <w:snapToGrid w:val="0"/>
              <w:rPr>
                <w:rFonts w:ascii="宋体" w:hAnsi="宋体" w:cs="宋体"/>
                <w:sz w:val="24"/>
                <w:highlight w:val="none"/>
              </w:rPr>
            </w:pPr>
            <w:r>
              <w:rPr>
                <w:rFonts w:hint="eastAsia" w:ascii="宋体" w:hAnsi="宋体" w:cs="宋体"/>
                <w:sz w:val="24"/>
                <w:highlight w:val="none"/>
              </w:rPr>
              <w:t>方案详细、完善、合理，有针对性，得4-5分；方案较为具体、合理的，得3-4分；方案不够具体、不够合理的，得1-3分，未提供此项内容的不得分。</w:t>
            </w:r>
          </w:p>
        </w:tc>
        <w:tc>
          <w:tcPr>
            <w:tcW w:w="851" w:type="dxa"/>
            <w:vAlign w:val="center"/>
          </w:tcPr>
          <w:p w14:paraId="4505D3BA">
            <w:pPr>
              <w:snapToGrid w:val="0"/>
              <w:jc w:val="center"/>
              <w:rPr>
                <w:rFonts w:ascii="宋体" w:hAnsi="宋体" w:cs="宋体"/>
                <w:sz w:val="24"/>
                <w:highlight w:val="none"/>
              </w:rPr>
            </w:pPr>
            <w:r>
              <w:rPr>
                <w:rFonts w:hint="eastAsia" w:ascii="宋体" w:hAnsi="宋体" w:cs="宋体"/>
                <w:sz w:val="24"/>
                <w:highlight w:val="none"/>
              </w:rPr>
              <w:t>5</w:t>
            </w:r>
          </w:p>
        </w:tc>
        <w:tc>
          <w:tcPr>
            <w:tcW w:w="1134" w:type="dxa"/>
            <w:vAlign w:val="center"/>
          </w:tcPr>
          <w:p w14:paraId="0B985240">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6D982642">
            <w:pPr>
              <w:snapToGrid w:val="0"/>
              <w:jc w:val="center"/>
              <w:rPr>
                <w:rFonts w:ascii="宋体" w:hAnsi="宋体" w:cs="宋体"/>
                <w:sz w:val="24"/>
                <w:highlight w:val="none"/>
              </w:rPr>
            </w:pPr>
          </w:p>
        </w:tc>
      </w:tr>
      <w:tr w14:paraId="3F57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ACEF55">
            <w:pPr>
              <w:snapToGrid w:val="0"/>
              <w:jc w:val="center"/>
              <w:rPr>
                <w:rFonts w:ascii="宋体" w:hAnsi="宋体" w:cs="宋体"/>
                <w:sz w:val="24"/>
                <w:highlight w:val="none"/>
              </w:rPr>
            </w:pPr>
            <w:r>
              <w:rPr>
                <w:rFonts w:hint="eastAsia" w:ascii="宋体" w:hAnsi="宋体" w:cs="宋体"/>
                <w:sz w:val="24"/>
                <w:highlight w:val="none"/>
              </w:rPr>
              <w:t>13</w:t>
            </w:r>
          </w:p>
        </w:tc>
        <w:tc>
          <w:tcPr>
            <w:tcW w:w="4961" w:type="dxa"/>
            <w:vAlign w:val="center"/>
          </w:tcPr>
          <w:p w14:paraId="0D5650BC">
            <w:pPr>
              <w:spacing w:line="400" w:lineRule="exact"/>
              <w:rPr>
                <w:rFonts w:ascii="宋体" w:hAnsi="宋体" w:cs="宋体"/>
                <w:sz w:val="24"/>
                <w:highlight w:val="none"/>
              </w:rPr>
            </w:pPr>
            <w:r>
              <w:rPr>
                <w:rFonts w:hint="eastAsia" w:ascii="宋体" w:hAnsi="宋体" w:cs="宋体"/>
                <w:sz w:val="24"/>
                <w:highlight w:val="none"/>
              </w:rPr>
              <w:t>针对防汛抗旱拟投入的机械设备：①投标人自有应急抢险车，且车上自带有发电机和排水设备的，每具有一辆得3分，最高得3分；②投标人自有排水泵车，每具有一辆得3分，最高得3分；（须提供车辆图片、自有购置发票和有效行驶证复印件，材料不全的不得分。</w:t>
            </w:r>
          </w:p>
        </w:tc>
        <w:tc>
          <w:tcPr>
            <w:tcW w:w="851" w:type="dxa"/>
            <w:vAlign w:val="center"/>
          </w:tcPr>
          <w:p w14:paraId="4363FDDD">
            <w:pPr>
              <w:snapToGrid w:val="0"/>
              <w:jc w:val="center"/>
              <w:rPr>
                <w:rFonts w:ascii="宋体" w:hAnsi="宋体" w:cs="宋体"/>
                <w:sz w:val="24"/>
                <w:highlight w:val="none"/>
              </w:rPr>
            </w:pPr>
            <w:r>
              <w:rPr>
                <w:rFonts w:hint="eastAsia" w:ascii="宋体" w:hAnsi="宋体" w:cs="宋体"/>
                <w:sz w:val="24"/>
                <w:highlight w:val="none"/>
              </w:rPr>
              <w:t>6</w:t>
            </w:r>
          </w:p>
        </w:tc>
        <w:tc>
          <w:tcPr>
            <w:tcW w:w="1134" w:type="dxa"/>
            <w:vAlign w:val="center"/>
          </w:tcPr>
          <w:p w14:paraId="6E0ECF48">
            <w:pPr>
              <w:snapToGrid w:val="0"/>
              <w:jc w:val="center"/>
              <w:rPr>
                <w:rFonts w:ascii="宋体" w:hAnsi="宋体" w:cs="宋体"/>
                <w:sz w:val="24"/>
                <w:highlight w:val="none"/>
              </w:rPr>
            </w:pPr>
            <w:r>
              <w:rPr>
                <w:rFonts w:hint="eastAsia" w:ascii="宋体" w:hAnsi="宋体" w:cs="宋体"/>
                <w:sz w:val="24"/>
                <w:highlight w:val="none"/>
              </w:rPr>
              <w:t>客观分</w:t>
            </w:r>
          </w:p>
        </w:tc>
        <w:tc>
          <w:tcPr>
            <w:tcW w:w="1523" w:type="dxa"/>
          </w:tcPr>
          <w:p w14:paraId="4932DD10">
            <w:pPr>
              <w:snapToGrid w:val="0"/>
              <w:jc w:val="center"/>
              <w:rPr>
                <w:rFonts w:ascii="宋体" w:hAnsi="宋体" w:cs="宋体"/>
                <w:sz w:val="24"/>
                <w:highlight w:val="none"/>
              </w:rPr>
            </w:pPr>
          </w:p>
        </w:tc>
      </w:tr>
      <w:tr w14:paraId="6A7F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021F3C">
            <w:pPr>
              <w:snapToGrid w:val="0"/>
              <w:jc w:val="center"/>
              <w:rPr>
                <w:rFonts w:ascii="宋体" w:hAnsi="宋体" w:cs="宋体"/>
                <w:sz w:val="24"/>
                <w:highlight w:val="none"/>
              </w:rPr>
            </w:pPr>
            <w:r>
              <w:rPr>
                <w:rFonts w:hint="eastAsia" w:ascii="宋体" w:hAnsi="宋体" w:cs="宋体"/>
                <w:sz w:val="24"/>
                <w:highlight w:val="none"/>
              </w:rPr>
              <w:t>14</w:t>
            </w:r>
          </w:p>
        </w:tc>
        <w:tc>
          <w:tcPr>
            <w:tcW w:w="4961" w:type="dxa"/>
            <w:vAlign w:val="center"/>
          </w:tcPr>
          <w:p w14:paraId="2F750702">
            <w:pPr>
              <w:autoSpaceDE w:val="0"/>
              <w:autoSpaceDN w:val="0"/>
              <w:rPr>
                <w:rFonts w:ascii="宋体" w:hAnsi="宋体" w:cs="宋体"/>
                <w:sz w:val="24"/>
                <w:highlight w:val="none"/>
                <w:lang w:val="zh-CN"/>
              </w:rPr>
            </w:pPr>
            <w:r>
              <w:rPr>
                <w:rFonts w:hint="eastAsia" w:ascii="宋体" w:hAnsi="宋体" w:cs="宋体"/>
                <w:sz w:val="24"/>
                <w:highlight w:val="none"/>
                <w:lang w:val="zh-CN"/>
              </w:rPr>
              <w:t>供应商内部考核办法及管理制度：</w:t>
            </w:r>
          </w:p>
          <w:p w14:paraId="379A92C5">
            <w:pPr>
              <w:autoSpaceDE w:val="0"/>
              <w:autoSpaceDN w:val="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）具有内部管理制度、考核监督制度、奖惩制度等。科学合理的得</w:t>
            </w:r>
            <w:r>
              <w:rPr>
                <w:rFonts w:hint="eastAsia" w:ascii="宋体" w:hAnsi="宋体" w:cs="宋体"/>
                <w:sz w:val="24"/>
                <w:highlight w:val="none"/>
              </w:rPr>
              <w:t>3</w:t>
            </w:r>
            <w:r>
              <w:rPr>
                <w:rFonts w:hint="eastAsia" w:ascii="宋体" w:hAnsi="宋体" w:cs="宋体"/>
                <w:sz w:val="24"/>
                <w:highlight w:val="none"/>
                <w:lang w:val="zh-CN"/>
              </w:rPr>
              <w:t>分，部分满足的得2分，较差的得1分，不满足不得分</w:t>
            </w:r>
          </w:p>
          <w:p w14:paraId="3FFD6E80">
            <w:pPr>
              <w:autoSpaceDE w:val="0"/>
              <w:autoSpaceDN w:val="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）具有针对本项目实施的内部考核办法及管理制度。科学合理的得</w:t>
            </w:r>
            <w:r>
              <w:rPr>
                <w:rFonts w:hint="eastAsia" w:ascii="宋体" w:hAnsi="宋体" w:cs="宋体"/>
                <w:sz w:val="24"/>
                <w:highlight w:val="none"/>
              </w:rPr>
              <w:t>3</w:t>
            </w:r>
            <w:r>
              <w:rPr>
                <w:rFonts w:hint="eastAsia" w:ascii="宋体" w:hAnsi="宋体" w:cs="宋体"/>
                <w:sz w:val="24"/>
                <w:highlight w:val="none"/>
                <w:lang w:val="zh-CN"/>
              </w:rPr>
              <w:t>分，部分满足的得2分，较差的得1分，不满足不得分。</w:t>
            </w:r>
          </w:p>
          <w:p w14:paraId="788503A8">
            <w:pPr>
              <w:autoSpaceDE w:val="0"/>
              <w:autoSpaceDN w:val="0"/>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）财务管理制度：制度包括工作规定、开支标准、资产管理、现金管理、存款管理、账款管理内容，内容健全完善的得</w:t>
            </w:r>
            <w:r>
              <w:rPr>
                <w:rFonts w:hint="eastAsia" w:ascii="宋体" w:hAnsi="宋体" w:cs="宋体"/>
                <w:sz w:val="24"/>
                <w:highlight w:val="none"/>
              </w:rPr>
              <w:t>3</w:t>
            </w:r>
            <w:r>
              <w:rPr>
                <w:rFonts w:hint="eastAsia" w:ascii="宋体" w:hAnsi="宋体" w:cs="宋体"/>
                <w:sz w:val="24"/>
                <w:highlight w:val="none"/>
                <w:lang w:val="zh-CN"/>
              </w:rPr>
              <w:t>分，制度有偏离的每项扣0.5分，不提供不得分。</w:t>
            </w:r>
          </w:p>
        </w:tc>
        <w:tc>
          <w:tcPr>
            <w:tcW w:w="851" w:type="dxa"/>
            <w:vAlign w:val="center"/>
          </w:tcPr>
          <w:p w14:paraId="21EA3819">
            <w:pPr>
              <w:snapToGrid w:val="0"/>
              <w:jc w:val="center"/>
              <w:rPr>
                <w:rFonts w:ascii="宋体" w:hAnsi="宋体" w:cs="宋体"/>
                <w:sz w:val="24"/>
                <w:highlight w:val="none"/>
              </w:rPr>
            </w:pPr>
            <w:r>
              <w:rPr>
                <w:rFonts w:hint="eastAsia" w:ascii="宋体" w:hAnsi="宋体" w:cs="宋体"/>
                <w:sz w:val="24"/>
                <w:highlight w:val="none"/>
              </w:rPr>
              <w:t>9</w:t>
            </w:r>
          </w:p>
        </w:tc>
        <w:tc>
          <w:tcPr>
            <w:tcW w:w="1134" w:type="dxa"/>
            <w:vAlign w:val="center"/>
          </w:tcPr>
          <w:p w14:paraId="3176D87F">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375C4991">
            <w:pPr>
              <w:snapToGrid w:val="0"/>
              <w:jc w:val="center"/>
              <w:rPr>
                <w:rFonts w:ascii="宋体" w:hAnsi="宋体" w:cs="宋体"/>
                <w:sz w:val="24"/>
                <w:highlight w:val="none"/>
              </w:rPr>
            </w:pPr>
          </w:p>
        </w:tc>
      </w:tr>
      <w:tr w14:paraId="6525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0E2E1C">
            <w:pPr>
              <w:snapToGrid w:val="0"/>
              <w:jc w:val="center"/>
              <w:rPr>
                <w:rFonts w:hint="eastAsia" w:ascii="宋体" w:hAnsi="宋体" w:cs="宋体"/>
                <w:sz w:val="24"/>
                <w:highlight w:val="none"/>
              </w:rPr>
            </w:pPr>
            <w:r>
              <w:rPr>
                <w:rFonts w:hint="eastAsia" w:ascii="宋体" w:hAnsi="宋体" w:cs="宋体"/>
                <w:sz w:val="24"/>
                <w:highlight w:val="none"/>
              </w:rPr>
              <w:t>15</w:t>
            </w:r>
          </w:p>
        </w:tc>
        <w:tc>
          <w:tcPr>
            <w:tcW w:w="4961" w:type="dxa"/>
            <w:vAlign w:val="center"/>
          </w:tcPr>
          <w:p w14:paraId="200BB114">
            <w:pPr>
              <w:pStyle w:val="21"/>
              <w:rPr>
                <w:sz w:val="24"/>
                <w:highlight w:val="none"/>
              </w:rPr>
            </w:pPr>
            <w:r>
              <w:rPr>
                <w:rFonts w:hint="eastAsia"/>
                <w:sz w:val="24"/>
                <w:highlight w:val="none"/>
              </w:rPr>
              <w:t>安全文明管理及生产方案：</w:t>
            </w:r>
          </w:p>
          <w:p w14:paraId="7B951BFC">
            <w:pPr>
              <w:pStyle w:val="21"/>
              <w:rPr>
                <w:sz w:val="24"/>
                <w:highlight w:val="none"/>
              </w:rPr>
            </w:pPr>
            <w:r>
              <w:rPr>
                <w:rFonts w:hint="eastAsia"/>
                <w:sz w:val="24"/>
                <w:highlight w:val="none"/>
              </w:rPr>
              <w:t>（1）针对本项目的安全文明保障措施的合理性、是否具有完善的安全生产制度，安全教育和培训方案、安全生产责任分配等方案。科学合理的得3分，部分满足的得2分，较差的得1分，不满足不得分。</w:t>
            </w:r>
          </w:p>
          <w:p w14:paraId="225F9CF1">
            <w:pPr>
              <w:pStyle w:val="21"/>
              <w:rPr>
                <w:sz w:val="24"/>
                <w:highlight w:val="none"/>
              </w:rPr>
            </w:pPr>
            <w:r>
              <w:rPr>
                <w:rFonts w:hint="eastAsia"/>
                <w:sz w:val="24"/>
                <w:highlight w:val="none"/>
              </w:rPr>
              <w:t>（2）根据供应商内部管理安全生产工作制度进行评审。科学合理的得3分，部分满足的得2分，较差的得1分，不满足不得分。</w:t>
            </w:r>
          </w:p>
        </w:tc>
        <w:tc>
          <w:tcPr>
            <w:tcW w:w="851" w:type="dxa"/>
            <w:vAlign w:val="center"/>
          </w:tcPr>
          <w:p w14:paraId="49148FE9">
            <w:pPr>
              <w:snapToGrid w:val="0"/>
              <w:jc w:val="center"/>
              <w:rPr>
                <w:rFonts w:ascii="宋体" w:hAnsi="宋体" w:cs="宋体"/>
                <w:sz w:val="24"/>
                <w:highlight w:val="none"/>
              </w:rPr>
            </w:pPr>
            <w:r>
              <w:rPr>
                <w:rFonts w:hint="eastAsia" w:ascii="宋体" w:hAnsi="宋体" w:cs="宋体"/>
                <w:sz w:val="24"/>
                <w:highlight w:val="none"/>
              </w:rPr>
              <w:t>6</w:t>
            </w:r>
          </w:p>
        </w:tc>
        <w:tc>
          <w:tcPr>
            <w:tcW w:w="1134" w:type="dxa"/>
            <w:vAlign w:val="center"/>
          </w:tcPr>
          <w:p w14:paraId="34E1A6A0">
            <w:pPr>
              <w:snapToGrid w:val="0"/>
              <w:jc w:val="center"/>
              <w:rPr>
                <w:rFonts w:ascii="宋体" w:hAnsi="宋体" w:cs="宋体"/>
                <w:sz w:val="24"/>
                <w:highlight w:val="none"/>
              </w:rPr>
            </w:pPr>
            <w:r>
              <w:rPr>
                <w:rFonts w:hint="eastAsia" w:ascii="宋体" w:hAnsi="宋体" w:cs="宋体"/>
                <w:sz w:val="24"/>
                <w:highlight w:val="none"/>
              </w:rPr>
              <w:t>主观分</w:t>
            </w:r>
          </w:p>
        </w:tc>
        <w:tc>
          <w:tcPr>
            <w:tcW w:w="1523" w:type="dxa"/>
          </w:tcPr>
          <w:p w14:paraId="4FC21ED1">
            <w:pPr>
              <w:snapToGrid w:val="0"/>
              <w:jc w:val="center"/>
              <w:rPr>
                <w:rFonts w:ascii="宋体" w:hAnsi="宋体" w:cs="宋体"/>
                <w:sz w:val="24"/>
                <w:highlight w:val="none"/>
              </w:rPr>
            </w:pPr>
          </w:p>
        </w:tc>
      </w:tr>
      <w:tr w14:paraId="6EB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103366">
            <w:pPr>
              <w:snapToGrid w:val="0"/>
              <w:jc w:val="center"/>
              <w:rPr>
                <w:rFonts w:hint="eastAsia" w:ascii="宋体" w:hAnsi="宋体" w:cs="宋体"/>
                <w:sz w:val="24"/>
                <w:highlight w:val="none"/>
              </w:rPr>
            </w:pPr>
            <w:r>
              <w:rPr>
                <w:rFonts w:hint="eastAsia" w:ascii="宋体" w:hAnsi="宋体" w:cs="宋体"/>
                <w:sz w:val="24"/>
                <w:highlight w:val="none"/>
              </w:rPr>
              <w:t>16</w:t>
            </w:r>
          </w:p>
        </w:tc>
        <w:tc>
          <w:tcPr>
            <w:tcW w:w="4961" w:type="dxa"/>
            <w:vAlign w:val="center"/>
          </w:tcPr>
          <w:p w14:paraId="1790B4E9">
            <w:pPr>
              <w:pStyle w:val="21"/>
              <w:rPr>
                <w:sz w:val="24"/>
                <w:highlight w:val="none"/>
                <w:lang w:val="zh-TW" w:eastAsia="zh-TW"/>
              </w:rPr>
            </w:pPr>
            <w:r>
              <w:rPr>
                <w:rFonts w:hint="eastAsia"/>
                <w:sz w:val="24"/>
                <w:highlight w:val="none"/>
              </w:rPr>
              <w:t>拟投入本项目的机械设备：</w:t>
            </w:r>
          </w:p>
          <w:p w14:paraId="257914DB">
            <w:pPr>
              <w:spacing w:line="400" w:lineRule="exact"/>
              <w:rPr>
                <w:rFonts w:ascii="宋体" w:hAnsi="宋体" w:cs="宋体"/>
                <w:sz w:val="24"/>
                <w:highlight w:val="none"/>
              </w:rPr>
            </w:pPr>
            <w:r>
              <w:rPr>
                <w:rFonts w:hint="eastAsia" w:ascii="宋体" w:hAnsi="宋体" w:cs="宋体"/>
                <w:sz w:val="24"/>
                <w:highlight w:val="none"/>
              </w:rPr>
              <w:t>①投标人自有登高车, 每具有一辆得3分，最高得3分；</w:t>
            </w:r>
          </w:p>
          <w:p w14:paraId="3121D09A">
            <w:pPr>
              <w:spacing w:line="400" w:lineRule="exact"/>
              <w:rPr>
                <w:rFonts w:ascii="宋体" w:hAnsi="宋体" w:cs="宋体"/>
                <w:sz w:val="24"/>
                <w:highlight w:val="none"/>
              </w:rPr>
            </w:pPr>
            <w:r>
              <w:rPr>
                <w:rFonts w:hint="eastAsia" w:ascii="宋体" w:hAnsi="宋体" w:cs="宋体"/>
                <w:sz w:val="24"/>
                <w:highlight w:val="none"/>
              </w:rPr>
              <w:t>②投标人自有洒水车，每具有一辆得2分，最高得2分；</w:t>
            </w:r>
          </w:p>
          <w:p w14:paraId="794C82E0">
            <w:pPr>
              <w:spacing w:line="400" w:lineRule="exact"/>
              <w:rPr>
                <w:rFonts w:ascii="宋体" w:hAnsi="宋体" w:cs="宋体"/>
                <w:sz w:val="24"/>
                <w:highlight w:val="none"/>
              </w:rPr>
            </w:pPr>
            <w:r>
              <w:rPr>
                <w:rFonts w:hint="eastAsia" w:ascii="宋体" w:hAnsi="宋体" w:cs="宋体"/>
                <w:sz w:val="24"/>
                <w:highlight w:val="none"/>
              </w:rPr>
              <w:t>③投标人自有垃圾清运车的，每具有一辆得1分，最高得2分；</w:t>
            </w:r>
          </w:p>
          <w:p w14:paraId="0745D0E7">
            <w:pPr>
              <w:spacing w:line="400" w:lineRule="exact"/>
              <w:rPr>
                <w:rFonts w:ascii="宋体" w:hAnsi="宋体" w:cs="宋体"/>
                <w:sz w:val="24"/>
                <w:highlight w:val="none"/>
              </w:rPr>
            </w:pPr>
            <w:r>
              <w:rPr>
                <w:rFonts w:hint="eastAsia" w:ascii="宋体" w:hAnsi="宋体" w:cs="宋体"/>
                <w:sz w:val="24"/>
                <w:highlight w:val="none"/>
              </w:rPr>
              <w:t>④具有绿篱机、吹风机、割灌机、打药机、草坪修剪机、枝桠粉碎机的，每提供一类得0.5分，最高得3分。（须提供设备图片和自有购置发票，否则不得分。）</w:t>
            </w:r>
          </w:p>
          <w:p w14:paraId="1C6BD568">
            <w:pPr>
              <w:spacing w:line="400" w:lineRule="exact"/>
              <w:rPr>
                <w:rFonts w:ascii="宋体" w:hAnsi="宋体" w:cs="宋体"/>
                <w:sz w:val="24"/>
                <w:highlight w:val="none"/>
              </w:rPr>
            </w:pPr>
            <w:r>
              <w:rPr>
                <w:rFonts w:hint="eastAsia" w:ascii="宋体" w:hAnsi="宋体" w:cs="宋体"/>
                <w:sz w:val="24"/>
                <w:highlight w:val="none"/>
              </w:rPr>
              <w:t>注：登高车、洒水车、垃圾清运车须提供</w:t>
            </w:r>
            <w:r>
              <w:rPr>
                <w:rFonts w:ascii="宋体" w:hAnsi="宋体" w:cs="宋体"/>
                <w:sz w:val="24"/>
                <w:highlight w:val="none"/>
              </w:rPr>
              <w:t>车辆图片</w:t>
            </w:r>
            <w:r>
              <w:rPr>
                <w:rFonts w:hint="eastAsia" w:ascii="宋体" w:hAnsi="宋体" w:cs="宋体"/>
                <w:sz w:val="24"/>
                <w:highlight w:val="none"/>
              </w:rPr>
              <w:t>、</w:t>
            </w:r>
            <w:r>
              <w:rPr>
                <w:rFonts w:ascii="宋体" w:hAnsi="宋体" w:cs="宋体"/>
                <w:sz w:val="24"/>
                <w:highlight w:val="none"/>
              </w:rPr>
              <w:t>购车发票复印件</w:t>
            </w:r>
            <w:r>
              <w:rPr>
                <w:rFonts w:hint="eastAsia" w:ascii="宋体" w:hAnsi="宋体" w:cs="宋体"/>
                <w:sz w:val="24"/>
                <w:highlight w:val="none"/>
              </w:rPr>
              <w:t>和</w:t>
            </w:r>
            <w:r>
              <w:rPr>
                <w:rFonts w:ascii="宋体" w:hAnsi="宋体" w:cs="宋体"/>
                <w:sz w:val="24"/>
                <w:highlight w:val="none"/>
              </w:rPr>
              <w:t>有效行驶证复印件，材料不全的不得分</w:t>
            </w:r>
            <w:r>
              <w:rPr>
                <w:rFonts w:hint="eastAsia" w:ascii="宋体" w:hAnsi="宋体" w:cs="宋体"/>
                <w:sz w:val="24"/>
                <w:highlight w:val="none"/>
              </w:rPr>
              <w:t>。</w:t>
            </w:r>
          </w:p>
        </w:tc>
        <w:tc>
          <w:tcPr>
            <w:tcW w:w="851" w:type="dxa"/>
            <w:vAlign w:val="center"/>
          </w:tcPr>
          <w:p w14:paraId="6FE6C60E">
            <w:pPr>
              <w:snapToGrid w:val="0"/>
              <w:jc w:val="center"/>
              <w:rPr>
                <w:rFonts w:ascii="宋体" w:hAnsi="宋体" w:cs="宋体"/>
                <w:sz w:val="24"/>
                <w:highlight w:val="none"/>
              </w:rPr>
            </w:pPr>
            <w:r>
              <w:rPr>
                <w:rFonts w:hint="eastAsia" w:ascii="宋体" w:hAnsi="宋体" w:cs="宋体"/>
                <w:sz w:val="24"/>
                <w:highlight w:val="none"/>
              </w:rPr>
              <w:t>10</w:t>
            </w:r>
          </w:p>
        </w:tc>
        <w:tc>
          <w:tcPr>
            <w:tcW w:w="1134" w:type="dxa"/>
            <w:vAlign w:val="center"/>
          </w:tcPr>
          <w:p w14:paraId="0348E7AC">
            <w:pPr>
              <w:snapToGrid w:val="0"/>
              <w:jc w:val="center"/>
              <w:rPr>
                <w:rFonts w:ascii="宋体" w:hAnsi="宋体" w:cs="宋体"/>
                <w:sz w:val="24"/>
                <w:highlight w:val="none"/>
              </w:rPr>
            </w:pPr>
            <w:r>
              <w:rPr>
                <w:rFonts w:hint="eastAsia" w:ascii="宋体" w:hAnsi="宋体" w:cs="宋体"/>
                <w:sz w:val="24"/>
                <w:highlight w:val="none"/>
              </w:rPr>
              <w:t>客观分</w:t>
            </w:r>
          </w:p>
        </w:tc>
        <w:tc>
          <w:tcPr>
            <w:tcW w:w="1523" w:type="dxa"/>
          </w:tcPr>
          <w:p w14:paraId="1EEC6A35">
            <w:pPr>
              <w:snapToGrid w:val="0"/>
              <w:jc w:val="center"/>
              <w:rPr>
                <w:rFonts w:ascii="宋体" w:hAnsi="宋体" w:cs="宋体"/>
                <w:sz w:val="24"/>
                <w:highlight w:val="none"/>
              </w:rPr>
            </w:pPr>
          </w:p>
        </w:tc>
      </w:tr>
      <w:tr w14:paraId="20F5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C47B5F">
            <w:pPr>
              <w:snapToGrid w:val="0"/>
              <w:jc w:val="center"/>
              <w:rPr>
                <w:rFonts w:hint="eastAsia" w:ascii="宋体" w:hAnsi="宋体" w:cs="宋体"/>
                <w:sz w:val="24"/>
                <w:highlight w:val="none"/>
              </w:rPr>
            </w:pPr>
            <w:r>
              <w:rPr>
                <w:rFonts w:hint="eastAsia" w:ascii="宋体" w:hAnsi="宋体" w:cs="宋体"/>
                <w:sz w:val="24"/>
                <w:highlight w:val="none"/>
              </w:rPr>
              <w:t>17</w:t>
            </w:r>
          </w:p>
        </w:tc>
        <w:tc>
          <w:tcPr>
            <w:tcW w:w="4961" w:type="dxa"/>
            <w:vAlign w:val="center"/>
          </w:tcPr>
          <w:p w14:paraId="48BDCB0C">
            <w:pPr>
              <w:snapToGrid w:val="0"/>
              <w:rPr>
                <w:rFonts w:ascii="宋体" w:hAnsi="宋体" w:cs="宋体"/>
                <w:sz w:val="24"/>
                <w:highlight w:val="none"/>
              </w:rPr>
            </w:pPr>
            <w:r>
              <w:rPr>
                <w:rFonts w:hint="eastAsia" w:ascii="宋体" w:hAnsi="宋体" w:cs="宋体"/>
                <w:sz w:val="24"/>
                <w:highlight w:val="none"/>
                <w:lang w:val="zh-CN"/>
              </w:rPr>
              <w:t>有完善的档案管理制度，日常工作台账、评价等资料的整理归档方案是否符合相关规范要求。制度完善且符合实际需求的得2-</w:t>
            </w:r>
            <w:r>
              <w:rPr>
                <w:rFonts w:hint="eastAsia" w:ascii="宋体" w:hAnsi="宋体" w:cs="宋体"/>
                <w:sz w:val="24"/>
                <w:highlight w:val="none"/>
              </w:rPr>
              <w:t>3分，</w:t>
            </w:r>
            <w:r>
              <w:rPr>
                <w:rFonts w:hint="eastAsia" w:ascii="宋体" w:hAnsi="宋体" w:cs="宋体"/>
                <w:sz w:val="24"/>
                <w:highlight w:val="none"/>
                <w:lang w:val="zh-CN"/>
              </w:rPr>
              <w:t>一般的得1</w:t>
            </w:r>
            <w:r>
              <w:rPr>
                <w:rFonts w:hint="eastAsia" w:ascii="宋体" w:hAnsi="宋体" w:cs="宋体"/>
                <w:sz w:val="24"/>
                <w:highlight w:val="none"/>
              </w:rPr>
              <w:t>-2</w:t>
            </w:r>
            <w:r>
              <w:rPr>
                <w:rFonts w:hint="eastAsia" w:ascii="宋体" w:hAnsi="宋体" w:cs="宋体"/>
                <w:sz w:val="24"/>
                <w:highlight w:val="none"/>
                <w:lang w:val="zh-CN"/>
              </w:rPr>
              <w:t>分，</w:t>
            </w:r>
            <w:r>
              <w:rPr>
                <w:rFonts w:hint="eastAsia" w:ascii="宋体" w:hAnsi="宋体" w:cs="宋体"/>
                <w:sz w:val="24"/>
                <w:highlight w:val="none"/>
              </w:rPr>
              <w:t>未提供此项内容的不得分。</w:t>
            </w:r>
          </w:p>
        </w:tc>
        <w:tc>
          <w:tcPr>
            <w:tcW w:w="851" w:type="dxa"/>
            <w:vAlign w:val="center"/>
          </w:tcPr>
          <w:p w14:paraId="3423559D">
            <w:pPr>
              <w:jc w:val="center"/>
              <w:outlineLvl w:val="0"/>
              <w:rPr>
                <w:rFonts w:ascii="宋体" w:hAnsi="宋体" w:cs="宋体"/>
                <w:sz w:val="24"/>
                <w:highlight w:val="none"/>
              </w:rPr>
            </w:pPr>
            <w:r>
              <w:rPr>
                <w:rFonts w:hint="eastAsia" w:ascii="宋体" w:hAnsi="宋体" w:cs="宋体"/>
                <w:sz w:val="24"/>
                <w:highlight w:val="none"/>
              </w:rPr>
              <w:t>3</w:t>
            </w:r>
          </w:p>
        </w:tc>
        <w:tc>
          <w:tcPr>
            <w:tcW w:w="1134" w:type="dxa"/>
            <w:vAlign w:val="center"/>
          </w:tcPr>
          <w:p w14:paraId="4A984219">
            <w:pPr>
              <w:jc w:val="center"/>
              <w:outlineLvl w:val="0"/>
              <w:rPr>
                <w:rFonts w:ascii="宋体" w:hAnsi="宋体" w:cs="宋体"/>
                <w:sz w:val="24"/>
                <w:highlight w:val="none"/>
              </w:rPr>
            </w:pPr>
            <w:r>
              <w:rPr>
                <w:rFonts w:hint="eastAsia" w:ascii="宋体" w:hAnsi="宋体" w:cs="宋体"/>
                <w:sz w:val="24"/>
                <w:highlight w:val="none"/>
              </w:rPr>
              <w:t>主观分</w:t>
            </w:r>
          </w:p>
        </w:tc>
        <w:tc>
          <w:tcPr>
            <w:tcW w:w="1523" w:type="dxa"/>
            <w:vAlign w:val="center"/>
          </w:tcPr>
          <w:p w14:paraId="4E2C9FA9">
            <w:pPr>
              <w:jc w:val="center"/>
              <w:outlineLvl w:val="0"/>
              <w:rPr>
                <w:rFonts w:ascii="宋体" w:hAnsi="宋体" w:cs="宋体"/>
                <w:sz w:val="24"/>
                <w:highlight w:val="none"/>
              </w:rPr>
            </w:pPr>
          </w:p>
        </w:tc>
      </w:tr>
      <w:tr w14:paraId="09C6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227596">
            <w:pPr>
              <w:snapToGrid w:val="0"/>
              <w:jc w:val="center"/>
              <w:rPr>
                <w:rFonts w:hint="eastAsia" w:ascii="宋体" w:hAnsi="宋体" w:cs="宋体"/>
                <w:sz w:val="24"/>
                <w:highlight w:val="none"/>
              </w:rPr>
            </w:pPr>
            <w:r>
              <w:rPr>
                <w:rFonts w:hint="eastAsia" w:ascii="宋体" w:hAnsi="宋体" w:cs="宋体"/>
                <w:sz w:val="24"/>
                <w:highlight w:val="none"/>
              </w:rPr>
              <w:t>18</w:t>
            </w:r>
          </w:p>
        </w:tc>
        <w:tc>
          <w:tcPr>
            <w:tcW w:w="4961" w:type="dxa"/>
            <w:vAlign w:val="center"/>
          </w:tcPr>
          <w:p w14:paraId="0905BCAF">
            <w:pPr>
              <w:snapToGrid w:val="0"/>
              <w:rPr>
                <w:rFonts w:ascii="宋体" w:hAnsi="宋体" w:cs="宋体"/>
                <w:sz w:val="24"/>
                <w:highlight w:val="none"/>
                <w:lang w:val="zh-CN"/>
              </w:rPr>
            </w:pPr>
            <w:r>
              <w:rPr>
                <w:rFonts w:hint="eastAsia" w:ascii="宋体" w:hAnsi="宋体" w:cs="宋体"/>
                <w:sz w:val="24"/>
                <w:highlight w:val="none"/>
                <w:lang w:val="zh-CN"/>
              </w:rPr>
              <w:t>针对本项目的优惠：</w:t>
            </w:r>
          </w:p>
          <w:p w14:paraId="3C243A19">
            <w:pPr>
              <w:snapToGrid w:val="0"/>
              <w:rPr>
                <w:rFonts w:ascii="宋体" w:hAnsi="宋体" w:cs="宋体"/>
                <w:sz w:val="24"/>
                <w:highlight w:val="none"/>
                <w:lang w:val="zh-CN"/>
              </w:rPr>
            </w:pPr>
            <w:r>
              <w:rPr>
                <w:rFonts w:hint="eastAsia" w:ascii="宋体" w:hAnsi="宋体" w:cs="宋体"/>
                <w:sz w:val="24"/>
                <w:highlight w:val="none"/>
                <w:lang w:val="zh-CN"/>
              </w:rPr>
              <w:t>针对本项目所提出的优惠方案、延伸服务以及服务承诺的综合评审。科学合理的得</w:t>
            </w:r>
            <w:r>
              <w:rPr>
                <w:rFonts w:hint="eastAsia" w:ascii="宋体" w:hAnsi="宋体" w:cs="宋体"/>
                <w:sz w:val="24"/>
                <w:highlight w:val="none"/>
              </w:rPr>
              <w:t>2</w:t>
            </w:r>
            <w:r>
              <w:rPr>
                <w:rFonts w:hint="eastAsia" w:ascii="宋体" w:hAnsi="宋体" w:cs="宋体"/>
                <w:sz w:val="24"/>
                <w:highlight w:val="none"/>
                <w:lang w:val="zh-CN"/>
              </w:rPr>
              <w:t>分，部分满足的得</w:t>
            </w:r>
            <w:r>
              <w:rPr>
                <w:rFonts w:hint="eastAsia" w:ascii="宋体" w:hAnsi="宋体" w:cs="宋体"/>
                <w:sz w:val="24"/>
                <w:highlight w:val="none"/>
              </w:rPr>
              <w:t>1</w:t>
            </w:r>
            <w:r>
              <w:rPr>
                <w:rFonts w:hint="eastAsia" w:ascii="宋体" w:hAnsi="宋体" w:cs="宋体"/>
                <w:sz w:val="24"/>
                <w:highlight w:val="none"/>
                <w:lang w:val="zh-CN"/>
              </w:rPr>
              <w:t>分，较差的得</w:t>
            </w:r>
            <w:r>
              <w:rPr>
                <w:rFonts w:hint="eastAsia" w:ascii="宋体" w:hAnsi="宋体" w:cs="宋体"/>
                <w:sz w:val="24"/>
                <w:highlight w:val="none"/>
              </w:rPr>
              <w:t>0.5</w:t>
            </w:r>
            <w:r>
              <w:rPr>
                <w:rFonts w:hint="eastAsia" w:ascii="宋体" w:hAnsi="宋体" w:cs="宋体"/>
                <w:sz w:val="24"/>
                <w:highlight w:val="none"/>
                <w:lang w:val="zh-CN"/>
              </w:rPr>
              <w:t>分，不满足不得分。</w:t>
            </w:r>
          </w:p>
        </w:tc>
        <w:tc>
          <w:tcPr>
            <w:tcW w:w="851" w:type="dxa"/>
            <w:vAlign w:val="center"/>
          </w:tcPr>
          <w:p w14:paraId="54D5B795">
            <w:pPr>
              <w:jc w:val="center"/>
              <w:outlineLvl w:val="0"/>
              <w:rPr>
                <w:rFonts w:ascii="宋体" w:hAnsi="宋体" w:cs="宋体"/>
                <w:sz w:val="24"/>
                <w:highlight w:val="none"/>
              </w:rPr>
            </w:pPr>
            <w:r>
              <w:rPr>
                <w:rFonts w:hint="eastAsia" w:ascii="宋体" w:hAnsi="宋体" w:cs="宋体"/>
                <w:sz w:val="24"/>
                <w:highlight w:val="none"/>
              </w:rPr>
              <w:t>2</w:t>
            </w:r>
          </w:p>
        </w:tc>
        <w:tc>
          <w:tcPr>
            <w:tcW w:w="1134" w:type="dxa"/>
            <w:vAlign w:val="center"/>
          </w:tcPr>
          <w:p w14:paraId="25F0BB8D">
            <w:pPr>
              <w:jc w:val="center"/>
              <w:outlineLvl w:val="0"/>
              <w:rPr>
                <w:rFonts w:ascii="宋体" w:hAnsi="宋体" w:cs="宋体"/>
                <w:sz w:val="24"/>
                <w:highlight w:val="none"/>
              </w:rPr>
            </w:pPr>
            <w:r>
              <w:rPr>
                <w:rFonts w:hint="eastAsia" w:ascii="宋体" w:hAnsi="宋体" w:cs="宋体"/>
                <w:sz w:val="24"/>
                <w:highlight w:val="none"/>
              </w:rPr>
              <w:t>主观分</w:t>
            </w:r>
          </w:p>
        </w:tc>
        <w:tc>
          <w:tcPr>
            <w:tcW w:w="1523" w:type="dxa"/>
            <w:vAlign w:val="center"/>
          </w:tcPr>
          <w:p w14:paraId="1F57E3B2">
            <w:pPr>
              <w:jc w:val="center"/>
              <w:outlineLvl w:val="0"/>
              <w:rPr>
                <w:rFonts w:ascii="宋体" w:hAnsi="宋体" w:cs="宋体"/>
                <w:sz w:val="24"/>
                <w:highlight w:val="none"/>
              </w:rPr>
            </w:pPr>
          </w:p>
        </w:tc>
      </w:tr>
      <w:tr w14:paraId="392C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37FABB">
            <w:pPr>
              <w:snapToGrid w:val="0"/>
              <w:jc w:val="center"/>
              <w:rPr>
                <w:rFonts w:hint="eastAsia" w:ascii="宋体" w:hAnsi="宋体" w:cs="宋体"/>
                <w:sz w:val="24"/>
                <w:highlight w:val="none"/>
              </w:rPr>
            </w:pPr>
            <w:r>
              <w:rPr>
                <w:rFonts w:hint="eastAsia" w:ascii="宋体" w:hAnsi="宋体" w:cs="宋体"/>
                <w:sz w:val="24"/>
                <w:highlight w:val="none"/>
              </w:rPr>
              <w:t>19</w:t>
            </w:r>
          </w:p>
        </w:tc>
        <w:tc>
          <w:tcPr>
            <w:tcW w:w="4961" w:type="dxa"/>
          </w:tcPr>
          <w:p w14:paraId="349AACAE">
            <w:pPr>
              <w:jc w:val="left"/>
              <w:outlineLvl w:val="0"/>
              <w:rPr>
                <w:rFonts w:ascii="宋体" w:hAnsi="宋体" w:cs="宋体"/>
                <w:sz w:val="24"/>
                <w:highlight w:val="none"/>
              </w:rPr>
            </w:pPr>
            <w:r>
              <w:rPr>
                <w:rFonts w:hint="eastAsia" w:ascii="宋体" w:hAnsi="宋体" w:cs="仿宋_GB2312"/>
                <w:sz w:val="24"/>
                <w:highlight w:val="none"/>
              </w:rPr>
              <w:t>有效投标报价的最低价作为评标基准价，其最低报价为满分；按［投标报价得分</w:t>
            </w:r>
            <w:r>
              <w:rPr>
                <w:rFonts w:ascii="宋体" w:hAnsi="宋体" w:cs="仿宋_GB2312"/>
                <w:sz w:val="24"/>
                <w:highlight w:val="none"/>
              </w:rPr>
              <w:t>=（评标基准价/投标报价）*</w:t>
            </w:r>
            <w:r>
              <w:rPr>
                <w:rFonts w:hint="eastAsia" w:ascii="宋体" w:hAnsi="宋体" w:cs="仿宋_GB2312"/>
                <w:sz w:val="24"/>
                <w:highlight w:val="none"/>
              </w:rPr>
              <w:t>10</w:t>
            </w:r>
            <w:r>
              <w:rPr>
                <w:rFonts w:ascii="宋体" w:hAnsi="宋体" w:cs="仿宋_GB2312"/>
                <w:sz w:val="24"/>
                <w:highlight w:val="none"/>
              </w:rPr>
              <w:t>］的计算公式计算。</w:t>
            </w:r>
          </w:p>
        </w:tc>
        <w:tc>
          <w:tcPr>
            <w:tcW w:w="851" w:type="dxa"/>
            <w:vAlign w:val="center"/>
          </w:tcPr>
          <w:p w14:paraId="2CDF5366">
            <w:pPr>
              <w:jc w:val="center"/>
              <w:outlineLvl w:val="0"/>
              <w:rPr>
                <w:rFonts w:ascii="宋体" w:hAnsi="宋体" w:cs="宋体"/>
                <w:sz w:val="24"/>
                <w:highlight w:val="none"/>
              </w:rPr>
            </w:pPr>
            <w:r>
              <w:rPr>
                <w:rFonts w:hint="eastAsia" w:ascii="宋体" w:hAnsi="宋体" w:cs="宋体"/>
                <w:sz w:val="24"/>
                <w:highlight w:val="none"/>
              </w:rPr>
              <w:t>10</w:t>
            </w:r>
          </w:p>
        </w:tc>
        <w:tc>
          <w:tcPr>
            <w:tcW w:w="1134" w:type="dxa"/>
            <w:vAlign w:val="center"/>
          </w:tcPr>
          <w:p w14:paraId="0E8F2EC6">
            <w:pPr>
              <w:jc w:val="center"/>
              <w:outlineLvl w:val="0"/>
              <w:rPr>
                <w:rFonts w:ascii="宋体" w:hAnsi="宋体" w:cs="宋体"/>
                <w:sz w:val="24"/>
                <w:highlight w:val="none"/>
              </w:rPr>
            </w:pPr>
          </w:p>
        </w:tc>
        <w:tc>
          <w:tcPr>
            <w:tcW w:w="1523" w:type="dxa"/>
            <w:vAlign w:val="center"/>
          </w:tcPr>
          <w:p w14:paraId="260216AE">
            <w:pPr>
              <w:jc w:val="center"/>
              <w:outlineLvl w:val="0"/>
              <w:rPr>
                <w:rFonts w:ascii="宋体" w:hAnsi="宋体" w:cs="宋体"/>
                <w:sz w:val="24"/>
                <w:highlight w:val="none"/>
              </w:rPr>
            </w:pPr>
            <w:r>
              <w:rPr>
                <w:rFonts w:hint="eastAsia" w:ascii="宋体" w:hAnsi="宋体" w:cs="宋体"/>
                <w:sz w:val="24"/>
                <w:highlight w:val="none"/>
              </w:rPr>
              <w:t>/</w:t>
            </w:r>
          </w:p>
        </w:tc>
      </w:tr>
    </w:tbl>
    <w:p w14:paraId="0A8A2BAD">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71BA3A13">
      <w:pPr>
        <w:snapToGrid w:val="0"/>
        <w:spacing w:line="360" w:lineRule="auto"/>
        <w:rPr>
          <w:rFonts w:ascii="宋体" w:hAnsi="宋体" w:cs="宋体"/>
          <w:b/>
          <w:sz w:val="24"/>
          <w:highlight w:val="none"/>
        </w:rPr>
      </w:pPr>
      <w:r>
        <w:rPr>
          <w:rFonts w:hint="eastAsia" w:ascii="宋体" w:hAnsi="宋体" w:cs="宋体"/>
          <w:b/>
          <w:sz w:val="24"/>
          <w:highlight w:val="none"/>
        </w:rPr>
        <w:t>一、评标方法</w:t>
      </w:r>
    </w:p>
    <w:p w14:paraId="1052EDE1">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587C97B2">
      <w:pPr>
        <w:snapToGrid w:val="0"/>
        <w:spacing w:line="360" w:lineRule="auto"/>
        <w:rPr>
          <w:rFonts w:ascii="宋体" w:hAnsi="宋体" w:cs="宋体"/>
          <w:kern w:val="0"/>
          <w:sz w:val="24"/>
          <w:highlight w:val="none"/>
        </w:rPr>
      </w:pPr>
      <w:r>
        <w:rPr>
          <w:rFonts w:hint="eastAsia" w:ascii="宋体" w:hAnsi="宋体" w:cs="宋体"/>
          <w:b/>
          <w:sz w:val="24"/>
          <w:highlight w:val="none"/>
        </w:rPr>
        <w:t>二、评标标准</w:t>
      </w:r>
    </w:p>
    <w:p w14:paraId="3ED46207">
      <w:pPr>
        <w:snapToGrid w:val="0"/>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74C182A0">
      <w:pPr>
        <w:snapToGrid w:val="0"/>
        <w:spacing w:line="360" w:lineRule="auto"/>
        <w:outlineLvl w:val="0"/>
        <w:rPr>
          <w:rFonts w:ascii="宋体" w:hAnsi="宋体" w:cs="宋体"/>
          <w:b/>
          <w:sz w:val="24"/>
          <w:highlight w:val="none"/>
        </w:rPr>
      </w:pPr>
      <w:r>
        <w:rPr>
          <w:rFonts w:hint="eastAsia" w:ascii="宋体" w:hAnsi="宋体" w:cs="宋体"/>
          <w:b/>
          <w:sz w:val="24"/>
          <w:highlight w:val="none"/>
        </w:rPr>
        <w:t>三、评标程序</w:t>
      </w:r>
    </w:p>
    <w:p w14:paraId="3EBD3D65">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CE91C89">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5F8B39A">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10EC9EE">
      <w:pPr>
        <w:snapToGrid w:val="0"/>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2F655EAB">
      <w:pPr>
        <w:pStyle w:val="160"/>
        <w:snapToGrid w:val="0"/>
        <w:spacing w:before="0"/>
        <w:ind w:firstLine="508" w:firstLineChars="212"/>
        <w:rPr>
          <w:rFonts w:ascii="宋体" w:hAnsi="宋体" w:cs="宋体"/>
          <w:kern w:val="0"/>
          <w:szCs w:val="24"/>
          <w:highlight w:val="none"/>
        </w:rPr>
      </w:pPr>
      <w:r>
        <w:rPr>
          <w:rFonts w:hint="eastAsia" w:ascii="宋体" w:hAnsi="宋体" w:cs="宋体"/>
          <w:kern w:val="0"/>
          <w:szCs w:val="24"/>
          <w:highlight w:val="none"/>
        </w:rPr>
        <w:t>3.4.1投标文件报价出现前后不一致的，按照下列规定修正：</w:t>
      </w:r>
    </w:p>
    <w:p w14:paraId="5EED8A3B">
      <w:pPr>
        <w:pStyle w:val="160"/>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9DCE30B">
      <w:pPr>
        <w:pStyle w:val="160"/>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09FF0AD8">
      <w:pPr>
        <w:pStyle w:val="160"/>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84FBEE3">
      <w:pPr>
        <w:pStyle w:val="160"/>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65AC9B4">
      <w:pPr>
        <w:pStyle w:val="160"/>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3F8E3EC">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E4C8CEF">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9C76923">
      <w:pPr>
        <w:pStyle w:val="160"/>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196C62">
      <w:pPr>
        <w:pStyle w:val="160"/>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5FD16E">
      <w:pPr>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F23D1A">
      <w:pPr>
        <w:snapToGrid w:val="0"/>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1F0DF9">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67E94A">
      <w:pPr>
        <w:widowControl/>
        <w:shd w:val="clear" w:color="auto" w:fill="FFFFFF"/>
        <w:snapToGrid w:val="0"/>
        <w:spacing w:line="360" w:lineRule="auto"/>
        <w:jc w:val="left"/>
        <w:rPr>
          <w:rFonts w:ascii="宋体" w:hAnsi="宋体" w:cs="宋体"/>
          <w:b/>
          <w:sz w:val="24"/>
          <w:highlight w:val="none"/>
        </w:rPr>
      </w:pPr>
      <w:r>
        <w:rPr>
          <w:rFonts w:hint="eastAsia" w:ascii="宋体" w:hAnsi="宋体" w:cs="宋体"/>
          <w:b/>
          <w:sz w:val="24"/>
          <w:highlight w:val="none"/>
        </w:rPr>
        <w:t>四、评标中的其他事项</w:t>
      </w:r>
    </w:p>
    <w:p w14:paraId="316DA1F0">
      <w:pPr>
        <w:pStyle w:val="160"/>
        <w:snapToGrid w:val="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EA36CC">
      <w:pPr>
        <w:pStyle w:val="26"/>
        <w:snapToGrid w:val="0"/>
        <w:spacing w:line="360" w:lineRule="auto"/>
        <w:ind w:left="954" w:leftChars="226" w:hanging="479" w:firstLineChars="0"/>
        <w:rPr>
          <w:rFonts w:cs="宋体"/>
          <w:highlight w:val="none"/>
        </w:rPr>
      </w:pPr>
      <w:r>
        <w:rPr>
          <w:rFonts w:hint="eastAsia" w:cs="宋体"/>
          <w:b/>
          <w:kern w:val="0"/>
          <w:highlight w:val="none"/>
        </w:rPr>
        <w:t>4.2投标无效。</w:t>
      </w:r>
      <w:r>
        <w:rPr>
          <w:rFonts w:hint="eastAsia" w:cs="宋体"/>
          <w:highlight w:val="none"/>
        </w:rPr>
        <w:t>有下列情形之一的，投标无效：</w:t>
      </w:r>
    </w:p>
    <w:p w14:paraId="15451C4F">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175BC144">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36121AE1">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F9E0705">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1C80507E">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019CA70D">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71C156D1">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12C7981">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23E0655">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085B4C2">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04745411">
      <w:pPr>
        <w:snapToGrid w:val="0"/>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7DC9BEA1">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FA31801">
      <w:pPr>
        <w:snapToGrid w:val="0"/>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4.2.13 投标文件不满足招标文件的其它实质性要求的；</w:t>
      </w:r>
    </w:p>
    <w:p w14:paraId="6EDCBF65">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5A76826">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2253475C">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6FE547D2">
      <w:pPr>
        <w:pStyle w:val="26"/>
        <w:snapToGrid w:val="0"/>
        <w:spacing w:line="360" w:lineRule="auto"/>
        <w:rPr>
          <w:rFonts w:cs="宋体"/>
          <w:highlight w:val="none"/>
        </w:rPr>
      </w:pPr>
      <w:r>
        <w:rPr>
          <w:rFonts w:hint="eastAsia" w:cs="宋体"/>
          <w:highlight w:val="none"/>
        </w:rPr>
        <w:t>5.2出现影响采购公正的违法、违规行为的；</w:t>
      </w:r>
    </w:p>
    <w:p w14:paraId="4A01345B">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2B4264A5">
      <w:pPr>
        <w:pStyle w:val="26"/>
        <w:snapToGrid w:val="0"/>
        <w:spacing w:line="360" w:lineRule="auto"/>
        <w:rPr>
          <w:rFonts w:cs="宋体"/>
          <w:highlight w:val="none"/>
        </w:rPr>
      </w:pPr>
      <w:r>
        <w:rPr>
          <w:rFonts w:hint="eastAsia" w:cs="宋体"/>
          <w:highlight w:val="none"/>
        </w:rPr>
        <w:t>5.4因重大变故，采购任务取消的。</w:t>
      </w:r>
    </w:p>
    <w:p w14:paraId="2D1BE2C3">
      <w:pPr>
        <w:pStyle w:val="26"/>
        <w:snapToGrid w:val="0"/>
        <w:spacing w:line="360" w:lineRule="auto"/>
        <w:rPr>
          <w:rFonts w:cs="宋体"/>
          <w:highlight w:val="none"/>
        </w:rPr>
      </w:pPr>
      <w:r>
        <w:rPr>
          <w:rFonts w:hint="eastAsia" w:cs="宋体"/>
          <w:highlight w:val="none"/>
        </w:rPr>
        <w:t>废标后，采购代理机构应当将废标理由通知所有投标人。</w:t>
      </w:r>
    </w:p>
    <w:p w14:paraId="21D71DFF">
      <w:pPr>
        <w:pStyle w:val="26"/>
        <w:snapToGrid w:val="0"/>
        <w:spacing w:line="360" w:lineRule="auto"/>
        <w:ind w:firstLine="482"/>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A67A3B">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11AC04ED">
      <w:pPr>
        <w:pStyle w:val="2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0F45A342">
      <w:pPr>
        <w:pStyle w:val="2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7D94E66D">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5458E06D">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70A6A71D">
      <w:pPr>
        <w:pStyle w:val="2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A64D0CE">
      <w:pPr>
        <w:pStyle w:val="2"/>
        <w:rPr>
          <w:rFonts w:ascii="宋体" w:hAnsi="宋体"/>
          <w:sz w:val="24"/>
          <w:highlight w:val="none"/>
        </w:rPr>
      </w:pPr>
      <w:r>
        <w:rPr>
          <w:highlight w:val="none"/>
        </w:rPr>
        <w:br w:type="page"/>
      </w:r>
    </w:p>
    <w:p w14:paraId="093491A1">
      <w:pPr>
        <w:pStyle w:val="26"/>
        <w:snapToGrid w:val="0"/>
        <w:spacing w:line="360" w:lineRule="auto"/>
        <w:rPr>
          <w:rFonts w:cs="宋体"/>
          <w:highlight w:val="none"/>
        </w:rPr>
      </w:pPr>
    </w:p>
    <w:p w14:paraId="13FB916A">
      <w:pPr>
        <w:spacing w:line="360" w:lineRule="auto"/>
        <w:ind w:left="720" w:leftChars="343" w:firstLine="1807" w:firstLineChars="5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3506489B">
      <w:pPr>
        <w:spacing w:line="360" w:lineRule="auto"/>
        <w:jc w:val="center"/>
        <w:rPr>
          <w:rFonts w:ascii="宋体" w:hAnsi="宋体" w:cs="宋体"/>
          <w:sz w:val="24"/>
          <w:highlight w:val="none"/>
        </w:rPr>
      </w:pPr>
      <w:r>
        <w:rPr>
          <w:rFonts w:hint="eastAsia" w:ascii="宋体" w:hAnsi="宋体" w:cs="宋体"/>
          <w:sz w:val="24"/>
          <w:highlight w:val="none"/>
        </w:rPr>
        <w:t>（本合同为合同样稿，最终合同内容由双方协商后确定）</w:t>
      </w:r>
    </w:p>
    <w:p w14:paraId="4D1C2585">
      <w:pPr>
        <w:pStyle w:val="4"/>
        <w:spacing w:line="460" w:lineRule="exact"/>
        <w:rPr>
          <w:rFonts w:ascii="宋体" w:hAnsi="宋体" w:eastAsia="宋体" w:cs="宋体"/>
          <w:color w:val="auto"/>
          <w:sz w:val="24"/>
          <w:szCs w:val="24"/>
          <w:highlight w:val="none"/>
          <w:u w:val="single"/>
        </w:rPr>
      </w:pPr>
      <w:r>
        <w:rPr>
          <w:rFonts w:ascii="宋体" w:hAnsi="宋体" w:eastAsia="宋体" w:cs="宋体"/>
          <w:color w:val="auto"/>
          <w:sz w:val="24"/>
          <w:szCs w:val="24"/>
          <w:highlight w:val="none"/>
          <w:lang w:val="zh-TW" w:eastAsia="zh-TW"/>
        </w:rPr>
        <w:t>采购单位</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zh-TW"/>
        </w:rPr>
        <w:t>杭州植物园（杭州西湖园林科学研究院）</w:t>
      </w:r>
    </w:p>
    <w:p w14:paraId="4BD83688">
      <w:pPr>
        <w:pStyle w:val="4"/>
        <w:spacing w:line="460" w:lineRule="exact"/>
        <w:rPr>
          <w:rFonts w:ascii="宋体" w:hAnsi="宋体" w:eastAsia="宋体" w:cs="宋体"/>
          <w:color w:val="auto"/>
          <w:sz w:val="24"/>
          <w:szCs w:val="24"/>
          <w:highlight w:val="none"/>
          <w:u w:val="single"/>
        </w:rPr>
      </w:pPr>
      <w:r>
        <w:rPr>
          <w:rFonts w:ascii="宋体" w:hAnsi="宋体" w:eastAsia="宋体" w:cs="宋体"/>
          <w:color w:val="auto"/>
          <w:sz w:val="24"/>
          <w:szCs w:val="24"/>
          <w:highlight w:val="none"/>
          <w:lang w:val="zh-TW" w:eastAsia="zh-TW"/>
        </w:rPr>
        <w:t>服务单位</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w:t>
      </w:r>
    </w:p>
    <w:p w14:paraId="40B0E9BB">
      <w:pPr>
        <w:pStyle w:val="4"/>
        <w:spacing w:line="460" w:lineRule="exact"/>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根据《中华人民共和国政府采购法》、《中华人民共和国</w:t>
      </w:r>
      <w:r>
        <w:rPr>
          <w:rFonts w:hint="eastAsia" w:ascii="宋体" w:hAnsi="宋体" w:eastAsia="宋体" w:cs="宋体"/>
          <w:color w:val="auto"/>
          <w:sz w:val="24"/>
          <w:szCs w:val="24"/>
          <w:highlight w:val="none"/>
          <w:lang w:val="zh-TW"/>
        </w:rPr>
        <w:t>民法典</w:t>
      </w:r>
      <w:r>
        <w:rPr>
          <w:rFonts w:ascii="宋体" w:hAnsi="宋体" w:eastAsia="宋体" w:cs="宋体"/>
          <w:color w:val="auto"/>
          <w:sz w:val="24"/>
          <w:szCs w:val="24"/>
          <w:highlight w:val="none"/>
          <w:lang w:val="zh-TW" w:eastAsia="zh-TW"/>
        </w:rPr>
        <w:t>》、《物业管理条例》等法律法规规定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并严格遵循</w:t>
      </w:r>
      <w:r>
        <w:rPr>
          <w:rFonts w:hint="eastAsia" w:ascii="宋体" w:hAnsi="宋体" w:eastAsia="宋体" w:cs="宋体"/>
          <w:color w:val="auto"/>
          <w:sz w:val="24"/>
          <w:szCs w:val="24"/>
          <w:highlight w:val="none"/>
          <w:u w:val="single"/>
          <w:lang w:val="zh-TW"/>
        </w:rPr>
        <w:t xml:space="preserve">          </w:t>
      </w:r>
      <w:r>
        <w:rPr>
          <w:rFonts w:ascii="宋体" w:hAnsi="宋体" w:eastAsia="宋体" w:cs="宋体"/>
          <w:color w:val="auto"/>
          <w:sz w:val="24"/>
          <w:szCs w:val="24"/>
          <w:highlight w:val="none"/>
          <w:lang w:val="zh-TW" w:eastAsia="zh-TW"/>
        </w:rPr>
        <w:t>采购项目招标文件、投标文件、物业协议</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就甲方委托乙方提供物业事宜</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双方经协商一致</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签订本合同</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以资共同遵守。</w:t>
      </w:r>
    </w:p>
    <w:p w14:paraId="5E037B1B">
      <w:pPr>
        <w:pStyle w:val="3"/>
        <w:spacing w:line="460" w:lineRule="exact"/>
        <w:rPr>
          <w:rFonts w:ascii="宋体" w:hAnsi="宋体" w:cs="宋体"/>
          <w:sz w:val="24"/>
          <w:szCs w:val="24"/>
          <w:highlight w:val="none"/>
          <w:lang w:val="zh-TW" w:eastAsia="zh-TW"/>
        </w:rPr>
      </w:pPr>
      <w:bookmarkStart w:id="395" w:name="_Toc102129067"/>
      <w:bookmarkStart w:id="396" w:name="_Toc102128950"/>
      <w:r>
        <w:rPr>
          <w:rFonts w:ascii="宋体" w:hAnsi="宋体" w:cs="宋体"/>
          <w:sz w:val="24"/>
          <w:szCs w:val="24"/>
          <w:highlight w:val="none"/>
          <w:lang w:val="zh-TW" w:eastAsia="zh-TW"/>
        </w:rPr>
        <w:t>第一条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定义</w:t>
      </w:r>
      <w:bookmarkEnd w:id="395"/>
      <w:bookmarkEnd w:id="396"/>
    </w:p>
    <w:p w14:paraId="4696A249">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合同</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即由甲乙方双方签订的合同格式中的文件。包括所有的附件、附录和组成合同部分的所有其他文件。</w:t>
      </w:r>
    </w:p>
    <w:p w14:paraId="1BDC9E71">
      <w:pPr>
        <w:pStyle w:val="4"/>
        <w:spacing w:line="46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合同将由采购人</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以下简称甲方</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与经评审最终确定的供应商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以下简称乙方</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结合本项目具体情况协商后签订。以下为甲方提出涉及乙方的主要条款</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投标人在投标文件中应对其进行确认或拒绝。如投标人在其投标文件中未做拒绝或提出修改要求的</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甲方将视作认同。</w:t>
      </w:r>
    </w:p>
    <w:p w14:paraId="79B7194F">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合同价格</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系指根据合同规定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在乙方全面正确地履行合同义务时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甲方应支付给乙方的款项。</w:t>
      </w:r>
    </w:p>
    <w:p w14:paraId="0052D7C0">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管理服务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系指乙方按投标文件规定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结合本项目的设施配置及本物业使用性质特点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提出物业管理服务定位、目标为甲方提供优质的物业服务。</w:t>
      </w:r>
    </w:p>
    <w:p w14:paraId="052B9188">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系指通过采购接受合同及服务的采购人。</w:t>
      </w:r>
    </w:p>
    <w:p w14:paraId="737ACB66">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系指经评审最终确定的供应商。</w:t>
      </w:r>
    </w:p>
    <w:p w14:paraId="48D9EAB9">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现场</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系指将要提供物业管理与服务的地点。</w:t>
      </w:r>
    </w:p>
    <w:p w14:paraId="6B0E86A8">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验收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系指采购人依据国家有关规定接受合同所依据的程序和条件。</w:t>
      </w:r>
    </w:p>
    <w:p w14:paraId="2750D7DD">
      <w:pPr>
        <w:pStyle w:val="3"/>
        <w:spacing w:line="460" w:lineRule="exact"/>
        <w:rPr>
          <w:rFonts w:ascii="宋体" w:hAnsi="宋体" w:cs="宋体"/>
          <w:sz w:val="24"/>
          <w:szCs w:val="24"/>
          <w:highlight w:val="none"/>
          <w:lang w:val="zh-TW" w:eastAsia="zh-TW"/>
        </w:rPr>
      </w:pPr>
      <w:bookmarkStart w:id="397" w:name="_Toc102129068"/>
      <w:bookmarkStart w:id="398" w:name="_Toc102128951"/>
      <w:r>
        <w:rPr>
          <w:rFonts w:ascii="宋体" w:hAnsi="宋体" w:cs="宋体"/>
          <w:sz w:val="24"/>
          <w:szCs w:val="24"/>
          <w:highlight w:val="none"/>
          <w:lang w:val="zh-TW" w:eastAsia="zh-TW"/>
        </w:rPr>
        <w:t>第二条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适用范围</w:t>
      </w:r>
      <w:bookmarkEnd w:id="397"/>
      <w:bookmarkEnd w:id="398"/>
    </w:p>
    <w:p w14:paraId="63760470">
      <w:pPr>
        <w:pStyle w:val="4"/>
        <w:spacing w:line="460" w:lineRule="exact"/>
        <w:ind w:firstLine="480" w:firstLineChars="200"/>
        <w:rPr>
          <w:rFonts w:ascii="宋体" w:hAnsi="宋体" w:eastAsia="宋体" w:cs="宋体"/>
          <w:color w:val="auto"/>
          <w:sz w:val="24"/>
          <w:szCs w:val="24"/>
          <w:highlight w:val="none"/>
          <w:lang w:val="zh-TW" w:eastAsia="zh-TW"/>
        </w:rPr>
      </w:pPr>
      <w:r>
        <w:rPr>
          <w:rFonts w:ascii="宋体" w:hAnsi="宋体" w:eastAsia="宋体" w:cs="宋体"/>
          <w:color w:val="auto"/>
          <w:sz w:val="24"/>
          <w:szCs w:val="24"/>
          <w:highlight w:val="none"/>
          <w:lang w:val="zh-TW" w:eastAsia="zh-TW"/>
        </w:rPr>
        <w:t>本合同条款运用与本次采购活动。项目实施范围详见一投标文件和投标文件及补充文件、承诺书等。</w:t>
      </w:r>
    </w:p>
    <w:p w14:paraId="41951DA5">
      <w:pPr>
        <w:pStyle w:val="3"/>
        <w:spacing w:line="460" w:lineRule="exact"/>
        <w:rPr>
          <w:rFonts w:ascii="宋体" w:hAnsi="宋体" w:cs="宋体"/>
          <w:sz w:val="24"/>
          <w:szCs w:val="24"/>
          <w:highlight w:val="none"/>
          <w:lang w:val="zh-TW" w:eastAsia="zh-TW"/>
        </w:rPr>
      </w:pPr>
      <w:bookmarkStart w:id="399" w:name="_Toc102128952"/>
      <w:bookmarkStart w:id="400" w:name="_Toc102129069"/>
      <w:r>
        <w:rPr>
          <w:rFonts w:ascii="宋体" w:hAnsi="宋体" w:cs="宋体"/>
          <w:sz w:val="24"/>
          <w:szCs w:val="24"/>
          <w:highlight w:val="none"/>
          <w:lang w:val="zh-TW" w:eastAsia="zh-TW"/>
        </w:rPr>
        <w:t>第三条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物业基本情况</w:t>
      </w:r>
      <w:bookmarkEnd w:id="399"/>
      <w:bookmarkEnd w:id="400"/>
    </w:p>
    <w:p w14:paraId="109F1E6F">
      <w:pPr>
        <w:pStyle w:val="4"/>
        <w:spacing w:line="460" w:lineRule="exact"/>
        <w:ind w:firstLine="480" w:firstLineChars="200"/>
        <w:rPr>
          <w:rFonts w:ascii="宋体" w:hAnsi="宋体" w:eastAsia="宋体" w:cs="宋体"/>
          <w:color w:val="auto"/>
          <w:sz w:val="24"/>
          <w:szCs w:val="24"/>
          <w:highlight w:val="none"/>
          <w:u w:val="single"/>
        </w:rPr>
      </w:pPr>
      <w:r>
        <w:rPr>
          <w:rFonts w:ascii="宋体" w:hAnsi="宋体" w:eastAsia="宋体" w:cs="宋体"/>
          <w:color w:val="auto"/>
          <w:sz w:val="24"/>
          <w:szCs w:val="24"/>
          <w:highlight w:val="none"/>
          <w:lang w:val="zh-TW" w:eastAsia="zh-TW"/>
        </w:rPr>
        <w:t>物业名称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rPr>
        <w:t xml:space="preserve"> </w:t>
      </w:r>
    </w:p>
    <w:p w14:paraId="435F337C">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物业类型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政府公共建筑</w:t>
      </w:r>
    </w:p>
    <w:p w14:paraId="3646E780">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坐落位置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rPr>
        <w:t xml:space="preserve"> </w:t>
      </w:r>
    </w:p>
    <w:p w14:paraId="592BEFF7">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物业管理范围</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附规划平面图</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w:t>
      </w:r>
    </w:p>
    <w:p w14:paraId="05A1C81A">
      <w:pPr>
        <w:pStyle w:val="3"/>
        <w:spacing w:line="460" w:lineRule="exact"/>
        <w:rPr>
          <w:rFonts w:ascii="宋体" w:hAnsi="宋体" w:cs="宋体"/>
          <w:sz w:val="24"/>
          <w:szCs w:val="24"/>
          <w:highlight w:val="none"/>
          <w:lang w:val="zh-TW" w:eastAsia="zh-TW"/>
        </w:rPr>
      </w:pPr>
      <w:bookmarkStart w:id="401" w:name="_Toc102128953"/>
      <w:bookmarkStart w:id="402" w:name="_Toc102129070"/>
      <w:r>
        <w:rPr>
          <w:rFonts w:ascii="宋体" w:hAnsi="宋体" w:cs="宋体"/>
          <w:sz w:val="24"/>
          <w:szCs w:val="24"/>
          <w:highlight w:val="none"/>
          <w:lang w:val="zh-TW" w:eastAsia="zh-TW"/>
        </w:rPr>
        <w:t>第四条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委托管理事项</w:t>
      </w:r>
      <w:bookmarkEnd w:id="401"/>
      <w:bookmarkEnd w:id="402"/>
    </w:p>
    <w:p w14:paraId="2A863A1B">
      <w:pPr>
        <w:pStyle w:val="4"/>
        <w:spacing w:line="460" w:lineRule="exact"/>
        <w:rPr>
          <w:rFonts w:ascii="宋体" w:hAnsi="宋体" w:eastAsia="宋体" w:cs="宋体"/>
          <w:color w:val="auto"/>
          <w:sz w:val="24"/>
          <w:szCs w:val="24"/>
          <w:highlight w:val="none"/>
          <w:lang w:val="zh-TW"/>
        </w:rPr>
      </w:pPr>
      <w:r>
        <w:rPr>
          <w:rFonts w:ascii="宋体" w:hAnsi="宋体" w:eastAsia="宋体" w:cs="宋体"/>
          <w:color w:val="auto"/>
          <w:sz w:val="24"/>
          <w:szCs w:val="24"/>
          <w:highlight w:val="none"/>
          <w:lang w:val="zh-TW" w:eastAsia="zh-TW"/>
        </w:rPr>
        <w:t xml:space="preserve">     列入本次综合物业管理的范围为</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zh-TW" w:eastAsia="zh-TW"/>
        </w:rPr>
        <w:t>园区内的保安服务、保洁服务、工程零星维修、园林养护、秩序维护和活动保障、新优特苗木引种培育、物资采购、临时用工、甲方交办的其他相关事宜等项目</w:t>
      </w:r>
      <w:r>
        <w:rPr>
          <w:rFonts w:hint="eastAsia" w:ascii="宋体" w:hAnsi="宋体" w:eastAsia="宋体" w:cs="宋体"/>
          <w:color w:val="auto"/>
          <w:sz w:val="24"/>
          <w:szCs w:val="24"/>
          <w:highlight w:val="none"/>
          <w:lang w:val="zh-TW"/>
        </w:rPr>
        <w:t>。</w:t>
      </w:r>
    </w:p>
    <w:p w14:paraId="7A6FDB2C">
      <w:pPr>
        <w:pStyle w:val="3"/>
        <w:spacing w:line="460" w:lineRule="exact"/>
        <w:rPr>
          <w:rFonts w:ascii="宋体" w:hAnsi="宋体" w:cs="宋体"/>
          <w:sz w:val="24"/>
          <w:szCs w:val="24"/>
          <w:highlight w:val="none"/>
          <w:lang w:val="zh-TW" w:eastAsia="zh-TW"/>
        </w:rPr>
      </w:pPr>
      <w:bookmarkStart w:id="403" w:name="_Toc102129071"/>
      <w:bookmarkStart w:id="404" w:name="_Toc102128954"/>
      <w:r>
        <w:rPr>
          <w:rFonts w:ascii="宋体" w:hAnsi="宋体" w:cs="宋体"/>
          <w:sz w:val="24"/>
          <w:szCs w:val="24"/>
          <w:highlight w:val="none"/>
          <w:lang w:val="zh-TW" w:eastAsia="zh-TW"/>
        </w:rPr>
        <w:t>第五条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合同期限</w:t>
      </w:r>
      <w:bookmarkEnd w:id="403"/>
      <w:bookmarkEnd w:id="404"/>
    </w:p>
    <w:p w14:paraId="30381E1F">
      <w:pPr>
        <w:pStyle w:val="4"/>
        <w:spacing w:line="460" w:lineRule="exact"/>
        <w:ind w:firstLine="480" w:firstLineChars="200"/>
        <w:rPr>
          <w:rFonts w:ascii="宋体" w:hAnsi="宋体" w:eastAsia="宋体" w:cs="宋体"/>
          <w:color w:val="auto"/>
          <w:sz w:val="24"/>
          <w:szCs w:val="24"/>
          <w:highlight w:val="none"/>
          <w:lang w:val="zh-TW" w:eastAsia="zh-TW"/>
        </w:rPr>
      </w:pPr>
      <w:r>
        <w:rPr>
          <w:rFonts w:ascii="宋体" w:hAnsi="宋体" w:eastAsia="宋体" w:cs="宋体"/>
          <w:bCs/>
          <w:color w:val="auto"/>
          <w:sz w:val="24"/>
          <w:szCs w:val="24"/>
          <w:highlight w:val="none"/>
          <w:u w:color="FF0000"/>
          <w:lang w:val="zh-TW" w:eastAsia="zh-TW"/>
        </w:rPr>
        <w:t>自</w:t>
      </w:r>
      <w:r>
        <w:rPr>
          <w:rFonts w:ascii="宋体" w:hAnsi="宋体" w:eastAsia="宋体" w:cs="宋体"/>
          <w:bCs/>
          <w:color w:val="auto"/>
          <w:sz w:val="24"/>
          <w:szCs w:val="24"/>
          <w:highlight w:val="none"/>
          <w:u w:val="single" w:color="FF0000"/>
        </w:rPr>
        <w:t>202</w:t>
      </w:r>
      <w:r>
        <w:rPr>
          <w:rFonts w:hint="eastAsia" w:ascii="宋体" w:hAnsi="宋体" w:eastAsia="宋体" w:cs="宋体"/>
          <w:bCs/>
          <w:color w:val="auto"/>
          <w:sz w:val="24"/>
          <w:szCs w:val="24"/>
          <w:highlight w:val="none"/>
          <w:u w:val="single" w:color="FF0000"/>
          <w:lang w:val="en-US" w:eastAsia="zh-CN"/>
        </w:rPr>
        <w:t>5</w:t>
      </w:r>
      <w:r>
        <w:rPr>
          <w:rFonts w:ascii="宋体" w:hAnsi="宋体" w:eastAsia="宋体" w:cs="宋体"/>
          <w:bCs/>
          <w:color w:val="auto"/>
          <w:sz w:val="24"/>
          <w:szCs w:val="24"/>
          <w:highlight w:val="none"/>
          <w:u w:val="single" w:color="FF0000"/>
          <w:lang w:val="zh-TW" w:eastAsia="zh-TW"/>
        </w:rPr>
        <w:t>年</w:t>
      </w:r>
      <w:r>
        <w:rPr>
          <w:rFonts w:hint="eastAsia" w:ascii="宋体" w:hAnsi="宋体" w:eastAsia="宋体" w:cs="宋体"/>
          <w:bCs/>
          <w:color w:val="auto"/>
          <w:sz w:val="24"/>
          <w:szCs w:val="24"/>
          <w:highlight w:val="none"/>
          <w:u w:val="single" w:color="FF0000"/>
        </w:rPr>
        <w:t xml:space="preserve">  </w:t>
      </w:r>
      <w:r>
        <w:rPr>
          <w:rFonts w:ascii="宋体" w:hAnsi="宋体" w:eastAsia="宋体" w:cs="宋体"/>
          <w:bCs/>
          <w:color w:val="auto"/>
          <w:sz w:val="24"/>
          <w:szCs w:val="24"/>
          <w:highlight w:val="none"/>
          <w:u w:val="single" w:color="FF0000"/>
          <w:lang w:val="zh-TW" w:eastAsia="zh-TW"/>
        </w:rPr>
        <w:t>月</w:t>
      </w:r>
      <w:r>
        <w:rPr>
          <w:rFonts w:hint="eastAsia" w:ascii="宋体" w:hAnsi="宋体" w:eastAsia="宋体" w:cs="宋体"/>
          <w:bCs/>
          <w:color w:val="auto"/>
          <w:sz w:val="24"/>
          <w:szCs w:val="24"/>
          <w:highlight w:val="none"/>
          <w:u w:val="single" w:color="FF0000"/>
        </w:rPr>
        <w:t xml:space="preserve">  </w:t>
      </w:r>
      <w:r>
        <w:rPr>
          <w:rFonts w:ascii="宋体" w:hAnsi="宋体" w:eastAsia="宋体" w:cs="宋体"/>
          <w:bCs/>
          <w:color w:val="auto"/>
          <w:sz w:val="24"/>
          <w:szCs w:val="24"/>
          <w:highlight w:val="none"/>
          <w:u w:val="single" w:color="FF0000"/>
          <w:lang w:val="zh-TW" w:eastAsia="zh-TW"/>
        </w:rPr>
        <w:t>日至</w:t>
      </w:r>
      <w:r>
        <w:rPr>
          <w:rFonts w:ascii="宋体" w:hAnsi="宋体" w:eastAsia="宋体" w:cs="宋体"/>
          <w:bCs/>
          <w:color w:val="auto"/>
          <w:sz w:val="24"/>
          <w:szCs w:val="24"/>
          <w:highlight w:val="none"/>
          <w:u w:val="single" w:color="FF0000"/>
        </w:rPr>
        <w:t>202</w:t>
      </w:r>
      <w:r>
        <w:rPr>
          <w:rFonts w:hint="eastAsia" w:ascii="宋体" w:hAnsi="宋体" w:eastAsia="宋体" w:cs="宋体"/>
          <w:bCs/>
          <w:color w:val="auto"/>
          <w:sz w:val="24"/>
          <w:szCs w:val="24"/>
          <w:highlight w:val="none"/>
          <w:u w:val="single" w:color="FF0000"/>
          <w:lang w:val="en-US" w:eastAsia="zh-CN"/>
        </w:rPr>
        <w:t>6</w:t>
      </w:r>
      <w:r>
        <w:rPr>
          <w:rFonts w:ascii="宋体" w:hAnsi="宋体" w:eastAsia="宋体" w:cs="宋体"/>
          <w:bCs/>
          <w:color w:val="auto"/>
          <w:sz w:val="24"/>
          <w:szCs w:val="24"/>
          <w:highlight w:val="none"/>
          <w:u w:val="single" w:color="FF0000"/>
          <w:lang w:val="zh-TW" w:eastAsia="zh-TW"/>
        </w:rPr>
        <w:t>年</w:t>
      </w:r>
      <w:r>
        <w:rPr>
          <w:rFonts w:hint="eastAsia" w:ascii="宋体" w:hAnsi="宋体" w:eastAsia="宋体" w:cs="宋体"/>
          <w:bCs/>
          <w:color w:val="auto"/>
          <w:sz w:val="24"/>
          <w:szCs w:val="24"/>
          <w:highlight w:val="none"/>
          <w:u w:val="single" w:color="FF0000"/>
        </w:rPr>
        <w:t xml:space="preserve">  </w:t>
      </w:r>
      <w:r>
        <w:rPr>
          <w:rFonts w:ascii="宋体" w:hAnsi="宋体" w:eastAsia="宋体" w:cs="宋体"/>
          <w:bCs/>
          <w:color w:val="auto"/>
          <w:sz w:val="24"/>
          <w:szCs w:val="24"/>
          <w:highlight w:val="none"/>
          <w:u w:val="single" w:color="FF0000"/>
          <w:lang w:val="zh-TW" w:eastAsia="zh-TW"/>
        </w:rPr>
        <w:t>月</w:t>
      </w:r>
      <w:r>
        <w:rPr>
          <w:rFonts w:hint="eastAsia" w:ascii="宋体" w:hAnsi="宋体" w:eastAsia="宋体" w:cs="宋体"/>
          <w:bCs/>
          <w:color w:val="auto"/>
          <w:sz w:val="24"/>
          <w:szCs w:val="24"/>
          <w:highlight w:val="none"/>
          <w:u w:val="single" w:color="FF0000"/>
        </w:rPr>
        <w:t xml:space="preserve">  </w:t>
      </w:r>
      <w:r>
        <w:rPr>
          <w:rFonts w:ascii="宋体" w:hAnsi="宋体" w:eastAsia="宋体" w:cs="宋体"/>
          <w:bCs/>
          <w:color w:val="auto"/>
          <w:sz w:val="24"/>
          <w:szCs w:val="24"/>
          <w:highlight w:val="none"/>
          <w:u w:val="single" w:color="FF0000"/>
          <w:lang w:val="zh-TW" w:eastAsia="zh-TW"/>
        </w:rPr>
        <w:t>日</w:t>
      </w:r>
      <w:r>
        <w:rPr>
          <w:rFonts w:ascii="宋体" w:hAnsi="宋体" w:eastAsia="宋体" w:cs="宋体"/>
          <w:bCs/>
          <w:color w:val="auto"/>
          <w:sz w:val="24"/>
          <w:szCs w:val="24"/>
          <w:highlight w:val="none"/>
          <w:u w:color="FF0000"/>
          <w:lang w:val="zh-TW" w:eastAsia="zh-TW"/>
        </w:rPr>
        <w:t>。</w:t>
      </w:r>
      <w:r>
        <w:rPr>
          <w:rFonts w:ascii="宋体" w:hAnsi="宋体" w:eastAsia="宋体" w:cs="宋体"/>
          <w:color w:val="auto"/>
          <w:sz w:val="24"/>
          <w:szCs w:val="24"/>
          <w:highlight w:val="none"/>
          <w:lang w:val="zh-TW" w:eastAsia="zh-TW"/>
        </w:rPr>
        <w:t>合同期满，甲方可要求乙方延续提供</w:t>
      </w:r>
      <w:r>
        <w:rPr>
          <w:rFonts w:ascii="宋体" w:hAnsi="宋体" w:eastAsia="宋体" w:cs="宋体"/>
          <w:color w:val="auto"/>
          <w:sz w:val="24"/>
          <w:szCs w:val="24"/>
          <w:highlight w:val="none"/>
        </w:rPr>
        <w:t>1-2</w:t>
      </w:r>
      <w:r>
        <w:rPr>
          <w:rFonts w:ascii="宋体" w:hAnsi="宋体" w:eastAsia="宋体" w:cs="宋体"/>
          <w:color w:val="auto"/>
          <w:sz w:val="24"/>
          <w:szCs w:val="24"/>
          <w:highlight w:val="none"/>
          <w:lang w:val="zh-TW" w:eastAsia="zh-TW"/>
        </w:rPr>
        <w:t>个月的服务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费用标准按原合同规定执行</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乙方应予保证。</w:t>
      </w:r>
    </w:p>
    <w:p w14:paraId="73E85DE8">
      <w:pPr>
        <w:pStyle w:val="3"/>
        <w:spacing w:line="460" w:lineRule="exact"/>
        <w:rPr>
          <w:rFonts w:ascii="宋体" w:hAnsi="宋体" w:cs="宋体"/>
          <w:sz w:val="24"/>
          <w:szCs w:val="24"/>
          <w:highlight w:val="none"/>
          <w:lang w:val="zh-TW" w:eastAsia="zh-TW"/>
        </w:rPr>
      </w:pPr>
      <w:bookmarkStart w:id="405" w:name="_Toc102129072"/>
      <w:bookmarkStart w:id="406" w:name="_Toc102128955"/>
      <w:r>
        <w:rPr>
          <w:rFonts w:ascii="宋体" w:hAnsi="宋体" w:cs="宋体"/>
          <w:sz w:val="24"/>
          <w:szCs w:val="24"/>
          <w:highlight w:val="none"/>
          <w:lang w:val="zh-TW" w:eastAsia="zh-TW"/>
        </w:rPr>
        <w:t>第六条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物业装备、耗材的使用</w:t>
      </w:r>
      <w:bookmarkEnd w:id="405"/>
      <w:bookmarkEnd w:id="406"/>
    </w:p>
    <w:p w14:paraId="34677489">
      <w:pPr>
        <w:pStyle w:val="4"/>
        <w:spacing w:line="46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 xml:space="preserve">    甲方免费提供物业管理的办公场地，但办公用品</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指办公桌、电脑、打印机、对讲机、文件柜等自身使用的办公用品</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由乙方自行解决。</w:t>
      </w:r>
    </w:p>
    <w:p w14:paraId="7FEE6AEE">
      <w:pPr>
        <w:pStyle w:val="3"/>
        <w:spacing w:line="460" w:lineRule="exact"/>
        <w:rPr>
          <w:rFonts w:ascii="宋体" w:hAnsi="宋体" w:cs="宋体"/>
          <w:sz w:val="24"/>
          <w:szCs w:val="24"/>
          <w:highlight w:val="none"/>
          <w:lang w:val="zh-TW" w:eastAsia="zh-TW"/>
        </w:rPr>
      </w:pPr>
      <w:bookmarkStart w:id="407" w:name="_Toc102129073"/>
      <w:bookmarkStart w:id="408" w:name="_Toc102128956"/>
      <w:r>
        <w:rPr>
          <w:rFonts w:ascii="宋体" w:hAnsi="宋体" w:cs="宋体"/>
          <w:sz w:val="24"/>
          <w:szCs w:val="24"/>
          <w:highlight w:val="none"/>
          <w:lang w:val="zh-TW" w:eastAsia="zh-TW"/>
        </w:rPr>
        <w:t>第七条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物业管理收费及资金来源构成</w:t>
      </w:r>
      <w:bookmarkEnd w:id="407"/>
      <w:bookmarkEnd w:id="408"/>
    </w:p>
    <w:p w14:paraId="78893161">
      <w:pPr>
        <w:pStyle w:val="4"/>
        <w:spacing w:line="460" w:lineRule="exact"/>
        <w:ind w:firstLine="480" w:firstLineChars="200"/>
        <w:rPr>
          <w:rFonts w:ascii="宋体" w:hAnsi="宋体" w:eastAsia="宋体" w:cs="宋体"/>
          <w:bCs/>
          <w:color w:val="auto"/>
          <w:sz w:val="24"/>
          <w:szCs w:val="24"/>
          <w:highlight w:val="none"/>
          <w:u w:color="FF0000"/>
        </w:rPr>
      </w:pPr>
      <w:r>
        <w:rPr>
          <w:rFonts w:ascii="宋体" w:hAnsi="宋体" w:eastAsia="宋体" w:cs="宋体"/>
          <w:bCs/>
          <w:color w:val="auto"/>
          <w:sz w:val="24"/>
          <w:szCs w:val="24"/>
          <w:highlight w:val="none"/>
          <w:u w:color="FF0000"/>
        </w:rPr>
        <w:t>1.</w:t>
      </w:r>
      <w:r>
        <w:rPr>
          <w:rFonts w:ascii="宋体" w:hAnsi="宋体" w:eastAsia="宋体" w:cs="宋体"/>
          <w:bCs/>
          <w:color w:val="auto"/>
          <w:sz w:val="24"/>
          <w:szCs w:val="24"/>
          <w:highlight w:val="none"/>
          <w:u w:color="FF0000"/>
          <w:lang w:val="zh-TW" w:eastAsia="zh-TW"/>
        </w:rPr>
        <w:t>本合同期内物业管理服务费</w:t>
      </w:r>
      <w:r>
        <w:rPr>
          <w:rFonts w:hint="eastAsia" w:ascii="宋体" w:hAnsi="宋体" w:eastAsia="宋体" w:cs="宋体"/>
          <w:bCs/>
          <w:color w:val="auto"/>
          <w:sz w:val="24"/>
          <w:szCs w:val="24"/>
          <w:highlight w:val="none"/>
          <w:u w:val="single"/>
          <w:lang w:val="zh-TW"/>
        </w:rPr>
        <w:t xml:space="preserve">     </w:t>
      </w:r>
      <w:r>
        <w:rPr>
          <w:rFonts w:ascii="宋体" w:hAnsi="宋体" w:eastAsia="宋体" w:cs="宋体"/>
          <w:bCs/>
          <w:color w:val="auto"/>
          <w:sz w:val="24"/>
          <w:szCs w:val="24"/>
          <w:highlight w:val="none"/>
          <w:u w:color="FF0000"/>
          <w:lang w:val="zh-TW" w:eastAsia="zh-TW"/>
        </w:rPr>
        <w:t>万元。采用包干制</w:t>
      </w:r>
      <w:r>
        <w:rPr>
          <w:rFonts w:hint="eastAsia" w:ascii="宋体" w:hAnsi="宋体" w:eastAsia="宋体" w:cs="宋体"/>
          <w:bCs/>
          <w:color w:val="auto"/>
          <w:sz w:val="24"/>
          <w:szCs w:val="24"/>
          <w:highlight w:val="none"/>
          <w:u w:color="FF0000"/>
        </w:rPr>
        <w:t>，</w:t>
      </w:r>
      <w:r>
        <w:rPr>
          <w:rFonts w:ascii="宋体" w:hAnsi="宋体" w:eastAsia="宋体" w:cs="宋体"/>
          <w:bCs/>
          <w:color w:val="auto"/>
          <w:sz w:val="24"/>
          <w:szCs w:val="24"/>
          <w:highlight w:val="none"/>
          <w:u w:color="FF0000"/>
          <w:lang w:val="zh-TW" w:eastAsia="zh-TW"/>
        </w:rPr>
        <w:t>除本合同明确约定可以另行收取的费用外</w:t>
      </w:r>
      <w:r>
        <w:rPr>
          <w:rFonts w:hint="eastAsia" w:ascii="宋体" w:hAnsi="宋体" w:eastAsia="宋体" w:cs="宋体"/>
          <w:bCs/>
          <w:color w:val="auto"/>
          <w:sz w:val="24"/>
          <w:szCs w:val="24"/>
          <w:highlight w:val="none"/>
          <w:u w:color="FF0000"/>
        </w:rPr>
        <w:t>，</w:t>
      </w:r>
      <w:r>
        <w:rPr>
          <w:rFonts w:ascii="宋体" w:hAnsi="宋体" w:eastAsia="宋体" w:cs="宋体"/>
          <w:bCs/>
          <w:color w:val="auto"/>
          <w:sz w:val="24"/>
          <w:szCs w:val="24"/>
          <w:highlight w:val="none"/>
          <w:u w:color="FF0000"/>
          <w:lang w:val="zh-TW" w:eastAsia="zh-TW"/>
        </w:rPr>
        <w:t>所有物业管理及服务费用均包括在内</w:t>
      </w:r>
      <w:r>
        <w:rPr>
          <w:rFonts w:hint="eastAsia" w:ascii="宋体" w:hAnsi="宋体" w:eastAsia="宋体" w:cs="宋体"/>
          <w:bCs/>
          <w:color w:val="auto"/>
          <w:sz w:val="24"/>
          <w:szCs w:val="24"/>
          <w:highlight w:val="none"/>
          <w:u w:color="FF0000"/>
        </w:rPr>
        <w:t>，</w:t>
      </w:r>
      <w:r>
        <w:rPr>
          <w:rFonts w:ascii="宋体" w:hAnsi="宋体" w:eastAsia="宋体" w:cs="宋体"/>
          <w:bCs/>
          <w:color w:val="auto"/>
          <w:sz w:val="24"/>
          <w:szCs w:val="24"/>
          <w:highlight w:val="none"/>
          <w:u w:color="FF0000"/>
          <w:lang w:val="zh-TW" w:eastAsia="zh-TW"/>
        </w:rPr>
        <w:t>乙方不得另行向甲方或使用人收取任何费用。</w:t>
      </w:r>
    </w:p>
    <w:p w14:paraId="42385F6F">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物业服务费成本监审</w:t>
      </w:r>
      <w:r>
        <w:rPr>
          <w:rFonts w:hint="eastAsia" w:ascii="宋体" w:hAnsi="宋体" w:eastAsia="宋体" w:cs="宋体"/>
          <w:color w:val="auto"/>
          <w:sz w:val="24"/>
          <w:szCs w:val="24"/>
          <w:highlight w:val="none"/>
        </w:rPr>
        <w:t>：</w:t>
      </w:r>
    </w:p>
    <w:p w14:paraId="07B1EF4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乙方承诺</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接收甲方主管部门实施的物业服务费成本监审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并遵守以下原则</w:t>
      </w:r>
      <w:r>
        <w:rPr>
          <w:rFonts w:hint="eastAsia" w:ascii="宋体" w:hAnsi="宋体" w:eastAsia="宋体" w:cs="宋体"/>
          <w:color w:val="auto"/>
          <w:sz w:val="24"/>
          <w:szCs w:val="24"/>
          <w:highlight w:val="none"/>
        </w:rPr>
        <w:t>：</w:t>
      </w:r>
    </w:p>
    <w:p w14:paraId="50355B59">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1.1</w:t>
      </w:r>
      <w:r>
        <w:rPr>
          <w:rFonts w:ascii="宋体" w:hAnsi="宋体" w:eastAsia="宋体" w:cs="宋体"/>
          <w:color w:val="auto"/>
          <w:sz w:val="24"/>
          <w:szCs w:val="24"/>
          <w:highlight w:val="none"/>
          <w:lang w:val="zh-TW" w:eastAsia="zh-TW"/>
        </w:rPr>
        <w:t>合法性原则。计入定价成本的费用符合有关法律、行政法律和国家统一会计制度的规定</w:t>
      </w:r>
      <w:r>
        <w:rPr>
          <w:rFonts w:hint="eastAsia" w:ascii="宋体" w:hAnsi="宋体" w:eastAsia="宋体" w:cs="宋体"/>
          <w:color w:val="auto"/>
          <w:sz w:val="24"/>
          <w:szCs w:val="24"/>
          <w:highlight w:val="none"/>
        </w:rPr>
        <w:t>；</w:t>
      </w:r>
    </w:p>
    <w:p w14:paraId="29FE360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w:t>
      </w:r>
      <w:r>
        <w:rPr>
          <w:rFonts w:ascii="宋体" w:hAnsi="宋体" w:eastAsia="宋体" w:cs="宋体"/>
          <w:color w:val="auto"/>
          <w:sz w:val="24"/>
          <w:szCs w:val="24"/>
          <w:highlight w:val="none"/>
          <w:lang w:val="zh-TW" w:eastAsia="zh-TW"/>
        </w:rPr>
        <w:t>相关性原则。计入定价成本的费用为与物业服务直接相关或间接相关的费用</w:t>
      </w:r>
      <w:r>
        <w:rPr>
          <w:rFonts w:hint="eastAsia" w:ascii="宋体" w:hAnsi="宋体" w:eastAsia="宋体" w:cs="宋体"/>
          <w:color w:val="auto"/>
          <w:sz w:val="24"/>
          <w:szCs w:val="24"/>
          <w:highlight w:val="none"/>
        </w:rPr>
        <w:t>；</w:t>
      </w:r>
    </w:p>
    <w:p w14:paraId="186B9C70">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ascii="宋体" w:hAnsi="宋体" w:eastAsia="宋体" w:cs="宋体"/>
          <w:color w:val="auto"/>
          <w:sz w:val="24"/>
          <w:szCs w:val="24"/>
          <w:highlight w:val="none"/>
          <w:lang w:val="zh-TW" w:eastAsia="zh-TW"/>
        </w:rPr>
        <w:t>对应性原则。计入定价成本的费用与物业服务内及服务标准相对应</w:t>
      </w:r>
      <w:r>
        <w:rPr>
          <w:rFonts w:hint="eastAsia" w:ascii="宋体" w:hAnsi="宋体" w:eastAsia="宋体" w:cs="宋体"/>
          <w:color w:val="auto"/>
          <w:sz w:val="24"/>
          <w:szCs w:val="24"/>
          <w:highlight w:val="none"/>
        </w:rPr>
        <w:t>；</w:t>
      </w:r>
    </w:p>
    <w:p w14:paraId="735D2BC2">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1.4</w:t>
      </w:r>
      <w:r>
        <w:rPr>
          <w:rFonts w:ascii="宋体" w:hAnsi="宋体" w:eastAsia="宋体" w:cs="宋体"/>
          <w:color w:val="auto"/>
          <w:sz w:val="24"/>
          <w:szCs w:val="24"/>
          <w:highlight w:val="none"/>
          <w:lang w:val="zh-TW" w:eastAsia="zh-TW"/>
        </w:rPr>
        <w:t>合理性原则。与物业服务定价成本各项费用的主要技术、经济指标均符合行业标准或者社会公允水平。</w:t>
      </w:r>
    </w:p>
    <w:p w14:paraId="58649EB9">
      <w:pPr>
        <w:pStyle w:val="4"/>
        <w:spacing w:line="460" w:lineRule="exact"/>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rPr>
        <w:t>2.</w:t>
      </w:r>
      <w:r>
        <w:rPr>
          <w:rFonts w:ascii="宋体" w:hAnsi="宋体" w:eastAsia="宋体" w:cs="宋体"/>
          <w:color w:val="auto"/>
          <w:sz w:val="24"/>
          <w:szCs w:val="24"/>
          <w:highlight w:val="none"/>
          <w:lang w:val="zh-TW" w:eastAsia="zh-TW"/>
        </w:rPr>
        <w:t>合同所需资金来源构成为</w:t>
      </w:r>
    </w:p>
    <w:p w14:paraId="2729F2C1">
      <w:pPr>
        <w:pStyle w:val="4"/>
        <w:spacing w:line="460" w:lineRule="exact"/>
        <w:jc w:val="right"/>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金额单位</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万元</w:t>
      </w:r>
    </w:p>
    <w:tbl>
      <w:tblPr>
        <w:tblStyle w:val="973"/>
        <w:tblW w:w="8505" w:type="dxa"/>
        <w:jc w:val="right"/>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00"/>
        <w:gridCol w:w="1485"/>
        <w:gridCol w:w="1320"/>
        <w:gridCol w:w="1010"/>
        <w:gridCol w:w="1036"/>
        <w:gridCol w:w="1500"/>
        <w:gridCol w:w="1554"/>
      </w:tblGrid>
      <w:tr w14:paraId="044334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930" w:hRule="atLeast"/>
          <w:jc w:val="right"/>
        </w:trPr>
        <w:tc>
          <w:tcPr>
            <w:tcW w:w="600"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14:paraId="0F529DE6">
            <w:pPr>
              <w:pStyle w:val="4"/>
              <w:widowControl/>
              <w:spacing w:line="460" w:lineRule="exact"/>
              <w:jc w:val="center"/>
              <w:rPr>
                <w:color w:val="auto"/>
                <w:highlight w:val="none"/>
              </w:rPr>
            </w:pPr>
            <w:r>
              <w:rPr>
                <w:rFonts w:ascii="宋体" w:hAnsi="宋体" w:eastAsia="宋体" w:cs="宋体"/>
                <w:color w:val="auto"/>
                <w:kern w:val="0"/>
                <w:sz w:val="24"/>
                <w:szCs w:val="24"/>
                <w:highlight w:val="none"/>
                <w:lang w:val="zh-TW" w:eastAsia="zh-TW"/>
              </w:rPr>
              <w:t>序号</w:t>
            </w:r>
          </w:p>
        </w:tc>
        <w:tc>
          <w:tcPr>
            <w:tcW w:w="1485"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80347A">
            <w:pPr>
              <w:pStyle w:val="4"/>
              <w:widowControl/>
              <w:spacing w:line="460" w:lineRule="exact"/>
              <w:jc w:val="center"/>
              <w:rPr>
                <w:color w:val="auto"/>
                <w:highlight w:val="none"/>
              </w:rPr>
            </w:pPr>
            <w:r>
              <w:rPr>
                <w:rFonts w:ascii="宋体" w:hAnsi="宋体" w:eastAsia="宋体" w:cs="宋体"/>
                <w:color w:val="auto"/>
                <w:kern w:val="0"/>
                <w:sz w:val="24"/>
                <w:szCs w:val="24"/>
                <w:highlight w:val="none"/>
                <w:lang w:val="zh-TW" w:eastAsia="zh-TW"/>
              </w:rPr>
              <w:t>采购计划文号</w:t>
            </w:r>
          </w:p>
        </w:tc>
        <w:tc>
          <w:tcPr>
            <w:tcW w:w="1320"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6A27CE">
            <w:pPr>
              <w:pStyle w:val="4"/>
              <w:widowControl/>
              <w:spacing w:line="460" w:lineRule="exact"/>
              <w:jc w:val="center"/>
              <w:rPr>
                <w:color w:val="auto"/>
                <w:highlight w:val="none"/>
              </w:rPr>
            </w:pPr>
            <w:r>
              <w:rPr>
                <w:rFonts w:ascii="宋体" w:hAnsi="宋体" w:eastAsia="宋体" w:cs="宋体"/>
                <w:color w:val="auto"/>
                <w:kern w:val="0"/>
                <w:sz w:val="24"/>
                <w:szCs w:val="24"/>
                <w:highlight w:val="none"/>
                <w:lang w:val="zh-TW" w:eastAsia="zh-TW"/>
              </w:rPr>
              <w:t>采购目录</w:t>
            </w:r>
          </w:p>
        </w:tc>
        <w:tc>
          <w:tcPr>
            <w:tcW w:w="1010"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85CA80">
            <w:pPr>
              <w:pStyle w:val="4"/>
              <w:widowControl/>
              <w:spacing w:line="460" w:lineRule="exact"/>
              <w:jc w:val="center"/>
              <w:rPr>
                <w:color w:val="auto"/>
                <w:highlight w:val="none"/>
              </w:rPr>
            </w:pPr>
            <w:r>
              <w:rPr>
                <w:rFonts w:ascii="宋体" w:hAnsi="宋体" w:eastAsia="宋体" w:cs="宋体"/>
                <w:color w:val="auto"/>
                <w:kern w:val="0"/>
                <w:sz w:val="24"/>
                <w:szCs w:val="24"/>
                <w:highlight w:val="none"/>
                <w:lang w:val="zh-TW" w:eastAsia="zh-TW"/>
              </w:rPr>
              <w:t>数量</w:t>
            </w:r>
          </w:p>
        </w:tc>
        <w:tc>
          <w:tcPr>
            <w:tcW w:w="1036"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B660FA">
            <w:pPr>
              <w:pStyle w:val="4"/>
              <w:widowControl/>
              <w:spacing w:line="460" w:lineRule="exact"/>
              <w:jc w:val="center"/>
              <w:rPr>
                <w:color w:val="auto"/>
                <w:highlight w:val="none"/>
              </w:rPr>
            </w:pPr>
            <w:r>
              <w:rPr>
                <w:rFonts w:ascii="宋体" w:hAnsi="宋体" w:eastAsia="宋体" w:cs="宋体"/>
                <w:color w:val="auto"/>
                <w:kern w:val="0"/>
                <w:sz w:val="24"/>
                <w:szCs w:val="24"/>
                <w:highlight w:val="none"/>
                <w:lang w:val="zh-TW" w:eastAsia="zh-TW"/>
              </w:rPr>
              <w:t>预算</w:t>
            </w:r>
          </w:p>
        </w:tc>
        <w:tc>
          <w:tcPr>
            <w:tcW w:w="1500"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B30D72">
            <w:pPr>
              <w:pStyle w:val="4"/>
              <w:widowControl/>
              <w:spacing w:line="460" w:lineRule="exact"/>
              <w:jc w:val="center"/>
              <w:rPr>
                <w:color w:val="auto"/>
                <w:highlight w:val="none"/>
              </w:rPr>
            </w:pPr>
            <w:r>
              <w:rPr>
                <w:rFonts w:ascii="宋体" w:hAnsi="宋体" w:eastAsia="宋体" w:cs="宋体"/>
                <w:color w:val="auto"/>
                <w:kern w:val="0"/>
                <w:sz w:val="24"/>
                <w:szCs w:val="24"/>
                <w:highlight w:val="none"/>
                <w:lang w:val="zh-TW" w:eastAsia="zh-TW"/>
              </w:rPr>
              <w:t>资金来源性质</w:t>
            </w:r>
          </w:p>
        </w:tc>
        <w:tc>
          <w:tcPr>
            <w:tcW w:w="1554"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14:paraId="551791DA">
            <w:pPr>
              <w:pStyle w:val="4"/>
              <w:widowControl/>
              <w:spacing w:line="460" w:lineRule="exact"/>
              <w:jc w:val="center"/>
              <w:rPr>
                <w:color w:val="auto"/>
                <w:highlight w:val="none"/>
              </w:rPr>
            </w:pPr>
            <w:r>
              <w:rPr>
                <w:rFonts w:ascii="宋体" w:hAnsi="宋体" w:eastAsia="宋体" w:cs="宋体"/>
                <w:color w:val="auto"/>
                <w:kern w:val="0"/>
                <w:sz w:val="24"/>
                <w:szCs w:val="24"/>
                <w:highlight w:val="none"/>
                <w:lang w:val="zh-TW" w:eastAsia="zh-TW"/>
              </w:rPr>
              <w:t>资金支付方式</w:t>
            </w:r>
          </w:p>
        </w:tc>
      </w:tr>
      <w:tr w14:paraId="00CCD6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1" w:hRule="atLeast"/>
          <w:jc w:val="right"/>
        </w:trPr>
        <w:tc>
          <w:tcPr>
            <w:tcW w:w="600"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tcPr>
          <w:p w14:paraId="21536FE6">
            <w:pPr>
              <w:pStyle w:val="4"/>
              <w:spacing w:line="460" w:lineRule="exact"/>
              <w:jc w:val="center"/>
              <w:rPr>
                <w:color w:val="auto"/>
                <w:highlight w:val="none"/>
              </w:rPr>
            </w:pPr>
            <w:r>
              <w:rPr>
                <w:rFonts w:ascii="宋体" w:hAnsi="宋体" w:eastAsia="宋体" w:cs="宋体"/>
                <w:color w:val="auto"/>
                <w:sz w:val="24"/>
                <w:szCs w:val="24"/>
                <w:highlight w:val="none"/>
              </w:rPr>
              <w:t>—</w:t>
            </w:r>
          </w:p>
        </w:tc>
        <w:tc>
          <w:tcPr>
            <w:tcW w:w="1485"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tcPr>
          <w:p w14:paraId="18F89CAE">
            <w:pPr>
              <w:pStyle w:val="4"/>
              <w:spacing w:line="460" w:lineRule="exact"/>
              <w:jc w:val="center"/>
              <w:rPr>
                <w:color w:val="auto"/>
                <w:highlight w:val="none"/>
              </w:rPr>
            </w:pPr>
            <w:r>
              <w:rPr>
                <w:rFonts w:ascii="宋体" w:hAnsi="宋体" w:eastAsia="宋体" w:cs="宋体"/>
                <w:color w:val="auto"/>
                <w:sz w:val="24"/>
                <w:szCs w:val="24"/>
                <w:highlight w:val="none"/>
              </w:rPr>
              <w:t>——</w:t>
            </w:r>
          </w:p>
        </w:tc>
        <w:tc>
          <w:tcPr>
            <w:tcW w:w="1320"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tcPr>
          <w:p w14:paraId="149F75B0">
            <w:pPr>
              <w:pStyle w:val="4"/>
              <w:spacing w:line="460" w:lineRule="exact"/>
              <w:jc w:val="center"/>
              <w:rPr>
                <w:color w:val="auto"/>
                <w:highlight w:val="none"/>
              </w:rPr>
            </w:pPr>
            <w:r>
              <w:rPr>
                <w:rFonts w:ascii="宋体" w:hAnsi="宋体" w:eastAsia="宋体" w:cs="宋体"/>
                <w:color w:val="auto"/>
                <w:sz w:val="24"/>
                <w:szCs w:val="24"/>
                <w:highlight w:val="none"/>
              </w:rPr>
              <w:t>——</w:t>
            </w:r>
          </w:p>
        </w:tc>
        <w:tc>
          <w:tcPr>
            <w:tcW w:w="1010"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tcPr>
          <w:p w14:paraId="44729670">
            <w:pPr>
              <w:pStyle w:val="4"/>
              <w:spacing w:line="460" w:lineRule="exact"/>
              <w:jc w:val="center"/>
              <w:rPr>
                <w:color w:val="auto"/>
                <w:highlight w:val="none"/>
              </w:rPr>
            </w:pPr>
            <w:r>
              <w:rPr>
                <w:rFonts w:ascii="宋体" w:hAnsi="宋体" w:eastAsia="宋体" w:cs="宋体"/>
                <w:color w:val="auto"/>
                <w:sz w:val="24"/>
                <w:szCs w:val="24"/>
                <w:highlight w:val="none"/>
              </w:rPr>
              <w:t>——</w:t>
            </w:r>
          </w:p>
        </w:tc>
        <w:tc>
          <w:tcPr>
            <w:tcW w:w="1036"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tcPr>
          <w:p w14:paraId="7B0214AF">
            <w:pPr>
              <w:pStyle w:val="4"/>
              <w:spacing w:line="460" w:lineRule="exact"/>
              <w:jc w:val="center"/>
              <w:rPr>
                <w:color w:val="auto"/>
                <w:highlight w:val="none"/>
              </w:rPr>
            </w:pPr>
            <w:r>
              <w:rPr>
                <w:rFonts w:ascii="宋体" w:hAnsi="宋体" w:eastAsia="宋体" w:cs="宋体"/>
                <w:color w:val="auto"/>
                <w:sz w:val="24"/>
                <w:szCs w:val="24"/>
                <w:highlight w:val="none"/>
              </w:rPr>
              <w:t>——</w:t>
            </w:r>
          </w:p>
        </w:tc>
        <w:tc>
          <w:tcPr>
            <w:tcW w:w="1500"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tcPr>
          <w:p w14:paraId="19E08127">
            <w:pPr>
              <w:pStyle w:val="4"/>
              <w:spacing w:line="460" w:lineRule="exact"/>
              <w:jc w:val="center"/>
              <w:rPr>
                <w:color w:val="auto"/>
                <w:highlight w:val="none"/>
              </w:rPr>
            </w:pPr>
            <w:r>
              <w:rPr>
                <w:rFonts w:ascii="宋体" w:hAnsi="宋体" w:eastAsia="宋体" w:cs="宋体"/>
                <w:color w:val="auto"/>
                <w:sz w:val="24"/>
                <w:szCs w:val="24"/>
                <w:highlight w:val="none"/>
              </w:rPr>
              <w:t>——</w:t>
            </w:r>
          </w:p>
        </w:tc>
        <w:tc>
          <w:tcPr>
            <w:tcW w:w="1554"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14:paraId="54C76725">
            <w:pPr>
              <w:pStyle w:val="4"/>
              <w:spacing w:line="460" w:lineRule="exact"/>
              <w:jc w:val="center"/>
              <w:rPr>
                <w:color w:val="auto"/>
                <w:highlight w:val="none"/>
              </w:rPr>
            </w:pPr>
            <w:r>
              <w:rPr>
                <w:rFonts w:ascii="宋体" w:hAnsi="宋体" w:eastAsia="宋体" w:cs="宋体"/>
                <w:color w:val="auto"/>
                <w:sz w:val="24"/>
                <w:szCs w:val="24"/>
                <w:highlight w:val="none"/>
              </w:rPr>
              <w:t>——</w:t>
            </w:r>
          </w:p>
        </w:tc>
      </w:tr>
    </w:tbl>
    <w:p w14:paraId="4D42419C">
      <w:pPr>
        <w:pStyle w:val="4"/>
        <w:jc w:val="right"/>
        <w:rPr>
          <w:rFonts w:ascii="宋体" w:hAnsi="宋体" w:eastAsia="宋体" w:cs="宋体"/>
          <w:color w:val="auto"/>
          <w:sz w:val="24"/>
          <w:szCs w:val="24"/>
          <w:highlight w:val="none"/>
        </w:rPr>
      </w:pPr>
    </w:p>
    <w:p w14:paraId="01DBEAC6">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ascii="宋体" w:hAnsi="宋体" w:eastAsia="宋体" w:cs="宋体"/>
          <w:color w:val="auto"/>
          <w:sz w:val="24"/>
          <w:szCs w:val="24"/>
          <w:highlight w:val="none"/>
          <w:lang w:val="zh-TW" w:eastAsia="zh-TW"/>
        </w:rPr>
        <w:t>资金来源性质包括预算内资金、专户资金、其它、核算其它、预算内暂存、专户资金暂存、核算其它暂存等</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根据采购计划核定的性质填写。注</w:t>
      </w:r>
      <w:r>
        <w:rPr>
          <w:rFonts w:hint="eastAsia" w:ascii="宋体" w:hAnsi="宋体" w:eastAsia="宋体" w:cs="宋体"/>
          <w:color w:val="auto"/>
          <w:sz w:val="24"/>
          <w:szCs w:val="24"/>
          <w:highlight w:val="none"/>
        </w:rPr>
        <w:t>：</w:t>
      </w:r>
    </w:p>
    <w:p w14:paraId="6CCA587D">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ascii="宋体" w:hAnsi="宋体" w:eastAsia="宋体" w:cs="宋体"/>
          <w:color w:val="auto"/>
          <w:sz w:val="24"/>
          <w:szCs w:val="24"/>
          <w:highlight w:val="none"/>
          <w:lang w:val="zh-TW" w:eastAsia="zh-TW"/>
        </w:rPr>
        <w:t>资金支付方式包括财政直接支付或财政授权支付、单位自行支付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根据采购计划核定的方式填写。</w:t>
      </w:r>
    </w:p>
    <w:p w14:paraId="29B193D9">
      <w:pPr>
        <w:pStyle w:val="3"/>
        <w:spacing w:line="460" w:lineRule="exact"/>
        <w:ind w:left="133"/>
        <w:rPr>
          <w:rFonts w:ascii="宋体" w:hAnsi="宋体" w:cs="宋体"/>
          <w:sz w:val="24"/>
          <w:szCs w:val="24"/>
          <w:highlight w:val="none"/>
          <w:lang w:val="zh-TW" w:eastAsia="zh-TW"/>
        </w:rPr>
      </w:pPr>
      <w:bookmarkStart w:id="409" w:name="_Toc102129074"/>
      <w:bookmarkStart w:id="410" w:name="_Toc102128957"/>
      <w:r>
        <w:rPr>
          <w:rFonts w:hint="eastAsia" w:ascii="宋体" w:hAnsi="宋体" w:cs="宋体"/>
          <w:sz w:val="24"/>
          <w:szCs w:val="24"/>
          <w:highlight w:val="none"/>
          <w:lang w:val="zh-TW"/>
        </w:rPr>
        <w:t xml:space="preserve">第八条 </w:t>
      </w:r>
      <w:r>
        <w:rPr>
          <w:rFonts w:ascii="宋体" w:hAnsi="宋体" w:cs="宋体"/>
          <w:sz w:val="24"/>
          <w:szCs w:val="24"/>
          <w:highlight w:val="none"/>
          <w:lang w:val="zh-TW" w:eastAsia="zh-TW"/>
        </w:rPr>
        <w:t>费用结算方式</w:t>
      </w:r>
      <w:bookmarkEnd w:id="409"/>
      <w:bookmarkEnd w:id="410"/>
    </w:p>
    <w:p w14:paraId="1C81AD8C">
      <w:pPr>
        <w:pStyle w:val="4"/>
        <w:spacing w:line="460" w:lineRule="exact"/>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rPr>
        <w:t>1.</w:t>
      </w:r>
      <w:r>
        <w:rPr>
          <w:rFonts w:ascii="宋体" w:hAnsi="宋体" w:eastAsia="宋体" w:cs="宋体"/>
          <w:color w:val="auto"/>
          <w:sz w:val="24"/>
          <w:szCs w:val="24"/>
          <w:highlight w:val="none"/>
          <w:lang w:val="zh-TW" w:eastAsia="zh-TW"/>
        </w:rPr>
        <w:t xml:space="preserve">甲方根据每月考核结果，按时支付乙方物业管理服务费。 </w:t>
      </w:r>
    </w:p>
    <w:p w14:paraId="35EB92CD">
      <w:pPr>
        <w:pStyle w:val="4"/>
        <w:spacing w:line="460" w:lineRule="exact"/>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rPr>
        <w:t>2.</w:t>
      </w:r>
      <w:r>
        <w:rPr>
          <w:rFonts w:ascii="宋体" w:hAnsi="宋体" w:eastAsia="宋体" w:cs="宋体"/>
          <w:color w:val="auto"/>
          <w:sz w:val="24"/>
          <w:szCs w:val="24"/>
          <w:highlight w:val="none"/>
          <w:lang w:val="zh-TW" w:eastAsia="zh-TW"/>
        </w:rPr>
        <w:t>甲方提前告知乙方，乙方按被告知的每月应得费用向甲方结算，并出具有效收款凭证。</w:t>
      </w:r>
    </w:p>
    <w:p w14:paraId="296B8C21">
      <w:pPr>
        <w:pStyle w:val="4"/>
        <w:spacing w:line="460" w:lineRule="exact"/>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rPr>
        <w:t>3.</w:t>
      </w:r>
      <w:r>
        <w:rPr>
          <w:rFonts w:ascii="宋体" w:hAnsi="宋体" w:eastAsia="宋体" w:cs="宋体"/>
          <w:color w:val="auto"/>
          <w:sz w:val="24"/>
          <w:szCs w:val="24"/>
          <w:highlight w:val="none"/>
          <w:lang w:val="zh-TW" w:eastAsia="zh-TW"/>
        </w:rPr>
        <w:t>合同期满十天内根据考核结果，奖励或扣除相应的费用，余款一次结清。</w:t>
      </w:r>
    </w:p>
    <w:p w14:paraId="1DEB96AC">
      <w:pPr>
        <w:pStyle w:val="3"/>
        <w:spacing w:line="460" w:lineRule="exact"/>
        <w:rPr>
          <w:rFonts w:ascii="宋体" w:hAnsi="宋体" w:cs="宋体"/>
          <w:sz w:val="24"/>
          <w:szCs w:val="24"/>
          <w:highlight w:val="none"/>
          <w:lang w:val="zh-TW" w:eastAsia="zh-TW"/>
        </w:rPr>
      </w:pPr>
      <w:bookmarkStart w:id="411" w:name="_Toc102129075"/>
      <w:bookmarkStart w:id="412" w:name="_Toc102128958"/>
      <w:r>
        <w:rPr>
          <w:rFonts w:ascii="宋体" w:hAnsi="宋体" w:cs="宋体"/>
          <w:sz w:val="24"/>
          <w:szCs w:val="24"/>
          <w:highlight w:val="none"/>
          <w:lang w:val="zh-TW" w:eastAsia="zh-TW"/>
        </w:rPr>
        <w:t>第九条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履约保证金</w:t>
      </w:r>
      <w:bookmarkEnd w:id="411"/>
      <w:bookmarkEnd w:id="412"/>
    </w:p>
    <w:p w14:paraId="71FFFF4D">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签订合同后</w:t>
      </w: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个工作日内</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乙方须向甲方交纳相当于合同总额</w:t>
      </w:r>
      <w:r>
        <w:rPr>
          <w:rFonts w:hint="eastAsia" w:ascii="宋体" w:hAnsi="宋体" w:eastAsia="宋体" w:cs="宋体"/>
          <w:b/>
          <w:bCs/>
          <w:color w:val="auto"/>
          <w:sz w:val="24"/>
          <w:szCs w:val="24"/>
          <w:highlight w:val="none"/>
          <w:u w:val="single"/>
        </w:rPr>
        <w:t>1</w:t>
      </w:r>
      <w:r>
        <w:rPr>
          <w:rFonts w:ascii="宋体" w:hAnsi="宋体" w:eastAsia="宋体" w:cs="宋体"/>
          <w:b/>
          <w:bCs/>
          <w:color w:val="auto"/>
          <w:sz w:val="24"/>
          <w:szCs w:val="24"/>
          <w:highlight w:val="none"/>
          <w:u w:val="single"/>
        </w:rPr>
        <w:t>%</w:t>
      </w:r>
      <w:r>
        <w:rPr>
          <w:rFonts w:ascii="宋体" w:hAnsi="宋体" w:eastAsia="宋体" w:cs="宋体"/>
          <w:color w:val="auto"/>
          <w:sz w:val="24"/>
          <w:szCs w:val="24"/>
          <w:highlight w:val="none"/>
          <w:lang w:val="zh-TW" w:eastAsia="zh-TW"/>
        </w:rPr>
        <w:t>的履约保证金。以保证乙方遵守本合同的一切条款、条件和承诺</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该保证金在甲方的规定存续期间不计息。</w:t>
      </w:r>
    </w:p>
    <w:p w14:paraId="04F21D5E">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甲方有权从履约保证金中扣除用于修复乙方损坏甲方的设备、设施、场地或因乙方违约而导致损失的金额和违约金</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且乙方应在接到扣除履约保证金通知后一周内补足扣除差额</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保证承包期间履约保证金的完整。</w:t>
      </w:r>
    </w:p>
    <w:p w14:paraId="575D644E">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甲方认为乙方在服务期内没有涉及甲方的应付而未付金额或违约行为</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甲方在服务期满后或提前终止承包后一个月内全额退还履约保证金。否则，甲方将在扣除乙方应付金额或违约金后退还保证金余额。</w:t>
      </w:r>
    </w:p>
    <w:p w14:paraId="34DDF747">
      <w:pPr>
        <w:pStyle w:val="3"/>
        <w:spacing w:line="460" w:lineRule="exact"/>
        <w:rPr>
          <w:rFonts w:ascii="宋体" w:hAnsi="宋体" w:cs="宋体"/>
          <w:sz w:val="24"/>
          <w:szCs w:val="24"/>
          <w:highlight w:val="none"/>
          <w:lang w:val="zh-TW" w:eastAsia="zh-TW"/>
        </w:rPr>
      </w:pPr>
      <w:bookmarkStart w:id="413" w:name="_Toc102129076"/>
      <w:bookmarkStart w:id="414" w:name="_Toc102128959"/>
      <w:r>
        <w:rPr>
          <w:rFonts w:ascii="宋体" w:hAnsi="宋体" w:cs="宋体"/>
          <w:sz w:val="24"/>
          <w:szCs w:val="24"/>
          <w:highlight w:val="none"/>
          <w:lang w:val="zh-TW" w:eastAsia="zh-TW"/>
        </w:rPr>
        <w:t>第十条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物业管理服务质量要求</w:t>
      </w:r>
      <w:bookmarkEnd w:id="413"/>
      <w:bookmarkEnd w:id="414"/>
    </w:p>
    <w:p w14:paraId="42642AB2">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乙方须按下列约定，实现目标管理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除下列</w:t>
      </w:r>
      <w:r>
        <w:rPr>
          <w:rFonts w:ascii="宋体" w:hAnsi="宋体" w:eastAsia="宋体" w:cs="宋体"/>
          <w:color w:val="auto"/>
          <w:sz w:val="24"/>
          <w:szCs w:val="24"/>
          <w:highlight w:val="none"/>
        </w:rPr>
        <w:t>8</w:t>
      </w:r>
      <w:r>
        <w:rPr>
          <w:rFonts w:ascii="宋体" w:hAnsi="宋体" w:eastAsia="宋体" w:cs="宋体"/>
          <w:color w:val="auto"/>
          <w:sz w:val="24"/>
          <w:szCs w:val="24"/>
          <w:highlight w:val="none"/>
          <w:lang w:val="zh-TW" w:eastAsia="zh-TW"/>
        </w:rPr>
        <w:t>点之外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如双方认为需要进一步细化的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可以通过附件形式进行进一步明确</w:t>
      </w:r>
      <w:r>
        <w:rPr>
          <w:rFonts w:hint="eastAsia" w:ascii="宋体" w:hAnsi="宋体" w:eastAsia="宋体" w:cs="宋体"/>
          <w:color w:val="auto"/>
          <w:sz w:val="24"/>
          <w:szCs w:val="24"/>
          <w:highlight w:val="none"/>
        </w:rPr>
        <w:t>：</w:t>
      </w:r>
    </w:p>
    <w:p w14:paraId="17C6C895">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外观</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室内墙面完好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外观整洁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如出现墙面的一般损坏或污浊</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乙方应在</w:t>
      </w:r>
      <w:r>
        <w:rPr>
          <w:rFonts w:ascii="宋体" w:hAnsi="宋体" w:eastAsia="宋体" w:cs="宋体"/>
          <w:color w:val="auto"/>
          <w:sz w:val="24"/>
          <w:szCs w:val="24"/>
          <w:highlight w:val="none"/>
        </w:rPr>
        <w:t>24</w:t>
      </w:r>
      <w:r>
        <w:rPr>
          <w:rFonts w:ascii="宋体" w:hAnsi="宋体" w:eastAsia="宋体" w:cs="宋体"/>
          <w:color w:val="auto"/>
          <w:sz w:val="24"/>
          <w:szCs w:val="24"/>
          <w:highlight w:val="none"/>
          <w:lang w:val="zh-TW" w:eastAsia="zh-TW"/>
        </w:rPr>
        <w:t>小时内修复或清理完毕</w:t>
      </w:r>
      <w:r>
        <w:rPr>
          <w:rFonts w:hint="eastAsia" w:ascii="宋体" w:hAnsi="宋体" w:eastAsia="宋体" w:cs="宋体"/>
          <w:color w:val="auto"/>
          <w:sz w:val="24"/>
          <w:szCs w:val="24"/>
          <w:highlight w:val="none"/>
        </w:rPr>
        <w:t>；</w:t>
      </w:r>
    </w:p>
    <w:p w14:paraId="4009AE6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设备运行</w:t>
      </w:r>
      <w:r>
        <w:rPr>
          <w:rFonts w:hint="eastAsia" w:ascii="宋体" w:hAnsi="宋体" w:eastAsia="宋体" w:cs="宋体"/>
          <w:color w:val="auto"/>
          <w:sz w:val="24"/>
          <w:szCs w:val="24"/>
          <w:highlight w:val="none"/>
          <w:lang w:val="zh-TW" w:eastAsia="zh-TW"/>
        </w:rPr>
        <w:t>维护</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设备良好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运行正常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定期保养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专人维护</w:t>
      </w:r>
      <w:r>
        <w:rPr>
          <w:rFonts w:hint="eastAsia" w:ascii="宋体" w:hAnsi="宋体" w:eastAsia="宋体" w:cs="宋体"/>
          <w:color w:val="auto"/>
          <w:sz w:val="24"/>
          <w:szCs w:val="24"/>
          <w:highlight w:val="none"/>
          <w:lang w:val="zh-TW"/>
        </w:rPr>
        <w:t>，</w:t>
      </w:r>
      <w:r>
        <w:rPr>
          <w:rFonts w:ascii="宋体" w:hAnsi="宋体" w:eastAsia="宋体" w:cs="宋体"/>
          <w:color w:val="auto"/>
          <w:sz w:val="24"/>
          <w:szCs w:val="24"/>
          <w:highlight w:val="none"/>
          <w:lang w:val="zh-TW" w:eastAsia="zh-TW"/>
        </w:rPr>
        <w:t>无破措</w:t>
      </w:r>
      <w:r>
        <w:rPr>
          <w:rFonts w:hint="eastAsia" w:ascii="宋体" w:hAnsi="宋体" w:eastAsia="宋体" w:cs="宋体"/>
          <w:color w:val="auto"/>
          <w:sz w:val="24"/>
          <w:szCs w:val="24"/>
          <w:highlight w:val="none"/>
          <w:lang w:val="zh-TW"/>
        </w:rPr>
        <w:t>，</w:t>
      </w:r>
      <w:r>
        <w:rPr>
          <w:rFonts w:ascii="宋体" w:hAnsi="宋体" w:eastAsia="宋体" w:cs="宋体"/>
          <w:color w:val="auto"/>
          <w:sz w:val="24"/>
          <w:szCs w:val="24"/>
          <w:highlight w:val="none"/>
          <w:lang w:val="zh-TW" w:eastAsia="zh-TW"/>
        </w:rPr>
        <w:t>消防</w:t>
      </w:r>
      <w:r>
        <w:rPr>
          <w:rFonts w:hint="eastAsia" w:ascii="宋体" w:hAnsi="宋体" w:eastAsia="宋体" w:cs="宋体"/>
          <w:color w:val="auto"/>
          <w:sz w:val="24"/>
          <w:szCs w:val="24"/>
          <w:highlight w:val="none"/>
          <w:lang w:val="zh-TW" w:eastAsia="zh-TW"/>
        </w:rPr>
        <w:t>设施设备（</w:t>
      </w:r>
      <w:r>
        <w:rPr>
          <w:rFonts w:ascii="宋体" w:hAnsi="宋体" w:eastAsia="宋体" w:cs="宋体"/>
          <w:color w:val="auto"/>
          <w:sz w:val="24"/>
          <w:szCs w:val="24"/>
          <w:highlight w:val="none"/>
          <w:lang w:val="zh-TW" w:eastAsia="zh-TW"/>
        </w:rPr>
        <w:t>系统</w:t>
      </w:r>
      <w:r>
        <w:rPr>
          <w:rFonts w:hint="eastAsia" w:ascii="宋体" w:hAnsi="宋体" w:eastAsia="宋体" w:cs="宋体"/>
          <w:color w:val="auto"/>
          <w:sz w:val="24"/>
          <w:szCs w:val="24"/>
          <w:highlight w:val="none"/>
          <w:lang w:val="zh-TW" w:eastAsia="zh-TW"/>
        </w:rPr>
        <w:t>）</w:t>
      </w:r>
      <w:r>
        <w:rPr>
          <w:rFonts w:ascii="宋体" w:hAnsi="宋体" w:eastAsia="宋体" w:cs="宋体"/>
          <w:color w:val="auto"/>
          <w:sz w:val="24"/>
          <w:szCs w:val="24"/>
          <w:highlight w:val="none"/>
          <w:lang w:val="zh-TW" w:eastAsia="zh-TW"/>
        </w:rPr>
        <w:t>可随时启用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如出现问题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乙方应立即进行止理或向特定维修机构报修</w:t>
      </w:r>
      <w:r>
        <w:rPr>
          <w:rFonts w:hint="eastAsia" w:ascii="宋体" w:hAnsi="宋体" w:eastAsia="宋体" w:cs="宋体"/>
          <w:color w:val="auto"/>
          <w:sz w:val="24"/>
          <w:szCs w:val="24"/>
          <w:highlight w:val="none"/>
        </w:rPr>
        <w:t>；</w:t>
      </w:r>
    </w:p>
    <w:p w14:paraId="4E74A10D">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房屋及设施、设备的维修、养护</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保证每月对房屋状况、设施、设备运行情况全面检查一次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并按月提供检查报告。乙方保证排污排水等的通畅</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并保证随时发现问题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随时解决</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除非确实存在不能克服的特殊情形</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应在</w:t>
      </w: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个工作日内处理完毕。</w:t>
      </w:r>
    </w:p>
    <w:p w14:paraId="6B533E52">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TW" w:eastAsia="zh-TW"/>
        </w:rPr>
        <w:t>环境卫生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乙方根据</w:t>
      </w:r>
      <w:r>
        <w:rPr>
          <w:rFonts w:hint="eastAsia" w:ascii="宋体" w:hAnsi="宋体" w:eastAsia="宋体" w:cs="宋体"/>
          <w:color w:val="auto"/>
          <w:sz w:val="24"/>
          <w:szCs w:val="24"/>
          <w:highlight w:val="none"/>
          <w:lang w:val="zh-TW" w:eastAsia="zh-TW"/>
        </w:rPr>
        <w:t>服务区域</w:t>
      </w:r>
      <w:r>
        <w:rPr>
          <w:rFonts w:ascii="宋体" w:hAnsi="宋体" w:eastAsia="宋体" w:cs="宋体"/>
          <w:color w:val="auto"/>
          <w:sz w:val="24"/>
          <w:szCs w:val="24"/>
          <w:highlight w:val="none"/>
          <w:lang w:val="zh-TW" w:eastAsia="zh-TW"/>
        </w:rPr>
        <w:t>的不同分布和采购需求每日需安排一定保洁人员进行清理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除每日甲方下班时间后对</w:t>
      </w:r>
      <w:r>
        <w:rPr>
          <w:rFonts w:hint="eastAsia" w:ascii="宋体" w:hAnsi="宋体" w:eastAsia="宋体" w:cs="宋体"/>
          <w:color w:val="auto"/>
          <w:sz w:val="24"/>
          <w:szCs w:val="24"/>
          <w:highlight w:val="none"/>
          <w:lang w:val="zh-TW"/>
        </w:rPr>
        <w:t>承包区域</w:t>
      </w:r>
      <w:r>
        <w:rPr>
          <w:rFonts w:ascii="宋体" w:hAnsi="宋体" w:eastAsia="宋体" w:cs="宋体"/>
          <w:color w:val="auto"/>
          <w:sz w:val="24"/>
          <w:szCs w:val="24"/>
          <w:highlight w:val="none"/>
          <w:lang w:val="zh-TW" w:eastAsia="zh-TW"/>
        </w:rPr>
        <w:t>进行全面清理外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保洁人员在工作时间随时清理垃圾</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尘土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保持</w:t>
      </w:r>
      <w:r>
        <w:rPr>
          <w:rFonts w:hint="eastAsia" w:ascii="宋体" w:hAnsi="宋体" w:eastAsia="宋体" w:cs="宋体"/>
          <w:color w:val="auto"/>
          <w:sz w:val="24"/>
          <w:szCs w:val="24"/>
          <w:highlight w:val="none"/>
          <w:lang w:val="zh-TW"/>
        </w:rPr>
        <w:t>承包区域</w:t>
      </w:r>
      <w:r>
        <w:rPr>
          <w:rFonts w:ascii="宋体" w:hAnsi="宋体" w:eastAsia="宋体" w:cs="宋体"/>
          <w:color w:val="auto"/>
          <w:sz w:val="24"/>
          <w:szCs w:val="24"/>
          <w:highlight w:val="none"/>
          <w:lang w:val="zh-TW" w:eastAsia="zh-TW"/>
        </w:rPr>
        <w:t>环境的整洁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乙方保证保洁人员工作规范</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作风优良</w:t>
      </w:r>
      <w:r>
        <w:rPr>
          <w:rFonts w:hint="eastAsia" w:ascii="宋体" w:hAnsi="宋体" w:eastAsia="宋体" w:cs="宋体"/>
          <w:color w:val="auto"/>
          <w:sz w:val="24"/>
          <w:szCs w:val="24"/>
          <w:highlight w:val="none"/>
          <w:lang w:val="zh-TW"/>
        </w:rPr>
        <w:t>；</w:t>
      </w:r>
    </w:p>
    <w:p w14:paraId="738ABE61">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z w:val="24"/>
          <w:szCs w:val="24"/>
          <w:highlight w:val="none"/>
          <w:lang w:val="zh-TW" w:eastAsia="zh-TW"/>
        </w:rPr>
        <w:t>急修</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应立即到位</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确保在最短时间内予以修复</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除不能克服的特殊情况乙方可以征得甲方同意后延迟外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应在半个工作日内修复</w:t>
      </w:r>
      <w:r>
        <w:rPr>
          <w:rFonts w:hint="eastAsia" w:ascii="宋体" w:hAnsi="宋体" w:eastAsia="宋体" w:cs="宋体"/>
          <w:color w:val="auto"/>
          <w:sz w:val="24"/>
          <w:szCs w:val="24"/>
          <w:highlight w:val="none"/>
          <w:lang w:val="zh-TW"/>
        </w:rPr>
        <w:t>；</w:t>
      </w:r>
    </w:p>
    <w:p w14:paraId="2CB69357">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TW" w:eastAsia="zh-TW"/>
        </w:rPr>
        <w:t>小修</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应在一个工作日内修复</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除非乙方征得甲方同意延迟</w:t>
      </w:r>
      <w:r>
        <w:rPr>
          <w:rFonts w:hint="eastAsia" w:ascii="宋体" w:hAnsi="宋体" w:eastAsia="宋体" w:cs="宋体"/>
          <w:color w:val="auto"/>
          <w:sz w:val="24"/>
          <w:szCs w:val="24"/>
          <w:highlight w:val="none"/>
        </w:rPr>
        <w:t>；</w:t>
      </w:r>
    </w:p>
    <w:p w14:paraId="733F2D12">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color w:val="auto"/>
          <w:sz w:val="24"/>
          <w:szCs w:val="24"/>
          <w:highlight w:val="none"/>
          <w:lang w:val="zh-TW" w:eastAsia="zh-TW"/>
        </w:rPr>
        <w:t>甲方工作人员及其他物业使用人可随时组织进行对乙方物业服务的综合考评</w:t>
      </w:r>
      <w:r>
        <w:rPr>
          <w:rFonts w:hint="eastAsia" w:ascii="宋体" w:hAnsi="宋体" w:eastAsia="宋体" w:cs="宋体"/>
          <w:color w:val="auto"/>
          <w:sz w:val="24"/>
          <w:szCs w:val="24"/>
          <w:highlight w:val="none"/>
        </w:rPr>
        <w:t>；</w:t>
      </w:r>
    </w:p>
    <w:p w14:paraId="59B0FBC8">
      <w:pPr>
        <w:pStyle w:val="4"/>
        <w:spacing w:line="460" w:lineRule="exact"/>
        <w:ind w:firstLine="482" w:firstLineChars="200"/>
        <w:rPr>
          <w:rFonts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rPr>
        <w:t>8</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eastAsia="zh-TW"/>
        </w:rPr>
        <w:t>应急管理要求</w:t>
      </w:r>
      <w:r>
        <w:rPr>
          <w:rFonts w:ascii="宋体" w:hAnsi="宋体" w:eastAsia="宋体" w:cs="宋体"/>
          <w:b/>
          <w:bCs/>
          <w:color w:val="auto"/>
          <w:sz w:val="24"/>
          <w:szCs w:val="24"/>
          <w:highlight w:val="none"/>
          <w:lang w:val="zh-TW" w:eastAsia="zh-TW"/>
        </w:rPr>
        <w:t>。</w:t>
      </w:r>
    </w:p>
    <w:p w14:paraId="75B80563">
      <w:pPr>
        <w:pStyle w:val="4"/>
        <w:spacing w:line="46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①制定灾害性天气应急预案，建立应急救灾队伍，将应急预案和人员名单上报甲方备案；</w:t>
      </w:r>
    </w:p>
    <w:p w14:paraId="2FB3B016">
      <w:pPr>
        <w:pStyle w:val="4"/>
        <w:spacing w:line="46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②建立应急备货制,备货的内容有:抗早、防汛、抗台、抗寒、抗雪等物资(钢管、毛竹、水泵等)；</w:t>
      </w:r>
    </w:p>
    <w:p w14:paraId="1B76FF0E">
      <w:pPr>
        <w:pStyle w:val="4"/>
        <w:spacing w:line="46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③遇灾害性天气，听从甲方统一指挥，及时组织人员夏季抗早、抗台，冬季遇积雪必须及时组织人员进行抗雪。遇到树木斜倒时，根据甲方要求，做好树木应急抢险工作；</w:t>
      </w:r>
    </w:p>
    <w:p w14:paraId="3F23855E">
      <w:pPr>
        <w:pStyle w:val="4"/>
        <w:spacing w:line="46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④做好防台树木支撑工作，在市气象台发出台风预警信号以后，立即做好树木支撑工作，具体要求参照《杭州市城区绿化防台树木支撑工作方案》；</w:t>
      </w:r>
    </w:p>
    <w:p w14:paraId="50C0335A">
      <w:pPr>
        <w:pStyle w:val="4"/>
        <w:spacing w:line="46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⑤抗台应急措施费按实结算。不听从甲方指挥，拒绝采取抗台措施的或措施不力的，甲方有权指定第三方完成并双倍扣除相关费用。</w:t>
      </w:r>
    </w:p>
    <w:p w14:paraId="787ED31E">
      <w:pPr>
        <w:pStyle w:val="4"/>
        <w:spacing w:line="460" w:lineRule="exact"/>
        <w:ind w:firstLine="480" w:firstLineChars="200"/>
        <w:rPr>
          <w:rFonts w:ascii="宋体" w:hAnsi="宋体" w:eastAsia="PMingLiU" w:cs="宋体"/>
          <w:color w:val="auto"/>
          <w:sz w:val="24"/>
          <w:szCs w:val="24"/>
          <w:highlight w:val="none"/>
          <w:lang w:val="zh-TW" w:eastAsia="zh-TW"/>
        </w:rPr>
      </w:pPr>
      <w:r>
        <w:rPr>
          <w:rFonts w:hint="eastAsia" w:ascii="宋体" w:hAnsi="宋体" w:eastAsia="宋体" w:cs="宋体"/>
          <w:color w:val="auto"/>
          <w:sz w:val="24"/>
          <w:szCs w:val="24"/>
          <w:highlight w:val="none"/>
        </w:rPr>
        <w:t>9</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eastAsia="zh-TW"/>
        </w:rPr>
        <w:t>招标</w:t>
      </w:r>
      <w:r>
        <w:rPr>
          <w:rFonts w:ascii="宋体" w:hAnsi="宋体" w:eastAsia="宋体" w:cs="宋体"/>
          <w:color w:val="auto"/>
          <w:sz w:val="24"/>
          <w:szCs w:val="24"/>
          <w:highlight w:val="none"/>
          <w:lang w:val="zh-TW" w:eastAsia="zh-TW"/>
        </w:rPr>
        <w:t>文件规定的其他内容。</w:t>
      </w:r>
    </w:p>
    <w:p w14:paraId="3476146B">
      <w:pPr>
        <w:pStyle w:val="160"/>
        <w:spacing w:before="0" w:line="460" w:lineRule="exact"/>
        <w:ind w:firstLine="482"/>
        <w:rPr>
          <w:rFonts w:ascii="宋体" w:hAnsi="宋体" w:cs="宋体"/>
          <w:b/>
          <w:bCs/>
          <w:highlight w:val="none"/>
        </w:rPr>
      </w:pPr>
      <w:r>
        <w:rPr>
          <w:rFonts w:hint="eastAsia" w:ascii="宋体" w:hAnsi="宋体" w:cs="宋体"/>
          <w:b/>
          <w:bCs/>
          <w:highlight w:val="none"/>
        </w:rPr>
        <w:t>注：上述服务内容费用均包含在服务总价中，甲方不再另行支付。</w:t>
      </w:r>
    </w:p>
    <w:p w14:paraId="30FA23B7">
      <w:pPr>
        <w:pStyle w:val="3"/>
        <w:spacing w:line="460" w:lineRule="exact"/>
        <w:rPr>
          <w:rFonts w:ascii="宋体" w:hAnsi="宋体" w:cs="宋体"/>
          <w:sz w:val="24"/>
          <w:szCs w:val="24"/>
          <w:highlight w:val="none"/>
          <w:lang w:val="zh-TW" w:eastAsia="zh-TW"/>
        </w:rPr>
      </w:pPr>
      <w:bookmarkStart w:id="415" w:name="_Toc102129077"/>
      <w:bookmarkStart w:id="416" w:name="_Toc102128960"/>
      <w:r>
        <w:rPr>
          <w:rFonts w:ascii="宋体" w:hAnsi="宋体" w:cs="宋体"/>
          <w:sz w:val="24"/>
          <w:szCs w:val="24"/>
          <w:highlight w:val="none"/>
          <w:lang w:val="zh-TW" w:eastAsia="zh-TW"/>
        </w:rPr>
        <w:t>第十一条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经营制约</w:t>
      </w:r>
      <w:bookmarkEnd w:id="415"/>
      <w:bookmarkEnd w:id="416"/>
    </w:p>
    <w:p w14:paraId="0738EAF7">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未经甲方同意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乙方无权在承包区域中从事任何广告活动或类似宣传</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甲方有权依照广告法和甲方相关的规定责令乙方限期改正</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并接受处罚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但甲方在该区域发布的广告宣传保证不致影响乙方的正常工作</w:t>
      </w:r>
      <w:r>
        <w:rPr>
          <w:rFonts w:hint="eastAsia" w:ascii="宋体" w:hAnsi="宋体" w:eastAsia="宋体" w:cs="宋体"/>
          <w:color w:val="auto"/>
          <w:sz w:val="24"/>
          <w:szCs w:val="24"/>
          <w:highlight w:val="none"/>
        </w:rPr>
        <w:t>；</w:t>
      </w:r>
    </w:p>
    <w:p w14:paraId="2D9AC426">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乙方不得以甲方的名义从事任何经济活动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且由此发生的一切债权、债务与甲方无关。</w:t>
      </w:r>
    </w:p>
    <w:p w14:paraId="2563A50C">
      <w:pPr>
        <w:pStyle w:val="3"/>
        <w:spacing w:line="460" w:lineRule="exact"/>
        <w:rPr>
          <w:rFonts w:ascii="宋体" w:hAnsi="宋体" w:cs="宋体"/>
          <w:sz w:val="24"/>
          <w:szCs w:val="24"/>
          <w:highlight w:val="none"/>
          <w:lang w:eastAsia="zh-TW"/>
        </w:rPr>
      </w:pPr>
      <w:bookmarkStart w:id="417" w:name="_Toc102129078"/>
      <w:bookmarkStart w:id="418" w:name="_Toc102128961"/>
      <w:r>
        <w:rPr>
          <w:rFonts w:ascii="宋体" w:hAnsi="宋体" w:cs="宋体"/>
          <w:sz w:val="24"/>
          <w:szCs w:val="24"/>
          <w:highlight w:val="none"/>
          <w:lang w:val="zh-TW" w:eastAsia="zh-TW"/>
        </w:rPr>
        <w:t>第十二条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乙方对甲方作出如下承诺</w:t>
      </w:r>
      <w:bookmarkEnd w:id="417"/>
      <w:bookmarkEnd w:id="418"/>
    </w:p>
    <w:p w14:paraId="7ABF7C85">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不以任何形式转租、转让、抵押承包区域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在承包区域只从事甲方认可的服务工作。在承包期间</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乙方的任何股份配置变动应通知甲方。未经甲方书面批准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任何占有支配地位的股份转让都将视为乙方出租、转让的行为。</w:t>
      </w:r>
    </w:p>
    <w:p w14:paraId="1F18FF3E">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乙方应允许甲方或其授权的人员对承包区域内各项服务质量控制进行检查</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有关费用由乙方承担。</w:t>
      </w:r>
    </w:p>
    <w:p w14:paraId="1D04A9FE">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在承包区域的各项服务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其工作时间必须满足甲方的工作要求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包括星期天及公众假期。如遇特殊情况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甲方可要求乙方调整工作时间直至全天二十四小时工作。</w:t>
      </w:r>
    </w:p>
    <w:p w14:paraId="56FA3F27">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TW" w:eastAsia="zh-TW"/>
        </w:rPr>
        <w:t>乙方必须聘请</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或指定</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一位经理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负责人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全权代表乙方与甲方保持密切联系并保证承包区域服务工作。根据综合考评或工作情况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甲方有权要求乙方在一个星期内更换经理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负责人</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val="zh-TW" w:eastAsia="zh-TW"/>
        </w:rPr>
        <w:t>、相关骨干人员。</w:t>
      </w:r>
    </w:p>
    <w:p w14:paraId="595598C1">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z w:val="24"/>
          <w:szCs w:val="24"/>
          <w:highlight w:val="none"/>
          <w:lang w:val="zh-TW" w:eastAsia="zh-TW"/>
        </w:rPr>
        <w:t>为承包区域的服务工作配备承诺的人员及人员数量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ascii="宋体" w:hAnsi="宋体" w:eastAsia="宋体" w:cs="宋体"/>
          <w:b/>
          <w:bCs/>
          <w:color w:val="auto"/>
          <w:sz w:val="24"/>
          <w:szCs w:val="24"/>
          <w:highlight w:val="none"/>
          <w:lang w:val="zh-TW" w:eastAsia="zh-TW"/>
        </w:rPr>
        <w:t>人</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甲方不定期抽查乙方投入的人员数量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如果抽查时发现乙方安排在岗的人员数量少于合同约定的数量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甲方可以按</w:t>
      </w:r>
      <w:r>
        <w:rPr>
          <w:rFonts w:hint="eastAsia" w:ascii="宋体" w:hAnsi="宋体" w:eastAsia="宋体" w:cs="宋体"/>
          <w:color w:val="auto"/>
          <w:sz w:val="24"/>
          <w:szCs w:val="24"/>
          <w:highlight w:val="none"/>
          <w:lang w:val="zh-TW"/>
        </w:rPr>
        <w:t>本条款第18款“考核办法”</w:t>
      </w:r>
      <w:r>
        <w:rPr>
          <w:rFonts w:ascii="宋体" w:hAnsi="宋体" w:eastAsia="宋体" w:cs="宋体"/>
          <w:color w:val="auto"/>
          <w:sz w:val="24"/>
          <w:szCs w:val="24"/>
          <w:highlight w:val="none"/>
          <w:lang w:val="zh-TW" w:eastAsia="zh-TW"/>
        </w:rPr>
        <w:t>扣除当季度合同款。乙方聘用的工作人员必须符合劳动部门有关用工规定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并经乙方相关专业考核合格后持证上岗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甲方有权进行审核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该类费用开支由乙方负担。</w:t>
      </w:r>
    </w:p>
    <w:p w14:paraId="43D1F8EF">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TW" w:eastAsia="zh-TW"/>
        </w:rPr>
        <w:t>在承包期间</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乙方所有人员仅与乙方建立劳动合同关系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且所有人员使用须符合《劳动合同法》的有关规定。乙方人员发生任何事故或与乙方发生劳动争议均由乙方自行全权负责</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相关费用乙方自行承担</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以保证甲方在乙方人员索赔时不受任何责任的约束。</w:t>
      </w:r>
    </w:p>
    <w:p w14:paraId="6947B3FA">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color w:val="auto"/>
          <w:sz w:val="24"/>
          <w:szCs w:val="24"/>
          <w:highlight w:val="none"/>
          <w:lang w:val="zh-TW" w:eastAsia="zh-TW"/>
        </w:rPr>
        <w:t>乙方工作人员上岗穿着由甲方确认的制服及甲方许可的装饰物品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费用和制作均由乙方负担。</w:t>
      </w:r>
    </w:p>
    <w:p w14:paraId="7ED05EC6">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z w:val="24"/>
          <w:szCs w:val="24"/>
          <w:highlight w:val="none"/>
          <w:lang w:val="zh-TW" w:eastAsia="zh-TW"/>
        </w:rPr>
        <w:t>乙方必须出具或办妥法律及甲方规定的与承包区域经营业务有关的执照和许可证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方可从事经营并在经营中遵守一切有关条例和规定。自行缴纳有关税、费。</w:t>
      </w:r>
    </w:p>
    <w:p w14:paraId="1AD0D3C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9.</w:t>
      </w:r>
      <w:r>
        <w:rPr>
          <w:rFonts w:ascii="宋体" w:hAnsi="宋体" w:eastAsia="宋体" w:cs="宋体"/>
          <w:color w:val="auto"/>
          <w:sz w:val="24"/>
          <w:szCs w:val="24"/>
          <w:highlight w:val="none"/>
          <w:lang w:val="zh-TW" w:eastAsia="zh-TW"/>
        </w:rPr>
        <w:t>乙方必须确保为甲方提供优质、高效的专业服务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并根据甲方要求改变不满意的服务状况。接受有关部门监督与检查。同时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乙方自觉参加甲方认为有助提高甲方形象的宣传活动。</w:t>
      </w:r>
    </w:p>
    <w:p w14:paraId="58597141">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10.</w:t>
      </w:r>
      <w:r>
        <w:rPr>
          <w:rFonts w:ascii="宋体" w:hAnsi="宋体" w:eastAsia="宋体" w:cs="宋体"/>
          <w:color w:val="auto"/>
          <w:sz w:val="24"/>
          <w:szCs w:val="24"/>
          <w:highlight w:val="none"/>
          <w:lang w:val="zh-TW" w:eastAsia="zh-TW"/>
        </w:rPr>
        <w:t>在承包期内乙方应保证承包区域内的设施、设备良好的运营状况和环境状况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并接受甲方或其授权人员的检查</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对由乙方引起或造成设施、设备的损坏及环境卫生不理想状况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甲方将书面通知乙方修复或整改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在书面通知下达一周后</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仍未按要求修复或整改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甲方将负责完成这一工作</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所需费用连同</w:t>
      </w:r>
      <w:r>
        <w:rPr>
          <w:rFonts w:ascii="宋体" w:hAnsi="宋体" w:eastAsia="宋体" w:cs="宋体"/>
          <w:color w:val="auto"/>
          <w:sz w:val="24"/>
          <w:szCs w:val="24"/>
          <w:highlight w:val="none"/>
        </w:rPr>
        <w:t>15%</w:t>
      </w:r>
      <w:r>
        <w:rPr>
          <w:rFonts w:ascii="宋体" w:hAnsi="宋体" w:eastAsia="宋体" w:cs="宋体"/>
          <w:color w:val="auto"/>
          <w:sz w:val="24"/>
          <w:szCs w:val="24"/>
          <w:highlight w:val="none"/>
          <w:lang w:val="zh-TW" w:eastAsia="zh-TW"/>
        </w:rPr>
        <w:t>行政附加费全部由乙方承担</w:t>
      </w:r>
      <w:r>
        <w:rPr>
          <w:rFonts w:hint="eastAsia" w:ascii="宋体" w:hAnsi="宋体" w:eastAsia="宋体" w:cs="宋体"/>
          <w:color w:val="auto"/>
          <w:sz w:val="24"/>
          <w:szCs w:val="24"/>
          <w:highlight w:val="none"/>
          <w:lang w:val="zh-TW"/>
        </w:rPr>
        <w:t>。</w:t>
      </w:r>
    </w:p>
    <w:p w14:paraId="7A5A9D0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11.</w:t>
      </w:r>
      <w:r>
        <w:rPr>
          <w:rFonts w:ascii="宋体" w:hAnsi="宋体" w:eastAsia="宋体" w:cs="宋体"/>
          <w:color w:val="auto"/>
          <w:sz w:val="24"/>
          <w:szCs w:val="24"/>
          <w:highlight w:val="none"/>
          <w:lang w:val="zh-TW" w:eastAsia="zh-TW"/>
        </w:rPr>
        <w:t>乙方在承包区域因作业所需增加机械、电力设备及设施应征得甲方同意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并聘请有资格的承造商进行安装、保养并将施工安装保养记录手册和图</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交由甲方备案。</w:t>
      </w:r>
    </w:p>
    <w:p w14:paraId="0147349F">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w:t>
      </w:r>
      <w:r>
        <w:rPr>
          <w:rFonts w:ascii="宋体" w:hAnsi="宋体" w:eastAsia="宋体" w:cs="宋体"/>
          <w:color w:val="auto"/>
          <w:sz w:val="24"/>
          <w:szCs w:val="24"/>
          <w:highlight w:val="none"/>
          <w:lang w:val="zh-TW" w:eastAsia="zh-TW"/>
        </w:rPr>
        <w:t>禁止事项</w:t>
      </w:r>
    </w:p>
    <w:p w14:paraId="23BA5CDA">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12.1</w:t>
      </w:r>
      <w:r>
        <w:rPr>
          <w:rFonts w:ascii="宋体" w:hAnsi="宋体" w:eastAsia="宋体" w:cs="宋体"/>
          <w:color w:val="auto"/>
          <w:sz w:val="24"/>
          <w:szCs w:val="24"/>
          <w:highlight w:val="none"/>
          <w:lang w:val="zh-TW" w:eastAsia="zh-TW"/>
        </w:rPr>
        <w:t>乙方不得以任何理由向甲方工作人员支付费用或赠送实物</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违者将终止合同。乙方人员也不得以任何形式向甲方相关人员索取小费或钱物等。</w:t>
      </w:r>
    </w:p>
    <w:p w14:paraId="3F88EDAA">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12.2</w:t>
      </w:r>
      <w:r>
        <w:rPr>
          <w:rFonts w:ascii="宋体" w:hAnsi="宋体" w:eastAsia="宋体" w:cs="宋体"/>
          <w:color w:val="auto"/>
          <w:sz w:val="24"/>
          <w:szCs w:val="24"/>
          <w:highlight w:val="none"/>
          <w:lang w:val="zh-TW" w:eastAsia="zh-TW"/>
        </w:rPr>
        <w:t>不得在承包区域住宿或从事非法活动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也不得从事有损甲方利益的活动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同时不允许在承包区域对甲方经营活动进行滋扰性的行为。</w:t>
      </w:r>
    </w:p>
    <w:p w14:paraId="03126944">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12.3</w:t>
      </w:r>
      <w:r>
        <w:rPr>
          <w:rFonts w:ascii="宋体" w:hAnsi="宋体" w:eastAsia="宋体" w:cs="宋体"/>
          <w:color w:val="auto"/>
          <w:sz w:val="24"/>
          <w:szCs w:val="24"/>
          <w:highlight w:val="none"/>
          <w:lang w:val="zh-TW" w:eastAsia="zh-TW"/>
        </w:rPr>
        <w:t>除经甲方批准进行必要的维修工程外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乙方不得损毁承包区域原有的设施和装潢</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不得更改已铺设的电缆、电线等电力装置。同时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也不得安装任何可能造成电缆负载过大的电器设备</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以免无线电受干扰</w:t>
      </w:r>
      <w:r>
        <w:rPr>
          <w:rFonts w:hint="eastAsia" w:ascii="宋体" w:hAnsi="宋体" w:eastAsia="宋体" w:cs="宋体"/>
          <w:color w:val="auto"/>
          <w:sz w:val="24"/>
          <w:szCs w:val="24"/>
          <w:highlight w:val="none"/>
          <w:lang w:val="zh-TW"/>
        </w:rPr>
        <w:t>。</w:t>
      </w:r>
    </w:p>
    <w:p w14:paraId="745D110B">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12.4</w:t>
      </w:r>
      <w:r>
        <w:rPr>
          <w:rFonts w:ascii="宋体" w:hAnsi="宋体" w:eastAsia="宋体" w:cs="宋体"/>
          <w:color w:val="auto"/>
          <w:sz w:val="24"/>
          <w:szCs w:val="24"/>
          <w:highlight w:val="none"/>
          <w:lang w:val="zh-TW" w:eastAsia="zh-TW"/>
        </w:rPr>
        <w:t>未获甲方书面同意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乙方任何时候都不能在承包区域存放易燃物品、挥发性大或气味浓烈的液体等。</w:t>
      </w:r>
    </w:p>
    <w:p w14:paraId="3163CDCF">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ascii="宋体" w:hAnsi="宋体" w:eastAsia="宋体" w:cs="宋体"/>
          <w:color w:val="auto"/>
          <w:sz w:val="24"/>
          <w:szCs w:val="24"/>
          <w:highlight w:val="none"/>
          <w:lang w:val="zh-TW" w:eastAsia="zh-TW"/>
        </w:rPr>
        <w:t>保险</w:t>
      </w:r>
    </w:p>
    <w:p w14:paraId="5CDB3D83">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13.1</w:t>
      </w:r>
      <w:r>
        <w:rPr>
          <w:rFonts w:ascii="宋体" w:hAnsi="宋体" w:eastAsia="宋体" w:cs="宋体"/>
          <w:color w:val="auto"/>
          <w:sz w:val="24"/>
          <w:szCs w:val="24"/>
          <w:highlight w:val="none"/>
          <w:lang w:val="zh-TW" w:eastAsia="zh-TW"/>
        </w:rPr>
        <w:t>第三者责任保险</w:t>
      </w:r>
    </w:p>
    <w:p w14:paraId="61D3B716">
      <w:pPr>
        <w:pStyle w:val="4"/>
        <w:spacing w:line="46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乙方应对乙方人员以及第三方全权负责</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如乙方应投保第三责任险</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在乙方的责任区内由于乙方原因导致自己员工或第三方的事故由乙方负责</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甲方不承担任何责任。</w:t>
      </w:r>
    </w:p>
    <w:p w14:paraId="1223A16F">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13.2</w:t>
      </w:r>
      <w:r>
        <w:rPr>
          <w:rFonts w:ascii="宋体" w:hAnsi="宋体" w:eastAsia="宋体" w:cs="宋体"/>
          <w:color w:val="auto"/>
          <w:sz w:val="24"/>
          <w:szCs w:val="24"/>
          <w:highlight w:val="none"/>
          <w:lang w:val="zh-TW" w:eastAsia="zh-TW"/>
        </w:rPr>
        <w:t>员工人身意外</w:t>
      </w:r>
    </w:p>
    <w:p w14:paraId="7BF4DC03">
      <w:pPr>
        <w:pStyle w:val="4"/>
        <w:spacing w:line="46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在承包期内，乙方所有人员的事故由乙方自行全权负责</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如乙方应对其员工投保人身意外险</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以保证甲方在乙方工作人员索赔时不受任何责任的约束</w:t>
      </w:r>
      <w:r>
        <w:rPr>
          <w:rFonts w:hint="eastAsia" w:ascii="宋体" w:hAnsi="宋体" w:eastAsia="宋体" w:cs="宋体"/>
          <w:color w:val="auto"/>
          <w:sz w:val="24"/>
          <w:szCs w:val="24"/>
          <w:highlight w:val="none"/>
          <w:lang w:val="zh-TW"/>
        </w:rPr>
        <w:t>。</w:t>
      </w:r>
    </w:p>
    <w:p w14:paraId="7BA9643C">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13.3</w:t>
      </w:r>
      <w:r>
        <w:rPr>
          <w:rFonts w:ascii="宋体" w:hAnsi="宋体" w:eastAsia="宋体" w:cs="宋体"/>
          <w:color w:val="auto"/>
          <w:sz w:val="24"/>
          <w:szCs w:val="24"/>
          <w:highlight w:val="none"/>
          <w:lang w:val="zh-TW" w:eastAsia="zh-TW"/>
        </w:rPr>
        <w:t>其他保险及费用</w:t>
      </w:r>
    </w:p>
    <w:p w14:paraId="2C774975">
      <w:pPr>
        <w:pStyle w:val="4"/>
        <w:spacing w:line="460" w:lineRule="exact"/>
        <w:rPr>
          <w:rFonts w:ascii="宋体" w:hAnsi="宋体" w:eastAsia="宋体" w:cs="宋体"/>
          <w:color w:val="auto"/>
          <w:sz w:val="24"/>
          <w:szCs w:val="24"/>
          <w:highlight w:val="none"/>
          <w:lang w:val="zh-TW" w:eastAsia="zh-TW"/>
        </w:rPr>
      </w:pPr>
      <w:r>
        <w:rPr>
          <w:rFonts w:ascii="宋体" w:hAnsi="宋体" w:eastAsia="宋体" w:cs="宋体"/>
          <w:color w:val="auto"/>
          <w:sz w:val="24"/>
          <w:szCs w:val="24"/>
          <w:highlight w:val="none"/>
          <w:lang w:val="zh-TW" w:eastAsia="zh-TW"/>
        </w:rPr>
        <w:t>乙方须按《劳动合同法》和政府有关各部门规定为全体服务人员交纳所有相关的社会保险及其他相关费用。乙方对此全权负责。</w:t>
      </w:r>
    </w:p>
    <w:p w14:paraId="7749EA7D">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14.</w:t>
      </w:r>
      <w:r>
        <w:rPr>
          <w:rFonts w:ascii="宋体" w:hAnsi="宋体" w:eastAsia="宋体" w:cs="宋体"/>
          <w:color w:val="auto"/>
          <w:sz w:val="24"/>
          <w:szCs w:val="24"/>
          <w:highlight w:val="none"/>
          <w:lang w:val="zh-TW" w:eastAsia="zh-TW"/>
        </w:rPr>
        <w:t>乙方及其员工遵守</w:t>
      </w:r>
      <w:r>
        <w:rPr>
          <w:rFonts w:hint="eastAsia" w:ascii="宋体" w:hAnsi="宋体" w:eastAsia="宋体" w:cs="宋体"/>
          <w:color w:val="auto"/>
          <w:sz w:val="24"/>
          <w:szCs w:val="24"/>
          <w:highlight w:val="none"/>
          <w:lang w:val="zh-TW" w:eastAsia="zh-TW"/>
        </w:rPr>
        <w:t>甲方单位</w:t>
      </w:r>
      <w:r>
        <w:rPr>
          <w:rFonts w:ascii="宋体" w:hAnsi="宋体" w:eastAsia="宋体" w:cs="宋体"/>
          <w:color w:val="auto"/>
          <w:sz w:val="24"/>
          <w:szCs w:val="24"/>
          <w:highlight w:val="none"/>
          <w:lang w:val="zh-TW" w:eastAsia="zh-TW"/>
        </w:rPr>
        <w:t>的一切行政管理、消防安全等规定和制度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保证承包区域的消防设施能正常使用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消防通道畅通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同时承担违规责任。</w:t>
      </w:r>
    </w:p>
    <w:p w14:paraId="69B5A735">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15.</w:t>
      </w:r>
      <w:r>
        <w:rPr>
          <w:rFonts w:ascii="宋体" w:hAnsi="宋体" w:eastAsia="宋体" w:cs="宋体"/>
          <w:color w:val="auto"/>
          <w:sz w:val="24"/>
          <w:szCs w:val="24"/>
          <w:highlight w:val="none"/>
          <w:lang w:val="zh-TW" w:eastAsia="zh-TW"/>
        </w:rPr>
        <w:t>遇突发事件或安全检查时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乙方必须配合有关部门执行任务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并指定专职人员协助工作</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直至完成。</w:t>
      </w:r>
    </w:p>
    <w:p w14:paraId="78DC885F">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16.</w:t>
      </w:r>
      <w:r>
        <w:rPr>
          <w:rFonts w:ascii="宋体" w:hAnsi="宋体" w:eastAsia="宋体" w:cs="宋体"/>
          <w:color w:val="auto"/>
          <w:sz w:val="24"/>
          <w:szCs w:val="24"/>
          <w:highlight w:val="none"/>
          <w:lang w:val="zh-TW" w:eastAsia="zh-TW"/>
        </w:rPr>
        <w:t>乙方保证在承包期满当天下午五时前撤离现场。</w:t>
      </w:r>
    </w:p>
    <w:p w14:paraId="3F68A8D6">
      <w:pPr>
        <w:pStyle w:val="4"/>
        <w:spacing w:line="460" w:lineRule="exact"/>
        <w:ind w:firstLine="480" w:firstLineChars="200"/>
        <w:rPr>
          <w:rFonts w:ascii="宋体" w:hAnsi="宋体" w:eastAsia="PMingLiU" w:cs="宋体"/>
          <w:color w:val="auto"/>
          <w:sz w:val="24"/>
          <w:szCs w:val="24"/>
          <w:highlight w:val="none"/>
          <w:lang w:val="zh-TW" w:eastAsia="zh-TW"/>
        </w:rPr>
      </w:pPr>
      <w:r>
        <w:rPr>
          <w:rFonts w:ascii="宋体" w:hAnsi="宋体" w:eastAsia="宋体" w:cs="宋体"/>
          <w:color w:val="auto"/>
          <w:sz w:val="24"/>
          <w:szCs w:val="24"/>
          <w:highlight w:val="none"/>
        </w:rPr>
        <w:t>17.</w:t>
      </w:r>
      <w:r>
        <w:rPr>
          <w:rFonts w:ascii="宋体" w:hAnsi="宋体" w:eastAsia="宋体" w:cs="宋体"/>
          <w:color w:val="auto"/>
          <w:sz w:val="24"/>
          <w:szCs w:val="24"/>
          <w:highlight w:val="none"/>
          <w:lang w:val="zh-TW" w:eastAsia="zh-TW"/>
        </w:rPr>
        <w:t>乙方须积极配合甲方对其进行的物业服务综合考评。</w:t>
      </w:r>
    </w:p>
    <w:p w14:paraId="2D21EB31">
      <w:pPr>
        <w:pStyle w:val="160"/>
        <w:spacing w:before="0" w:line="460" w:lineRule="exact"/>
        <w:ind w:firstLine="482"/>
        <w:rPr>
          <w:rFonts w:ascii="宋体" w:hAnsi="宋体" w:cs="宋体"/>
          <w:b/>
          <w:bCs/>
          <w:highlight w:val="none"/>
        </w:rPr>
      </w:pPr>
      <w:bookmarkStart w:id="419" w:name="_Toc102129079"/>
      <w:bookmarkStart w:id="420" w:name="_Toc102128962"/>
      <w:r>
        <w:rPr>
          <w:rFonts w:hint="eastAsia" w:ascii="宋体" w:hAnsi="宋体" w:cs="宋体"/>
          <w:b/>
          <w:highlight w:val="none"/>
          <w:lang w:val="zh-TW"/>
        </w:rPr>
        <w:t>18.</w:t>
      </w:r>
      <w:r>
        <w:rPr>
          <w:rFonts w:hint="eastAsia" w:ascii="宋体" w:hAnsi="宋体" w:cs="宋体"/>
          <w:b/>
          <w:bCs/>
          <w:highlight w:val="none"/>
        </w:rPr>
        <w:t>考核办法</w:t>
      </w:r>
    </w:p>
    <w:p w14:paraId="09487B4A">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（1）使用签到设备进行考勤签到，每天到岗人数不足或缺编，每天每人次扣100元。</w:t>
      </w:r>
    </w:p>
    <w:p w14:paraId="3CAE7A1C">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（2）脱岗、睡岗，每人次扣500元。</w:t>
      </w:r>
    </w:p>
    <w:p w14:paraId="0C8F4ECE">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（3）岗位吸烟每人次扣500元。</w:t>
      </w:r>
    </w:p>
    <w:p w14:paraId="70CEE503">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（4）办公、值班场所卫生状况差每处扣100元。</w:t>
      </w:r>
    </w:p>
    <w:p w14:paraId="4C349C6D">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（5）投诉服务态度差或发生吵架打架，经查实服务态度差或发生吵架每次扣300元、打架每次扣600元，并追究责任及辞退。</w:t>
      </w:r>
    </w:p>
    <w:p w14:paraId="1961D0A6">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（6）因工作疏忽、导致物品损坏、丢失或其它物品损坏损失、造成责任事故，经查实每次扣2000元，并追究责任、照价赔偿。</w:t>
      </w:r>
    </w:p>
    <w:p w14:paraId="588E3BFB">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（7）其它服务不到位及其它违纪行为或履行职责差，每次扣200元，同类问题发生第二次扣400元，第三次扣1000元，以此类推。</w:t>
      </w:r>
    </w:p>
    <w:p w14:paraId="639FF78E">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（8）为充分调动物业人员的工作积极性，供应商须设立专项考核奖励经费对表现优秀的物业人员进行每月及年终的考核奖励。</w:t>
      </w:r>
    </w:p>
    <w:p w14:paraId="0AE8E798">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b/>
          <w:bCs/>
          <w:color w:val="auto"/>
          <w:sz w:val="24"/>
          <w:szCs w:val="24"/>
          <w:highlight w:val="none"/>
        </w:rPr>
        <w:t>根据《杭州植物园(杭州西湖园林科学研究院)</w:t>
      </w:r>
      <w:r>
        <w:rPr>
          <w:rFonts w:hint="eastAsia" w:ascii="宋体" w:hAnsi="宋体" w:eastAsia="宋体" w:cs="宋体"/>
          <w:b/>
          <w:bCs/>
          <w:color w:val="auto"/>
          <w:sz w:val="24"/>
          <w:szCs w:val="24"/>
          <w:highlight w:val="none"/>
          <w:lang w:eastAsia="zh-CN"/>
        </w:rPr>
        <w:t>径山苗圃考</w:t>
      </w:r>
      <w:r>
        <w:rPr>
          <w:rFonts w:hint="eastAsia" w:ascii="宋体" w:hAnsi="宋体" w:eastAsia="宋体" w:cs="宋体"/>
          <w:b/>
          <w:bCs/>
          <w:color w:val="auto"/>
          <w:sz w:val="24"/>
          <w:szCs w:val="24"/>
          <w:highlight w:val="none"/>
        </w:rPr>
        <w:t>核制度》进行考核，每月由甲方组织人员进行考评，考评结果作为奖惩依据，低于75分(不含)每分扣款 200元，(同一问题屡次发生或情节较严重的处以扣款500-1000元)，高于 85 分(不含)每分奖励 200元。</w:t>
      </w:r>
    </w:p>
    <w:p w14:paraId="24096001">
      <w:pPr>
        <w:pStyle w:val="3"/>
        <w:spacing w:line="460" w:lineRule="exact"/>
        <w:rPr>
          <w:rFonts w:ascii="宋体" w:hAnsi="宋体" w:cs="宋体"/>
          <w:sz w:val="24"/>
          <w:szCs w:val="24"/>
          <w:highlight w:val="none"/>
          <w:lang w:val="zh-TW" w:eastAsia="zh-TW"/>
        </w:rPr>
      </w:pPr>
      <w:r>
        <w:rPr>
          <w:rFonts w:ascii="宋体" w:hAnsi="宋体" w:cs="宋体"/>
          <w:sz w:val="24"/>
          <w:szCs w:val="24"/>
          <w:highlight w:val="none"/>
          <w:lang w:val="zh-TW" w:eastAsia="zh-TW"/>
        </w:rPr>
        <w:t>第十三条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甲方对乙方作出如下承诺</w:t>
      </w:r>
      <w:bookmarkEnd w:id="419"/>
      <w:bookmarkEnd w:id="420"/>
    </w:p>
    <w:p w14:paraId="16B4B92B">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甲方在职权范围内保证乙方的正常经营不受干扰。</w:t>
      </w:r>
    </w:p>
    <w:p w14:paraId="2E305FF1">
      <w:pPr>
        <w:pStyle w:val="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保证乙方的员工按规定正常进入承包区域开展服务工作。</w:t>
      </w:r>
    </w:p>
    <w:p w14:paraId="10DD78AB">
      <w:pPr>
        <w:pStyle w:val="3"/>
        <w:spacing w:line="460" w:lineRule="exact"/>
        <w:rPr>
          <w:rFonts w:ascii="宋体" w:hAnsi="宋体" w:cs="宋体"/>
          <w:sz w:val="24"/>
          <w:szCs w:val="24"/>
          <w:highlight w:val="none"/>
          <w:lang w:val="zh-TW" w:eastAsia="zh-TW"/>
        </w:rPr>
      </w:pPr>
      <w:bookmarkStart w:id="421" w:name="_Toc102128963"/>
      <w:bookmarkStart w:id="422" w:name="_Toc102129080"/>
      <w:r>
        <w:rPr>
          <w:rFonts w:ascii="宋体" w:hAnsi="宋体" w:cs="宋体"/>
          <w:sz w:val="24"/>
          <w:szCs w:val="24"/>
          <w:highlight w:val="none"/>
          <w:lang w:val="zh-TW" w:eastAsia="zh-TW"/>
        </w:rPr>
        <w:t>第十四条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合同生效和终止</w:t>
      </w:r>
      <w:bookmarkEnd w:id="421"/>
      <w:bookmarkEnd w:id="422"/>
    </w:p>
    <w:p w14:paraId="1B6B02FA">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本合同经甲乙双方法定代表人或其委托人签字盖章</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由乙方向甲方缴纳</w:t>
      </w:r>
      <w:r>
        <w:rPr>
          <w:rFonts w:hint="eastAsia" w:ascii="宋体" w:hAnsi="宋体" w:eastAsia="宋体" w:cs="宋体"/>
          <w:color w:val="auto"/>
          <w:sz w:val="24"/>
          <w:szCs w:val="24"/>
          <w:highlight w:val="none"/>
          <w:lang w:val="zh-TW" w:eastAsia="zh-TW"/>
        </w:rPr>
        <w:t>合同总额的</w:t>
      </w: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履约保证金后生效。</w:t>
      </w:r>
    </w:p>
    <w:p w14:paraId="735DF5E7">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．终止</w:t>
      </w:r>
    </w:p>
    <w:p w14:paraId="76AF8AE3">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w:t>
      </w:r>
      <w:r>
        <w:rPr>
          <w:rFonts w:ascii="宋体" w:hAnsi="宋体" w:eastAsia="宋体" w:cs="宋体"/>
          <w:color w:val="auto"/>
          <w:sz w:val="24"/>
          <w:szCs w:val="24"/>
          <w:highlight w:val="none"/>
          <w:lang w:val="zh-TW" w:eastAsia="zh-TW"/>
        </w:rPr>
        <w:t>提前终止</w:t>
      </w:r>
    </w:p>
    <w:p w14:paraId="47701CED">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2.1.1</w:t>
      </w:r>
      <w:r>
        <w:rPr>
          <w:rFonts w:ascii="宋体" w:hAnsi="宋体" w:eastAsia="宋体" w:cs="宋体"/>
          <w:color w:val="auto"/>
          <w:sz w:val="24"/>
          <w:szCs w:val="24"/>
          <w:highlight w:val="none"/>
          <w:lang w:val="zh-TW" w:eastAsia="zh-TW"/>
        </w:rPr>
        <w:t>如果甲方在服务期内无理由终止合同</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甲方须提前一个月向乙方发出书面通知终止承包</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甲方支付给乙方月度承包服务款二倍的赔偿金。</w:t>
      </w:r>
    </w:p>
    <w:p w14:paraId="331290AE">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2.1.2</w:t>
      </w:r>
      <w:r>
        <w:rPr>
          <w:rFonts w:ascii="宋体" w:hAnsi="宋体" w:eastAsia="宋体" w:cs="宋体"/>
          <w:color w:val="auto"/>
          <w:sz w:val="24"/>
          <w:szCs w:val="24"/>
          <w:highlight w:val="none"/>
          <w:lang w:val="zh-TW" w:eastAsia="zh-TW"/>
        </w:rPr>
        <w:t>因乙方在服务期内超过两次物业服务综合考评未达标</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甲方可以单方面终止承包，且乙方须支付给甲方月度承包服务款二倍的赔偿金。</w:t>
      </w:r>
    </w:p>
    <w:p w14:paraId="6A45423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2.1.3</w:t>
      </w:r>
      <w:r>
        <w:rPr>
          <w:rFonts w:ascii="宋体" w:hAnsi="宋体" w:eastAsia="宋体" w:cs="宋体"/>
          <w:color w:val="auto"/>
          <w:sz w:val="24"/>
          <w:szCs w:val="24"/>
          <w:highlight w:val="none"/>
          <w:lang w:val="zh-TW" w:eastAsia="zh-TW"/>
        </w:rPr>
        <w:t>如甲方发现乙方出现转租、转让、抵押承包等情况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甲方可以单方面终止承包</w:t>
      </w:r>
      <w:r>
        <w:rPr>
          <w:rFonts w:hint="eastAsia" w:ascii="宋体" w:hAnsi="宋体" w:eastAsia="宋体" w:cs="宋体"/>
          <w:color w:val="auto"/>
          <w:sz w:val="24"/>
          <w:szCs w:val="24"/>
          <w:highlight w:val="none"/>
          <w:lang w:val="zh-TW"/>
        </w:rPr>
        <w:t>，</w:t>
      </w:r>
      <w:r>
        <w:rPr>
          <w:rFonts w:ascii="宋体" w:hAnsi="宋体" w:eastAsia="宋体" w:cs="宋体"/>
          <w:color w:val="auto"/>
          <w:sz w:val="24"/>
          <w:szCs w:val="24"/>
          <w:highlight w:val="none"/>
          <w:lang w:val="zh-TW" w:eastAsia="zh-TW"/>
        </w:rPr>
        <w:t>且乙方须支付给甲方月度承包服务款二倍的赔偿金。</w:t>
      </w:r>
    </w:p>
    <w:p w14:paraId="7E0A447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2.1.4</w:t>
      </w:r>
      <w:r>
        <w:rPr>
          <w:rFonts w:ascii="宋体" w:hAnsi="宋体" w:eastAsia="宋体" w:cs="宋体"/>
          <w:color w:val="auto"/>
          <w:sz w:val="24"/>
          <w:szCs w:val="24"/>
          <w:highlight w:val="none"/>
          <w:lang w:val="zh-TW" w:eastAsia="zh-TW"/>
        </w:rPr>
        <w:t>如果乙方在服务期内无理由终止合同</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乙方须提前三个月向甲方发出书面终止承包</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乙方须支付给甲方月度承包服务款二倍的赔偿金</w:t>
      </w:r>
      <w:r>
        <w:rPr>
          <w:rFonts w:hint="eastAsia" w:ascii="宋体" w:hAnsi="宋体" w:eastAsia="宋体" w:cs="宋体"/>
          <w:color w:val="auto"/>
          <w:sz w:val="24"/>
          <w:szCs w:val="24"/>
          <w:highlight w:val="none"/>
          <w:lang w:val="zh-TW"/>
        </w:rPr>
        <w:t>；</w:t>
      </w:r>
      <w:r>
        <w:rPr>
          <w:rFonts w:ascii="宋体" w:hAnsi="宋体" w:eastAsia="宋体" w:cs="宋体"/>
          <w:color w:val="auto"/>
          <w:sz w:val="24"/>
          <w:szCs w:val="24"/>
          <w:highlight w:val="none"/>
          <w:lang w:val="zh-TW" w:eastAsia="zh-TW"/>
        </w:rPr>
        <w:t>如果乙方在服务期内突然无理由终止合同</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未提前三个月向甲方发出书面通知终止承包</w:t>
      </w:r>
      <w:r>
        <w:rPr>
          <w:rFonts w:hint="eastAsia" w:ascii="宋体" w:hAnsi="宋体" w:eastAsia="宋体" w:cs="宋体"/>
          <w:color w:val="auto"/>
          <w:sz w:val="24"/>
          <w:szCs w:val="24"/>
          <w:highlight w:val="none"/>
          <w:lang w:val="zh-TW"/>
        </w:rPr>
        <w:t>，</w:t>
      </w:r>
      <w:r>
        <w:rPr>
          <w:rFonts w:ascii="宋体" w:hAnsi="宋体" w:eastAsia="宋体" w:cs="宋体"/>
          <w:color w:val="auto"/>
          <w:sz w:val="24"/>
          <w:szCs w:val="24"/>
          <w:highlight w:val="none"/>
          <w:lang w:val="zh-TW" w:eastAsia="zh-TW"/>
        </w:rPr>
        <w:t>乙须支付给甲方月度承包服务款三倍金额的赔偿金。</w:t>
      </w:r>
    </w:p>
    <w:p w14:paraId="6AF19F89">
      <w:pPr>
        <w:pStyle w:val="4"/>
        <w:spacing w:line="460" w:lineRule="exact"/>
        <w:ind w:firstLine="480" w:firstLineChars="200"/>
        <w:rPr>
          <w:rFonts w:ascii="宋体" w:hAnsi="宋体" w:eastAsia="宋体" w:cs="宋体"/>
          <w:color w:val="auto"/>
          <w:sz w:val="24"/>
          <w:szCs w:val="24"/>
          <w:highlight w:val="none"/>
          <w:lang w:val="zh-TW" w:eastAsia="zh-TW"/>
        </w:rPr>
      </w:pPr>
      <w:r>
        <w:rPr>
          <w:rFonts w:ascii="宋体" w:hAnsi="宋体" w:eastAsia="宋体" w:cs="宋体"/>
          <w:color w:val="auto"/>
          <w:sz w:val="24"/>
          <w:szCs w:val="24"/>
          <w:highlight w:val="none"/>
        </w:rPr>
        <w:t>2.1.5</w:t>
      </w:r>
      <w:r>
        <w:rPr>
          <w:rFonts w:ascii="宋体" w:hAnsi="宋体" w:eastAsia="宋体" w:cs="宋体"/>
          <w:color w:val="auto"/>
          <w:sz w:val="24"/>
          <w:szCs w:val="24"/>
          <w:highlight w:val="none"/>
          <w:lang w:val="zh-TW" w:eastAsia="zh-TW"/>
        </w:rPr>
        <w:t>如果乙方在服务期内由于乙方原因造成重大责任事故或安全事故</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甲方可以单方面终止承包</w:t>
      </w:r>
      <w:r>
        <w:rPr>
          <w:rFonts w:hint="eastAsia" w:ascii="宋体" w:hAnsi="宋体" w:eastAsia="宋体" w:cs="宋体"/>
          <w:color w:val="auto"/>
          <w:sz w:val="24"/>
          <w:szCs w:val="24"/>
          <w:highlight w:val="none"/>
          <w:lang w:val="zh-TW"/>
        </w:rPr>
        <w:t>，</w:t>
      </w:r>
      <w:r>
        <w:rPr>
          <w:rFonts w:ascii="宋体" w:hAnsi="宋体" w:eastAsia="宋体" w:cs="宋体"/>
          <w:color w:val="auto"/>
          <w:sz w:val="24"/>
          <w:szCs w:val="24"/>
          <w:highlight w:val="none"/>
          <w:lang w:val="zh-TW" w:eastAsia="zh-TW"/>
        </w:rPr>
        <w:t>且造成的经济损失</w:t>
      </w:r>
      <w:r>
        <w:rPr>
          <w:rFonts w:hint="eastAsia" w:ascii="宋体" w:hAnsi="宋体" w:eastAsia="宋体" w:cs="宋体"/>
          <w:color w:val="auto"/>
          <w:sz w:val="24"/>
          <w:szCs w:val="24"/>
          <w:highlight w:val="none"/>
          <w:lang w:val="zh-TW" w:eastAsia="zh-TW"/>
        </w:rPr>
        <w:t>由乙方承担</w:t>
      </w:r>
      <w:r>
        <w:rPr>
          <w:rFonts w:hint="eastAsia" w:ascii="宋体" w:hAnsi="宋体" w:eastAsia="宋体" w:cs="宋体"/>
          <w:color w:val="auto"/>
          <w:sz w:val="24"/>
          <w:szCs w:val="24"/>
          <w:highlight w:val="none"/>
          <w:lang w:val="zh-TW"/>
        </w:rPr>
        <w:t>，</w:t>
      </w:r>
      <w:r>
        <w:rPr>
          <w:rFonts w:ascii="宋体" w:hAnsi="宋体" w:eastAsia="宋体" w:cs="宋体"/>
          <w:color w:val="auto"/>
          <w:sz w:val="24"/>
          <w:szCs w:val="24"/>
          <w:highlight w:val="none"/>
          <w:lang w:val="zh-TW" w:eastAsia="zh-TW"/>
        </w:rPr>
        <w:t>并须支付给甲方月度承包服务款五倍金额的赔偿金。</w:t>
      </w:r>
    </w:p>
    <w:p w14:paraId="528232FE">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2.1.6</w:t>
      </w:r>
      <w:r>
        <w:rPr>
          <w:rFonts w:ascii="宋体" w:hAnsi="宋体" w:eastAsia="宋体" w:cs="宋体"/>
          <w:color w:val="auto"/>
          <w:sz w:val="24"/>
          <w:szCs w:val="24"/>
          <w:highlight w:val="none"/>
          <w:lang w:val="zh-TW" w:eastAsia="zh-TW"/>
        </w:rPr>
        <w:t>提前终止承包期早于月底最后一天</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应视为月底最后一天期满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此条适用于上述</w:t>
      </w:r>
      <w:r>
        <w:rPr>
          <w:rFonts w:ascii="宋体" w:hAnsi="宋体" w:eastAsia="宋体" w:cs="宋体"/>
          <w:color w:val="auto"/>
          <w:sz w:val="24"/>
          <w:szCs w:val="24"/>
          <w:highlight w:val="none"/>
        </w:rPr>
        <w:t>2.1.1,</w:t>
      </w:r>
      <w:r>
        <w:rPr>
          <w:rFonts w:ascii="宋体" w:hAnsi="宋体" w:eastAsia="宋体" w:cs="宋体"/>
          <w:color w:val="auto"/>
          <w:sz w:val="24"/>
          <w:szCs w:val="24"/>
          <w:highlight w:val="none"/>
          <w:lang w:val="zh-TW" w:eastAsia="zh-TW"/>
        </w:rPr>
        <w:t>、</w:t>
      </w:r>
      <w:r>
        <w:rPr>
          <w:rFonts w:ascii="宋体" w:hAnsi="宋体" w:eastAsia="宋体" w:cs="宋体"/>
          <w:color w:val="auto"/>
          <w:sz w:val="24"/>
          <w:szCs w:val="24"/>
          <w:highlight w:val="none"/>
        </w:rPr>
        <w:t>2.1.2</w:t>
      </w:r>
      <w:r>
        <w:rPr>
          <w:rFonts w:ascii="宋体" w:hAnsi="宋体" w:eastAsia="宋体" w:cs="宋体"/>
          <w:color w:val="auto"/>
          <w:sz w:val="24"/>
          <w:szCs w:val="24"/>
          <w:highlight w:val="none"/>
          <w:lang w:val="zh-TW" w:eastAsia="zh-TW"/>
        </w:rPr>
        <w:t>、</w:t>
      </w:r>
      <w:r>
        <w:rPr>
          <w:rFonts w:ascii="宋体" w:hAnsi="宋体" w:eastAsia="宋体" w:cs="宋体"/>
          <w:color w:val="auto"/>
          <w:sz w:val="24"/>
          <w:szCs w:val="24"/>
          <w:highlight w:val="none"/>
        </w:rPr>
        <w:t>2.1.3</w:t>
      </w:r>
      <w:r>
        <w:rPr>
          <w:rFonts w:ascii="宋体" w:hAnsi="宋体" w:eastAsia="宋体" w:cs="宋体"/>
          <w:color w:val="auto"/>
          <w:sz w:val="24"/>
          <w:szCs w:val="24"/>
          <w:highlight w:val="none"/>
          <w:lang w:val="zh-TW" w:eastAsia="zh-TW"/>
        </w:rPr>
        <w:t>、</w:t>
      </w:r>
      <w:r>
        <w:rPr>
          <w:rFonts w:ascii="宋体" w:hAnsi="宋体" w:eastAsia="宋体" w:cs="宋体"/>
          <w:color w:val="auto"/>
          <w:sz w:val="24"/>
          <w:szCs w:val="24"/>
          <w:highlight w:val="none"/>
        </w:rPr>
        <w:t>2.1.4</w:t>
      </w:r>
      <w:r>
        <w:rPr>
          <w:rFonts w:ascii="宋体" w:hAnsi="宋体" w:eastAsia="宋体" w:cs="宋体"/>
          <w:color w:val="auto"/>
          <w:sz w:val="24"/>
          <w:szCs w:val="24"/>
          <w:highlight w:val="none"/>
          <w:lang w:val="zh-TW" w:eastAsia="zh-TW"/>
        </w:rPr>
        <w:t>、</w:t>
      </w:r>
      <w:r>
        <w:rPr>
          <w:rFonts w:ascii="宋体" w:hAnsi="宋体" w:eastAsia="宋体" w:cs="宋体"/>
          <w:color w:val="auto"/>
          <w:sz w:val="24"/>
          <w:szCs w:val="24"/>
          <w:highlight w:val="none"/>
        </w:rPr>
        <w:t>2.1.5</w:t>
      </w:r>
      <w:r>
        <w:rPr>
          <w:rFonts w:ascii="宋体" w:hAnsi="宋体" w:eastAsia="宋体" w:cs="宋体"/>
          <w:color w:val="auto"/>
          <w:sz w:val="24"/>
          <w:szCs w:val="24"/>
          <w:highlight w:val="none"/>
          <w:lang w:val="zh-TW" w:eastAsia="zh-TW"/>
        </w:rPr>
        <w:t>五条。</w:t>
      </w:r>
    </w:p>
    <w:p w14:paraId="67EB2D96">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2.1.7</w:t>
      </w:r>
      <w:r>
        <w:rPr>
          <w:rFonts w:ascii="宋体" w:hAnsi="宋体" w:eastAsia="宋体" w:cs="宋体"/>
          <w:color w:val="auto"/>
          <w:sz w:val="24"/>
          <w:szCs w:val="24"/>
          <w:highlight w:val="none"/>
          <w:lang w:val="zh-TW" w:eastAsia="zh-TW"/>
        </w:rPr>
        <w:t>乙方未能履行合同和遵守有关规定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在甲方发出书面警告后一周内乙方仍无采取补救措施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甲方可立即终止承包。</w:t>
      </w:r>
    </w:p>
    <w:p w14:paraId="4440C23C">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2.1.8</w:t>
      </w:r>
      <w:r>
        <w:rPr>
          <w:rFonts w:ascii="宋体" w:hAnsi="宋体" w:eastAsia="宋体" w:cs="宋体"/>
          <w:color w:val="auto"/>
          <w:sz w:val="24"/>
          <w:szCs w:val="24"/>
          <w:highlight w:val="none"/>
          <w:lang w:val="zh-TW" w:eastAsia="zh-TW"/>
        </w:rPr>
        <w:t>乙方破产清处、重组及兼并等事实发生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或被债权人接管经营</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甲方不必通知乙方即可终止承包。</w:t>
      </w:r>
    </w:p>
    <w:p w14:paraId="03686379">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w:t>
      </w:r>
      <w:r>
        <w:rPr>
          <w:rFonts w:ascii="宋体" w:hAnsi="宋体" w:eastAsia="宋体" w:cs="宋体"/>
          <w:color w:val="auto"/>
          <w:sz w:val="24"/>
          <w:szCs w:val="24"/>
          <w:highlight w:val="none"/>
          <w:lang w:val="zh-TW" w:eastAsia="zh-TW"/>
        </w:rPr>
        <w:t>协议终止</w:t>
      </w:r>
    </w:p>
    <w:p w14:paraId="56BCCD1B">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经双方协商同意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可在任何时候终止协议。</w:t>
      </w:r>
    </w:p>
    <w:p w14:paraId="24156ED6">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2.3</w:t>
      </w:r>
      <w:r>
        <w:rPr>
          <w:rFonts w:ascii="宋体" w:hAnsi="宋体" w:eastAsia="宋体" w:cs="宋体"/>
          <w:color w:val="auto"/>
          <w:sz w:val="24"/>
          <w:szCs w:val="24"/>
          <w:highlight w:val="none"/>
          <w:lang w:val="zh-TW" w:eastAsia="zh-TW"/>
        </w:rPr>
        <w:t>自然终止</w:t>
      </w:r>
    </w:p>
    <w:p w14:paraId="6549BC0A">
      <w:pPr>
        <w:pStyle w:val="4"/>
        <w:spacing w:line="460" w:lineRule="exact"/>
        <w:ind w:firstLine="480" w:firstLineChars="200"/>
        <w:rPr>
          <w:rFonts w:ascii="宋体" w:hAnsi="宋体" w:eastAsia="宋体" w:cs="宋体"/>
          <w:color w:val="auto"/>
          <w:sz w:val="24"/>
          <w:szCs w:val="24"/>
          <w:highlight w:val="none"/>
          <w:lang w:val="zh-TW"/>
        </w:rPr>
      </w:pPr>
      <w:r>
        <w:rPr>
          <w:rFonts w:ascii="宋体" w:hAnsi="宋体" w:eastAsia="宋体" w:cs="宋体"/>
          <w:color w:val="auto"/>
          <w:sz w:val="24"/>
          <w:szCs w:val="24"/>
          <w:highlight w:val="none"/>
          <w:lang w:val="zh-TW" w:eastAsia="zh-TW"/>
        </w:rPr>
        <w:t>合同规定的服务期满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自然终止。</w:t>
      </w:r>
    </w:p>
    <w:p w14:paraId="58BFC39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承包终止后果</w:t>
      </w:r>
    </w:p>
    <w:p w14:paraId="4FBF70A4">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ascii="宋体" w:hAnsi="宋体" w:eastAsia="宋体" w:cs="宋体"/>
          <w:color w:val="auto"/>
          <w:sz w:val="24"/>
          <w:szCs w:val="24"/>
          <w:highlight w:val="none"/>
          <w:lang w:val="zh-TW" w:eastAsia="zh-TW"/>
        </w:rPr>
        <w:t>终止承包</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不影响根据合同规定进行的赔偿、补偿</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也不影响履约保证金的效力。</w:t>
      </w:r>
    </w:p>
    <w:p w14:paraId="7E5115EC">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w:t>
      </w:r>
      <w:r>
        <w:rPr>
          <w:rFonts w:ascii="宋体" w:hAnsi="宋体" w:eastAsia="宋体" w:cs="宋体"/>
          <w:color w:val="auto"/>
          <w:sz w:val="24"/>
          <w:szCs w:val="24"/>
          <w:highlight w:val="none"/>
          <w:lang w:val="zh-TW" w:eastAsia="zh-TW"/>
        </w:rPr>
        <w:t>上述</w:t>
      </w:r>
      <w:r>
        <w:rPr>
          <w:rFonts w:ascii="宋体" w:hAnsi="宋体" w:eastAsia="宋体" w:cs="宋体"/>
          <w:color w:val="auto"/>
          <w:sz w:val="24"/>
          <w:szCs w:val="24"/>
          <w:highlight w:val="none"/>
        </w:rPr>
        <w:t>2.1.6</w:t>
      </w:r>
      <w:r>
        <w:rPr>
          <w:rFonts w:ascii="宋体" w:hAnsi="宋体" w:eastAsia="宋体" w:cs="宋体"/>
          <w:color w:val="auto"/>
          <w:sz w:val="24"/>
          <w:szCs w:val="24"/>
          <w:highlight w:val="none"/>
          <w:lang w:val="zh-TW" w:eastAsia="zh-TW"/>
        </w:rPr>
        <w:t>、</w:t>
      </w:r>
      <w:r>
        <w:rPr>
          <w:rFonts w:ascii="宋体" w:hAnsi="宋体" w:eastAsia="宋体" w:cs="宋体"/>
          <w:color w:val="auto"/>
          <w:sz w:val="24"/>
          <w:szCs w:val="24"/>
          <w:highlight w:val="none"/>
        </w:rPr>
        <w:t>2.1.7</w:t>
      </w:r>
      <w:r>
        <w:rPr>
          <w:rFonts w:ascii="宋体" w:hAnsi="宋体" w:eastAsia="宋体" w:cs="宋体"/>
          <w:color w:val="auto"/>
          <w:sz w:val="24"/>
          <w:szCs w:val="24"/>
          <w:highlight w:val="none"/>
          <w:lang w:val="zh-TW" w:eastAsia="zh-TW"/>
        </w:rPr>
        <w:t>二条的终止</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乙方的履约保证金作为违约金支付给甲方。</w:t>
      </w:r>
    </w:p>
    <w:p w14:paraId="07C2F07B">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ascii="宋体" w:hAnsi="宋体" w:eastAsia="宋体" w:cs="宋体"/>
          <w:color w:val="auto"/>
          <w:sz w:val="24"/>
          <w:szCs w:val="24"/>
          <w:highlight w:val="none"/>
          <w:lang w:val="zh-TW" w:eastAsia="zh-TW"/>
        </w:rPr>
        <w:t>承包终止时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双方应进行结算</w:t>
      </w:r>
      <w:r>
        <w:rPr>
          <w:rFonts w:hint="eastAsia" w:ascii="宋体" w:hAnsi="宋体" w:eastAsia="宋体" w:cs="宋体"/>
          <w:color w:val="auto"/>
          <w:sz w:val="24"/>
          <w:szCs w:val="24"/>
          <w:highlight w:val="none"/>
        </w:rPr>
        <w:t>。</w:t>
      </w:r>
    </w:p>
    <w:p w14:paraId="5C9047F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不放弃权利</w:t>
      </w:r>
    </w:p>
    <w:p w14:paraId="2625D22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甲方接受乙方的服务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但不放弃对乙方违约行为进行追究的权利</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同时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若甲方对乙方某一违约行为</w:t>
      </w:r>
      <w:r>
        <w:rPr>
          <w:rFonts w:hint="eastAsia" w:ascii="宋体" w:hAnsi="宋体" w:eastAsia="宋体" w:cs="宋体"/>
          <w:color w:val="auto"/>
          <w:sz w:val="24"/>
          <w:szCs w:val="24"/>
          <w:highlight w:val="none"/>
          <w:lang w:val="zh-TW" w:eastAsia="zh-TW"/>
        </w:rPr>
        <w:t>放弃追究权利</w:t>
      </w:r>
      <w:r>
        <w:rPr>
          <w:rFonts w:hint="eastAsia" w:ascii="宋体" w:hAnsi="宋体" w:eastAsia="宋体" w:cs="宋体"/>
          <w:color w:val="auto"/>
          <w:sz w:val="24"/>
          <w:szCs w:val="24"/>
          <w:highlight w:val="none"/>
          <w:lang w:val="zh-TW"/>
        </w:rPr>
        <w:t>，</w:t>
      </w:r>
      <w:r>
        <w:rPr>
          <w:rFonts w:ascii="宋体" w:hAnsi="宋体" w:eastAsia="宋体" w:cs="宋体"/>
          <w:color w:val="auto"/>
          <w:sz w:val="24"/>
          <w:szCs w:val="24"/>
          <w:highlight w:val="none"/>
          <w:lang w:val="zh-TW" w:eastAsia="zh-TW"/>
        </w:rPr>
        <w:t>但不放弃对乙方其他违约行为进行追究的权利。</w:t>
      </w:r>
    </w:p>
    <w:p w14:paraId="13FC12F0">
      <w:pPr>
        <w:pStyle w:val="3"/>
        <w:spacing w:line="460" w:lineRule="exact"/>
        <w:rPr>
          <w:rFonts w:ascii="宋体" w:hAnsi="宋体" w:cs="宋体"/>
          <w:sz w:val="24"/>
          <w:szCs w:val="24"/>
          <w:highlight w:val="none"/>
          <w:lang w:val="zh-TW" w:eastAsia="zh-TW"/>
        </w:rPr>
      </w:pPr>
      <w:bookmarkStart w:id="423" w:name="_Toc102128964"/>
      <w:bookmarkStart w:id="424" w:name="_Toc102129081"/>
      <w:r>
        <w:rPr>
          <w:rFonts w:ascii="宋体" w:hAnsi="宋体" w:cs="宋体"/>
          <w:sz w:val="24"/>
          <w:szCs w:val="24"/>
          <w:highlight w:val="none"/>
          <w:lang w:val="zh-TW" w:eastAsia="zh-TW"/>
        </w:rPr>
        <w:t>第十</w:t>
      </w:r>
      <w:r>
        <w:rPr>
          <w:rFonts w:hint="eastAsia" w:ascii="宋体" w:hAnsi="宋体" w:cs="宋体"/>
          <w:sz w:val="24"/>
          <w:szCs w:val="24"/>
          <w:highlight w:val="none"/>
          <w:lang w:val="zh-TW" w:eastAsia="zh-TW"/>
        </w:rPr>
        <w:t>五</w:t>
      </w:r>
      <w:r>
        <w:rPr>
          <w:rFonts w:ascii="宋体" w:hAnsi="宋体" w:cs="宋体"/>
          <w:sz w:val="24"/>
          <w:szCs w:val="24"/>
          <w:highlight w:val="none"/>
          <w:lang w:val="zh-TW" w:eastAsia="zh-TW"/>
        </w:rPr>
        <w:t>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双方权利义务</w:t>
      </w:r>
      <w:bookmarkEnd w:id="423"/>
      <w:bookmarkEnd w:id="424"/>
    </w:p>
    <w:p w14:paraId="486F42D3">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甲方权利义务</w:t>
      </w:r>
    </w:p>
    <w:p w14:paraId="6F6376FC">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代表和维护产权人、使用人的合法权益</w:t>
      </w:r>
      <w:r>
        <w:rPr>
          <w:rFonts w:hint="eastAsia" w:ascii="宋体" w:hAnsi="宋体" w:eastAsia="宋体" w:cs="宋体"/>
          <w:color w:val="auto"/>
          <w:sz w:val="24"/>
          <w:szCs w:val="24"/>
          <w:highlight w:val="none"/>
        </w:rPr>
        <w:t>；</w:t>
      </w:r>
    </w:p>
    <w:p w14:paraId="55D895AF">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审定乙方拟定的物业管理制度</w:t>
      </w:r>
      <w:r>
        <w:rPr>
          <w:rFonts w:hint="eastAsia" w:ascii="宋体" w:hAnsi="宋体" w:eastAsia="宋体" w:cs="宋体"/>
          <w:color w:val="auto"/>
          <w:sz w:val="24"/>
          <w:szCs w:val="24"/>
          <w:highlight w:val="none"/>
        </w:rPr>
        <w:t>；</w:t>
      </w:r>
    </w:p>
    <w:p w14:paraId="70F34964">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检查监督乙方管理工作的实施及制度的执行情况</w:t>
      </w:r>
      <w:r>
        <w:rPr>
          <w:rFonts w:hint="eastAsia" w:ascii="宋体" w:hAnsi="宋体" w:eastAsia="宋体" w:cs="宋体"/>
          <w:color w:val="auto"/>
          <w:sz w:val="24"/>
          <w:szCs w:val="24"/>
          <w:highlight w:val="none"/>
        </w:rPr>
        <w:t>；</w:t>
      </w:r>
    </w:p>
    <w:p w14:paraId="405373F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TW" w:eastAsia="zh-TW"/>
        </w:rPr>
        <w:t>审定乙方提出的物业管理服务年度计划、财务预算及决算；</w:t>
      </w:r>
    </w:p>
    <w:p w14:paraId="5C94C7A2">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z w:val="24"/>
          <w:szCs w:val="24"/>
          <w:highlight w:val="none"/>
          <w:lang w:val="zh-TW" w:eastAsia="zh-TW"/>
        </w:rPr>
        <w:t>负责收集、整理物业管理所需全部图纸、档案、资料</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根据管理需要向乙方提供房屋相关资料和设备、设施的安装、使用和维护保养技术资料</w:t>
      </w:r>
      <w:r>
        <w:rPr>
          <w:rFonts w:hint="eastAsia" w:ascii="宋体" w:hAnsi="宋体" w:eastAsia="宋体" w:cs="宋体"/>
          <w:color w:val="auto"/>
          <w:sz w:val="24"/>
          <w:szCs w:val="24"/>
          <w:highlight w:val="none"/>
        </w:rPr>
        <w:t>；</w:t>
      </w:r>
    </w:p>
    <w:p w14:paraId="52BB8A30">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TW" w:eastAsia="zh-TW"/>
        </w:rPr>
        <w:t>按期支付物业管理费用</w:t>
      </w:r>
    </w:p>
    <w:p w14:paraId="7FB12255">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color w:val="auto"/>
          <w:sz w:val="24"/>
          <w:szCs w:val="24"/>
          <w:highlight w:val="none"/>
          <w:lang w:val="zh-TW" w:eastAsia="zh-TW"/>
        </w:rPr>
        <w:t>在不可预见的情况下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如发生煤气泄漏、漏电、火灾、救助人命、协助公安机关执行任务等突发事件的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甲方应积极配合乙方采取必要的紧急避险措施。</w:t>
      </w:r>
    </w:p>
    <w:p w14:paraId="497F2159">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z w:val="24"/>
          <w:szCs w:val="24"/>
          <w:highlight w:val="none"/>
          <w:lang w:val="zh-TW" w:eastAsia="zh-TW"/>
        </w:rPr>
        <w:t>提供乙方所需的办公用房。</w:t>
      </w:r>
    </w:p>
    <w:p w14:paraId="2D2F2096">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(9)</w:t>
      </w:r>
      <w:r>
        <w:rPr>
          <w:rFonts w:ascii="宋体" w:hAnsi="宋体" w:eastAsia="宋体" w:cs="宋体"/>
          <w:color w:val="auto"/>
          <w:sz w:val="24"/>
          <w:szCs w:val="24"/>
          <w:highlight w:val="none"/>
          <w:lang w:val="zh-TW" w:eastAsia="zh-TW"/>
        </w:rPr>
        <w:t>甲方监督乙方依照本合同规定内容所进行的管理和服务活动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组织对乙方工作综合考评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如出现乙方管理不善造成甲方重大经济损失的情况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甲方有权终止合同并要求乙方给予赔偿。</w:t>
      </w:r>
    </w:p>
    <w:p w14:paraId="0401D863">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乙方权利义务</w:t>
      </w:r>
    </w:p>
    <w:p w14:paraId="55D702CA">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根据有关法律法规、投标文件及本合同的约定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制订物业管理制度、方案</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根据甲方核定的物业管理制度、方案自主开展物业日常管理服务活动</w:t>
      </w:r>
      <w:r>
        <w:rPr>
          <w:rFonts w:hint="eastAsia" w:ascii="宋体" w:hAnsi="宋体" w:eastAsia="宋体" w:cs="宋体"/>
          <w:color w:val="auto"/>
          <w:sz w:val="24"/>
          <w:szCs w:val="24"/>
          <w:highlight w:val="none"/>
        </w:rPr>
        <w:t>；</w:t>
      </w:r>
    </w:p>
    <w:p w14:paraId="3492DB65">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按甲方要求及时如实向甲方报告物业管理服务实施情况</w:t>
      </w:r>
      <w:r>
        <w:rPr>
          <w:rFonts w:hint="eastAsia" w:ascii="宋体" w:hAnsi="宋体" w:eastAsia="宋体" w:cs="宋体"/>
          <w:color w:val="auto"/>
          <w:sz w:val="24"/>
          <w:szCs w:val="24"/>
          <w:highlight w:val="none"/>
        </w:rPr>
        <w:t>；</w:t>
      </w:r>
    </w:p>
    <w:p w14:paraId="00F78DA2">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征得甲方同意可选聘专营公司承担本物业的专项管理业务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但不得将本物业的管理责任转让给第三方</w:t>
      </w:r>
      <w:r>
        <w:rPr>
          <w:rFonts w:hint="eastAsia" w:ascii="宋体" w:hAnsi="宋体" w:eastAsia="宋体" w:cs="宋体"/>
          <w:color w:val="auto"/>
          <w:sz w:val="24"/>
          <w:szCs w:val="24"/>
          <w:highlight w:val="none"/>
        </w:rPr>
        <w:t>；</w:t>
      </w:r>
    </w:p>
    <w:p w14:paraId="34012E75">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TW" w:eastAsia="zh-TW"/>
        </w:rPr>
        <w:t>负责编制房屋、附属建筑物、构筑物、设施、设备、绿化等的年度维修养护计划和大中修方案</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经双方议定后由乙方组织实施</w:t>
      </w:r>
      <w:r>
        <w:rPr>
          <w:rFonts w:hint="eastAsia" w:ascii="宋体" w:hAnsi="宋体" w:eastAsia="宋体" w:cs="宋体"/>
          <w:color w:val="auto"/>
          <w:sz w:val="24"/>
          <w:szCs w:val="24"/>
          <w:highlight w:val="none"/>
        </w:rPr>
        <w:t>；</w:t>
      </w:r>
    </w:p>
    <w:p w14:paraId="2C601799">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z w:val="24"/>
          <w:szCs w:val="24"/>
          <w:highlight w:val="none"/>
          <w:lang w:val="zh-TW" w:eastAsia="zh-TW"/>
        </w:rPr>
        <w:t>向甲方工作人员和其他使用人告知物业使用的有关规定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并负责监督；</w:t>
      </w:r>
    </w:p>
    <w:p w14:paraId="7D76066F">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TW" w:eastAsia="zh-TW"/>
        </w:rPr>
        <w:t>建立、妥善保管和正确使用本物业相关的管理档案</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并负责及时记载有关变更情况；</w:t>
      </w:r>
    </w:p>
    <w:p w14:paraId="33E1BB36">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color w:val="auto"/>
          <w:sz w:val="24"/>
          <w:szCs w:val="24"/>
          <w:highlight w:val="none"/>
          <w:lang w:val="zh-TW" w:eastAsia="zh-TW"/>
        </w:rPr>
        <w:t>对本物业的公用设施不得擅自占用和改变使用功能；</w:t>
      </w:r>
    </w:p>
    <w:p w14:paraId="75D7D19E">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z w:val="24"/>
          <w:szCs w:val="24"/>
          <w:highlight w:val="none"/>
          <w:lang w:val="zh-TW" w:eastAsia="zh-TW"/>
        </w:rPr>
        <w:t>因乙方在管理中的过借或违反本合同的约定进行管理造成甲方或第三人损失的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乙方应依法承担赔偿责任</w:t>
      </w:r>
      <w:r>
        <w:rPr>
          <w:rFonts w:hint="eastAsia" w:ascii="宋体" w:hAnsi="宋体" w:eastAsia="宋体" w:cs="宋体"/>
          <w:color w:val="auto"/>
          <w:sz w:val="24"/>
          <w:szCs w:val="24"/>
          <w:highlight w:val="none"/>
        </w:rPr>
        <w:t>；</w:t>
      </w:r>
    </w:p>
    <w:p w14:paraId="739193C8">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(9)</w:t>
      </w:r>
      <w:r>
        <w:rPr>
          <w:rFonts w:ascii="宋体" w:hAnsi="宋体" w:eastAsia="宋体" w:cs="宋体"/>
          <w:color w:val="auto"/>
          <w:sz w:val="24"/>
          <w:szCs w:val="24"/>
          <w:highlight w:val="none"/>
          <w:lang w:val="zh-TW" w:eastAsia="zh-TW"/>
        </w:rPr>
        <w:t>乙方自行承担办公桌、电脑、打印机、文件柜等自身使用的办公月品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自行承担所有人员服装费用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但服装样式需经过甲方认可</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办公、生活用水、电、通讯费用由乙方自行承担</w:t>
      </w:r>
      <w:r>
        <w:rPr>
          <w:rFonts w:hint="eastAsia" w:ascii="宋体" w:hAnsi="宋体" w:eastAsia="宋体" w:cs="宋体"/>
          <w:color w:val="auto"/>
          <w:sz w:val="24"/>
          <w:szCs w:val="24"/>
          <w:highlight w:val="none"/>
          <w:lang w:val="zh-TW"/>
        </w:rPr>
        <w:t>；</w:t>
      </w:r>
    </w:p>
    <w:p w14:paraId="32DF4363">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(10)</w:t>
      </w:r>
      <w:r>
        <w:rPr>
          <w:rFonts w:ascii="宋体" w:hAnsi="宋体" w:eastAsia="宋体" w:cs="宋体"/>
          <w:color w:val="auto"/>
          <w:sz w:val="24"/>
          <w:szCs w:val="24"/>
          <w:highlight w:val="none"/>
          <w:lang w:val="zh-TW" w:eastAsia="zh-TW"/>
        </w:rPr>
        <w:t>本合同终止时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乙方必须向甲方移交全部管理用房及物业管理的全部档案资料</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确保移交的资料和设备、设施完好无缺。</w:t>
      </w:r>
    </w:p>
    <w:p w14:paraId="3A28FDD0">
      <w:pPr>
        <w:pStyle w:val="3"/>
        <w:spacing w:line="460" w:lineRule="exact"/>
        <w:rPr>
          <w:rFonts w:ascii="宋体" w:hAnsi="宋体" w:cs="宋体"/>
          <w:sz w:val="24"/>
          <w:szCs w:val="24"/>
          <w:highlight w:val="none"/>
          <w:lang w:val="zh-TW" w:eastAsia="zh-TW"/>
        </w:rPr>
      </w:pPr>
      <w:bookmarkStart w:id="425" w:name="_Toc102128965"/>
      <w:bookmarkStart w:id="426" w:name="_Toc102129082"/>
      <w:r>
        <w:rPr>
          <w:rFonts w:ascii="宋体" w:hAnsi="宋体" w:cs="宋体"/>
          <w:sz w:val="24"/>
          <w:szCs w:val="24"/>
          <w:highlight w:val="none"/>
          <w:lang w:val="zh-TW" w:eastAsia="zh-TW"/>
        </w:rPr>
        <w:t>第十六条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乙方的人员配置</w:t>
      </w:r>
      <w:bookmarkEnd w:id="425"/>
      <w:bookmarkEnd w:id="426"/>
    </w:p>
    <w:p w14:paraId="519DEE07">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乙方的人员配置</w:t>
      </w:r>
    </w:p>
    <w:p w14:paraId="32C157BD">
      <w:pPr>
        <w:pStyle w:val="4"/>
        <w:spacing w:line="460" w:lineRule="exact"/>
        <w:ind w:firstLine="480" w:firstLineChars="200"/>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1.1</w:t>
      </w:r>
      <w:r>
        <w:rPr>
          <w:rFonts w:ascii="宋体" w:hAnsi="宋体" w:eastAsia="宋体" w:cs="宋体"/>
          <w:color w:val="auto"/>
          <w:sz w:val="24"/>
          <w:szCs w:val="24"/>
          <w:highlight w:val="none"/>
          <w:lang w:val="zh-TW" w:eastAsia="zh-TW"/>
        </w:rPr>
        <w:t>乙方的项目总负责人</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身份证号码</w:t>
      </w:r>
      <w:r>
        <w:rPr>
          <w:rFonts w:hint="eastAsia" w:ascii="宋体" w:hAnsi="宋体" w:eastAsia="宋体" w:cs="宋体"/>
          <w:color w:val="auto"/>
          <w:sz w:val="24"/>
          <w:szCs w:val="24"/>
          <w:highlight w:val="none"/>
        </w:rPr>
        <w:t>：</w:t>
      </w:r>
    </w:p>
    <w:p w14:paraId="3E4FB54B">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w:t>
      </w:r>
      <w:r>
        <w:rPr>
          <w:rFonts w:ascii="宋体" w:hAnsi="宋体" w:eastAsia="宋体" w:cs="宋体"/>
          <w:color w:val="auto"/>
          <w:sz w:val="24"/>
          <w:szCs w:val="24"/>
          <w:highlight w:val="none"/>
          <w:lang w:val="zh-TW" w:eastAsia="zh-TW"/>
        </w:rPr>
        <w:t>乙方必须采取措施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确保乙方人员稳定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特别是骨干人员。骨干人员变动须经甲方同意</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其他人员变动须甲方备案。</w:t>
      </w:r>
    </w:p>
    <w:p w14:paraId="12EACA9A">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ascii="宋体" w:hAnsi="宋体" w:eastAsia="宋体" w:cs="宋体"/>
          <w:color w:val="auto"/>
          <w:sz w:val="24"/>
          <w:szCs w:val="24"/>
          <w:highlight w:val="none"/>
          <w:lang w:val="zh-TW" w:eastAsia="zh-TW"/>
        </w:rPr>
        <w:t>乙方项目总负责人及部门负责人须及时与甲方沟通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第一时间报告重大、紧急事件</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每月须向甲方汇报上月工作情况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并提供相关报告。</w:t>
      </w:r>
    </w:p>
    <w:p w14:paraId="546B2CF1">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物业人员要求</w:t>
      </w:r>
      <w:r>
        <w:rPr>
          <w:rFonts w:hint="eastAsia" w:ascii="宋体" w:hAnsi="宋体" w:eastAsia="宋体" w:cs="宋体"/>
          <w:color w:val="auto"/>
          <w:sz w:val="24"/>
          <w:szCs w:val="24"/>
          <w:highlight w:val="none"/>
        </w:rPr>
        <w:t>：</w:t>
      </w:r>
    </w:p>
    <w:p w14:paraId="2EA7FFD4">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所有相关人员的配备须获得相关主管部门认证的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须配证并持证上岗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且根据不同岗位统一着装。</w:t>
      </w:r>
    </w:p>
    <w:p w14:paraId="7E0E3F87">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所有相关人员要求政治上可靠</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身体素质好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无不良行为记录。</w:t>
      </w:r>
    </w:p>
    <w:p w14:paraId="03A8243E">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重要岗位人员必须由甲方人事部门考核、政治审查通过方可录用。</w:t>
      </w:r>
    </w:p>
    <w:p w14:paraId="64831E49">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TW" w:eastAsia="zh-TW"/>
        </w:rPr>
        <w:t>为提高物业管理水平</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所有物业人员还需进行相关的培训。除乙方对服务人员的培训外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需接受甲方对服务人员的集中进行培训</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培训费用由乙方承担。</w:t>
      </w:r>
    </w:p>
    <w:p w14:paraId="152DC677">
      <w:pPr>
        <w:pStyle w:val="3"/>
        <w:spacing w:line="460" w:lineRule="exact"/>
        <w:rPr>
          <w:rFonts w:ascii="宋体" w:hAnsi="宋体" w:cs="宋体"/>
          <w:sz w:val="24"/>
          <w:szCs w:val="24"/>
          <w:highlight w:val="none"/>
          <w:lang w:val="zh-TW" w:eastAsia="zh-TW"/>
        </w:rPr>
      </w:pPr>
      <w:bookmarkStart w:id="427" w:name="_Toc102129083"/>
      <w:bookmarkStart w:id="428" w:name="_Toc102128966"/>
      <w:r>
        <w:rPr>
          <w:rFonts w:ascii="宋体" w:hAnsi="宋体" w:cs="宋体"/>
          <w:sz w:val="24"/>
          <w:szCs w:val="24"/>
          <w:highlight w:val="none"/>
          <w:lang w:val="zh-TW" w:eastAsia="zh-TW"/>
        </w:rPr>
        <w:t>第十七条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争议处理</w:t>
      </w:r>
      <w:bookmarkEnd w:id="427"/>
      <w:bookmarkEnd w:id="428"/>
    </w:p>
    <w:p w14:paraId="182384F2">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因合同执行而产生问题的解决方式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请勾选</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可多选</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并按序依次协调</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p>
    <w:p w14:paraId="25AFF6DB">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双方协商解决</w:t>
      </w:r>
      <w:r>
        <w:rPr>
          <w:rFonts w:ascii="宋体" w:hAnsi="宋体" w:eastAsia="宋体" w:cs="宋体"/>
          <w:color w:val="auto"/>
          <w:sz w:val="24"/>
          <w:szCs w:val="24"/>
          <w:highlight w:val="none"/>
        </w:rPr>
        <w:t>(  )</w:t>
      </w:r>
    </w:p>
    <w:p w14:paraId="6A9DF936">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向中标供应商指定协调人反映</w:t>
      </w:r>
      <w:r>
        <w:rPr>
          <w:rFonts w:ascii="宋体" w:hAnsi="宋体" w:eastAsia="宋体" w:cs="宋体"/>
          <w:color w:val="auto"/>
          <w:sz w:val="24"/>
          <w:szCs w:val="24"/>
          <w:highlight w:val="none"/>
        </w:rPr>
        <w:t>(  )</w:t>
      </w:r>
    </w:p>
    <w:p w14:paraId="496E7BA9">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向省政府采购中心反映</w:t>
      </w:r>
      <w:r>
        <w:rPr>
          <w:rFonts w:ascii="宋体" w:hAnsi="宋体" w:eastAsia="宋体" w:cs="宋体"/>
          <w:color w:val="auto"/>
          <w:sz w:val="24"/>
          <w:szCs w:val="24"/>
          <w:highlight w:val="none"/>
        </w:rPr>
        <w:t>(  )</w:t>
      </w:r>
    </w:p>
    <w:p w14:paraId="2E8AE394">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TW" w:eastAsia="zh-TW"/>
        </w:rPr>
        <w:t>向政府采购管理部门投诉</w:t>
      </w:r>
      <w:r>
        <w:rPr>
          <w:rFonts w:ascii="宋体" w:hAnsi="宋体" w:eastAsia="宋体" w:cs="宋体"/>
          <w:color w:val="auto"/>
          <w:sz w:val="24"/>
          <w:szCs w:val="24"/>
          <w:highlight w:val="none"/>
        </w:rPr>
        <w:t>(  )</w:t>
      </w:r>
    </w:p>
    <w:p w14:paraId="21496ECC">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z w:val="24"/>
          <w:szCs w:val="24"/>
          <w:highlight w:val="none"/>
          <w:lang w:val="zh-TW" w:eastAsia="zh-TW"/>
        </w:rPr>
        <w:t>提请仲裁</w:t>
      </w:r>
      <w:r>
        <w:rPr>
          <w:rFonts w:ascii="宋体" w:hAnsi="宋体" w:eastAsia="宋体" w:cs="宋体"/>
          <w:color w:val="auto"/>
          <w:sz w:val="24"/>
          <w:szCs w:val="24"/>
          <w:highlight w:val="none"/>
        </w:rPr>
        <w:t>(  )</w:t>
      </w:r>
    </w:p>
    <w:p w14:paraId="192C4D45">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TW" w:eastAsia="zh-TW"/>
        </w:rPr>
        <w:t>向人民法院提起诉讼</w:t>
      </w:r>
      <w:r>
        <w:rPr>
          <w:rFonts w:ascii="宋体" w:hAnsi="宋体" w:eastAsia="宋体" w:cs="宋体"/>
          <w:color w:val="auto"/>
          <w:sz w:val="24"/>
          <w:szCs w:val="24"/>
          <w:highlight w:val="none"/>
        </w:rPr>
        <w:t>(√ )</w:t>
      </w:r>
      <w:r>
        <w:rPr>
          <w:rFonts w:ascii="宋体" w:hAnsi="宋体" w:eastAsia="宋体" w:cs="宋体"/>
          <w:color w:val="auto"/>
          <w:sz w:val="24"/>
          <w:szCs w:val="24"/>
          <w:highlight w:val="none"/>
          <w:lang w:val="zh-TW" w:eastAsia="zh-TW"/>
        </w:rPr>
        <w:t>。</w:t>
      </w:r>
    </w:p>
    <w:p w14:paraId="539D1CA4">
      <w:pPr>
        <w:pStyle w:val="4"/>
        <w:spacing w:line="460" w:lineRule="exact"/>
        <w:ind w:firstLine="480" w:firstLineChars="200"/>
        <w:rPr>
          <w:rFonts w:ascii="宋体" w:hAnsi="宋体" w:eastAsia="宋体" w:cs="宋体"/>
          <w:color w:val="auto"/>
          <w:sz w:val="24"/>
          <w:szCs w:val="24"/>
          <w:highlight w:val="none"/>
          <w:u w:val="single"/>
        </w:rPr>
      </w:pPr>
      <w:r>
        <w:rPr>
          <w:rFonts w:ascii="宋体" w:hAnsi="宋体" w:eastAsia="宋体" w:cs="宋体"/>
          <w:color w:val="auto"/>
          <w:sz w:val="24"/>
          <w:szCs w:val="24"/>
          <w:highlight w:val="none"/>
          <w:lang w:val="zh-TW" w:eastAsia="zh-TW"/>
        </w:rPr>
        <w:t>乙方的项目总负责人电话</w:t>
      </w:r>
      <w:r>
        <w:rPr>
          <w:rFonts w:hint="eastAsia" w:ascii="宋体" w:hAnsi="宋体" w:eastAsia="宋体" w:cs="宋体"/>
          <w:color w:val="auto"/>
          <w:sz w:val="24"/>
          <w:szCs w:val="24"/>
          <w:highlight w:val="none"/>
        </w:rPr>
        <w:t>：</w:t>
      </w:r>
    </w:p>
    <w:p w14:paraId="4D60B1D8">
      <w:pPr>
        <w:pStyle w:val="3"/>
        <w:spacing w:line="460" w:lineRule="exact"/>
        <w:rPr>
          <w:rFonts w:ascii="宋体" w:hAnsi="宋体" w:cs="宋体"/>
          <w:sz w:val="24"/>
          <w:szCs w:val="24"/>
          <w:highlight w:val="none"/>
          <w:lang w:val="zh-TW" w:eastAsia="zh-TW"/>
        </w:rPr>
      </w:pPr>
      <w:bookmarkStart w:id="429" w:name="_Toc102128967"/>
      <w:bookmarkStart w:id="430" w:name="_Toc102129084"/>
      <w:r>
        <w:rPr>
          <w:rFonts w:ascii="宋体" w:hAnsi="宋体" w:cs="宋体"/>
          <w:sz w:val="24"/>
          <w:szCs w:val="24"/>
          <w:highlight w:val="none"/>
          <w:lang w:val="zh-TW" w:eastAsia="zh-TW"/>
        </w:rPr>
        <w:t>第十八条</w:t>
      </w:r>
      <w:r>
        <w:rPr>
          <w:rFonts w:hint="eastAsia" w:ascii="宋体" w:hAnsi="宋体" w:cs="宋体"/>
          <w:sz w:val="24"/>
          <w:szCs w:val="24"/>
          <w:highlight w:val="none"/>
          <w:lang w:val="zh-TW"/>
        </w:rPr>
        <w:t xml:space="preserve"> </w:t>
      </w:r>
      <w:r>
        <w:rPr>
          <w:rFonts w:ascii="宋体" w:hAnsi="宋体" w:cs="宋体"/>
          <w:sz w:val="24"/>
          <w:szCs w:val="24"/>
          <w:highlight w:val="none"/>
          <w:lang w:val="zh-TW" w:eastAsia="zh-TW"/>
        </w:rPr>
        <w:t>其他约定事项</w:t>
      </w:r>
      <w:bookmarkEnd w:id="429"/>
      <w:bookmarkEnd w:id="430"/>
    </w:p>
    <w:p w14:paraId="11938563">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lang w:val="zh-TW" w:eastAsia="zh-TW"/>
        </w:rPr>
        <w:t>相关物业采购项目招标文件、投标文件、物业协议等是本合同不可分割的组成部分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本合同未尽事宜从其规定。</w:t>
      </w:r>
    </w:p>
    <w:p w14:paraId="6370D93D">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lang w:val="zh-TW" w:eastAsia="zh-TW"/>
        </w:rPr>
        <w:t>本合同一式六份</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供应商、采购人各三份。</w:t>
      </w:r>
    </w:p>
    <w:p w14:paraId="7B4AF4CA">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z w:val="24"/>
          <w:szCs w:val="24"/>
          <w:highlight w:val="none"/>
          <w:lang w:val="zh-TW" w:eastAsia="zh-TW"/>
        </w:rPr>
        <w:t>本合同经甲、乙双方签字、盖章后生效。</w:t>
      </w:r>
    </w:p>
    <w:p w14:paraId="059DDE5A">
      <w:pPr>
        <w:pStyle w:val="4"/>
        <w:spacing w:line="46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val="zh-TW" w:eastAsia="zh-TW"/>
        </w:rPr>
        <w:t>合同内容如遇国家法律、法规及政策另有规定的</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zh-TW" w:eastAsia="zh-TW"/>
        </w:rPr>
        <w:t>从其规定</w:t>
      </w:r>
      <w:r>
        <w:rPr>
          <w:rFonts w:hint="eastAsia" w:ascii="宋体" w:hAnsi="宋体" w:eastAsia="宋体" w:cs="宋体"/>
          <w:color w:val="auto"/>
          <w:sz w:val="24"/>
          <w:szCs w:val="24"/>
          <w:highlight w:val="none"/>
          <w:lang w:val="zh-TW"/>
        </w:rPr>
        <w:t>。</w:t>
      </w:r>
    </w:p>
    <w:p w14:paraId="1467C4A4">
      <w:pPr>
        <w:pStyle w:val="4"/>
        <w:spacing w:line="460" w:lineRule="exact"/>
        <w:ind w:firstLine="482"/>
        <w:rPr>
          <w:rFonts w:ascii="宋体" w:hAnsi="宋体" w:eastAsia="宋体" w:cs="宋体"/>
          <w:color w:val="auto"/>
          <w:sz w:val="24"/>
          <w:szCs w:val="24"/>
          <w:highlight w:val="none"/>
        </w:rPr>
      </w:pPr>
    </w:p>
    <w:p w14:paraId="6BEF85EB">
      <w:pPr>
        <w:pStyle w:val="4"/>
        <w:spacing w:line="460" w:lineRule="exact"/>
        <w:ind w:firstLine="482"/>
        <w:rPr>
          <w:rFonts w:ascii="宋体" w:hAnsi="宋体" w:eastAsia="宋体" w:cs="宋体"/>
          <w:color w:val="auto"/>
          <w:sz w:val="24"/>
          <w:szCs w:val="24"/>
          <w:highlight w:val="none"/>
          <w:lang w:val="zh-TW" w:eastAsia="zh-TW"/>
        </w:rPr>
      </w:pPr>
      <w:r>
        <w:rPr>
          <w:rFonts w:ascii="宋体" w:hAnsi="宋体" w:eastAsia="宋体" w:cs="宋体"/>
          <w:color w:val="auto"/>
          <w:sz w:val="24"/>
          <w:szCs w:val="24"/>
          <w:highlight w:val="none"/>
          <w:lang w:val="zh-TW" w:eastAsia="zh-TW"/>
        </w:rPr>
        <w:t>甲方：（盖章）                      乙方：（盖章）</w:t>
      </w:r>
    </w:p>
    <w:p w14:paraId="5EF16701">
      <w:pPr>
        <w:pStyle w:val="4"/>
        <w:spacing w:line="460" w:lineRule="exact"/>
        <w:ind w:firstLine="482"/>
        <w:rPr>
          <w:rFonts w:ascii="宋体" w:hAnsi="宋体" w:eastAsia="宋体" w:cs="宋体"/>
          <w:color w:val="auto"/>
          <w:sz w:val="24"/>
          <w:szCs w:val="24"/>
          <w:highlight w:val="none"/>
          <w:lang w:val="zh-TW" w:eastAsia="zh-TW"/>
        </w:rPr>
      </w:pPr>
      <w:r>
        <w:rPr>
          <w:rFonts w:ascii="宋体" w:hAnsi="宋体" w:eastAsia="宋体" w:cs="宋体"/>
          <w:color w:val="auto"/>
          <w:sz w:val="24"/>
          <w:szCs w:val="24"/>
          <w:highlight w:val="none"/>
          <w:lang w:val="zh-TW" w:eastAsia="zh-TW"/>
        </w:rPr>
        <w:t>法定代表人：                       法定代表人：</w:t>
      </w:r>
    </w:p>
    <w:p w14:paraId="6E097B16">
      <w:pPr>
        <w:pStyle w:val="37"/>
        <w:spacing w:line="460" w:lineRule="exact"/>
        <w:ind w:firstLine="480"/>
        <w:rPr>
          <w:sz w:val="24"/>
          <w:szCs w:val="24"/>
          <w:highlight w:val="none"/>
          <w:lang w:val="zh-TW" w:eastAsia="zh-TW"/>
        </w:rPr>
      </w:pPr>
      <w:r>
        <w:rPr>
          <w:sz w:val="24"/>
          <w:szCs w:val="24"/>
          <w:highlight w:val="none"/>
          <w:lang w:val="zh-TW" w:eastAsia="zh-TW"/>
        </w:rPr>
        <w:t>或受委托人（签字）：                或受委托人（签字）：</w:t>
      </w:r>
    </w:p>
    <w:p w14:paraId="7CC3E024">
      <w:pPr>
        <w:pStyle w:val="37"/>
        <w:spacing w:line="460" w:lineRule="exact"/>
        <w:ind w:firstLine="480"/>
        <w:rPr>
          <w:sz w:val="24"/>
          <w:szCs w:val="24"/>
          <w:highlight w:val="none"/>
          <w:lang w:val="zh-TW" w:eastAsia="zh-TW"/>
        </w:rPr>
      </w:pPr>
      <w:r>
        <w:rPr>
          <w:sz w:val="24"/>
          <w:szCs w:val="24"/>
          <w:highlight w:val="none"/>
          <w:lang w:val="zh-TW" w:eastAsia="zh-TW"/>
        </w:rPr>
        <w:t>联系人（签字）：                    联系人（签字）：</w:t>
      </w:r>
    </w:p>
    <w:p w14:paraId="017ACDAD">
      <w:pPr>
        <w:pStyle w:val="37"/>
        <w:spacing w:line="460" w:lineRule="exact"/>
        <w:ind w:firstLine="480"/>
        <w:rPr>
          <w:sz w:val="24"/>
          <w:szCs w:val="24"/>
          <w:highlight w:val="none"/>
          <w:lang w:val="zh-TW" w:eastAsia="zh-TW"/>
        </w:rPr>
      </w:pPr>
      <w:r>
        <w:rPr>
          <w:sz w:val="24"/>
          <w:szCs w:val="24"/>
          <w:highlight w:val="none"/>
          <w:lang w:val="zh-TW" w:eastAsia="zh-TW"/>
        </w:rPr>
        <w:t>地址：                             地址：</w:t>
      </w:r>
    </w:p>
    <w:p w14:paraId="5F311E6B">
      <w:pPr>
        <w:pStyle w:val="37"/>
        <w:spacing w:line="460" w:lineRule="exact"/>
        <w:ind w:firstLine="480"/>
        <w:rPr>
          <w:sz w:val="24"/>
          <w:szCs w:val="24"/>
          <w:highlight w:val="none"/>
          <w:lang w:val="zh-TW" w:eastAsia="zh-TW"/>
        </w:rPr>
      </w:pPr>
      <w:r>
        <w:rPr>
          <w:sz w:val="24"/>
          <w:szCs w:val="24"/>
          <w:highlight w:val="none"/>
          <w:lang w:val="zh-TW" w:eastAsia="zh-TW"/>
        </w:rPr>
        <w:t>邮编：                             邮编：</w:t>
      </w:r>
    </w:p>
    <w:p w14:paraId="7A68CE07">
      <w:pPr>
        <w:pStyle w:val="37"/>
        <w:spacing w:line="460" w:lineRule="exact"/>
        <w:ind w:firstLine="480"/>
        <w:rPr>
          <w:sz w:val="24"/>
          <w:szCs w:val="24"/>
          <w:highlight w:val="none"/>
          <w:lang w:val="zh-TW" w:eastAsia="zh-TW"/>
        </w:rPr>
      </w:pPr>
      <w:r>
        <w:rPr>
          <w:sz w:val="24"/>
          <w:szCs w:val="24"/>
          <w:highlight w:val="none"/>
          <w:lang w:val="zh-TW" w:eastAsia="zh-TW"/>
        </w:rPr>
        <w:t>电话：                             电话：</w:t>
      </w:r>
    </w:p>
    <w:p w14:paraId="21B4E213">
      <w:pPr>
        <w:pStyle w:val="4"/>
        <w:spacing w:line="460" w:lineRule="exact"/>
        <w:ind w:firstLine="482"/>
        <w:rPr>
          <w:rFonts w:ascii="宋体" w:hAnsi="宋体" w:eastAsia="宋体" w:cs="宋体"/>
          <w:color w:val="auto"/>
          <w:sz w:val="24"/>
          <w:szCs w:val="24"/>
          <w:highlight w:val="none"/>
          <w:lang w:val="zh-TW" w:eastAsia="zh-TW"/>
        </w:rPr>
      </w:pPr>
      <w:r>
        <w:rPr>
          <w:rFonts w:ascii="宋体" w:hAnsi="宋体" w:eastAsia="宋体" w:cs="宋体"/>
          <w:color w:val="auto"/>
          <w:sz w:val="24"/>
          <w:szCs w:val="24"/>
          <w:highlight w:val="none"/>
          <w:lang w:val="zh-TW" w:eastAsia="zh-TW"/>
        </w:rPr>
        <w:t>开户银行：                         开户银行：</w:t>
      </w:r>
    </w:p>
    <w:p w14:paraId="3351AC60">
      <w:pPr>
        <w:pStyle w:val="4"/>
        <w:spacing w:line="460" w:lineRule="exact"/>
        <w:ind w:firstLine="482"/>
        <w:rPr>
          <w:rFonts w:ascii="宋体" w:hAnsi="宋体" w:eastAsia="宋体" w:cs="宋体"/>
          <w:color w:val="auto"/>
          <w:sz w:val="24"/>
          <w:szCs w:val="24"/>
          <w:highlight w:val="none"/>
          <w:lang w:val="zh-TW"/>
        </w:rPr>
      </w:pPr>
      <w:r>
        <w:rPr>
          <w:rFonts w:ascii="宋体" w:hAnsi="宋体" w:eastAsia="宋体" w:cs="宋体"/>
          <w:color w:val="auto"/>
          <w:sz w:val="24"/>
          <w:szCs w:val="24"/>
          <w:highlight w:val="none"/>
          <w:lang w:val="zh-TW" w:eastAsia="zh-TW"/>
        </w:rPr>
        <w:t>帐号：                              帐号：</w:t>
      </w:r>
    </w:p>
    <w:p w14:paraId="5F4E9E90">
      <w:pPr>
        <w:spacing w:line="360" w:lineRule="auto"/>
        <w:ind w:left="720" w:firstLine="480" w:firstLineChars="200"/>
        <w:jc w:val="right"/>
        <w:outlineLvl w:val="0"/>
        <w:rPr>
          <w:rFonts w:ascii="宋体" w:hAnsi="宋体" w:cs="宋体"/>
          <w:sz w:val="24"/>
          <w:highlight w:val="none"/>
          <w:lang w:val="zh-TW"/>
        </w:rPr>
      </w:pPr>
      <w:r>
        <w:rPr>
          <w:rFonts w:ascii="宋体" w:hAnsi="宋体" w:cs="宋体"/>
          <w:sz w:val="24"/>
          <w:highlight w:val="none"/>
          <w:lang w:val="zh-TW" w:eastAsia="zh-TW"/>
        </w:rPr>
        <w:t>签约日期：   年 月 日</w:t>
      </w:r>
    </w:p>
    <w:p w14:paraId="6625E349">
      <w:pPr>
        <w:pStyle w:val="5"/>
        <w:rPr>
          <w:sz w:val="24"/>
          <w:szCs w:val="24"/>
          <w:highlight w:val="none"/>
          <w:lang w:val="zh-TW" w:eastAsia="zh-TW"/>
        </w:rPr>
      </w:pPr>
      <w:r>
        <w:rPr>
          <w:highlight w:val="none"/>
          <w:lang w:val="zh-TW"/>
        </w:rPr>
        <w:br w:type="page"/>
      </w:r>
      <w:bookmarkEnd w:id="393"/>
      <w:bookmarkEnd w:id="394"/>
      <w:r>
        <w:rPr>
          <w:rFonts w:hint="eastAsia"/>
          <w:highlight w:val="none"/>
        </w:rPr>
        <w:t>第六部分 应提交的有关格式范例</w:t>
      </w:r>
    </w:p>
    <w:p w14:paraId="568D53B7">
      <w:pPr>
        <w:spacing w:line="360" w:lineRule="auto"/>
        <w:jc w:val="center"/>
        <w:outlineLvl w:val="0"/>
        <w:rPr>
          <w:rFonts w:ascii="宋体" w:hAnsi="宋体" w:cs="宋体"/>
          <w:b/>
          <w:kern w:val="0"/>
          <w:sz w:val="36"/>
          <w:szCs w:val="36"/>
          <w:highlight w:val="none"/>
        </w:rPr>
      </w:pPr>
    </w:p>
    <w:p w14:paraId="06D1786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D05215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38DC2413">
      <w:pPr>
        <w:spacing w:line="360" w:lineRule="auto"/>
        <w:jc w:val="center"/>
        <w:outlineLvl w:val="0"/>
        <w:rPr>
          <w:rFonts w:ascii="宋体" w:hAnsi="宋体" w:cs="宋体"/>
          <w:b/>
          <w:kern w:val="0"/>
          <w:sz w:val="36"/>
          <w:szCs w:val="36"/>
          <w:highlight w:val="none"/>
        </w:rPr>
      </w:pPr>
    </w:p>
    <w:p w14:paraId="7060CC35">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C870F41">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4611025">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4AB54BFC">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2830D5CB">
      <w:pPr>
        <w:snapToGrid w:val="0"/>
        <w:spacing w:line="360" w:lineRule="auto"/>
        <w:ind w:firstLine="480" w:firstLineChars="200"/>
        <w:rPr>
          <w:rFonts w:ascii="宋体" w:hAnsi="宋体" w:cs="宋体"/>
          <w:sz w:val="24"/>
          <w:highlight w:val="none"/>
        </w:rPr>
      </w:pPr>
    </w:p>
    <w:p w14:paraId="74869F04">
      <w:pPr>
        <w:spacing w:line="360" w:lineRule="auto"/>
        <w:ind w:firstLine="480" w:firstLineChars="200"/>
        <w:rPr>
          <w:rFonts w:ascii="宋体" w:hAnsi="宋体" w:cs="宋体"/>
          <w:sz w:val="24"/>
          <w:highlight w:val="none"/>
        </w:rPr>
      </w:pPr>
    </w:p>
    <w:p w14:paraId="6B8F4739">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2AC4FC3">
      <w:pPr>
        <w:snapToGrid w:val="0"/>
        <w:spacing w:line="360" w:lineRule="auto"/>
        <w:rPr>
          <w:rFonts w:ascii="宋体" w:hAnsi="宋体" w:cs="宋体"/>
          <w:sz w:val="24"/>
          <w:highlight w:val="none"/>
        </w:rPr>
      </w:pPr>
      <w:r>
        <w:rPr>
          <w:rFonts w:hint="eastAsia" w:ascii="宋体" w:hAnsi="宋体" w:cs="宋体"/>
          <w:sz w:val="24"/>
          <w:highlight w:val="none"/>
        </w:rPr>
        <w:t>杭州植物园（杭州西湖园林科学研究院）、浙江华耀建设咨询有限公司：</w:t>
      </w:r>
    </w:p>
    <w:p w14:paraId="577CE7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2025年径山苗圃养护管理服务项目</w:t>
      </w:r>
      <w:r>
        <w:rPr>
          <w:rFonts w:hint="eastAsia" w:ascii="宋体" w:hAnsi="宋体" w:cs="宋体"/>
          <w:sz w:val="24"/>
          <w:highlight w:val="none"/>
        </w:rPr>
        <w:t>【招标编号：</w:t>
      </w:r>
      <w:r>
        <w:rPr>
          <w:rFonts w:hint="eastAsia" w:ascii="宋体" w:hAnsi="宋体" w:cs="宋体"/>
          <w:sz w:val="24"/>
          <w:highlight w:val="none"/>
          <w:lang w:eastAsia="zh-CN"/>
        </w:rPr>
        <w:t>HY202412003</w:t>
      </w:r>
      <w:r>
        <w:rPr>
          <w:rFonts w:hint="eastAsia" w:ascii="宋体" w:hAnsi="宋体" w:cs="宋体"/>
          <w:sz w:val="24"/>
          <w:highlight w:val="none"/>
        </w:rPr>
        <w:t>】政府采购活动，郑重承诺：</w:t>
      </w:r>
    </w:p>
    <w:p w14:paraId="6DDCFAB9">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518B8A4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144EEC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7C8852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4E349C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E917FB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EDCE94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BEDBDA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A90A0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977C37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29227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BFFB58C">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BE4AF2C">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F2119CE">
      <w:pPr>
        <w:snapToGrid w:val="0"/>
        <w:spacing w:line="360" w:lineRule="auto"/>
        <w:ind w:right="480"/>
        <w:jc w:val="center"/>
        <w:rPr>
          <w:rFonts w:ascii="宋体" w:hAnsi="宋体" w:cs="宋体"/>
          <w:b/>
          <w:kern w:val="0"/>
          <w:sz w:val="32"/>
          <w:szCs w:val="32"/>
          <w:highlight w:val="none"/>
        </w:rPr>
      </w:pPr>
    </w:p>
    <w:p w14:paraId="53E7C01D">
      <w:pPr>
        <w:snapToGrid w:val="0"/>
        <w:spacing w:line="360" w:lineRule="auto"/>
        <w:ind w:right="480"/>
        <w:jc w:val="center"/>
        <w:rPr>
          <w:rFonts w:ascii="宋体" w:hAnsi="宋体" w:cs="宋体"/>
          <w:b/>
          <w:kern w:val="0"/>
          <w:sz w:val="32"/>
          <w:szCs w:val="32"/>
          <w:highlight w:val="none"/>
        </w:rPr>
      </w:pPr>
    </w:p>
    <w:p w14:paraId="7CC1EEED">
      <w:pPr>
        <w:snapToGrid w:val="0"/>
        <w:spacing w:line="360" w:lineRule="auto"/>
        <w:ind w:right="480"/>
        <w:jc w:val="center"/>
        <w:rPr>
          <w:rFonts w:ascii="宋体" w:hAnsi="宋体" w:cs="宋体"/>
          <w:b/>
          <w:kern w:val="0"/>
          <w:sz w:val="32"/>
          <w:szCs w:val="32"/>
          <w:highlight w:val="none"/>
        </w:rPr>
      </w:pPr>
    </w:p>
    <w:p w14:paraId="36F7E47F">
      <w:pPr>
        <w:rPr>
          <w:rFonts w:ascii="宋体" w:hAnsi="宋体" w:cs="宋体"/>
          <w:highlight w:val="none"/>
        </w:rPr>
      </w:pPr>
    </w:p>
    <w:p w14:paraId="5F05B347">
      <w:pPr>
        <w:snapToGrid w:val="0"/>
        <w:spacing w:line="360" w:lineRule="auto"/>
        <w:ind w:right="480"/>
        <w:jc w:val="center"/>
        <w:rPr>
          <w:rFonts w:ascii="宋体" w:hAnsi="宋体" w:cs="宋体"/>
          <w:b/>
          <w:kern w:val="0"/>
          <w:sz w:val="32"/>
          <w:szCs w:val="32"/>
          <w:highlight w:val="none"/>
        </w:rPr>
      </w:pPr>
    </w:p>
    <w:p w14:paraId="78BB8E25">
      <w:pPr>
        <w:snapToGrid w:val="0"/>
        <w:spacing w:line="360" w:lineRule="auto"/>
        <w:ind w:right="480"/>
        <w:jc w:val="center"/>
        <w:rPr>
          <w:rFonts w:ascii="宋体" w:hAnsi="宋体" w:cs="宋体"/>
          <w:b/>
          <w:kern w:val="0"/>
          <w:sz w:val="32"/>
          <w:szCs w:val="32"/>
          <w:highlight w:val="none"/>
        </w:rPr>
      </w:pPr>
    </w:p>
    <w:p w14:paraId="4E491C19">
      <w:pPr>
        <w:snapToGrid w:val="0"/>
        <w:spacing w:line="360" w:lineRule="auto"/>
        <w:ind w:right="480"/>
        <w:jc w:val="center"/>
        <w:rPr>
          <w:rFonts w:ascii="宋体" w:hAnsi="宋体" w:cs="宋体"/>
          <w:b/>
          <w:kern w:val="0"/>
          <w:sz w:val="32"/>
          <w:szCs w:val="32"/>
          <w:highlight w:val="none"/>
        </w:rPr>
      </w:pPr>
    </w:p>
    <w:p w14:paraId="65C7D242">
      <w:pPr>
        <w:widowControl/>
        <w:spacing w:line="360" w:lineRule="auto"/>
        <w:ind w:firstLine="643" w:firstLineChars="200"/>
        <w:jc w:val="center"/>
        <w:rPr>
          <w:rFonts w:ascii="宋体" w:hAnsi="宋体" w:cs="宋体"/>
          <w:b/>
          <w:kern w:val="0"/>
          <w:sz w:val="32"/>
          <w:szCs w:val="32"/>
          <w:highlight w:val="none"/>
        </w:rPr>
      </w:pPr>
    </w:p>
    <w:p w14:paraId="3DDA0C63">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711A06B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E80384E">
      <w:pPr>
        <w:snapToGrid w:val="0"/>
        <w:spacing w:line="360" w:lineRule="auto"/>
        <w:ind w:right="480"/>
        <w:jc w:val="center"/>
        <w:rPr>
          <w:rFonts w:ascii="宋体" w:hAnsi="宋体" w:cs="宋体"/>
          <w:b/>
          <w:kern w:val="0"/>
          <w:sz w:val="32"/>
          <w:szCs w:val="32"/>
          <w:highlight w:val="none"/>
        </w:rPr>
      </w:pPr>
    </w:p>
    <w:p w14:paraId="67FCC733">
      <w:pPr>
        <w:snapToGrid w:val="0"/>
        <w:spacing w:line="360" w:lineRule="auto"/>
        <w:ind w:right="480"/>
        <w:jc w:val="center"/>
        <w:rPr>
          <w:rFonts w:ascii="宋体" w:hAnsi="宋体" w:cs="宋体"/>
          <w:b/>
          <w:kern w:val="0"/>
          <w:sz w:val="32"/>
          <w:szCs w:val="32"/>
          <w:highlight w:val="none"/>
        </w:rPr>
      </w:pPr>
    </w:p>
    <w:p w14:paraId="6772D893">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BEB729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297057B">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06BA339A">
      <w:pPr>
        <w:widowControl/>
        <w:spacing w:line="360" w:lineRule="auto"/>
        <w:ind w:firstLine="480"/>
        <w:jc w:val="left"/>
        <w:rPr>
          <w:rFonts w:ascii="宋体" w:hAnsi="宋体" w:cs="宋体"/>
          <w:sz w:val="24"/>
          <w:highlight w:val="none"/>
        </w:rPr>
      </w:pPr>
    </w:p>
    <w:p w14:paraId="305A4E59">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37C770A">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28EF71C8">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04ECD383">
      <w:pPr>
        <w:widowControl/>
        <w:spacing w:line="360" w:lineRule="auto"/>
        <w:ind w:left="150"/>
        <w:jc w:val="center"/>
        <w:rPr>
          <w:rFonts w:ascii="宋体" w:hAnsi="宋体" w:cs="宋体"/>
          <w:b/>
          <w:kern w:val="0"/>
          <w:sz w:val="32"/>
          <w:szCs w:val="32"/>
          <w:highlight w:val="none"/>
        </w:rPr>
      </w:pPr>
    </w:p>
    <w:p w14:paraId="0C7AF181">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38F9C15">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1763B0A4">
      <w:pPr>
        <w:pStyle w:val="2"/>
        <w:rPr>
          <w:highlight w:val="none"/>
          <w:lang w:val="en-US"/>
        </w:rPr>
      </w:pPr>
    </w:p>
    <w:p w14:paraId="667C4357">
      <w:pPr>
        <w:rPr>
          <w:highlight w:val="none"/>
        </w:rPr>
      </w:pPr>
    </w:p>
    <w:p w14:paraId="4830508C">
      <w:pPr>
        <w:widowControl/>
        <w:adjustRightInd/>
        <w:jc w:val="left"/>
        <w:rPr>
          <w:rFonts w:ascii="宋体" w:hAnsi="宋体" w:cs="宋体"/>
          <w:b/>
          <w:kern w:val="0"/>
          <w:sz w:val="32"/>
          <w:szCs w:val="32"/>
          <w:highlight w:val="none"/>
        </w:rPr>
      </w:pPr>
    </w:p>
    <w:p w14:paraId="008EF2F0">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70AA022">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3DADDBA5">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1D01D1F">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37FA1E0E">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115FD93A">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251D4D41">
      <w:pPr>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）项目组人员汇总表</w:t>
      </w:r>
      <w:r>
        <w:rPr>
          <w:rFonts w:hint="eastAsia" w:ascii="宋体" w:hAnsi="宋体" w:cs="宋体"/>
          <w:highlight w:val="none"/>
        </w:rPr>
        <w:t>……………………………………………………………………（页码）</w:t>
      </w:r>
    </w:p>
    <w:p w14:paraId="70297F84">
      <w:pPr>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）投标人业绩情况一览表</w:t>
      </w:r>
      <w:r>
        <w:rPr>
          <w:rFonts w:hint="eastAsia" w:ascii="宋体" w:hAnsi="宋体" w:cs="宋体"/>
          <w:highlight w:val="none"/>
        </w:rPr>
        <w:t>………………………………………………………………（页码）</w:t>
      </w:r>
    </w:p>
    <w:p w14:paraId="030DE10B">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10</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467F20A9">
      <w:pPr>
        <w:snapToGrid w:val="0"/>
        <w:spacing w:line="360" w:lineRule="auto"/>
        <w:jc w:val="center"/>
        <w:rPr>
          <w:rFonts w:ascii="宋体" w:hAnsi="宋体" w:cs="宋体"/>
          <w:b/>
          <w:kern w:val="0"/>
          <w:sz w:val="32"/>
          <w:szCs w:val="32"/>
          <w:highlight w:val="none"/>
          <w:lang w:val="zh-CN"/>
        </w:rPr>
      </w:pPr>
    </w:p>
    <w:p w14:paraId="1614E00C">
      <w:pPr>
        <w:snapToGrid w:val="0"/>
        <w:spacing w:line="360" w:lineRule="auto"/>
        <w:jc w:val="center"/>
        <w:rPr>
          <w:rFonts w:ascii="宋体" w:hAnsi="宋体" w:cs="宋体"/>
          <w:b/>
          <w:kern w:val="0"/>
          <w:sz w:val="32"/>
          <w:szCs w:val="32"/>
          <w:highlight w:val="none"/>
          <w:lang w:val="zh-CN"/>
        </w:rPr>
      </w:pPr>
    </w:p>
    <w:p w14:paraId="39E3DF03">
      <w:pPr>
        <w:snapToGrid w:val="0"/>
        <w:spacing w:line="360" w:lineRule="auto"/>
        <w:jc w:val="center"/>
        <w:rPr>
          <w:rFonts w:ascii="宋体" w:hAnsi="宋体" w:cs="宋体"/>
          <w:b/>
          <w:kern w:val="0"/>
          <w:sz w:val="32"/>
          <w:szCs w:val="32"/>
          <w:highlight w:val="none"/>
          <w:lang w:val="zh-CN"/>
        </w:rPr>
      </w:pPr>
    </w:p>
    <w:p w14:paraId="75EF47D5">
      <w:pPr>
        <w:snapToGrid w:val="0"/>
        <w:spacing w:line="360" w:lineRule="auto"/>
        <w:jc w:val="center"/>
        <w:rPr>
          <w:rFonts w:ascii="宋体" w:hAnsi="宋体" w:cs="宋体"/>
          <w:b/>
          <w:kern w:val="0"/>
          <w:sz w:val="32"/>
          <w:szCs w:val="32"/>
          <w:highlight w:val="none"/>
          <w:lang w:val="zh-CN"/>
        </w:rPr>
      </w:pPr>
    </w:p>
    <w:p w14:paraId="77A3BD19">
      <w:pPr>
        <w:snapToGrid w:val="0"/>
        <w:spacing w:line="360" w:lineRule="auto"/>
        <w:jc w:val="center"/>
        <w:rPr>
          <w:rFonts w:ascii="宋体" w:hAnsi="宋体" w:cs="宋体"/>
          <w:b/>
          <w:kern w:val="0"/>
          <w:sz w:val="32"/>
          <w:szCs w:val="32"/>
          <w:highlight w:val="none"/>
          <w:lang w:val="zh-CN"/>
        </w:rPr>
      </w:pPr>
    </w:p>
    <w:p w14:paraId="5F9A58B3">
      <w:pPr>
        <w:snapToGrid w:val="0"/>
        <w:spacing w:line="360" w:lineRule="auto"/>
        <w:jc w:val="center"/>
        <w:outlineLvl w:val="0"/>
        <w:rPr>
          <w:rFonts w:ascii="宋体" w:hAnsi="宋体" w:cs="宋体"/>
          <w:b/>
          <w:kern w:val="0"/>
          <w:sz w:val="32"/>
          <w:szCs w:val="32"/>
          <w:highlight w:val="none"/>
        </w:rPr>
      </w:pPr>
    </w:p>
    <w:p w14:paraId="3F49A52B">
      <w:pPr>
        <w:snapToGrid w:val="0"/>
        <w:spacing w:line="360" w:lineRule="auto"/>
        <w:jc w:val="center"/>
        <w:outlineLvl w:val="0"/>
        <w:rPr>
          <w:rFonts w:ascii="宋体" w:hAnsi="宋体" w:cs="宋体"/>
          <w:b/>
          <w:kern w:val="0"/>
          <w:sz w:val="32"/>
          <w:szCs w:val="32"/>
          <w:highlight w:val="none"/>
        </w:rPr>
      </w:pPr>
    </w:p>
    <w:p w14:paraId="075229CF">
      <w:pPr>
        <w:rPr>
          <w:rFonts w:ascii="宋体" w:hAnsi="宋体" w:cs="宋体"/>
          <w:highlight w:val="none"/>
        </w:rPr>
      </w:pPr>
    </w:p>
    <w:p w14:paraId="761A8CBD">
      <w:pPr>
        <w:snapToGrid w:val="0"/>
        <w:spacing w:line="360" w:lineRule="auto"/>
        <w:jc w:val="center"/>
        <w:outlineLvl w:val="0"/>
        <w:rPr>
          <w:rFonts w:ascii="宋体" w:hAnsi="宋体" w:cs="宋体"/>
          <w:b/>
          <w:kern w:val="0"/>
          <w:sz w:val="32"/>
          <w:szCs w:val="32"/>
          <w:highlight w:val="none"/>
        </w:rPr>
      </w:pPr>
    </w:p>
    <w:p w14:paraId="739624BF">
      <w:pPr>
        <w:snapToGrid w:val="0"/>
        <w:spacing w:line="360" w:lineRule="auto"/>
        <w:jc w:val="center"/>
        <w:outlineLvl w:val="0"/>
        <w:rPr>
          <w:rFonts w:ascii="宋体" w:hAnsi="宋体" w:cs="宋体"/>
          <w:b/>
          <w:kern w:val="0"/>
          <w:sz w:val="32"/>
          <w:szCs w:val="32"/>
          <w:highlight w:val="none"/>
        </w:rPr>
      </w:pPr>
    </w:p>
    <w:p w14:paraId="620C976A">
      <w:pPr>
        <w:pStyle w:val="2"/>
        <w:rPr>
          <w:highlight w:val="none"/>
          <w:lang w:val="en-US"/>
        </w:rPr>
      </w:pPr>
    </w:p>
    <w:p w14:paraId="1819AA3B">
      <w:pPr>
        <w:rPr>
          <w:highlight w:val="none"/>
        </w:rPr>
      </w:pPr>
    </w:p>
    <w:p w14:paraId="2BA4626A">
      <w:pPr>
        <w:snapToGrid w:val="0"/>
        <w:spacing w:line="360" w:lineRule="auto"/>
        <w:ind w:firstLine="3855" w:firstLineChars="1200"/>
        <w:outlineLvl w:val="0"/>
        <w:rPr>
          <w:rFonts w:ascii="宋体" w:hAnsi="宋体" w:cs="宋体"/>
          <w:b/>
          <w:kern w:val="0"/>
          <w:sz w:val="32"/>
          <w:szCs w:val="32"/>
          <w:highlight w:val="none"/>
        </w:rPr>
      </w:pPr>
    </w:p>
    <w:p w14:paraId="5C605333">
      <w:pPr>
        <w:snapToGrid w:val="0"/>
        <w:spacing w:line="360" w:lineRule="auto"/>
        <w:ind w:firstLine="3855" w:firstLineChars="1200"/>
        <w:outlineLvl w:val="0"/>
        <w:rPr>
          <w:rFonts w:ascii="宋体" w:hAnsi="宋体" w:cs="宋体"/>
          <w:b/>
          <w:kern w:val="0"/>
          <w:sz w:val="32"/>
          <w:szCs w:val="32"/>
          <w:highlight w:val="none"/>
        </w:rPr>
      </w:pPr>
    </w:p>
    <w:p w14:paraId="7664AB6F">
      <w:pPr>
        <w:snapToGrid w:val="0"/>
        <w:spacing w:line="360" w:lineRule="auto"/>
        <w:ind w:firstLine="3855" w:firstLineChars="1200"/>
        <w:outlineLvl w:val="0"/>
        <w:rPr>
          <w:rFonts w:ascii="宋体" w:hAnsi="宋体" w:cs="宋体"/>
          <w:b/>
          <w:kern w:val="0"/>
          <w:sz w:val="32"/>
          <w:szCs w:val="32"/>
          <w:highlight w:val="none"/>
        </w:rPr>
      </w:pPr>
    </w:p>
    <w:p w14:paraId="0F11AE59">
      <w:pPr>
        <w:widowControl/>
        <w:adjustRightInd/>
        <w:jc w:val="left"/>
        <w:rPr>
          <w:rFonts w:ascii="宋体" w:hAnsi="宋体" w:cs="宋体"/>
          <w:b/>
          <w:kern w:val="0"/>
          <w:sz w:val="32"/>
          <w:szCs w:val="32"/>
          <w:highlight w:val="none"/>
        </w:rPr>
      </w:pPr>
    </w:p>
    <w:p w14:paraId="345A4AE6">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06F826BC">
      <w:pPr>
        <w:snapToGrid w:val="0"/>
        <w:spacing w:line="276" w:lineRule="auto"/>
        <w:rPr>
          <w:rFonts w:ascii="宋体" w:hAnsi="宋体" w:cs="宋体"/>
          <w:sz w:val="24"/>
          <w:highlight w:val="none"/>
        </w:rPr>
      </w:pPr>
      <w:r>
        <w:rPr>
          <w:rFonts w:hint="eastAsia" w:ascii="宋体" w:hAnsi="宋体" w:cs="宋体"/>
          <w:sz w:val="24"/>
          <w:highlight w:val="none"/>
        </w:rPr>
        <w:t>杭州植物园（杭州西湖园林科学研究院）、浙江华耀建设咨询有限公司：</w:t>
      </w:r>
    </w:p>
    <w:p w14:paraId="78F2B137">
      <w:pPr>
        <w:snapToGrid w:val="0"/>
        <w:spacing w:line="276"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lang w:eastAsia="zh-CN"/>
        </w:rPr>
        <w:t>2025年径山苗圃养护管理服务项目</w:t>
      </w:r>
      <w:r>
        <w:rPr>
          <w:rFonts w:hint="eastAsia" w:ascii="宋体" w:hAnsi="宋体" w:cs="宋体"/>
          <w:sz w:val="24"/>
          <w:highlight w:val="none"/>
        </w:rPr>
        <w:t>【招标编号：</w:t>
      </w:r>
      <w:r>
        <w:rPr>
          <w:rFonts w:hint="eastAsia" w:ascii="宋体" w:hAnsi="宋体" w:cs="宋体"/>
          <w:sz w:val="24"/>
          <w:highlight w:val="none"/>
          <w:u w:val="single"/>
          <w:lang w:eastAsia="zh-CN"/>
        </w:rPr>
        <w:t>HY202412003</w:t>
      </w:r>
      <w:r>
        <w:rPr>
          <w:rFonts w:hint="eastAsia" w:ascii="宋体" w:hAnsi="宋体" w:cs="宋体"/>
          <w:sz w:val="24"/>
          <w:highlight w:val="none"/>
        </w:rPr>
        <w:t>】招标的有关活动，并对此项目进行投标。为此：</w:t>
      </w:r>
    </w:p>
    <w:p w14:paraId="118590A8">
      <w:pPr>
        <w:snapToGrid w:val="0"/>
        <w:spacing w:line="276"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4C0B324E">
      <w:pPr>
        <w:snapToGrid w:val="0"/>
        <w:spacing w:line="276"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6495B9CB">
      <w:pPr>
        <w:snapToGrid w:val="0"/>
        <w:spacing w:line="276"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5F058A52">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72984301">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564F67AF">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F499B30">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5D34886">
      <w:pPr>
        <w:snapToGrid w:val="0"/>
        <w:spacing w:line="276"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591E61E">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1935D189">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40B436EE">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CAC3136">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54E8BBE8">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F7DA492">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121F6775">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59D0B511">
      <w:pPr>
        <w:snapToGrid w:val="0"/>
        <w:spacing w:line="276"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36BF248B">
      <w:pPr>
        <w:snapToGrid w:val="0"/>
        <w:spacing w:line="276"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5DE9BA64">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6AA07C9F">
      <w:pPr>
        <w:snapToGrid w:val="0"/>
        <w:spacing w:line="276"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29D9C7FD">
      <w:pPr>
        <w:snapToGrid w:val="0"/>
        <w:spacing w:line="276"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22DA01CA">
      <w:pPr>
        <w:snapToGrid w:val="0"/>
        <w:spacing w:line="276"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208363CC">
      <w:pPr>
        <w:snapToGrid w:val="0"/>
        <w:spacing w:line="276"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B985289">
      <w:pPr>
        <w:snapToGrid w:val="0"/>
        <w:spacing w:line="276"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DA35245">
      <w:pPr>
        <w:snapToGrid w:val="0"/>
        <w:spacing w:line="276"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0D980EB1">
      <w:pPr>
        <w:snapToGrid w:val="0"/>
        <w:spacing w:line="276"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D7845D0">
      <w:pPr>
        <w:snapToGrid w:val="0"/>
        <w:spacing w:line="276"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A1B082B">
      <w:pPr>
        <w:spacing w:line="276"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A1517A9">
      <w:pPr>
        <w:spacing w:line="276"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6399785">
      <w:pPr>
        <w:snapToGrid w:val="0"/>
        <w:spacing w:line="276" w:lineRule="auto"/>
        <w:ind w:left="420" w:leftChars="200" w:firstLine="4200" w:firstLineChars="1750"/>
        <w:rPr>
          <w:rFonts w:ascii="宋体" w:hAnsi="宋体" w:cs="宋体"/>
          <w:kern w:val="0"/>
          <w:sz w:val="24"/>
          <w:highlight w:val="none"/>
          <w:u w:val="single"/>
        </w:rPr>
      </w:pPr>
    </w:p>
    <w:p w14:paraId="2A769D16">
      <w:pPr>
        <w:spacing w:line="276" w:lineRule="auto"/>
        <w:ind w:right="420"/>
        <w:rPr>
          <w:rFonts w:ascii="宋体" w:hAnsi="宋体" w:cs="宋体"/>
          <w:sz w:val="24"/>
          <w:highlight w:val="none"/>
        </w:rPr>
      </w:pPr>
      <w:r>
        <w:rPr>
          <w:rFonts w:hint="eastAsia" w:ascii="宋体" w:hAnsi="宋体" w:cs="宋体"/>
          <w:sz w:val="24"/>
          <w:highlight w:val="none"/>
        </w:rPr>
        <w:t>注：按本格式和要求提供。</w:t>
      </w:r>
    </w:p>
    <w:p w14:paraId="237531AE">
      <w:pPr>
        <w:snapToGrid w:val="0"/>
        <w:spacing w:line="276" w:lineRule="auto"/>
        <w:jc w:val="center"/>
        <w:rPr>
          <w:rFonts w:ascii="宋体" w:hAnsi="宋体" w:cs="宋体"/>
          <w:b/>
          <w:kern w:val="0"/>
          <w:sz w:val="32"/>
          <w:szCs w:val="32"/>
          <w:highlight w:val="none"/>
        </w:rPr>
      </w:pPr>
    </w:p>
    <w:p w14:paraId="61FFAE22">
      <w:pPr>
        <w:snapToGrid w:val="0"/>
        <w:spacing w:line="360" w:lineRule="auto"/>
        <w:rPr>
          <w:rFonts w:ascii="宋体" w:hAnsi="宋体" w:cs="宋体"/>
          <w:sz w:val="24"/>
          <w:highlight w:val="none"/>
        </w:rPr>
      </w:pPr>
    </w:p>
    <w:p w14:paraId="28C84AF6">
      <w:pPr>
        <w:widowControl/>
        <w:adjustRightInd/>
        <w:jc w:val="left"/>
        <w:rPr>
          <w:rFonts w:ascii="宋体" w:hAnsi="宋体" w:cs="宋体"/>
          <w:b/>
          <w:kern w:val="0"/>
          <w:sz w:val="32"/>
          <w:szCs w:val="32"/>
          <w:highlight w:val="none"/>
        </w:rPr>
      </w:pPr>
    </w:p>
    <w:p w14:paraId="26F07578">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71D7359D">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6830AAA3">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2E0F30EB">
      <w:pPr>
        <w:snapToGrid w:val="0"/>
        <w:spacing w:line="360" w:lineRule="auto"/>
        <w:rPr>
          <w:rFonts w:ascii="宋体" w:hAnsi="宋体" w:cs="宋体"/>
          <w:kern w:val="0"/>
          <w:sz w:val="24"/>
          <w:highlight w:val="none"/>
        </w:rPr>
      </w:pPr>
      <w:r>
        <w:rPr>
          <w:rFonts w:hint="eastAsia" w:ascii="宋体" w:hAnsi="宋体" w:cs="宋体"/>
          <w:sz w:val="24"/>
          <w:highlight w:val="none"/>
        </w:rPr>
        <w:t>杭州植物园（杭州西湖园林科学研究院）、浙江华耀建设咨询有限公司</w:t>
      </w:r>
      <w:r>
        <w:rPr>
          <w:rFonts w:hint="eastAsia" w:ascii="宋体" w:hAnsi="宋体" w:cs="宋体"/>
          <w:kern w:val="0"/>
          <w:sz w:val="24"/>
          <w:highlight w:val="none"/>
          <w:lang w:val="zh-CN"/>
        </w:rPr>
        <w:t>：</w:t>
      </w:r>
    </w:p>
    <w:p w14:paraId="17D46AF6">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u w:val="single"/>
          <w:lang w:eastAsia="zh-CN"/>
        </w:rPr>
        <w:t>2025年径山苗圃养护管理服务项目</w:t>
      </w:r>
      <w:r>
        <w:rPr>
          <w:rFonts w:hint="eastAsia" w:ascii="宋体" w:hAnsi="宋体" w:cs="宋体"/>
          <w:sz w:val="24"/>
          <w:highlight w:val="none"/>
        </w:rPr>
        <w:t>【招标编号：</w:t>
      </w:r>
      <w:r>
        <w:rPr>
          <w:rFonts w:hint="eastAsia" w:ascii="宋体" w:hAnsi="宋体" w:cs="宋体"/>
          <w:sz w:val="24"/>
          <w:highlight w:val="none"/>
          <w:lang w:eastAsia="zh-CN"/>
        </w:rPr>
        <w:t>HY202412003</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4B180CB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4AC04B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63EE57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35F4A94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60E7CA9">
      <w:pPr>
        <w:snapToGrid w:val="0"/>
        <w:spacing w:line="360" w:lineRule="auto"/>
        <w:rPr>
          <w:rFonts w:ascii="宋体" w:hAnsi="宋体" w:cs="宋体"/>
          <w:sz w:val="24"/>
          <w:highlight w:val="none"/>
        </w:rPr>
      </w:pPr>
    </w:p>
    <w:p w14:paraId="74D10288">
      <w:pPr>
        <w:pStyle w:val="2"/>
        <w:rPr>
          <w:highlight w:val="none"/>
          <w:lang w:val="en-US"/>
        </w:rPr>
      </w:pPr>
    </w:p>
    <w:p w14:paraId="115B22E1">
      <w:pPr>
        <w:snapToGrid w:val="0"/>
        <w:spacing w:line="360" w:lineRule="auto"/>
        <w:rPr>
          <w:rFonts w:ascii="宋体" w:hAnsi="宋体" w:cs="宋体"/>
          <w:sz w:val="24"/>
          <w:highlight w:val="none"/>
        </w:rPr>
      </w:pPr>
    </w:p>
    <w:p w14:paraId="7055D4CC">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7D185C1">
      <w:pPr>
        <w:snapToGrid w:val="0"/>
        <w:spacing w:line="360" w:lineRule="auto"/>
        <w:rPr>
          <w:rFonts w:ascii="宋体" w:hAnsi="宋体" w:cs="宋体"/>
          <w:sz w:val="24"/>
          <w:highlight w:val="none"/>
        </w:rPr>
      </w:pPr>
    </w:p>
    <w:p w14:paraId="2C050977">
      <w:pPr>
        <w:snapToGrid w:val="0"/>
        <w:spacing w:line="360" w:lineRule="auto"/>
        <w:rPr>
          <w:rFonts w:ascii="宋体" w:hAnsi="宋体" w:cs="宋体"/>
          <w:kern w:val="0"/>
          <w:sz w:val="24"/>
          <w:highlight w:val="none"/>
        </w:rPr>
      </w:pPr>
      <w:r>
        <w:rPr>
          <w:rFonts w:hint="eastAsia" w:ascii="宋体" w:hAnsi="宋体" w:cs="宋体"/>
          <w:sz w:val="24"/>
          <w:highlight w:val="none"/>
        </w:rPr>
        <w:t>杭州植物园（杭州西湖园林科学研究院）、浙江华耀建设咨询有限公司</w:t>
      </w:r>
      <w:r>
        <w:rPr>
          <w:rFonts w:hint="eastAsia" w:ascii="宋体" w:hAnsi="宋体" w:cs="宋体"/>
          <w:kern w:val="0"/>
          <w:sz w:val="24"/>
          <w:highlight w:val="none"/>
          <w:lang w:val="zh-CN"/>
        </w:rPr>
        <w:t>：</w:t>
      </w:r>
    </w:p>
    <w:p w14:paraId="5848F797">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u w:val="single"/>
          <w:lang w:eastAsia="zh-CN"/>
        </w:rPr>
        <w:t>2025年径山苗圃养护管理服务项目</w:t>
      </w:r>
      <w:r>
        <w:rPr>
          <w:rFonts w:hint="eastAsia" w:ascii="宋体" w:hAnsi="宋体" w:cs="宋体"/>
          <w:sz w:val="24"/>
          <w:highlight w:val="none"/>
        </w:rPr>
        <w:t>【招标编号：</w:t>
      </w:r>
      <w:r>
        <w:rPr>
          <w:rFonts w:hint="eastAsia" w:ascii="宋体" w:hAnsi="宋体" w:cs="宋体"/>
          <w:sz w:val="24"/>
          <w:highlight w:val="none"/>
          <w:lang w:eastAsia="zh-CN"/>
        </w:rPr>
        <w:t>HY202412003</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024F422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5A8E9D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C20C97C">
      <w:pPr>
        <w:rPr>
          <w:rFonts w:ascii="宋体" w:hAnsi="宋体" w:cs="宋体"/>
          <w:b/>
          <w:kern w:val="0"/>
          <w:sz w:val="32"/>
          <w:szCs w:val="32"/>
          <w:highlight w:val="none"/>
        </w:rPr>
      </w:pPr>
    </w:p>
    <w:p w14:paraId="00DE70BE">
      <w:pPr>
        <w:rPr>
          <w:rFonts w:ascii="宋体" w:hAnsi="宋体" w:cs="宋体"/>
          <w:highlight w:val="none"/>
        </w:rPr>
      </w:pPr>
    </w:p>
    <w:p w14:paraId="7097E29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DDBC1B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2A2BA2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7CB767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38D1523">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670D26E">
      <w:pPr>
        <w:pStyle w:val="176"/>
        <w:spacing w:line="360" w:lineRule="auto"/>
        <w:rPr>
          <w:rFonts w:hAnsi="宋体" w:cs="宋体"/>
          <w:bCs/>
          <w:sz w:val="24"/>
          <w:highlight w:val="none"/>
        </w:rPr>
      </w:pPr>
      <w:r>
        <w:rPr>
          <w:rFonts w:hint="eastAsia" w:hAnsi="宋体" w:cs="宋体"/>
          <w:bCs/>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59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145A353">
            <w:pPr>
              <w:pStyle w:val="176"/>
              <w:adjustRightInd w:val="0"/>
              <w:spacing w:line="360" w:lineRule="auto"/>
              <w:rPr>
                <w:rFonts w:hAnsi="宋体" w:cs="宋体"/>
                <w:bCs/>
                <w:sz w:val="24"/>
                <w:highlight w:val="none"/>
              </w:rPr>
            </w:pPr>
            <w:r>
              <w:rPr>
                <w:rFonts w:hint="eastAsia" w:hAnsi="宋体" w:cs="宋体"/>
                <w:bCs/>
                <w:sz w:val="24"/>
                <w:highlight w:val="none"/>
              </w:rPr>
              <w:t>正面：                                 反面：</w:t>
            </w:r>
          </w:p>
          <w:p w14:paraId="37976711">
            <w:pPr>
              <w:pStyle w:val="176"/>
              <w:adjustRightInd w:val="0"/>
              <w:spacing w:line="360" w:lineRule="auto"/>
              <w:rPr>
                <w:rFonts w:hAnsi="宋体" w:cs="宋体"/>
                <w:bCs/>
                <w:sz w:val="24"/>
                <w:highlight w:val="none"/>
              </w:rPr>
            </w:pPr>
          </w:p>
        </w:tc>
      </w:tr>
    </w:tbl>
    <w:p w14:paraId="7E5B3C2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D1ECA6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147BA8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7CC3A44">
      <w:pPr>
        <w:jc w:val="center"/>
        <w:rPr>
          <w:rFonts w:ascii="宋体" w:hAnsi="宋体" w:cs="宋体"/>
          <w:b/>
          <w:kern w:val="0"/>
          <w:sz w:val="32"/>
          <w:szCs w:val="32"/>
          <w:highlight w:val="none"/>
        </w:rPr>
      </w:pPr>
    </w:p>
    <w:p w14:paraId="20E41F8B">
      <w:pPr>
        <w:jc w:val="center"/>
        <w:rPr>
          <w:rFonts w:ascii="宋体" w:hAnsi="宋体" w:cs="宋体"/>
          <w:b/>
          <w:kern w:val="0"/>
          <w:sz w:val="32"/>
          <w:szCs w:val="32"/>
          <w:highlight w:val="none"/>
        </w:rPr>
      </w:pPr>
    </w:p>
    <w:p w14:paraId="6A9ACCFE">
      <w:pPr>
        <w:jc w:val="center"/>
        <w:rPr>
          <w:rFonts w:ascii="宋体" w:hAnsi="宋体" w:cs="宋体"/>
          <w:b/>
          <w:kern w:val="0"/>
          <w:sz w:val="32"/>
          <w:szCs w:val="32"/>
          <w:highlight w:val="none"/>
        </w:rPr>
      </w:pPr>
    </w:p>
    <w:p w14:paraId="4FB720A3">
      <w:pPr>
        <w:jc w:val="center"/>
        <w:rPr>
          <w:rFonts w:ascii="宋体" w:hAnsi="宋体" w:cs="宋体"/>
          <w:b/>
          <w:kern w:val="0"/>
          <w:sz w:val="32"/>
          <w:szCs w:val="32"/>
          <w:highlight w:val="none"/>
        </w:rPr>
      </w:pPr>
    </w:p>
    <w:p w14:paraId="3F6BEA6D">
      <w:pPr>
        <w:jc w:val="center"/>
        <w:rPr>
          <w:rFonts w:ascii="宋体" w:hAnsi="宋体" w:cs="宋体"/>
          <w:b/>
          <w:kern w:val="0"/>
          <w:sz w:val="32"/>
          <w:szCs w:val="32"/>
          <w:highlight w:val="none"/>
        </w:rPr>
      </w:pPr>
    </w:p>
    <w:p w14:paraId="2A0D2FF1">
      <w:pPr>
        <w:jc w:val="center"/>
        <w:rPr>
          <w:rFonts w:ascii="宋体" w:hAnsi="宋体" w:cs="宋体"/>
          <w:b/>
          <w:kern w:val="0"/>
          <w:sz w:val="32"/>
          <w:szCs w:val="32"/>
          <w:highlight w:val="none"/>
        </w:rPr>
      </w:pPr>
    </w:p>
    <w:p w14:paraId="56F4E9F2">
      <w:pPr>
        <w:jc w:val="center"/>
        <w:rPr>
          <w:rFonts w:ascii="宋体" w:hAnsi="宋体" w:cs="宋体"/>
          <w:b/>
          <w:kern w:val="0"/>
          <w:sz w:val="32"/>
          <w:szCs w:val="32"/>
          <w:highlight w:val="none"/>
        </w:rPr>
      </w:pPr>
    </w:p>
    <w:p w14:paraId="0CBFC800">
      <w:pPr>
        <w:jc w:val="center"/>
        <w:rPr>
          <w:rFonts w:ascii="宋体" w:hAnsi="宋体" w:cs="宋体"/>
          <w:b/>
          <w:kern w:val="0"/>
          <w:sz w:val="32"/>
          <w:szCs w:val="32"/>
          <w:highlight w:val="none"/>
        </w:rPr>
      </w:pPr>
    </w:p>
    <w:p w14:paraId="34686EBC">
      <w:pPr>
        <w:jc w:val="center"/>
        <w:rPr>
          <w:rFonts w:ascii="宋体" w:hAnsi="宋体" w:cs="宋体"/>
          <w:b/>
          <w:kern w:val="0"/>
          <w:sz w:val="32"/>
          <w:szCs w:val="32"/>
          <w:highlight w:val="none"/>
        </w:rPr>
      </w:pPr>
    </w:p>
    <w:p w14:paraId="256CE7C2">
      <w:pPr>
        <w:jc w:val="center"/>
        <w:rPr>
          <w:rFonts w:ascii="宋体" w:hAnsi="宋体" w:cs="宋体"/>
          <w:b/>
          <w:kern w:val="0"/>
          <w:sz w:val="32"/>
          <w:szCs w:val="32"/>
          <w:highlight w:val="none"/>
        </w:rPr>
      </w:pPr>
    </w:p>
    <w:p w14:paraId="2B154EAF">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0D8D918">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2A0D4922">
      <w:pPr>
        <w:widowControl/>
        <w:spacing w:line="360" w:lineRule="auto"/>
        <w:ind w:firstLine="120" w:firstLineChars="50"/>
        <w:jc w:val="left"/>
        <w:rPr>
          <w:rFonts w:ascii="宋体" w:hAnsi="宋体" w:cs="宋体"/>
          <w:sz w:val="24"/>
          <w:highlight w:val="none"/>
        </w:rPr>
      </w:pPr>
      <w:bookmarkStart w:id="431"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31"/>
    <w:p w14:paraId="5ABB67E7">
      <w:pPr>
        <w:pStyle w:val="2"/>
        <w:rPr>
          <w:highlight w:val="none"/>
          <w:lang w:val="en-US"/>
        </w:rPr>
      </w:pPr>
    </w:p>
    <w:p w14:paraId="628DFEDA">
      <w:pPr>
        <w:jc w:val="center"/>
        <w:rPr>
          <w:rFonts w:ascii="宋体" w:hAnsi="宋体" w:cs="宋体"/>
          <w:b/>
          <w:kern w:val="0"/>
          <w:sz w:val="32"/>
          <w:szCs w:val="32"/>
          <w:highlight w:val="none"/>
        </w:rPr>
      </w:pPr>
    </w:p>
    <w:p w14:paraId="7C76EDA6">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7987EE31">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0D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C9B56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4B41F88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3CE83C78">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46490E0">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116AD95">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BAC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DEDDF4">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77F5D6C5">
            <w:pPr>
              <w:spacing w:line="360" w:lineRule="auto"/>
              <w:jc w:val="center"/>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D3D2A72">
            <w:pPr>
              <w:jc w:val="cente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1E921A07">
            <w:pPr>
              <w:jc w:val="center"/>
              <w:rPr>
                <w:rFonts w:ascii="宋体" w:hAnsi="宋体" w:cs="宋体"/>
                <w:sz w:val="24"/>
                <w:highlight w:val="none"/>
              </w:rPr>
            </w:pPr>
          </w:p>
          <w:p w14:paraId="65FD4460">
            <w:pPr>
              <w:jc w:val="center"/>
              <w:rPr>
                <w:rFonts w:ascii="宋体" w:hAnsi="宋体" w:cs="宋体"/>
                <w:sz w:val="24"/>
                <w:highlight w:val="none"/>
              </w:rPr>
            </w:pPr>
            <w:r>
              <w:rPr>
                <w:rFonts w:hint="eastAsia" w:ascii="宋体" w:hAnsi="宋体" w:cs="宋体"/>
                <w:sz w:val="24"/>
                <w:highlight w:val="none"/>
              </w:rPr>
              <w:t>见投标文件</w:t>
            </w:r>
          </w:p>
          <w:p w14:paraId="4034FBCE">
            <w:pPr>
              <w:jc w:val="cente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FA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5ADF60">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5638452F">
            <w:pPr>
              <w:spacing w:line="360" w:lineRule="auto"/>
              <w:jc w:val="center"/>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47C2F7B6">
            <w:pPr>
              <w:jc w:val="center"/>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1DA5E094">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F49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205E0A">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68C46997">
            <w:pPr>
              <w:spacing w:line="360" w:lineRule="auto"/>
              <w:jc w:val="center"/>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5213BC64">
            <w:pPr>
              <w:jc w:val="cente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5A2F2FCE">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2C3467B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17C8357">
      <w:pPr>
        <w:jc w:val="center"/>
        <w:rPr>
          <w:rFonts w:ascii="宋体" w:hAnsi="宋体" w:cs="宋体"/>
          <w:b/>
          <w:kern w:val="0"/>
          <w:sz w:val="32"/>
          <w:szCs w:val="32"/>
          <w:highlight w:val="none"/>
        </w:rPr>
      </w:pPr>
    </w:p>
    <w:p w14:paraId="50C79DF6">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503BBDD">
      <w:pPr>
        <w:jc w:val="center"/>
        <w:rPr>
          <w:rFonts w:ascii="宋体" w:hAnsi="宋体" w:cs="宋体"/>
          <w:b/>
          <w:kern w:val="0"/>
          <w:sz w:val="32"/>
          <w:szCs w:val="32"/>
          <w:highlight w:val="none"/>
        </w:rPr>
      </w:pPr>
    </w:p>
    <w:p w14:paraId="4B4ACA6D">
      <w:pPr>
        <w:jc w:val="center"/>
        <w:rPr>
          <w:rFonts w:ascii="宋体" w:hAnsi="宋体" w:cs="宋体"/>
          <w:b/>
          <w:kern w:val="0"/>
          <w:sz w:val="32"/>
          <w:szCs w:val="32"/>
          <w:highlight w:val="none"/>
        </w:rPr>
      </w:pPr>
    </w:p>
    <w:p w14:paraId="0F4499D5">
      <w:pPr>
        <w:jc w:val="center"/>
        <w:rPr>
          <w:rFonts w:ascii="宋体" w:hAnsi="宋体" w:cs="宋体"/>
          <w:b/>
          <w:kern w:val="0"/>
          <w:sz w:val="32"/>
          <w:szCs w:val="32"/>
          <w:highlight w:val="none"/>
        </w:rPr>
      </w:pPr>
    </w:p>
    <w:p w14:paraId="55CE38E0">
      <w:pPr>
        <w:jc w:val="center"/>
        <w:rPr>
          <w:rFonts w:ascii="宋体" w:hAnsi="宋体" w:cs="宋体"/>
          <w:b/>
          <w:kern w:val="0"/>
          <w:sz w:val="32"/>
          <w:szCs w:val="32"/>
          <w:highlight w:val="none"/>
        </w:rPr>
      </w:pPr>
    </w:p>
    <w:p w14:paraId="6368C190">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4D6A97F">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A315476">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1821F36">
      <w:pPr>
        <w:jc w:val="center"/>
        <w:rPr>
          <w:rFonts w:ascii="宋体" w:hAnsi="宋体" w:cs="宋体"/>
          <w:b/>
          <w:kern w:val="0"/>
          <w:sz w:val="32"/>
          <w:szCs w:val="32"/>
          <w:highlight w:val="none"/>
        </w:rPr>
      </w:pPr>
    </w:p>
    <w:p w14:paraId="07F44DA3">
      <w:pPr>
        <w:jc w:val="center"/>
        <w:rPr>
          <w:rFonts w:ascii="宋体" w:hAnsi="宋体" w:cs="宋体"/>
          <w:b/>
          <w:kern w:val="0"/>
          <w:sz w:val="32"/>
          <w:szCs w:val="32"/>
          <w:highlight w:val="none"/>
        </w:rPr>
      </w:pPr>
    </w:p>
    <w:p w14:paraId="425312B9">
      <w:pPr>
        <w:jc w:val="center"/>
        <w:rPr>
          <w:rFonts w:ascii="宋体" w:hAnsi="宋体" w:cs="宋体"/>
          <w:b/>
          <w:kern w:val="0"/>
          <w:sz w:val="32"/>
          <w:szCs w:val="32"/>
          <w:highlight w:val="none"/>
        </w:rPr>
      </w:pPr>
    </w:p>
    <w:p w14:paraId="08021901">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CC1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85EE0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08E133">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3B441E2">
            <w:pPr>
              <w:spacing w:line="360" w:lineRule="auto"/>
              <w:jc w:val="center"/>
              <w:rPr>
                <w:rFonts w:ascii="宋体" w:hAnsi="宋体" w:cs="宋体"/>
                <w:b/>
                <w:sz w:val="24"/>
                <w:highlight w:val="none"/>
              </w:rPr>
            </w:pPr>
          </w:p>
          <w:p w14:paraId="65506B91">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93B8C3D">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C7FF5F2">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0B336F">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53C0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2D593C">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C51554">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D0431D">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AB62DD">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FC7C05">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22EAD74">
            <w:pPr>
              <w:spacing w:line="360" w:lineRule="auto"/>
              <w:jc w:val="center"/>
              <w:rPr>
                <w:rFonts w:ascii="宋体" w:hAnsi="宋体" w:cs="宋体"/>
                <w:sz w:val="24"/>
                <w:highlight w:val="none"/>
              </w:rPr>
            </w:pPr>
          </w:p>
        </w:tc>
      </w:tr>
      <w:tr w14:paraId="50EE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B4AA6A">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FA63F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DA1B8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5EDC3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E33F3F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A232279">
            <w:pPr>
              <w:spacing w:line="360" w:lineRule="auto"/>
              <w:jc w:val="center"/>
              <w:rPr>
                <w:rFonts w:ascii="宋体" w:hAnsi="宋体" w:cs="宋体"/>
                <w:sz w:val="24"/>
                <w:highlight w:val="none"/>
              </w:rPr>
            </w:pPr>
          </w:p>
        </w:tc>
      </w:tr>
      <w:tr w14:paraId="312B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A67891">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D6C3CC6">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64598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CCB6DD">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901620">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AD9B4C">
            <w:pPr>
              <w:spacing w:line="360" w:lineRule="auto"/>
              <w:jc w:val="center"/>
              <w:rPr>
                <w:rFonts w:ascii="宋体" w:hAnsi="宋体" w:cs="宋体"/>
                <w:sz w:val="24"/>
                <w:highlight w:val="none"/>
              </w:rPr>
            </w:pPr>
          </w:p>
        </w:tc>
      </w:tr>
    </w:tbl>
    <w:p w14:paraId="6EA6AA3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ADD3ED4">
      <w:pPr>
        <w:jc w:val="center"/>
        <w:rPr>
          <w:rFonts w:ascii="宋体" w:hAnsi="宋体" w:cs="宋体"/>
          <w:b/>
          <w:kern w:val="0"/>
          <w:sz w:val="32"/>
          <w:szCs w:val="32"/>
          <w:highlight w:val="none"/>
        </w:rPr>
      </w:pPr>
    </w:p>
    <w:p w14:paraId="64BFF0B4">
      <w:pPr>
        <w:jc w:val="center"/>
        <w:rPr>
          <w:rFonts w:ascii="宋体" w:hAnsi="宋体" w:cs="宋体"/>
          <w:b/>
          <w:kern w:val="0"/>
          <w:sz w:val="32"/>
          <w:szCs w:val="32"/>
          <w:highlight w:val="none"/>
        </w:rPr>
      </w:pPr>
    </w:p>
    <w:p w14:paraId="3282113E">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E5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2DC47EC">
            <w:pPr>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3683" w:type="dxa"/>
          </w:tcPr>
          <w:p w14:paraId="17BFFEC1">
            <w:pPr>
              <w:jc w:val="center"/>
              <w:rPr>
                <w:rFonts w:ascii="宋体" w:hAnsi="宋体" w:cs="宋体"/>
                <w:b/>
                <w:bCs/>
                <w:kern w:val="0"/>
                <w:sz w:val="24"/>
                <w:highlight w:val="none"/>
              </w:rPr>
            </w:pPr>
            <w:r>
              <w:rPr>
                <w:rFonts w:hint="eastAsia" w:ascii="宋体" w:hAnsi="宋体" w:cs="宋体"/>
                <w:b/>
                <w:bCs/>
                <w:kern w:val="0"/>
                <w:sz w:val="24"/>
                <w:highlight w:val="none"/>
              </w:rPr>
              <w:t>招标文件章节及具体内容</w:t>
            </w:r>
          </w:p>
        </w:tc>
        <w:tc>
          <w:tcPr>
            <w:tcW w:w="3546" w:type="dxa"/>
          </w:tcPr>
          <w:p w14:paraId="3B9CF9AC">
            <w:pPr>
              <w:jc w:val="center"/>
              <w:rPr>
                <w:rFonts w:ascii="宋体" w:hAnsi="宋体" w:cs="宋体"/>
                <w:b/>
                <w:bCs/>
                <w:kern w:val="0"/>
                <w:sz w:val="24"/>
                <w:highlight w:val="none"/>
              </w:rPr>
            </w:pPr>
            <w:r>
              <w:rPr>
                <w:rFonts w:hint="eastAsia" w:ascii="宋体" w:hAnsi="宋体" w:cs="宋体"/>
                <w:b/>
                <w:bCs/>
                <w:kern w:val="0"/>
                <w:sz w:val="24"/>
                <w:highlight w:val="none"/>
              </w:rPr>
              <w:t>投标文件章节及具体内容</w:t>
            </w:r>
          </w:p>
        </w:tc>
        <w:tc>
          <w:tcPr>
            <w:tcW w:w="1276" w:type="dxa"/>
          </w:tcPr>
          <w:p w14:paraId="102300DF">
            <w:pPr>
              <w:jc w:val="center"/>
              <w:rPr>
                <w:rFonts w:ascii="宋体" w:hAnsi="宋体" w:cs="宋体"/>
                <w:b/>
                <w:bCs/>
                <w:kern w:val="0"/>
                <w:sz w:val="24"/>
                <w:highlight w:val="none"/>
              </w:rPr>
            </w:pPr>
            <w:r>
              <w:rPr>
                <w:rFonts w:hint="eastAsia" w:ascii="宋体" w:hAnsi="宋体" w:cs="宋体"/>
                <w:b/>
                <w:bCs/>
                <w:kern w:val="0"/>
                <w:sz w:val="24"/>
                <w:highlight w:val="none"/>
              </w:rPr>
              <w:t>偏离说明</w:t>
            </w:r>
          </w:p>
        </w:tc>
      </w:tr>
      <w:tr w14:paraId="3791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F4A5E4">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028CF6DF">
            <w:pPr>
              <w:jc w:val="center"/>
              <w:rPr>
                <w:rFonts w:ascii="宋体" w:hAnsi="宋体" w:cs="宋体"/>
                <w:b/>
                <w:kern w:val="0"/>
                <w:sz w:val="32"/>
                <w:szCs w:val="32"/>
                <w:highlight w:val="none"/>
              </w:rPr>
            </w:pPr>
          </w:p>
        </w:tc>
        <w:tc>
          <w:tcPr>
            <w:tcW w:w="3546" w:type="dxa"/>
          </w:tcPr>
          <w:p w14:paraId="74E770B9">
            <w:pPr>
              <w:jc w:val="center"/>
              <w:rPr>
                <w:rFonts w:ascii="宋体" w:hAnsi="宋体" w:cs="宋体"/>
                <w:b/>
                <w:kern w:val="0"/>
                <w:sz w:val="32"/>
                <w:szCs w:val="32"/>
                <w:highlight w:val="none"/>
              </w:rPr>
            </w:pPr>
          </w:p>
        </w:tc>
        <w:tc>
          <w:tcPr>
            <w:tcW w:w="1276" w:type="dxa"/>
          </w:tcPr>
          <w:p w14:paraId="6DDC4D63">
            <w:pPr>
              <w:jc w:val="center"/>
              <w:rPr>
                <w:rFonts w:ascii="宋体" w:hAnsi="宋体" w:cs="宋体"/>
                <w:b/>
                <w:kern w:val="0"/>
                <w:sz w:val="32"/>
                <w:szCs w:val="32"/>
                <w:highlight w:val="none"/>
              </w:rPr>
            </w:pPr>
          </w:p>
        </w:tc>
      </w:tr>
      <w:tr w14:paraId="510A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A09A94">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6857031E">
            <w:pPr>
              <w:jc w:val="center"/>
              <w:rPr>
                <w:rFonts w:ascii="宋体" w:hAnsi="宋体" w:cs="宋体"/>
                <w:b/>
                <w:kern w:val="0"/>
                <w:sz w:val="32"/>
                <w:szCs w:val="32"/>
                <w:highlight w:val="none"/>
              </w:rPr>
            </w:pPr>
          </w:p>
        </w:tc>
        <w:tc>
          <w:tcPr>
            <w:tcW w:w="3546" w:type="dxa"/>
          </w:tcPr>
          <w:p w14:paraId="6D1F90B4">
            <w:pPr>
              <w:jc w:val="center"/>
              <w:rPr>
                <w:rFonts w:ascii="宋体" w:hAnsi="宋体" w:cs="宋体"/>
                <w:b/>
                <w:kern w:val="0"/>
                <w:sz w:val="32"/>
                <w:szCs w:val="32"/>
                <w:highlight w:val="none"/>
              </w:rPr>
            </w:pPr>
          </w:p>
        </w:tc>
        <w:tc>
          <w:tcPr>
            <w:tcW w:w="1276" w:type="dxa"/>
          </w:tcPr>
          <w:p w14:paraId="6EFF3E6D">
            <w:pPr>
              <w:jc w:val="center"/>
              <w:rPr>
                <w:rFonts w:ascii="宋体" w:hAnsi="宋体" w:cs="宋体"/>
                <w:b/>
                <w:kern w:val="0"/>
                <w:sz w:val="32"/>
                <w:szCs w:val="32"/>
                <w:highlight w:val="none"/>
              </w:rPr>
            </w:pPr>
          </w:p>
        </w:tc>
      </w:tr>
      <w:tr w14:paraId="3EDE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0CAB54">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2C157103">
            <w:pPr>
              <w:jc w:val="center"/>
              <w:rPr>
                <w:rFonts w:ascii="宋体" w:hAnsi="宋体" w:cs="宋体"/>
                <w:b/>
                <w:kern w:val="0"/>
                <w:sz w:val="32"/>
                <w:szCs w:val="32"/>
                <w:highlight w:val="none"/>
              </w:rPr>
            </w:pPr>
          </w:p>
        </w:tc>
        <w:tc>
          <w:tcPr>
            <w:tcW w:w="3546" w:type="dxa"/>
          </w:tcPr>
          <w:p w14:paraId="4D9D3C1B">
            <w:pPr>
              <w:jc w:val="center"/>
              <w:rPr>
                <w:rFonts w:ascii="宋体" w:hAnsi="宋体" w:cs="宋体"/>
                <w:b/>
                <w:kern w:val="0"/>
                <w:sz w:val="32"/>
                <w:szCs w:val="32"/>
                <w:highlight w:val="none"/>
              </w:rPr>
            </w:pPr>
          </w:p>
        </w:tc>
        <w:tc>
          <w:tcPr>
            <w:tcW w:w="1276" w:type="dxa"/>
          </w:tcPr>
          <w:p w14:paraId="2417C49B">
            <w:pPr>
              <w:jc w:val="center"/>
              <w:rPr>
                <w:rFonts w:ascii="宋体" w:hAnsi="宋体" w:cs="宋体"/>
                <w:b/>
                <w:kern w:val="0"/>
                <w:sz w:val="32"/>
                <w:szCs w:val="32"/>
                <w:highlight w:val="none"/>
              </w:rPr>
            </w:pPr>
          </w:p>
        </w:tc>
      </w:tr>
    </w:tbl>
    <w:p w14:paraId="6F073C8C">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3AAA725">
      <w:pPr>
        <w:jc w:val="center"/>
        <w:rPr>
          <w:rFonts w:ascii="宋体" w:hAnsi="宋体" w:cs="宋体"/>
          <w:b/>
          <w:kern w:val="0"/>
          <w:sz w:val="32"/>
          <w:szCs w:val="32"/>
          <w:highlight w:val="none"/>
        </w:rPr>
      </w:pPr>
    </w:p>
    <w:p w14:paraId="44DAF9A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FA852E3">
      <w:pPr>
        <w:ind w:firstLine="1911" w:firstLineChars="595"/>
        <w:rPr>
          <w:rFonts w:ascii="宋体" w:hAnsi="宋体" w:cs="宋体"/>
          <w:b/>
          <w:bCs/>
          <w:sz w:val="32"/>
          <w:szCs w:val="32"/>
          <w:highlight w:val="none"/>
        </w:rPr>
      </w:pPr>
    </w:p>
    <w:p w14:paraId="1780926D">
      <w:pPr>
        <w:ind w:firstLine="1911" w:firstLineChars="595"/>
        <w:rPr>
          <w:rFonts w:ascii="宋体" w:hAnsi="宋体" w:cs="宋体"/>
          <w:b/>
          <w:bCs/>
          <w:sz w:val="32"/>
          <w:szCs w:val="32"/>
          <w:highlight w:val="none"/>
        </w:rPr>
      </w:pPr>
    </w:p>
    <w:p w14:paraId="3A7E2FC6">
      <w:pPr>
        <w:ind w:firstLine="1911" w:firstLineChars="595"/>
        <w:rPr>
          <w:rFonts w:ascii="宋体" w:hAnsi="宋体" w:cs="宋体"/>
          <w:b/>
          <w:bCs/>
          <w:sz w:val="32"/>
          <w:szCs w:val="32"/>
          <w:highlight w:val="none"/>
        </w:rPr>
      </w:pPr>
    </w:p>
    <w:p w14:paraId="15FB800C">
      <w:pPr>
        <w:ind w:firstLine="1911" w:firstLineChars="595"/>
        <w:rPr>
          <w:rFonts w:ascii="宋体" w:hAnsi="宋体" w:cs="宋体"/>
          <w:b/>
          <w:bCs/>
          <w:sz w:val="32"/>
          <w:szCs w:val="32"/>
          <w:highlight w:val="none"/>
        </w:rPr>
      </w:pPr>
    </w:p>
    <w:p w14:paraId="6C6BF9EA">
      <w:pPr>
        <w:ind w:firstLine="1911" w:firstLineChars="595"/>
        <w:rPr>
          <w:rFonts w:ascii="宋体" w:hAnsi="宋体" w:cs="宋体"/>
          <w:b/>
          <w:bCs/>
          <w:sz w:val="32"/>
          <w:szCs w:val="32"/>
          <w:highlight w:val="none"/>
        </w:rPr>
      </w:pPr>
    </w:p>
    <w:p w14:paraId="055F70A2">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3970BC9C">
      <w:pPr>
        <w:widowControl/>
        <w:adjustRightInd/>
        <w:jc w:val="left"/>
        <w:rPr>
          <w:rFonts w:ascii="宋体" w:hAnsi="宋体" w:cs="宋体"/>
          <w:b/>
          <w:bCs/>
          <w:sz w:val="32"/>
          <w:szCs w:val="32"/>
          <w:highlight w:val="none"/>
        </w:rPr>
      </w:pPr>
    </w:p>
    <w:p w14:paraId="35008AA2">
      <w:pPr>
        <w:jc w:val="center"/>
        <w:rPr>
          <w:rFonts w:ascii="宋体" w:hAnsi="宋体" w:cs="宋体"/>
          <w:b/>
          <w:kern w:val="0"/>
          <w:sz w:val="36"/>
          <w:szCs w:val="36"/>
          <w:highlight w:val="none"/>
        </w:rPr>
      </w:pPr>
      <w:r>
        <w:rPr>
          <w:rFonts w:hint="eastAsia" w:ascii="宋体" w:hAnsi="宋体" w:cs="宋体"/>
          <w:b/>
          <w:kern w:val="0"/>
          <w:sz w:val="32"/>
          <w:szCs w:val="32"/>
          <w:highlight w:val="none"/>
        </w:rPr>
        <w:t>八、项目组人员汇总表</w:t>
      </w:r>
    </w:p>
    <w:p w14:paraId="70D33A25">
      <w:pPr>
        <w:snapToGrid w:val="0"/>
        <w:spacing w:before="120" w:beforeLines="50" w:after="50"/>
        <w:rPr>
          <w:rFonts w:ascii="宋体" w:hAnsi="宋体" w:cs="宋体"/>
          <w:b/>
          <w:sz w:val="30"/>
          <w:szCs w:val="30"/>
          <w:highlight w:val="none"/>
        </w:rPr>
      </w:pPr>
    </w:p>
    <w:tbl>
      <w:tblPr>
        <w:tblStyle w:val="64"/>
        <w:tblW w:w="9051" w:type="dxa"/>
        <w:tblInd w:w="2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4"/>
        <w:gridCol w:w="1784"/>
        <w:gridCol w:w="1892"/>
        <w:gridCol w:w="1790"/>
        <w:gridCol w:w="2551"/>
      </w:tblGrid>
      <w:tr w14:paraId="2AEE8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vAlign w:val="center"/>
          </w:tcPr>
          <w:p w14:paraId="726AA0B7">
            <w:pPr>
              <w:snapToGrid w:val="0"/>
              <w:spacing w:before="120" w:beforeLines="50" w:after="50" w:line="460" w:lineRule="exact"/>
              <w:jc w:val="center"/>
              <w:rPr>
                <w:rFonts w:ascii="宋体" w:hAnsi="宋体" w:cs="宋体"/>
                <w:sz w:val="24"/>
                <w:highlight w:val="none"/>
              </w:rPr>
            </w:pPr>
            <w:r>
              <w:rPr>
                <w:rFonts w:hint="eastAsia" w:ascii="宋体" w:hAnsi="宋体" w:cs="宋体"/>
                <w:sz w:val="24"/>
                <w:highlight w:val="none"/>
              </w:rPr>
              <w:t>姓名</w:t>
            </w:r>
          </w:p>
        </w:tc>
        <w:tc>
          <w:tcPr>
            <w:tcW w:w="1784" w:type="dxa"/>
            <w:tcBorders>
              <w:top w:val="single" w:color="auto" w:sz="4" w:space="0"/>
              <w:left w:val="single" w:color="auto" w:sz="4" w:space="0"/>
              <w:bottom w:val="single" w:color="auto" w:sz="4" w:space="0"/>
              <w:right w:val="single" w:color="auto" w:sz="4" w:space="0"/>
            </w:tcBorders>
            <w:vAlign w:val="center"/>
          </w:tcPr>
          <w:p w14:paraId="7FA46F4F">
            <w:pPr>
              <w:snapToGrid w:val="0"/>
              <w:spacing w:before="120" w:beforeLines="50" w:after="50" w:line="460" w:lineRule="exact"/>
              <w:jc w:val="center"/>
              <w:rPr>
                <w:rFonts w:ascii="宋体" w:hAnsi="宋体" w:cs="宋体"/>
                <w:kern w:val="0"/>
                <w:sz w:val="24"/>
                <w:highlight w:val="none"/>
              </w:rPr>
            </w:pPr>
            <w:r>
              <w:rPr>
                <w:rFonts w:hint="eastAsia" w:ascii="宋体" w:hAnsi="宋体" w:cs="宋体"/>
                <w:kern w:val="0"/>
                <w:sz w:val="24"/>
                <w:highlight w:val="none"/>
              </w:rPr>
              <w:t>年龄</w:t>
            </w:r>
          </w:p>
        </w:tc>
        <w:tc>
          <w:tcPr>
            <w:tcW w:w="1892" w:type="dxa"/>
            <w:tcBorders>
              <w:top w:val="single" w:color="auto" w:sz="4" w:space="0"/>
              <w:left w:val="single" w:color="auto" w:sz="4" w:space="0"/>
              <w:bottom w:val="single" w:color="auto" w:sz="4" w:space="0"/>
              <w:right w:val="single" w:color="auto" w:sz="4" w:space="0"/>
            </w:tcBorders>
            <w:vAlign w:val="center"/>
          </w:tcPr>
          <w:p w14:paraId="624F1A04">
            <w:pPr>
              <w:snapToGrid w:val="0"/>
              <w:spacing w:before="120" w:beforeLines="50" w:after="50" w:line="460" w:lineRule="exact"/>
              <w:jc w:val="center"/>
              <w:rPr>
                <w:rFonts w:ascii="宋体" w:hAnsi="宋体" w:cs="宋体"/>
                <w:kern w:val="0"/>
                <w:sz w:val="24"/>
                <w:highlight w:val="none"/>
              </w:rPr>
            </w:pPr>
            <w:r>
              <w:rPr>
                <w:rFonts w:hint="eastAsia" w:ascii="宋体" w:hAnsi="宋体" w:cs="宋体"/>
                <w:kern w:val="0"/>
                <w:sz w:val="24"/>
                <w:highlight w:val="none"/>
              </w:rPr>
              <w:t>拟在本项目中担任职务</w:t>
            </w:r>
          </w:p>
        </w:tc>
        <w:tc>
          <w:tcPr>
            <w:tcW w:w="1790" w:type="dxa"/>
            <w:tcBorders>
              <w:top w:val="single" w:color="auto" w:sz="4" w:space="0"/>
              <w:left w:val="single" w:color="auto" w:sz="4" w:space="0"/>
              <w:bottom w:val="single" w:color="auto" w:sz="4" w:space="0"/>
              <w:right w:val="single" w:color="auto" w:sz="4" w:space="0"/>
            </w:tcBorders>
            <w:vAlign w:val="center"/>
          </w:tcPr>
          <w:p w14:paraId="0FA5F016">
            <w:pPr>
              <w:snapToGrid w:val="0"/>
              <w:spacing w:before="120" w:beforeLines="50" w:after="50" w:line="460" w:lineRule="exact"/>
              <w:jc w:val="center"/>
              <w:rPr>
                <w:rFonts w:ascii="宋体" w:hAnsi="宋体" w:cs="宋体"/>
                <w:bCs/>
                <w:kern w:val="0"/>
                <w:sz w:val="24"/>
                <w:highlight w:val="none"/>
              </w:rPr>
            </w:pPr>
            <w:r>
              <w:rPr>
                <w:rFonts w:hint="eastAsia" w:ascii="宋体" w:hAnsi="宋体" w:cs="宋体"/>
                <w:sz w:val="24"/>
                <w:highlight w:val="none"/>
              </w:rPr>
              <w:t>职称</w:t>
            </w:r>
          </w:p>
        </w:tc>
        <w:tc>
          <w:tcPr>
            <w:tcW w:w="2551" w:type="dxa"/>
            <w:tcBorders>
              <w:top w:val="single" w:color="auto" w:sz="4" w:space="0"/>
              <w:left w:val="single" w:color="auto" w:sz="4" w:space="0"/>
              <w:bottom w:val="single" w:color="auto" w:sz="4" w:space="0"/>
              <w:right w:val="single" w:color="auto" w:sz="4" w:space="0"/>
            </w:tcBorders>
            <w:vAlign w:val="center"/>
          </w:tcPr>
          <w:p w14:paraId="6BF82D4B">
            <w:pPr>
              <w:snapToGrid w:val="0"/>
              <w:spacing w:before="120" w:beforeLines="50" w:after="50" w:line="460" w:lineRule="exact"/>
              <w:jc w:val="center"/>
              <w:rPr>
                <w:rFonts w:ascii="宋体" w:hAnsi="宋体" w:cs="宋体"/>
                <w:bCs/>
                <w:kern w:val="0"/>
                <w:sz w:val="24"/>
                <w:highlight w:val="none"/>
              </w:rPr>
            </w:pPr>
            <w:r>
              <w:rPr>
                <w:rFonts w:hint="eastAsia" w:ascii="宋体" w:hAnsi="宋体" w:cs="宋体"/>
                <w:bCs/>
                <w:sz w:val="24"/>
                <w:highlight w:val="none"/>
              </w:rPr>
              <w:t>参加本单位工作时间</w:t>
            </w:r>
          </w:p>
        </w:tc>
      </w:tr>
      <w:tr w14:paraId="0791C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tcPr>
          <w:p w14:paraId="1B4B6B57">
            <w:pPr>
              <w:snapToGrid w:val="0"/>
              <w:spacing w:before="120" w:beforeLines="50" w:after="50" w:line="460" w:lineRule="exact"/>
              <w:rPr>
                <w:rFonts w:ascii="宋体" w:hAnsi="宋体" w:cs="宋体"/>
                <w:sz w:val="30"/>
                <w:szCs w:val="30"/>
                <w:highlight w:val="none"/>
              </w:rPr>
            </w:pPr>
          </w:p>
        </w:tc>
        <w:tc>
          <w:tcPr>
            <w:tcW w:w="1784" w:type="dxa"/>
            <w:tcBorders>
              <w:top w:val="single" w:color="auto" w:sz="4" w:space="0"/>
              <w:left w:val="single" w:color="auto" w:sz="4" w:space="0"/>
              <w:bottom w:val="single" w:color="auto" w:sz="4" w:space="0"/>
              <w:right w:val="single" w:color="auto" w:sz="4" w:space="0"/>
            </w:tcBorders>
          </w:tcPr>
          <w:p w14:paraId="3761B2EF">
            <w:pPr>
              <w:snapToGrid w:val="0"/>
              <w:spacing w:before="120" w:beforeLines="50" w:after="50" w:line="460" w:lineRule="exact"/>
              <w:rPr>
                <w:rFonts w:ascii="宋体" w:hAnsi="宋体" w:cs="宋体"/>
                <w:b/>
                <w:bCs/>
                <w:kern w:val="0"/>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tcPr>
          <w:p w14:paraId="3A1A5BDB">
            <w:pPr>
              <w:snapToGrid w:val="0"/>
              <w:spacing w:before="120" w:beforeLines="50" w:after="50" w:line="460" w:lineRule="exact"/>
              <w:rPr>
                <w:rFonts w:ascii="宋体" w:hAnsi="宋体" w:cs="宋体"/>
                <w:b/>
                <w:bCs/>
                <w:kern w:val="0"/>
                <w:sz w:val="30"/>
                <w:szCs w:val="30"/>
                <w:highlight w:val="none"/>
              </w:rPr>
            </w:pPr>
          </w:p>
        </w:tc>
        <w:tc>
          <w:tcPr>
            <w:tcW w:w="1790" w:type="dxa"/>
            <w:tcBorders>
              <w:top w:val="single" w:color="auto" w:sz="4" w:space="0"/>
              <w:left w:val="single" w:color="auto" w:sz="4" w:space="0"/>
              <w:bottom w:val="single" w:color="auto" w:sz="4" w:space="0"/>
              <w:right w:val="single" w:color="auto" w:sz="4" w:space="0"/>
            </w:tcBorders>
          </w:tcPr>
          <w:p w14:paraId="2042C304">
            <w:pPr>
              <w:snapToGrid w:val="0"/>
              <w:spacing w:before="120" w:beforeLines="50" w:after="50" w:line="460" w:lineRule="exact"/>
              <w:rPr>
                <w:rFonts w:ascii="宋体" w:hAnsi="宋体" w:cs="宋体"/>
                <w:b/>
                <w:bCs/>
                <w:kern w:val="0"/>
                <w:sz w:val="30"/>
                <w:szCs w:val="30"/>
                <w:highlight w:val="none"/>
              </w:rPr>
            </w:pPr>
          </w:p>
        </w:tc>
        <w:tc>
          <w:tcPr>
            <w:tcW w:w="2551" w:type="dxa"/>
            <w:tcBorders>
              <w:top w:val="single" w:color="auto" w:sz="4" w:space="0"/>
              <w:left w:val="single" w:color="auto" w:sz="4" w:space="0"/>
              <w:bottom w:val="single" w:color="auto" w:sz="4" w:space="0"/>
              <w:right w:val="single" w:color="auto" w:sz="4" w:space="0"/>
            </w:tcBorders>
          </w:tcPr>
          <w:p w14:paraId="3C403DDB">
            <w:pPr>
              <w:snapToGrid w:val="0"/>
              <w:spacing w:before="120" w:beforeLines="50" w:after="50" w:line="460" w:lineRule="exact"/>
              <w:rPr>
                <w:rFonts w:ascii="宋体" w:hAnsi="宋体" w:cs="宋体"/>
                <w:b/>
                <w:bCs/>
                <w:kern w:val="0"/>
                <w:sz w:val="30"/>
                <w:szCs w:val="30"/>
                <w:highlight w:val="none"/>
              </w:rPr>
            </w:pPr>
          </w:p>
        </w:tc>
      </w:tr>
      <w:tr w14:paraId="2511E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tcPr>
          <w:p w14:paraId="7E7496E8">
            <w:pPr>
              <w:snapToGrid w:val="0"/>
              <w:spacing w:before="120" w:beforeLines="50" w:after="50" w:line="460" w:lineRule="exact"/>
              <w:rPr>
                <w:rFonts w:ascii="宋体" w:hAnsi="宋体" w:cs="宋体"/>
                <w:sz w:val="30"/>
                <w:szCs w:val="30"/>
                <w:highlight w:val="none"/>
              </w:rPr>
            </w:pPr>
          </w:p>
        </w:tc>
        <w:tc>
          <w:tcPr>
            <w:tcW w:w="1784" w:type="dxa"/>
            <w:tcBorders>
              <w:top w:val="single" w:color="auto" w:sz="4" w:space="0"/>
              <w:left w:val="single" w:color="auto" w:sz="4" w:space="0"/>
              <w:bottom w:val="single" w:color="auto" w:sz="4" w:space="0"/>
              <w:right w:val="single" w:color="auto" w:sz="4" w:space="0"/>
            </w:tcBorders>
          </w:tcPr>
          <w:p w14:paraId="59CE4568">
            <w:pPr>
              <w:snapToGrid w:val="0"/>
              <w:spacing w:before="120" w:beforeLines="50" w:after="50" w:line="460" w:lineRule="exact"/>
              <w:rPr>
                <w:rFonts w:ascii="宋体" w:hAnsi="宋体" w:cs="宋体"/>
                <w:b/>
                <w:bCs/>
                <w:kern w:val="0"/>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tcPr>
          <w:p w14:paraId="59497BD3">
            <w:pPr>
              <w:snapToGrid w:val="0"/>
              <w:spacing w:before="120" w:beforeLines="50" w:after="50" w:line="460" w:lineRule="exact"/>
              <w:rPr>
                <w:rFonts w:ascii="宋体" w:hAnsi="宋体" w:cs="宋体"/>
                <w:b/>
                <w:bCs/>
                <w:kern w:val="0"/>
                <w:sz w:val="30"/>
                <w:szCs w:val="30"/>
                <w:highlight w:val="none"/>
              </w:rPr>
            </w:pPr>
          </w:p>
        </w:tc>
        <w:tc>
          <w:tcPr>
            <w:tcW w:w="1790" w:type="dxa"/>
            <w:tcBorders>
              <w:top w:val="single" w:color="auto" w:sz="4" w:space="0"/>
              <w:left w:val="single" w:color="auto" w:sz="4" w:space="0"/>
              <w:bottom w:val="single" w:color="auto" w:sz="4" w:space="0"/>
              <w:right w:val="single" w:color="auto" w:sz="4" w:space="0"/>
            </w:tcBorders>
          </w:tcPr>
          <w:p w14:paraId="73202DB5">
            <w:pPr>
              <w:snapToGrid w:val="0"/>
              <w:spacing w:before="120" w:beforeLines="50" w:after="50" w:line="460" w:lineRule="exact"/>
              <w:rPr>
                <w:rFonts w:ascii="宋体" w:hAnsi="宋体" w:cs="宋体"/>
                <w:b/>
                <w:bCs/>
                <w:kern w:val="0"/>
                <w:sz w:val="30"/>
                <w:szCs w:val="30"/>
                <w:highlight w:val="none"/>
              </w:rPr>
            </w:pPr>
          </w:p>
        </w:tc>
        <w:tc>
          <w:tcPr>
            <w:tcW w:w="2551" w:type="dxa"/>
            <w:tcBorders>
              <w:top w:val="single" w:color="auto" w:sz="4" w:space="0"/>
              <w:left w:val="single" w:color="auto" w:sz="4" w:space="0"/>
              <w:bottom w:val="single" w:color="auto" w:sz="4" w:space="0"/>
              <w:right w:val="single" w:color="auto" w:sz="4" w:space="0"/>
            </w:tcBorders>
          </w:tcPr>
          <w:p w14:paraId="348673B6">
            <w:pPr>
              <w:snapToGrid w:val="0"/>
              <w:spacing w:before="120" w:beforeLines="50" w:after="50" w:line="460" w:lineRule="exact"/>
              <w:rPr>
                <w:rFonts w:ascii="宋体" w:hAnsi="宋体" w:cs="宋体"/>
                <w:b/>
                <w:bCs/>
                <w:kern w:val="0"/>
                <w:sz w:val="30"/>
                <w:szCs w:val="30"/>
                <w:highlight w:val="none"/>
              </w:rPr>
            </w:pPr>
          </w:p>
        </w:tc>
      </w:tr>
      <w:tr w14:paraId="54972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tcPr>
          <w:p w14:paraId="3B4351C3">
            <w:pPr>
              <w:snapToGrid w:val="0"/>
              <w:spacing w:before="120" w:beforeLines="50" w:after="50" w:line="460" w:lineRule="exact"/>
              <w:rPr>
                <w:rFonts w:ascii="宋体" w:hAnsi="宋体" w:cs="宋体"/>
                <w:sz w:val="30"/>
                <w:szCs w:val="30"/>
                <w:highlight w:val="none"/>
              </w:rPr>
            </w:pPr>
          </w:p>
        </w:tc>
        <w:tc>
          <w:tcPr>
            <w:tcW w:w="1784" w:type="dxa"/>
            <w:tcBorders>
              <w:top w:val="single" w:color="auto" w:sz="4" w:space="0"/>
              <w:left w:val="single" w:color="auto" w:sz="4" w:space="0"/>
              <w:bottom w:val="single" w:color="auto" w:sz="4" w:space="0"/>
              <w:right w:val="single" w:color="auto" w:sz="4" w:space="0"/>
            </w:tcBorders>
          </w:tcPr>
          <w:p w14:paraId="20A47C16">
            <w:pPr>
              <w:pStyle w:val="40"/>
              <w:snapToGrid w:val="0"/>
              <w:spacing w:before="120" w:beforeLines="50" w:after="120" w:line="460" w:lineRule="exact"/>
              <w:ind w:left="5250"/>
              <w:rPr>
                <w:rFonts w:hAnsi="宋体" w:cs="宋体"/>
                <w:b/>
                <w:bCs/>
                <w:kern w:val="0"/>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tcPr>
          <w:p w14:paraId="61390E17">
            <w:pPr>
              <w:snapToGrid w:val="0"/>
              <w:spacing w:before="120" w:beforeLines="50" w:after="50" w:line="460" w:lineRule="exact"/>
              <w:rPr>
                <w:rFonts w:ascii="宋体" w:hAnsi="宋体" w:cs="宋体"/>
                <w:b/>
                <w:bCs/>
                <w:kern w:val="0"/>
                <w:sz w:val="30"/>
                <w:szCs w:val="30"/>
                <w:highlight w:val="none"/>
              </w:rPr>
            </w:pPr>
          </w:p>
        </w:tc>
        <w:tc>
          <w:tcPr>
            <w:tcW w:w="1790" w:type="dxa"/>
            <w:tcBorders>
              <w:top w:val="single" w:color="auto" w:sz="4" w:space="0"/>
              <w:left w:val="single" w:color="auto" w:sz="4" w:space="0"/>
              <w:bottom w:val="single" w:color="auto" w:sz="4" w:space="0"/>
              <w:right w:val="single" w:color="auto" w:sz="4" w:space="0"/>
            </w:tcBorders>
          </w:tcPr>
          <w:p w14:paraId="64DE67BD">
            <w:pPr>
              <w:snapToGrid w:val="0"/>
              <w:spacing w:before="120" w:beforeLines="50" w:after="50" w:line="460" w:lineRule="exact"/>
              <w:rPr>
                <w:rFonts w:ascii="宋体" w:hAnsi="宋体" w:cs="宋体"/>
                <w:b/>
                <w:bCs/>
                <w:kern w:val="0"/>
                <w:sz w:val="30"/>
                <w:szCs w:val="30"/>
                <w:highlight w:val="none"/>
              </w:rPr>
            </w:pPr>
          </w:p>
        </w:tc>
        <w:tc>
          <w:tcPr>
            <w:tcW w:w="2551" w:type="dxa"/>
            <w:tcBorders>
              <w:top w:val="single" w:color="auto" w:sz="4" w:space="0"/>
              <w:left w:val="single" w:color="auto" w:sz="4" w:space="0"/>
              <w:bottom w:val="single" w:color="auto" w:sz="4" w:space="0"/>
              <w:right w:val="single" w:color="auto" w:sz="4" w:space="0"/>
            </w:tcBorders>
          </w:tcPr>
          <w:p w14:paraId="433EA044">
            <w:pPr>
              <w:snapToGrid w:val="0"/>
              <w:spacing w:before="120" w:beforeLines="50" w:after="50" w:line="460" w:lineRule="exact"/>
              <w:rPr>
                <w:rFonts w:ascii="宋体" w:hAnsi="宋体" w:cs="宋体"/>
                <w:b/>
                <w:bCs/>
                <w:kern w:val="0"/>
                <w:sz w:val="30"/>
                <w:szCs w:val="30"/>
                <w:highlight w:val="none"/>
              </w:rPr>
            </w:pPr>
          </w:p>
        </w:tc>
      </w:tr>
      <w:tr w14:paraId="3D000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tcPr>
          <w:p w14:paraId="46816595">
            <w:pPr>
              <w:snapToGrid w:val="0"/>
              <w:spacing w:before="120" w:beforeLines="50" w:after="50" w:line="460" w:lineRule="exact"/>
              <w:rPr>
                <w:rFonts w:ascii="宋体" w:hAnsi="宋体" w:cs="宋体"/>
                <w:sz w:val="30"/>
                <w:szCs w:val="30"/>
                <w:highlight w:val="none"/>
              </w:rPr>
            </w:pPr>
          </w:p>
        </w:tc>
        <w:tc>
          <w:tcPr>
            <w:tcW w:w="1784" w:type="dxa"/>
            <w:tcBorders>
              <w:top w:val="single" w:color="auto" w:sz="4" w:space="0"/>
              <w:left w:val="single" w:color="auto" w:sz="4" w:space="0"/>
              <w:bottom w:val="single" w:color="auto" w:sz="4" w:space="0"/>
              <w:right w:val="single" w:color="auto" w:sz="4" w:space="0"/>
            </w:tcBorders>
          </w:tcPr>
          <w:p w14:paraId="6D22D8D2">
            <w:pPr>
              <w:snapToGrid w:val="0"/>
              <w:spacing w:before="120" w:beforeLines="50" w:after="50" w:line="460" w:lineRule="exact"/>
              <w:rPr>
                <w:rFonts w:ascii="宋体" w:hAnsi="宋体" w:cs="宋体"/>
                <w:b/>
                <w:bCs/>
                <w:kern w:val="0"/>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tcPr>
          <w:p w14:paraId="6CE4EC5E">
            <w:pPr>
              <w:snapToGrid w:val="0"/>
              <w:spacing w:before="120" w:beforeLines="50" w:after="50" w:line="460" w:lineRule="exact"/>
              <w:rPr>
                <w:rFonts w:ascii="宋体" w:hAnsi="宋体" w:cs="宋体"/>
                <w:b/>
                <w:bCs/>
                <w:kern w:val="0"/>
                <w:sz w:val="30"/>
                <w:szCs w:val="30"/>
                <w:highlight w:val="none"/>
              </w:rPr>
            </w:pPr>
          </w:p>
        </w:tc>
        <w:tc>
          <w:tcPr>
            <w:tcW w:w="1790" w:type="dxa"/>
            <w:tcBorders>
              <w:top w:val="single" w:color="auto" w:sz="4" w:space="0"/>
              <w:left w:val="single" w:color="auto" w:sz="4" w:space="0"/>
              <w:bottom w:val="single" w:color="auto" w:sz="4" w:space="0"/>
              <w:right w:val="single" w:color="auto" w:sz="4" w:space="0"/>
            </w:tcBorders>
          </w:tcPr>
          <w:p w14:paraId="254CCA8F">
            <w:pPr>
              <w:snapToGrid w:val="0"/>
              <w:spacing w:before="120" w:beforeLines="50" w:after="50" w:line="460" w:lineRule="exact"/>
              <w:rPr>
                <w:rFonts w:ascii="宋体" w:hAnsi="宋体" w:cs="宋体"/>
                <w:b/>
                <w:bCs/>
                <w:kern w:val="0"/>
                <w:sz w:val="30"/>
                <w:szCs w:val="30"/>
                <w:highlight w:val="none"/>
              </w:rPr>
            </w:pPr>
          </w:p>
        </w:tc>
        <w:tc>
          <w:tcPr>
            <w:tcW w:w="2551" w:type="dxa"/>
            <w:tcBorders>
              <w:top w:val="single" w:color="auto" w:sz="4" w:space="0"/>
              <w:left w:val="single" w:color="auto" w:sz="4" w:space="0"/>
              <w:bottom w:val="single" w:color="auto" w:sz="4" w:space="0"/>
              <w:right w:val="single" w:color="auto" w:sz="4" w:space="0"/>
            </w:tcBorders>
          </w:tcPr>
          <w:p w14:paraId="0E03A5E5">
            <w:pPr>
              <w:snapToGrid w:val="0"/>
              <w:spacing w:before="120" w:beforeLines="50" w:after="50" w:line="460" w:lineRule="exact"/>
              <w:rPr>
                <w:rFonts w:ascii="宋体" w:hAnsi="宋体" w:cs="宋体"/>
                <w:b/>
                <w:bCs/>
                <w:kern w:val="0"/>
                <w:sz w:val="30"/>
                <w:szCs w:val="30"/>
                <w:highlight w:val="none"/>
              </w:rPr>
            </w:pPr>
          </w:p>
        </w:tc>
      </w:tr>
      <w:tr w14:paraId="21735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tcPr>
          <w:p w14:paraId="44777C29">
            <w:pPr>
              <w:snapToGrid w:val="0"/>
              <w:spacing w:before="120" w:beforeLines="50" w:after="50" w:line="460" w:lineRule="exact"/>
              <w:rPr>
                <w:rFonts w:ascii="宋体" w:hAnsi="宋体" w:cs="宋体"/>
                <w:sz w:val="30"/>
                <w:szCs w:val="30"/>
                <w:highlight w:val="none"/>
              </w:rPr>
            </w:pPr>
          </w:p>
        </w:tc>
        <w:tc>
          <w:tcPr>
            <w:tcW w:w="1784" w:type="dxa"/>
            <w:tcBorders>
              <w:top w:val="single" w:color="auto" w:sz="4" w:space="0"/>
              <w:left w:val="single" w:color="auto" w:sz="4" w:space="0"/>
              <w:bottom w:val="single" w:color="auto" w:sz="4" w:space="0"/>
              <w:right w:val="single" w:color="auto" w:sz="4" w:space="0"/>
            </w:tcBorders>
          </w:tcPr>
          <w:p w14:paraId="36E31201">
            <w:pPr>
              <w:snapToGrid w:val="0"/>
              <w:spacing w:before="120" w:beforeLines="50" w:after="50" w:line="460" w:lineRule="exact"/>
              <w:rPr>
                <w:rFonts w:ascii="宋体" w:hAnsi="宋体" w:cs="宋体"/>
                <w:b/>
                <w:bCs/>
                <w:kern w:val="0"/>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tcPr>
          <w:p w14:paraId="4036736D">
            <w:pPr>
              <w:snapToGrid w:val="0"/>
              <w:spacing w:before="120" w:beforeLines="50" w:after="50" w:line="460" w:lineRule="exact"/>
              <w:rPr>
                <w:rFonts w:ascii="宋体" w:hAnsi="宋体" w:cs="宋体"/>
                <w:b/>
                <w:bCs/>
                <w:kern w:val="0"/>
                <w:sz w:val="30"/>
                <w:szCs w:val="30"/>
                <w:highlight w:val="none"/>
              </w:rPr>
            </w:pPr>
          </w:p>
        </w:tc>
        <w:tc>
          <w:tcPr>
            <w:tcW w:w="1790" w:type="dxa"/>
            <w:tcBorders>
              <w:top w:val="single" w:color="auto" w:sz="4" w:space="0"/>
              <w:left w:val="single" w:color="auto" w:sz="4" w:space="0"/>
              <w:bottom w:val="single" w:color="auto" w:sz="4" w:space="0"/>
              <w:right w:val="single" w:color="auto" w:sz="4" w:space="0"/>
            </w:tcBorders>
          </w:tcPr>
          <w:p w14:paraId="03F6E5E2">
            <w:pPr>
              <w:snapToGrid w:val="0"/>
              <w:spacing w:before="120" w:beforeLines="50" w:after="50" w:line="460" w:lineRule="exact"/>
              <w:rPr>
                <w:rFonts w:ascii="宋体" w:hAnsi="宋体" w:cs="宋体"/>
                <w:b/>
                <w:bCs/>
                <w:kern w:val="0"/>
                <w:sz w:val="30"/>
                <w:szCs w:val="30"/>
                <w:highlight w:val="none"/>
              </w:rPr>
            </w:pPr>
          </w:p>
        </w:tc>
        <w:tc>
          <w:tcPr>
            <w:tcW w:w="2551" w:type="dxa"/>
            <w:tcBorders>
              <w:top w:val="single" w:color="auto" w:sz="4" w:space="0"/>
              <w:left w:val="single" w:color="auto" w:sz="4" w:space="0"/>
              <w:bottom w:val="single" w:color="auto" w:sz="4" w:space="0"/>
              <w:right w:val="single" w:color="auto" w:sz="4" w:space="0"/>
            </w:tcBorders>
          </w:tcPr>
          <w:p w14:paraId="31DDB4F1">
            <w:pPr>
              <w:snapToGrid w:val="0"/>
              <w:spacing w:before="120" w:beforeLines="50" w:after="50" w:line="460" w:lineRule="exact"/>
              <w:rPr>
                <w:rFonts w:ascii="宋体" w:hAnsi="宋体" w:cs="宋体"/>
                <w:b/>
                <w:bCs/>
                <w:kern w:val="0"/>
                <w:sz w:val="30"/>
                <w:szCs w:val="30"/>
                <w:highlight w:val="none"/>
              </w:rPr>
            </w:pPr>
          </w:p>
        </w:tc>
      </w:tr>
      <w:tr w14:paraId="0107D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tcPr>
          <w:p w14:paraId="5FF64EFA">
            <w:pPr>
              <w:snapToGrid w:val="0"/>
              <w:spacing w:before="120" w:beforeLines="50" w:after="50" w:line="460" w:lineRule="exact"/>
              <w:rPr>
                <w:rFonts w:ascii="宋体" w:hAnsi="宋体" w:cs="宋体"/>
                <w:sz w:val="30"/>
                <w:szCs w:val="30"/>
                <w:highlight w:val="none"/>
              </w:rPr>
            </w:pPr>
          </w:p>
        </w:tc>
        <w:tc>
          <w:tcPr>
            <w:tcW w:w="1784" w:type="dxa"/>
            <w:tcBorders>
              <w:top w:val="single" w:color="auto" w:sz="4" w:space="0"/>
              <w:left w:val="single" w:color="auto" w:sz="4" w:space="0"/>
              <w:bottom w:val="single" w:color="auto" w:sz="4" w:space="0"/>
              <w:right w:val="single" w:color="auto" w:sz="4" w:space="0"/>
            </w:tcBorders>
          </w:tcPr>
          <w:p w14:paraId="0740A397">
            <w:pPr>
              <w:snapToGrid w:val="0"/>
              <w:spacing w:before="120" w:beforeLines="50" w:after="50" w:line="460" w:lineRule="exact"/>
              <w:rPr>
                <w:rFonts w:ascii="宋体" w:hAnsi="宋体" w:cs="宋体"/>
                <w:b/>
                <w:bCs/>
                <w:kern w:val="0"/>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tcPr>
          <w:p w14:paraId="55D0985E">
            <w:pPr>
              <w:snapToGrid w:val="0"/>
              <w:spacing w:before="120" w:beforeLines="50" w:after="50" w:line="460" w:lineRule="exact"/>
              <w:rPr>
                <w:rFonts w:ascii="宋体" w:hAnsi="宋体" w:cs="宋体"/>
                <w:b/>
                <w:bCs/>
                <w:kern w:val="0"/>
                <w:sz w:val="30"/>
                <w:szCs w:val="30"/>
                <w:highlight w:val="none"/>
              </w:rPr>
            </w:pPr>
          </w:p>
        </w:tc>
        <w:tc>
          <w:tcPr>
            <w:tcW w:w="1790" w:type="dxa"/>
            <w:tcBorders>
              <w:top w:val="single" w:color="auto" w:sz="4" w:space="0"/>
              <w:left w:val="single" w:color="auto" w:sz="4" w:space="0"/>
              <w:bottom w:val="single" w:color="auto" w:sz="4" w:space="0"/>
              <w:right w:val="single" w:color="auto" w:sz="4" w:space="0"/>
            </w:tcBorders>
          </w:tcPr>
          <w:p w14:paraId="3E72370C">
            <w:pPr>
              <w:snapToGrid w:val="0"/>
              <w:spacing w:before="120" w:beforeLines="50" w:after="50" w:line="460" w:lineRule="exact"/>
              <w:rPr>
                <w:rFonts w:ascii="宋体" w:hAnsi="宋体" w:cs="宋体"/>
                <w:b/>
                <w:bCs/>
                <w:kern w:val="0"/>
                <w:sz w:val="30"/>
                <w:szCs w:val="30"/>
                <w:highlight w:val="none"/>
              </w:rPr>
            </w:pPr>
          </w:p>
        </w:tc>
        <w:tc>
          <w:tcPr>
            <w:tcW w:w="2551" w:type="dxa"/>
            <w:tcBorders>
              <w:top w:val="single" w:color="auto" w:sz="4" w:space="0"/>
              <w:left w:val="single" w:color="auto" w:sz="4" w:space="0"/>
              <w:bottom w:val="single" w:color="auto" w:sz="4" w:space="0"/>
              <w:right w:val="single" w:color="auto" w:sz="4" w:space="0"/>
            </w:tcBorders>
          </w:tcPr>
          <w:p w14:paraId="3EB6AC97">
            <w:pPr>
              <w:snapToGrid w:val="0"/>
              <w:spacing w:before="120" w:beforeLines="50" w:after="50" w:line="460" w:lineRule="exact"/>
              <w:rPr>
                <w:rFonts w:ascii="宋体" w:hAnsi="宋体" w:cs="宋体"/>
                <w:b/>
                <w:bCs/>
                <w:kern w:val="0"/>
                <w:sz w:val="30"/>
                <w:szCs w:val="30"/>
                <w:highlight w:val="none"/>
              </w:rPr>
            </w:pPr>
          </w:p>
        </w:tc>
      </w:tr>
      <w:tr w14:paraId="10248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tcPr>
          <w:p w14:paraId="2617A44D">
            <w:pPr>
              <w:snapToGrid w:val="0"/>
              <w:spacing w:before="120" w:beforeLines="50" w:after="50" w:line="460" w:lineRule="exact"/>
              <w:rPr>
                <w:rFonts w:ascii="宋体" w:hAnsi="宋体" w:cs="宋体"/>
                <w:sz w:val="30"/>
                <w:szCs w:val="30"/>
                <w:highlight w:val="none"/>
              </w:rPr>
            </w:pPr>
          </w:p>
        </w:tc>
        <w:tc>
          <w:tcPr>
            <w:tcW w:w="1784" w:type="dxa"/>
            <w:tcBorders>
              <w:top w:val="single" w:color="auto" w:sz="4" w:space="0"/>
              <w:left w:val="single" w:color="auto" w:sz="4" w:space="0"/>
              <w:bottom w:val="single" w:color="auto" w:sz="4" w:space="0"/>
              <w:right w:val="single" w:color="auto" w:sz="4" w:space="0"/>
            </w:tcBorders>
          </w:tcPr>
          <w:p w14:paraId="7406D86A">
            <w:pPr>
              <w:snapToGrid w:val="0"/>
              <w:spacing w:before="120" w:beforeLines="50" w:after="50" w:line="460" w:lineRule="exact"/>
              <w:rPr>
                <w:rFonts w:ascii="宋体" w:hAnsi="宋体" w:cs="宋体"/>
                <w:b/>
                <w:bCs/>
                <w:kern w:val="0"/>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tcPr>
          <w:p w14:paraId="45A959EC">
            <w:pPr>
              <w:snapToGrid w:val="0"/>
              <w:spacing w:before="120" w:beforeLines="50" w:after="50" w:line="460" w:lineRule="exact"/>
              <w:rPr>
                <w:rFonts w:ascii="宋体" w:hAnsi="宋体" w:cs="宋体"/>
                <w:b/>
                <w:bCs/>
                <w:kern w:val="0"/>
                <w:sz w:val="30"/>
                <w:szCs w:val="30"/>
                <w:highlight w:val="none"/>
              </w:rPr>
            </w:pPr>
          </w:p>
        </w:tc>
        <w:tc>
          <w:tcPr>
            <w:tcW w:w="1790" w:type="dxa"/>
            <w:tcBorders>
              <w:top w:val="single" w:color="auto" w:sz="4" w:space="0"/>
              <w:left w:val="single" w:color="auto" w:sz="4" w:space="0"/>
              <w:bottom w:val="single" w:color="auto" w:sz="4" w:space="0"/>
              <w:right w:val="single" w:color="auto" w:sz="4" w:space="0"/>
            </w:tcBorders>
          </w:tcPr>
          <w:p w14:paraId="0CEB9B43">
            <w:pPr>
              <w:snapToGrid w:val="0"/>
              <w:spacing w:before="120" w:beforeLines="50" w:after="50" w:line="460" w:lineRule="exact"/>
              <w:rPr>
                <w:rFonts w:ascii="宋体" w:hAnsi="宋体" w:cs="宋体"/>
                <w:b/>
                <w:bCs/>
                <w:kern w:val="0"/>
                <w:sz w:val="30"/>
                <w:szCs w:val="30"/>
                <w:highlight w:val="none"/>
              </w:rPr>
            </w:pPr>
          </w:p>
        </w:tc>
        <w:tc>
          <w:tcPr>
            <w:tcW w:w="2551" w:type="dxa"/>
            <w:tcBorders>
              <w:top w:val="single" w:color="auto" w:sz="4" w:space="0"/>
              <w:left w:val="single" w:color="auto" w:sz="4" w:space="0"/>
              <w:bottom w:val="single" w:color="auto" w:sz="4" w:space="0"/>
              <w:right w:val="single" w:color="auto" w:sz="4" w:space="0"/>
            </w:tcBorders>
          </w:tcPr>
          <w:p w14:paraId="45B01BBA">
            <w:pPr>
              <w:snapToGrid w:val="0"/>
              <w:spacing w:before="120" w:beforeLines="50" w:after="50" w:line="460" w:lineRule="exact"/>
              <w:rPr>
                <w:rFonts w:ascii="宋体" w:hAnsi="宋体" w:cs="宋体"/>
                <w:b/>
                <w:bCs/>
                <w:kern w:val="0"/>
                <w:sz w:val="30"/>
                <w:szCs w:val="30"/>
                <w:highlight w:val="none"/>
              </w:rPr>
            </w:pPr>
          </w:p>
        </w:tc>
      </w:tr>
      <w:tr w14:paraId="20052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tcPr>
          <w:p w14:paraId="64303A36">
            <w:pPr>
              <w:snapToGrid w:val="0"/>
              <w:spacing w:before="120" w:beforeLines="50" w:after="50" w:line="460" w:lineRule="exact"/>
              <w:rPr>
                <w:rFonts w:ascii="宋体" w:hAnsi="宋体" w:cs="宋体"/>
                <w:sz w:val="30"/>
                <w:szCs w:val="30"/>
                <w:highlight w:val="none"/>
              </w:rPr>
            </w:pPr>
          </w:p>
        </w:tc>
        <w:tc>
          <w:tcPr>
            <w:tcW w:w="1784" w:type="dxa"/>
            <w:tcBorders>
              <w:top w:val="single" w:color="auto" w:sz="4" w:space="0"/>
              <w:left w:val="single" w:color="auto" w:sz="4" w:space="0"/>
              <w:bottom w:val="single" w:color="auto" w:sz="4" w:space="0"/>
              <w:right w:val="single" w:color="auto" w:sz="4" w:space="0"/>
            </w:tcBorders>
          </w:tcPr>
          <w:p w14:paraId="29361C09">
            <w:pPr>
              <w:snapToGrid w:val="0"/>
              <w:spacing w:before="120" w:beforeLines="50" w:after="50" w:line="460" w:lineRule="exact"/>
              <w:rPr>
                <w:rFonts w:ascii="宋体" w:hAnsi="宋体" w:cs="宋体"/>
                <w:b/>
                <w:bCs/>
                <w:kern w:val="0"/>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tcPr>
          <w:p w14:paraId="1BDE46C2">
            <w:pPr>
              <w:snapToGrid w:val="0"/>
              <w:spacing w:before="120" w:beforeLines="50" w:after="50" w:line="460" w:lineRule="exact"/>
              <w:rPr>
                <w:rFonts w:ascii="宋体" w:hAnsi="宋体" w:cs="宋体"/>
                <w:b/>
                <w:bCs/>
                <w:kern w:val="0"/>
                <w:sz w:val="30"/>
                <w:szCs w:val="30"/>
                <w:highlight w:val="none"/>
              </w:rPr>
            </w:pPr>
          </w:p>
        </w:tc>
        <w:tc>
          <w:tcPr>
            <w:tcW w:w="1790" w:type="dxa"/>
            <w:tcBorders>
              <w:top w:val="single" w:color="auto" w:sz="4" w:space="0"/>
              <w:left w:val="single" w:color="auto" w:sz="4" w:space="0"/>
              <w:bottom w:val="single" w:color="auto" w:sz="4" w:space="0"/>
              <w:right w:val="single" w:color="auto" w:sz="4" w:space="0"/>
            </w:tcBorders>
          </w:tcPr>
          <w:p w14:paraId="394D50E0">
            <w:pPr>
              <w:snapToGrid w:val="0"/>
              <w:spacing w:before="120" w:beforeLines="50" w:after="50" w:line="460" w:lineRule="exact"/>
              <w:rPr>
                <w:rFonts w:ascii="宋体" w:hAnsi="宋体" w:cs="宋体"/>
                <w:b/>
                <w:bCs/>
                <w:kern w:val="0"/>
                <w:sz w:val="30"/>
                <w:szCs w:val="30"/>
                <w:highlight w:val="none"/>
              </w:rPr>
            </w:pPr>
          </w:p>
        </w:tc>
        <w:tc>
          <w:tcPr>
            <w:tcW w:w="2551" w:type="dxa"/>
            <w:tcBorders>
              <w:top w:val="single" w:color="auto" w:sz="4" w:space="0"/>
              <w:left w:val="single" w:color="auto" w:sz="4" w:space="0"/>
              <w:bottom w:val="single" w:color="auto" w:sz="4" w:space="0"/>
              <w:right w:val="single" w:color="auto" w:sz="4" w:space="0"/>
            </w:tcBorders>
          </w:tcPr>
          <w:p w14:paraId="66247764">
            <w:pPr>
              <w:snapToGrid w:val="0"/>
              <w:spacing w:before="120" w:beforeLines="50" w:after="50" w:line="460" w:lineRule="exact"/>
              <w:rPr>
                <w:rFonts w:ascii="宋体" w:hAnsi="宋体" w:cs="宋体"/>
                <w:b/>
                <w:bCs/>
                <w:kern w:val="0"/>
                <w:sz w:val="30"/>
                <w:szCs w:val="30"/>
                <w:highlight w:val="none"/>
              </w:rPr>
            </w:pPr>
          </w:p>
        </w:tc>
      </w:tr>
      <w:tr w14:paraId="5B6A1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tcPr>
          <w:p w14:paraId="0072CDA3">
            <w:pPr>
              <w:snapToGrid w:val="0"/>
              <w:spacing w:before="120" w:beforeLines="50" w:after="50" w:line="460" w:lineRule="exact"/>
              <w:rPr>
                <w:rFonts w:ascii="宋体" w:hAnsi="宋体" w:cs="宋体"/>
                <w:sz w:val="30"/>
                <w:szCs w:val="30"/>
                <w:highlight w:val="none"/>
              </w:rPr>
            </w:pPr>
          </w:p>
        </w:tc>
        <w:tc>
          <w:tcPr>
            <w:tcW w:w="1784" w:type="dxa"/>
            <w:tcBorders>
              <w:top w:val="single" w:color="auto" w:sz="4" w:space="0"/>
              <w:left w:val="single" w:color="auto" w:sz="4" w:space="0"/>
              <w:bottom w:val="single" w:color="auto" w:sz="4" w:space="0"/>
              <w:right w:val="single" w:color="auto" w:sz="4" w:space="0"/>
            </w:tcBorders>
          </w:tcPr>
          <w:p w14:paraId="4F47A155">
            <w:pPr>
              <w:snapToGrid w:val="0"/>
              <w:spacing w:before="120" w:beforeLines="50" w:after="50" w:line="460" w:lineRule="exact"/>
              <w:rPr>
                <w:rFonts w:ascii="宋体" w:hAnsi="宋体" w:cs="宋体"/>
                <w:b/>
                <w:bCs/>
                <w:kern w:val="0"/>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tcPr>
          <w:p w14:paraId="0A051FC9">
            <w:pPr>
              <w:snapToGrid w:val="0"/>
              <w:spacing w:before="120" w:beforeLines="50" w:after="50" w:line="460" w:lineRule="exact"/>
              <w:rPr>
                <w:rFonts w:ascii="宋体" w:hAnsi="宋体" w:cs="宋体"/>
                <w:b/>
                <w:bCs/>
                <w:kern w:val="0"/>
                <w:sz w:val="30"/>
                <w:szCs w:val="30"/>
                <w:highlight w:val="none"/>
              </w:rPr>
            </w:pPr>
          </w:p>
        </w:tc>
        <w:tc>
          <w:tcPr>
            <w:tcW w:w="1790" w:type="dxa"/>
            <w:tcBorders>
              <w:top w:val="single" w:color="auto" w:sz="4" w:space="0"/>
              <w:left w:val="single" w:color="auto" w:sz="4" w:space="0"/>
              <w:bottom w:val="single" w:color="auto" w:sz="4" w:space="0"/>
              <w:right w:val="single" w:color="auto" w:sz="4" w:space="0"/>
            </w:tcBorders>
          </w:tcPr>
          <w:p w14:paraId="01A1222A">
            <w:pPr>
              <w:snapToGrid w:val="0"/>
              <w:spacing w:before="120" w:beforeLines="50" w:after="50" w:line="460" w:lineRule="exact"/>
              <w:rPr>
                <w:rFonts w:ascii="宋体" w:hAnsi="宋体" w:cs="宋体"/>
                <w:b/>
                <w:bCs/>
                <w:kern w:val="0"/>
                <w:sz w:val="30"/>
                <w:szCs w:val="30"/>
                <w:highlight w:val="none"/>
              </w:rPr>
            </w:pPr>
          </w:p>
        </w:tc>
        <w:tc>
          <w:tcPr>
            <w:tcW w:w="2551" w:type="dxa"/>
            <w:tcBorders>
              <w:top w:val="single" w:color="auto" w:sz="4" w:space="0"/>
              <w:left w:val="single" w:color="auto" w:sz="4" w:space="0"/>
              <w:bottom w:val="single" w:color="auto" w:sz="4" w:space="0"/>
              <w:right w:val="single" w:color="auto" w:sz="4" w:space="0"/>
            </w:tcBorders>
          </w:tcPr>
          <w:p w14:paraId="1DA844F4">
            <w:pPr>
              <w:snapToGrid w:val="0"/>
              <w:spacing w:before="120" w:beforeLines="50" w:after="50" w:line="460" w:lineRule="exact"/>
              <w:rPr>
                <w:rFonts w:ascii="宋体" w:hAnsi="宋体" w:cs="宋体"/>
                <w:b/>
                <w:bCs/>
                <w:kern w:val="0"/>
                <w:sz w:val="30"/>
                <w:szCs w:val="30"/>
                <w:highlight w:val="none"/>
              </w:rPr>
            </w:pPr>
          </w:p>
        </w:tc>
      </w:tr>
    </w:tbl>
    <w:p w14:paraId="102BDCDA">
      <w:pPr>
        <w:snapToGrid w:val="0"/>
        <w:spacing w:before="50" w:after="120" w:afterLines="50" w:line="460" w:lineRule="exact"/>
        <w:jc w:val="left"/>
        <w:rPr>
          <w:rFonts w:ascii="宋体" w:hAnsi="宋体" w:cs="宋体"/>
          <w:sz w:val="30"/>
          <w:szCs w:val="30"/>
          <w:highlight w:val="none"/>
        </w:rPr>
      </w:pPr>
      <w:r>
        <w:rPr>
          <w:rFonts w:hint="eastAsia" w:ascii="宋体" w:hAnsi="宋体" w:cs="宋体"/>
          <w:sz w:val="30"/>
          <w:szCs w:val="30"/>
          <w:highlight w:val="none"/>
        </w:rPr>
        <w:t xml:space="preserve">注：在填写时，如本表格不适合投标单位的实际情况，可根据本表格式自行划表填写。 </w:t>
      </w:r>
    </w:p>
    <w:p w14:paraId="7DC45DED">
      <w:pPr>
        <w:snapToGrid w:val="0"/>
        <w:spacing w:before="50" w:after="120" w:afterLines="50" w:line="460" w:lineRule="exact"/>
        <w:jc w:val="left"/>
        <w:rPr>
          <w:rFonts w:ascii="仿宋" w:hAnsi="仿宋" w:eastAsia="仿宋"/>
          <w:sz w:val="30"/>
          <w:szCs w:val="30"/>
          <w:highlight w:val="none"/>
        </w:rPr>
      </w:pPr>
    </w:p>
    <w:p w14:paraId="715438EB">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71877E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0BC7505">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8E1F8B7">
      <w:pPr>
        <w:widowControl/>
        <w:adjustRightInd/>
        <w:jc w:val="left"/>
        <w:rPr>
          <w:rFonts w:ascii="宋体" w:hAnsi="宋体" w:cs="宋体"/>
          <w:b/>
          <w:bCs/>
          <w:sz w:val="32"/>
          <w:szCs w:val="32"/>
          <w:highlight w:val="none"/>
        </w:rPr>
      </w:pPr>
    </w:p>
    <w:p w14:paraId="000F4B4B">
      <w:pPr>
        <w:widowControl/>
        <w:adjustRightInd/>
        <w:jc w:val="left"/>
        <w:rPr>
          <w:rFonts w:ascii="宋体" w:hAnsi="宋体" w:cs="宋体"/>
          <w:b/>
          <w:bCs/>
          <w:sz w:val="32"/>
          <w:szCs w:val="32"/>
          <w:highlight w:val="none"/>
        </w:rPr>
      </w:pPr>
    </w:p>
    <w:p w14:paraId="65C8224F">
      <w:pPr>
        <w:widowControl/>
        <w:adjustRightInd/>
        <w:jc w:val="left"/>
        <w:rPr>
          <w:rFonts w:ascii="宋体" w:hAnsi="宋体" w:cs="宋体"/>
          <w:b/>
          <w:bCs/>
          <w:sz w:val="32"/>
          <w:szCs w:val="32"/>
          <w:highlight w:val="none"/>
        </w:rPr>
      </w:pPr>
    </w:p>
    <w:p w14:paraId="49D91508">
      <w:pPr>
        <w:widowControl/>
        <w:adjustRightInd/>
        <w:jc w:val="left"/>
        <w:rPr>
          <w:rFonts w:ascii="宋体" w:hAnsi="宋体" w:cs="宋体"/>
          <w:b/>
          <w:bCs/>
          <w:sz w:val="32"/>
          <w:szCs w:val="32"/>
          <w:highlight w:val="none"/>
        </w:rPr>
      </w:pPr>
    </w:p>
    <w:p w14:paraId="4ACE0B0B">
      <w:pPr>
        <w:widowControl/>
        <w:adjustRightInd/>
        <w:jc w:val="left"/>
        <w:rPr>
          <w:rFonts w:ascii="宋体" w:hAnsi="宋体" w:cs="宋体"/>
          <w:b/>
          <w:bCs/>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D88C661">
      <w:pPr>
        <w:widowControl/>
        <w:adjustRightInd/>
        <w:jc w:val="left"/>
        <w:rPr>
          <w:rFonts w:ascii="宋体" w:hAnsi="宋体" w:cs="宋体"/>
          <w:b/>
          <w:bCs/>
          <w:sz w:val="32"/>
          <w:szCs w:val="32"/>
          <w:highlight w:val="none"/>
        </w:rPr>
      </w:pPr>
    </w:p>
    <w:p w14:paraId="332F64C9">
      <w:pPr>
        <w:jc w:val="center"/>
        <w:rPr>
          <w:rFonts w:ascii="宋体" w:hAnsi="宋体" w:cs="宋体"/>
          <w:b/>
          <w:kern w:val="0"/>
          <w:sz w:val="32"/>
          <w:szCs w:val="32"/>
          <w:highlight w:val="none"/>
        </w:rPr>
      </w:pPr>
      <w:r>
        <w:rPr>
          <w:rFonts w:hint="eastAsia" w:ascii="宋体" w:hAnsi="宋体" w:cs="宋体"/>
          <w:b/>
          <w:kern w:val="0"/>
          <w:sz w:val="32"/>
          <w:szCs w:val="32"/>
          <w:highlight w:val="none"/>
        </w:rPr>
        <w:t>九、投标人业绩情况一览表</w:t>
      </w:r>
    </w:p>
    <w:tbl>
      <w:tblPr>
        <w:tblStyle w:val="64"/>
        <w:tblW w:w="145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2793"/>
        <w:gridCol w:w="3244"/>
        <w:gridCol w:w="2594"/>
        <w:gridCol w:w="1622"/>
        <w:gridCol w:w="1621"/>
      </w:tblGrid>
      <w:tr w14:paraId="42599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5" w:hRule="atLeast"/>
        </w:trPr>
        <w:tc>
          <w:tcPr>
            <w:tcW w:w="2629" w:type="dxa"/>
            <w:tcBorders>
              <w:top w:val="single" w:color="auto" w:sz="4" w:space="0"/>
              <w:left w:val="single" w:color="auto" w:sz="4" w:space="0"/>
              <w:bottom w:val="single" w:color="auto" w:sz="4" w:space="0"/>
              <w:right w:val="single" w:color="auto" w:sz="4" w:space="0"/>
            </w:tcBorders>
            <w:vAlign w:val="center"/>
          </w:tcPr>
          <w:p w14:paraId="3C3A3C13">
            <w:pPr>
              <w:snapToGrid w:val="0"/>
              <w:jc w:val="center"/>
              <w:rPr>
                <w:rFonts w:ascii="宋体" w:hAnsi="宋体" w:cs="宋体"/>
                <w:sz w:val="24"/>
                <w:highlight w:val="none"/>
              </w:rPr>
            </w:pPr>
            <w:r>
              <w:rPr>
                <w:rFonts w:hint="eastAsia" w:ascii="宋体" w:hAnsi="宋体" w:cs="宋体"/>
                <w:sz w:val="24"/>
                <w:highlight w:val="none"/>
              </w:rPr>
              <w:t>采购单位名称</w:t>
            </w:r>
          </w:p>
        </w:tc>
        <w:tc>
          <w:tcPr>
            <w:tcW w:w="2793" w:type="dxa"/>
            <w:tcBorders>
              <w:top w:val="single" w:color="auto" w:sz="4" w:space="0"/>
              <w:left w:val="single" w:color="auto" w:sz="4" w:space="0"/>
              <w:bottom w:val="single" w:color="auto" w:sz="4" w:space="0"/>
              <w:right w:val="single" w:color="auto" w:sz="4" w:space="0"/>
            </w:tcBorders>
            <w:vAlign w:val="center"/>
          </w:tcPr>
          <w:p w14:paraId="211F8291">
            <w:pPr>
              <w:snapToGrid w:val="0"/>
              <w:jc w:val="center"/>
              <w:rPr>
                <w:rFonts w:ascii="宋体" w:hAnsi="宋体" w:cs="宋体"/>
                <w:sz w:val="24"/>
                <w:highlight w:val="none"/>
              </w:rPr>
            </w:pPr>
            <w:r>
              <w:rPr>
                <w:rFonts w:hint="eastAsia" w:ascii="宋体" w:hAnsi="宋体" w:cs="宋体"/>
                <w:sz w:val="24"/>
                <w:highlight w:val="none"/>
              </w:rPr>
              <w:t>项目名称</w:t>
            </w:r>
          </w:p>
        </w:tc>
        <w:tc>
          <w:tcPr>
            <w:tcW w:w="3244" w:type="dxa"/>
            <w:tcBorders>
              <w:top w:val="single" w:color="auto" w:sz="4" w:space="0"/>
              <w:left w:val="single" w:color="auto" w:sz="4" w:space="0"/>
              <w:bottom w:val="single" w:color="auto" w:sz="4" w:space="0"/>
              <w:right w:val="single" w:color="auto" w:sz="4" w:space="0"/>
            </w:tcBorders>
            <w:vAlign w:val="center"/>
          </w:tcPr>
          <w:p w14:paraId="50E0AA19">
            <w:pPr>
              <w:snapToGrid w:val="0"/>
              <w:jc w:val="center"/>
              <w:rPr>
                <w:rFonts w:ascii="宋体" w:hAnsi="宋体" w:cs="宋体"/>
                <w:sz w:val="24"/>
                <w:highlight w:val="none"/>
              </w:rPr>
            </w:pPr>
            <w:r>
              <w:rPr>
                <w:rFonts w:hint="eastAsia" w:ascii="宋体" w:hAnsi="宋体" w:cs="宋体"/>
                <w:sz w:val="24"/>
                <w:highlight w:val="none"/>
              </w:rPr>
              <w:t>服务内容</w:t>
            </w:r>
          </w:p>
        </w:tc>
        <w:tc>
          <w:tcPr>
            <w:tcW w:w="2594" w:type="dxa"/>
            <w:tcBorders>
              <w:top w:val="single" w:color="auto" w:sz="4" w:space="0"/>
              <w:left w:val="single" w:color="auto" w:sz="4" w:space="0"/>
              <w:bottom w:val="single" w:color="auto" w:sz="4" w:space="0"/>
              <w:right w:val="single" w:color="auto" w:sz="4" w:space="0"/>
            </w:tcBorders>
            <w:vAlign w:val="center"/>
          </w:tcPr>
          <w:p w14:paraId="55EA6E7A">
            <w:pPr>
              <w:snapToGrid w:val="0"/>
              <w:jc w:val="center"/>
              <w:rPr>
                <w:rFonts w:ascii="宋体" w:hAnsi="宋体" w:cs="宋体"/>
                <w:sz w:val="24"/>
                <w:highlight w:val="none"/>
              </w:rPr>
            </w:pPr>
            <w:r>
              <w:rPr>
                <w:rFonts w:hint="eastAsia" w:ascii="宋体" w:hAnsi="宋体" w:cs="宋体"/>
                <w:sz w:val="24"/>
                <w:highlight w:val="none"/>
              </w:rPr>
              <w:t>合同</w:t>
            </w:r>
          </w:p>
          <w:p w14:paraId="1D9D1FA8">
            <w:pPr>
              <w:snapToGrid w:val="0"/>
              <w:jc w:val="center"/>
              <w:rPr>
                <w:rFonts w:ascii="宋体" w:hAnsi="宋体" w:cs="宋体"/>
                <w:sz w:val="24"/>
                <w:highlight w:val="none"/>
              </w:rPr>
            </w:pPr>
            <w:r>
              <w:rPr>
                <w:rFonts w:hint="eastAsia" w:ascii="宋体" w:hAnsi="宋体" w:cs="宋体"/>
                <w:sz w:val="24"/>
                <w:highlight w:val="none"/>
              </w:rPr>
              <w:t>金额</w:t>
            </w:r>
          </w:p>
          <w:p w14:paraId="2FD421A3">
            <w:pPr>
              <w:snapToGrid w:val="0"/>
              <w:jc w:val="center"/>
              <w:rPr>
                <w:rFonts w:ascii="宋体" w:hAnsi="宋体" w:cs="宋体"/>
                <w:sz w:val="24"/>
                <w:highlight w:val="none"/>
              </w:rPr>
            </w:pPr>
            <w:r>
              <w:rPr>
                <w:rFonts w:hint="eastAsia" w:ascii="宋体" w:hAnsi="宋体" w:cs="宋体"/>
                <w:sz w:val="24"/>
                <w:highlight w:val="none"/>
              </w:rPr>
              <w:t>（万元）</w:t>
            </w:r>
          </w:p>
        </w:tc>
        <w:tc>
          <w:tcPr>
            <w:tcW w:w="1622" w:type="dxa"/>
            <w:tcBorders>
              <w:top w:val="single" w:color="auto" w:sz="4" w:space="0"/>
              <w:left w:val="single" w:color="auto" w:sz="4" w:space="0"/>
              <w:bottom w:val="single" w:color="auto" w:sz="4" w:space="0"/>
              <w:right w:val="single" w:color="auto" w:sz="4" w:space="0"/>
            </w:tcBorders>
            <w:vAlign w:val="center"/>
          </w:tcPr>
          <w:p w14:paraId="781B2721">
            <w:pPr>
              <w:snapToGrid w:val="0"/>
              <w:jc w:val="center"/>
              <w:rPr>
                <w:rFonts w:ascii="宋体" w:hAnsi="宋体" w:cs="宋体"/>
                <w:sz w:val="24"/>
                <w:highlight w:val="none"/>
              </w:rPr>
            </w:pPr>
            <w:r>
              <w:rPr>
                <w:rFonts w:hint="eastAsia" w:ascii="宋体" w:hAnsi="宋体" w:cs="宋体"/>
                <w:sz w:val="24"/>
                <w:highlight w:val="none"/>
              </w:rPr>
              <w:t>合同签订日期</w:t>
            </w:r>
          </w:p>
        </w:tc>
        <w:tc>
          <w:tcPr>
            <w:tcW w:w="1621" w:type="dxa"/>
            <w:tcBorders>
              <w:top w:val="single" w:color="auto" w:sz="4" w:space="0"/>
              <w:left w:val="single" w:color="auto" w:sz="4" w:space="0"/>
              <w:bottom w:val="single" w:color="auto" w:sz="4" w:space="0"/>
              <w:right w:val="single" w:color="auto" w:sz="4" w:space="0"/>
            </w:tcBorders>
            <w:vAlign w:val="center"/>
          </w:tcPr>
          <w:p w14:paraId="44B910AD">
            <w:pPr>
              <w:snapToGrid w:val="0"/>
              <w:jc w:val="center"/>
              <w:rPr>
                <w:rFonts w:ascii="宋体" w:hAnsi="宋体" w:cs="宋体"/>
                <w:sz w:val="24"/>
                <w:highlight w:val="none"/>
              </w:rPr>
            </w:pPr>
            <w:r>
              <w:rPr>
                <w:rFonts w:hint="eastAsia" w:ascii="宋体" w:hAnsi="宋体" w:cs="宋体"/>
                <w:sz w:val="24"/>
                <w:highlight w:val="none"/>
              </w:rPr>
              <w:t>采购单位联系人及</w:t>
            </w:r>
          </w:p>
          <w:p w14:paraId="0AC1A813">
            <w:pPr>
              <w:snapToGrid w:val="0"/>
              <w:jc w:val="center"/>
              <w:rPr>
                <w:rFonts w:ascii="宋体" w:hAnsi="宋体" w:cs="宋体"/>
                <w:sz w:val="24"/>
                <w:highlight w:val="none"/>
              </w:rPr>
            </w:pPr>
            <w:r>
              <w:rPr>
                <w:rFonts w:hint="eastAsia" w:ascii="宋体" w:hAnsi="宋体" w:cs="宋体"/>
                <w:sz w:val="24"/>
                <w:highlight w:val="none"/>
              </w:rPr>
              <w:t>联系电话</w:t>
            </w:r>
          </w:p>
        </w:tc>
      </w:tr>
      <w:tr w14:paraId="3731A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133C3B3">
            <w:pPr>
              <w:snapToGrid w:val="0"/>
              <w:spacing w:before="50" w:after="120" w:afterLines="50" w:line="400" w:lineRule="exact"/>
              <w:jc w:val="left"/>
              <w:rPr>
                <w:rFonts w:ascii="宋体" w:hAnsi="宋体" w:cs="宋体"/>
                <w:sz w:val="30"/>
                <w:szCs w:val="30"/>
                <w:highlight w:val="none"/>
              </w:rPr>
            </w:pPr>
          </w:p>
        </w:tc>
        <w:tc>
          <w:tcPr>
            <w:tcW w:w="2793" w:type="dxa"/>
            <w:tcBorders>
              <w:top w:val="single" w:color="auto" w:sz="4" w:space="0"/>
              <w:left w:val="single" w:color="auto" w:sz="4" w:space="0"/>
              <w:bottom w:val="single" w:color="auto" w:sz="4" w:space="0"/>
              <w:right w:val="single" w:color="auto" w:sz="4" w:space="0"/>
            </w:tcBorders>
          </w:tcPr>
          <w:p w14:paraId="39E75C15">
            <w:pPr>
              <w:snapToGrid w:val="0"/>
              <w:spacing w:before="50" w:after="120" w:afterLines="50" w:line="400" w:lineRule="exact"/>
              <w:jc w:val="left"/>
              <w:rPr>
                <w:rFonts w:ascii="宋体" w:hAnsi="宋体" w:cs="宋体"/>
                <w:sz w:val="30"/>
                <w:szCs w:val="30"/>
                <w:highlight w:val="none"/>
              </w:rPr>
            </w:pPr>
          </w:p>
        </w:tc>
        <w:tc>
          <w:tcPr>
            <w:tcW w:w="3244" w:type="dxa"/>
            <w:tcBorders>
              <w:top w:val="single" w:color="auto" w:sz="4" w:space="0"/>
              <w:left w:val="single" w:color="auto" w:sz="4" w:space="0"/>
              <w:bottom w:val="single" w:color="auto" w:sz="4" w:space="0"/>
              <w:right w:val="single" w:color="auto" w:sz="4" w:space="0"/>
            </w:tcBorders>
          </w:tcPr>
          <w:p w14:paraId="7BC451FD">
            <w:pPr>
              <w:snapToGrid w:val="0"/>
              <w:spacing w:before="50" w:after="120" w:afterLines="50" w:line="400" w:lineRule="exact"/>
              <w:jc w:val="left"/>
              <w:rPr>
                <w:rFonts w:ascii="宋体" w:hAnsi="宋体" w:cs="宋体"/>
                <w:b/>
                <w:bCs/>
                <w:kern w:val="0"/>
                <w:sz w:val="30"/>
                <w:szCs w:val="30"/>
                <w:highlight w:val="none"/>
              </w:rPr>
            </w:pPr>
          </w:p>
        </w:tc>
        <w:tc>
          <w:tcPr>
            <w:tcW w:w="2594" w:type="dxa"/>
            <w:tcBorders>
              <w:top w:val="single" w:color="auto" w:sz="4" w:space="0"/>
              <w:left w:val="single" w:color="auto" w:sz="4" w:space="0"/>
              <w:bottom w:val="single" w:color="auto" w:sz="4" w:space="0"/>
              <w:right w:val="single" w:color="auto" w:sz="4" w:space="0"/>
            </w:tcBorders>
          </w:tcPr>
          <w:p w14:paraId="358A63B4">
            <w:pPr>
              <w:snapToGrid w:val="0"/>
              <w:spacing w:before="50" w:after="120" w:afterLines="50" w:line="400" w:lineRule="exact"/>
              <w:jc w:val="left"/>
              <w:rPr>
                <w:rFonts w:ascii="宋体" w:hAnsi="宋体" w:cs="宋体"/>
                <w:b/>
                <w:bCs/>
                <w:kern w:val="0"/>
                <w:sz w:val="30"/>
                <w:szCs w:val="30"/>
                <w:highlight w:val="none"/>
              </w:rPr>
            </w:pPr>
          </w:p>
        </w:tc>
        <w:tc>
          <w:tcPr>
            <w:tcW w:w="1622" w:type="dxa"/>
            <w:tcBorders>
              <w:top w:val="single" w:color="auto" w:sz="4" w:space="0"/>
              <w:left w:val="single" w:color="auto" w:sz="4" w:space="0"/>
              <w:bottom w:val="single" w:color="auto" w:sz="4" w:space="0"/>
              <w:right w:val="single" w:color="auto" w:sz="4" w:space="0"/>
            </w:tcBorders>
          </w:tcPr>
          <w:p w14:paraId="191FAF8F">
            <w:pPr>
              <w:snapToGrid w:val="0"/>
              <w:spacing w:before="50" w:after="120" w:afterLines="50" w:line="400" w:lineRule="exact"/>
              <w:jc w:val="left"/>
              <w:rPr>
                <w:rFonts w:ascii="宋体" w:hAnsi="宋体" w:cs="宋体"/>
                <w:b/>
                <w:bCs/>
                <w:kern w:val="0"/>
                <w:sz w:val="30"/>
                <w:szCs w:val="30"/>
                <w:highlight w:val="none"/>
              </w:rPr>
            </w:pPr>
          </w:p>
        </w:tc>
        <w:tc>
          <w:tcPr>
            <w:tcW w:w="1621" w:type="dxa"/>
            <w:tcBorders>
              <w:top w:val="single" w:color="auto" w:sz="4" w:space="0"/>
              <w:left w:val="single" w:color="auto" w:sz="4" w:space="0"/>
              <w:bottom w:val="single" w:color="auto" w:sz="4" w:space="0"/>
              <w:right w:val="single" w:color="auto" w:sz="4" w:space="0"/>
            </w:tcBorders>
          </w:tcPr>
          <w:p w14:paraId="6F9EB925">
            <w:pPr>
              <w:snapToGrid w:val="0"/>
              <w:spacing w:before="50" w:after="120" w:afterLines="50" w:line="400" w:lineRule="exact"/>
              <w:jc w:val="left"/>
              <w:rPr>
                <w:rFonts w:ascii="宋体" w:hAnsi="宋体" w:cs="宋体"/>
                <w:b/>
                <w:bCs/>
                <w:kern w:val="0"/>
                <w:sz w:val="30"/>
                <w:szCs w:val="30"/>
                <w:highlight w:val="none"/>
              </w:rPr>
            </w:pPr>
          </w:p>
        </w:tc>
      </w:tr>
      <w:tr w14:paraId="6FEC8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064BBEA5">
            <w:pPr>
              <w:snapToGrid w:val="0"/>
              <w:spacing w:before="50" w:after="120" w:afterLines="50" w:line="400" w:lineRule="exact"/>
              <w:jc w:val="left"/>
              <w:rPr>
                <w:rFonts w:ascii="宋体" w:hAnsi="宋体" w:cs="宋体"/>
                <w:sz w:val="30"/>
                <w:szCs w:val="30"/>
                <w:highlight w:val="none"/>
              </w:rPr>
            </w:pPr>
          </w:p>
        </w:tc>
        <w:tc>
          <w:tcPr>
            <w:tcW w:w="2793" w:type="dxa"/>
            <w:tcBorders>
              <w:top w:val="single" w:color="auto" w:sz="4" w:space="0"/>
              <w:left w:val="single" w:color="auto" w:sz="4" w:space="0"/>
              <w:bottom w:val="single" w:color="auto" w:sz="4" w:space="0"/>
              <w:right w:val="single" w:color="auto" w:sz="4" w:space="0"/>
            </w:tcBorders>
          </w:tcPr>
          <w:p w14:paraId="22DD8660">
            <w:pPr>
              <w:snapToGrid w:val="0"/>
              <w:spacing w:before="50" w:after="120" w:afterLines="50" w:line="400" w:lineRule="exact"/>
              <w:jc w:val="left"/>
              <w:rPr>
                <w:rFonts w:ascii="宋体" w:hAnsi="宋体" w:cs="宋体"/>
                <w:sz w:val="30"/>
                <w:szCs w:val="30"/>
                <w:highlight w:val="none"/>
              </w:rPr>
            </w:pPr>
          </w:p>
        </w:tc>
        <w:tc>
          <w:tcPr>
            <w:tcW w:w="3244" w:type="dxa"/>
            <w:tcBorders>
              <w:top w:val="single" w:color="auto" w:sz="4" w:space="0"/>
              <w:left w:val="single" w:color="auto" w:sz="4" w:space="0"/>
              <w:bottom w:val="single" w:color="auto" w:sz="4" w:space="0"/>
              <w:right w:val="single" w:color="auto" w:sz="4" w:space="0"/>
            </w:tcBorders>
          </w:tcPr>
          <w:p w14:paraId="2778E0D3">
            <w:pPr>
              <w:snapToGrid w:val="0"/>
              <w:spacing w:before="50" w:after="120" w:afterLines="50" w:line="400" w:lineRule="exact"/>
              <w:jc w:val="left"/>
              <w:rPr>
                <w:rFonts w:ascii="宋体" w:hAnsi="宋体" w:cs="宋体"/>
                <w:b/>
                <w:bCs/>
                <w:kern w:val="0"/>
                <w:sz w:val="30"/>
                <w:szCs w:val="30"/>
                <w:highlight w:val="none"/>
              </w:rPr>
            </w:pPr>
          </w:p>
        </w:tc>
        <w:tc>
          <w:tcPr>
            <w:tcW w:w="2594" w:type="dxa"/>
            <w:tcBorders>
              <w:top w:val="single" w:color="auto" w:sz="4" w:space="0"/>
              <w:left w:val="single" w:color="auto" w:sz="4" w:space="0"/>
              <w:bottom w:val="single" w:color="auto" w:sz="4" w:space="0"/>
              <w:right w:val="single" w:color="auto" w:sz="4" w:space="0"/>
            </w:tcBorders>
          </w:tcPr>
          <w:p w14:paraId="6355D139">
            <w:pPr>
              <w:snapToGrid w:val="0"/>
              <w:spacing w:before="50" w:after="120" w:afterLines="50" w:line="400" w:lineRule="exact"/>
              <w:jc w:val="left"/>
              <w:rPr>
                <w:rFonts w:ascii="宋体" w:hAnsi="宋体" w:cs="宋体"/>
                <w:b/>
                <w:bCs/>
                <w:kern w:val="0"/>
                <w:sz w:val="30"/>
                <w:szCs w:val="30"/>
                <w:highlight w:val="none"/>
              </w:rPr>
            </w:pPr>
          </w:p>
        </w:tc>
        <w:tc>
          <w:tcPr>
            <w:tcW w:w="1622" w:type="dxa"/>
            <w:tcBorders>
              <w:top w:val="single" w:color="auto" w:sz="4" w:space="0"/>
              <w:left w:val="single" w:color="auto" w:sz="4" w:space="0"/>
              <w:bottom w:val="single" w:color="auto" w:sz="4" w:space="0"/>
              <w:right w:val="single" w:color="auto" w:sz="4" w:space="0"/>
            </w:tcBorders>
          </w:tcPr>
          <w:p w14:paraId="6E4857FD">
            <w:pPr>
              <w:snapToGrid w:val="0"/>
              <w:spacing w:before="50" w:after="120" w:afterLines="50" w:line="400" w:lineRule="exact"/>
              <w:jc w:val="left"/>
              <w:rPr>
                <w:rFonts w:ascii="宋体" w:hAnsi="宋体" w:cs="宋体"/>
                <w:b/>
                <w:bCs/>
                <w:kern w:val="0"/>
                <w:sz w:val="30"/>
                <w:szCs w:val="30"/>
                <w:highlight w:val="none"/>
              </w:rPr>
            </w:pPr>
          </w:p>
        </w:tc>
        <w:tc>
          <w:tcPr>
            <w:tcW w:w="1621" w:type="dxa"/>
            <w:tcBorders>
              <w:top w:val="single" w:color="auto" w:sz="4" w:space="0"/>
              <w:left w:val="single" w:color="auto" w:sz="4" w:space="0"/>
              <w:bottom w:val="single" w:color="auto" w:sz="4" w:space="0"/>
              <w:right w:val="single" w:color="auto" w:sz="4" w:space="0"/>
            </w:tcBorders>
          </w:tcPr>
          <w:p w14:paraId="68646E68">
            <w:pPr>
              <w:snapToGrid w:val="0"/>
              <w:spacing w:before="50" w:after="120" w:afterLines="50" w:line="400" w:lineRule="exact"/>
              <w:jc w:val="left"/>
              <w:rPr>
                <w:rFonts w:ascii="宋体" w:hAnsi="宋体" w:cs="宋体"/>
                <w:b/>
                <w:bCs/>
                <w:kern w:val="0"/>
                <w:sz w:val="30"/>
                <w:szCs w:val="30"/>
                <w:highlight w:val="none"/>
              </w:rPr>
            </w:pPr>
          </w:p>
        </w:tc>
      </w:tr>
      <w:tr w14:paraId="6A807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F5324C5">
            <w:pPr>
              <w:snapToGrid w:val="0"/>
              <w:spacing w:before="50" w:after="120" w:afterLines="50" w:line="400" w:lineRule="exact"/>
              <w:jc w:val="left"/>
              <w:rPr>
                <w:rFonts w:ascii="宋体" w:hAnsi="宋体" w:cs="宋体"/>
                <w:sz w:val="30"/>
                <w:szCs w:val="30"/>
                <w:highlight w:val="none"/>
              </w:rPr>
            </w:pPr>
          </w:p>
        </w:tc>
        <w:tc>
          <w:tcPr>
            <w:tcW w:w="2793" w:type="dxa"/>
            <w:tcBorders>
              <w:top w:val="single" w:color="auto" w:sz="4" w:space="0"/>
              <w:left w:val="single" w:color="auto" w:sz="4" w:space="0"/>
              <w:bottom w:val="single" w:color="auto" w:sz="4" w:space="0"/>
              <w:right w:val="single" w:color="auto" w:sz="4" w:space="0"/>
            </w:tcBorders>
          </w:tcPr>
          <w:p w14:paraId="13B68FE2">
            <w:pPr>
              <w:snapToGrid w:val="0"/>
              <w:spacing w:before="50" w:after="120" w:afterLines="50" w:line="400" w:lineRule="exact"/>
              <w:jc w:val="left"/>
              <w:rPr>
                <w:rFonts w:ascii="宋体" w:hAnsi="宋体" w:cs="宋体"/>
                <w:sz w:val="30"/>
                <w:szCs w:val="30"/>
                <w:highlight w:val="none"/>
              </w:rPr>
            </w:pPr>
          </w:p>
        </w:tc>
        <w:tc>
          <w:tcPr>
            <w:tcW w:w="3244" w:type="dxa"/>
            <w:tcBorders>
              <w:top w:val="single" w:color="auto" w:sz="4" w:space="0"/>
              <w:left w:val="single" w:color="auto" w:sz="4" w:space="0"/>
              <w:bottom w:val="single" w:color="auto" w:sz="4" w:space="0"/>
              <w:right w:val="single" w:color="auto" w:sz="4" w:space="0"/>
            </w:tcBorders>
          </w:tcPr>
          <w:p w14:paraId="5DBA7D4F">
            <w:pPr>
              <w:snapToGrid w:val="0"/>
              <w:spacing w:before="50" w:after="120" w:afterLines="50" w:line="400" w:lineRule="exact"/>
              <w:jc w:val="left"/>
              <w:rPr>
                <w:rFonts w:ascii="宋体" w:hAnsi="宋体" w:cs="宋体"/>
                <w:b/>
                <w:bCs/>
                <w:kern w:val="0"/>
                <w:sz w:val="30"/>
                <w:szCs w:val="30"/>
                <w:highlight w:val="none"/>
              </w:rPr>
            </w:pPr>
          </w:p>
        </w:tc>
        <w:tc>
          <w:tcPr>
            <w:tcW w:w="2594" w:type="dxa"/>
            <w:tcBorders>
              <w:top w:val="single" w:color="auto" w:sz="4" w:space="0"/>
              <w:left w:val="single" w:color="auto" w:sz="4" w:space="0"/>
              <w:bottom w:val="single" w:color="auto" w:sz="4" w:space="0"/>
              <w:right w:val="single" w:color="auto" w:sz="4" w:space="0"/>
            </w:tcBorders>
          </w:tcPr>
          <w:p w14:paraId="56661FFB">
            <w:pPr>
              <w:snapToGrid w:val="0"/>
              <w:spacing w:before="50" w:after="120" w:afterLines="50" w:line="400" w:lineRule="exact"/>
              <w:jc w:val="left"/>
              <w:rPr>
                <w:rFonts w:ascii="宋体" w:hAnsi="宋体" w:cs="宋体"/>
                <w:b/>
                <w:bCs/>
                <w:kern w:val="0"/>
                <w:sz w:val="30"/>
                <w:szCs w:val="30"/>
                <w:highlight w:val="none"/>
              </w:rPr>
            </w:pPr>
          </w:p>
        </w:tc>
        <w:tc>
          <w:tcPr>
            <w:tcW w:w="1622" w:type="dxa"/>
            <w:tcBorders>
              <w:top w:val="single" w:color="auto" w:sz="4" w:space="0"/>
              <w:left w:val="single" w:color="auto" w:sz="4" w:space="0"/>
              <w:bottom w:val="single" w:color="auto" w:sz="4" w:space="0"/>
              <w:right w:val="single" w:color="auto" w:sz="4" w:space="0"/>
            </w:tcBorders>
          </w:tcPr>
          <w:p w14:paraId="26E5C9AF">
            <w:pPr>
              <w:snapToGrid w:val="0"/>
              <w:spacing w:before="50" w:after="120" w:afterLines="50" w:line="400" w:lineRule="exact"/>
              <w:jc w:val="left"/>
              <w:rPr>
                <w:rFonts w:ascii="宋体" w:hAnsi="宋体" w:cs="宋体"/>
                <w:b/>
                <w:bCs/>
                <w:kern w:val="0"/>
                <w:sz w:val="30"/>
                <w:szCs w:val="30"/>
                <w:highlight w:val="none"/>
              </w:rPr>
            </w:pPr>
          </w:p>
        </w:tc>
        <w:tc>
          <w:tcPr>
            <w:tcW w:w="1621" w:type="dxa"/>
            <w:tcBorders>
              <w:top w:val="single" w:color="auto" w:sz="4" w:space="0"/>
              <w:left w:val="single" w:color="auto" w:sz="4" w:space="0"/>
              <w:bottom w:val="single" w:color="auto" w:sz="4" w:space="0"/>
              <w:right w:val="single" w:color="auto" w:sz="4" w:space="0"/>
            </w:tcBorders>
          </w:tcPr>
          <w:p w14:paraId="58770ED2">
            <w:pPr>
              <w:snapToGrid w:val="0"/>
              <w:spacing w:before="50" w:after="120" w:afterLines="50" w:line="400" w:lineRule="exact"/>
              <w:jc w:val="left"/>
              <w:rPr>
                <w:rFonts w:ascii="宋体" w:hAnsi="宋体" w:cs="宋体"/>
                <w:b/>
                <w:bCs/>
                <w:kern w:val="0"/>
                <w:sz w:val="30"/>
                <w:szCs w:val="30"/>
                <w:highlight w:val="none"/>
              </w:rPr>
            </w:pPr>
          </w:p>
        </w:tc>
      </w:tr>
      <w:tr w14:paraId="31F1A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E3E0818">
            <w:pPr>
              <w:snapToGrid w:val="0"/>
              <w:spacing w:before="50" w:after="120" w:afterLines="50" w:line="400" w:lineRule="exact"/>
              <w:jc w:val="left"/>
              <w:rPr>
                <w:rFonts w:ascii="宋体" w:hAnsi="宋体" w:cs="宋体"/>
                <w:sz w:val="30"/>
                <w:szCs w:val="30"/>
                <w:highlight w:val="none"/>
              </w:rPr>
            </w:pPr>
          </w:p>
        </w:tc>
        <w:tc>
          <w:tcPr>
            <w:tcW w:w="2793" w:type="dxa"/>
            <w:tcBorders>
              <w:top w:val="single" w:color="auto" w:sz="4" w:space="0"/>
              <w:left w:val="single" w:color="auto" w:sz="4" w:space="0"/>
              <w:bottom w:val="single" w:color="auto" w:sz="4" w:space="0"/>
              <w:right w:val="single" w:color="auto" w:sz="4" w:space="0"/>
            </w:tcBorders>
          </w:tcPr>
          <w:p w14:paraId="0CC96BB8">
            <w:pPr>
              <w:snapToGrid w:val="0"/>
              <w:spacing w:before="50" w:after="120" w:afterLines="50" w:line="400" w:lineRule="exact"/>
              <w:jc w:val="left"/>
              <w:rPr>
                <w:rFonts w:ascii="宋体" w:hAnsi="宋体" w:cs="宋体"/>
                <w:sz w:val="30"/>
                <w:szCs w:val="30"/>
                <w:highlight w:val="none"/>
              </w:rPr>
            </w:pPr>
          </w:p>
        </w:tc>
        <w:tc>
          <w:tcPr>
            <w:tcW w:w="3244" w:type="dxa"/>
            <w:tcBorders>
              <w:top w:val="single" w:color="auto" w:sz="4" w:space="0"/>
              <w:left w:val="single" w:color="auto" w:sz="4" w:space="0"/>
              <w:bottom w:val="single" w:color="auto" w:sz="4" w:space="0"/>
              <w:right w:val="single" w:color="auto" w:sz="4" w:space="0"/>
            </w:tcBorders>
          </w:tcPr>
          <w:p w14:paraId="26363402">
            <w:pPr>
              <w:snapToGrid w:val="0"/>
              <w:spacing w:before="50" w:after="120" w:afterLines="50" w:line="400" w:lineRule="exact"/>
              <w:jc w:val="left"/>
              <w:rPr>
                <w:rFonts w:ascii="宋体" w:hAnsi="宋体" w:cs="宋体"/>
                <w:b/>
                <w:bCs/>
                <w:kern w:val="0"/>
                <w:sz w:val="30"/>
                <w:szCs w:val="30"/>
                <w:highlight w:val="none"/>
              </w:rPr>
            </w:pPr>
          </w:p>
        </w:tc>
        <w:tc>
          <w:tcPr>
            <w:tcW w:w="2594" w:type="dxa"/>
            <w:tcBorders>
              <w:top w:val="single" w:color="auto" w:sz="4" w:space="0"/>
              <w:left w:val="single" w:color="auto" w:sz="4" w:space="0"/>
              <w:bottom w:val="single" w:color="auto" w:sz="4" w:space="0"/>
              <w:right w:val="single" w:color="auto" w:sz="4" w:space="0"/>
            </w:tcBorders>
          </w:tcPr>
          <w:p w14:paraId="0875F31E">
            <w:pPr>
              <w:snapToGrid w:val="0"/>
              <w:spacing w:before="50" w:after="120" w:afterLines="50" w:line="400" w:lineRule="exact"/>
              <w:jc w:val="left"/>
              <w:rPr>
                <w:rFonts w:ascii="宋体" w:hAnsi="宋体" w:cs="宋体"/>
                <w:b/>
                <w:bCs/>
                <w:kern w:val="0"/>
                <w:sz w:val="30"/>
                <w:szCs w:val="30"/>
                <w:highlight w:val="none"/>
              </w:rPr>
            </w:pPr>
          </w:p>
        </w:tc>
        <w:tc>
          <w:tcPr>
            <w:tcW w:w="1622" w:type="dxa"/>
            <w:tcBorders>
              <w:top w:val="single" w:color="auto" w:sz="4" w:space="0"/>
              <w:left w:val="single" w:color="auto" w:sz="4" w:space="0"/>
              <w:bottom w:val="single" w:color="auto" w:sz="4" w:space="0"/>
              <w:right w:val="single" w:color="auto" w:sz="4" w:space="0"/>
            </w:tcBorders>
          </w:tcPr>
          <w:p w14:paraId="2FFC76D4">
            <w:pPr>
              <w:snapToGrid w:val="0"/>
              <w:spacing w:before="50" w:after="120" w:afterLines="50" w:line="400" w:lineRule="exact"/>
              <w:jc w:val="left"/>
              <w:rPr>
                <w:rFonts w:ascii="宋体" w:hAnsi="宋体" w:cs="宋体"/>
                <w:b/>
                <w:bCs/>
                <w:kern w:val="0"/>
                <w:sz w:val="30"/>
                <w:szCs w:val="30"/>
                <w:highlight w:val="none"/>
              </w:rPr>
            </w:pPr>
          </w:p>
        </w:tc>
        <w:tc>
          <w:tcPr>
            <w:tcW w:w="1621" w:type="dxa"/>
            <w:tcBorders>
              <w:top w:val="single" w:color="auto" w:sz="4" w:space="0"/>
              <w:left w:val="single" w:color="auto" w:sz="4" w:space="0"/>
              <w:bottom w:val="single" w:color="auto" w:sz="4" w:space="0"/>
              <w:right w:val="single" w:color="auto" w:sz="4" w:space="0"/>
            </w:tcBorders>
          </w:tcPr>
          <w:p w14:paraId="03676DF3">
            <w:pPr>
              <w:snapToGrid w:val="0"/>
              <w:spacing w:before="50" w:after="120" w:afterLines="50" w:line="400" w:lineRule="exact"/>
              <w:jc w:val="left"/>
              <w:rPr>
                <w:rFonts w:ascii="宋体" w:hAnsi="宋体" w:cs="宋体"/>
                <w:b/>
                <w:bCs/>
                <w:kern w:val="0"/>
                <w:sz w:val="30"/>
                <w:szCs w:val="30"/>
                <w:highlight w:val="none"/>
              </w:rPr>
            </w:pPr>
          </w:p>
        </w:tc>
      </w:tr>
    </w:tbl>
    <w:p w14:paraId="1EEBF39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CEC6B87">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4E5F00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62BEA0A">
      <w:pPr>
        <w:ind w:firstLine="1911" w:firstLineChars="595"/>
        <w:rPr>
          <w:rFonts w:ascii="宋体" w:hAnsi="宋体" w:cs="宋体"/>
          <w:b/>
          <w:bCs/>
          <w:sz w:val="32"/>
          <w:szCs w:val="32"/>
          <w:highlight w:val="none"/>
        </w:rPr>
        <w:sectPr>
          <w:pgSz w:w="16838" w:h="11906" w:orient="landscape"/>
          <w:pgMar w:top="1417" w:right="1276" w:bottom="1417" w:left="1247" w:header="851" w:footer="992" w:gutter="0"/>
          <w:cols w:space="0" w:num="1"/>
          <w:titlePg/>
          <w:docGrid w:linePitch="312" w:charSpace="0"/>
        </w:sectPr>
      </w:pPr>
    </w:p>
    <w:p w14:paraId="4B05CAF8">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十</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3848748B">
      <w:pPr>
        <w:snapToGrid w:val="0"/>
        <w:spacing w:line="360" w:lineRule="auto"/>
        <w:rPr>
          <w:rFonts w:ascii="宋体" w:hAnsi="宋体" w:cs="宋体"/>
          <w:sz w:val="24"/>
          <w:highlight w:val="none"/>
        </w:rPr>
      </w:pPr>
    </w:p>
    <w:p w14:paraId="4EABDA47">
      <w:pPr>
        <w:snapToGrid w:val="0"/>
        <w:spacing w:line="360" w:lineRule="auto"/>
        <w:rPr>
          <w:rFonts w:ascii="宋体" w:hAnsi="宋体" w:cs="宋体"/>
          <w:kern w:val="0"/>
          <w:sz w:val="24"/>
          <w:highlight w:val="none"/>
        </w:rPr>
      </w:pPr>
      <w:r>
        <w:rPr>
          <w:rFonts w:hint="eastAsia" w:ascii="宋体" w:hAnsi="宋体" w:cs="宋体"/>
          <w:sz w:val="24"/>
          <w:highlight w:val="none"/>
        </w:rPr>
        <w:t>杭州植物园（杭州西湖园林科学研究院）、浙江华耀建设咨询有限公司</w:t>
      </w:r>
      <w:r>
        <w:rPr>
          <w:rFonts w:hint="eastAsia" w:ascii="宋体" w:hAnsi="宋体" w:cs="宋体"/>
          <w:kern w:val="0"/>
          <w:sz w:val="24"/>
          <w:highlight w:val="none"/>
          <w:lang w:val="zh-CN"/>
        </w:rPr>
        <w:t>：</w:t>
      </w:r>
    </w:p>
    <w:p w14:paraId="31E1B13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A5808C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5E56BCC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094CE0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7B08AB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AC6030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596E924F">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1EFC31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61BC30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2170CC3">
      <w:pPr>
        <w:autoSpaceDE w:val="0"/>
        <w:autoSpaceDN w:val="0"/>
        <w:spacing w:line="360" w:lineRule="auto"/>
        <w:ind w:left="2"/>
        <w:jc w:val="left"/>
        <w:rPr>
          <w:rFonts w:ascii="宋体" w:hAnsi="宋体" w:cs="宋体"/>
          <w:kern w:val="0"/>
          <w:sz w:val="24"/>
          <w:highlight w:val="none"/>
          <w:lang w:val="zh-CN"/>
        </w:rPr>
      </w:pPr>
    </w:p>
    <w:p w14:paraId="59517E6A">
      <w:pPr>
        <w:autoSpaceDE w:val="0"/>
        <w:autoSpaceDN w:val="0"/>
        <w:spacing w:line="360" w:lineRule="auto"/>
        <w:ind w:left="2"/>
        <w:jc w:val="left"/>
        <w:rPr>
          <w:rFonts w:ascii="宋体" w:hAnsi="宋体" w:cs="宋体"/>
          <w:kern w:val="0"/>
          <w:sz w:val="24"/>
          <w:highlight w:val="none"/>
          <w:lang w:val="zh-CN"/>
        </w:rPr>
      </w:pPr>
    </w:p>
    <w:p w14:paraId="266B7FBA">
      <w:pPr>
        <w:autoSpaceDE w:val="0"/>
        <w:autoSpaceDN w:val="0"/>
        <w:spacing w:line="360" w:lineRule="auto"/>
        <w:ind w:left="2"/>
        <w:jc w:val="left"/>
        <w:rPr>
          <w:rFonts w:ascii="宋体" w:hAnsi="宋体" w:cs="宋体"/>
          <w:kern w:val="0"/>
          <w:sz w:val="24"/>
          <w:highlight w:val="none"/>
          <w:lang w:val="zh-CN"/>
        </w:rPr>
      </w:pPr>
    </w:p>
    <w:p w14:paraId="050FC689">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9401F94">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3C08583E">
      <w:pPr>
        <w:spacing w:line="360" w:lineRule="auto"/>
        <w:jc w:val="center"/>
        <w:rPr>
          <w:rFonts w:ascii="宋体" w:hAnsi="宋体" w:cs="宋体"/>
          <w:b/>
          <w:bCs/>
          <w:sz w:val="24"/>
          <w:highlight w:val="none"/>
        </w:rPr>
      </w:pPr>
    </w:p>
    <w:p w14:paraId="272E167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6119F85">
      <w:pPr>
        <w:spacing w:line="360" w:lineRule="auto"/>
        <w:jc w:val="center"/>
        <w:rPr>
          <w:rFonts w:ascii="宋体" w:hAnsi="宋体" w:cs="宋体"/>
          <w:b/>
          <w:bCs/>
          <w:sz w:val="24"/>
          <w:highlight w:val="none"/>
        </w:rPr>
        <w:sectPr>
          <w:pgSz w:w="11906" w:h="16838"/>
          <w:pgMar w:top="1276" w:right="1418" w:bottom="1247" w:left="1418" w:header="851" w:footer="992" w:gutter="0"/>
          <w:cols w:space="720" w:num="1"/>
          <w:titlePg/>
          <w:docGrid w:linePitch="312" w:charSpace="0"/>
        </w:sectPr>
      </w:pPr>
    </w:p>
    <w:p w14:paraId="16A1CD8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856B16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0E06B7A">
      <w:pPr>
        <w:spacing w:line="360" w:lineRule="auto"/>
        <w:jc w:val="center"/>
        <w:outlineLvl w:val="0"/>
        <w:rPr>
          <w:rFonts w:ascii="宋体" w:hAnsi="宋体" w:cs="宋体"/>
          <w:b/>
          <w:kern w:val="0"/>
          <w:sz w:val="36"/>
          <w:szCs w:val="36"/>
          <w:highlight w:val="none"/>
        </w:rPr>
      </w:pPr>
    </w:p>
    <w:p w14:paraId="0C87DD7F">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53491120">
      <w:pPr>
        <w:snapToGrid w:val="0"/>
        <w:spacing w:line="360" w:lineRule="auto"/>
        <w:rPr>
          <w:rFonts w:ascii="宋体" w:hAnsi="宋体" w:cs="宋体"/>
          <w:sz w:val="24"/>
          <w:highlight w:val="none"/>
        </w:rPr>
      </w:pPr>
      <w:r>
        <w:rPr>
          <w:rFonts w:hint="eastAsia" w:ascii="宋体" w:hAnsi="宋体" w:cs="宋体"/>
          <w:sz w:val="24"/>
          <w:highlight w:val="none"/>
        </w:rPr>
        <w:t>（2）投标报价明细表………………………………………………………………（页码）</w:t>
      </w:r>
    </w:p>
    <w:p w14:paraId="3522D71C">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14:paraId="14A328E3">
      <w:pPr>
        <w:snapToGrid w:val="0"/>
        <w:spacing w:line="360" w:lineRule="auto"/>
        <w:ind w:right="480"/>
        <w:jc w:val="center"/>
        <w:rPr>
          <w:rFonts w:ascii="宋体" w:hAnsi="宋体" w:cs="宋体"/>
          <w:b/>
          <w:kern w:val="0"/>
          <w:sz w:val="32"/>
          <w:szCs w:val="32"/>
          <w:highlight w:val="none"/>
        </w:rPr>
      </w:pPr>
    </w:p>
    <w:p w14:paraId="52644C87">
      <w:pPr>
        <w:snapToGrid w:val="0"/>
        <w:spacing w:line="360" w:lineRule="auto"/>
        <w:ind w:right="480"/>
        <w:jc w:val="center"/>
        <w:rPr>
          <w:rFonts w:ascii="宋体" w:hAnsi="宋体" w:cs="宋体"/>
          <w:b/>
          <w:kern w:val="0"/>
          <w:sz w:val="32"/>
          <w:szCs w:val="32"/>
          <w:highlight w:val="none"/>
        </w:rPr>
      </w:pPr>
    </w:p>
    <w:p w14:paraId="6CD8BC7E">
      <w:pPr>
        <w:snapToGrid w:val="0"/>
        <w:spacing w:line="360" w:lineRule="auto"/>
        <w:ind w:right="480"/>
        <w:jc w:val="center"/>
        <w:rPr>
          <w:rFonts w:ascii="宋体" w:hAnsi="宋体" w:cs="宋体"/>
          <w:b/>
          <w:kern w:val="0"/>
          <w:sz w:val="32"/>
          <w:szCs w:val="32"/>
          <w:highlight w:val="none"/>
        </w:rPr>
      </w:pPr>
    </w:p>
    <w:p w14:paraId="51C42BBA">
      <w:pPr>
        <w:snapToGrid w:val="0"/>
        <w:spacing w:line="360" w:lineRule="auto"/>
        <w:ind w:right="480"/>
        <w:jc w:val="center"/>
        <w:rPr>
          <w:rFonts w:ascii="宋体" w:hAnsi="宋体" w:cs="宋体"/>
          <w:b/>
          <w:kern w:val="0"/>
          <w:sz w:val="32"/>
          <w:szCs w:val="32"/>
          <w:highlight w:val="none"/>
        </w:rPr>
      </w:pPr>
    </w:p>
    <w:p w14:paraId="6DCE6572">
      <w:pPr>
        <w:snapToGrid w:val="0"/>
        <w:spacing w:line="360" w:lineRule="auto"/>
        <w:ind w:right="480"/>
        <w:jc w:val="center"/>
        <w:rPr>
          <w:rFonts w:ascii="宋体" w:hAnsi="宋体" w:cs="宋体"/>
          <w:b/>
          <w:kern w:val="0"/>
          <w:sz w:val="32"/>
          <w:szCs w:val="32"/>
          <w:highlight w:val="none"/>
        </w:rPr>
      </w:pPr>
    </w:p>
    <w:p w14:paraId="2216AF51">
      <w:pPr>
        <w:snapToGrid w:val="0"/>
        <w:spacing w:line="360" w:lineRule="auto"/>
        <w:ind w:right="480"/>
        <w:jc w:val="center"/>
        <w:rPr>
          <w:rFonts w:ascii="宋体" w:hAnsi="宋体" w:cs="宋体"/>
          <w:b/>
          <w:kern w:val="0"/>
          <w:sz w:val="32"/>
          <w:szCs w:val="32"/>
          <w:highlight w:val="none"/>
        </w:rPr>
      </w:pPr>
    </w:p>
    <w:p w14:paraId="5B50754A">
      <w:pPr>
        <w:snapToGrid w:val="0"/>
        <w:spacing w:line="360" w:lineRule="auto"/>
        <w:ind w:right="480"/>
        <w:jc w:val="center"/>
        <w:rPr>
          <w:rFonts w:ascii="宋体" w:hAnsi="宋体" w:cs="宋体"/>
          <w:b/>
          <w:kern w:val="0"/>
          <w:sz w:val="32"/>
          <w:szCs w:val="32"/>
          <w:highlight w:val="none"/>
        </w:rPr>
      </w:pPr>
    </w:p>
    <w:p w14:paraId="38B080EF">
      <w:pPr>
        <w:snapToGrid w:val="0"/>
        <w:spacing w:line="360" w:lineRule="auto"/>
        <w:ind w:right="480"/>
        <w:jc w:val="center"/>
        <w:rPr>
          <w:rFonts w:ascii="宋体" w:hAnsi="宋体" w:cs="宋体"/>
          <w:b/>
          <w:kern w:val="0"/>
          <w:sz w:val="32"/>
          <w:szCs w:val="32"/>
          <w:highlight w:val="none"/>
        </w:rPr>
      </w:pPr>
    </w:p>
    <w:p w14:paraId="664F1DA0">
      <w:pPr>
        <w:snapToGrid w:val="0"/>
        <w:spacing w:line="360" w:lineRule="auto"/>
        <w:ind w:right="480"/>
        <w:jc w:val="center"/>
        <w:rPr>
          <w:rFonts w:ascii="宋体" w:hAnsi="宋体" w:cs="宋体"/>
          <w:b/>
          <w:kern w:val="0"/>
          <w:sz w:val="32"/>
          <w:szCs w:val="32"/>
          <w:highlight w:val="none"/>
        </w:rPr>
      </w:pPr>
    </w:p>
    <w:p w14:paraId="043063F0">
      <w:pPr>
        <w:snapToGrid w:val="0"/>
        <w:spacing w:line="360" w:lineRule="auto"/>
        <w:ind w:right="480"/>
        <w:jc w:val="center"/>
        <w:rPr>
          <w:rFonts w:ascii="宋体" w:hAnsi="宋体" w:cs="宋体"/>
          <w:b/>
          <w:kern w:val="0"/>
          <w:sz w:val="32"/>
          <w:szCs w:val="32"/>
          <w:highlight w:val="none"/>
        </w:rPr>
      </w:pPr>
    </w:p>
    <w:p w14:paraId="4F769560">
      <w:pPr>
        <w:snapToGrid w:val="0"/>
        <w:spacing w:line="360" w:lineRule="auto"/>
        <w:ind w:right="480"/>
        <w:jc w:val="center"/>
        <w:rPr>
          <w:rFonts w:ascii="宋体" w:hAnsi="宋体" w:cs="宋体"/>
          <w:b/>
          <w:kern w:val="0"/>
          <w:sz w:val="32"/>
          <w:szCs w:val="32"/>
          <w:highlight w:val="none"/>
        </w:rPr>
      </w:pPr>
    </w:p>
    <w:p w14:paraId="134D5DA4">
      <w:pPr>
        <w:snapToGrid w:val="0"/>
        <w:spacing w:line="360" w:lineRule="auto"/>
        <w:ind w:right="480"/>
        <w:jc w:val="center"/>
        <w:rPr>
          <w:rFonts w:ascii="宋体" w:hAnsi="宋体" w:cs="宋体"/>
          <w:b/>
          <w:kern w:val="0"/>
          <w:sz w:val="32"/>
          <w:szCs w:val="32"/>
          <w:highlight w:val="none"/>
        </w:rPr>
      </w:pPr>
    </w:p>
    <w:p w14:paraId="1A0E2749">
      <w:pPr>
        <w:snapToGrid w:val="0"/>
        <w:spacing w:line="360" w:lineRule="auto"/>
        <w:ind w:right="480"/>
        <w:jc w:val="center"/>
        <w:rPr>
          <w:rFonts w:ascii="宋体" w:hAnsi="宋体" w:cs="宋体"/>
          <w:b/>
          <w:kern w:val="0"/>
          <w:sz w:val="32"/>
          <w:szCs w:val="32"/>
          <w:highlight w:val="none"/>
        </w:rPr>
      </w:pPr>
    </w:p>
    <w:p w14:paraId="2C05D2AB">
      <w:pPr>
        <w:snapToGrid w:val="0"/>
        <w:spacing w:line="360" w:lineRule="auto"/>
        <w:ind w:right="480"/>
        <w:jc w:val="center"/>
        <w:rPr>
          <w:rFonts w:ascii="宋体" w:hAnsi="宋体" w:cs="宋体"/>
          <w:b/>
          <w:kern w:val="0"/>
          <w:sz w:val="32"/>
          <w:szCs w:val="32"/>
          <w:highlight w:val="none"/>
        </w:rPr>
      </w:pPr>
    </w:p>
    <w:p w14:paraId="766FB7F8">
      <w:pPr>
        <w:snapToGrid w:val="0"/>
        <w:spacing w:line="360" w:lineRule="auto"/>
        <w:ind w:right="480"/>
        <w:jc w:val="center"/>
        <w:rPr>
          <w:rFonts w:ascii="宋体" w:hAnsi="宋体" w:cs="宋体"/>
          <w:b/>
          <w:kern w:val="0"/>
          <w:sz w:val="32"/>
          <w:szCs w:val="32"/>
          <w:highlight w:val="none"/>
        </w:rPr>
      </w:pPr>
    </w:p>
    <w:p w14:paraId="680D3494">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DC9D8A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7389DEB3">
      <w:pPr>
        <w:snapToGrid w:val="0"/>
        <w:spacing w:line="360" w:lineRule="auto"/>
        <w:rPr>
          <w:rFonts w:ascii="宋体" w:hAnsi="宋体" w:cs="宋体"/>
          <w:kern w:val="0"/>
          <w:sz w:val="24"/>
          <w:highlight w:val="none"/>
        </w:rPr>
      </w:pPr>
      <w:r>
        <w:rPr>
          <w:rFonts w:hint="eastAsia" w:ascii="宋体" w:hAnsi="宋体" w:cs="宋体"/>
          <w:sz w:val="24"/>
          <w:highlight w:val="none"/>
        </w:rPr>
        <w:t>杭州植物园（杭州西湖园林科学研究院）、浙江华耀建设咨询有限公司</w:t>
      </w:r>
      <w:r>
        <w:rPr>
          <w:rFonts w:hint="eastAsia" w:ascii="宋体" w:hAnsi="宋体" w:cs="宋体"/>
          <w:kern w:val="0"/>
          <w:sz w:val="24"/>
          <w:highlight w:val="none"/>
          <w:lang w:val="zh-CN"/>
        </w:rPr>
        <w:t>：</w:t>
      </w:r>
    </w:p>
    <w:p w14:paraId="0B317D6E">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按你方招标文件要求，本投标文件签字方，谨此向你方发出要约如下：如你方接受本投标，我方承诺按照如下开标一览表（报价表）的价格完成</w:t>
      </w:r>
      <w:r>
        <w:rPr>
          <w:rFonts w:hint="eastAsia" w:ascii="宋体" w:hAnsi="宋体" w:cs="宋体"/>
          <w:sz w:val="24"/>
          <w:highlight w:val="none"/>
          <w:u w:val="single"/>
          <w:lang w:eastAsia="zh-CN"/>
        </w:rPr>
        <w:t>2025年径山苗圃养护管理服务项目</w:t>
      </w:r>
      <w:r>
        <w:rPr>
          <w:rFonts w:hint="eastAsia" w:ascii="宋体" w:hAnsi="宋体" w:cs="宋体"/>
          <w:kern w:val="0"/>
          <w:sz w:val="24"/>
          <w:highlight w:val="none"/>
          <w:lang w:val="zh-CN"/>
        </w:rPr>
        <w:t>【招标编号：</w:t>
      </w:r>
      <w:r>
        <w:rPr>
          <w:rFonts w:hint="eastAsia" w:ascii="宋体" w:hAnsi="宋体" w:cs="宋体"/>
          <w:sz w:val="24"/>
          <w:highlight w:val="none"/>
          <w:u w:val="single"/>
          <w:lang w:eastAsia="zh-CN"/>
        </w:rPr>
        <w:t>HY202412003</w:t>
      </w:r>
      <w:r>
        <w:rPr>
          <w:rFonts w:hint="eastAsia" w:ascii="宋体" w:hAnsi="宋体" w:cs="宋体"/>
          <w:sz w:val="24"/>
          <w:highlight w:val="none"/>
        </w:rPr>
        <w:t>】的实施</w:t>
      </w:r>
      <w:r>
        <w:rPr>
          <w:rFonts w:hint="eastAsia" w:ascii="宋体" w:hAnsi="宋体" w:cs="宋体"/>
          <w:kern w:val="0"/>
          <w:sz w:val="24"/>
          <w:highlight w:val="none"/>
          <w:lang w:val="zh-CN"/>
        </w:rPr>
        <w:t>。</w:t>
      </w:r>
    </w:p>
    <w:p w14:paraId="04A596F1">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39"/>
        <w:gridCol w:w="3827"/>
        <w:gridCol w:w="1276"/>
        <w:gridCol w:w="1559"/>
        <w:gridCol w:w="1276"/>
        <w:gridCol w:w="1701"/>
        <w:gridCol w:w="1417"/>
      </w:tblGrid>
      <w:tr w14:paraId="40DD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F9C54F2">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2439" w:type="dxa"/>
            <w:vAlign w:val="center"/>
          </w:tcPr>
          <w:p w14:paraId="0B73A700">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3827" w:type="dxa"/>
          </w:tcPr>
          <w:p w14:paraId="6EDA71BB">
            <w:pPr>
              <w:spacing w:line="360" w:lineRule="auto"/>
              <w:jc w:val="center"/>
              <w:rPr>
                <w:rFonts w:ascii="宋体" w:hAnsi="宋体" w:cs="宋体"/>
                <w:b/>
                <w:sz w:val="24"/>
                <w:highlight w:val="none"/>
              </w:rPr>
            </w:pPr>
          </w:p>
          <w:p w14:paraId="4D49FEC1">
            <w:pPr>
              <w:spacing w:line="360" w:lineRule="auto"/>
              <w:jc w:val="center"/>
              <w:rPr>
                <w:rFonts w:ascii="宋体" w:hAnsi="宋体" w:cs="宋体"/>
                <w:b/>
                <w:sz w:val="24"/>
                <w:highlight w:val="none"/>
              </w:rPr>
            </w:pPr>
            <w:r>
              <w:rPr>
                <w:rFonts w:hint="eastAsia" w:ascii="宋体" w:hAnsi="宋体" w:cs="宋体"/>
                <w:b/>
                <w:sz w:val="24"/>
                <w:highlight w:val="none"/>
              </w:rPr>
              <w:t>服务内容</w:t>
            </w:r>
          </w:p>
        </w:tc>
        <w:tc>
          <w:tcPr>
            <w:tcW w:w="1276" w:type="dxa"/>
            <w:vAlign w:val="center"/>
          </w:tcPr>
          <w:p w14:paraId="2ABF1AA4">
            <w:pPr>
              <w:spacing w:line="360" w:lineRule="auto"/>
              <w:jc w:val="center"/>
              <w:rPr>
                <w:rFonts w:ascii="宋体" w:hAnsi="宋体" w:cs="宋体"/>
                <w:b/>
                <w:sz w:val="24"/>
                <w:highlight w:val="none"/>
              </w:rPr>
            </w:pPr>
            <w:r>
              <w:rPr>
                <w:rFonts w:hint="eastAsia" w:ascii="宋体" w:hAnsi="宋体" w:cs="宋体"/>
                <w:b/>
                <w:sz w:val="24"/>
                <w:highlight w:val="none"/>
              </w:rPr>
              <w:t>单位</w:t>
            </w:r>
          </w:p>
        </w:tc>
        <w:tc>
          <w:tcPr>
            <w:tcW w:w="1559" w:type="dxa"/>
            <w:vAlign w:val="center"/>
          </w:tcPr>
          <w:p w14:paraId="006DC7F8">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276" w:type="dxa"/>
            <w:vAlign w:val="center"/>
          </w:tcPr>
          <w:p w14:paraId="0E9D2606">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701" w:type="dxa"/>
            <w:vAlign w:val="center"/>
          </w:tcPr>
          <w:p w14:paraId="3DC87F1C">
            <w:pPr>
              <w:spacing w:line="360" w:lineRule="auto"/>
              <w:jc w:val="center"/>
              <w:rPr>
                <w:rFonts w:ascii="宋体" w:hAnsi="宋体" w:cs="宋体"/>
                <w:b/>
                <w:sz w:val="24"/>
                <w:highlight w:val="none"/>
              </w:rPr>
            </w:pPr>
            <w:r>
              <w:rPr>
                <w:rFonts w:hint="eastAsia" w:ascii="宋体" w:hAnsi="宋体" w:cs="宋体"/>
                <w:b/>
                <w:sz w:val="24"/>
                <w:highlight w:val="none"/>
              </w:rPr>
              <w:t>总价</w:t>
            </w:r>
          </w:p>
        </w:tc>
        <w:tc>
          <w:tcPr>
            <w:tcW w:w="1417" w:type="dxa"/>
            <w:vAlign w:val="center"/>
          </w:tcPr>
          <w:p w14:paraId="4FC12CBA">
            <w:pPr>
              <w:spacing w:line="360" w:lineRule="auto"/>
              <w:jc w:val="center"/>
              <w:rPr>
                <w:rFonts w:ascii="宋体" w:hAnsi="宋体" w:cs="宋体"/>
                <w:b/>
                <w:sz w:val="24"/>
                <w:highlight w:val="none"/>
              </w:rPr>
            </w:pPr>
            <w:r>
              <w:rPr>
                <w:rFonts w:hint="eastAsia" w:ascii="宋体" w:hAnsi="宋体" w:cs="宋体"/>
                <w:b/>
                <w:sz w:val="24"/>
                <w:highlight w:val="none"/>
              </w:rPr>
              <w:t>备注（如果有）</w:t>
            </w:r>
          </w:p>
        </w:tc>
      </w:tr>
      <w:tr w14:paraId="2797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27F81">
            <w:pPr>
              <w:spacing w:line="360" w:lineRule="auto"/>
              <w:jc w:val="center"/>
              <w:rPr>
                <w:rFonts w:ascii="宋体" w:hAnsi="宋体" w:cs="宋体"/>
                <w:sz w:val="24"/>
                <w:highlight w:val="none"/>
              </w:rPr>
            </w:pPr>
            <w:r>
              <w:rPr>
                <w:rFonts w:hint="eastAsia" w:ascii="宋体" w:hAnsi="宋体" w:cs="宋体"/>
                <w:sz w:val="24"/>
                <w:highlight w:val="none"/>
              </w:rPr>
              <w:t>1</w:t>
            </w:r>
          </w:p>
        </w:tc>
        <w:tc>
          <w:tcPr>
            <w:tcW w:w="2439" w:type="dxa"/>
            <w:vAlign w:val="center"/>
          </w:tcPr>
          <w:p w14:paraId="47B2256B">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3827" w:type="dxa"/>
            <w:vAlign w:val="center"/>
          </w:tcPr>
          <w:p w14:paraId="1852647F">
            <w:pPr>
              <w:snapToGrid w:val="0"/>
              <w:spacing w:line="360" w:lineRule="auto"/>
              <w:jc w:val="center"/>
              <w:rPr>
                <w:rFonts w:ascii="宋体" w:hAnsi="宋体" w:cs="宋体"/>
                <w:sz w:val="24"/>
                <w:highlight w:val="none"/>
              </w:rPr>
            </w:pPr>
          </w:p>
        </w:tc>
        <w:tc>
          <w:tcPr>
            <w:tcW w:w="1276" w:type="dxa"/>
            <w:vAlign w:val="center"/>
          </w:tcPr>
          <w:p w14:paraId="2BE621D2">
            <w:pPr>
              <w:snapToGrid w:val="0"/>
              <w:spacing w:line="360" w:lineRule="auto"/>
              <w:jc w:val="center"/>
              <w:rPr>
                <w:rFonts w:ascii="宋体" w:hAnsi="宋体" w:cs="宋体"/>
                <w:sz w:val="24"/>
                <w:highlight w:val="none"/>
              </w:rPr>
            </w:pPr>
          </w:p>
        </w:tc>
        <w:tc>
          <w:tcPr>
            <w:tcW w:w="1559" w:type="dxa"/>
            <w:vAlign w:val="center"/>
          </w:tcPr>
          <w:p w14:paraId="36AC4C48">
            <w:pPr>
              <w:snapToGrid w:val="0"/>
              <w:spacing w:line="360" w:lineRule="auto"/>
              <w:jc w:val="center"/>
              <w:rPr>
                <w:rFonts w:ascii="宋体" w:hAnsi="宋体" w:cs="宋体"/>
                <w:sz w:val="24"/>
                <w:highlight w:val="none"/>
              </w:rPr>
            </w:pPr>
          </w:p>
        </w:tc>
        <w:tc>
          <w:tcPr>
            <w:tcW w:w="1276" w:type="dxa"/>
            <w:vAlign w:val="center"/>
          </w:tcPr>
          <w:p w14:paraId="0AF73B94">
            <w:pPr>
              <w:spacing w:line="360" w:lineRule="auto"/>
              <w:jc w:val="center"/>
              <w:rPr>
                <w:rFonts w:ascii="宋体" w:hAnsi="宋体" w:cs="宋体"/>
                <w:sz w:val="24"/>
                <w:highlight w:val="none"/>
              </w:rPr>
            </w:pPr>
          </w:p>
        </w:tc>
        <w:tc>
          <w:tcPr>
            <w:tcW w:w="1701" w:type="dxa"/>
          </w:tcPr>
          <w:p w14:paraId="49B552F0">
            <w:pPr>
              <w:spacing w:line="360" w:lineRule="auto"/>
              <w:jc w:val="center"/>
              <w:rPr>
                <w:rFonts w:ascii="宋体" w:hAnsi="宋体" w:cs="宋体"/>
                <w:sz w:val="24"/>
                <w:highlight w:val="none"/>
              </w:rPr>
            </w:pPr>
          </w:p>
        </w:tc>
        <w:tc>
          <w:tcPr>
            <w:tcW w:w="1417" w:type="dxa"/>
            <w:vAlign w:val="center"/>
          </w:tcPr>
          <w:p w14:paraId="4C3BA78A">
            <w:pPr>
              <w:spacing w:line="360" w:lineRule="auto"/>
              <w:jc w:val="center"/>
              <w:rPr>
                <w:rFonts w:ascii="宋体" w:hAnsi="宋体" w:cs="宋体"/>
                <w:sz w:val="24"/>
                <w:highlight w:val="none"/>
              </w:rPr>
            </w:pPr>
          </w:p>
        </w:tc>
      </w:tr>
      <w:tr w14:paraId="4FF9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3D841C">
            <w:pPr>
              <w:spacing w:line="360" w:lineRule="auto"/>
              <w:jc w:val="center"/>
              <w:rPr>
                <w:rFonts w:ascii="宋体" w:hAnsi="宋体" w:cs="宋体"/>
                <w:sz w:val="24"/>
                <w:highlight w:val="none"/>
              </w:rPr>
            </w:pPr>
            <w:r>
              <w:rPr>
                <w:rFonts w:hint="eastAsia" w:ascii="宋体" w:hAnsi="宋体" w:cs="宋体"/>
                <w:sz w:val="24"/>
                <w:highlight w:val="none"/>
              </w:rPr>
              <w:t>2</w:t>
            </w:r>
          </w:p>
        </w:tc>
        <w:tc>
          <w:tcPr>
            <w:tcW w:w="2439" w:type="dxa"/>
            <w:vAlign w:val="center"/>
          </w:tcPr>
          <w:p w14:paraId="26020C9A">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3827" w:type="dxa"/>
            <w:vAlign w:val="center"/>
          </w:tcPr>
          <w:p w14:paraId="37AA2F1C">
            <w:pPr>
              <w:snapToGrid w:val="0"/>
              <w:spacing w:line="360" w:lineRule="auto"/>
              <w:jc w:val="center"/>
              <w:rPr>
                <w:rFonts w:ascii="宋体" w:hAnsi="宋体" w:cs="宋体"/>
                <w:sz w:val="24"/>
                <w:highlight w:val="none"/>
              </w:rPr>
            </w:pPr>
          </w:p>
        </w:tc>
        <w:tc>
          <w:tcPr>
            <w:tcW w:w="1276" w:type="dxa"/>
            <w:vAlign w:val="center"/>
          </w:tcPr>
          <w:p w14:paraId="16DE23BC">
            <w:pPr>
              <w:snapToGrid w:val="0"/>
              <w:spacing w:line="360" w:lineRule="auto"/>
              <w:jc w:val="center"/>
              <w:rPr>
                <w:rFonts w:ascii="宋体" w:hAnsi="宋体" w:cs="宋体"/>
                <w:sz w:val="24"/>
                <w:highlight w:val="none"/>
              </w:rPr>
            </w:pPr>
          </w:p>
        </w:tc>
        <w:tc>
          <w:tcPr>
            <w:tcW w:w="1559" w:type="dxa"/>
            <w:vAlign w:val="center"/>
          </w:tcPr>
          <w:p w14:paraId="630D9F9D">
            <w:pPr>
              <w:snapToGrid w:val="0"/>
              <w:spacing w:line="360" w:lineRule="auto"/>
              <w:jc w:val="center"/>
              <w:rPr>
                <w:rFonts w:ascii="宋体" w:hAnsi="宋体" w:cs="宋体"/>
                <w:sz w:val="24"/>
                <w:highlight w:val="none"/>
              </w:rPr>
            </w:pPr>
          </w:p>
        </w:tc>
        <w:tc>
          <w:tcPr>
            <w:tcW w:w="1276" w:type="dxa"/>
            <w:vAlign w:val="center"/>
          </w:tcPr>
          <w:p w14:paraId="1CB12C58">
            <w:pPr>
              <w:spacing w:line="360" w:lineRule="auto"/>
              <w:jc w:val="center"/>
              <w:rPr>
                <w:rFonts w:ascii="宋体" w:hAnsi="宋体" w:cs="宋体"/>
                <w:sz w:val="24"/>
                <w:highlight w:val="none"/>
              </w:rPr>
            </w:pPr>
          </w:p>
        </w:tc>
        <w:tc>
          <w:tcPr>
            <w:tcW w:w="1701" w:type="dxa"/>
          </w:tcPr>
          <w:p w14:paraId="53FEEB6F">
            <w:pPr>
              <w:spacing w:line="360" w:lineRule="auto"/>
              <w:jc w:val="center"/>
              <w:rPr>
                <w:rFonts w:ascii="宋体" w:hAnsi="宋体" w:cs="宋体"/>
                <w:sz w:val="24"/>
                <w:highlight w:val="none"/>
              </w:rPr>
            </w:pPr>
          </w:p>
        </w:tc>
        <w:tc>
          <w:tcPr>
            <w:tcW w:w="1417" w:type="dxa"/>
            <w:vAlign w:val="center"/>
          </w:tcPr>
          <w:p w14:paraId="759AD564">
            <w:pPr>
              <w:spacing w:line="360" w:lineRule="auto"/>
              <w:jc w:val="center"/>
              <w:rPr>
                <w:rFonts w:ascii="宋体" w:hAnsi="宋体" w:cs="宋体"/>
                <w:sz w:val="24"/>
                <w:highlight w:val="none"/>
              </w:rPr>
            </w:pPr>
          </w:p>
        </w:tc>
      </w:tr>
      <w:tr w14:paraId="0C0B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60C959">
            <w:pPr>
              <w:spacing w:line="360" w:lineRule="auto"/>
              <w:jc w:val="center"/>
              <w:rPr>
                <w:rFonts w:ascii="宋体" w:hAnsi="宋体" w:cs="宋体"/>
                <w:sz w:val="24"/>
                <w:highlight w:val="none"/>
              </w:rPr>
            </w:pPr>
            <w:r>
              <w:rPr>
                <w:rFonts w:hint="eastAsia" w:ascii="宋体" w:hAnsi="宋体" w:cs="宋体"/>
                <w:sz w:val="24"/>
                <w:highlight w:val="none"/>
              </w:rPr>
              <w:t>…</w:t>
            </w:r>
          </w:p>
        </w:tc>
        <w:tc>
          <w:tcPr>
            <w:tcW w:w="2439" w:type="dxa"/>
            <w:vAlign w:val="center"/>
          </w:tcPr>
          <w:p w14:paraId="3B1913AE">
            <w:pPr>
              <w:snapToGrid w:val="0"/>
              <w:spacing w:line="360" w:lineRule="auto"/>
              <w:jc w:val="center"/>
              <w:rPr>
                <w:rFonts w:ascii="宋体" w:hAnsi="宋体" w:cs="宋体"/>
                <w:sz w:val="24"/>
                <w:highlight w:val="none"/>
              </w:rPr>
            </w:pPr>
          </w:p>
        </w:tc>
        <w:tc>
          <w:tcPr>
            <w:tcW w:w="3827" w:type="dxa"/>
            <w:vAlign w:val="center"/>
          </w:tcPr>
          <w:p w14:paraId="4C14C477">
            <w:pPr>
              <w:snapToGrid w:val="0"/>
              <w:spacing w:line="360" w:lineRule="auto"/>
              <w:jc w:val="center"/>
              <w:rPr>
                <w:rFonts w:ascii="宋体" w:hAnsi="宋体" w:cs="宋体"/>
                <w:sz w:val="24"/>
                <w:highlight w:val="none"/>
              </w:rPr>
            </w:pPr>
          </w:p>
        </w:tc>
        <w:tc>
          <w:tcPr>
            <w:tcW w:w="1276" w:type="dxa"/>
            <w:vAlign w:val="center"/>
          </w:tcPr>
          <w:p w14:paraId="53C1E34B">
            <w:pPr>
              <w:snapToGrid w:val="0"/>
              <w:spacing w:line="360" w:lineRule="auto"/>
              <w:jc w:val="center"/>
              <w:rPr>
                <w:rFonts w:ascii="宋体" w:hAnsi="宋体" w:cs="宋体"/>
                <w:sz w:val="24"/>
                <w:highlight w:val="none"/>
              </w:rPr>
            </w:pPr>
          </w:p>
        </w:tc>
        <w:tc>
          <w:tcPr>
            <w:tcW w:w="1559" w:type="dxa"/>
            <w:vAlign w:val="center"/>
          </w:tcPr>
          <w:p w14:paraId="50399AD2">
            <w:pPr>
              <w:snapToGrid w:val="0"/>
              <w:spacing w:line="360" w:lineRule="auto"/>
              <w:jc w:val="center"/>
              <w:rPr>
                <w:rFonts w:ascii="宋体" w:hAnsi="宋体" w:cs="宋体"/>
                <w:sz w:val="24"/>
                <w:highlight w:val="none"/>
              </w:rPr>
            </w:pPr>
          </w:p>
        </w:tc>
        <w:tc>
          <w:tcPr>
            <w:tcW w:w="1276" w:type="dxa"/>
            <w:vAlign w:val="center"/>
          </w:tcPr>
          <w:p w14:paraId="4CF55DAE">
            <w:pPr>
              <w:spacing w:line="360" w:lineRule="auto"/>
              <w:jc w:val="center"/>
              <w:rPr>
                <w:rFonts w:ascii="宋体" w:hAnsi="宋体" w:cs="宋体"/>
                <w:sz w:val="24"/>
                <w:highlight w:val="none"/>
              </w:rPr>
            </w:pPr>
          </w:p>
        </w:tc>
        <w:tc>
          <w:tcPr>
            <w:tcW w:w="1701" w:type="dxa"/>
          </w:tcPr>
          <w:p w14:paraId="7C17AB8F">
            <w:pPr>
              <w:spacing w:line="360" w:lineRule="auto"/>
              <w:jc w:val="center"/>
              <w:rPr>
                <w:rFonts w:ascii="宋体" w:hAnsi="宋体" w:cs="宋体"/>
                <w:sz w:val="24"/>
                <w:highlight w:val="none"/>
              </w:rPr>
            </w:pPr>
          </w:p>
        </w:tc>
        <w:tc>
          <w:tcPr>
            <w:tcW w:w="1417" w:type="dxa"/>
            <w:vAlign w:val="center"/>
          </w:tcPr>
          <w:p w14:paraId="331D7480">
            <w:pPr>
              <w:spacing w:line="360" w:lineRule="auto"/>
              <w:jc w:val="center"/>
              <w:rPr>
                <w:rFonts w:ascii="宋体" w:hAnsi="宋体" w:cs="宋体"/>
                <w:sz w:val="24"/>
                <w:highlight w:val="none"/>
              </w:rPr>
            </w:pPr>
          </w:p>
        </w:tc>
      </w:tr>
      <w:tr w14:paraId="65E9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DED536">
            <w:pPr>
              <w:spacing w:line="360" w:lineRule="auto"/>
              <w:jc w:val="center"/>
              <w:rPr>
                <w:rFonts w:ascii="宋体" w:hAnsi="宋体" w:cs="宋体"/>
                <w:sz w:val="24"/>
                <w:highlight w:val="none"/>
              </w:rPr>
            </w:pPr>
          </w:p>
        </w:tc>
        <w:tc>
          <w:tcPr>
            <w:tcW w:w="2439" w:type="dxa"/>
            <w:vAlign w:val="center"/>
          </w:tcPr>
          <w:p w14:paraId="36A6366F">
            <w:pPr>
              <w:snapToGrid w:val="0"/>
              <w:spacing w:line="360" w:lineRule="auto"/>
              <w:jc w:val="center"/>
              <w:rPr>
                <w:rFonts w:ascii="宋体" w:hAnsi="宋体" w:cs="宋体"/>
                <w:sz w:val="24"/>
                <w:highlight w:val="none"/>
              </w:rPr>
            </w:pPr>
          </w:p>
        </w:tc>
        <w:tc>
          <w:tcPr>
            <w:tcW w:w="3827" w:type="dxa"/>
            <w:vAlign w:val="center"/>
          </w:tcPr>
          <w:p w14:paraId="2183148C">
            <w:pPr>
              <w:snapToGrid w:val="0"/>
              <w:spacing w:line="360" w:lineRule="auto"/>
              <w:jc w:val="center"/>
              <w:rPr>
                <w:rFonts w:ascii="宋体" w:hAnsi="宋体" w:cs="宋体"/>
                <w:sz w:val="24"/>
                <w:highlight w:val="none"/>
              </w:rPr>
            </w:pPr>
          </w:p>
        </w:tc>
        <w:tc>
          <w:tcPr>
            <w:tcW w:w="1276" w:type="dxa"/>
            <w:vAlign w:val="center"/>
          </w:tcPr>
          <w:p w14:paraId="3CB7F8A1">
            <w:pPr>
              <w:snapToGrid w:val="0"/>
              <w:spacing w:line="360" w:lineRule="auto"/>
              <w:jc w:val="center"/>
              <w:rPr>
                <w:rFonts w:ascii="宋体" w:hAnsi="宋体" w:cs="宋体"/>
                <w:sz w:val="24"/>
                <w:highlight w:val="none"/>
              </w:rPr>
            </w:pPr>
          </w:p>
        </w:tc>
        <w:tc>
          <w:tcPr>
            <w:tcW w:w="1559" w:type="dxa"/>
            <w:vAlign w:val="center"/>
          </w:tcPr>
          <w:p w14:paraId="78CA140C">
            <w:pPr>
              <w:snapToGrid w:val="0"/>
              <w:spacing w:line="360" w:lineRule="auto"/>
              <w:jc w:val="center"/>
              <w:rPr>
                <w:rFonts w:ascii="宋体" w:hAnsi="宋体" w:cs="宋体"/>
                <w:sz w:val="24"/>
                <w:highlight w:val="none"/>
              </w:rPr>
            </w:pPr>
          </w:p>
        </w:tc>
        <w:tc>
          <w:tcPr>
            <w:tcW w:w="1276" w:type="dxa"/>
            <w:vAlign w:val="center"/>
          </w:tcPr>
          <w:p w14:paraId="7B700F36">
            <w:pPr>
              <w:spacing w:line="360" w:lineRule="auto"/>
              <w:jc w:val="center"/>
              <w:rPr>
                <w:rFonts w:ascii="宋体" w:hAnsi="宋体" w:cs="宋体"/>
                <w:sz w:val="24"/>
                <w:highlight w:val="none"/>
              </w:rPr>
            </w:pPr>
          </w:p>
        </w:tc>
        <w:tc>
          <w:tcPr>
            <w:tcW w:w="1701" w:type="dxa"/>
          </w:tcPr>
          <w:p w14:paraId="15047864">
            <w:pPr>
              <w:spacing w:line="360" w:lineRule="auto"/>
              <w:jc w:val="center"/>
              <w:rPr>
                <w:rFonts w:ascii="宋体" w:hAnsi="宋体" w:cs="宋体"/>
                <w:sz w:val="24"/>
                <w:highlight w:val="none"/>
              </w:rPr>
            </w:pPr>
          </w:p>
        </w:tc>
        <w:tc>
          <w:tcPr>
            <w:tcW w:w="1417" w:type="dxa"/>
            <w:vAlign w:val="center"/>
          </w:tcPr>
          <w:p w14:paraId="678B4BD9">
            <w:pPr>
              <w:spacing w:line="360" w:lineRule="auto"/>
              <w:jc w:val="center"/>
              <w:rPr>
                <w:rFonts w:ascii="宋体" w:hAnsi="宋体" w:cs="宋体"/>
                <w:sz w:val="24"/>
                <w:highlight w:val="none"/>
              </w:rPr>
            </w:pPr>
          </w:p>
        </w:tc>
      </w:tr>
      <w:tr w14:paraId="3311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BF59B6">
            <w:pPr>
              <w:spacing w:line="360" w:lineRule="auto"/>
              <w:jc w:val="center"/>
              <w:rPr>
                <w:rFonts w:ascii="宋体" w:hAnsi="宋体" w:cs="宋体"/>
                <w:sz w:val="24"/>
                <w:highlight w:val="none"/>
              </w:rPr>
            </w:pPr>
          </w:p>
        </w:tc>
        <w:tc>
          <w:tcPr>
            <w:tcW w:w="2439" w:type="dxa"/>
            <w:vAlign w:val="center"/>
          </w:tcPr>
          <w:p w14:paraId="34E17D93">
            <w:pPr>
              <w:snapToGrid w:val="0"/>
              <w:spacing w:line="360" w:lineRule="auto"/>
              <w:jc w:val="center"/>
              <w:rPr>
                <w:rFonts w:ascii="宋体" w:hAnsi="宋体" w:cs="宋体"/>
                <w:sz w:val="24"/>
                <w:highlight w:val="none"/>
              </w:rPr>
            </w:pPr>
          </w:p>
        </w:tc>
        <w:tc>
          <w:tcPr>
            <w:tcW w:w="3827" w:type="dxa"/>
            <w:vAlign w:val="center"/>
          </w:tcPr>
          <w:p w14:paraId="499B3DCE">
            <w:pPr>
              <w:snapToGrid w:val="0"/>
              <w:spacing w:line="360" w:lineRule="auto"/>
              <w:jc w:val="center"/>
              <w:rPr>
                <w:rFonts w:ascii="宋体" w:hAnsi="宋体" w:cs="宋体"/>
                <w:sz w:val="24"/>
                <w:highlight w:val="none"/>
              </w:rPr>
            </w:pPr>
          </w:p>
        </w:tc>
        <w:tc>
          <w:tcPr>
            <w:tcW w:w="1276" w:type="dxa"/>
            <w:vAlign w:val="center"/>
          </w:tcPr>
          <w:p w14:paraId="639ED3A9">
            <w:pPr>
              <w:snapToGrid w:val="0"/>
              <w:spacing w:line="360" w:lineRule="auto"/>
              <w:jc w:val="center"/>
              <w:rPr>
                <w:rFonts w:ascii="宋体" w:hAnsi="宋体" w:cs="宋体"/>
                <w:sz w:val="24"/>
                <w:highlight w:val="none"/>
              </w:rPr>
            </w:pPr>
          </w:p>
        </w:tc>
        <w:tc>
          <w:tcPr>
            <w:tcW w:w="1559" w:type="dxa"/>
            <w:vAlign w:val="center"/>
          </w:tcPr>
          <w:p w14:paraId="5F2AF3B4">
            <w:pPr>
              <w:snapToGrid w:val="0"/>
              <w:spacing w:line="360" w:lineRule="auto"/>
              <w:jc w:val="center"/>
              <w:rPr>
                <w:rFonts w:ascii="宋体" w:hAnsi="宋体" w:cs="宋体"/>
                <w:sz w:val="24"/>
                <w:highlight w:val="none"/>
              </w:rPr>
            </w:pPr>
          </w:p>
        </w:tc>
        <w:tc>
          <w:tcPr>
            <w:tcW w:w="1276" w:type="dxa"/>
            <w:vAlign w:val="center"/>
          </w:tcPr>
          <w:p w14:paraId="0DD41D28">
            <w:pPr>
              <w:spacing w:line="360" w:lineRule="auto"/>
              <w:jc w:val="center"/>
              <w:rPr>
                <w:rFonts w:ascii="宋体" w:hAnsi="宋体" w:cs="宋体"/>
                <w:sz w:val="24"/>
                <w:highlight w:val="none"/>
              </w:rPr>
            </w:pPr>
          </w:p>
        </w:tc>
        <w:tc>
          <w:tcPr>
            <w:tcW w:w="1701" w:type="dxa"/>
          </w:tcPr>
          <w:p w14:paraId="1D6F3610">
            <w:pPr>
              <w:spacing w:line="360" w:lineRule="auto"/>
              <w:jc w:val="center"/>
              <w:rPr>
                <w:rFonts w:ascii="宋体" w:hAnsi="宋体" w:cs="宋体"/>
                <w:sz w:val="24"/>
                <w:highlight w:val="none"/>
              </w:rPr>
            </w:pPr>
          </w:p>
        </w:tc>
        <w:tc>
          <w:tcPr>
            <w:tcW w:w="1417" w:type="dxa"/>
            <w:vAlign w:val="center"/>
          </w:tcPr>
          <w:p w14:paraId="4E79D5EF">
            <w:pPr>
              <w:spacing w:line="360" w:lineRule="auto"/>
              <w:jc w:val="center"/>
              <w:rPr>
                <w:rFonts w:ascii="宋体" w:hAnsi="宋体" w:cs="宋体"/>
                <w:sz w:val="24"/>
                <w:highlight w:val="none"/>
              </w:rPr>
            </w:pPr>
          </w:p>
        </w:tc>
      </w:tr>
      <w:tr w14:paraId="4487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359" w:type="dxa"/>
            <w:gridSpan w:val="4"/>
            <w:vAlign w:val="center"/>
          </w:tcPr>
          <w:p w14:paraId="306C4542">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1559" w:type="dxa"/>
          </w:tcPr>
          <w:p w14:paraId="44A9C2FA">
            <w:pPr>
              <w:spacing w:line="360" w:lineRule="auto"/>
              <w:jc w:val="center"/>
              <w:rPr>
                <w:rFonts w:ascii="宋体" w:hAnsi="宋体" w:cs="宋体"/>
                <w:sz w:val="24"/>
                <w:highlight w:val="none"/>
              </w:rPr>
            </w:pPr>
          </w:p>
        </w:tc>
        <w:tc>
          <w:tcPr>
            <w:tcW w:w="1276" w:type="dxa"/>
          </w:tcPr>
          <w:p w14:paraId="3FA9CE08">
            <w:pPr>
              <w:spacing w:line="360" w:lineRule="auto"/>
              <w:jc w:val="center"/>
              <w:rPr>
                <w:rFonts w:ascii="宋体" w:hAnsi="宋体" w:cs="宋体"/>
                <w:sz w:val="24"/>
                <w:highlight w:val="none"/>
              </w:rPr>
            </w:pPr>
          </w:p>
        </w:tc>
        <w:tc>
          <w:tcPr>
            <w:tcW w:w="1701" w:type="dxa"/>
          </w:tcPr>
          <w:p w14:paraId="7051E13E">
            <w:pPr>
              <w:spacing w:line="360" w:lineRule="auto"/>
              <w:jc w:val="center"/>
              <w:rPr>
                <w:rFonts w:ascii="宋体" w:hAnsi="宋体" w:cs="宋体"/>
                <w:sz w:val="24"/>
                <w:highlight w:val="none"/>
              </w:rPr>
            </w:pPr>
          </w:p>
        </w:tc>
        <w:tc>
          <w:tcPr>
            <w:tcW w:w="1417" w:type="dxa"/>
          </w:tcPr>
          <w:p w14:paraId="103B0DA6">
            <w:pPr>
              <w:spacing w:line="360" w:lineRule="auto"/>
              <w:jc w:val="center"/>
              <w:rPr>
                <w:rFonts w:ascii="宋体" w:hAnsi="宋体" w:cs="宋体"/>
                <w:sz w:val="24"/>
                <w:highlight w:val="none"/>
              </w:rPr>
            </w:pPr>
          </w:p>
        </w:tc>
      </w:tr>
      <w:tr w14:paraId="2D2C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59" w:type="dxa"/>
            <w:gridSpan w:val="4"/>
            <w:vAlign w:val="center"/>
          </w:tcPr>
          <w:p w14:paraId="16685D05">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1559" w:type="dxa"/>
          </w:tcPr>
          <w:p w14:paraId="3CC54609">
            <w:pPr>
              <w:spacing w:line="360" w:lineRule="auto"/>
              <w:jc w:val="center"/>
              <w:rPr>
                <w:rFonts w:ascii="宋体" w:hAnsi="宋体" w:cs="宋体"/>
                <w:sz w:val="24"/>
                <w:highlight w:val="none"/>
              </w:rPr>
            </w:pPr>
          </w:p>
        </w:tc>
        <w:tc>
          <w:tcPr>
            <w:tcW w:w="1276" w:type="dxa"/>
          </w:tcPr>
          <w:p w14:paraId="771C8A1A">
            <w:pPr>
              <w:spacing w:line="360" w:lineRule="auto"/>
              <w:jc w:val="center"/>
              <w:rPr>
                <w:rFonts w:ascii="宋体" w:hAnsi="宋体" w:cs="宋体"/>
                <w:sz w:val="24"/>
                <w:highlight w:val="none"/>
              </w:rPr>
            </w:pPr>
          </w:p>
        </w:tc>
        <w:tc>
          <w:tcPr>
            <w:tcW w:w="1701" w:type="dxa"/>
          </w:tcPr>
          <w:p w14:paraId="1CEB088D">
            <w:pPr>
              <w:spacing w:line="360" w:lineRule="auto"/>
              <w:jc w:val="center"/>
              <w:rPr>
                <w:rFonts w:ascii="宋体" w:hAnsi="宋体" w:cs="宋体"/>
                <w:sz w:val="24"/>
                <w:highlight w:val="none"/>
              </w:rPr>
            </w:pPr>
          </w:p>
        </w:tc>
        <w:tc>
          <w:tcPr>
            <w:tcW w:w="1417" w:type="dxa"/>
          </w:tcPr>
          <w:p w14:paraId="7FB3BB7F">
            <w:pPr>
              <w:spacing w:line="360" w:lineRule="auto"/>
              <w:jc w:val="center"/>
              <w:rPr>
                <w:rFonts w:ascii="宋体" w:hAnsi="宋体" w:cs="宋体"/>
                <w:sz w:val="24"/>
                <w:highlight w:val="none"/>
              </w:rPr>
            </w:pPr>
          </w:p>
        </w:tc>
      </w:tr>
    </w:tbl>
    <w:p w14:paraId="306A3E51">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6E57F97">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p>
    <w:p w14:paraId="5D5CBFB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A338CB2">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6A971DD">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820607">
      <w:pPr>
        <w:spacing w:line="360" w:lineRule="auto"/>
        <w:ind w:firstLine="482" w:firstLineChars="200"/>
        <w:rPr>
          <w:rFonts w:ascii="宋体" w:hAnsi="宋体" w:cs="宋体"/>
          <w:b/>
          <w:kern w:val="0"/>
          <w:sz w:val="24"/>
          <w:highlight w:val="none"/>
        </w:rPr>
      </w:pPr>
    </w:p>
    <w:p w14:paraId="202DECBF">
      <w:pPr>
        <w:pStyle w:val="4"/>
        <w:tabs>
          <w:tab w:val="left" w:pos="720"/>
        </w:tabs>
        <w:spacing w:line="360" w:lineRule="auto"/>
        <w:ind w:firstLine="482"/>
        <w:jc w:val="right"/>
        <w:rPr>
          <w:rFonts w:ascii="宋体" w:hAnsi="宋体" w:eastAsia="宋体" w:cs="宋体"/>
          <w:color w:val="auto"/>
          <w:kern w:val="0"/>
          <w:sz w:val="24"/>
          <w:szCs w:val="24"/>
          <w:highlight w:val="none"/>
        </w:rPr>
      </w:pPr>
    </w:p>
    <w:p w14:paraId="1CE029B0">
      <w:pPr>
        <w:pStyle w:val="4"/>
        <w:spacing w:line="360" w:lineRule="auto"/>
        <w:ind w:right="960" w:firstLine="4920" w:firstLineChars="2050"/>
        <w:jc w:val="right"/>
        <w:rPr>
          <w:rFonts w:ascii="宋体" w:hAnsi="宋体" w:eastAsia="宋体" w:cs="宋体"/>
          <w:color w:val="auto"/>
          <w:kern w:val="0"/>
          <w:sz w:val="24"/>
          <w:szCs w:val="24"/>
          <w:highlight w:val="none"/>
          <w:lang w:val="zh-TW"/>
        </w:rPr>
      </w:pPr>
      <w:r>
        <w:rPr>
          <w:rFonts w:ascii="宋体" w:hAnsi="宋体" w:eastAsia="宋体" w:cs="宋体"/>
          <w:color w:val="auto"/>
          <w:kern w:val="0"/>
          <w:sz w:val="24"/>
          <w:szCs w:val="24"/>
          <w:highlight w:val="none"/>
          <w:lang w:val="zh-TW" w:eastAsia="zh-TW"/>
        </w:rPr>
        <w:t>投标人名称(公章)：</w:t>
      </w:r>
    </w:p>
    <w:p w14:paraId="5EAC17A8">
      <w:pPr>
        <w:pStyle w:val="4"/>
        <w:spacing w:line="360" w:lineRule="auto"/>
        <w:ind w:right="960" w:firstLine="4920" w:firstLineChars="2050"/>
        <w:rPr>
          <w:rFonts w:ascii="宋体" w:hAnsi="宋体" w:eastAsia="宋体" w:cs="宋体"/>
          <w:color w:val="auto"/>
          <w:kern w:val="0"/>
          <w:sz w:val="24"/>
          <w:szCs w:val="24"/>
          <w:highlight w:val="none"/>
          <w:lang w:val="zh-TW"/>
        </w:rPr>
      </w:pPr>
    </w:p>
    <w:p w14:paraId="0B147641">
      <w:pPr>
        <w:pStyle w:val="4"/>
        <w:spacing w:line="360" w:lineRule="auto"/>
        <w:jc w:val="right"/>
        <w:rPr>
          <w:rFonts w:ascii="宋体" w:hAnsi="宋体" w:eastAsia="宋体" w:cs="宋体"/>
          <w:color w:val="auto"/>
          <w:kern w:val="0"/>
          <w:sz w:val="24"/>
          <w:szCs w:val="24"/>
          <w:highlight w:val="none"/>
          <w:u w:val="single"/>
          <w:lang w:val="zh-TW" w:eastAsia="zh-TW"/>
        </w:rPr>
      </w:pPr>
      <w:r>
        <w:rPr>
          <w:rFonts w:ascii="宋体" w:hAnsi="宋体" w:eastAsia="宋体" w:cs="宋体"/>
          <w:color w:val="auto"/>
          <w:kern w:val="0"/>
          <w:sz w:val="24"/>
          <w:szCs w:val="24"/>
          <w:highlight w:val="none"/>
          <w:lang w:val="zh-TW" w:eastAsia="zh-TW"/>
        </w:rPr>
        <w:t>法定代表人或授权委托人(签字)：</w:t>
      </w:r>
    </w:p>
    <w:p w14:paraId="2B095682">
      <w:pPr>
        <w:pStyle w:val="4"/>
        <w:spacing w:line="360" w:lineRule="auto"/>
        <w:jc w:val="right"/>
        <w:rPr>
          <w:rFonts w:ascii="宋体" w:hAnsi="宋体" w:eastAsia="宋体" w:cs="宋体"/>
          <w:color w:val="auto"/>
          <w:kern w:val="0"/>
          <w:sz w:val="24"/>
          <w:szCs w:val="24"/>
          <w:highlight w:val="none"/>
          <w:lang w:val="zh-TW"/>
        </w:rPr>
      </w:pPr>
    </w:p>
    <w:p w14:paraId="20488A3A">
      <w:pPr>
        <w:pStyle w:val="4"/>
        <w:spacing w:line="360" w:lineRule="auto"/>
        <w:jc w:val="right"/>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lang w:val="zh-TW" w:eastAsia="zh-TW"/>
        </w:rPr>
        <w:t>日期： 年</w:t>
      </w:r>
      <w:r>
        <w:rPr>
          <w:rFonts w:ascii="宋体" w:hAnsi="宋体" w:eastAsia="宋体" w:cs="宋体"/>
          <w:color w:val="auto"/>
          <w:kern w:val="0"/>
          <w:sz w:val="24"/>
          <w:szCs w:val="24"/>
          <w:highlight w:val="none"/>
          <w:u w:val="single"/>
        </w:rPr>
        <w:tab/>
      </w:r>
      <w:r>
        <w:rPr>
          <w:rFonts w:ascii="宋体" w:hAnsi="宋体" w:eastAsia="宋体" w:cs="宋体"/>
          <w:color w:val="auto"/>
          <w:kern w:val="0"/>
          <w:sz w:val="24"/>
          <w:szCs w:val="24"/>
          <w:highlight w:val="none"/>
          <w:lang w:val="zh-TW" w:eastAsia="zh-TW"/>
        </w:rPr>
        <w:t>月</w:t>
      </w:r>
      <w:r>
        <w:rPr>
          <w:rFonts w:ascii="宋体" w:hAnsi="宋体" w:eastAsia="宋体" w:cs="宋体"/>
          <w:color w:val="auto"/>
          <w:kern w:val="0"/>
          <w:sz w:val="24"/>
          <w:szCs w:val="24"/>
          <w:highlight w:val="none"/>
          <w:u w:val="single"/>
        </w:rPr>
        <w:tab/>
      </w:r>
      <w:r>
        <w:rPr>
          <w:rFonts w:ascii="宋体" w:hAnsi="宋体" w:eastAsia="宋体" w:cs="宋体"/>
          <w:color w:val="auto"/>
          <w:kern w:val="0"/>
          <w:sz w:val="24"/>
          <w:szCs w:val="24"/>
          <w:highlight w:val="none"/>
          <w:lang w:val="zh-TW" w:eastAsia="zh-TW"/>
        </w:rPr>
        <w:t>日</w:t>
      </w:r>
    </w:p>
    <w:p w14:paraId="19EB941C">
      <w:pPr>
        <w:pStyle w:val="4"/>
        <w:shd w:val="clear" w:color="auto" w:fill="FFFFFF"/>
        <w:spacing w:line="360" w:lineRule="auto"/>
        <w:ind w:firstLine="482"/>
        <w:outlineLvl w:val="2"/>
        <w:rPr>
          <w:color w:val="auto"/>
          <w:highlight w:val="none"/>
        </w:rPr>
      </w:pPr>
      <w:r>
        <w:rPr>
          <w:rFonts w:ascii="宋体" w:hAnsi="宋体" w:eastAsia="宋体" w:cs="宋体"/>
          <w:b/>
          <w:bCs/>
          <w:color w:val="auto"/>
          <w:highlight w:val="none"/>
        </w:rPr>
        <w:br w:type="page"/>
      </w:r>
    </w:p>
    <w:p w14:paraId="1A40F1BC">
      <w:pPr>
        <w:pStyle w:val="695"/>
        <w:keepNext w:val="0"/>
        <w:pageBreakBefore w:val="0"/>
        <w:tabs>
          <w:tab w:val="clear" w:pos="720"/>
        </w:tabs>
        <w:snapToGrid w:val="0"/>
        <w:spacing w:before="120" w:after="120"/>
        <w:jc w:val="both"/>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0" w:num="1"/>
          <w:titlePg/>
          <w:docGrid w:linePitch="312" w:charSpace="0"/>
        </w:sectPr>
      </w:pPr>
    </w:p>
    <w:p w14:paraId="28536B0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二、投标报价明细表</w:t>
      </w:r>
    </w:p>
    <w:p w14:paraId="233CF130">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tbl>
      <w:tblPr>
        <w:tblStyle w:val="65"/>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13"/>
        <w:gridCol w:w="1547"/>
        <w:gridCol w:w="1315"/>
        <w:gridCol w:w="1779"/>
        <w:gridCol w:w="1341"/>
        <w:gridCol w:w="1020"/>
      </w:tblGrid>
      <w:tr w14:paraId="5D2D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3FD8085">
            <w:pPr>
              <w:pStyle w:val="695"/>
              <w:keepNext w:val="0"/>
              <w:pageBreakBefore w:val="0"/>
              <w:tabs>
                <w:tab w:val="clear" w:pos="720"/>
              </w:tabs>
              <w:snapToGrid w:val="0"/>
              <w:spacing w:before="120" w:after="120"/>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2313" w:type="dxa"/>
            <w:vAlign w:val="center"/>
          </w:tcPr>
          <w:p w14:paraId="5F387676">
            <w:pPr>
              <w:pStyle w:val="695"/>
              <w:keepNext w:val="0"/>
              <w:pageBreakBefore w:val="0"/>
              <w:tabs>
                <w:tab w:val="clear" w:pos="720"/>
              </w:tabs>
              <w:snapToGrid w:val="0"/>
              <w:spacing w:before="120" w:after="120"/>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费用名称</w:t>
            </w:r>
          </w:p>
        </w:tc>
        <w:tc>
          <w:tcPr>
            <w:tcW w:w="1547" w:type="dxa"/>
            <w:vAlign w:val="center"/>
          </w:tcPr>
          <w:p w14:paraId="1425685C">
            <w:pPr>
              <w:pStyle w:val="695"/>
              <w:keepNext w:val="0"/>
              <w:pageBreakBefore w:val="0"/>
              <w:tabs>
                <w:tab w:val="clear" w:pos="720"/>
              </w:tabs>
              <w:snapToGrid w:val="0"/>
              <w:spacing w:before="120" w:after="120"/>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单位</w:t>
            </w:r>
          </w:p>
        </w:tc>
        <w:tc>
          <w:tcPr>
            <w:tcW w:w="1315" w:type="dxa"/>
            <w:vAlign w:val="center"/>
          </w:tcPr>
          <w:p w14:paraId="7A213C94">
            <w:pPr>
              <w:pStyle w:val="695"/>
              <w:keepNext w:val="0"/>
              <w:pageBreakBefore w:val="0"/>
              <w:tabs>
                <w:tab w:val="clear" w:pos="720"/>
              </w:tabs>
              <w:snapToGrid w:val="0"/>
              <w:spacing w:before="120" w:after="120"/>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1779" w:type="dxa"/>
            <w:vAlign w:val="center"/>
          </w:tcPr>
          <w:p w14:paraId="681DEB94">
            <w:pPr>
              <w:pStyle w:val="695"/>
              <w:keepNext w:val="0"/>
              <w:pageBreakBefore w:val="0"/>
              <w:tabs>
                <w:tab w:val="clear" w:pos="720"/>
              </w:tabs>
              <w:snapToGrid w:val="0"/>
              <w:spacing w:before="120" w:after="120"/>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综合单价</w:t>
            </w:r>
          </w:p>
          <w:p w14:paraId="5EE389AB">
            <w:pPr>
              <w:pStyle w:val="695"/>
              <w:keepNext w:val="0"/>
              <w:pageBreakBefore w:val="0"/>
              <w:tabs>
                <w:tab w:val="clear" w:pos="720"/>
              </w:tabs>
              <w:snapToGrid w:val="0"/>
              <w:spacing w:before="120" w:after="120"/>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（元）</w:t>
            </w:r>
          </w:p>
        </w:tc>
        <w:tc>
          <w:tcPr>
            <w:tcW w:w="1341" w:type="dxa"/>
            <w:vAlign w:val="center"/>
          </w:tcPr>
          <w:p w14:paraId="5A255D74">
            <w:pPr>
              <w:pStyle w:val="695"/>
              <w:keepNext w:val="0"/>
              <w:pageBreakBefore w:val="0"/>
              <w:tabs>
                <w:tab w:val="clear" w:pos="720"/>
              </w:tabs>
              <w:snapToGrid w:val="0"/>
              <w:spacing w:before="120" w:after="120"/>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小计</w:t>
            </w:r>
          </w:p>
          <w:p w14:paraId="667F2067">
            <w:pPr>
              <w:pStyle w:val="695"/>
              <w:keepNext w:val="0"/>
              <w:pageBreakBefore w:val="0"/>
              <w:tabs>
                <w:tab w:val="clear" w:pos="720"/>
              </w:tabs>
              <w:snapToGrid w:val="0"/>
              <w:spacing w:before="120" w:after="120"/>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（元）</w:t>
            </w:r>
          </w:p>
        </w:tc>
        <w:tc>
          <w:tcPr>
            <w:tcW w:w="1020" w:type="dxa"/>
            <w:vAlign w:val="center"/>
          </w:tcPr>
          <w:p w14:paraId="360AF386">
            <w:pPr>
              <w:pStyle w:val="695"/>
              <w:keepNext w:val="0"/>
              <w:pageBreakBefore w:val="0"/>
              <w:tabs>
                <w:tab w:val="clear" w:pos="720"/>
              </w:tabs>
              <w:snapToGrid w:val="0"/>
              <w:spacing w:before="120" w:after="120"/>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4277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88816B7">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r>
              <w:rPr>
                <w:rFonts w:hint="eastAsia" w:ascii="宋体" w:hAnsi="宋体" w:eastAsia="宋体" w:cs="宋体"/>
                <w:b w:val="0"/>
                <w:bCs/>
                <w:kern w:val="2"/>
                <w:sz w:val="24"/>
                <w:szCs w:val="24"/>
                <w:highlight w:val="none"/>
              </w:rPr>
              <w:t>1</w:t>
            </w:r>
          </w:p>
        </w:tc>
        <w:tc>
          <w:tcPr>
            <w:tcW w:w="2313" w:type="dxa"/>
            <w:vAlign w:val="center"/>
          </w:tcPr>
          <w:p w14:paraId="07DC45AC">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547" w:type="dxa"/>
            <w:vAlign w:val="center"/>
          </w:tcPr>
          <w:p w14:paraId="28698D23">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15" w:type="dxa"/>
            <w:vAlign w:val="center"/>
          </w:tcPr>
          <w:p w14:paraId="74582D49">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779" w:type="dxa"/>
            <w:vAlign w:val="center"/>
          </w:tcPr>
          <w:p w14:paraId="75CE44D9">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41" w:type="dxa"/>
            <w:vAlign w:val="center"/>
          </w:tcPr>
          <w:p w14:paraId="05343870">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020" w:type="dxa"/>
            <w:vAlign w:val="center"/>
          </w:tcPr>
          <w:p w14:paraId="3F65E10D">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r>
      <w:tr w14:paraId="47CB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F10490A">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r>
              <w:rPr>
                <w:rFonts w:hint="eastAsia" w:ascii="宋体" w:hAnsi="宋体" w:eastAsia="宋体" w:cs="宋体"/>
                <w:b w:val="0"/>
                <w:bCs/>
                <w:kern w:val="2"/>
                <w:sz w:val="24"/>
                <w:szCs w:val="24"/>
                <w:highlight w:val="none"/>
              </w:rPr>
              <w:t>2</w:t>
            </w:r>
          </w:p>
        </w:tc>
        <w:tc>
          <w:tcPr>
            <w:tcW w:w="2313" w:type="dxa"/>
            <w:vAlign w:val="center"/>
          </w:tcPr>
          <w:p w14:paraId="2ECF134C">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547" w:type="dxa"/>
            <w:vAlign w:val="center"/>
          </w:tcPr>
          <w:p w14:paraId="59241E74">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15" w:type="dxa"/>
            <w:vAlign w:val="center"/>
          </w:tcPr>
          <w:p w14:paraId="59B12BCB">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779" w:type="dxa"/>
            <w:vAlign w:val="center"/>
          </w:tcPr>
          <w:p w14:paraId="7CE9FAE9">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41" w:type="dxa"/>
            <w:vAlign w:val="center"/>
          </w:tcPr>
          <w:p w14:paraId="374BB9A0">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020" w:type="dxa"/>
            <w:vAlign w:val="center"/>
          </w:tcPr>
          <w:p w14:paraId="6F1D0810">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r>
      <w:tr w14:paraId="27E9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B3AFB45">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r>
              <w:rPr>
                <w:rFonts w:hint="eastAsia" w:ascii="宋体" w:hAnsi="宋体" w:eastAsia="宋体" w:cs="宋体"/>
                <w:b w:val="0"/>
                <w:bCs/>
                <w:kern w:val="2"/>
                <w:sz w:val="24"/>
                <w:szCs w:val="24"/>
                <w:highlight w:val="none"/>
              </w:rPr>
              <w:t>3</w:t>
            </w:r>
          </w:p>
        </w:tc>
        <w:tc>
          <w:tcPr>
            <w:tcW w:w="2313" w:type="dxa"/>
            <w:vAlign w:val="center"/>
          </w:tcPr>
          <w:p w14:paraId="00C65DBD">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547" w:type="dxa"/>
            <w:vAlign w:val="center"/>
          </w:tcPr>
          <w:p w14:paraId="5506BCB4">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15" w:type="dxa"/>
            <w:vAlign w:val="center"/>
          </w:tcPr>
          <w:p w14:paraId="7E822333">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779" w:type="dxa"/>
            <w:vAlign w:val="center"/>
          </w:tcPr>
          <w:p w14:paraId="618D50B7">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41" w:type="dxa"/>
            <w:vAlign w:val="center"/>
          </w:tcPr>
          <w:p w14:paraId="055E599F">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020" w:type="dxa"/>
            <w:vAlign w:val="center"/>
          </w:tcPr>
          <w:p w14:paraId="0FA0D3C6">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r>
      <w:tr w14:paraId="37C7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328C420">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r>
              <w:rPr>
                <w:rFonts w:hint="eastAsia" w:ascii="宋体" w:hAnsi="宋体" w:eastAsia="宋体" w:cs="宋体"/>
                <w:b w:val="0"/>
                <w:bCs/>
                <w:kern w:val="2"/>
                <w:sz w:val="24"/>
                <w:szCs w:val="24"/>
                <w:highlight w:val="none"/>
              </w:rPr>
              <w:t>4</w:t>
            </w:r>
          </w:p>
        </w:tc>
        <w:tc>
          <w:tcPr>
            <w:tcW w:w="2313" w:type="dxa"/>
            <w:vAlign w:val="center"/>
          </w:tcPr>
          <w:p w14:paraId="3DF8C9E1">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547" w:type="dxa"/>
            <w:vAlign w:val="center"/>
          </w:tcPr>
          <w:p w14:paraId="0C6596CE">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15" w:type="dxa"/>
            <w:vAlign w:val="center"/>
          </w:tcPr>
          <w:p w14:paraId="30571D0D">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779" w:type="dxa"/>
            <w:vAlign w:val="center"/>
          </w:tcPr>
          <w:p w14:paraId="190248C0">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41" w:type="dxa"/>
            <w:vAlign w:val="center"/>
          </w:tcPr>
          <w:p w14:paraId="07ADBD1A">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020" w:type="dxa"/>
            <w:vAlign w:val="center"/>
          </w:tcPr>
          <w:p w14:paraId="2F3C4FA2">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r>
      <w:tr w14:paraId="7D3E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8393D2A">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r>
              <w:rPr>
                <w:rFonts w:ascii="宋体" w:hAnsi="宋体" w:eastAsia="宋体" w:cs="宋体"/>
                <w:b w:val="0"/>
                <w:bCs/>
                <w:kern w:val="2"/>
                <w:sz w:val="24"/>
                <w:szCs w:val="24"/>
                <w:highlight w:val="none"/>
              </w:rPr>
              <w:t>…</w:t>
            </w:r>
          </w:p>
        </w:tc>
        <w:tc>
          <w:tcPr>
            <w:tcW w:w="2313" w:type="dxa"/>
            <w:vAlign w:val="center"/>
          </w:tcPr>
          <w:p w14:paraId="16EC3A52">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547" w:type="dxa"/>
            <w:vAlign w:val="center"/>
          </w:tcPr>
          <w:p w14:paraId="7F8608E4">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15" w:type="dxa"/>
            <w:vAlign w:val="center"/>
          </w:tcPr>
          <w:p w14:paraId="5410205E">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779" w:type="dxa"/>
            <w:vAlign w:val="center"/>
          </w:tcPr>
          <w:p w14:paraId="09B694A3">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341" w:type="dxa"/>
            <w:vAlign w:val="center"/>
          </w:tcPr>
          <w:p w14:paraId="3C70E690">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c>
          <w:tcPr>
            <w:tcW w:w="1020" w:type="dxa"/>
            <w:vAlign w:val="center"/>
          </w:tcPr>
          <w:p w14:paraId="524A08BD">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r>
      <w:tr w14:paraId="2D1F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6" w:type="dxa"/>
            <w:gridSpan w:val="4"/>
            <w:vAlign w:val="center"/>
          </w:tcPr>
          <w:p w14:paraId="5362D020">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r>
              <w:rPr>
                <w:rFonts w:hint="eastAsia" w:ascii="宋体" w:hAnsi="宋体" w:eastAsia="宋体" w:cs="宋体"/>
                <w:kern w:val="2"/>
                <w:sz w:val="24"/>
                <w:szCs w:val="24"/>
                <w:highlight w:val="none"/>
              </w:rPr>
              <w:t>报价合计</w:t>
            </w:r>
          </w:p>
        </w:tc>
        <w:tc>
          <w:tcPr>
            <w:tcW w:w="4140" w:type="dxa"/>
            <w:gridSpan w:val="3"/>
            <w:vAlign w:val="center"/>
          </w:tcPr>
          <w:p w14:paraId="10D74281">
            <w:pPr>
              <w:pStyle w:val="695"/>
              <w:keepNext w:val="0"/>
              <w:pageBreakBefore w:val="0"/>
              <w:tabs>
                <w:tab w:val="clear" w:pos="720"/>
              </w:tabs>
              <w:snapToGrid w:val="0"/>
              <w:spacing w:before="120" w:after="120"/>
              <w:outlineLvl w:val="9"/>
              <w:rPr>
                <w:rFonts w:ascii="宋体" w:hAnsi="宋体" w:eastAsia="宋体" w:cs="宋体"/>
                <w:b w:val="0"/>
                <w:bCs/>
                <w:kern w:val="2"/>
                <w:sz w:val="24"/>
                <w:szCs w:val="24"/>
                <w:highlight w:val="none"/>
              </w:rPr>
            </w:pPr>
          </w:p>
        </w:tc>
      </w:tr>
    </w:tbl>
    <w:p w14:paraId="1BEB5B49">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2F19C235">
      <w:pPr>
        <w:autoSpaceDE w:val="0"/>
        <w:autoSpaceDN w:val="0"/>
        <w:spacing w:line="360" w:lineRule="auto"/>
        <w:ind w:left="2"/>
        <w:jc w:val="left"/>
        <w:rPr>
          <w:rFonts w:ascii="宋体" w:hAnsi="宋体" w:cs="宋体"/>
          <w:kern w:val="0"/>
          <w:sz w:val="24"/>
          <w:highlight w:val="none"/>
          <w:lang w:val="zh-CN"/>
        </w:rPr>
      </w:pPr>
    </w:p>
    <w:p w14:paraId="0A3C380F">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33F51E5">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F358BBD">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43ED1C9">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2902FD3D">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2B9D251">
      <w:pPr>
        <w:widowControl/>
        <w:adjustRightInd/>
        <w:jc w:val="left"/>
        <w:rPr>
          <w:rFonts w:ascii="宋体" w:hAnsi="宋体" w:cs="宋体"/>
          <w:b/>
          <w:sz w:val="32"/>
          <w:szCs w:val="32"/>
          <w:highlight w:val="none"/>
        </w:rPr>
      </w:pPr>
      <w:r>
        <w:rPr>
          <w:rFonts w:ascii="宋体" w:hAnsi="宋体" w:cs="宋体"/>
          <w:sz w:val="32"/>
          <w:szCs w:val="32"/>
          <w:highlight w:val="none"/>
        </w:rPr>
        <w:br w:type="page"/>
      </w:r>
    </w:p>
    <w:p w14:paraId="5DC6605D">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1E6BC234">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432" w:name="_Hlk101259491"/>
      <w:r>
        <w:rPr>
          <w:rFonts w:hint="eastAsia" w:ascii="宋体" w:hAnsi="宋体" w:eastAsia="宋体" w:cs="宋体"/>
          <w:sz w:val="32"/>
          <w:szCs w:val="32"/>
          <w:highlight w:val="none"/>
        </w:rPr>
        <w:t>（如果有）</w:t>
      </w:r>
      <w:bookmarkEnd w:id="432"/>
    </w:p>
    <w:p w14:paraId="27060661">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2D2F87A3">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13734E3C">
      <w:pPr>
        <w:spacing w:line="360" w:lineRule="auto"/>
        <w:ind w:right="420" w:firstLine="3614" w:firstLineChars="1000"/>
        <w:rPr>
          <w:rFonts w:ascii="宋体" w:hAnsi="宋体" w:cs="宋体"/>
          <w:b/>
          <w:kern w:val="0"/>
          <w:sz w:val="36"/>
          <w:szCs w:val="36"/>
          <w:highlight w:val="none"/>
        </w:rPr>
      </w:pPr>
    </w:p>
    <w:p w14:paraId="498D1B5A">
      <w:pPr>
        <w:spacing w:line="360" w:lineRule="auto"/>
        <w:ind w:right="420" w:firstLine="3614" w:firstLineChars="1000"/>
        <w:rPr>
          <w:rFonts w:ascii="宋体" w:hAnsi="宋体" w:cs="宋体"/>
          <w:b/>
          <w:kern w:val="0"/>
          <w:sz w:val="36"/>
          <w:szCs w:val="36"/>
          <w:highlight w:val="none"/>
        </w:rPr>
      </w:pPr>
    </w:p>
    <w:p w14:paraId="455F3771">
      <w:pPr>
        <w:spacing w:line="360" w:lineRule="auto"/>
        <w:ind w:right="420" w:firstLine="3614" w:firstLineChars="1000"/>
        <w:rPr>
          <w:rFonts w:ascii="宋体" w:hAnsi="宋体" w:cs="宋体"/>
          <w:b/>
          <w:kern w:val="0"/>
          <w:sz w:val="36"/>
          <w:szCs w:val="36"/>
          <w:highlight w:val="none"/>
        </w:rPr>
      </w:pPr>
    </w:p>
    <w:p w14:paraId="70DECB88">
      <w:pPr>
        <w:spacing w:line="360" w:lineRule="auto"/>
        <w:ind w:right="420" w:firstLine="3614" w:firstLineChars="1000"/>
        <w:rPr>
          <w:rFonts w:ascii="宋体" w:hAnsi="宋体" w:cs="宋体"/>
          <w:b/>
          <w:kern w:val="0"/>
          <w:sz w:val="36"/>
          <w:szCs w:val="36"/>
          <w:highlight w:val="none"/>
        </w:rPr>
      </w:pPr>
    </w:p>
    <w:p w14:paraId="2E33064F">
      <w:pPr>
        <w:spacing w:line="360" w:lineRule="auto"/>
        <w:ind w:right="420" w:firstLine="3614" w:firstLineChars="1000"/>
        <w:rPr>
          <w:rFonts w:ascii="宋体" w:hAnsi="宋体" w:cs="宋体"/>
          <w:b/>
          <w:kern w:val="0"/>
          <w:sz w:val="36"/>
          <w:szCs w:val="36"/>
          <w:highlight w:val="none"/>
        </w:rPr>
      </w:pPr>
    </w:p>
    <w:p w14:paraId="7685DFBC">
      <w:pPr>
        <w:spacing w:line="360" w:lineRule="auto"/>
        <w:ind w:right="420" w:firstLine="3614" w:firstLineChars="1000"/>
        <w:rPr>
          <w:rFonts w:ascii="宋体" w:hAnsi="宋体" w:cs="宋体"/>
          <w:b/>
          <w:kern w:val="0"/>
          <w:sz w:val="36"/>
          <w:szCs w:val="36"/>
          <w:highlight w:val="none"/>
        </w:rPr>
      </w:pPr>
    </w:p>
    <w:p w14:paraId="08E523BD">
      <w:pPr>
        <w:spacing w:line="360" w:lineRule="auto"/>
        <w:ind w:right="420" w:firstLine="3614" w:firstLineChars="1000"/>
        <w:rPr>
          <w:rFonts w:ascii="宋体" w:hAnsi="宋体" w:cs="宋体"/>
          <w:b/>
          <w:kern w:val="0"/>
          <w:sz w:val="36"/>
          <w:szCs w:val="36"/>
          <w:highlight w:val="none"/>
        </w:rPr>
      </w:pPr>
    </w:p>
    <w:p w14:paraId="5998C7A0">
      <w:pPr>
        <w:spacing w:line="360" w:lineRule="auto"/>
        <w:ind w:right="420" w:firstLine="3614" w:firstLineChars="1000"/>
        <w:rPr>
          <w:rFonts w:ascii="宋体" w:hAnsi="宋体" w:cs="宋体"/>
          <w:b/>
          <w:kern w:val="0"/>
          <w:sz w:val="36"/>
          <w:szCs w:val="36"/>
          <w:highlight w:val="none"/>
        </w:rPr>
      </w:pPr>
    </w:p>
    <w:p w14:paraId="552F2748">
      <w:pPr>
        <w:spacing w:line="360" w:lineRule="auto"/>
        <w:ind w:right="420" w:firstLine="3614" w:firstLineChars="1000"/>
        <w:rPr>
          <w:rFonts w:ascii="宋体" w:hAnsi="宋体" w:cs="宋体"/>
          <w:b/>
          <w:kern w:val="0"/>
          <w:sz w:val="36"/>
          <w:szCs w:val="36"/>
          <w:highlight w:val="none"/>
        </w:rPr>
      </w:pPr>
    </w:p>
    <w:p w14:paraId="0D02CD0D">
      <w:pPr>
        <w:spacing w:line="360" w:lineRule="auto"/>
        <w:ind w:right="420" w:firstLine="3614" w:firstLineChars="1000"/>
        <w:rPr>
          <w:rFonts w:ascii="宋体" w:hAnsi="宋体" w:cs="宋体"/>
          <w:b/>
          <w:kern w:val="0"/>
          <w:sz w:val="36"/>
          <w:szCs w:val="36"/>
          <w:highlight w:val="none"/>
        </w:rPr>
      </w:pPr>
    </w:p>
    <w:p w14:paraId="3F8121AC">
      <w:pPr>
        <w:spacing w:line="360" w:lineRule="auto"/>
        <w:ind w:right="420" w:firstLine="3614" w:firstLineChars="1000"/>
        <w:rPr>
          <w:rFonts w:ascii="宋体" w:hAnsi="宋体" w:cs="宋体"/>
          <w:b/>
          <w:kern w:val="0"/>
          <w:sz w:val="36"/>
          <w:szCs w:val="36"/>
          <w:highlight w:val="none"/>
        </w:rPr>
      </w:pPr>
    </w:p>
    <w:p w14:paraId="57F594EE">
      <w:pPr>
        <w:spacing w:line="360" w:lineRule="auto"/>
        <w:ind w:right="420" w:firstLine="3614" w:firstLineChars="1000"/>
        <w:rPr>
          <w:rFonts w:ascii="宋体" w:hAnsi="宋体" w:cs="宋体"/>
          <w:b/>
          <w:kern w:val="0"/>
          <w:sz w:val="36"/>
          <w:szCs w:val="36"/>
          <w:highlight w:val="none"/>
        </w:rPr>
      </w:pPr>
    </w:p>
    <w:p w14:paraId="035F5950">
      <w:pPr>
        <w:spacing w:line="360" w:lineRule="auto"/>
        <w:ind w:right="420"/>
        <w:rPr>
          <w:rFonts w:ascii="宋体" w:hAnsi="宋体" w:cs="宋体"/>
          <w:b/>
          <w:kern w:val="0"/>
          <w:sz w:val="36"/>
          <w:szCs w:val="36"/>
          <w:highlight w:val="none"/>
        </w:rPr>
      </w:pPr>
    </w:p>
    <w:p w14:paraId="7BF20649">
      <w:pPr>
        <w:spacing w:line="360" w:lineRule="auto"/>
        <w:ind w:right="420" w:firstLine="3614" w:firstLineChars="1000"/>
        <w:rPr>
          <w:rFonts w:ascii="宋体" w:hAnsi="宋体" w:cs="宋体"/>
          <w:b/>
          <w:kern w:val="0"/>
          <w:sz w:val="36"/>
          <w:szCs w:val="36"/>
          <w:highlight w:val="none"/>
        </w:rPr>
      </w:pPr>
    </w:p>
    <w:p w14:paraId="0EE80F84">
      <w:pPr>
        <w:spacing w:line="360" w:lineRule="auto"/>
        <w:ind w:right="420" w:firstLine="3614" w:firstLineChars="1000"/>
        <w:rPr>
          <w:rFonts w:ascii="宋体" w:hAnsi="宋体" w:cs="宋体"/>
          <w:b/>
          <w:kern w:val="0"/>
          <w:sz w:val="36"/>
          <w:szCs w:val="36"/>
          <w:highlight w:val="none"/>
        </w:rPr>
      </w:pPr>
    </w:p>
    <w:p w14:paraId="77A7EB21">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33" w:name="_Toc465665161"/>
      <w:r>
        <w:rPr>
          <w:rFonts w:hint="eastAsia" w:ascii="宋体" w:hAnsi="宋体" w:cs="宋体"/>
          <w:highlight w:val="none"/>
        </w:rPr>
        <w:t>附件</w:t>
      </w:r>
      <w:bookmarkEnd w:id="433"/>
    </w:p>
    <w:p w14:paraId="7FF4495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59ADC433">
      <w:pPr>
        <w:spacing w:line="360" w:lineRule="auto"/>
        <w:jc w:val="center"/>
        <w:rPr>
          <w:rFonts w:ascii="宋体" w:hAnsi="宋体" w:cs="宋体"/>
          <w:b/>
          <w:spacing w:val="6"/>
          <w:sz w:val="32"/>
          <w:szCs w:val="32"/>
          <w:highlight w:val="none"/>
        </w:rPr>
      </w:pPr>
      <w:bookmarkStart w:id="434" w:name="OLE_LINK13"/>
      <w:bookmarkStart w:id="435" w:name="OLE_LINK14"/>
      <w:r>
        <w:rPr>
          <w:rFonts w:hint="eastAsia" w:ascii="宋体" w:hAnsi="宋体" w:cs="宋体"/>
          <w:b/>
          <w:spacing w:val="6"/>
          <w:sz w:val="32"/>
          <w:szCs w:val="32"/>
          <w:highlight w:val="none"/>
        </w:rPr>
        <w:t>残疾人福利性单位声明函</w:t>
      </w:r>
    </w:p>
    <w:bookmarkEnd w:id="434"/>
    <w:bookmarkEnd w:id="435"/>
    <w:p w14:paraId="7A4CCAA4">
      <w:pPr>
        <w:spacing w:line="360" w:lineRule="auto"/>
        <w:rPr>
          <w:rFonts w:ascii="宋体" w:hAnsi="宋体" w:cs="宋体"/>
          <w:b/>
          <w:spacing w:val="6"/>
          <w:sz w:val="30"/>
          <w:szCs w:val="30"/>
          <w:highlight w:val="none"/>
        </w:rPr>
      </w:pPr>
    </w:p>
    <w:p w14:paraId="6F06E7EB">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杭州植物园（杭州西湖园林科学研究院）</w:t>
      </w:r>
      <w:r>
        <w:rPr>
          <w:rFonts w:hint="eastAsia" w:ascii="宋体" w:hAnsi="宋体" w:cs="宋体"/>
          <w:sz w:val="24"/>
          <w:highlight w:val="none"/>
        </w:rPr>
        <w:t>_单位的_</w:t>
      </w:r>
      <w:r>
        <w:rPr>
          <w:rFonts w:hint="eastAsia" w:ascii="宋体" w:hAnsi="宋体" w:cs="宋体"/>
          <w:sz w:val="24"/>
          <w:highlight w:val="none"/>
          <w:u w:val="single"/>
          <w:lang w:eastAsia="zh-CN"/>
        </w:rPr>
        <w:t>2025年径山苗圃养护管理服务项目</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76FC0366">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D1B68F3">
      <w:pPr>
        <w:spacing w:line="360" w:lineRule="auto"/>
        <w:ind w:firstLine="480" w:firstLineChars="200"/>
        <w:rPr>
          <w:rFonts w:ascii="宋体" w:hAnsi="宋体" w:cs="宋体"/>
          <w:sz w:val="24"/>
          <w:highlight w:val="none"/>
        </w:rPr>
      </w:pPr>
    </w:p>
    <w:p w14:paraId="5F9606B8">
      <w:pPr>
        <w:spacing w:line="360" w:lineRule="auto"/>
        <w:ind w:firstLine="480" w:firstLineChars="200"/>
        <w:rPr>
          <w:rFonts w:ascii="宋体" w:hAnsi="宋体" w:cs="宋体"/>
          <w:sz w:val="24"/>
          <w:highlight w:val="none"/>
        </w:rPr>
      </w:pPr>
    </w:p>
    <w:p w14:paraId="198CB5E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462A6E4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4D65996">
      <w:pPr>
        <w:spacing w:line="360" w:lineRule="auto"/>
        <w:ind w:firstLine="480" w:firstLineChars="200"/>
        <w:rPr>
          <w:rFonts w:ascii="宋体" w:hAnsi="宋体" w:cs="宋体"/>
          <w:sz w:val="24"/>
          <w:highlight w:val="none"/>
        </w:rPr>
      </w:pPr>
    </w:p>
    <w:p w14:paraId="0E37B2A0">
      <w:pPr>
        <w:spacing w:line="360" w:lineRule="auto"/>
        <w:ind w:firstLine="420" w:firstLineChars="200"/>
        <w:rPr>
          <w:rFonts w:ascii="宋体" w:hAnsi="宋体" w:cs="宋体"/>
          <w:highlight w:val="none"/>
        </w:rPr>
      </w:pPr>
    </w:p>
    <w:p w14:paraId="09CC6385">
      <w:pPr>
        <w:spacing w:line="360" w:lineRule="auto"/>
        <w:ind w:firstLine="420" w:firstLineChars="200"/>
        <w:rPr>
          <w:rFonts w:ascii="宋体" w:hAnsi="宋体" w:cs="宋体"/>
          <w:highlight w:val="none"/>
        </w:rPr>
      </w:pPr>
    </w:p>
    <w:p w14:paraId="01128C0F">
      <w:pPr>
        <w:spacing w:line="360" w:lineRule="auto"/>
        <w:ind w:firstLine="420" w:firstLineChars="200"/>
        <w:rPr>
          <w:rFonts w:ascii="宋体" w:hAnsi="宋体" w:cs="宋体"/>
          <w:highlight w:val="none"/>
        </w:rPr>
      </w:pPr>
    </w:p>
    <w:p w14:paraId="3F93CB67">
      <w:pPr>
        <w:spacing w:line="360" w:lineRule="auto"/>
        <w:ind w:firstLine="420" w:firstLineChars="200"/>
        <w:rPr>
          <w:rFonts w:ascii="宋体" w:hAnsi="宋体" w:cs="宋体"/>
          <w:highlight w:val="none"/>
        </w:rPr>
      </w:pPr>
    </w:p>
    <w:p w14:paraId="23EF11DA">
      <w:pPr>
        <w:spacing w:line="360" w:lineRule="auto"/>
        <w:rPr>
          <w:rFonts w:ascii="宋体" w:hAnsi="宋体" w:cs="宋体"/>
          <w:b/>
          <w:sz w:val="24"/>
          <w:highlight w:val="none"/>
        </w:rPr>
      </w:pPr>
    </w:p>
    <w:p w14:paraId="258C9890">
      <w:pPr>
        <w:spacing w:line="360" w:lineRule="auto"/>
        <w:rPr>
          <w:rFonts w:ascii="宋体" w:hAnsi="宋体" w:cs="宋体"/>
          <w:b/>
          <w:sz w:val="24"/>
          <w:highlight w:val="none"/>
        </w:rPr>
      </w:pPr>
    </w:p>
    <w:p w14:paraId="1DC580EA">
      <w:pPr>
        <w:spacing w:line="360" w:lineRule="auto"/>
        <w:rPr>
          <w:rFonts w:ascii="宋体" w:hAnsi="宋体" w:cs="宋体"/>
          <w:b/>
          <w:sz w:val="24"/>
          <w:highlight w:val="none"/>
        </w:rPr>
      </w:pPr>
    </w:p>
    <w:p w14:paraId="3CEF581E">
      <w:pPr>
        <w:spacing w:line="360" w:lineRule="auto"/>
        <w:rPr>
          <w:rFonts w:ascii="宋体" w:hAnsi="宋体" w:cs="宋体"/>
          <w:b/>
          <w:sz w:val="24"/>
          <w:highlight w:val="none"/>
        </w:rPr>
      </w:pPr>
    </w:p>
    <w:p w14:paraId="451438D6">
      <w:pPr>
        <w:spacing w:line="360" w:lineRule="auto"/>
        <w:rPr>
          <w:rFonts w:ascii="宋体" w:hAnsi="宋体" w:cs="宋体"/>
          <w:b/>
          <w:sz w:val="24"/>
          <w:highlight w:val="none"/>
        </w:rPr>
      </w:pPr>
    </w:p>
    <w:p w14:paraId="33D53D97">
      <w:pPr>
        <w:spacing w:line="360" w:lineRule="auto"/>
        <w:rPr>
          <w:rFonts w:ascii="宋体" w:hAnsi="宋体" w:cs="宋体"/>
          <w:b/>
          <w:sz w:val="24"/>
          <w:highlight w:val="none"/>
        </w:rPr>
      </w:pPr>
    </w:p>
    <w:p w14:paraId="16A88726">
      <w:pPr>
        <w:spacing w:line="360" w:lineRule="auto"/>
        <w:rPr>
          <w:rFonts w:ascii="宋体" w:hAnsi="宋体" w:cs="宋体"/>
          <w:b/>
          <w:sz w:val="24"/>
          <w:highlight w:val="none"/>
        </w:rPr>
      </w:pPr>
    </w:p>
    <w:p w14:paraId="5A55869C">
      <w:pPr>
        <w:spacing w:line="360" w:lineRule="auto"/>
        <w:rPr>
          <w:rFonts w:ascii="宋体" w:hAnsi="宋体" w:cs="宋体"/>
          <w:b/>
          <w:sz w:val="24"/>
          <w:highlight w:val="none"/>
        </w:rPr>
      </w:pPr>
    </w:p>
    <w:p w14:paraId="1E19E54B">
      <w:pPr>
        <w:spacing w:line="360" w:lineRule="auto"/>
        <w:rPr>
          <w:rFonts w:ascii="宋体" w:hAnsi="宋体" w:cs="宋体"/>
          <w:b/>
          <w:sz w:val="24"/>
          <w:highlight w:val="none"/>
        </w:rPr>
      </w:pPr>
    </w:p>
    <w:p w14:paraId="627E20D2">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1BBE096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47CA570">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CE3A9C8">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4F52D4E">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CD7E666">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1AEA175">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374ED81">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7C84C33">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A200E4D">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6AD18EA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45A0E49">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DE2BECB">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EBE3508">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2055217">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12B228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ED9987E">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CBC2416">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58C16C2F">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F601B39">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5010C81">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449B6E9">
      <w:pPr>
        <w:snapToGrid w:val="0"/>
        <w:spacing w:line="360" w:lineRule="auto"/>
        <w:rPr>
          <w:rFonts w:ascii="宋体" w:hAnsi="宋体" w:cs="宋体"/>
          <w:sz w:val="24"/>
          <w:highlight w:val="none"/>
        </w:rPr>
      </w:pPr>
      <w:r>
        <w:rPr>
          <w:rFonts w:hint="eastAsia" w:ascii="宋体" w:hAnsi="宋体" w:cs="宋体"/>
          <w:sz w:val="24"/>
          <w:highlight w:val="none"/>
        </w:rPr>
        <w:t>……</w:t>
      </w:r>
    </w:p>
    <w:p w14:paraId="5AFAE0D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5904390">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A7CD2A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1A9A38F">
      <w:pPr>
        <w:spacing w:line="360" w:lineRule="auto"/>
        <w:rPr>
          <w:rFonts w:ascii="宋体" w:hAnsi="宋体" w:cs="宋体"/>
          <w:sz w:val="24"/>
          <w:highlight w:val="none"/>
        </w:rPr>
      </w:pPr>
      <w:r>
        <w:rPr>
          <w:rFonts w:hint="eastAsia" w:ascii="宋体" w:hAnsi="宋体" w:cs="宋体"/>
          <w:sz w:val="24"/>
          <w:highlight w:val="none"/>
        </w:rPr>
        <w:t xml:space="preserve">日期：    </w:t>
      </w:r>
    </w:p>
    <w:p w14:paraId="73F497D0">
      <w:pPr>
        <w:spacing w:line="360" w:lineRule="auto"/>
        <w:jc w:val="center"/>
        <w:rPr>
          <w:rFonts w:ascii="宋体" w:hAnsi="宋体" w:cs="宋体"/>
          <w:b/>
          <w:bCs/>
          <w:sz w:val="24"/>
          <w:highlight w:val="none"/>
        </w:rPr>
      </w:pPr>
    </w:p>
    <w:p w14:paraId="0970F1DD">
      <w:pPr>
        <w:widowControl/>
        <w:adjustRightInd/>
        <w:jc w:val="left"/>
        <w:rPr>
          <w:rFonts w:ascii="宋体" w:hAnsi="宋体" w:cs="宋体"/>
          <w:b/>
          <w:sz w:val="24"/>
          <w:highlight w:val="none"/>
        </w:rPr>
      </w:pPr>
      <w:r>
        <w:rPr>
          <w:rFonts w:ascii="宋体" w:hAnsi="宋体" w:cs="宋体"/>
          <w:b/>
          <w:sz w:val="24"/>
          <w:highlight w:val="none"/>
        </w:rPr>
        <w:br w:type="page"/>
      </w:r>
    </w:p>
    <w:p w14:paraId="4CFB62F5">
      <w:pPr>
        <w:spacing w:line="360" w:lineRule="auto"/>
        <w:rPr>
          <w:rFonts w:ascii="宋体" w:hAnsi="宋体" w:cs="宋体"/>
          <w:b/>
          <w:sz w:val="24"/>
          <w:highlight w:val="none"/>
        </w:rPr>
      </w:pPr>
    </w:p>
    <w:p w14:paraId="63102945">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7E0C14D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088F8C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1BC3D9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D92864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936C1E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4BAF42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33609AF">
      <w:pPr>
        <w:widowControl/>
        <w:spacing w:line="360" w:lineRule="auto"/>
        <w:ind w:firstLine="600" w:firstLineChars="200"/>
        <w:jc w:val="left"/>
        <w:rPr>
          <w:rFonts w:ascii="宋体" w:hAnsi="宋体" w:cs="宋体"/>
          <w:sz w:val="30"/>
          <w:szCs w:val="30"/>
          <w:highlight w:val="none"/>
        </w:rPr>
      </w:pPr>
    </w:p>
    <w:p w14:paraId="5B1E6646">
      <w:pPr>
        <w:spacing w:line="360" w:lineRule="auto"/>
        <w:jc w:val="center"/>
        <w:rPr>
          <w:rFonts w:ascii="宋体" w:hAnsi="宋体" w:cs="宋体"/>
          <w:b/>
          <w:spacing w:val="6"/>
          <w:sz w:val="32"/>
          <w:szCs w:val="32"/>
          <w:highlight w:val="none"/>
        </w:rPr>
      </w:pPr>
    </w:p>
    <w:p w14:paraId="38467441">
      <w:pPr>
        <w:spacing w:line="360" w:lineRule="auto"/>
        <w:jc w:val="center"/>
        <w:rPr>
          <w:rFonts w:ascii="宋体" w:hAnsi="宋体" w:cs="宋体"/>
          <w:b/>
          <w:spacing w:val="6"/>
          <w:sz w:val="32"/>
          <w:szCs w:val="32"/>
          <w:highlight w:val="none"/>
        </w:rPr>
      </w:pPr>
    </w:p>
    <w:p w14:paraId="01E6BFE1">
      <w:pPr>
        <w:spacing w:line="360" w:lineRule="auto"/>
        <w:jc w:val="center"/>
        <w:rPr>
          <w:rFonts w:ascii="宋体" w:hAnsi="宋体" w:cs="宋体"/>
          <w:b/>
          <w:spacing w:val="6"/>
          <w:sz w:val="32"/>
          <w:szCs w:val="32"/>
          <w:highlight w:val="none"/>
        </w:rPr>
      </w:pPr>
    </w:p>
    <w:p w14:paraId="0C5BBB30">
      <w:pPr>
        <w:spacing w:line="360" w:lineRule="auto"/>
        <w:jc w:val="center"/>
        <w:rPr>
          <w:rFonts w:ascii="宋体" w:hAnsi="宋体" w:cs="宋体"/>
          <w:b/>
          <w:spacing w:val="6"/>
          <w:sz w:val="32"/>
          <w:szCs w:val="32"/>
          <w:highlight w:val="none"/>
        </w:rPr>
      </w:pPr>
    </w:p>
    <w:p w14:paraId="3628C681">
      <w:pPr>
        <w:spacing w:line="360" w:lineRule="auto"/>
        <w:jc w:val="center"/>
        <w:rPr>
          <w:rFonts w:ascii="宋体" w:hAnsi="宋体" w:cs="宋体"/>
          <w:b/>
          <w:spacing w:val="6"/>
          <w:sz w:val="32"/>
          <w:szCs w:val="32"/>
          <w:highlight w:val="none"/>
        </w:rPr>
      </w:pPr>
    </w:p>
    <w:p w14:paraId="555417D2">
      <w:pPr>
        <w:spacing w:line="360" w:lineRule="auto"/>
        <w:jc w:val="center"/>
        <w:rPr>
          <w:rFonts w:ascii="宋体" w:hAnsi="宋体" w:cs="宋体"/>
          <w:b/>
          <w:spacing w:val="6"/>
          <w:sz w:val="32"/>
          <w:szCs w:val="32"/>
          <w:highlight w:val="none"/>
        </w:rPr>
      </w:pPr>
    </w:p>
    <w:p w14:paraId="1622C376">
      <w:pPr>
        <w:spacing w:line="360" w:lineRule="auto"/>
        <w:jc w:val="center"/>
        <w:rPr>
          <w:rFonts w:ascii="宋体" w:hAnsi="宋体" w:cs="宋体"/>
          <w:b/>
          <w:spacing w:val="6"/>
          <w:sz w:val="32"/>
          <w:szCs w:val="32"/>
          <w:highlight w:val="none"/>
        </w:rPr>
      </w:pPr>
    </w:p>
    <w:p w14:paraId="4EB1361F">
      <w:pPr>
        <w:spacing w:line="360" w:lineRule="auto"/>
        <w:jc w:val="center"/>
        <w:rPr>
          <w:rFonts w:ascii="宋体" w:hAnsi="宋体" w:cs="宋体"/>
          <w:b/>
          <w:spacing w:val="6"/>
          <w:sz w:val="32"/>
          <w:szCs w:val="32"/>
          <w:highlight w:val="none"/>
        </w:rPr>
      </w:pPr>
    </w:p>
    <w:p w14:paraId="7F761C33">
      <w:pPr>
        <w:spacing w:line="360" w:lineRule="auto"/>
        <w:jc w:val="center"/>
        <w:rPr>
          <w:rFonts w:ascii="宋体" w:hAnsi="宋体" w:cs="宋体"/>
          <w:b/>
          <w:spacing w:val="6"/>
          <w:sz w:val="32"/>
          <w:szCs w:val="32"/>
          <w:highlight w:val="none"/>
        </w:rPr>
      </w:pPr>
    </w:p>
    <w:p w14:paraId="7124C1AB">
      <w:pPr>
        <w:spacing w:line="360" w:lineRule="auto"/>
        <w:jc w:val="center"/>
        <w:rPr>
          <w:rFonts w:ascii="宋体" w:hAnsi="宋体" w:cs="宋体"/>
          <w:b/>
          <w:spacing w:val="6"/>
          <w:sz w:val="32"/>
          <w:szCs w:val="32"/>
          <w:highlight w:val="none"/>
        </w:rPr>
      </w:pPr>
    </w:p>
    <w:p w14:paraId="2A26A1C0">
      <w:pPr>
        <w:spacing w:line="360" w:lineRule="auto"/>
        <w:jc w:val="center"/>
        <w:rPr>
          <w:rFonts w:ascii="宋体" w:hAnsi="宋体" w:cs="宋体"/>
          <w:b/>
          <w:spacing w:val="6"/>
          <w:sz w:val="32"/>
          <w:szCs w:val="32"/>
          <w:highlight w:val="none"/>
        </w:rPr>
      </w:pPr>
    </w:p>
    <w:p w14:paraId="27181A7E">
      <w:pPr>
        <w:spacing w:line="360" w:lineRule="auto"/>
        <w:jc w:val="center"/>
        <w:rPr>
          <w:rFonts w:ascii="宋体" w:hAnsi="宋体" w:cs="宋体"/>
          <w:b/>
          <w:spacing w:val="6"/>
          <w:sz w:val="32"/>
          <w:szCs w:val="32"/>
          <w:highlight w:val="none"/>
        </w:rPr>
      </w:pPr>
    </w:p>
    <w:p w14:paraId="62BD2226">
      <w:pPr>
        <w:spacing w:line="360" w:lineRule="auto"/>
        <w:jc w:val="left"/>
        <w:rPr>
          <w:rFonts w:ascii="宋体" w:hAnsi="宋体" w:cs="宋体"/>
          <w:b/>
          <w:spacing w:val="6"/>
          <w:sz w:val="32"/>
          <w:szCs w:val="32"/>
          <w:highlight w:val="none"/>
        </w:rPr>
      </w:pPr>
    </w:p>
    <w:p w14:paraId="0CD3E57F">
      <w:pPr>
        <w:spacing w:line="360" w:lineRule="auto"/>
        <w:jc w:val="left"/>
        <w:rPr>
          <w:rFonts w:ascii="宋体" w:hAnsi="宋体" w:cs="宋体"/>
          <w:b/>
          <w:spacing w:val="6"/>
          <w:sz w:val="32"/>
          <w:szCs w:val="32"/>
          <w:highlight w:val="none"/>
        </w:rPr>
      </w:pPr>
    </w:p>
    <w:p w14:paraId="3817FCDF">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0B4CD8A6">
      <w:pPr>
        <w:spacing w:line="360" w:lineRule="auto"/>
        <w:jc w:val="center"/>
        <w:rPr>
          <w:rFonts w:ascii="宋体" w:hAnsi="宋体" w:cs="宋体"/>
          <w:b/>
          <w:sz w:val="24"/>
          <w:highlight w:val="none"/>
        </w:rPr>
      </w:pPr>
    </w:p>
    <w:p w14:paraId="1E1FFF6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C967EAB">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448634F2">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BAA050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4909518">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9B49DBF">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114951B">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DA91C28">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BA9DADB">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E3E09D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D0BF70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F10F91F">
      <w:pPr>
        <w:spacing w:line="360" w:lineRule="auto"/>
        <w:rPr>
          <w:rFonts w:ascii="宋体" w:hAnsi="宋体" w:cs="宋体"/>
          <w:sz w:val="24"/>
          <w:highlight w:val="none"/>
        </w:rPr>
      </w:pPr>
      <w:r>
        <w:rPr>
          <w:rFonts w:hint="eastAsia" w:ascii="宋体" w:hAnsi="宋体" w:cs="宋体"/>
          <w:sz w:val="24"/>
          <w:highlight w:val="none"/>
        </w:rPr>
        <w:t>被投诉人2</w:t>
      </w:r>
    </w:p>
    <w:p w14:paraId="493206FC">
      <w:pPr>
        <w:spacing w:line="360" w:lineRule="auto"/>
        <w:rPr>
          <w:rFonts w:ascii="宋体" w:hAnsi="宋体" w:cs="宋体"/>
          <w:sz w:val="24"/>
          <w:highlight w:val="none"/>
          <w:u w:val="dotted"/>
        </w:rPr>
      </w:pPr>
      <w:r>
        <w:rPr>
          <w:rFonts w:hint="eastAsia" w:ascii="宋体" w:hAnsi="宋体" w:cs="宋体"/>
          <w:sz w:val="24"/>
          <w:highlight w:val="none"/>
        </w:rPr>
        <w:t>……</w:t>
      </w:r>
    </w:p>
    <w:p w14:paraId="1F42BA9B">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DFD839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1AEAD1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5335F1E">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1ED4BCDF">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25E689D">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AE03250">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5F71AC0">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3CA22F9">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CAC8187">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0F1CE11">
      <w:pPr>
        <w:spacing w:line="360" w:lineRule="auto"/>
        <w:rPr>
          <w:rFonts w:ascii="宋体" w:hAnsi="宋体" w:cs="宋体"/>
          <w:sz w:val="24"/>
          <w:highlight w:val="none"/>
        </w:rPr>
      </w:pPr>
      <w:r>
        <w:rPr>
          <w:rFonts w:hint="eastAsia" w:ascii="宋体" w:hAnsi="宋体" w:cs="宋体"/>
          <w:sz w:val="24"/>
          <w:highlight w:val="none"/>
        </w:rPr>
        <w:t>三、质疑基本情况</w:t>
      </w:r>
    </w:p>
    <w:p w14:paraId="677B3A9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7D83999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CA7C418">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B1A93FB">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5ABADB2">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6335144">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9C1821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FA92EEE">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87A5A99">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8F2560E">
      <w:pPr>
        <w:spacing w:line="360" w:lineRule="auto"/>
        <w:rPr>
          <w:rFonts w:ascii="宋体" w:hAnsi="宋体" w:cs="宋体"/>
          <w:sz w:val="24"/>
          <w:highlight w:val="none"/>
        </w:rPr>
      </w:pPr>
      <w:r>
        <w:rPr>
          <w:rFonts w:hint="eastAsia" w:ascii="宋体" w:hAnsi="宋体" w:cs="宋体"/>
          <w:sz w:val="24"/>
          <w:highlight w:val="none"/>
        </w:rPr>
        <w:t>投诉事项2</w:t>
      </w:r>
    </w:p>
    <w:p w14:paraId="73DC32F2">
      <w:pPr>
        <w:spacing w:line="360" w:lineRule="auto"/>
        <w:rPr>
          <w:rFonts w:ascii="宋体" w:hAnsi="宋体" w:cs="宋体"/>
          <w:sz w:val="24"/>
          <w:highlight w:val="none"/>
          <w:u w:val="dotted"/>
        </w:rPr>
      </w:pPr>
      <w:r>
        <w:rPr>
          <w:rFonts w:hint="eastAsia" w:ascii="宋体" w:hAnsi="宋体" w:cs="宋体"/>
          <w:sz w:val="24"/>
          <w:highlight w:val="none"/>
        </w:rPr>
        <w:t>……</w:t>
      </w:r>
    </w:p>
    <w:p w14:paraId="619B6247">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1161B15">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819AD93">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C24BC0A">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84EAB17">
      <w:pPr>
        <w:spacing w:line="360" w:lineRule="auto"/>
        <w:rPr>
          <w:rFonts w:ascii="宋体" w:hAnsi="宋体" w:cs="宋体"/>
          <w:sz w:val="24"/>
          <w:highlight w:val="none"/>
        </w:rPr>
      </w:pPr>
      <w:r>
        <w:rPr>
          <w:rFonts w:hint="eastAsia" w:ascii="宋体" w:hAnsi="宋体" w:cs="宋体"/>
          <w:sz w:val="24"/>
          <w:highlight w:val="none"/>
        </w:rPr>
        <w:t xml:space="preserve">日期：    </w:t>
      </w:r>
    </w:p>
    <w:p w14:paraId="2D067AEE">
      <w:pPr>
        <w:spacing w:line="360" w:lineRule="auto"/>
        <w:rPr>
          <w:rFonts w:ascii="宋体" w:hAnsi="宋体" w:cs="宋体"/>
          <w:b/>
          <w:sz w:val="24"/>
          <w:highlight w:val="none"/>
        </w:rPr>
      </w:pPr>
    </w:p>
    <w:p w14:paraId="6CA6D3AD">
      <w:pPr>
        <w:spacing w:line="360" w:lineRule="auto"/>
        <w:rPr>
          <w:rFonts w:ascii="宋体" w:hAnsi="宋体" w:cs="宋体"/>
          <w:b/>
          <w:sz w:val="24"/>
          <w:highlight w:val="none"/>
        </w:rPr>
      </w:pPr>
    </w:p>
    <w:p w14:paraId="57137E2B">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1DC2E3C">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6E67BE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32B368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BD810C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3B0817B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083235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01EED81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2E4688F">
      <w:pPr>
        <w:spacing w:line="360" w:lineRule="auto"/>
        <w:rPr>
          <w:rFonts w:ascii="宋体" w:hAnsi="宋体" w:cs="宋体"/>
          <w:b/>
          <w:sz w:val="24"/>
          <w:highlight w:val="none"/>
        </w:rPr>
      </w:pPr>
    </w:p>
    <w:p w14:paraId="4F8C0201">
      <w:pPr>
        <w:autoSpaceDE w:val="0"/>
        <w:autoSpaceDN w:val="0"/>
        <w:jc w:val="center"/>
        <w:rPr>
          <w:rFonts w:ascii="宋体" w:hAnsi="宋体" w:cs="宋体"/>
          <w:b/>
          <w:spacing w:val="6"/>
          <w:sz w:val="32"/>
          <w:szCs w:val="32"/>
          <w:highlight w:val="none"/>
        </w:rPr>
      </w:pPr>
    </w:p>
    <w:p w14:paraId="4935B8DA">
      <w:pPr>
        <w:autoSpaceDE w:val="0"/>
        <w:autoSpaceDN w:val="0"/>
        <w:jc w:val="center"/>
        <w:rPr>
          <w:rFonts w:ascii="宋体" w:hAnsi="宋体" w:cs="宋体"/>
          <w:b/>
          <w:spacing w:val="6"/>
          <w:sz w:val="32"/>
          <w:szCs w:val="32"/>
          <w:highlight w:val="none"/>
        </w:rPr>
      </w:pPr>
    </w:p>
    <w:p w14:paraId="2D0170E4">
      <w:pPr>
        <w:pStyle w:val="2"/>
        <w:rPr>
          <w:highlight w:val="none"/>
          <w:lang w:val="en-US"/>
        </w:rPr>
      </w:pPr>
    </w:p>
    <w:p w14:paraId="2B54B1AC">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B30DAF7">
      <w:pPr>
        <w:spacing w:line="360" w:lineRule="auto"/>
        <w:rPr>
          <w:rFonts w:ascii="宋体" w:hAnsi="宋体" w:cs="宋体"/>
          <w:sz w:val="24"/>
          <w:highlight w:val="none"/>
          <w:u w:val="single"/>
        </w:rPr>
      </w:pPr>
    </w:p>
    <w:p w14:paraId="4C4D1A82">
      <w:pPr>
        <w:spacing w:line="360" w:lineRule="auto"/>
        <w:rPr>
          <w:rFonts w:ascii="宋体" w:hAnsi="宋体" w:cs="宋体"/>
          <w:sz w:val="24"/>
          <w:highlight w:val="none"/>
        </w:rPr>
      </w:pPr>
      <w:r>
        <w:rPr>
          <w:rFonts w:hint="eastAsia" w:ascii="宋体" w:hAnsi="宋体" w:cs="宋体"/>
          <w:sz w:val="24"/>
          <w:highlight w:val="none"/>
          <w:u w:val="single"/>
        </w:rPr>
        <w:t>杭州植物园（杭州西湖园林科学研究院）、浙江华耀建设咨询有限公司：</w:t>
      </w:r>
    </w:p>
    <w:p w14:paraId="44FED2E7">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2025年径山苗圃养护管理服务项目</w:t>
      </w:r>
      <w:r>
        <w:rPr>
          <w:rFonts w:hint="eastAsia" w:ascii="宋体" w:hAnsi="宋体" w:cs="宋体"/>
          <w:sz w:val="24"/>
          <w:highlight w:val="none"/>
        </w:rPr>
        <w:t>【招标编号：</w:t>
      </w:r>
      <w:r>
        <w:rPr>
          <w:rFonts w:hint="eastAsia" w:ascii="宋体" w:hAnsi="宋体" w:cs="宋体"/>
          <w:sz w:val="24"/>
          <w:highlight w:val="none"/>
          <w:lang w:eastAsia="zh-CN"/>
        </w:rPr>
        <w:t>HY202412003</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EEDD469">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4FAC0F3">
      <w:pPr>
        <w:spacing w:line="360" w:lineRule="auto"/>
        <w:ind w:firstLine="494"/>
        <w:rPr>
          <w:rFonts w:ascii="宋体" w:hAnsi="宋体" w:cs="宋体"/>
          <w:sz w:val="24"/>
          <w:highlight w:val="none"/>
        </w:rPr>
      </w:pPr>
    </w:p>
    <w:p w14:paraId="22C8E70C">
      <w:pPr>
        <w:spacing w:line="360" w:lineRule="auto"/>
        <w:ind w:firstLine="494"/>
        <w:rPr>
          <w:rFonts w:ascii="宋体" w:hAnsi="宋体" w:cs="宋体"/>
          <w:sz w:val="24"/>
          <w:highlight w:val="none"/>
        </w:rPr>
      </w:pPr>
    </w:p>
    <w:p w14:paraId="105476C0">
      <w:pPr>
        <w:spacing w:line="360" w:lineRule="auto"/>
        <w:ind w:firstLine="494"/>
        <w:rPr>
          <w:rFonts w:ascii="宋体" w:hAnsi="宋体" w:cs="宋体"/>
          <w:sz w:val="24"/>
          <w:highlight w:val="none"/>
        </w:rPr>
      </w:pPr>
    </w:p>
    <w:p w14:paraId="135C70DB">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5C623183">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3E125205">
      <w:pPr>
        <w:rPr>
          <w:rFonts w:ascii="宋体" w:hAnsi="宋体" w:cs="宋体"/>
          <w:sz w:val="24"/>
          <w:highlight w:val="none"/>
        </w:rPr>
      </w:pPr>
      <w:r>
        <w:rPr>
          <w:rFonts w:hint="eastAsia" w:ascii="宋体" w:hAnsi="宋体" w:cs="宋体"/>
          <w:b/>
          <w:bCs/>
          <w:sz w:val="24"/>
          <w:highlight w:val="none"/>
        </w:rPr>
        <w:t>附：</w:t>
      </w:r>
    </w:p>
    <w:p w14:paraId="5FE16514">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64EF933E">
      <w:pPr>
        <w:autoSpaceDE w:val="0"/>
        <w:autoSpaceDN w:val="0"/>
        <w:jc w:val="center"/>
        <w:rPr>
          <w:rFonts w:ascii="宋体" w:hAnsi="宋体" w:cs="宋体"/>
          <w:b/>
          <w:spacing w:val="6"/>
          <w:sz w:val="32"/>
          <w:szCs w:val="32"/>
          <w:highlight w:val="none"/>
        </w:rPr>
      </w:pPr>
    </w:p>
    <w:p w14:paraId="55F0AFB4">
      <w:pPr>
        <w:autoSpaceDE w:val="0"/>
        <w:autoSpaceDN w:val="0"/>
        <w:jc w:val="center"/>
        <w:rPr>
          <w:rFonts w:ascii="宋体" w:hAnsi="宋体" w:cs="宋体"/>
          <w:b/>
          <w:spacing w:val="6"/>
          <w:sz w:val="32"/>
          <w:szCs w:val="32"/>
          <w:highlight w:val="none"/>
        </w:rPr>
      </w:pPr>
    </w:p>
    <w:p w14:paraId="0D9161BD">
      <w:pPr>
        <w:autoSpaceDE w:val="0"/>
        <w:autoSpaceDN w:val="0"/>
        <w:jc w:val="center"/>
        <w:rPr>
          <w:rFonts w:ascii="宋体" w:hAnsi="宋体" w:cs="宋体"/>
          <w:b/>
          <w:spacing w:val="6"/>
          <w:sz w:val="32"/>
          <w:szCs w:val="32"/>
          <w:highlight w:val="none"/>
        </w:rPr>
      </w:pPr>
    </w:p>
    <w:p w14:paraId="1D5F3EDE">
      <w:pPr>
        <w:autoSpaceDE w:val="0"/>
        <w:autoSpaceDN w:val="0"/>
        <w:jc w:val="center"/>
        <w:rPr>
          <w:rFonts w:ascii="宋体" w:hAnsi="宋体" w:cs="宋体"/>
          <w:b/>
          <w:spacing w:val="6"/>
          <w:sz w:val="32"/>
          <w:szCs w:val="32"/>
          <w:highlight w:val="none"/>
        </w:rPr>
      </w:pPr>
    </w:p>
    <w:p w14:paraId="69FB8EC2">
      <w:pPr>
        <w:autoSpaceDE w:val="0"/>
        <w:autoSpaceDN w:val="0"/>
        <w:jc w:val="center"/>
        <w:rPr>
          <w:rFonts w:ascii="宋体" w:hAnsi="宋体" w:cs="宋体"/>
          <w:b/>
          <w:spacing w:val="6"/>
          <w:sz w:val="32"/>
          <w:szCs w:val="32"/>
          <w:highlight w:val="none"/>
        </w:rPr>
      </w:pPr>
    </w:p>
    <w:p w14:paraId="72A08695">
      <w:pPr>
        <w:autoSpaceDE w:val="0"/>
        <w:autoSpaceDN w:val="0"/>
        <w:jc w:val="center"/>
        <w:rPr>
          <w:rFonts w:ascii="宋体" w:hAnsi="宋体" w:cs="宋体"/>
          <w:b/>
          <w:spacing w:val="6"/>
          <w:sz w:val="32"/>
          <w:szCs w:val="32"/>
          <w:highlight w:val="none"/>
        </w:rPr>
      </w:pPr>
    </w:p>
    <w:p w14:paraId="135807BB">
      <w:pPr>
        <w:autoSpaceDE w:val="0"/>
        <w:autoSpaceDN w:val="0"/>
        <w:jc w:val="center"/>
        <w:rPr>
          <w:rFonts w:ascii="宋体" w:hAnsi="宋体" w:cs="宋体"/>
          <w:b/>
          <w:spacing w:val="6"/>
          <w:sz w:val="32"/>
          <w:szCs w:val="32"/>
          <w:highlight w:val="none"/>
        </w:rPr>
      </w:pPr>
    </w:p>
    <w:p w14:paraId="332D3F51">
      <w:pPr>
        <w:autoSpaceDE w:val="0"/>
        <w:autoSpaceDN w:val="0"/>
        <w:jc w:val="center"/>
        <w:rPr>
          <w:rFonts w:ascii="宋体" w:hAnsi="宋体" w:cs="宋体"/>
          <w:b/>
          <w:spacing w:val="6"/>
          <w:sz w:val="32"/>
          <w:szCs w:val="32"/>
          <w:highlight w:val="none"/>
        </w:rPr>
      </w:pPr>
    </w:p>
    <w:p w14:paraId="69E2CA9C">
      <w:pPr>
        <w:autoSpaceDE w:val="0"/>
        <w:autoSpaceDN w:val="0"/>
        <w:jc w:val="center"/>
        <w:rPr>
          <w:rFonts w:ascii="宋体" w:hAnsi="宋体" w:cs="宋体"/>
          <w:b/>
          <w:spacing w:val="6"/>
          <w:sz w:val="32"/>
          <w:szCs w:val="32"/>
          <w:highlight w:val="none"/>
        </w:rPr>
      </w:pPr>
    </w:p>
    <w:p w14:paraId="3C83A7C0">
      <w:pPr>
        <w:autoSpaceDE w:val="0"/>
        <w:autoSpaceDN w:val="0"/>
        <w:jc w:val="center"/>
        <w:rPr>
          <w:rFonts w:ascii="宋体" w:hAnsi="宋体" w:cs="宋体"/>
          <w:b/>
          <w:spacing w:val="6"/>
          <w:sz w:val="32"/>
          <w:szCs w:val="32"/>
          <w:highlight w:val="none"/>
        </w:rPr>
      </w:pPr>
    </w:p>
    <w:p w14:paraId="21C74BDD">
      <w:pPr>
        <w:autoSpaceDE w:val="0"/>
        <w:autoSpaceDN w:val="0"/>
        <w:jc w:val="center"/>
        <w:rPr>
          <w:rFonts w:ascii="宋体" w:hAnsi="宋体" w:cs="宋体"/>
          <w:b/>
          <w:spacing w:val="6"/>
          <w:sz w:val="32"/>
          <w:szCs w:val="32"/>
          <w:highlight w:val="none"/>
        </w:rPr>
      </w:pPr>
    </w:p>
    <w:p w14:paraId="75B63253">
      <w:pPr>
        <w:autoSpaceDE w:val="0"/>
        <w:autoSpaceDN w:val="0"/>
        <w:jc w:val="center"/>
        <w:rPr>
          <w:rFonts w:ascii="宋体" w:hAnsi="宋体" w:cs="宋体"/>
          <w:b/>
          <w:spacing w:val="6"/>
          <w:sz w:val="32"/>
          <w:szCs w:val="32"/>
          <w:highlight w:val="none"/>
        </w:rPr>
      </w:pPr>
    </w:p>
    <w:p w14:paraId="69B5A092">
      <w:pPr>
        <w:autoSpaceDE w:val="0"/>
        <w:autoSpaceDN w:val="0"/>
        <w:jc w:val="center"/>
        <w:rPr>
          <w:rFonts w:ascii="宋体" w:hAnsi="宋体" w:cs="宋体"/>
          <w:b/>
          <w:spacing w:val="6"/>
          <w:sz w:val="32"/>
          <w:szCs w:val="32"/>
          <w:highlight w:val="none"/>
        </w:rPr>
      </w:pPr>
    </w:p>
    <w:p w14:paraId="77DDFC25">
      <w:pPr>
        <w:autoSpaceDE w:val="0"/>
        <w:autoSpaceDN w:val="0"/>
        <w:jc w:val="center"/>
        <w:rPr>
          <w:rFonts w:ascii="宋体" w:hAnsi="宋体" w:cs="宋体"/>
          <w:b/>
          <w:spacing w:val="6"/>
          <w:sz w:val="32"/>
          <w:szCs w:val="32"/>
          <w:highlight w:val="none"/>
        </w:rPr>
      </w:pPr>
    </w:p>
    <w:p w14:paraId="1A1F01FE">
      <w:pPr>
        <w:autoSpaceDE w:val="0"/>
        <w:autoSpaceDN w:val="0"/>
        <w:jc w:val="center"/>
        <w:rPr>
          <w:rFonts w:ascii="宋体" w:hAnsi="宋体" w:cs="宋体"/>
          <w:b/>
          <w:spacing w:val="6"/>
          <w:sz w:val="32"/>
          <w:szCs w:val="32"/>
          <w:highlight w:val="none"/>
        </w:rPr>
      </w:pPr>
    </w:p>
    <w:p w14:paraId="329C2C24">
      <w:pPr>
        <w:autoSpaceDE w:val="0"/>
        <w:autoSpaceDN w:val="0"/>
        <w:jc w:val="center"/>
        <w:rPr>
          <w:rFonts w:ascii="宋体" w:hAnsi="宋体" w:cs="宋体"/>
          <w:b/>
          <w:spacing w:val="6"/>
          <w:sz w:val="32"/>
          <w:szCs w:val="32"/>
          <w:highlight w:val="none"/>
        </w:rPr>
      </w:pPr>
    </w:p>
    <w:p w14:paraId="2C5623C4">
      <w:pPr>
        <w:autoSpaceDE w:val="0"/>
        <w:autoSpaceDN w:val="0"/>
        <w:jc w:val="center"/>
        <w:rPr>
          <w:rFonts w:ascii="宋体" w:hAnsi="宋体" w:cs="宋体"/>
          <w:b/>
          <w:spacing w:val="6"/>
          <w:sz w:val="32"/>
          <w:szCs w:val="32"/>
          <w:highlight w:val="none"/>
        </w:rPr>
      </w:pPr>
    </w:p>
    <w:p w14:paraId="7FA6E300">
      <w:pPr>
        <w:autoSpaceDE w:val="0"/>
        <w:autoSpaceDN w:val="0"/>
        <w:jc w:val="center"/>
        <w:rPr>
          <w:rFonts w:ascii="宋体" w:hAnsi="宋体" w:cs="宋体"/>
          <w:b/>
          <w:spacing w:val="6"/>
          <w:sz w:val="32"/>
          <w:szCs w:val="32"/>
          <w:highlight w:val="none"/>
        </w:rPr>
      </w:pPr>
    </w:p>
    <w:p w14:paraId="405F7E2C">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2A782B8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5F2B008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u w:val="single"/>
          <w:lang w:eastAsia="zh-CN"/>
        </w:rPr>
        <w:t>2025年径山苗圃养护管理服务项目</w:t>
      </w:r>
      <w:r>
        <w:rPr>
          <w:rFonts w:hint="eastAsia" w:ascii="宋体" w:hAnsi="宋体" w:cs="宋体"/>
          <w:sz w:val="24"/>
          <w:highlight w:val="none"/>
        </w:rPr>
        <w:t>【招标编号：</w:t>
      </w:r>
      <w:r>
        <w:rPr>
          <w:rFonts w:hint="eastAsia" w:ascii="宋体" w:hAnsi="宋体" w:cs="宋体"/>
          <w:sz w:val="24"/>
          <w:highlight w:val="none"/>
          <w:u w:val="single"/>
          <w:lang w:eastAsia="zh-CN"/>
        </w:rPr>
        <w:t>HY202412003</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0FC0527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6028C97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17C5CE7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A8DBAB1">
      <w:pPr>
        <w:snapToGrid w:val="0"/>
        <w:spacing w:line="360" w:lineRule="auto"/>
        <w:ind w:firstLine="576"/>
        <w:rPr>
          <w:rFonts w:ascii="宋体" w:hAnsi="宋体" w:cs="宋体"/>
          <w:kern w:val="0"/>
          <w:sz w:val="24"/>
          <w:highlight w:val="none"/>
          <w:lang w:val="zh-CN"/>
        </w:rPr>
      </w:pPr>
      <w:bookmarkStart w:id="436"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A3FD28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D7C175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36"/>
    <w:p w14:paraId="6C97B14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278E0BD">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2527486">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704D058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5DB005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4DA9B94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3362CF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068CF5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5FE6DF8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719FAE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ABA9CD2">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41F13A1">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74104B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45DE826">
      <w:pPr>
        <w:autoSpaceDE w:val="0"/>
        <w:autoSpaceDN w:val="0"/>
        <w:jc w:val="center"/>
        <w:rPr>
          <w:rFonts w:ascii="宋体" w:hAnsi="宋体" w:cs="宋体"/>
          <w:b/>
          <w:spacing w:val="6"/>
          <w:sz w:val="32"/>
          <w:szCs w:val="32"/>
          <w:highlight w:val="none"/>
        </w:rPr>
      </w:pPr>
    </w:p>
    <w:p w14:paraId="119FB839">
      <w:pPr>
        <w:autoSpaceDE w:val="0"/>
        <w:autoSpaceDN w:val="0"/>
        <w:jc w:val="center"/>
        <w:rPr>
          <w:rFonts w:ascii="宋体" w:hAnsi="宋体" w:cs="宋体"/>
          <w:b/>
          <w:spacing w:val="6"/>
          <w:sz w:val="32"/>
          <w:szCs w:val="32"/>
          <w:highlight w:val="none"/>
        </w:rPr>
      </w:pPr>
    </w:p>
    <w:p w14:paraId="376B21F3">
      <w:pPr>
        <w:autoSpaceDE w:val="0"/>
        <w:autoSpaceDN w:val="0"/>
        <w:jc w:val="center"/>
        <w:rPr>
          <w:rFonts w:ascii="宋体" w:hAnsi="宋体" w:cs="宋体"/>
          <w:b/>
          <w:spacing w:val="6"/>
          <w:sz w:val="32"/>
          <w:szCs w:val="32"/>
          <w:highlight w:val="none"/>
        </w:rPr>
      </w:pPr>
    </w:p>
    <w:p w14:paraId="24022672">
      <w:pPr>
        <w:autoSpaceDE w:val="0"/>
        <w:autoSpaceDN w:val="0"/>
        <w:jc w:val="center"/>
        <w:rPr>
          <w:rFonts w:ascii="宋体" w:hAnsi="宋体" w:cs="宋体"/>
          <w:b/>
          <w:spacing w:val="6"/>
          <w:sz w:val="32"/>
          <w:szCs w:val="32"/>
          <w:highlight w:val="none"/>
        </w:rPr>
      </w:pPr>
    </w:p>
    <w:p w14:paraId="01899B9D">
      <w:pPr>
        <w:autoSpaceDE w:val="0"/>
        <w:autoSpaceDN w:val="0"/>
        <w:jc w:val="center"/>
        <w:rPr>
          <w:rFonts w:ascii="宋体" w:hAnsi="宋体" w:cs="宋体"/>
          <w:b/>
          <w:spacing w:val="6"/>
          <w:sz w:val="32"/>
          <w:szCs w:val="32"/>
          <w:highlight w:val="none"/>
        </w:rPr>
      </w:pPr>
    </w:p>
    <w:p w14:paraId="1723925B">
      <w:pPr>
        <w:autoSpaceDE w:val="0"/>
        <w:autoSpaceDN w:val="0"/>
        <w:jc w:val="center"/>
        <w:rPr>
          <w:rFonts w:ascii="宋体" w:hAnsi="宋体" w:cs="宋体"/>
          <w:b/>
          <w:spacing w:val="6"/>
          <w:sz w:val="32"/>
          <w:szCs w:val="32"/>
          <w:highlight w:val="none"/>
        </w:rPr>
      </w:pPr>
    </w:p>
    <w:p w14:paraId="4AB26901">
      <w:pPr>
        <w:autoSpaceDE w:val="0"/>
        <w:autoSpaceDN w:val="0"/>
        <w:jc w:val="center"/>
        <w:rPr>
          <w:rFonts w:ascii="宋体" w:hAnsi="宋体" w:cs="宋体"/>
          <w:b/>
          <w:spacing w:val="6"/>
          <w:sz w:val="32"/>
          <w:szCs w:val="32"/>
          <w:highlight w:val="none"/>
        </w:rPr>
      </w:pPr>
    </w:p>
    <w:p w14:paraId="39731654">
      <w:pPr>
        <w:autoSpaceDE w:val="0"/>
        <w:autoSpaceDN w:val="0"/>
        <w:jc w:val="center"/>
        <w:rPr>
          <w:rFonts w:ascii="宋体" w:hAnsi="宋体" w:cs="宋体"/>
          <w:b/>
          <w:spacing w:val="6"/>
          <w:sz w:val="32"/>
          <w:szCs w:val="32"/>
          <w:highlight w:val="none"/>
        </w:rPr>
      </w:pPr>
    </w:p>
    <w:p w14:paraId="0F2C7746">
      <w:pPr>
        <w:autoSpaceDE w:val="0"/>
        <w:autoSpaceDN w:val="0"/>
        <w:jc w:val="center"/>
        <w:rPr>
          <w:rFonts w:ascii="宋体" w:hAnsi="宋体" w:cs="宋体"/>
          <w:b/>
          <w:spacing w:val="6"/>
          <w:sz w:val="32"/>
          <w:szCs w:val="32"/>
          <w:highlight w:val="none"/>
        </w:rPr>
      </w:pPr>
    </w:p>
    <w:p w14:paraId="37E87B57">
      <w:pPr>
        <w:autoSpaceDE w:val="0"/>
        <w:autoSpaceDN w:val="0"/>
        <w:jc w:val="center"/>
        <w:rPr>
          <w:rFonts w:ascii="宋体" w:hAnsi="宋体" w:cs="宋体"/>
          <w:b/>
          <w:spacing w:val="6"/>
          <w:sz w:val="32"/>
          <w:szCs w:val="32"/>
          <w:highlight w:val="none"/>
        </w:rPr>
      </w:pPr>
    </w:p>
    <w:p w14:paraId="6CD09A4F">
      <w:pPr>
        <w:autoSpaceDE w:val="0"/>
        <w:autoSpaceDN w:val="0"/>
        <w:jc w:val="center"/>
        <w:rPr>
          <w:rFonts w:ascii="宋体" w:hAnsi="宋体" w:cs="宋体"/>
          <w:b/>
          <w:spacing w:val="6"/>
          <w:sz w:val="32"/>
          <w:szCs w:val="32"/>
          <w:highlight w:val="none"/>
        </w:rPr>
      </w:pPr>
    </w:p>
    <w:p w14:paraId="19BCC382">
      <w:pPr>
        <w:autoSpaceDE w:val="0"/>
        <w:autoSpaceDN w:val="0"/>
        <w:jc w:val="center"/>
        <w:rPr>
          <w:rFonts w:ascii="宋体" w:hAnsi="宋体" w:cs="宋体"/>
          <w:b/>
          <w:spacing w:val="6"/>
          <w:sz w:val="32"/>
          <w:szCs w:val="32"/>
          <w:highlight w:val="none"/>
        </w:rPr>
      </w:pPr>
    </w:p>
    <w:p w14:paraId="79A520F9">
      <w:pPr>
        <w:autoSpaceDE w:val="0"/>
        <w:autoSpaceDN w:val="0"/>
        <w:jc w:val="center"/>
        <w:rPr>
          <w:rFonts w:ascii="宋体" w:hAnsi="宋体" w:cs="宋体"/>
          <w:b/>
          <w:spacing w:val="6"/>
          <w:sz w:val="32"/>
          <w:szCs w:val="32"/>
          <w:highlight w:val="none"/>
        </w:rPr>
      </w:pPr>
    </w:p>
    <w:p w14:paraId="4EEEECFD">
      <w:pPr>
        <w:autoSpaceDE w:val="0"/>
        <w:autoSpaceDN w:val="0"/>
        <w:jc w:val="center"/>
        <w:rPr>
          <w:rFonts w:ascii="宋体" w:hAnsi="宋体" w:cs="宋体"/>
          <w:b/>
          <w:spacing w:val="6"/>
          <w:sz w:val="32"/>
          <w:szCs w:val="32"/>
          <w:highlight w:val="none"/>
        </w:rPr>
      </w:pPr>
    </w:p>
    <w:p w14:paraId="3F067B8E">
      <w:pPr>
        <w:autoSpaceDE w:val="0"/>
        <w:autoSpaceDN w:val="0"/>
        <w:jc w:val="center"/>
        <w:rPr>
          <w:rFonts w:ascii="宋体" w:hAnsi="宋体" w:cs="宋体"/>
          <w:b/>
          <w:spacing w:val="6"/>
          <w:sz w:val="32"/>
          <w:szCs w:val="32"/>
          <w:highlight w:val="none"/>
        </w:rPr>
      </w:pPr>
    </w:p>
    <w:p w14:paraId="76BEC1A9">
      <w:pPr>
        <w:autoSpaceDE w:val="0"/>
        <w:autoSpaceDN w:val="0"/>
        <w:jc w:val="center"/>
        <w:rPr>
          <w:rFonts w:ascii="宋体" w:hAnsi="宋体" w:cs="宋体"/>
          <w:b/>
          <w:spacing w:val="6"/>
          <w:sz w:val="32"/>
          <w:szCs w:val="32"/>
          <w:highlight w:val="none"/>
        </w:rPr>
      </w:pPr>
    </w:p>
    <w:p w14:paraId="0F1870C0">
      <w:pPr>
        <w:autoSpaceDE w:val="0"/>
        <w:autoSpaceDN w:val="0"/>
        <w:jc w:val="center"/>
        <w:rPr>
          <w:rFonts w:ascii="宋体" w:hAnsi="宋体" w:cs="宋体"/>
          <w:b/>
          <w:spacing w:val="6"/>
          <w:sz w:val="32"/>
          <w:szCs w:val="32"/>
          <w:highlight w:val="none"/>
        </w:rPr>
      </w:pPr>
    </w:p>
    <w:p w14:paraId="37AA2F12">
      <w:pPr>
        <w:autoSpaceDE w:val="0"/>
        <w:autoSpaceDN w:val="0"/>
        <w:jc w:val="center"/>
        <w:rPr>
          <w:rFonts w:ascii="宋体" w:hAnsi="宋体" w:cs="宋体"/>
          <w:b/>
          <w:spacing w:val="6"/>
          <w:sz w:val="32"/>
          <w:szCs w:val="32"/>
          <w:highlight w:val="none"/>
        </w:rPr>
      </w:pPr>
    </w:p>
    <w:p w14:paraId="16DC9DA8">
      <w:pPr>
        <w:autoSpaceDE w:val="0"/>
        <w:autoSpaceDN w:val="0"/>
        <w:jc w:val="center"/>
        <w:rPr>
          <w:rFonts w:ascii="宋体" w:hAnsi="宋体" w:cs="宋体"/>
          <w:b/>
          <w:spacing w:val="6"/>
          <w:sz w:val="32"/>
          <w:szCs w:val="32"/>
          <w:highlight w:val="none"/>
        </w:rPr>
      </w:pPr>
    </w:p>
    <w:p w14:paraId="289900E3">
      <w:pPr>
        <w:autoSpaceDE w:val="0"/>
        <w:autoSpaceDN w:val="0"/>
        <w:jc w:val="center"/>
        <w:rPr>
          <w:rFonts w:ascii="宋体" w:hAnsi="宋体" w:cs="宋体"/>
          <w:b/>
          <w:spacing w:val="6"/>
          <w:sz w:val="32"/>
          <w:szCs w:val="32"/>
          <w:highlight w:val="none"/>
        </w:rPr>
      </w:pPr>
    </w:p>
    <w:p w14:paraId="10C3C98D">
      <w:pPr>
        <w:autoSpaceDE w:val="0"/>
        <w:autoSpaceDN w:val="0"/>
        <w:jc w:val="center"/>
        <w:rPr>
          <w:rFonts w:ascii="宋体" w:hAnsi="宋体" w:cs="宋体"/>
          <w:b/>
          <w:spacing w:val="6"/>
          <w:sz w:val="32"/>
          <w:szCs w:val="32"/>
          <w:highlight w:val="none"/>
        </w:rPr>
      </w:pPr>
    </w:p>
    <w:p w14:paraId="4217EBD5">
      <w:pPr>
        <w:autoSpaceDE w:val="0"/>
        <w:autoSpaceDN w:val="0"/>
        <w:jc w:val="center"/>
        <w:rPr>
          <w:rFonts w:ascii="宋体" w:hAnsi="宋体" w:cs="宋体"/>
          <w:b/>
          <w:spacing w:val="6"/>
          <w:sz w:val="32"/>
          <w:szCs w:val="32"/>
          <w:highlight w:val="none"/>
        </w:rPr>
      </w:pPr>
    </w:p>
    <w:p w14:paraId="2ABF1A67">
      <w:pPr>
        <w:autoSpaceDE w:val="0"/>
        <w:autoSpaceDN w:val="0"/>
        <w:jc w:val="center"/>
        <w:rPr>
          <w:rFonts w:ascii="宋体" w:hAnsi="宋体" w:cs="宋体"/>
          <w:b/>
          <w:spacing w:val="6"/>
          <w:sz w:val="32"/>
          <w:szCs w:val="32"/>
          <w:highlight w:val="none"/>
        </w:rPr>
      </w:pPr>
    </w:p>
    <w:p w14:paraId="0064BAF6">
      <w:pPr>
        <w:autoSpaceDE w:val="0"/>
        <w:autoSpaceDN w:val="0"/>
        <w:jc w:val="center"/>
        <w:rPr>
          <w:rFonts w:ascii="宋体" w:hAnsi="宋体" w:cs="宋体"/>
          <w:b/>
          <w:spacing w:val="6"/>
          <w:sz w:val="32"/>
          <w:szCs w:val="32"/>
          <w:highlight w:val="none"/>
        </w:rPr>
      </w:pPr>
    </w:p>
    <w:p w14:paraId="3365252B">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4A4FA622">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CA5417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2025年径山苗圃养护管理服务项目</w:t>
      </w:r>
      <w:r>
        <w:rPr>
          <w:rFonts w:hint="eastAsia" w:ascii="宋体" w:hAnsi="宋体" w:cs="宋体"/>
          <w:sz w:val="24"/>
          <w:highlight w:val="none"/>
        </w:rPr>
        <w:t>【招标编号：</w:t>
      </w:r>
      <w:r>
        <w:rPr>
          <w:rFonts w:hint="eastAsia" w:ascii="宋体" w:hAnsi="宋体" w:cs="宋体"/>
          <w:sz w:val="24"/>
          <w:highlight w:val="none"/>
          <w:lang w:eastAsia="zh-CN"/>
        </w:rPr>
        <w:t>HY202412003</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1ACD474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5034289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C04F7DF">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65A624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1E1200E">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49796E6">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37"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37"/>
    </w:p>
    <w:p w14:paraId="6684B8E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CB6CE2A">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5C0FDC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679D33B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4D6E07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26DB994">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16752AC6">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27F6B6C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ECE1F9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49EF25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0C4EC6B">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7DAEB0C4">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1C03E9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72F377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970E5E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B30451A">
      <w:pPr>
        <w:autoSpaceDE w:val="0"/>
        <w:autoSpaceDN w:val="0"/>
        <w:jc w:val="center"/>
        <w:rPr>
          <w:rFonts w:ascii="宋体" w:hAnsi="宋体" w:cs="宋体"/>
          <w:b/>
          <w:spacing w:val="6"/>
          <w:sz w:val="32"/>
          <w:szCs w:val="32"/>
          <w:highlight w:val="none"/>
        </w:rPr>
      </w:pPr>
    </w:p>
    <w:p w14:paraId="35D7D827">
      <w:pPr>
        <w:autoSpaceDE w:val="0"/>
        <w:autoSpaceDN w:val="0"/>
        <w:jc w:val="center"/>
        <w:rPr>
          <w:rFonts w:ascii="宋体" w:hAnsi="宋体" w:cs="宋体"/>
          <w:b/>
          <w:spacing w:val="6"/>
          <w:sz w:val="32"/>
          <w:szCs w:val="32"/>
          <w:highlight w:val="none"/>
        </w:rPr>
      </w:pPr>
    </w:p>
    <w:p w14:paraId="348C249D">
      <w:pPr>
        <w:autoSpaceDE w:val="0"/>
        <w:autoSpaceDN w:val="0"/>
        <w:jc w:val="center"/>
        <w:rPr>
          <w:rFonts w:ascii="宋体" w:hAnsi="宋体" w:cs="宋体"/>
          <w:b/>
          <w:spacing w:val="6"/>
          <w:sz w:val="32"/>
          <w:szCs w:val="32"/>
          <w:highlight w:val="none"/>
        </w:rPr>
      </w:pPr>
    </w:p>
    <w:p w14:paraId="7F6569B5">
      <w:pPr>
        <w:autoSpaceDE w:val="0"/>
        <w:autoSpaceDN w:val="0"/>
        <w:jc w:val="center"/>
        <w:rPr>
          <w:rFonts w:ascii="宋体" w:hAnsi="宋体" w:cs="宋体"/>
          <w:b/>
          <w:spacing w:val="6"/>
          <w:sz w:val="32"/>
          <w:szCs w:val="32"/>
          <w:highlight w:val="none"/>
        </w:rPr>
      </w:pPr>
    </w:p>
    <w:p w14:paraId="70953A50">
      <w:pPr>
        <w:autoSpaceDE w:val="0"/>
        <w:autoSpaceDN w:val="0"/>
        <w:jc w:val="center"/>
        <w:rPr>
          <w:rFonts w:ascii="宋体" w:hAnsi="宋体" w:cs="宋体"/>
          <w:b/>
          <w:spacing w:val="6"/>
          <w:sz w:val="32"/>
          <w:szCs w:val="32"/>
          <w:highlight w:val="none"/>
        </w:rPr>
      </w:pPr>
    </w:p>
    <w:p w14:paraId="27EB0F1E">
      <w:pPr>
        <w:autoSpaceDE w:val="0"/>
        <w:autoSpaceDN w:val="0"/>
        <w:jc w:val="center"/>
        <w:rPr>
          <w:rFonts w:ascii="宋体" w:hAnsi="宋体" w:cs="宋体"/>
          <w:b/>
          <w:spacing w:val="6"/>
          <w:sz w:val="32"/>
          <w:szCs w:val="32"/>
          <w:highlight w:val="none"/>
        </w:rPr>
      </w:pPr>
    </w:p>
    <w:p w14:paraId="7FAFB5B4">
      <w:pPr>
        <w:autoSpaceDE w:val="0"/>
        <w:autoSpaceDN w:val="0"/>
        <w:jc w:val="center"/>
        <w:rPr>
          <w:rFonts w:ascii="宋体" w:hAnsi="宋体" w:cs="宋体"/>
          <w:b/>
          <w:spacing w:val="6"/>
          <w:sz w:val="32"/>
          <w:szCs w:val="32"/>
          <w:highlight w:val="none"/>
        </w:rPr>
      </w:pPr>
    </w:p>
    <w:p w14:paraId="12DAC95B">
      <w:pPr>
        <w:autoSpaceDE w:val="0"/>
        <w:autoSpaceDN w:val="0"/>
        <w:jc w:val="center"/>
        <w:rPr>
          <w:rFonts w:ascii="宋体" w:hAnsi="宋体" w:cs="宋体"/>
          <w:b/>
          <w:spacing w:val="6"/>
          <w:sz w:val="32"/>
          <w:szCs w:val="32"/>
          <w:highlight w:val="none"/>
        </w:rPr>
      </w:pPr>
    </w:p>
    <w:p w14:paraId="6E6B7169">
      <w:pPr>
        <w:autoSpaceDE w:val="0"/>
        <w:autoSpaceDN w:val="0"/>
        <w:jc w:val="center"/>
        <w:rPr>
          <w:rFonts w:ascii="宋体" w:hAnsi="宋体" w:cs="宋体"/>
          <w:b/>
          <w:spacing w:val="6"/>
          <w:sz w:val="32"/>
          <w:szCs w:val="32"/>
          <w:highlight w:val="none"/>
        </w:rPr>
      </w:pPr>
    </w:p>
    <w:p w14:paraId="2AEAC2AE">
      <w:pPr>
        <w:autoSpaceDE w:val="0"/>
        <w:autoSpaceDN w:val="0"/>
        <w:jc w:val="center"/>
        <w:rPr>
          <w:rFonts w:ascii="宋体" w:hAnsi="宋体" w:cs="宋体"/>
          <w:b/>
          <w:spacing w:val="6"/>
          <w:sz w:val="32"/>
          <w:szCs w:val="32"/>
          <w:highlight w:val="none"/>
        </w:rPr>
      </w:pPr>
    </w:p>
    <w:p w14:paraId="0B3B58AB">
      <w:pPr>
        <w:autoSpaceDE w:val="0"/>
        <w:autoSpaceDN w:val="0"/>
        <w:jc w:val="center"/>
        <w:rPr>
          <w:rFonts w:ascii="宋体" w:hAnsi="宋体" w:cs="宋体"/>
          <w:b/>
          <w:spacing w:val="6"/>
          <w:sz w:val="32"/>
          <w:szCs w:val="32"/>
          <w:highlight w:val="none"/>
        </w:rPr>
      </w:pPr>
    </w:p>
    <w:p w14:paraId="7EC54839">
      <w:pPr>
        <w:autoSpaceDE w:val="0"/>
        <w:autoSpaceDN w:val="0"/>
        <w:jc w:val="center"/>
        <w:rPr>
          <w:rFonts w:ascii="宋体" w:hAnsi="宋体" w:cs="宋体"/>
          <w:b/>
          <w:spacing w:val="6"/>
          <w:sz w:val="32"/>
          <w:szCs w:val="32"/>
          <w:highlight w:val="none"/>
        </w:rPr>
      </w:pPr>
    </w:p>
    <w:p w14:paraId="7170A412">
      <w:pPr>
        <w:autoSpaceDE w:val="0"/>
        <w:autoSpaceDN w:val="0"/>
        <w:jc w:val="center"/>
        <w:rPr>
          <w:rFonts w:ascii="宋体" w:hAnsi="宋体" w:cs="宋体"/>
          <w:b/>
          <w:spacing w:val="6"/>
          <w:sz w:val="32"/>
          <w:szCs w:val="32"/>
          <w:highlight w:val="none"/>
        </w:rPr>
      </w:pPr>
    </w:p>
    <w:p w14:paraId="09534000">
      <w:pPr>
        <w:autoSpaceDE w:val="0"/>
        <w:autoSpaceDN w:val="0"/>
        <w:jc w:val="center"/>
        <w:rPr>
          <w:rFonts w:ascii="宋体" w:hAnsi="宋体" w:cs="宋体"/>
          <w:b/>
          <w:spacing w:val="6"/>
          <w:sz w:val="32"/>
          <w:szCs w:val="32"/>
          <w:highlight w:val="none"/>
        </w:rPr>
      </w:pPr>
    </w:p>
    <w:p w14:paraId="59CB0469">
      <w:pPr>
        <w:autoSpaceDE w:val="0"/>
        <w:autoSpaceDN w:val="0"/>
        <w:jc w:val="center"/>
        <w:rPr>
          <w:rFonts w:ascii="宋体" w:hAnsi="宋体" w:cs="宋体"/>
          <w:b/>
          <w:spacing w:val="6"/>
          <w:sz w:val="32"/>
          <w:szCs w:val="32"/>
          <w:highlight w:val="none"/>
        </w:rPr>
      </w:pPr>
    </w:p>
    <w:p w14:paraId="5C7503C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01E44F5">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74481ACE">
      <w:pPr>
        <w:spacing w:line="360" w:lineRule="auto"/>
        <w:jc w:val="center"/>
        <w:rPr>
          <w:rFonts w:ascii="宋体" w:hAnsi="宋体" w:cs="宋体"/>
          <w:sz w:val="24"/>
          <w:highlight w:val="none"/>
          <w:u w:val="single"/>
        </w:rPr>
      </w:pPr>
    </w:p>
    <w:p w14:paraId="0D394CB2">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w:t>
      </w:r>
    </w:p>
    <w:p w14:paraId="6A4005E1">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352E71F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1D5DEE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14D602A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713102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028CC2D">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82D7BD7">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3F4C85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0B7772C">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39638F3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3B7A7F6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76A2B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4DB3A2">
      <w:pPr>
        <w:spacing w:line="360" w:lineRule="auto"/>
        <w:jc w:val="center"/>
        <w:rPr>
          <w:rFonts w:ascii="宋体" w:hAnsi="宋体" w:cs="宋体"/>
          <w:b/>
          <w:sz w:val="32"/>
          <w:szCs w:val="32"/>
          <w:highlight w:val="none"/>
        </w:rPr>
      </w:pPr>
    </w:p>
    <w:p w14:paraId="26F0FD35">
      <w:pPr>
        <w:spacing w:line="360" w:lineRule="auto"/>
        <w:jc w:val="center"/>
        <w:rPr>
          <w:rFonts w:ascii="宋体" w:hAnsi="宋体" w:cs="宋体"/>
          <w:b/>
          <w:sz w:val="32"/>
          <w:szCs w:val="32"/>
          <w:highlight w:val="none"/>
        </w:rPr>
      </w:pPr>
    </w:p>
    <w:p w14:paraId="062EAC4E">
      <w:pPr>
        <w:spacing w:line="360" w:lineRule="auto"/>
        <w:jc w:val="center"/>
        <w:rPr>
          <w:rFonts w:ascii="宋体" w:hAnsi="宋体" w:cs="宋体"/>
          <w:b/>
          <w:sz w:val="32"/>
          <w:szCs w:val="32"/>
          <w:highlight w:val="none"/>
        </w:rPr>
      </w:pPr>
    </w:p>
    <w:p w14:paraId="4794DBD7">
      <w:pPr>
        <w:spacing w:line="360" w:lineRule="auto"/>
        <w:jc w:val="center"/>
        <w:rPr>
          <w:rFonts w:ascii="宋体" w:hAnsi="宋体" w:cs="宋体"/>
          <w:b/>
          <w:sz w:val="32"/>
          <w:szCs w:val="32"/>
          <w:highlight w:val="none"/>
        </w:rPr>
      </w:pPr>
    </w:p>
    <w:p w14:paraId="34C2A717">
      <w:pPr>
        <w:spacing w:line="360" w:lineRule="auto"/>
        <w:jc w:val="center"/>
        <w:rPr>
          <w:rFonts w:ascii="宋体" w:hAnsi="宋体" w:cs="宋体"/>
          <w:b/>
          <w:sz w:val="32"/>
          <w:szCs w:val="32"/>
          <w:highlight w:val="none"/>
        </w:rPr>
      </w:pPr>
    </w:p>
    <w:p w14:paraId="2A90EAFC">
      <w:pPr>
        <w:spacing w:line="360" w:lineRule="auto"/>
        <w:jc w:val="center"/>
        <w:rPr>
          <w:rFonts w:ascii="宋体" w:hAnsi="宋体" w:cs="宋体"/>
          <w:b/>
          <w:sz w:val="32"/>
          <w:szCs w:val="32"/>
          <w:highlight w:val="none"/>
        </w:rPr>
      </w:pPr>
    </w:p>
    <w:p w14:paraId="14937FEB">
      <w:pPr>
        <w:spacing w:line="360" w:lineRule="auto"/>
        <w:jc w:val="center"/>
        <w:rPr>
          <w:rFonts w:ascii="宋体" w:hAnsi="宋体" w:cs="宋体"/>
          <w:b/>
          <w:sz w:val="32"/>
          <w:szCs w:val="32"/>
          <w:highlight w:val="none"/>
        </w:rPr>
      </w:pPr>
    </w:p>
    <w:p w14:paraId="799F20F3">
      <w:pPr>
        <w:spacing w:line="360" w:lineRule="auto"/>
        <w:jc w:val="center"/>
        <w:rPr>
          <w:rFonts w:ascii="宋体" w:hAnsi="宋体" w:cs="宋体"/>
          <w:b/>
          <w:sz w:val="32"/>
          <w:szCs w:val="32"/>
          <w:highlight w:val="none"/>
        </w:rPr>
      </w:pPr>
    </w:p>
    <w:p w14:paraId="68C00E86">
      <w:pPr>
        <w:spacing w:line="360" w:lineRule="auto"/>
        <w:jc w:val="center"/>
        <w:rPr>
          <w:rFonts w:ascii="宋体" w:hAnsi="宋体" w:cs="宋体"/>
          <w:b/>
          <w:sz w:val="32"/>
          <w:szCs w:val="32"/>
          <w:highlight w:val="none"/>
        </w:rPr>
      </w:pPr>
    </w:p>
    <w:p w14:paraId="2AFA1B73">
      <w:pPr>
        <w:spacing w:line="360" w:lineRule="auto"/>
        <w:jc w:val="center"/>
        <w:rPr>
          <w:rFonts w:ascii="宋体" w:hAnsi="宋体" w:cs="宋体"/>
          <w:b/>
          <w:sz w:val="32"/>
          <w:szCs w:val="32"/>
          <w:highlight w:val="none"/>
        </w:rPr>
      </w:pPr>
    </w:p>
    <w:p w14:paraId="57FBCC6A">
      <w:pPr>
        <w:spacing w:line="360" w:lineRule="auto"/>
        <w:jc w:val="center"/>
        <w:rPr>
          <w:rFonts w:ascii="宋体" w:hAnsi="宋体" w:cs="宋体"/>
          <w:b/>
          <w:sz w:val="32"/>
          <w:szCs w:val="32"/>
          <w:highlight w:val="none"/>
        </w:rPr>
      </w:pPr>
    </w:p>
    <w:p w14:paraId="71DDDCD7">
      <w:pPr>
        <w:spacing w:line="360" w:lineRule="auto"/>
        <w:jc w:val="center"/>
        <w:rPr>
          <w:rFonts w:ascii="宋体" w:hAnsi="宋体" w:cs="宋体"/>
          <w:b/>
          <w:sz w:val="32"/>
          <w:szCs w:val="32"/>
          <w:highlight w:val="none"/>
        </w:rPr>
      </w:pPr>
    </w:p>
    <w:p w14:paraId="676E183E">
      <w:pPr>
        <w:spacing w:line="360" w:lineRule="auto"/>
        <w:jc w:val="center"/>
        <w:rPr>
          <w:rFonts w:ascii="宋体" w:hAnsi="宋体" w:cs="宋体"/>
          <w:b/>
          <w:sz w:val="32"/>
          <w:szCs w:val="32"/>
          <w:highlight w:val="none"/>
        </w:rPr>
      </w:pPr>
    </w:p>
    <w:p w14:paraId="05A4F159">
      <w:pPr>
        <w:spacing w:line="360" w:lineRule="auto"/>
        <w:jc w:val="center"/>
        <w:rPr>
          <w:rFonts w:ascii="宋体" w:hAnsi="宋体" w:cs="宋体"/>
          <w:b/>
          <w:sz w:val="32"/>
          <w:szCs w:val="32"/>
          <w:highlight w:val="none"/>
        </w:rPr>
      </w:pPr>
    </w:p>
    <w:p w14:paraId="23CB893F">
      <w:pPr>
        <w:spacing w:line="360" w:lineRule="auto"/>
        <w:jc w:val="center"/>
        <w:rPr>
          <w:rFonts w:ascii="宋体" w:hAnsi="宋体" w:cs="宋体"/>
          <w:b/>
          <w:sz w:val="32"/>
          <w:szCs w:val="32"/>
          <w:highlight w:val="none"/>
        </w:rPr>
      </w:pPr>
    </w:p>
    <w:p w14:paraId="525D0C47">
      <w:pPr>
        <w:spacing w:line="360" w:lineRule="auto"/>
        <w:jc w:val="center"/>
        <w:rPr>
          <w:rFonts w:ascii="宋体" w:hAnsi="宋体" w:cs="宋体"/>
          <w:b/>
          <w:sz w:val="32"/>
          <w:szCs w:val="32"/>
          <w:highlight w:val="none"/>
        </w:rPr>
      </w:pPr>
    </w:p>
    <w:p w14:paraId="56ACEA31">
      <w:pPr>
        <w:spacing w:line="360" w:lineRule="auto"/>
        <w:jc w:val="center"/>
        <w:rPr>
          <w:rFonts w:ascii="宋体" w:hAnsi="宋体" w:cs="宋体"/>
          <w:b/>
          <w:sz w:val="32"/>
          <w:szCs w:val="32"/>
          <w:highlight w:val="none"/>
        </w:rPr>
      </w:pPr>
    </w:p>
    <w:p w14:paraId="42A130F1">
      <w:pPr>
        <w:spacing w:line="360" w:lineRule="auto"/>
        <w:rPr>
          <w:rFonts w:ascii="宋体" w:hAnsi="宋体" w:cs="宋体"/>
          <w:bCs/>
          <w:sz w:val="24"/>
          <w:highlight w:val="none"/>
        </w:rPr>
      </w:pPr>
    </w:p>
    <w:p w14:paraId="3CDF70E8">
      <w:pPr>
        <w:rPr>
          <w:highlight w:val="none"/>
        </w:rPr>
      </w:pPr>
    </w:p>
    <w:p w14:paraId="62FB4893">
      <w:pPr>
        <w:rPr>
          <w:highlight w:val="none"/>
        </w:rPr>
      </w:pPr>
    </w:p>
    <w:p w14:paraId="5D1C1681">
      <w:pPr>
        <w:rPr>
          <w:highlight w:val="none"/>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20204"/>
    <w:charset w:val="00"/>
    <w:family w:val="auto"/>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6F32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7A12C">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18E51">
    <w:pPr>
      <w:pStyle w:val="44"/>
      <w:framePr w:wrap="around" w:vAnchor="text" w:hAnchor="margin" w:xAlign="right" w:y="1"/>
      <w:rPr>
        <w:rStyle w:val="74"/>
      </w:rPr>
    </w:pPr>
    <w:r>
      <w:fldChar w:fldCharType="begin"/>
    </w:r>
    <w:r>
      <w:rPr>
        <w:rStyle w:val="74"/>
      </w:rPr>
      <w:instrText xml:space="preserve">PAGE  </w:instrText>
    </w:r>
    <w:r>
      <w:fldChar w:fldCharType="end"/>
    </w:r>
  </w:p>
  <w:p w14:paraId="666DB01C">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A55B">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38" w:name="_Toc91899912"/>
    <w:bookmarkStart w:id="439" w:name="_Toc36110187"/>
    <w:bookmarkStart w:id="440" w:name="_Toc164085800"/>
    <w:bookmarkStart w:id="441" w:name="_Toc131845147"/>
    <w:r>
      <w:rPr>
        <w:rFonts w:hint="eastAsia" w:ascii="仿宋_GB2312" w:eastAsia="仿宋_GB2312"/>
        <w:kern w:val="0"/>
        <w:szCs w:val="21"/>
      </w:rPr>
      <w:t xml:space="preserve"> 页</w:t>
    </w:r>
    <w:bookmarkEnd w:id="438"/>
    <w:bookmarkEnd w:id="439"/>
    <w:bookmarkEnd w:id="440"/>
    <w:bookmarkEnd w:id="4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D2AB">
    <w:pPr>
      <w:pStyle w:val="44"/>
      <w:framePr w:wrap="around" w:vAnchor="text" w:hAnchor="margin" w:xAlign="right" w:y="1"/>
      <w:rPr>
        <w:rStyle w:val="74"/>
      </w:rPr>
    </w:pPr>
    <w:r>
      <w:fldChar w:fldCharType="begin"/>
    </w:r>
    <w:r>
      <w:rPr>
        <w:rStyle w:val="74"/>
      </w:rPr>
      <w:instrText xml:space="preserve">PAGE  </w:instrText>
    </w:r>
    <w:r>
      <w:fldChar w:fldCharType="end"/>
    </w:r>
  </w:p>
  <w:p w14:paraId="4723D86A">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F57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176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045FF8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257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3FBB320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A8BE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4C161F4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F3B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8DF42F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C6EE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A3675F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CE71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98AEBB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03450">
    <w:pPr>
      <w:pStyle w:val="45"/>
      <w:pBdr>
        <w:bottom w:val="single" w:color="auto" w:sz="6" w:space="4"/>
      </w:pBdr>
      <w:jc w:val="right"/>
    </w:pPr>
    <w:r>
      <w:t></w:t>
    </w:r>
    <w:r>
      <w:rPr>
        <w:rFonts w:hint="eastAsia"/>
      </w:rPr>
      <w:t xml:space="preserve">             </w:t>
    </w:r>
    <w:r>
      <w:t>杭州市政府采购公开招标文件</w:t>
    </w:r>
  </w:p>
  <w:p w14:paraId="43D3A2A0">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CA47">
    <w:pPr>
      <w:pStyle w:val="45"/>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4F045">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A0F1">
    <w:pPr>
      <w:pStyle w:val="45"/>
      <w:pBdr>
        <w:bottom w:val="single" w:color="auto" w:sz="6" w:space="4"/>
      </w:pBdr>
      <w:jc w:val="right"/>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ED64">
    <w:pPr>
      <w:pStyle w:val="45"/>
      <w:pBdr>
        <w:bottom w:val="single" w:color="auto" w:sz="6" w:space="4"/>
      </w:pBdr>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E660">
    <w:pPr>
      <w:pStyle w:val="45"/>
      <w:pBdr>
        <w:bottom w:val="single" w:color="auto" w:sz="6" w:space="4"/>
      </w:pBdr>
      <w:jc w:val="right"/>
    </w:pPr>
    <w:r>
      <w:t></w:t>
    </w:r>
    <w:r>
      <w:rPr>
        <w:rFonts w:hint="eastAsia"/>
      </w:rPr>
      <w:t xml:space="preserve">                                                </w:t>
    </w:r>
    <w:r>
      <w:t xml:space="preserve"> 杭州市政府采购公开招标文件</w:t>
    </w:r>
  </w:p>
  <w:p w14:paraId="66AE97C3">
    <w:pPr>
      <w:pStyle w:val="45"/>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4C0B">
    <w:pPr>
      <w:pStyle w:val="45"/>
      <w:pBdr>
        <w:bottom w:val="single" w:color="auto" w:sz="6" w:space="4"/>
      </w:pBdr>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9896">
    <w:pPr>
      <w:pStyle w:val="45"/>
      <w:pBdr>
        <w:bottom w:val="single" w:color="auto" w:sz="6" w:space="4"/>
      </w:pBdr>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2C34">
    <w:pPr>
      <w:pStyle w:val="45"/>
      <w:pBdr>
        <w:bottom w:val="single" w:color="auto" w:sz="6" w:space="4"/>
      </w:pBdr>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3FD1">
    <w:pPr>
      <w:pStyle w:val="45"/>
      <w:pBdr>
        <w:bottom w:val="single" w:color="auto" w:sz="6" w:space="4"/>
      </w:pBdr>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90C97"/>
    <w:multiLevelType w:val="singleLevel"/>
    <w:tmpl w:val="13A90C97"/>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GYzNTJmYzY1ZjFlZjE5MjI2ZDYxYWZjOTA5MjQifQ=="/>
  </w:docVars>
  <w:rsids>
    <w:rsidRoot w:val="00482D97"/>
    <w:rsid w:val="00061695"/>
    <w:rsid w:val="000D3341"/>
    <w:rsid w:val="000E09A2"/>
    <w:rsid w:val="001056E1"/>
    <w:rsid w:val="001237E8"/>
    <w:rsid w:val="00136C9A"/>
    <w:rsid w:val="00152290"/>
    <w:rsid w:val="001536A8"/>
    <w:rsid w:val="0017327B"/>
    <w:rsid w:val="001D3D5C"/>
    <w:rsid w:val="001E364C"/>
    <w:rsid w:val="001F2FD4"/>
    <w:rsid w:val="0023476B"/>
    <w:rsid w:val="002425B1"/>
    <w:rsid w:val="002442A8"/>
    <w:rsid w:val="00260C8C"/>
    <w:rsid w:val="002A3460"/>
    <w:rsid w:val="002B01C8"/>
    <w:rsid w:val="002B6F8B"/>
    <w:rsid w:val="002C0A63"/>
    <w:rsid w:val="003247FA"/>
    <w:rsid w:val="003303D8"/>
    <w:rsid w:val="00350A4E"/>
    <w:rsid w:val="00363DF9"/>
    <w:rsid w:val="00387EF2"/>
    <w:rsid w:val="00393463"/>
    <w:rsid w:val="003A223C"/>
    <w:rsid w:val="003A57BC"/>
    <w:rsid w:val="003C52FB"/>
    <w:rsid w:val="003D0BD3"/>
    <w:rsid w:val="003E792E"/>
    <w:rsid w:val="004121F3"/>
    <w:rsid w:val="0043731C"/>
    <w:rsid w:val="00444D17"/>
    <w:rsid w:val="00474745"/>
    <w:rsid w:val="004764D1"/>
    <w:rsid w:val="00482D97"/>
    <w:rsid w:val="004A7FF5"/>
    <w:rsid w:val="004B2648"/>
    <w:rsid w:val="004D45AF"/>
    <w:rsid w:val="00523557"/>
    <w:rsid w:val="00524F56"/>
    <w:rsid w:val="00545981"/>
    <w:rsid w:val="005526BA"/>
    <w:rsid w:val="00553096"/>
    <w:rsid w:val="00572C83"/>
    <w:rsid w:val="005750D4"/>
    <w:rsid w:val="005827FD"/>
    <w:rsid w:val="00586DD3"/>
    <w:rsid w:val="005938EC"/>
    <w:rsid w:val="005C5100"/>
    <w:rsid w:val="005E20CC"/>
    <w:rsid w:val="005E464D"/>
    <w:rsid w:val="005F37CB"/>
    <w:rsid w:val="005F44E3"/>
    <w:rsid w:val="00603769"/>
    <w:rsid w:val="00605470"/>
    <w:rsid w:val="00606EA9"/>
    <w:rsid w:val="0062188B"/>
    <w:rsid w:val="006358DE"/>
    <w:rsid w:val="00650C88"/>
    <w:rsid w:val="006D29F6"/>
    <w:rsid w:val="006D609E"/>
    <w:rsid w:val="006E5AC1"/>
    <w:rsid w:val="006F1238"/>
    <w:rsid w:val="00740E35"/>
    <w:rsid w:val="00746CC2"/>
    <w:rsid w:val="00754B3B"/>
    <w:rsid w:val="00765D99"/>
    <w:rsid w:val="00765EA6"/>
    <w:rsid w:val="0076754F"/>
    <w:rsid w:val="0077221D"/>
    <w:rsid w:val="00783433"/>
    <w:rsid w:val="007C2B1C"/>
    <w:rsid w:val="007E6906"/>
    <w:rsid w:val="007F2EB4"/>
    <w:rsid w:val="00804C02"/>
    <w:rsid w:val="008131B8"/>
    <w:rsid w:val="00840586"/>
    <w:rsid w:val="00850919"/>
    <w:rsid w:val="00876853"/>
    <w:rsid w:val="008910FA"/>
    <w:rsid w:val="008B02D9"/>
    <w:rsid w:val="008B715D"/>
    <w:rsid w:val="008C017D"/>
    <w:rsid w:val="008C4133"/>
    <w:rsid w:val="008F0028"/>
    <w:rsid w:val="009111CF"/>
    <w:rsid w:val="00924FDC"/>
    <w:rsid w:val="009456ED"/>
    <w:rsid w:val="009526D8"/>
    <w:rsid w:val="00957C08"/>
    <w:rsid w:val="00961F93"/>
    <w:rsid w:val="00967237"/>
    <w:rsid w:val="009672E0"/>
    <w:rsid w:val="0099784D"/>
    <w:rsid w:val="009B3896"/>
    <w:rsid w:val="009D6434"/>
    <w:rsid w:val="009E793E"/>
    <w:rsid w:val="00A33577"/>
    <w:rsid w:val="00A33A19"/>
    <w:rsid w:val="00A35D2A"/>
    <w:rsid w:val="00A475FE"/>
    <w:rsid w:val="00A619B5"/>
    <w:rsid w:val="00AE3614"/>
    <w:rsid w:val="00AE6629"/>
    <w:rsid w:val="00B0516C"/>
    <w:rsid w:val="00B1375F"/>
    <w:rsid w:val="00B60977"/>
    <w:rsid w:val="00B80A86"/>
    <w:rsid w:val="00B81A1A"/>
    <w:rsid w:val="00BC771D"/>
    <w:rsid w:val="00C10A6F"/>
    <w:rsid w:val="00C24E6C"/>
    <w:rsid w:val="00C42FB5"/>
    <w:rsid w:val="00C43692"/>
    <w:rsid w:val="00C43C1E"/>
    <w:rsid w:val="00C54F43"/>
    <w:rsid w:val="00C572FF"/>
    <w:rsid w:val="00C80579"/>
    <w:rsid w:val="00C82D95"/>
    <w:rsid w:val="00CC1A2A"/>
    <w:rsid w:val="00CD0BBA"/>
    <w:rsid w:val="00CD3A47"/>
    <w:rsid w:val="00CF4B01"/>
    <w:rsid w:val="00D300DF"/>
    <w:rsid w:val="00DD7488"/>
    <w:rsid w:val="00DF7167"/>
    <w:rsid w:val="00E43328"/>
    <w:rsid w:val="00E7508A"/>
    <w:rsid w:val="00E97C69"/>
    <w:rsid w:val="00EE4A35"/>
    <w:rsid w:val="00EE7D57"/>
    <w:rsid w:val="00F111FE"/>
    <w:rsid w:val="00F15AE6"/>
    <w:rsid w:val="00F25281"/>
    <w:rsid w:val="00F42964"/>
    <w:rsid w:val="00F53BAB"/>
    <w:rsid w:val="00F65CA6"/>
    <w:rsid w:val="00F7030B"/>
    <w:rsid w:val="00F75328"/>
    <w:rsid w:val="00F94BE4"/>
    <w:rsid w:val="00FA4640"/>
    <w:rsid w:val="00FC6CFE"/>
    <w:rsid w:val="00FD7605"/>
    <w:rsid w:val="04B83D94"/>
    <w:rsid w:val="06587ABD"/>
    <w:rsid w:val="078166F4"/>
    <w:rsid w:val="0B9730BE"/>
    <w:rsid w:val="0C460E1A"/>
    <w:rsid w:val="0D7E25CB"/>
    <w:rsid w:val="0F362BEE"/>
    <w:rsid w:val="138D1141"/>
    <w:rsid w:val="1BD12F0E"/>
    <w:rsid w:val="1C4E5A18"/>
    <w:rsid w:val="1D3578B1"/>
    <w:rsid w:val="1DC33A49"/>
    <w:rsid w:val="1E582F52"/>
    <w:rsid w:val="20A4293D"/>
    <w:rsid w:val="23AC4960"/>
    <w:rsid w:val="2CBE5915"/>
    <w:rsid w:val="2D18338A"/>
    <w:rsid w:val="2DBD58D0"/>
    <w:rsid w:val="2DC434A2"/>
    <w:rsid w:val="34CD5A40"/>
    <w:rsid w:val="3B4203CB"/>
    <w:rsid w:val="3BB26634"/>
    <w:rsid w:val="3F9A4950"/>
    <w:rsid w:val="408E0A74"/>
    <w:rsid w:val="40E51007"/>
    <w:rsid w:val="47064679"/>
    <w:rsid w:val="48F50E49"/>
    <w:rsid w:val="536A41E2"/>
    <w:rsid w:val="55DE0A91"/>
    <w:rsid w:val="5A7B2EFD"/>
    <w:rsid w:val="5ADF7263"/>
    <w:rsid w:val="5D2E6FEF"/>
    <w:rsid w:val="5E821934"/>
    <w:rsid w:val="721970A7"/>
    <w:rsid w:val="7251798F"/>
    <w:rsid w:val="732A14D4"/>
    <w:rsid w:val="73C87CA0"/>
    <w:rsid w:val="77E635C6"/>
    <w:rsid w:val="7995371F"/>
    <w:rsid w:val="7CEE61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84"/>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85"/>
    <w:qFormat/>
    <w:uiPriority w:val="0"/>
    <w:pPr>
      <w:keepNext/>
      <w:keepLines/>
      <w:tabs>
        <w:tab w:val="left" w:pos="900"/>
      </w:tabs>
      <w:spacing w:before="260" w:after="260" w:line="416" w:lineRule="auto"/>
      <w:ind w:left="900" w:hanging="720"/>
      <w:jc w:val="center"/>
      <w:outlineLvl w:val="2"/>
    </w:pPr>
    <w:rPr>
      <w:b/>
      <w:bCs/>
      <w:sz w:val="32"/>
      <w:szCs w:val="32"/>
    </w:rPr>
  </w:style>
  <w:style w:type="paragraph" w:styleId="6">
    <w:name w:val="heading 4"/>
    <w:basedOn w:val="1"/>
    <w:next w:val="1"/>
    <w:link w:val="3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customStyle="1" w:styleId="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qFormat/>
    <w:uiPriority w:val="99"/>
    <w:pPr>
      <w:adjustRightInd/>
      <w:ind w:left="420" w:leftChars="200"/>
    </w:pPr>
    <w:rPr>
      <w:rFonts w:asciiTheme="minorHAnsi" w:hAnsiTheme="minorHAnsi" w:eastAsiaTheme="minorEastAsia" w:cstheme="minorBidi"/>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217"/>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5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2"/>
    <w:qFormat/>
    <w:uiPriority w:val="0"/>
    <w:pPr>
      <w:shd w:val="clear" w:color="auto" w:fill="000080"/>
    </w:pPr>
  </w:style>
  <w:style w:type="paragraph" w:styleId="21">
    <w:name w:val="annotation text"/>
    <w:basedOn w:val="1"/>
    <w:link w:val="355"/>
    <w:qFormat/>
    <w:uiPriority w:val="99"/>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86"/>
    <w:qFormat/>
    <w:uiPriority w:val="0"/>
    <w:pPr>
      <w:spacing w:line="480" w:lineRule="exact"/>
      <w:ind w:firstLine="480" w:firstLineChars="200"/>
    </w:pPr>
    <w:rPr>
      <w:rFonts w:ascii="宋体" w:hAnsi="宋体"/>
      <w:sz w:val="24"/>
    </w:rPr>
  </w:style>
  <w:style w:type="paragraph" w:styleId="27">
    <w:name w:val="Body Text First Indent 2"/>
    <w:basedOn w:val="26"/>
    <w:next w:val="28"/>
    <w:link w:val="113"/>
    <w:qFormat/>
    <w:uiPriority w:val="0"/>
    <w:pPr>
      <w:adjustRightInd/>
      <w:spacing w:after="120" w:line="240" w:lineRule="auto"/>
      <w:ind w:left="420" w:leftChars="200" w:firstLine="210"/>
    </w:pPr>
    <w:rPr>
      <w:sz w:val="21"/>
    </w:rPr>
  </w:style>
  <w:style w:type="paragraph" w:styleId="28">
    <w:name w:val="Body Text First Indent"/>
    <w:basedOn w:val="25"/>
    <w:next w:val="29"/>
    <w:link w:val="112"/>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54"/>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00"/>
    <w:qFormat/>
    <w:uiPriority w:val="0"/>
    <w:pPr>
      <w:ind w:left="100" w:leftChars="2500"/>
    </w:pPr>
    <w:rPr>
      <w:rFonts w:ascii="宋体"/>
      <w:sz w:val="24"/>
      <w:szCs w:val="21"/>
      <w:lang w:val="zh-CN"/>
    </w:rPr>
  </w:style>
  <w:style w:type="paragraph" w:styleId="41">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2">
    <w:name w:val="endnote text"/>
    <w:basedOn w:val="1"/>
    <w:link w:val="102"/>
    <w:qFormat/>
    <w:uiPriority w:val="0"/>
    <w:rPr>
      <w:lang w:val="zh-CN"/>
    </w:rPr>
  </w:style>
  <w:style w:type="paragraph" w:styleId="43">
    <w:name w:val="Balloon Text"/>
    <w:basedOn w:val="1"/>
    <w:link w:val="212"/>
    <w:qFormat/>
    <w:uiPriority w:val="0"/>
    <w:rPr>
      <w:sz w:val="18"/>
      <w:szCs w:val="18"/>
    </w:rPr>
  </w:style>
  <w:style w:type="paragraph" w:styleId="44">
    <w:name w:val="footer"/>
    <w:basedOn w:val="1"/>
    <w:link w:val="82"/>
    <w:unhideWhenUsed/>
    <w:qFormat/>
    <w:uiPriority w:val="99"/>
    <w:pPr>
      <w:tabs>
        <w:tab w:val="center" w:pos="4153"/>
        <w:tab w:val="right" w:pos="8306"/>
      </w:tabs>
      <w:snapToGrid w:val="0"/>
      <w:jc w:val="left"/>
    </w:pPr>
    <w:rPr>
      <w:sz w:val="18"/>
      <w:szCs w:val="18"/>
    </w:rPr>
  </w:style>
  <w:style w:type="paragraph" w:styleId="45">
    <w:name w:val="header"/>
    <w:basedOn w:val="1"/>
    <w:link w:val="81"/>
    <w:unhideWhenUsed/>
    <w:qFormat/>
    <w:uiPriority w:val="99"/>
    <w:pPr>
      <w:tabs>
        <w:tab w:val="center" w:pos="4153"/>
        <w:tab w:val="right" w:pos="8306"/>
      </w:tabs>
      <w:snapToGrid w:val="0"/>
      <w:jc w:val="center"/>
    </w:pPr>
    <w:rPr>
      <w:sz w:val="18"/>
      <w:szCs w:val="18"/>
    </w:rPr>
  </w:style>
  <w:style w:type="paragraph" w:styleId="46">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unhideWhenUsed/>
    <w:qFormat/>
    <w:uiPriority w:val="0"/>
  </w:style>
  <w:style w:type="paragraph" w:styleId="51">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7"/>
    <w:link w:val="106"/>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18"/>
    <w:qFormat/>
    <w:uiPriority w:val="0"/>
    <w:pPr>
      <w:spacing w:after="120" w:line="480" w:lineRule="auto"/>
    </w:pPr>
  </w:style>
  <w:style w:type="paragraph" w:styleId="60">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0"/>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1"/>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页眉 字符"/>
    <w:basedOn w:val="71"/>
    <w:link w:val="45"/>
    <w:qFormat/>
    <w:uiPriority w:val="99"/>
    <w:rPr>
      <w:sz w:val="18"/>
      <w:szCs w:val="18"/>
    </w:rPr>
  </w:style>
  <w:style w:type="character" w:customStyle="1" w:styleId="82">
    <w:name w:val="页脚 字符"/>
    <w:basedOn w:val="71"/>
    <w:link w:val="44"/>
    <w:qFormat/>
    <w:uiPriority w:val="99"/>
    <w:rPr>
      <w:sz w:val="18"/>
      <w:szCs w:val="18"/>
    </w:rPr>
  </w:style>
  <w:style w:type="character" w:customStyle="1" w:styleId="83">
    <w:name w:val="标题 1 字符"/>
    <w:basedOn w:val="71"/>
    <w:qFormat/>
    <w:uiPriority w:val="9"/>
    <w:rPr>
      <w:rFonts w:ascii="Times New Roman" w:hAnsi="Times New Roman" w:eastAsia="宋体" w:cs="Times New Roman"/>
      <w:b/>
      <w:bCs/>
      <w:kern w:val="44"/>
      <w:sz w:val="44"/>
      <w:szCs w:val="44"/>
    </w:rPr>
  </w:style>
  <w:style w:type="character" w:customStyle="1" w:styleId="84">
    <w:name w:val="标题 2 字符"/>
    <w:basedOn w:val="71"/>
    <w:link w:val="2"/>
    <w:qFormat/>
    <w:uiPriority w:val="9"/>
    <w:rPr>
      <w:rFonts w:ascii="仿宋_GB2312" w:hAnsi="仿宋" w:eastAsia="仿宋_GB2312" w:cs="Times New Roman"/>
      <w:b/>
      <w:bCs/>
      <w:sz w:val="32"/>
      <w:szCs w:val="32"/>
      <w:lang w:val="zh-CN"/>
    </w:rPr>
  </w:style>
  <w:style w:type="character" w:customStyle="1" w:styleId="85">
    <w:name w:val="标题 3 字符"/>
    <w:basedOn w:val="71"/>
    <w:link w:val="5"/>
    <w:qFormat/>
    <w:uiPriority w:val="0"/>
    <w:rPr>
      <w:b/>
      <w:bCs/>
      <w:kern w:val="2"/>
      <w:sz w:val="32"/>
      <w:szCs w:val="32"/>
    </w:rPr>
  </w:style>
  <w:style w:type="character" w:customStyle="1" w:styleId="86">
    <w:name w:val="标题 4 字符"/>
    <w:basedOn w:val="71"/>
    <w:qFormat/>
    <w:uiPriority w:val="9"/>
    <w:rPr>
      <w:rFonts w:asciiTheme="majorHAnsi" w:hAnsiTheme="majorHAnsi" w:eastAsiaTheme="majorEastAsia" w:cstheme="majorBidi"/>
      <w:b/>
      <w:bCs/>
      <w:sz w:val="28"/>
      <w:szCs w:val="28"/>
    </w:rPr>
  </w:style>
  <w:style w:type="character" w:customStyle="1" w:styleId="87">
    <w:name w:val="标题 5 字符"/>
    <w:basedOn w:val="71"/>
    <w:link w:val="7"/>
    <w:qFormat/>
    <w:uiPriority w:val="0"/>
    <w:rPr>
      <w:rFonts w:ascii="Times New Roman" w:hAnsi="Times New Roman" w:eastAsia="宋体" w:cs="Times New Roman"/>
      <w:b/>
      <w:bCs/>
      <w:sz w:val="28"/>
      <w:szCs w:val="28"/>
    </w:rPr>
  </w:style>
  <w:style w:type="character" w:customStyle="1" w:styleId="88">
    <w:name w:val="标题 6 字符"/>
    <w:basedOn w:val="71"/>
    <w:link w:val="8"/>
    <w:qFormat/>
    <w:uiPriority w:val="0"/>
    <w:rPr>
      <w:rFonts w:ascii="Arial" w:hAnsi="Arial" w:eastAsia="黑体" w:cs="Times New Roman"/>
      <w:b/>
      <w:bCs/>
      <w:sz w:val="24"/>
      <w:szCs w:val="24"/>
    </w:rPr>
  </w:style>
  <w:style w:type="character" w:customStyle="1" w:styleId="89">
    <w:name w:val="标题 7 字符"/>
    <w:basedOn w:val="71"/>
    <w:link w:val="9"/>
    <w:qFormat/>
    <w:uiPriority w:val="0"/>
    <w:rPr>
      <w:rFonts w:ascii="Times New Roman" w:hAnsi="Times New Roman" w:eastAsia="宋体" w:cs="Times New Roman"/>
      <w:b/>
      <w:bCs/>
      <w:sz w:val="24"/>
      <w:szCs w:val="24"/>
    </w:rPr>
  </w:style>
  <w:style w:type="character" w:customStyle="1" w:styleId="90">
    <w:name w:val="标题 8 字符"/>
    <w:basedOn w:val="71"/>
    <w:link w:val="10"/>
    <w:qFormat/>
    <w:uiPriority w:val="0"/>
    <w:rPr>
      <w:rFonts w:ascii="Arial" w:hAnsi="Arial" w:eastAsia="黑体" w:cs="Times New Roman"/>
      <w:sz w:val="24"/>
      <w:szCs w:val="24"/>
    </w:rPr>
  </w:style>
  <w:style w:type="character" w:customStyle="1" w:styleId="91">
    <w:name w:val="标题 9 字符"/>
    <w:basedOn w:val="71"/>
    <w:link w:val="11"/>
    <w:qFormat/>
    <w:uiPriority w:val="0"/>
    <w:rPr>
      <w:rFonts w:ascii="Arial" w:hAnsi="Arial" w:eastAsia="黑体" w:cs="Times New Roman"/>
      <w:szCs w:val="21"/>
    </w:rPr>
  </w:style>
  <w:style w:type="character" w:customStyle="1" w:styleId="92">
    <w:name w:val="文档结构图 字符"/>
    <w:basedOn w:val="71"/>
    <w:link w:val="20"/>
    <w:qFormat/>
    <w:uiPriority w:val="0"/>
    <w:rPr>
      <w:rFonts w:ascii="Times New Roman" w:hAnsi="Times New Roman" w:eastAsia="宋体" w:cs="Times New Roman"/>
      <w:szCs w:val="24"/>
      <w:shd w:val="clear" w:color="auto" w:fill="000080"/>
    </w:rPr>
  </w:style>
  <w:style w:type="character" w:customStyle="1" w:styleId="93">
    <w:name w:val="批注文字 字符"/>
    <w:basedOn w:val="71"/>
    <w:qFormat/>
    <w:uiPriority w:val="0"/>
    <w:rPr>
      <w:rFonts w:ascii="Times New Roman" w:hAnsi="Times New Roman" w:eastAsia="宋体" w:cs="Times New Roman"/>
      <w:szCs w:val="24"/>
    </w:rPr>
  </w:style>
  <w:style w:type="character" w:customStyle="1" w:styleId="94">
    <w:name w:val="称呼 字符"/>
    <w:basedOn w:val="71"/>
    <w:link w:val="22"/>
    <w:qFormat/>
    <w:uiPriority w:val="0"/>
    <w:rPr>
      <w:rFonts w:ascii="仿宋_GB2312" w:hAnsi="Times New Roman" w:eastAsia="仿宋_GB2312" w:cs="Times New Roman"/>
      <w:sz w:val="28"/>
      <w:szCs w:val="20"/>
    </w:rPr>
  </w:style>
  <w:style w:type="character" w:customStyle="1" w:styleId="95">
    <w:name w:val="正文文本 3 字符"/>
    <w:basedOn w:val="71"/>
    <w:link w:val="23"/>
    <w:qFormat/>
    <w:uiPriority w:val="0"/>
    <w:rPr>
      <w:rFonts w:ascii="Times New Roman" w:hAnsi="Times New Roman" w:eastAsia="宋体" w:cs="Times New Roman"/>
      <w:szCs w:val="20"/>
    </w:rPr>
  </w:style>
  <w:style w:type="character" w:customStyle="1" w:styleId="96">
    <w:name w:val="正文文本 字符"/>
    <w:basedOn w:val="71"/>
    <w:link w:val="25"/>
    <w:qFormat/>
    <w:uiPriority w:val="0"/>
    <w:rPr>
      <w:rFonts w:ascii="宋体" w:hAnsi="Arial" w:eastAsia="宋体" w:cs="Arial"/>
      <w:snapToGrid w:val="0"/>
      <w:sz w:val="24"/>
      <w:szCs w:val="21"/>
      <w:lang w:val="zh-CN"/>
    </w:rPr>
  </w:style>
  <w:style w:type="character" w:customStyle="1" w:styleId="97">
    <w:name w:val="正文文本缩进 字符"/>
    <w:basedOn w:val="71"/>
    <w:qFormat/>
    <w:uiPriority w:val="0"/>
    <w:rPr>
      <w:rFonts w:ascii="Times New Roman" w:hAnsi="Times New Roman" w:eastAsia="宋体" w:cs="Times New Roman"/>
      <w:szCs w:val="24"/>
    </w:rPr>
  </w:style>
  <w:style w:type="character" w:customStyle="1" w:styleId="98">
    <w:name w:val="HTML 地址 字符"/>
    <w:basedOn w:val="71"/>
    <w:link w:val="34"/>
    <w:qFormat/>
    <w:uiPriority w:val="0"/>
    <w:rPr>
      <w:rFonts w:ascii="宋体" w:hAnsi="宋体" w:eastAsia="宋体" w:cs="Times New Roman"/>
      <w:i/>
      <w:iCs/>
      <w:kern w:val="0"/>
      <w:sz w:val="24"/>
      <w:szCs w:val="24"/>
    </w:rPr>
  </w:style>
  <w:style w:type="character" w:customStyle="1" w:styleId="99">
    <w:name w:val="纯文本 字符"/>
    <w:basedOn w:val="71"/>
    <w:qFormat/>
    <w:uiPriority w:val="0"/>
    <w:rPr>
      <w:rFonts w:hAnsi="Courier New" w:cs="Courier New" w:asciiTheme="minorEastAsia"/>
      <w:szCs w:val="24"/>
    </w:rPr>
  </w:style>
  <w:style w:type="character" w:customStyle="1" w:styleId="100">
    <w:name w:val="日期 字符"/>
    <w:basedOn w:val="71"/>
    <w:link w:val="40"/>
    <w:qFormat/>
    <w:uiPriority w:val="0"/>
    <w:rPr>
      <w:rFonts w:ascii="宋体" w:hAnsi="Times New Roman" w:eastAsia="宋体" w:cs="Times New Roman"/>
      <w:sz w:val="24"/>
      <w:szCs w:val="21"/>
      <w:lang w:val="zh-CN"/>
    </w:rPr>
  </w:style>
  <w:style w:type="character" w:customStyle="1" w:styleId="101">
    <w:name w:val="正文文本缩进 2 字符"/>
    <w:basedOn w:val="71"/>
    <w:link w:val="41"/>
    <w:qFormat/>
    <w:uiPriority w:val="0"/>
    <w:rPr>
      <w:rFonts w:ascii="宋体" w:hAnsi="Times New Roman" w:eastAsia="宋体" w:cs="Times New Roman"/>
      <w:kern w:val="0"/>
      <w:sz w:val="28"/>
      <w:szCs w:val="20"/>
    </w:rPr>
  </w:style>
  <w:style w:type="character" w:customStyle="1" w:styleId="102">
    <w:name w:val="尾注文本 字符"/>
    <w:basedOn w:val="71"/>
    <w:link w:val="42"/>
    <w:qFormat/>
    <w:uiPriority w:val="0"/>
    <w:rPr>
      <w:rFonts w:ascii="Times New Roman" w:hAnsi="Times New Roman" w:eastAsia="宋体" w:cs="Times New Roman"/>
      <w:szCs w:val="24"/>
      <w:lang w:val="zh-CN"/>
    </w:rPr>
  </w:style>
  <w:style w:type="character" w:customStyle="1" w:styleId="103">
    <w:name w:val="批注框文本 字符"/>
    <w:basedOn w:val="71"/>
    <w:qFormat/>
    <w:uiPriority w:val="0"/>
    <w:rPr>
      <w:rFonts w:ascii="Times New Roman" w:hAnsi="Times New Roman" w:eastAsia="宋体" w:cs="Times New Roman"/>
      <w:sz w:val="18"/>
      <w:szCs w:val="18"/>
    </w:rPr>
  </w:style>
  <w:style w:type="character" w:customStyle="1" w:styleId="104">
    <w:name w:val="签名 字符"/>
    <w:basedOn w:val="71"/>
    <w:link w:val="46"/>
    <w:qFormat/>
    <w:uiPriority w:val="0"/>
    <w:rPr>
      <w:rFonts w:ascii="Times New Roman" w:hAnsi="Times New Roman" w:eastAsia="仿宋_GB2312" w:cs="Times New Roman"/>
      <w:kern w:val="0"/>
      <w:sz w:val="24"/>
      <w:szCs w:val="20"/>
    </w:rPr>
  </w:style>
  <w:style w:type="character" w:customStyle="1" w:styleId="105">
    <w:name w:val="副标题 字符"/>
    <w:basedOn w:val="71"/>
    <w:link w:val="51"/>
    <w:qFormat/>
    <w:uiPriority w:val="0"/>
    <w:rPr>
      <w:rFonts w:ascii="Arial" w:hAnsi="Arial" w:eastAsia="隶书" w:cs="Times New Roman"/>
      <w:b/>
      <w:bCs/>
      <w:kern w:val="28"/>
      <w:sz w:val="44"/>
      <w:szCs w:val="32"/>
    </w:rPr>
  </w:style>
  <w:style w:type="character" w:customStyle="1" w:styleId="106">
    <w:name w:val="脚注文本 字符"/>
    <w:basedOn w:val="71"/>
    <w:link w:val="54"/>
    <w:qFormat/>
    <w:uiPriority w:val="0"/>
    <w:rPr>
      <w:rFonts w:ascii="Calibri" w:hAnsi="Times New Roman" w:eastAsia="宋体" w:cs="Times New Roman"/>
      <w:color w:val="0000FF"/>
      <w:kern w:val="0"/>
      <w:szCs w:val="20"/>
    </w:rPr>
  </w:style>
  <w:style w:type="character" w:customStyle="1" w:styleId="107">
    <w:name w:val="正文文本缩进 3 字符"/>
    <w:basedOn w:val="71"/>
    <w:link w:val="56"/>
    <w:qFormat/>
    <w:uiPriority w:val="0"/>
    <w:rPr>
      <w:rFonts w:ascii="Times New Roman" w:hAnsi="Times New Roman" w:eastAsia="宋体" w:cs="Times New Roman"/>
      <w:sz w:val="24"/>
      <w:szCs w:val="20"/>
    </w:rPr>
  </w:style>
  <w:style w:type="character" w:customStyle="1" w:styleId="108">
    <w:name w:val="正文文本 2 字符"/>
    <w:basedOn w:val="71"/>
    <w:qFormat/>
    <w:uiPriority w:val="0"/>
    <w:rPr>
      <w:rFonts w:ascii="Times New Roman" w:hAnsi="Times New Roman" w:eastAsia="宋体" w:cs="Times New Roman"/>
      <w:szCs w:val="24"/>
    </w:rPr>
  </w:style>
  <w:style w:type="character" w:customStyle="1" w:styleId="109">
    <w:name w:val="HTML 预设格式 字符"/>
    <w:basedOn w:val="71"/>
    <w:link w:val="60"/>
    <w:qFormat/>
    <w:uiPriority w:val="0"/>
    <w:rPr>
      <w:rFonts w:ascii="黑体" w:hAnsi="Courier New" w:eastAsia="黑体" w:cs="Times New Roman"/>
      <w:kern w:val="0"/>
      <w:sz w:val="20"/>
      <w:szCs w:val="20"/>
    </w:rPr>
  </w:style>
  <w:style w:type="character" w:customStyle="1" w:styleId="110">
    <w:name w:val="标题 字符"/>
    <w:basedOn w:val="71"/>
    <w:link w:val="62"/>
    <w:qFormat/>
    <w:uiPriority w:val="10"/>
    <w:rPr>
      <w:rFonts w:ascii="Times New Roman" w:hAnsi="Times New Roman" w:eastAsia="宋体" w:cs="Times New Roman"/>
      <w:b/>
      <w:kern w:val="0"/>
      <w:sz w:val="24"/>
      <w:szCs w:val="20"/>
      <w:lang w:val="en-GB"/>
    </w:rPr>
  </w:style>
  <w:style w:type="character" w:customStyle="1" w:styleId="111">
    <w:name w:val="批注主题 字符"/>
    <w:basedOn w:val="93"/>
    <w:link w:val="63"/>
    <w:qFormat/>
    <w:uiPriority w:val="0"/>
    <w:rPr>
      <w:rFonts w:ascii="Times New Roman" w:hAnsi="Times New Roman" w:eastAsia="宋体" w:cs="Times New Roman"/>
      <w:b/>
      <w:bCs/>
      <w:szCs w:val="24"/>
    </w:rPr>
  </w:style>
  <w:style w:type="character" w:customStyle="1" w:styleId="112">
    <w:name w:val="正文文本首行缩进 字符"/>
    <w:basedOn w:val="96"/>
    <w:link w:val="28"/>
    <w:qFormat/>
    <w:uiPriority w:val="0"/>
    <w:rPr>
      <w:rFonts w:ascii="宋体" w:hAnsi="Calibri" w:eastAsia="宋体" w:cs="Times New Roman"/>
      <w:snapToGrid/>
      <w:sz w:val="24"/>
      <w:szCs w:val="20"/>
      <w:lang w:val="zh-CN"/>
    </w:rPr>
  </w:style>
  <w:style w:type="character" w:customStyle="1" w:styleId="113">
    <w:name w:val="正文文本首行缩进 2 字符"/>
    <w:basedOn w:val="97"/>
    <w:link w:val="27"/>
    <w:qFormat/>
    <w:uiPriority w:val="0"/>
    <w:rPr>
      <w:rFonts w:ascii="宋体" w:hAnsi="宋体" w:eastAsia="宋体" w:cs="Times New Roman"/>
      <w:szCs w:val="24"/>
    </w:rPr>
  </w:style>
  <w:style w:type="character" w:customStyle="1" w:styleId="114">
    <w:name w:val="表格非标题文字 Char"/>
    <w:link w:val="115"/>
    <w:qFormat/>
    <w:uiPriority w:val="0"/>
    <w:rPr>
      <w:rFonts w:ascii="Futura Bk" w:hAnsi="Futura Bk"/>
      <w:sz w:val="18"/>
      <w:szCs w:val="21"/>
    </w:rPr>
  </w:style>
  <w:style w:type="paragraph" w:customStyle="1" w:styleId="115">
    <w:name w:val="表格非标题文字"/>
    <w:link w:val="114"/>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0"/>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127">
    <w:name w:val="HTML 地址 Char1"/>
    <w:qFormat/>
    <w:uiPriority w:val="0"/>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sz w:val="24"/>
    </w:rPr>
  </w:style>
  <w:style w:type="paragraph" w:customStyle="1" w:styleId="133">
    <w:name w:val="哈哈正文"/>
    <w:basedOn w:val="1"/>
    <w:link w:val="132"/>
    <w:qFormat/>
    <w:uiPriority w:val="0"/>
    <w:pPr>
      <w:adjustRightInd/>
      <w:spacing w:line="360" w:lineRule="auto"/>
      <w:ind w:firstLine="200" w:firstLineChars="200"/>
    </w:pPr>
    <w:rPr>
      <w:rFonts w:ascii="宋体" w:hAnsi="宋体" w:cstheme="minorBidi"/>
      <w:sz w:val="24"/>
      <w:szCs w:val="22"/>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71"/>
    <w:qFormat/>
    <w:uiPriority w:val="0"/>
    <w:rPr>
      <w:rFonts w:ascii="Arial" w:hAnsi="Arial" w:eastAsia="黑体" w:cs="Arial"/>
      <w:snapToGrid w:val="0"/>
      <w:kern w:val="0"/>
      <w:szCs w:val="21"/>
    </w:rPr>
  </w:style>
  <w:style w:type="character" w:customStyle="1" w:styleId="154">
    <w:name w:val="纯文本 字符1"/>
    <w:link w:val="37"/>
    <w:qFormat/>
    <w:uiPriority w:val="0"/>
    <w:rPr>
      <w:rFonts w:ascii="宋体" w:hAnsi="Courier New" w:eastAsia="宋体" w:cs="Arial"/>
      <w:snapToGrid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sz w:val="24"/>
    </w:rPr>
  </w:style>
  <w:style w:type="paragraph" w:customStyle="1" w:styleId="160">
    <w:name w:val="正文2"/>
    <w:basedOn w:val="1"/>
    <w:link w:val="159"/>
    <w:qFormat/>
    <w:uiPriority w:val="0"/>
    <w:pPr>
      <w:spacing w:before="156" w:line="360" w:lineRule="auto"/>
      <w:ind w:firstLine="510" w:firstLineChars="200"/>
    </w:pPr>
    <w:rPr>
      <w:rFonts w:asciiTheme="minorHAnsi" w:hAnsiTheme="minorHAnsi" w:cstheme="minorBidi"/>
      <w:sz w:val="24"/>
      <w:szCs w:val="22"/>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rPr>
  </w:style>
  <w:style w:type="paragraph" w:customStyle="1" w:styleId="168">
    <w:name w:val="无间隔1"/>
    <w:link w:val="167"/>
    <w:qFormat/>
    <w:uiPriority w:val="1"/>
    <w:rPr>
      <w:rFonts w:asciiTheme="minorHAnsi" w:hAnsiTheme="minorHAnsi" w:eastAsiaTheme="minorEastAsia" w:cstheme="minorBidi"/>
      <w:kern w:val="2"/>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szCs w:val="21"/>
    </w:rPr>
  </w:style>
  <w:style w:type="paragraph" w:customStyle="1" w:styleId="176">
    <w:name w:val="纯文本_0_0"/>
    <w:basedOn w:val="177"/>
    <w:link w:val="175"/>
    <w:qFormat/>
    <w:uiPriority w:val="0"/>
    <w:rPr>
      <w:rFonts w:ascii="宋体" w:hAnsi="Courier New" w:eastAsiaTheme="minorEastAsia" w:cstheme="minorBidi"/>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0"/>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Cs w:val="21"/>
    </w:rPr>
  </w:style>
  <w:style w:type="paragraph" w:customStyle="1" w:styleId="188">
    <w:name w:val="正文（绿盟科技）"/>
    <w:link w:val="187"/>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189">
    <w:name w:val="Char Char19"/>
    <w:qFormat/>
    <w:uiPriority w:val="6"/>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2"/>
    <w:link w:val="196"/>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0"/>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批注框文本 字符1"/>
    <w:link w:val="43"/>
    <w:qFormat/>
    <w:uiPriority w:val="0"/>
    <w:rPr>
      <w:rFonts w:ascii="Times New Roman" w:hAnsi="Times New Roman" w:eastAsia="宋体" w:cs="Times New Roman"/>
      <w:sz w:val="18"/>
      <w:szCs w:val="18"/>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eastAsiaTheme="minorEastAsia" w:cstheme="minorBidi"/>
      <w:sz w:val="24"/>
    </w:rPr>
  </w:style>
  <w:style w:type="character" w:customStyle="1" w:styleId="217">
    <w:name w:val="正文缩进 字符2"/>
    <w:link w:val="17"/>
    <w:qFormat/>
    <w:uiPriority w:val="0"/>
    <w:rPr>
      <w:rFonts w:ascii="宋体" w:hAnsi="Times New Roman" w:eastAsia="宋体" w:cs="Times New Roman"/>
      <w:snapToGrid w:val="0"/>
      <w:color w:val="000000"/>
      <w:kern w:val="28"/>
      <w:sz w:val="28"/>
      <w:szCs w:val="20"/>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0"/>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3级 Char"/>
    <w:link w:val="222"/>
    <w:qFormat/>
    <w:uiPriority w:val="0"/>
    <w:rPr>
      <w:rFonts w:ascii="宋体" w:hAnsi="宋体"/>
      <w:b/>
      <w:bCs/>
      <w:sz w:val="28"/>
    </w:rPr>
  </w:style>
  <w:style w:type="paragraph" w:customStyle="1" w:styleId="222">
    <w:name w:val="3级"/>
    <w:basedOn w:val="223"/>
    <w:link w:val="221"/>
    <w:qFormat/>
    <w:uiPriority w:val="0"/>
    <w:pPr>
      <w:ind w:left="0" w:right="466" w:firstLine="288"/>
    </w:pPr>
    <w:rPr>
      <w:rFonts w:hAnsi="宋体" w:eastAsiaTheme="minorEastAsia" w:cstheme="minorBidi"/>
      <w:snapToGrid/>
      <w:kern w:val="2"/>
      <w:szCs w:val="22"/>
    </w:rPr>
  </w:style>
  <w:style w:type="paragraph" w:customStyle="1" w:styleId="22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0"/>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71"/>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5"/>
    <w:qFormat/>
    <w:uiPriority w:val="0"/>
    <w:rPr>
      <w:rFonts w:ascii="仿宋_GB2312" w:hAnsi="仿宋" w:eastAsia="仿宋_GB2312" w:cs="仿宋_GB2312"/>
      <w:sz w:val="32"/>
      <w:szCs w:val="30"/>
      <w:lang w:val="zh-CN"/>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szCs w:val="21"/>
    </w:rPr>
  </w:style>
  <w:style w:type="paragraph" w:customStyle="1" w:styleId="244">
    <w:name w:val="标题4-dyf"/>
    <w:basedOn w:val="6"/>
    <w:link w:val="243"/>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题注 字符"/>
    <w:link w:val="18"/>
    <w:qFormat/>
    <w:uiPriority w:val="0"/>
    <w:rPr>
      <w:rFonts w:ascii="Times New Roman" w:hAnsi="Times New Roman" w:eastAsia="宋体" w:cs="Times New Roman"/>
      <w:b/>
      <w:sz w:val="28"/>
      <w:szCs w:val="20"/>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rPr>
  </w:style>
  <w:style w:type="paragraph" w:customStyle="1" w:styleId="256">
    <w:name w:val="Default"/>
    <w:link w:val="255"/>
    <w:qFormat/>
    <w:uiPriority w:val="0"/>
    <w:pPr>
      <w:widowControl w:val="0"/>
      <w:autoSpaceDE w:val="0"/>
      <w:autoSpaceDN w:val="0"/>
      <w:adjustRightInd w:val="0"/>
    </w:pPr>
    <w:rPr>
      <w:rFonts w:ascii="仿宋_GB2312" w:eastAsia="仿宋_GB2312" w:cs="仿宋_GB2312" w:hAnsiTheme="minorHAnsi"/>
      <w:color w:val="000000"/>
      <w:kern w:val="2"/>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rFonts w:ascii="Calibri" w:hAnsi="Calibri" w:eastAsiaTheme="minorEastAsia" w:cstheme="minorBidi"/>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正文文本缩进 字符1"/>
    <w:link w:val="26"/>
    <w:qFormat/>
    <w:uiPriority w:val="0"/>
    <w:rPr>
      <w:rFonts w:ascii="宋体" w:hAnsi="宋体" w:eastAsia="宋体" w:cs="Times New Roman"/>
      <w:sz w:val="24"/>
      <w:szCs w:val="24"/>
    </w:rPr>
  </w:style>
  <w:style w:type="character" w:customStyle="1" w:styleId="287">
    <w:name w:val="font0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sz w:val="24"/>
      <w:szCs w:val="24"/>
    </w:rPr>
  </w:style>
  <w:style w:type="paragraph" w:customStyle="1" w:styleId="301">
    <w:name w:val="此正文"/>
    <w:basedOn w:val="1"/>
    <w:link w:val="300"/>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标题 1 字符1"/>
    <w:link w:val="3"/>
    <w:qFormat/>
    <w:uiPriority w:val="9"/>
    <w:rPr>
      <w:rFonts w:ascii="Times New Roman" w:hAnsi="Times New Roman" w:eastAsia="宋体" w:cs="Times New Roman"/>
      <w:b/>
      <w:bCs/>
      <w:kern w:val="44"/>
      <w:sz w:val="44"/>
      <w:szCs w:val="44"/>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正文文本 2 字符1"/>
    <w:link w:val="59"/>
    <w:qFormat/>
    <w:uiPriority w:val="0"/>
    <w:rPr>
      <w:rFonts w:ascii="Times New Roman" w:hAnsi="Times New Roman" w:eastAsia="宋体" w:cs="Times New Roman"/>
      <w:szCs w:val="24"/>
    </w:rPr>
  </w:style>
  <w:style w:type="character" w:customStyle="1" w:styleId="319">
    <w:name w:val="样式 样式 标题 4h4H4Fab-4T5Ref Heading 1rh1Heading sqlsect 1.2.3.... +... Char"/>
    <w:link w:val="320"/>
    <w:qFormat/>
    <w:uiPriority w:val="0"/>
    <w:rPr>
      <w:rFonts w:ascii="微软雅黑" w:hAnsi="微软雅黑" w:eastAsia="微软雅黑"/>
      <w:b/>
      <w:bCs/>
      <w:sz w:val="24"/>
      <w:szCs w:val="28"/>
    </w:rPr>
  </w:style>
  <w:style w:type="paragraph" w:customStyle="1" w:styleId="320">
    <w:name w:val="样式 样式 标题 4h4H4Fab-4T5Ref Heading 1rh1Heading sqlsect 1.2.3.... +..."/>
    <w:basedOn w:val="321"/>
    <w:link w:val="319"/>
    <w:qFormat/>
    <w:uiPriority w:val="0"/>
    <w:pPr>
      <w:tabs>
        <w:tab w:val="left" w:pos="2356"/>
      </w:tabs>
    </w:pPr>
    <w:rPr>
      <w:rFonts w:cstheme="minorBidi"/>
      <w:lang w:val="en-US"/>
    </w:rPr>
  </w:style>
  <w:style w:type="paragraph" w:customStyle="1" w:styleId="321">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Cs w:val="21"/>
    </w:rPr>
  </w:style>
  <w:style w:type="paragraph" w:customStyle="1" w:styleId="330">
    <w:name w:val="Item List"/>
    <w:link w:val="329"/>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1"/>
    <w:link w:val="332"/>
    <w:qFormat/>
    <w:uiPriority w:val="0"/>
    <w:pPr>
      <w:adjustRightInd/>
    </w:pPr>
    <w:rPr>
      <w:rFonts w:ascii="宋体" w:hAnsi="Courier New" w:eastAsiaTheme="minorEastAsia" w:cstheme="minorBidi"/>
      <w:szCs w:val="22"/>
    </w:rPr>
  </w:style>
  <w:style w:type="character" w:customStyle="1" w:styleId="334">
    <w:name w:val="h3 Char"/>
    <w:qFormat/>
    <w:uiPriority w:val="0"/>
    <w:rPr>
      <w:rFonts w:eastAsia="宋体"/>
      <w:b/>
      <w:kern w:val="2"/>
      <w:sz w:val="32"/>
      <w:lang w:val="en-US" w:eastAsia="zh-CN" w:bidi="ar-SA"/>
    </w:rPr>
  </w:style>
  <w:style w:type="character" w:customStyle="1" w:styleId="335">
    <w:name w:val="dandyren_title1"/>
    <w:qFormat/>
    <w:uiPriority w:val="0"/>
    <w:rPr>
      <w:b/>
      <w:bCs/>
      <w:color w:val="FF6633"/>
      <w:sz w:val="18"/>
      <w:szCs w:val="18"/>
    </w:rPr>
  </w:style>
  <w:style w:type="character" w:customStyle="1" w:styleId="336">
    <w:name w:val="Char Char31"/>
    <w:qFormat/>
    <w:uiPriority w:val="6"/>
    <w:rPr>
      <w:rFonts w:ascii="Arial" w:hAnsi="Arial" w:eastAsia="黑体"/>
      <w:kern w:val="1"/>
      <w:sz w:val="24"/>
      <w:szCs w:val="24"/>
    </w:rPr>
  </w:style>
  <w:style w:type="character" w:customStyle="1" w:styleId="337">
    <w:name w:val="h Char1"/>
    <w:qFormat/>
    <w:uiPriority w:val="0"/>
    <w:rPr>
      <w:sz w:val="18"/>
      <w:szCs w:val="18"/>
    </w:rPr>
  </w:style>
  <w:style w:type="character" w:customStyle="1" w:styleId="338">
    <w:name w:val="solutionfonts"/>
    <w:qFormat/>
    <w:uiPriority w:val="0"/>
  </w:style>
  <w:style w:type="character" w:customStyle="1" w:styleId="339">
    <w:name w:val="标题 4 字符1"/>
    <w:link w:val="6"/>
    <w:qFormat/>
    <w:uiPriority w:val="0"/>
    <w:rPr>
      <w:rFonts w:ascii="Arial" w:hAnsi="Arial" w:eastAsia="黑体" w:cs="Times New Roman"/>
      <w:b/>
      <w:bCs/>
      <w:sz w:val="28"/>
      <w:szCs w:val="28"/>
      <w:lang w:val="zh-CN"/>
    </w:rPr>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rFonts w:asciiTheme="minorHAnsi" w:hAnsiTheme="minorHAnsi" w:eastAsiaTheme="minorEastAsia" w:cstheme="minorBidi"/>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rFonts w:asciiTheme="minorHAnsi" w:hAnsiTheme="minorHAnsi" w:eastAsiaTheme="minorEastAsia" w:cstheme="minorBidi"/>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批注文字 字符1"/>
    <w:link w:val="21"/>
    <w:qFormat/>
    <w:uiPriority w:val="99"/>
    <w:rPr>
      <w:rFonts w:ascii="Times New Roman" w:hAnsi="Times New Roman" w:eastAsia="宋体" w:cs="Times New Roman"/>
      <w:szCs w:val="24"/>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qFormat/>
    <w:locked/>
    <w:uiPriority w:val="99"/>
    <w:rPr>
      <w:rFonts w:ascii="Times New Roman" w:hAnsi="Times New Roman" w:eastAsia="宋体" w:cs="Times New Roman"/>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qFormat/>
    <w:uiPriority w:val="99"/>
    <w:rPr>
      <w:rFonts w:ascii="Times New Roman" w:hAnsi="Times New Roman" w:eastAsia="宋体" w:cs="Times New Roman"/>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rFonts w:asciiTheme="minorHAnsi" w:hAnsiTheme="minorHAnsi" w:eastAsiaTheme="minorEastAsia" w:cstheme="minorBidi"/>
      <w:sz w:val="24"/>
      <w:szCs w:val="22"/>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sz w:val="24"/>
    </w:rPr>
  </w:style>
  <w:style w:type="paragraph" w:customStyle="1" w:styleId="407">
    <w:name w:val="冯广丽"/>
    <w:basedOn w:val="1"/>
    <w:link w:val="406"/>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21"/>
    <w:qFormat/>
    <w:uiPriority w:val="0"/>
    <w:rPr>
      <w:rFonts w:ascii="微软雅黑" w:hAnsi="微软雅黑" w:eastAsia="微软雅黑" w:cs="Times New Roman"/>
      <w:b/>
      <w:bCs/>
      <w:sz w:val="24"/>
      <w:szCs w:val="28"/>
      <w:lang w:val="zh-CN"/>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sz w:val="24"/>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6"/>
    <w:next w:val="25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6"/>
    <w:next w:val="25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无间隔 字符"/>
    <w:link w:val="485"/>
    <w:qFormat/>
    <w:uiPriority w:val="99"/>
    <w:rPr>
      <w:rFonts w:ascii="Times New Roman" w:hAnsi="Times New Roman" w:eastAsia="宋体" w:cs="Times New Roman"/>
    </w:rPr>
  </w:style>
  <w:style w:type="character" w:customStyle="1" w:styleId="934">
    <w:name w:val="标准文本 Char Char"/>
    <w:link w:val="935"/>
    <w:qFormat/>
    <w:uiPriority w:val="0"/>
    <w:rPr>
      <w:rFonts w:cs="宋体"/>
      <w:sz w:val="24"/>
    </w:rPr>
  </w:style>
  <w:style w:type="paragraph" w:customStyle="1" w:styleId="935">
    <w:name w:val="标准文本"/>
    <w:basedOn w:val="1"/>
    <w:link w:val="934"/>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71"/>
    <w:semiHidden/>
    <w:unhideWhenUsed/>
    <w:qFormat/>
    <w:uiPriority w:val="99"/>
    <w:rPr>
      <w:color w:val="605E5C"/>
      <w:shd w:val="clear" w:color="auto" w:fill="E1DFDD"/>
    </w:rPr>
  </w:style>
  <w:style w:type="character" w:customStyle="1" w:styleId="964">
    <w:name w:val="NormalCharacter"/>
    <w:semiHidden/>
    <w:qFormat/>
    <w:uiPriority w:val="0"/>
  </w:style>
  <w:style w:type="paragraph" w:customStyle="1" w:styleId="965">
    <w:name w:val="Other|1"/>
    <w:basedOn w:val="1"/>
    <w:qFormat/>
    <w:uiPriority w:val="0"/>
    <w:pPr>
      <w:adjustRightInd/>
    </w:pPr>
    <w:rPr>
      <w:rFonts w:ascii="宋体" w:hAnsi="宋体" w:cs="宋体"/>
      <w:sz w:val="12"/>
      <w:szCs w:val="12"/>
      <w:lang w:val="zh-TW" w:eastAsia="zh-TW" w:bidi="zh-TW"/>
    </w:rPr>
  </w:style>
  <w:style w:type="character" w:customStyle="1" w:styleId="966">
    <w:name w:val="未处理的提及3"/>
    <w:basedOn w:val="71"/>
    <w:semiHidden/>
    <w:unhideWhenUsed/>
    <w:qFormat/>
    <w:uiPriority w:val="99"/>
    <w:rPr>
      <w:color w:val="605E5C"/>
      <w:shd w:val="clear" w:color="auto" w:fill="E1DFDD"/>
    </w:rPr>
  </w:style>
  <w:style w:type="character" w:customStyle="1" w:styleId="967">
    <w:name w:val="未处理的提及4"/>
    <w:basedOn w:val="71"/>
    <w:semiHidden/>
    <w:unhideWhenUsed/>
    <w:qFormat/>
    <w:uiPriority w:val="99"/>
    <w:rPr>
      <w:color w:val="605E5C"/>
      <w:shd w:val="clear" w:color="auto" w:fill="E1DFDD"/>
    </w:rPr>
  </w:style>
  <w:style w:type="character" w:customStyle="1" w:styleId="968">
    <w:name w:val="未处理的提及5"/>
    <w:basedOn w:val="71"/>
    <w:semiHidden/>
    <w:unhideWhenUsed/>
    <w:qFormat/>
    <w:uiPriority w:val="99"/>
    <w:rPr>
      <w:color w:val="605E5C"/>
      <w:shd w:val="clear" w:color="auto" w:fill="E1DFDD"/>
    </w:rPr>
  </w:style>
  <w:style w:type="paragraph" w:customStyle="1" w:styleId="969">
    <w:name w:val="xl63"/>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970">
    <w:name w:val="xl64"/>
    <w:basedOn w:val="1"/>
    <w:qFormat/>
    <w:uiPriority w:val="0"/>
    <w:pPr>
      <w:widowControl/>
      <w:pBdr>
        <w:top w:val="single" w:color="auto" w:sz="4" w:space="0"/>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971">
    <w:name w:val="正文空2字"/>
    <w:basedOn w:val="9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2">
    <w:name w:val="左对齐正文"/>
    <w:qFormat/>
    <w:uiPriority w:val="99"/>
    <w:rPr>
      <w:rFonts w:ascii="Calibri" w:hAnsi="Calibri" w:eastAsia="仿宋_GB2312" w:cs="Calibri"/>
      <w:kern w:val="2"/>
      <w:sz w:val="32"/>
      <w:szCs w:val="32"/>
      <w:lang w:val="en-US" w:eastAsia="zh-CN" w:bidi="ar-SA"/>
    </w:rPr>
  </w:style>
  <w:style w:type="table" w:customStyle="1" w:styleId="973">
    <w:name w:val="Table Normal"/>
    <w:qFormat/>
    <w:uiPriority w:val="0"/>
    <w:tblPr>
      <w:tblCellMar>
        <w:top w:w="0" w:type="dxa"/>
        <w:left w:w="0" w:type="dxa"/>
        <w:bottom w:w="0" w:type="dxa"/>
        <w:right w:w="0" w:type="dxa"/>
      </w:tblCellMar>
    </w:tblPr>
  </w:style>
  <w:style w:type="character" w:customStyle="1" w:styleId="974">
    <w:name w:val="未处理的提及6"/>
    <w:basedOn w:val="71"/>
    <w:semiHidden/>
    <w:unhideWhenUsed/>
    <w:qFormat/>
    <w:uiPriority w:val="99"/>
    <w:rPr>
      <w:color w:val="605E5C"/>
      <w:shd w:val="clear" w:color="auto" w:fill="E1DFDD"/>
    </w:rPr>
  </w:style>
  <w:style w:type="character" w:customStyle="1" w:styleId="975">
    <w:name w:val="fontstyle01"/>
    <w:basedOn w:val="7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12998</Words>
  <Characters>14139</Characters>
  <Lines>324</Lines>
  <Paragraphs>91</Paragraphs>
  <TotalTime>47</TotalTime>
  <ScaleCrop>false</ScaleCrop>
  <LinksUpToDate>false</LinksUpToDate>
  <CharactersWithSpaces>14523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2023-11-13T10:44:00Z</dcterms:created>
  <dc:creator>何东旭</dc:creator>
  <cp:lastModifiedBy>Joe（谯永平）</cp:lastModifiedBy>
  <cp:lastPrinted>2024-04-02T02:00:00Z</cp:lastPrinted>
  <dcterms:modified xsi:type="dcterms:W3CDTF">2024-12-09T12:30:41Z</dcterms:modified>
  <dc:title>公开招标文件-浙江华耀</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38B5060713BD4708B8EBFD9DBBC96E51_13</vt:lpwstr>
  </property>
</Properties>
</file>